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01793" w14:textId="77777777" w:rsidR="002F783A" w:rsidRDefault="002F783A" w:rsidP="00217530">
      <w:pPr>
        <w:pStyle w:val="Author"/>
        <w:spacing w:line="240" w:lineRule="auto"/>
        <w:rPr>
          <w:rFonts w:ascii="Arial" w:hAnsi="Arial" w:cs="Arial"/>
          <w:sz w:val="36"/>
        </w:rPr>
      </w:pPr>
    </w:p>
    <w:p w14:paraId="4A15D590" w14:textId="194F45A9" w:rsidR="00A258C3" w:rsidRDefault="00217530" w:rsidP="00217530">
      <w:pPr>
        <w:pStyle w:val="Author"/>
        <w:spacing w:line="240" w:lineRule="auto"/>
        <w:rPr>
          <w:rFonts w:ascii="Arial" w:hAnsi="Arial" w:cs="Arial"/>
          <w:sz w:val="36"/>
        </w:rPr>
      </w:pPr>
      <w:r>
        <w:rPr>
          <w:rFonts w:ascii="Arial" w:hAnsi="Arial" w:cs="Arial"/>
          <w:sz w:val="36"/>
        </w:rPr>
        <w:t xml:space="preserve">Genetic Diversity </w:t>
      </w:r>
      <w:r w:rsidR="00D54061">
        <w:rPr>
          <w:rFonts w:ascii="Arial" w:hAnsi="Arial" w:cs="Arial"/>
          <w:sz w:val="36"/>
        </w:rPr>
        <w:t xml:space="preserve">Analysis of Myanmar Royal Orchid, </w:t>
      </w:r>
      <w:proofErr w:type="spellStart"/>
      <w:r w:rsidR="00D54061">
        <w:rPr>
          <w:rFonts w:ascii="Arial" w:hAnsi="Arial" w:cs="Arial"/>
          <w:sz w:val="36"/>
        </w:rPr>
        <w:t>Thazin</w:t>
      </w:r>
      <w:proofErr w:type="spellEnd"/>
      <w:r w:rsidR="00D54061">
        <w:rPr>
          <w:rFonts w:ascii="Arial" w:hAnsi="Arial" w:cs="Arial"/>
          <w:sz w:val="36"/>
        </w:rPr>
        <w:t xml:space="preserve"> (</w:t>
      </w:r>
      <w:proofErr w:type="spellStart"/>
      <w:r w:rsidR="00D54061" w:rsidRPr="00D54061">
        <w:rPr>
          <w:rFonts w:ascii="Arial" w:hAnsi="Arial" w:cs="Arial"/>
          <w:i/>
          <w:iCs/>
          <w:sz w:val="36"/>
        </w:rPr>
        <w:t>Bulbophyllum</w:t>
      </w:r>
      <w:proofErr w:type="spellEnd"/>
      <w:r w:rsidR="00D54061" w:rsidRPr="00D54061">
        <w:rPr>
          <w:rFonts w:ascii="Arial" w:hAnsi="Arial" w:cs="Arial"/>
          <w:i/>
          <w:iCs/>
          <w:sz w:val="36"/>
        </w:rPr>
        <w:t xml:space="preserve"> </w:t>
      </w:r>
      <w:proofErr w:type="spellStart"/>
      <w:r w:rsidR="00D54061" w:rsidRPr="00D54061">
        <w:rPr>
          <w:rFonts w:ascii="Arial" w:hAnsi="Arial" w:cs="Arial"/>
          <w:i/>
          <w:iCs/>
          <w:sz w:val="36"/>
        </w:rPr>
        <w:t>auricomum</w:t>
      </w:r>
      <w:proofErr w:type="spellEnd"/>
      <w:r w:rsidR="00D54061">
        <w:rPr>
          <w:rFonts w:ascii="Arial" w:hAnsi="Arial" w:cs="Arial"/>
          <w:sz w:val="36"/>
        </w:rPr>
        <w:t>) Cultivars</w:t>
      </w:r>
    </w:p>
    <w:p w14:paraId="644E72D2" w14:textId="77777777" w:rsidR="0091551A" w:rsidRDefault="0091551A" w:rsidP="00217530">
      <w:pPr>
        <w:pStyle w:val="Author"/>
        <w:spacing w:line="240" w:lineRule="auto"/>
        <w:rPr>
          <w:rFonts w:ascii="Arial" w:hAnsi="Arial" w:cs="Arial"/>
          <w:sz w:val="36"/>
        </w:rPr>
      </w:pPr>
    </w:p>
    <w:p w14:paraId="452815C7" w14:textId="77777777" w:rsidR="00F10CB1" w:rsidRPr="00D333B6" w:rsidRDefault="00F10CB1" w:rsidP="00926EE8">
      <w:pPr>
        <w:pStyle w:val="Author"/>
        <w:spacing w:line="240" w:lineRule="auto"/>
        <w:jc w:val="left"/>
        <w:rPr>
          <w:rFonts w:ascii="Arial" w:hAnsi="Arial" w:cs="Arial"/>
        </w:rPr>
      </w:pPr>
    </w:p>
    <w:p w14:paraId="43C30C63" w14:textId="77777777" w:rsidR="002C57D2" w:rsidRPr="00FB3A86" w:rsidRDefault="002C57D2" w:rsidP="00441B6F">
      <w:pPr>
        <w:pStyle w:val="Affiliation"/>
        <w:spacing w:after="0" w:line="240" w:lineRule="auto"/>
        <w:jc w:val="both"/>
        <w:rPr>
          <w:rFonts w:ascii="Arial" w:hAnsi="Arial" w:cs="Arial"/>
        </w:rPr>
      </w:pPr>
    </w:p>
    <w:p w14:paraId="2CBEFBFF" w14:textId="6EBA892C" w:rsidR="00B01FCD" w:rsidRPr="00FB3A86" w:rsidRDefault="00E1796F" w:rsidP="00441B6F">
      <w:pPr>
        <w:pStyle w:val="Copyright"/>
        <w:spacing w:after="0" w:line="240" w:lineRule="auto"/>
        <w:jc w:val="both"/>
        <w:rPr>
          <w:rFonts w:ascii="Arial" w:hAnsi="Arial" w:cs="Arial"/>
        </w:rPr>
        <w:sectPr w:rsidR="00B01FCD" w:rsidRPr="00FB3A86" w:rsidSect="00EA230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2734FDC" wp14:editId="415B82ED">
                <wp:extent cx="5303520" cy="635"/>
                <wp:effectExtent l="15240" t="9525" r="15240" b="9525"/>
                <wp:docPr id="8594945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96A63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5D62ACC" w14:textId="477E95F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434A0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1ECBD86" w14:textId="77777777" w:rsidTr="001E44FE">
        <w:tc>
          <w:tcPr>
            <w:tcW w:w="9576" w:type="dxa"/>
            <w:shd w:val="clear" w:color="auto" w:fill="F2F2F2"/>
          </w:tcPr>
          <w:p w14:paraId="5076A034" w14:textId="1D0CC578" w:rsidR="00505F06" w:rsidRPr="000958FD" w:rsidRDefault="00F4530F" w:rsidP="00217530">
            <w:pPr>
              <w:pStyle w:val="Body"/>
              <w:spacing w:after="0" w:line="360" w:lineRule="auto"/>
              <w:rPr>
                <w:rFonts w:ascii="Myanmar Text" w:eastAsia="Calibri" w:hAnsi="Myanmar Text" w:cs="Myanmar Text"/>
                <w:szCs w:val="22"/>
              </w:rPr>
            </w:pPr>
            <w:proofErr w:type="spellStart"/>
            <w:r w:rsidRPr="00F603C8">
              <w:rPr>
                <w:rFonts w:ascii="Arial" w:eastAsia="Calibri" w:hAnsi="Arial" w:cs="Arial"/>
                <w:i/>
                <w:iCs/>
                <w:szCs w:val="22"/>
              </w:rPr>
              <w:t>Bulbophyllum</w:t>
            </w:r>
            <w:proofErr w:type="spellEnd"/>
            <w:r w:rsidRPr="00F603C8">
              <w:rPr>
                <w:rFonts w:ascii="Arial" w:eastAsia="Calibri" w:hAnsi="Arial" w:cs="Arial"/>
                <w:i/>
                <w:iCs/>
                <w:szCs w:val="22"/>
              </w:rPr>
              <w:t xml:space="preserve"> </w:t>
            </w:r>
            <w:proofErr w:type="spellStart"/>
            <w:r w:rsidRPr="00F603C8">
              <w:rPr>
                <w:rFonts w:ascii="Arial" w:eastAsia="Calibri" w:hAnsi="Arial" w:cs="Arial"/>
                <w:i/>
                <w:iCs/>
                <w:szCs w:val="22"/>
              </w:rPr>
              <w:t>auricomum</w:t>
            </w:r>
            <w:proofErr w:type="spellEnd"/>
            <w:r>
              <w:rPr>
                <w:rFonts w:ascii="Arial" w:eastAsia="Calibri" w:hAnsi="Arial" w:cs="Arial"/>
                <w:szCs w:val="22"/>
              </w:rPr>
              <w:t xml:space="preserve">, a fragrant orchid recognized as a royal flower in Myanmar, faces significant threats from habitat loss, illegal </w:t>
            </w:r>
            <w:r w:rsidRPr="00F603C8">
              <w:rPr>
                <w:rFonts w:ascii="Arial" w:eastAsia="Calibri" w:hAnsi="Arial" w:cs="Arial"/>
                <w:szCs w:val="22"/>
              </w:rPr>
              <w:t>tra</w:t>
            </w:r>
            <w:r w:rsidR="00F603C8">
              <w:rPr>
                <w:rFonts w:ascii="Arial" w:eastAsia="Calibri" w:hAnsi="Arial" w:cs="Arial"/>
                <w:szCs w:val="22"/>
              </w:rPr>
              <w:t>d</w:t>
            </w:r>
            <w:r w:rsidRPr="00F603C8">
              <w:rPr>
                <w:rFonts w:ascii="Arial" w:eastAsia="Calibri" w:hAnsi="Arial" w:cs="Arial"/>
                <w:szCs w:val="22"/>
              </w:rPr>
              <w:t>e</w:t>
            </w:r>
            <w:r>
              <w:rPr>
                <w:rFonts w:ascii="Arial" w:eastAsia="Calibri" w:hAnsi="Arial" w:cs="Arial"/>
                <w:szCs w:val="22"/>
              </w:rPr>
              <w:t>, and over</w:t>
            </w:r>
            <w:r w:rsidR="00F603C8">
              <w:rPr>
                <w:rFonts w:ascii="Arial" w:eastAsia="Calibri" w:hAnsi="Arial" w:cs="Arial"/>
                <w:szCs w:val="22"/>
              </w:rPr>
              <w:t xml:space="preserve"> </w:t>
            </w:r>
            <w:r>
              <w:rPr>
                <w:rFonts w:ascii="Arial" w:eastAsia="Calibri" w:hAnsi="Arial" w:cs="Arial"/>
                <w:szCs w:val="22"/>
              </w:rPr>
              <w:t xml:space="preserve">collection across its limited wild distribution. This study analyzed morphological variation among 59 samples collected from </w:t>
            </w:r>
            <w:r w:rsidR="00733910">
              <w:rPr>
                <w:rFonts w:ascii="Arial" w:eastAsia="Calibri" w:hAnsi="Arial" w:cs="Arial"/>
                <w:szCs w:val="22"/>
              </w:rPr>
              <w:t>six</w:t>
            </w:r>
            <w:r>
              <w:rPr>
                <w:rFonts w:ascii="Arial" w:eastAsia="Calibri" w:hAnsi="Arial" w:cs="Arial"/>
                <w:szCs w:val="22"/>
              </w:rPr>
              <w:t xml:space="preserve"> regions (</w:t>
            </w:r>
            <w:proofErr w:type="spellStart"/>
            <w:r>
              <w:rPr>
                <w:rFonts w:ascii="Arial" w:eastAsia="Calibri" w:hAnsi="Arial" w:cs="Arial"/>
                <w:szCs w:val="22"/>
              </w:rPr>
              <w:t>Dawei</w:t>
            </w:r>
            <w:proofErr w:type="spellEnd"/>
            <w:r>
              <w:rPr>
                <w:rFonts w:ascii="Arial" w:eastAsia="Calibri" w:hAnsi="Arial" w:cs="Arial"/>
                <w:szCs w:val="22"/>
              </w:rPr>
              <w:t>/</w:t>
            </w:r>
            <w:proofErr w:type="spellStart"/>
            <w:r>
              <w:rPr>
                <w:rFonts w:ascii="Arial" w:eastAsia="Calibri" w:hAnsi="Arial" w:cs="Arial"/>
                <w:szCs w:val="22"/>
              </w:rPr>
              <w:t>Tanintharyi</w:t>
            </w:r>
            <w:proofErr w:type="spellEnd"/>
            <w:r>
              <w:rPr>
                <w:rFonts w:ascii="Arial" w:eastAsia="Calibri" w:hAnsi="Arial" w:cs="Arial"/>
                <w:szCs w:val="22"/>
              </w:rPr>
              <w:t xml:space="preserve">, Rakhine, </w:t>
            </w:r>
            <w:proofErr w:type="spellStart"/>
            <w:r>
              <w:rPr>
                <w:rFonts w:ascii="Arial" w:eastAsia="Calibri" w:hAnsi="Arial" w:cs="Arial"/>
                <w:szCs w:val="22"/>
              </w:rPr>
              <w:t>Kayin</w:t>
            </w:r>
            <w:proofErr w:type="spellEnd"/>
            <w:r>
              <w:rPr>
                <w:rFonts w:ascii="Arial" w:eastAsia="Calibri" w:hAnsi="Arial" w:cs="Arial"/>
                <w:szCs w:val="22"/>
              </w:rPr>
              <w:t xml:space="preserve">, </w:t>
            </w:r>
            <w:proofErr w:type="spellStart"/>
            <w:r>
              <w:rPr>
                <w:rFonts w:ascii="Arial" w:eastAsia="Calibri" w:hAnsi="Arial" w:cs="Arial"/>
                <w:szCs w:val="22"/>
              </w:rPr>
              <w:t>Putao</w:t>
            </w:r>
            <w:proofErr w:type="spellEnd"/>
            <w:r>
              <w:rPr>
                <w:rFonts w:ascii="Arial" w:eastAsia="Calibri" w:hAnsi="Arial" w:cs="Arial"/>
                <w:szCs w:val="22"/>
              </w:rPr>
              <w:t>/Kachin, and Shan States) using 31 quantitative and qualitative traits, alongside SSR marker validation. UPGMA cluster analysis de</w:t>
            </w:r>
            <w:r w:rsidR="00FC6D17">
              <w:rPr>
                <w:rFonts w:ascii="Arial" w:eastAsia="Calibri" w:hAnsi="Arial" w:cs="Arial"/>
                <w:szCs w:val="22"/>
              </w:rPr>
              <w:t xml:space="preserve">lineated three main groups: Cluster I (29 samples from </w:t>
            </w:r>
            <w:proofErr w:type="spellStart"/>
            <w:r w:rsidR="00FC6D17">
              <w:rPr>
                <w:rFonts w:ascii="Arial" w:eastAsia="Calibri" w:hAnsi="Arial" w:cs="Arial"/>
                <w:szCs w:val="22"/>
              </w:rPr>
              <w:t>Dawei</w:t>
            </w:r>
            <w:proofErr w:type="spellEnd"/>
            <w:r w:rsidR="00F603C8">
              <w:rPr>
                <w:rFonts w:ascii="Arial" w:eastAsia="Calibri" w:hAnsi="Arial" w:cs="Arial"/>
                <w:szCs w:val="22"/>
              </w:rPr>
              <w:t xml:space="preserve"> </w:t>
            </w:r>
            <w:r w:rsidR="00FC6D17">
              <w:rPr>
                <w:rFonts w:ascii="Arial" w:eastAsia="Calibri" w:hAnsi="Arial" w:cs="Arial"/>
                <w:szCs w:val="22"/>
              </w:rPr>
              <w:t>(</w:t>
            </w:r>
            <w:proofErr w:type="spellStart"/>
            <w:r w:rsidR="00FC6D17">
              <w:rPr>
                <w:rFonts w:ascii="Arial" w:eastAsia="Calibri" w:hAnsi="Arial" w:cs="Arial"/>
                <w:szCs w:val="22"/>
              </w:rPr>
              <w:t>Htawei</w:t>
            </w:r>
            <w:proofErr w:type="spellEnd"/>
            <w:r w:rsidR="00FC6D17">
              <w:rPr>
                <w:rFonts w:ascii="Arial" w:eastAsia="Calibri" w:hAnsi="Arial" w:cs="Arial"/>
                <w:szCs w:val="22"/>
              </w:rPr>
              <w:t xml:space="preserve">), Rakhine, </w:t>
            </w:r>
            <w:proofErr w:type="spellStart"/>
            <w:r w:rsidR="00FC6D17">
              <w:rPr>
                <w:rFonts w:ascii="Arial" w:eastAsia="Calibri" w:hAnsi="Arial" w:cs="Arial"/>
                <w:szCs w:val="22"/>
              </w:rPr>
              <w:t>Kayin</w:t>
            </w:r>
            <w:proofErr w:type="spellEnd"/>
            <w:r w:rsidR="00FC6D17">
              <w:rPr>
                <w:rFonts w:ascii="Arial" w:eastAsia="Calibri" w:hAnsi="Arial" w:cs="Arial"/>
                <w:szCs w:val="22"/>
              </w:rPr>
              <w:t xml:space="preserve">, </w:t>
            </w:r>
            <w:proofErr w:type="spellStart"/>
            <w:r w:rsidR="00FC6D17">
              <w:rPr>
                <w:rFonts w:ascii="Arial" w:eastAsia="Calibri" w:hAnsi="Arial" w:cs="Arial"/>
                <w:szCs w:val="22"/>
              </w:rPr>
              <w:t>Putao</w:t>
            </w:r>
            <w:proofErr w:type="spellEnd"/>
            <w:r w:rsidR="00FC6D17">
              <w:rPr>
                <w:rFonts w:ascii="Arial" w:eastAsia="Calibri" w:hAnsi="Arial" w:cs="Arial"/>
                <w:szCs w:val="22"/>
              </w:rPr>
              <w:t xml:space="preserve">) showed high genetic similarity and superior commercial traits like flower count and </w:t>
            </w:r>
            <w:r w:rsidR="00ED0A2B">
              <w:rPr>
                <w:rFonts w:ascii="Arial" w:eastAsia="Calibri" w:hAnsi="Arial" w:cs="Arial"/>
                <w:szCs w:val="22"/>
              </w:rPr>
              <w:t>fragrance</w:t>
            </w:r>
            <w:r w:rsidR="00FC6D17">
              <w:rPr>
                <w:rFonts w:ascii="Arial" w:eastAsia="Calibri" w:hAnsi="Arial" w:cs="Arial"/>
                <w:szCs w:val="22"/>
              </w:rPr>
              <w:t xml:space="preserve">; </w:t>
            </w:r>
            <w:r w:rsidR="00ED0A2B">
              <w:rPr>
                <w:rFonts w:ascii="Arial" w:eastAsia="Calibri" w:hAnsi="Arial" w:cs="Arial"/>
                <w:szCs w:val="22"/>
              </w:rPr>
              <w:t>Cluster II (Shan Yellow) and Shan (White) formed distinct out groups possibly due to selective breeding for pigmentation and form, despite geographic proximity. Qualitative traits were largely uniform (e.g., 100% linear leaves, fragrant flowers) while polymorphisms in sepal shape and color highlighted cultivar diversity. SSR analysis with 10 Cymbidium markers yielded limited polymorphism, confirming two (KNU-CC-40, KNU-CC-71) with region-specific patterns, underscoring genomic uniformity but subtle differentiation.</w:t>
            </w:r>
            <w:r w:rsidR="00F267CC">
              <w:rPr>
                <w:rFonts w:ascii="Arial" w:eastAsia="Calibri" w:hAnsi="Arial" w:cs="Arial"/>
                <w:szCs w:val="22"/>
              </w:rPr>
              <w:t xml:space="preserve"> These patterns reveal local adaptation, gene flow, and anthropogenic influences shaping diversity, informing targeted conservation of wild genetic resources and ex situ propagation of elite cultivars to bolster Myanmar’s orchid bioeconomy. Multivariate approach</w:t>
            </w:r>
            <w:r w:rsidR="001B58A6">
              <w:rPr>
                <w:rFonts w:ascii="Arial" w:eastAsia="Calibri" w:hAnsi="Arial" w:cs="Arial"/>
                <w:szCs w:val="22"/>
              </w:rPr>
              <w:t xml:space="preserve"> was found effective</w:t>
            </w:r>
            <w:r w:rsidR="00F267CC">
              <w:rPr>
                <w:rFonts w:ascii="Arial" w:eastAsia="Calibri" w:hAnsi="Arial" w:cs="Arial"/>
                <w:szCs w:val="22"/>
              </w:rPr>
              <w:t xml:space="preserve"> despite resource constraints, advocating integration with molecular too</w:t>
            </w:r>
            <w:r w:rsidR="000958FD">
              <w:rPr>
                <w:rFonts w:ascii="Arial" w:eastAsia="Calibri" w:hAnsi="Arial" w:cs="Arial"/>
                <w:szCs w:val="22"/>
              </w:rPr>
              <w:t>l</w:t>
            </w:r>
            <w:r w:rsidR="00F267CC">
              <w:rPr>
                <w:rFonts w:ascii="Arial" w:eastAsia="Calibri" w:hAnsi="Arial" w:cs="Arial"/>
                <w:szCs w:val="22"/>
              </w:rPr>
              <w:t xml:space="preserve"> for </w:t>
            </w:r>
            <w:r w:rsidR="000958FD">
              <w:rPr>
                <w:rFonts w:ascii="Arial" w:eastAsia="Calibri" w:hAnsi="Arial" w:cs="Arial"/>
                <w:szCs w:val="22"/>
              </w:rPr>
              <w:t>breeding and taxonomic refinement.</w:t>
            </w:r>
          </w:p>
        </w:tc>
      </w:tr>
    </w:tbl>
    <w:p w14:paraId="222FBC03" w14:textId="77777777" w:rsidR="00636EB2" w:rsidRDefault="00636EB2" w:rsidP="00441B6F">
      <w:pPr>
        <w:pStyle w:val="Body"/>
        <w:spacing w:after="0"/>
        <w:rPr>
          <w:rFonts w:ascii="Arial" w:hAnsi="Arial" w:cs="Arial"/>
          <w:i/>
        </w:rPr>
      </w:pPr>
    </w:p>
    <w:p w14:paraId="2817FC20" w14:textId="63A782E4" w:rsidR="00505F06" w:rsidRPr="00CF59A1" w:rsidRDefault="00A24E7E" w:rsidP="00441B6F">
      <w:pPr>
        <w:pStyle w:val="Body"/>
        <w:spacing w:after="0"/>
        <w:rPr>
          <w:rFonts w:ascii="Arial" w:hAnsi="Arial" w:cs="Arial"/>
          <w:b/>
          <w:bCs/>
          <w:i/>
        </w:rPr>
      </w:pPr>
      <w:r w:rsidRPr="000958FD">
        <w:rPr>
          <w:rFonts w:ascii="Arial" w:hAnsi="Arial" w:cs="Arial"/>
          <w:b/>
          <w:bCs/>
          <w:i/>
        </w:rPr>
        <w:t>Keywords</w:t>
      </w:r>
      <w:r>
        <w:rPr>
          <w:rFonts w:ascii="Arial" w:hAnsi="Arial" w:cs="Arial"/>
          <w:i/>
        </w:rPr>
        <w:t xml:space="preserve">: </w:t>
      </w:r>
      <w:proofErr w:type="spellStart"/>
      <w:r w:rsidR="000958FD" w:rsidRPr="000958FD">
        <w:rPr>
          <w:rFonts w:ascii="Arial" w:hAnsi="Arial" w:cs="Arial"/>
          <w:b/>
          <w:bCs/>
          <w:i/>
        </w:rPr>
        <w:t>Bulbophyllum</w:t>
      </w:r>
      <w:proofErr w:type="spellEnd"/>
      <w:r w:rsidR="000958FD" w:rsidRPr="000958FD">
        <w:rPr>
          <w:rFonts w:ascii="Arial" w:hAnsi="Arial" w:cs="Arial"/>
          <w:b/>
          <w:bCs/>
          <w:i/>
        </w:rPr>
        <w:t xml:space="preserve"> </w:t>
      </w:r>
      <w:proofErr w:type="spellStart"/>
      <w:r w:rsidR="000958FD" w:rsidRPr="000958FD">
        <w:rPr>
          <w:rFonts w:ascii="Arial" w:hAnsi="Arial" w:cs="Arial"/>
          <w:b/>
          <w:bCs/>
          <w:i/>
        </w:rPr>
        <w:t>auricomum</w:t>
      </w:r>
      <w:proofErr w:type="spellEnd"/>
      <w:r w:rsidR="000958FD" w:rsidRPr="000958FD">
        <w:rPr>
          <w:rFonts w:ascii="Arial" w:hAnsi="Arial" w:cs="Arial"/>
          <w:b/>
          <w:bCs/>
          <w:i/>
        </w:rPr>
        <w:t>, Genetic Diversity, Morphology, Myanmar Royal Orchid, SSR</w:t>
      </w:r>
    </w:p>
    <w:p w14:paraId="3B301238" w14:textId="34CBAD2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37C9D5" w14:textId="77777777" w:rsidR="00790ADA" w:rsidRPr="00FB3A86" w:rsidRDefault="00790ADA" w:rsidP="00441B6F">
      <w:pPr>
        <w:pStyle w:val="AbstHead"/>
        <w:spacing w:after="0"/>
        <w:jc w:val="both"/>
        <w:rPr>
          <w:rFonts w:ascii="Arial" w:hAnsi="Arial" w:cs="Arial"/>
        </w:rPr>
      </w:pPr>
    </w:p>
    <w:p w14:paraId="3AD1E246" w14:textId="77777777" w:rsidR="00733910" w:rsidRDefault="000958FD" w:rsidP="00D54061">
      <w:pPr>
        <w:spacing w:line="360" w:lineRule="auto"/>
        <w:ind w:firstLine="720"/>
        <w:jc w:val="both"/>
        <w:rPr>
          <w:rFonts w:ascii="Arial" w:hAnsi="Arial" w:cs="Arial"/>
        </w:rPr>
      </w:pPr>
      <w:r w:rsidRPr="00B11185">
        <w:rPr>
          <w:rFonts w:ascii="Arial" w:hAnsi="Arial" w:cs="Arial"/>
        </w:rPr>
        <w:t xml:space="preserve">Orchids </w:t>
      </w:r>
      <w:r w:rsidR="003D7248" w:rsidRPr="003D7248">
        <w:rPr>
          <w:rFonts w:ascii="Arial" w:hAnsi="Arial" w:cs="Arial"/>
          <w:color w:val="000000" w:themeColor="text1"/>
        </w:rPr>
        <w:t xml:space="preserve">belong to the family </w:t>
      </w:r>
      <w:proofErr w:type="spellStart"/>
      <w:r w:rsidR="003D7248" w:rsidRPr="003D7248">
        <w:rPr>
          <w:rFonts w:ascii="Arial" w:hAnsi="Arial" w:cs="Arial"/>
          <w:color w:val="000000" w:themeColor="text1"/>
        </w:rPr>
        <w:t>Orchidaceae</w:t>
      </w:r>
      <w:proofErr w:type="spellEnd"/>
      <w:r w:rsidR="003D7248" w:rsidRPr="003D7248">
        <w:rPr>
          <w:rFonts w:ascii="Arial" w:hAnsi="Arial" w:cs="Arial"/>
          <w:color w:val="000000" w:themeColor="text1"/>
        </w:rPr>
        <w:t>, are</w:t>
      </w:r>
      <w:r w:rsidR="003D7248" w:rsidRPr="00B11185">
        <w:rPr>
          <w:rFonts w:ascii="Arial" w:hAnsi="Arial" w:cs="Arial"/>
        </w:rPr>
        <w:t xml:space="preserve"> </w:t>
      </w:r>
      <w:r w:rsidRPr="00B11185">
        <w:rPr>
          <w:rFonts w:ascii="Arial" w:hAnsi="Arial" w:cs="Arial"/>
        </w:rPr>
        <w:t xml:space="preserve">the second largest family of flowering plants </w:t>
      </w:r>
      <w:r w:rsidR="003D7248" w:rsidRPr="003D7248">
        <w:rPr>
          <w:rFonts w:ascii="Arial" w:hAnsi="Arial" w:cs="Arial"/>
          <w:color w:val="000000" w:themeColor="text1"/>
        </w:rPr>
        <w:t xml:space="preserve">after Asteraceae </w:t>
      </w:r>
      <w:r w:rsidR="003D7248" w:rsidRPr="00DB5E08">
        <w:rPr>
          <w:rFonts w:ascii="Arial" w:hAnsi="Arial" w:cs="Arial"/>
          <w:color w:val="000000" w:themeColor="text1"/>
          <w:highlight w:val="yellow"/>
        </w:rPr>
        <w:t>(Willis,</w:t>
      </w:r>
      <w:r w:rsidR="009A06DC">
        <w:rPr>
          <w:rFonts w:ascii="Arial" w:hAnsi="Arial" w:cs="Arial"/>
          <w:color w:val="000000" w:themeColor="text1"/>
          <w:highlight w:val="yellow"/>
        </w:rPr>
        <w:t xml:space="preserve"> </w:t>
      </w:r>
      <w:r w:rsidR="003D7248" w:rsidRPr="0073081E">
        <w:rPr>
          <w:rFonts w:ascii="Arial" w:hAnsi="Arial" w:cs="Arial"/>
          <w:color w:val="000000" w:themeColor="text1"/>
        </w:rPr>
        <w:t>2017)</w:t>
      </w:r>
      <w:r w:rsidR="003D7248" w:rsidRPr="0073081E">
        <w:rPr>
          <w:rFonts w:ascii="Times New Roman" w:hAnsi="Times New Roman"/>
          <w:color w:val="000000" w:themeColor="text1"/>
        </w:rPr>
        <w:t xml:space="preserve"> </w:t>
      </w:r>
      <w:r w:rsidRPr="0073081E">
        <w:rPr>
          <w:rFonts w:ascii="Arial" w:hAnsi="Arial" w:cs="Arial"/>
        </w:rPr>
        <w:t>and are distributed worldwide.</w:t>
      </w:r>
      <w:r w:rsidR="003D7248" w:rsidRPr="0073081E">
        <w:rPr>
          <w:rFonts w:ascii="Arial" w:hAnsi="Arial" w:cs="Arial"/>
        </w:rPr>
        <w:t xml:space="preserve"> </w:t>
      </w:r>
      <w:r w:rsidR="003D7248" w:rsidRPr="0073081E">
        <w:rPr>
          <w:rFonts w:ascii="Arial" w:hAnsi="Arial" w:cs="Arial"/>
          <w:color w:val="000000" w:themeColor="text1"/>
        </w:rPr>
        <w:t>Globally, there are an estimated 28,484 orchid species classified into 850 genera (</w:t>
      </w:r>
      <w:r w:rsidR="003D7248" w:rsidRPr="0073081E">
        <w:rPr>
          <w:rFonts w:ascii="Arial" w:eastAsia="DengXian" w:hAnsi="Arial" w:cs="Arial"/>
          <w:color w:val="000000" w:themeColor="text1"/>
        </w:rPr>
        <w:t>Sharma &amp; Pathak, 2020)</w:t>
      </w:r>
      <w:r w:rsidR="003D7248" w:rsidRPr="0073081E">
        <w:rPr>
          <w:rFonts w:ascii="Arial" w:hAnsi="Arial" w:cs="Arial"/>
          <w:color w:val="000000" w:themeColor="text1"/>
        </w:rPr>
        <w:t>.</w:t>
      </w:r>
      <w:r w:rsidR="00DB5E08">
        <w:rPr>
          <w:rFonts w:ascii="Arial" w:hAnsi="Arial" w:cs="Arial"/>
          <w:color w:val="000000" w:themeColor="text1"/>
        </w:rPr>
        <w:t xml:space="preserve"> </w:t>
      </w:r>
      <w:r w:rsidRPr="00B11185">
        <w:rPr>
          <w:rFonts w:ascii="Arial" w:hAnsi="Arial" w:cs="Arial"/>
        </w:rPr>
        <w:t>Th</w:t>
      </w:r>
      <w:r w:rsidR="00DB5E08">
        <w:rPr>
          <w:rFonts w:ascii="Arial" w:hAnsi="Arial" w:cs="Arial"/>
        </w:rPr>
        <w:t xml:space="preserve">is </w:t>
      </w:r>
      <w:r w:rsidRPr="00B11185">
        <w:rPr>
          <w:rFonts w:ascii="Arial" w:hAnsi="Arial" w:cs="Arial"/>
        </w:rPr>
        <w:t>family is taxonomically divided into five</w:t>
      </w:r>
    </w:p>
    <w:p w14:paraId="268B3EFF" w14:textId="77777777" w:rsidR="00733910" w:rsidRDefault="00733910" w:rsidP="00D54061">
      <w:pPr>
        <w:spacing w:line="360" w:lineRule="auto"/>
        <w:ind w:firstLine="720"/>
        <w:jc w:val="both"/>
        <w:rPr>
          <w:rFonts w:ascii="Arial" w:hAnsi="Arial" w:cs="Arial"/>
        </w:rPr>
      </w:pPr>
    </w:p>
    <w:p w14:paraId="73C9430A" w14:textId="20E2595E" w:rsidR="000958FD" w:rsidRPr="00B11185" w:rsidRDefault="000958FD" w:rsidP="00D54061">
      <w:pPr>
        <w:spacing w:line="360" w:lineRule="auto"/>
        <w:ind w:firstLine="720"/>
        <w:jc w:val="both"/>
        <w:rPr>
          <w:rFonts w:ascii="Arial" w:hAnsi="Arial" w:cs="Arial"/>
        </w:rPr>
      </w:pPr>
      <w:r w:rsidRPr="00B11185">
        <w:rPr>
          <w:rFonts w:ascii="Arial" w:hAnsi="Arial" w:cs="Arial"/>
        </w:rPr>
        <w:t xml:space="preserve"> subfamilies: </w:t>
      </w:r>
      <w:proofErr w:type="spellStart"/>
      <w:r w:rsidRPr="00B11185">
        <w:rPr>
          <w:rFonts w:ascii="Arial" w:hAnsi="Arial" w:cs="Arial"/>
          <w:i/>
          <w:iCs/>
        </w:rPr>
        <w:t>Apostasioideae</w:t>
      </w:r>
      <w:proofErr w:type="spellEnd"/>
      <w:r w:rsidRPr="00B11185">
        <w:rPr>
          <w:rFonts w:ascii="Arial" w:hAnsi="Arial" w:cs="Arial"/>
          <w:i/>
          <w:iCs/>
        </w:rPr>
        <w:t xml:space="preserve">, </w:t>
      </w:r>
      <w:proofErr w:type="spellStart"/>
      <w:r w:rsidRPr="00B11185">
        <w:rPr>
          <w:rFonts w:ascii="Arial" w:hAnsi="Arial" w:cs="Arial"/>
          <w:i/>
          <w:iCs/>
        </w:rPr>
        <w:t>Cypripedioideae</w:t>
      </w:r>
      <w:proofErr w:type="spellEnd"/>
      <w:r w:rsidRPr="00B11185">
        <w:rPr>
          <w:rFonts w:ascii="Arial" w:hAnsi="Arial" w:cs="Arial"/>
          <w:i/>
          <w:iCs/>
        </w:rPr>
        <w:t xml:space="preserve">, </w:t>
      </w:r>
      <w:proofErr w:type="spellStart"/>
      <w:r w:rsidRPr="00B11185">
        <w:rPr>
          <w:rFonts w:ascii="Arial" w:hAnsi="Arial" w:cs="Arial"/>
          <w:i/>
          <w:iCs/>
        </w:rPr>
        <w:t>Vanilloideae</w:t>
      </w:r>
      <w:proofErr w:type="spellEnd"/>
      <w:r w:rsidRPr="00B11185">
        <w:rPr>
          <w:rFonts w:ascii="Arial" w:hAnsi="Arial" w:cs="Arial"/>
          <w:i/>
          <w:iCs/>
        </w:rPr>
        <w:t xml:space="preserve">, </w:t>
      </w:r>
      <w:proofErr w:type="spellStart"/>
      <w:r w:rsidRPr="00B11185">
        <w:rPr>
          <w:rFonts w:ascii="Arial" w:hAnsi="Arial" w:cs="Arial"/>
          <w:i/>
          <w:iCs/>
        </w:rPr>
        <w:t>Orchidoideae</w:t>
      </w:r>
      <w:proofErr w:type="spellEnd"/>
      <w:r w:rsidRPr="00B11185">
        <w:rPr>
          <w:rFonts w:ascii="Arial" w:hAnsi="Arial" w:cs="Arial"/>
        </w:rPr>
        <w:t xml:space="preserve">, and </w:t>
      </w:r>
      <w:proofErr w:type="spellStart"/>
      <w:r w:rsidRPr="00B11185">
        <w:rPr>
          <w:rFonts w:ascii="Arial" w:hAnsi="Arial" w:cs="Arial"/>
          <w:i/>
          <w:iCs/>
        </w:rPr>
        <w:t>Epidendroideae</w:t>
      </w:r>
      <w:proofErr w:type="spellEnd"/>
      <w:r w:rsidRPr="00B11185">
        <w:rPr>
          <w:rFonts w:ascii="Arial" w:hAnsi="Arial" w:cs="Arial"/>
        </w:rPr>
        <w:t xml:space="preserve"> </w:t>
      </w:r>
      <w:r w:rsidRPr="00B11185">
        <w:rPr>
          <w:rFonts w:ascii="Arial" w:hAnsi="Arial" w:cs="Arial"/>
          <w:color w:val="000000"/>
        </w:rPr>
        <w:t xml:space="preserve">(Willis, 2017). They are monocotyledonous plants that may grow as epiphytes, terrestrials, or lithophytes. Approximately 70% of orchid species are epiphytic and/or lithophytic, 25% are terrestrial, and about 5% grow in mixed substrates that combine epiphytic, lithophytic, and terrestrial characteristics (Arditti, 1992). Epiphytes are grown on trees, rocks or in </w:t>
      </w:r>
      <w:r w:rsidRPr="00B11185">
        <w:rPr>
          <w:rFonts w:ascii="Arial" w:hAnsi="Arial" w:cs="Arial"/>
        </w:rPr>
        <w:t xml:space="preserve">leaf litter. Nutrients mainly </w:t>
      </w:r>
      <w:r w:rsidRPr="00B11185">
        <w:rPr>
          <w:rFonts w:ascii="Arial" w:hAnsi="Arial" w:cs="Arial"/>
        </w:rPr>
        <w:lastRenderedPageBreak/>
        <w:t xml:space="preserve">come from animal droppings and other organic detritus on their supporting surface. Epiphytic orchids are characterized by thick and succulent leaves with thick cell walls, cuticles and small sub-stomatal chamber whereas those of terrestrial species are thin. Orchids are evergreen or deciduous herbaceous perennial. </w:t>
      </w:r>
    </w:p>
    <w:p w14:paraId="0B1DC53B" w14:textId="77777777" w:rsidR="000958FD" w:rsidRPr="00B11185" w:rsidRDefault="000958FD" w:rsidP="00D54061">
      <w:pPr>
        <w:spacing w:line="360" w:lineRule="auto"/>
        <w:ind w:firstLine="720"/>
        <w:jc w:val="both"/>
        <w:rPr>
          <w:rFonts w:ascii="Arial" w:hAnsi="Arial" w:cs="Arial"/>
          <w:color w:val="000000"/>
        </w:rPr>
      </w:pPr>
      <w:r w:rsidRPr="00B11185">
        <w:rPr>
          <w:rFonts w:ascii="Arial" w:hAnsi="Arial" w:cs="Arial"/>
          <w:color w:val="000000"/>
        </w:rPr>
        <w:t>In recent times, biodiversity loss has emerged as a major global concern. Anthropogenic pressures such as overexploitation, deforestation, and rapid urbanization are causing extensive destruction of natural orchid habitats, resulting in a steady decline of their natural populations (</w:t>
      </w:r>
      <w:proofErr w:type="spellStart"/>
      <w:r w:rsidRPr="00B11185">
        <w:rPr>
          <w:rFonts w:ascii="Arial" w:hAnsi="Arial" w:cs="Arial"/>
          <w:color w:val="000000"/>
        </w:rPr>
        <w:t>Bazzicalupo</w:t>
      </w:r>
      <w:proofErr w:type="spellEnd"/>
      <w:r w:rsidRPr="00B11185">
        <w:rPr>
          <w:rFonts w:ascii="Arial" w:hAnsi="Arial" w:cs="Arial"/>
          <w:color w:val="000000"/>
        </w:rPr>
        <w:t xml:space="preserve"> et al., 2023). Phelps and Webb (2015) stated that conservation and environmental management frequently depend on official statistics; however, their accuracy and reliability can be questionable, especially regarding sensitive matters like illegal harvesting and trade. Botanical surveys have uncovered a large, previously unreported commercial trade in wild, protected ornamental plants across Thailand, Lao PDR, and Myanmar, with a particular focus on orchids. These findings highlight that illegal trade poses a threat not only to charismatic Southeast Asian mammals, reptiles, and amphibians but also to hundreds of tropical plant species.</w:t>
      </w:r>
    </w:p>
    <w:p w14:paraId="10241FCF" w14:textId="36F1A0D5" w:rsidR="000958FD" w:rsidRPr="00B11185" w:rsidRDefault="00DB5E08" w:rsidP="00D54061">
      <w:pPr>
        <w:spacing w:line="360" w:lineRule="auto"/>
        <w:ind w:firstLine="720"/>
        <w:jc w:val="both"/>
        <w:rPr>
          <w:rFonts w:ascii="Arial" w:hAnsi="Arial" w:cs="Arial"/>
        </w:rPr>
      </w:pPr>
      <w:proofErr w:type="spellStart"/>
      <w:r w:rsidRPr="00CC5260">
        <w:rPr>
          <w:rFonts w:ascii="Arial" w:hAnsi="Arial" w:cs="Arial"/>
          <w:i/>
          <w:iCs/>
        </w:rPr>
        <w:t>Bulbophyllum</w:t>
      </w:r>
      <w:proofErr w:type="spellEnd"/>
      <w:r w:rsidRPr="00CC5260">
        <w:rPr>
          <w:rFonts w:ascii="Arial" w:hAnsi="Arial" w:cs="Arial"/>
        </w:rPr>
        <w:t xml:space="preserve">, is one of the largest genera in the </w:t>
      </w:r>
      <w:proofErr w:type="spellStart"/>
      <w:r w:rsidRPr="00CC5260">
        <w:rPr>
          <w:rFonts w:ascii="Arial" w:hAnsi="Arial" w:cs="Arial"/>
          <w:i/>
          <w:iCs/>
        </w:rPr>
        <w:t>Orchidaceae</w:t>
      </w:r>
      <w:proofErr w:type="spellEnd"/>
      <w:r w:rsidRPr="00CC5260">
        <w:rPr>
          <w:rFonts w:ascii="Arial" w:hAnsi="Arial" w:cs="Arial"/>
        </w:rPr>
        <w:t xml:space="preserve"> family with about (2,200) species and sympodial epiphytic, deciduous orchid. </w:t>
      </w:r>
      <w:r w:rsidRPr="00CC5260">
        <w:rPr>
          <w:rFonts w:ascii="Arial" w:hAnsi="Arial" w:cs="Arial"/>
          <w:lang w:val="en-GB"/>
        </w:rPr>
        <w:t xml:space="preserve">Among the orchids, </w:t>
      </w:r>
      <w:r w:rsidRPr="00CC5260">
        <w:rPr>
          <w:rFonts w:ascii="Arial" w:hAnsi="Arial" w:cs="Arial"/>
          <w:i/>
          <w:iCs/>
          <w:lang w:val="en-GB"/>
        </w:rPr>
        <w:t xml:space="preserve">B. </w:t>
      </w:r>
      <w:proofErr w:type="spellStart"/>
      <w:r w:rsidRPr="00CC5260">
        <w:rPr>
          <w:rFonts w:ascii="Arial" w:hAnsi="Arial" w:cs="Arial"/>
          <w:i/>
          <w:iCs/>
          <w:lang w:val="en-GB"/>
        </w:rPr>
        <w:t>auricomum</w:t>
      </w:r>
      <w:proofErr w:type="spellEnd"/>
      <w:r w:rsidRPr="00CC5260">
        <w:rPr>
          <w:rFonts w:ascii="Arial" w:hAnsi="Arial" w:cs="Arial"/>
          <w:i/>
          <w:iCs/>
          <w:lang w:val="en-GB"/>
        </w:rPr>
        <w:t xml:space="preserve">, </w:t>
      </w:r>
      <w:r w:rsidRPr="00CC5260">
        <w:rPr>
          <w:rFonts w:ascii="Arial" w:hAnsi="Arial" w:cs="Arial"/>
          <w:lang w:val="en-GB"/>
        </w:rPr>
        <w:t>has a very important role among Myanmar people due to its remarkable value.</w:t>
      </w:r>
      <w:r w:rsidR="007931D7" w:rsidRPr="00CC5260">
        <w:rPr>
          <w:rFonts w:ascii="Arial" w:hAnsi="Arial" w:cs="Arial"/>
          <w:lang w:val="en-GB"/>
        </w:rPr>
        <w:t xml:space="preserve"> </w:t>
      </w:r>
      <w:r w:rsidRPr="00CC5260">
        <w:rPr>
          <w:rFonts w:ascii="Arial" w:hAnsi="Arial" w:cs="Arial"/>
        </w:rPr>
        <w:t>It is native to Myanmar and also found in Thailand and Sumatra to Java, blooms once a year in November-February (Aung et al., 2022: Than, et al., 2009)</w:t>
      </w:r>
      <w:r w:rsidRPr="00CC5260">
        <w:rPr>
          <w:rFonts w:ascii="Times New Roman" w:hAnsi="Times New Roman"/>
        </w:rPr>
        <w:t>.</w:t>
      </w:r>
      <w:r>
        <w:rPr>
          <w:rFonts w:ascii="Times New Roman" w:hAnsi="Times New Roman"/>
        </w:rPr>
        <w:t xml:space="preserve"> </w:t>
      </w:r>
      <w:r w:rsidRPr="00DB5E08">
        <w:rPr>
          <w:rFonts w:ascii="Arial" w:hAnsi="Arial" w:cs="Arial"/>
        </w:rPr>
        <w:t>It</w:t>
      </w:r>
      <w:r>
        <w:rPr>
          <w:rFonts w:ascii="Arial" w:hAnsi="Arial" w:cs="Arial"/>
          <w:i/>
          <w:iCs/>
        </w:rPr>
        <w:t xml:space="preserve"> </w:t>
      </w:r>
      <w:r w:rsidR="000958FD" w:rsidRPr="00B11185">
        <w:rPr>
          <w:rFonts w:ascii="Arial" w:hAnsi="Arial" w:cs="Arial"/>
        </w:rPr>
        <w:t xml:space="preserve">is distinguished by its admirable fragrance, which serves as a royal symbol of the species. It is recognized as a national symbol of Myanmar and has traditionally been used to adorn women's hair. Its blooms are often described as exotic and visually appealing. Cultivating </w:t>
      </w:r>
      <w:r w:rsidR="000958FD" w:rsidRPr="00B11185">
        <w:rPr>
          <w:rFonts w:ascii="Arial" w:hAnsi="Arial" w:cs="Arial"/>
          <w:i/>
          <w:iCs/>
        </w:rPr>
        <w:t xml:space="preserve">B. </w:t>
      </w:r>
      <w:proofErr w:type="spellStart"/>
      <w:r w:rsidR="000958FD" w:rsidRPr="00B11185">
        <w:rPr>
          <w:rFonts w:ascii="Arial" w:hAnsi="Arial" w:cs="Arial"/>
          <w:i/>
          <w:iCs/>
        </w:rPr>
        <w:t>auricomum</w:t>
      </w:r>
      <w:proofErr w:type="spellEnd"/>
      <w:r w:rsidR="000958FD" w:rsidRPr="00B11185">
        <w:rPr>
          <w:rFonts w:ascii="Arial" w:hAnsi="Arial" w:cs="Arial"/>
        </w:rPr>
        <w:t xml:space="preserve"> can be challenging due to its specific environmental needs. It thrives in bright, indirect light and high humidity, with optimal temperatures ranging between 20°C and 30°C (68°F to 86°F). This species prefers a well-draining orchid medium and requires consistent watering to support healthy growth </w:t>
      </w:r>
      <w:r w:rsidR="000958FD" w:rsidRPr="00B11185">
        <w:rPr>
          <w:rFonts w:ascii="Arial" w:hAnsi="Arial" w:cs="Arial"/>
          <w:color w:val="000000"/>
        </w:rPr>
        <w:t>(Hinsley et al., 2018).</w:t>
      </w:r>
    </w:p>
    <w:p w14:paraId="54E50497" w14:textId="6F90C967" w:rsidR="000958FD" w:rsidRDefault="000958FD" w:rsidP="00D54061">
      <w:pPr>
        <w:spacing w:line="360" w:lineRule="auto"/>
        <w:ind w:firstLine="720"/>
        <w:jc w:val="both"/>
        <w:rPr>
          <w:rFonts w:ascii="Arial" w:hAnsi="Arial" w:cs="Arial"/>
        </w:rPr>
      </w:pPr>
      <w:r w:rsidRPr="00B11185">
        <w:rPr>
          <w:rFonts w:ascii="Arial" w:hAnsi="Arial" w:cs="Arial"/>
        </w:rPr>
        <w:t xml:space="preserve">Due to its limited distribution and specific habitat requirements, </w:t>
      </w:r>
      <w:r w:rsidRPr="00B11185">
        <w:rPr>
          <w:rFonts w:ascii="Arial" w:hAnsi="Arial" w:cs="Arial"/>
          <w:i/>
          <w:iCs/>
        </w:rPr>
        <w:t>B</w:t>
      </w:r>
      <w:r w:rsidR="001B58A6">
        <w:rPr>
          <w:rFonts w:ascii="Arial" w:hAnsi="Arial" w:cs="Arial"/>
          <w:i/>
          <w:iCs/>
        </w:rPr>
        <w:t xml:space="preserve">. </w:t>
      </w:r>
      <w:r w:rsidRPr="00B11185">
        <w:rPr>
          <w:rFonts w:ascii="Arial" w:hAnsi="Arial" w:cs="Arial"/>
          <w:i/>
          <w:iCs/>
        </w:rPr>
        <w:t xml:space="preserve"> </w:t>
      </w:r>
      <w:proofErr w:type="spellStart"/>
      <w:r w:rsidRPr="00B11185">
        <w:rPr>
          <w:rFonts w:ascii="Arial" w:hAnsi="Arial" w:cs="Arial"/>
          <w:i/>
          <w:iCs/>
        </w:rPr>
        <w:t>auricomum</w:t>
      </w:r>
      <w:proofErr w:type="spellEnd"/>
      <w:r w:rsidRPr="00B11185">
        <w:rPr>
          <w:rFonts w:ascii="Arial" w:hAnsi="Arial" w:cs="Arial"/>
        </w:rPr>
        <w:t xml:space="preserve"> is at significant risk of </w:t>
      </w:r>
      <w:r w:rsidRPr="00B11185">
        <w:rPr>
          <w:rFonts w:ascii="Arial" w:hAnsi="Arial" w:cs="Arial"/>
          <w:color w:val="000000"/>
        </w:rPr>
        <w:t xml:space="preserve">extinction in the wild. They constitute one of the most diverse and economically significant plant families worldwide, highly prized by horticulturists and collectors for their aesthetic appeal and cultural relevance. Despite their value, many orchid species are increasingly threatened with extinction due to habitat loss, over-collection, and other human-induced pressures (Sharma &amp; Pathak, 2020). Due to their complex life histories and ecological dependencies, orchids are particularly vulnerable to the impacts of global environmental change. Many species are also at risk from unregulated </w:t>
      </w:r>
      <w:r w:rsidRPr="00B11185">
        <w:rPr>
          <w:rFonts w:ascii="Arial" w:hAnsi="Arial" w:cs="Arial"/>
        </w:rPr>
        <w:t xml:space="preserve">collection for horticultural, medicinal, or culinary purposes. The scale and intensity of these threats now surpass our capacity to manage them on a species-by-species basis, given the vast diversity within the </w:t>
      </w:r>
      <w:proofErr w:type="spellStart"/>
      <w:r w:rsidRPr="006F787A">
        <w:rPr>
          <w:rFonts w:ascii="Arial" w:hAnsi="Arial" w:cs="Arial"/>
          <w:i/>
          <w:iCs/>
        </w:rPr>
        <w:t>Orchidaceae</w:t>
      </w:r>
      <w:proofErr w:type="spellEnd"/>
      <w:r w:rsidRPr="00B11185">
        <w:rPr>
          <w:rFonts w:ascii="Arial" w:hAnsi="Arial" w:cs="Arial"/>
        </w:rPr>
        <w:t xml:space="preserve"> family.</w:t>
      </w:r>
    </w:p>
    <w:p w14:paraId="70EDFE21" w14:textId="345ACAAB" w:rsidR="000958FD" w:rsidRPr="00B11185" w:rsidRDefault="00F96CD9" w:rsidP="00A94DE5">
      <w:pPr>
        <w:spacing w:line="360" w:lineRule="auto"/>
        <w:ind w:firstLine="720"/>
        <w:jc w:val="both"/>
        <w:rPr>
          <w:rFonts w:ascii="Arial" w:hAnsi="Arial" w:cs="Arial"/>
        </w:rPr>
      </w:pPr>
      <w:r w:rsidRPr="00BF47D2">
        <w:rPr>
          <w:rFonts w:ascii="Arial" w:hAnsi="Arial" w:cs="Arial"/>
        </w:rPr>
        <w:t>A</w:t>
      </w:r>
      <w:r w:rsidR="00107B87" w:rsidRPr="00BF47D2">
        <w:rPr>
          <w:rFonts w:ascii="Arial" w:hAnsi="Arial" w:cs="Arial"/>
        </w:rPr>
        <w:t xml:space="preserve"> range of conservation strategies has been developed and implemented to support their protection and long-term survival</w:t>
      </w:r>
      <w:r w:rsidR="00A94DE5" w:rsidRPr="00BF47D2">
        <w:rPr>
          <w:rFonts w:ascii="Arial" w:hAnsi="Arial" w:cs="Arial"/>
        </w:rPr>
        <w:t xml:space="preserve"> </w:t>
      </w:r>
      <w:r w:rsidR="00130FC0" w:rsidRPr="00BF47D2">
        <w:rPr>
          <w:rFonts w:ascii="Arial" w:hAnsi="Arial" w:cs="Arial"/>
        </w:rPr>
        <w:t xml:space="preserve">of orchids. </w:t>
      </w:r>
      <w:r w:rsidR="00BF47D2" w:rsidRPr="004608DE">
        <w:t xml:space="preserve">The need for conservation </w:t>
      </w:r>
      <w:r w:rsidR="00BF47D2">
        <w:t xml:space="preserve">of </w:t>
      </w:r>
      <w:r w:rsidR="00BF47D2" w:rsidRPr="00615EDF">
        <w:rPr>
          <w:i/>
          <w:iCs/>
        </w:rPr>
        <w:t>B.</w:t>
      </w:r>
      <w:r w:rsidR="00BF47D2">
        <w:rPr>
          <w:i/>
          <w:iCs/>
        </w:rPr>
        <w:t xml:space="preserve"> </w:t>
      </w:r>
      <w:proofErr w:type="spellStart"/>
      <w:r w:rsidR="00BF47D2" w:rsidRPr="00615EDF">
        <w:rPr>
          <w:i/>
          <w:iCs/>
        </w:rPr>
        <w:t>auricomum</w:t>
      </w:r>
      <w:proofErr w:type="spellEnd"/>
      <w:r w:rsidR="00BF47D2">
        <w:t xml:space="preserve"> </w:t>
      </w:r>
      <w:r w:rsidR="00BF47D2" w:rsidRPr="004608DE">
        <w:t>is paramount if future generations are to inherit the rich</w:t>
      </w:r>
      <w:r w:rsidR="00BF47D2">
        <w:t>ness</w:t>
      </w:r>
      <w:r w:rsidR="00BF47D2" w:rsidRPr="004608DE">
        <w:t xml:space="preserve"> and captivating legacy that orchids represent today</w:t>
      </w:r>
      <w:r w:rsidR="00BF47D2">
        <w:t xml:space="preserve">. </w:t>
      </w:r>
      <w:r w:rsidR="00BF47D2" w:rsidRPr="00E43B2C">
        <w:t>In order to overcome the increasing scarcity of orchid species,</w:t>
      </w:r>
      <w:r w:rsidR="00BF47D2">
        <w:t xml:space="preserve"> especially for </w:t>
      </w:r>
      <w:r w:rsidR="00BF47D2" w:rsidRPr="00E43B2C">
        <w:rPr>
          <w:i/>
          <w:iCs/>
        </w:rPr>
        <w:t xml:space="preserve">B. </w:t>
      </w:r>
      <w:proofErr w:type="spellStart"/>
      <w:r w:rsidR="00BF47D2" w:rsidRPr="00E43B2C">
        <w:rPr>
          <w:i/>
          <w:iCs/>
        </w:rPr>
        <w:t>auricomum</w:t>
      </w:r>
      <w:proofErr w:type="spellEnd"/>
      <w:r w:rsidR="00BF47D2">
        <w:t>,</w:t>
      </w:r>
      <w:r w:rsidR="00BF47D2" w:rsidRPr="00E43B2C">
        <w:t xml:space="preserve"> </w:t>
      </w:r>
      <w:r w:rsidR="00BF47D2">
        <w:rPr>
          <w:rFonts w:ascii="Arial" w:hAnsi="Arial" w:cs="Arial"/>
        </w:rPr>
        <w:t>m</w:t>
      </w:r>
      <w:r w:rsidR="000958FD" w:rsidRPr="00B11185">
        <w:rPr>
          <w:rFonts w:ascii="Arial" w:hAnsi="Arial" w:cs="Arial"/>
        </w:rPr>
        <w:t>orphological characterization</w:t>
      </w:r>
      <w:r w:rsidR="00BF47D2">
        <w:rPr>
          <w:rFonts w:ascii="Arial" w:hAnsi="Arial" w:cs="Arial"/>
        </w:rPr>
        <w:t xml:space="preserve"> is important. Documentation, </w:t>
      </w:r>
      <w:r w:rsidR="000958FD" w:rsidRPr="00B11185">
        <w:rPr>
          <w:rFonts w:ascii="Arial" w:hAnsi="Arial" w:cs="Arial"/>
        </w:rPr>
        <w:t xml:space="preserve">especially of floral traits, is a fundamental tool in species delimitation, phenotypic evaluation, and germplasm conservation (Singh et al., 2014). When coupled with multivariate statistical techniques such as cluster analysis, it can reveal natural groupings and relationships within a species (Zhou et al., 2011). This approach is especially useful in regions where molecular resources are limited or where in-situ conservation is a priority. </w:t>
      </w:r>
    </w:p>
    <w:p w14:paraId="753B19B1" w14:textId="6EB3D734" w:rsidR="000958FD" w:rsidRPr="00B11185" w:rsidRDefault="000958FD" w:rsidP="00D54061">
      <w:pPr>
        <w:spacing w:line="360" w:lineRule="auto"/>
        <w:ind w:firstLine="720"/>
        <w:jc w:val="both"/>
        <w:rPr>
          <w:rFonts w:ascii="Arial" w:hAnsi="Arial" w:cs="Arial"/>
        </w:rPr>
      </w:pPr>
      <w:r w:rsidRPr="00B11185">
        <w:rPr>
          <w:rFonts w:ascii="Arial" w:hAnsi="Arial" w:cs="Arial"/>
        </w:rPr>
        <w:t>The present study investigates morphological variation</w:t>
      </w:r>
      <w:r w:rsidR="009E1F56">
        <w:rPr>
          <w:rFonts w:ascii="Arial" w:hAnsi="Arial" w:cs="Arial"/>
        </w:rPr>
        <w:t xml:space="preserve"> </w:t>
      </w:r>
      <w:r w:rsidRPr="00B11185">
        <w:rPr>
          <w:rFonts w:ascii="Arial" w:hAnsi="Arial" w:cs="Arial"/>
        </w:rPr>
        <w:t xml:space="preserve">in </w:t>
      </w:r>
      <w:r w:rsidRPr="00B11185">
        <w:rPr>
          <w:rFonts w:ascii="Arial" w:hAnsi="Arial" w:cs="Arial"/>
          <w:i/>
          <w:iCs/>
        </w:rPr>
        <w:t xml:space="preserve">B. </w:t>
      </w:r>
      <w:proofErr w:type="spellStart"/>
      <w:r w:rsidRPr="00B11185">
        <w:rPr>
          <w:rFonts w:ascii="Arial" w:hAnsi="Arial" w:cs="Arial"/>
          <w:i/>
          <w:iCs/>
        </w:rPr>
        <w:t>auricomum</w:t>
      </w:r>
      <w:proofErr w:type="spellEnd"/>
      <w:r w:rsidRPr="00B11185">
        <w:rPr>
          <w:rFonts w:ascii="Arial" w:hAnsi="Arial" w:cs="Arial"/>
        </w:rPr>
        <w:t xml:space="preserve"> </w:t>
      </w:r>
      <w:bookmarkStart w:id="0" w:name="_Hlk213762453"/>
      <w:r w:rsidRPr="00B11185">
        <w:rPr>
          <w:rFonts w:ascii="Arial" w:hAnsi="Arial" w:cs="Arial"/>
        </w:rPr>
        <w:t xml:space="preserve">across </w:t>
      </w:r>
      <w:r w:rsidR="00FA4EA1">
        <w:rPr>
          <w:rFonts w:ascii="Arial" w:hAnsi="Arial" w:cs="Arial"/>
        </w:rPr>
        <w:t>six</w:t>
      </w:r>
      <w:r w:rsidRPr="00B11185">
        <w:rPr>
          <w:rFonts w:ascii="Arial" w:hAnsi="Arial" w:cs="Arial"/>
        </w:rPr>
        <w:t xml:space="preserve"> geographically distinct regions of Myanmar; </w:t>
      </w:r>
      <w:proofErr w:type="spellStart"/>
      <w:r w:rsidRPr="00B11185">
        <w:rPr>
          <w:rFonts w:ascii="Arial" w:hAnsi="Arial" w:cs="Arial"/>
        </w:rPr>
        <w:t>Dawei</w:t>
      </w:r>
      <w:proofErr w:type="spellEnd"/>
      <w:r w:rsidRPr="00B11185">
        <w:rPr>
          <w:rFonts w:ascii="Arial" w:hAnsi="Arial" w:cs="Arial"/>
        </w:rPr>
        <w:t xml:space="preserve">, Rakhine, </w:t>
      </w:r>
      <w:proofErr w:type="spellStart"/>
      <w:r w:rsidRPr="00B11185">
        <w:rPr>
          <w:rFonts w:ascii="Arial" w:hAnsi="Arial" w:cs="Arial"/>
        </w:rPr>
        <w:t>Kayin</w:t>
      </w:r>
      <w:proofErr w:type="spellEnd"/>
      <w:r w:rsidRPr="00B11185">
        <w:rPr>
          <w:rFonts w:ascii="Arial" w:hAnsi="Arial" w:cs="Arial"/>
        </w:rPr>
        <w:t xml:space="preserve">, </w:t>
      </w:r>
      <w:proofErr w:type="spellStart"/>
      <w:r w:rsidRPr="00B11185">
        <w:rPr>
          <w:rFonts w:ascii="Arial" w:hAnsi="Arial" w:cs="Arial"/>
        </w:rPr>
        <w:t>Putao</w:t>
      </w:r>
      <w:proofErr w:type="spellEnd"/>
      <w:r w:rsidRPr="00B11185">
        <w:rPr>
          <w:rFonts w:ascii="Arial" w:hAnsi="Arial" w:cs="Arial"/>
        </w:rPr>
        <w:t xml:space="preserve"> and Shan</w:t>
      </w:r>
      <w:r w:rsidR="00FA4EA1">
        <w:rPr>
          <w:rFonts w:ascii="Arial" w:hAnsi="Arial" w:cs="Arial"/>
        </w:rPr>
        <w:t xml:space="preserve"> (Taunggyi, </w:t>
      </w:r>
      <w:proofErr w:type="spellStart"/>
      <w:r w:rsidR="00FA4EA1">
        <w:rPr>
          <w:rFonts w:ascii="Arial" w:hAnsi="Arial" w:cs="Arial"/>
        </w:rPr>
        <w:t>Pindaya</w:t>
      </w:r>
      <w:proofErr w:type="spellEnd"/>
      <w:r w:rsidR="00FA4EA1">
        <w:rPr>
          <w:rFonts w:ascii="Arial" w:hAnsi="Arial" w:cs="Arial"/>
        </w:rPr>
        <w:t>)</w:t>
      </w:r>
      <w:r w:rsidRPr="00B11185">
        <w:rPr>
          <w:rFonts w:ascii="Arial" w:hAnsi="Arial" w:cs="Arial"/>
        </w:rPr>
        <w:t xml:space="preserve">. </w:t>
      </w:r>
      <w:bookmarkEnd w:id="0"/>
      <w:r w:rsidRPr="00B11185">
        <w:rPr>
          <w:rFonts w:ascii="Arial" w:hAnsi="Arial" w:cs="Arial"/>
        </w:rPr>
        <w:t xml:space="preserve">The objective is to explore phenotypic diversity and regional clustering patterns, which may provide insight into local adaptation, potential ecotypes, or hidden genetic </w:t>
      </w:r>
      <w:r w:rsidRPr="00B11185">
        <w:rPr>
          <w:rFonts w:ascii="Arial" w:hAnsi="Arial" w:cs="Arial"/>
        </w:rPr>
        <w:lastRenderedPageBreak/>
        <w:t>differentiation. The results may contribute to better conservation planning, orchid breeding programs, and further taxonomic clarification.</w:t>
      </w:r>
      <w:r w:rsidR="00D33980">
        <w:rPr>
          <w:rFonts w:ascii="Arial" w:hAnsi="Arial" w:cs="Arial"/>
        </w:rPr>
        <w:t xml:space="preserve"> </w:t>
      </w:r>
    </w:p>
    <w:p w14:paraId="749F080E" w14:textId="77777777" w:rsidR="00790ADA" w:rsidRPr="00FB3A86" w:rsidRDefault="00790ADA" w:rsidP="00441B6F">
      <w:pPr>
        <w:pStyle w:val="Body"/>
        <w:spacing w:after="0"/>
        <w:rPr>
          <w:rFonts w:ascii="Arial" w:hAnsi="Arial" w:cs="Arial"/>
        </w:rPr>
      </w:pPr>
    </w:p>
    <w:p w14:paraId="1404F65A" w14:textId="4FBA8D7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5EA7E19" w14:textId="19C16A9F" w:rsidR="00530441" w:rsidRPr="00A90479" w:rsidRDefault="00530441" w:rsidP="00530441">
      <w:pPr>
        <w:spacing w:before="120" w:after="240"/>
        <w:rPr>
          <w:rFonts w:ascii="Arial" w:hAnsi="Arial" w:cs="Arial"/>
          <w:b/>
          <w:bCs/>
        </w:rPr>
      </w:pPr>
      <w:r>
        <w:rPr>
          <w:rFonts w:ascii="Arial" w:hAnsi="Arial" w:cs="Arial"/>
          <w:b/>
          <w:bCs/>
        </w:rPr>
        <w:t xml:space="preserve">2.1 </w:t>
      </w:r>
      <w:r w:rsidRPr="00A90479">
        <w:rPr>
          <w:rFonts w:ascii="Arial" w:hAnsi="Arial" w:cs="Arial"/>
          <w:b/>
          <w:bCs/>
        </w:rPr>
        <w:t xml:space="preserve">Sample plant collection </w:t>
      </w:r>
      <w:r w:rsidRPr="00A90479">
        <w:rPr>
          <w:rFonts w:ascii="Arial" w:hAnsi="Arial" w:cs="Arial"/>
        </w:rPr>
        <w:t xml:space="preserve"> </w:t>
      </w:r>
    </w:p>
    <w:p w14:paraId="5FF43735" w14:textId="41F80C11" w:rsidR="00530441" w:rsidRPr="00A90479" w:rsidRDefault="00530441" w:rsidP="00D54061">
      <w:pPr>
        <w:spacing w:line="360" w:lineRule="auto"/>
        <w:ind w:firstLine="720"/>
        <w:jc w:val="both"/>
        <w:rPr>
          <w:rFonts w:ascii="Arial" w:hAnsi="Arial" w:cs="Arial"/>
        </w:rPr>
      </w:pPr>
      <w:bookmarkStart w:id="1" w:name="_Hlk211566663"/>
      <w:r w:rsidRPr="00A90479">
        <w:rPr>
          <w:rFonts w:ascii="Arial" w:hAnsi="Arial" w:cs="Arial"/>
        </w:rPr>
        <w:t xml:space="preserve">In total 59 </w:t>
      </w:r>
      <w:proofErr w:type="spellStart"/>
      <w:r w:rsidRPr="00A90479">
        <w:rPr>
          <w:rFonts w:ascii="Arial" w:hAnsi="Arial" w:cs="Arial"/>
          <w:i/>
          <w:iCs/>
        </w:rPr>
        <w:t>Bulbophyllum</w:t>
      </w:r>
      <w:proofErr w:type="spellEnd"/>
      <w:r w:rsidRPr="00A90479">
        <w:rPr>
          <w:rFonts w:ascii="Arial" w:hAnsi="Arial" w:cs="Arial"/>
          <w:i/>
          <w:iCs/>
        </w:rPr>
        <w:t xml:space="preserve"> </w:t>
      </w:r>
      <w:proofErr w:type="spellStart"/>
      <w:r w:rsidRPr="00A90479">
        <w:rPr>
          <w:rFonts w:ascii="Arial" w:hAnsi="Arial" w:cs="Arial"/>
          <w:i/>
          <w:iCs/>
        </w:rPr>
        <w:t>auricomun</w:t>
      </w:r>
      <w:proofErr w:type="spellEnd"/>
      <w:r w:rsidRPr="00A90479">
        <w:rPr>
          <w:rFonts w:ascii="Arial" w:hAnsi="Arial" w:cs="Arial"/>
        </w:rPr>
        <w:t xml:space="preserve"> plant samples were collected from </w:t>
      </w:r>
      <w:bookmarkStart w:id="2" w:name="_Hlk216555590"/>
      <w:r w:rsidR="009E1F56" w:rsidRPr="00733910">
        <w:rPr>
          <w:rFonts w:ascii="Arial" w:hAnsi="Arial" w:cs="Arial"/>
        </w:rPr>
        <w:t>six</w:t>
      </w:r>
      <w:r w:rsidRPr="00A90479">
        <w:rPr>
          <w:rFonts w:ascii="Arial" w:hAnsi="Arial" w:cs="Arial"/>
        </w:rPr>
        <w:t xml:space="preserve"> geographically distinct regions of Myanmar</w:t>
      </w:r>
      <w:bookmarkEnd w:id="2"/>
      <w:r w:rsidRPr="00A90479">
        <w:rPr>
          <w:rFonts w:ascii="Arial" w:hAnsi="Arial" w:cs="Arial"/>
        </w:rPr>
        <w:t>. Ten samples (</w:t>
      </w:r>
      <w:r>
        <w:rPr>
          <w:rFonts w:ascii="Arial" w:hAnsi="Arial" w:cs="Arial"/>
        </w:rPr>
        <w:t>D</w:t>
      </w:r>
      <w:r w:rsidRPr="00A90479">
        <w:rPr>
          <w:rFonts w:ascii="Arial" w:hAnsi="Arial" w:cs="Arial"/>
        </w:rPr>
        <w:t>awei) from Tanintharyi Division, 10 samples (Rakhine) from Rakhine State, five samples (Kayin) from Kayin State, four samples (</w:t>
      </w:r>
      <w:proofErr w:type="spellStart"/>
      <w:r w:rsidRPr="00A90479">
        <w:rPr>
          <w:rFonts w:ascii="Arial" w:hAnsi="Arial" w:cs="Arial"/>
        </w:rPr>
        <w:t>Putao</w:t>
      </w:r>
      <w:proofErr w:type="spellEnd"/>
      <w:r w:rsidRPr="00A90479">
        <w:rPr>
          <w:rFonts w:ascii="Arial" w:hAnsi="Arial" w:cs="Arial"/>
        </w:rPr>
        <w:t>) from Kachin State and 30 samples from Shan State (</w:t>
      </w:r>
      <w:r w:rsidR="009E1F56" w:rsidRPr="007931D7">
        <w:rPr>
          <w:rFonts w:ascii="Arial" w:hAnsi="Arial" w:cs="Arial"/>
        </w:rPr>
        <w:t>Taunggyi</w:t>
      </w:r>
      <w:r w:rsidRPr="007931D7">
        <w:rPr>
          <w:rFonts w:ascii="Arial" w:hAnsi="Arial" w:cs="Arial"/>
        </w:rPr>
        <w:t xml:space="preserve"> and </w:t>
      </w:r>
      <w:proofErr w:type="spellStart"/>
      <w:r w:rsidR="009E1F56">
        <w:rPr>
          <w:rFonts w:ascii="Arial" w:hAnsi="Arial" w:cs="Arial"/>
        </w:rPr>
        <w:t>Pindaya</w:t>
      </w:r>
      <w:proofErr w:type="spellEnd"/>
      <w:r w:rsidRPr="00A90479">
        <w:rPr>
          <w:rFonts w:ascii="Arial" w:hAnsi="Arial" w:cs="Arial"/>
        </w:rPr>
        <w:t xml:space="preserve">) were collected, respectively (Figure 1). </w:t>
      </w:r>
      <w:bookmarkEnd w:id="1"/>
      <w:r w:rsidRPr="00A90479">
        <w:rPr>
          <w:rFonts w:ascii="Arial" w:hAnsi="Arial" w:cs="Arial"/>
        </w:rPr>
        <w:t xml:space="preserve">The names and origins of the samples used in this study were presented in Appendix 1. </w:t>
      </w:r>
    </w:p>
    <w:p w14:paraId="36F6D9F3" w14:textId="72A42C0B" w:rsidR="00530441" w:rsidRDefault="00530441" w:rsidP="00D54061">
      <w:pPr>
        <w:spacing w:line="360" w:lineRule="auto"/>
        <w:ind w:firstLine="720"/>
        <w:jc w:val="both"/>
        <w:rPr>
          <w:rFonts w:ascii="Arial" w:hAnsi="Arial" w:cs="Arial"/>
        </w:rPr>
      </w:pPr>
      <w:bookmarkStart w:id="3" w:name="_Hlk211566995"/>
      <w:r w:rsidRPr="00A90479">
        <w:rPr>
          <w:rFonts w:ascii="Arial" w:hAnsi="Arial" w:cs="Arial"/>
        </w:rPr>
        <w:t>Dawei is located at Tani</w:t>
      </w:r>
      <w:r w:rsidR="006A6CB6">
        <w:rPr>
          <w:rFonts w:ascii="Arial" w:hAnsi="Arial" w:cs="Arial"/>
        </w:rPr>
        <w:t>n</w:t>
      </w:r>
      <w:r w:rsidRPr="00A90479">
        <w:rPr>
          <w:rFonts w:ascii="Arial" w:hAnsi="Arial" w:cs="Arial"/>
        </w:rPr>
        <w:t xml:space="preserve">tharyi Division, 14° 11' 13.83" N latitude and 98° 12' 34.32" E longitude. Its elevation is around 17 meters (56 feet) above sea level. Rakhine is located at Rakhine State, elevation of 45 meters (148ft), 17°30' and 21°30' north latitude and 92°10' and 94°50' east longitude. Kayin is located at Kayin State, between 15° 43' N and 18° 48' N latitude and 96° 20' E and 98° 28' E longitude. </w:t>
      </w:r>
      <w:proofErr w:type="spellStart"/>
      <w:r w:rsidRPr="00A90479">
        <w:rPr>
          <w:rFonts w:ascii="Arial" w:hAnsi="Arial" w:cs="Arial"/>
        </w:rPr>
        <w:t>Putao</w:t>
      </w:r>
      <w:proofErr w:type="spellEnd"/>
      <w:r w:rsidRPr="00A90479">
        <w:rPr>
          <w:rFonts w:ascii="Arial" w:hAnsi="Arial" w:cs="Arial"/>
        </w:rPr>
        <w:t xml:space="preserve"> is located at Kachin State, elevation of 409 meters (1,342 feet), approximately 27.33° N latitude and 97.42° E longitude. Taunggyi is located at Southern Shan State, elevation of 1,436 meters (4,712 feet) above sea level and at 20°47′N 97°01′E. </w:t>
      </w:r>
      <w:proofErr w:type="spellStart"/>
      <w:r w:rsidRPr="00A90479">
        <w:rPr>
          <w:rFonts w:ascii="Arial" w:hAnsi="Arial" w:cs="Arial"/>
        </w:rPr>
        <w:t>P</w:t>
      </w:r>
      <w:r w:rsidR="00F96CD9">
        <w:rPr>
          <w:rFonts w:ascii="Arial" w:hAnsi="Arial" w:cs="Arial"/>
        </w:rPr>
        <w:t>i</w:t>
      </w:r>
      <w:r w:rsidRPr="00A90479">
        <w:rPr>
          <w:rFonts w:ascii="Arial" w:hAnsi="Arial" w:cs="Arial"/>
        </w:rPr>
        <w:t>ndaya</w:t>
      </w:r>
      <w:proofErr w:type="spellEnd"/>
      <w:r w:rsidRPr="00A90479">
        <w:rPr>
          <w:rFonts w:ascii="Arial" w:hAnsi="Arial" w:cs="Arial"/>
        </w:rPr>
        <w:t xml:space="preserve"> is located at Southern Shan State, elevation of 1,178 meters (3,865 feet), 20° 56′ 35″ N and 96° 39′ 45″ E, respectively.</w:t>
      </w:r>
    </w:p>
    <w:p w14:paraId="0D9F88F3" w14:textId="060104F9" w:rsidR="00D304A4" w:rsidRDefault="000813A9" w:rsidP="00554304">
      <w:pPr>
        <w:ind w:left="1080" w:hanging="1080"/>
        <w:jc w:val="both"/>
        <w:rPr>
          <w:rFonts w:ascii="Arial" w:hAnsi="Arial" w:cs="Arial"/>
          <w:lang w:val="en-GB"/>
        </w:rPr>
      </w:pPr>
      <w:r w:rsidRPr="000813A9">
        <w:rPr>
          <w:noProof/>
        </w:rPr>
        <w:drawing>
          <wp:inline distT="0" distB="0" distL="0" distR="0" wp14:anchorId="189764B7" wp14:editId="69C35782">
            <wp:extent cx="5732780" cy="4451350"/>
            <wp:effectExtent l="0" t="0" r="0" b="0"/>
            <wp:docPr id="1586689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780" cy="4451350"/>
                    </a:xfrm>
                    <a:prstGeom prst="rect">
                      <a:avLst/>
                    </a:prstGeom>
                    <a:noFill/>
                    <a:ln>
                      <a:noFill/>
                    </a:ln>
                  </pic:spPr>
                </pic:pic>
              </a:graphicData>
            </a:graphic>
          </wp:inline>
        </w:drawing>
      </w:r>
    </w:p>
    <w:p w14:paraId="2D8740A5" w14:textId="75FD1F7E" w:rsidR="00530441" w:rsidRPr="00AE265E" w:rsidRDefault="00530441" w:rsidP="00554304">
      <w:pPr>
        <w:ind w:left="1080" w:hanging="1080"/>
        <w:jc w:val="both"/>
        <w:rPr>
          <w:rFonts w:ascii="Arial" w:hAnsi="Arial" w:cs="Arial"/>
          <w:lang w:val="en-GB"/>
        </w:rPr>
      </w:pPr>
      <w:r w:rsidRPr="00530441">
        <w:rPr>
          <w:rFonts w:ascii="Arial" w:hAnsi="Arial" w:cs="Arial"/>
          <w:lang w:val="en-GB"/>
        </w:rPr>
        <w:t xml:space="preserve"> </w:t>
      </w:r>
      <w:r w:rsidRPr="00AE265E">
        <w:rPr>
          <w:rFonts w:ascii="Arial" w:hAnsi="Arial" w:cs="Arial"/>
          <w:lang w:val="en-GB"/>
        </w:rPr>
        <w:t xml:space="preserve">Figure 1. </w:t>
      </w:r>
      <w:r w:rsidR="000813A9">
        <w:rPr>
          <w:rFonts w:ascii="Arial" w:hAnsi="Arial" w:cs="Arial"/>
        </w:rPr>
        <w:t>Six</w:t>
      </w:r>
      <w:r w:rsidRPr="00AE265E">
        <w:rPr>
          <w:rFonts w:ascii="Arial" w:hAnsi="Arial" w:cs="Arial"/>
        </w:rPr>
        <w:t xml:space="preserve"> geographically distinct regions of Myanmar where </w:t>
      </w:r>
      <w:r w:rsidRPr="00AE265E">
        <w:rPr>
          <w:rFonts w:ascii="Arial" w:hAnsi="Arial" w:cs="Arial"/>
          <w:i/>
          <w:iCs/>
        </w:rPr>
        <w:t>B</w:t>
      </w:r>
      <w:r w:rsidR="00A94DE5">
        <w:rPr>
          <w:rFonts w:ascii="Arial" w:hAnsi="Arial" w:cs="Arial"/>
          <w:i/>
          <w:iCs/>
        </w:rPr>
        <w:t>.</w:t>
      </w:r>
      <w:r w:rsidRPr="00AE265E">
        <w:rPr>
          <w:rFonts w:ascii="Arial" w:hAnsi="Arial" w:cs="Arial"/>
          <w:i/>
          <w:iCs/>
        </w:rPr>
        <w:t xml:space="preserve"> </w:t>
      </w:r>
      <w:proofErr w:type="spellStart"/>
      <w:r w:rsidRPr="00AE265E">
        <w:rPr>
          <w:rFonts w:ascii="Arial" w:hAnsi="Arial" w:cs="Arial"/>
          <w:i/>
          <w:iCs/>
        </w:rPr>
        <w:t>auricomum</w:t>
      </w:r>
      <w:proofErr w:type="spellEnd"/>
      <w:r w:rsidR="00BF47D2">
        <w:rPr>
          <w:rFonts w:ascii="Arial" w:hAnsi="Arial" w:cs="Arial"/>
        </w:rPr>
        <w:t xml:space="preserve"> (locally </w:t>
      </w:r>
      <w:proofErr w:type="spellStart"/>
      <w:r w:rsidR="00BF47D2">
        <w:rPr>
          <w:rFonts w:ascii="Arial" w:hAnsi="Arial" w:cs="Arial"/>
        </w:rPr>
        <w:t>khown</w:t>
      </w:r>
      <w:proofErr w:type="spellEnd"/>
      <w:r w:rsidR="00BF47D2">
        <w:rPr>
          <w:rFonts w:ascii="Arial" w:hAnsi="Arial" w:cs="Arial"/>
        </w:rPr>
        <w:t xml:space="preserve"> as Thazin)</w:t>
      </w:r>
      <w:r w:rsidRPr="00AE265E">
        <w:rPr>
          <w:rFonts w:ascii="Arial" w:hAnsi="Arial" w:cs="Arial"/>
        </w:rPr>
        <w:t xml:space="preserve"> sample</w:t>
      </w:r>
      <w:r w:rsidR="00BF47D2">
        <w:rPr>
          <w:rFonts w:ascii="Arial" w:hAnsi="Arial" w:cs="Arial"/>
        </w:rPr>
        <w:t>s</w:t>
      </w:r>
      <w:r w:rsidRPr="00AE265E">
        <w:rPr>
          <w:rFonts w:ascii="Arial" w:hAnsi="Arial" w:cs="Arial"/>
          <w:b/>
          <w:bCs/>
        </w:rPr>
        <w:t xml:space="preserve"> </w:t>
      </w:r>
      <w:r w:rsidRPr="00AE265E">
        <w:rPr>
          <w:rFonts w:ascii="Arial" w:hAnsi="Arial" w:cs="Arial"/>
        </w:rPr>
        <w:t>are</w:t>
      </w:r>
      <w:r w:rsidRPr="00AE265E">
        <w:rPr>
          <w:rFonts w:ascii="Arial" w:hAnsi="Arial" w:cs="Arial"/>
          <w:b/>
          <w:bCs/>
        </w:rPr>
        <w:t xml:space="preserve"> </w:t>
      </w:r>
      <w:r w:rsidRPr="00AE265E">
        <w:rPr>
          <w:rFonts w:ascii="Arial" w:hAnsi="Arial" w:cs="Arial"/>
          <w:lang w:val="en-GB"/>
        </w:rPr>
        <w:t>collected. (The number</w:t>
      </w:r>
      <w:r w:rsidR="00E95897">
        <w:rPr>
          <w:rFonts w:ascii="Arial" w:hAnsi="Arial" w:cs="Arial"/>
          <w:lang w:val="en-GB"/>
        </w:rPr>
        <w:t xml:space="preserve"> </w:t>
      </w:r>
      <w:r w:rsidRPr="00AE265E">
        <w:rPr>
          <w:rFonts w:ascii="Arial" w:hAnsi="Arial" w:cs="Arial"/>
          <w:lang w:val="en-GB"/>
        </w:rPr>
        <w:t>in the bracket are the number of samples collected in each region</w:t>
      </w:r>
      <w:r w:rsidR="00E95897">
        <w:rPr>
          <w:rFonts w:ascii="Arial" w:hAnsi="Arial" w:cs="Arial"/>
          <w:lang w:val="en-GB"/>
        </w:rPr>
        <w:t>)</w:t>
      </w:r>
    </w:p>
    <w:bookmarkEnd w:id="3"/>
    <w:p w14:paraId="3714161F" w14:textId="0F2964F3" w:rsidR="00530441" w:rsidRPr="00A90479" w:rsidRDefault="00530441" w:rsidP="00530441">
      <w:pPr>
        <w:spacing w:before="120" w:after="240"/>
        <w:rPr>
          <w:rFonts w:ascii="Arial" w:hAnsi="Arial" w:cs="Arial"/>
          <w:b/>
          <w:bCs/>
        </w:rPr>
      </w:pPr>
      <w:r>
        <w:rPr>
          <w:rFonts w:ascii="Arial" w:hAnsi="Arial" w:cs="Arial"/>
          <w:b/>
          <w:bCs/>
        </w:rPr>
        <w:t xml:space="preserve">2.2 </w:t>
      </w:r>
      <w:r w:rsidRPr="00A90479">
        <w:rPr>
          <w:rFonts w:ascii="Arial" w:hAnsi="Arial" w:cs="Arial"/>
          <w:b/>
          <w:bCs/>
        </w:rPr>
        <w:t>Data collection</w:t>
      </w:r>
    </w:p>
    <w:p w14:paraId="18A16ABF" w14:textId="77777777" w:rsidR="00530441" w:rsidRPr="00A90479" w:rsidRDefault="00530441" w:rsidP="00D54061">
      <w:pPr>
        <w:spacing w:line="360" w:lineRule="auto"/>
        <w:ind w:firstLine="720"/>
        <w:jc w:val="both"/>
        <w:rPr>
          <w:rFonts w:ascii="Arial" w:hAnsi="Arial" w:cs="Arial"/>
        </w:rPr>
      </w:pPr>
      <w:r w:rsidRPr="002A61CA">
        <w:rPr>
          <w:rFonts w:ascii="Arial" w:hAnsi="Arial" w:cs="Arial"/>
          <w:color w:val="000000"/>
        </w:rPr>
        <w:lastRenderedPageBreak/>
        <w:t xml:space="preserve">Fourteen qualitative and 17 quantitative characters were collected according to the descriptor of Protection of Plant Varieties and Farmers Rights’ Authority (PPV &amp; FRA) Government of India. The collected data </w:t>
      </w:r>
      <w:r w:rsidRPr="00A90479">
        <w:rPr>
          <w:rFonts w:ascii="Arial" w:hAnsi="Arial" w:cs="Arial"/>
        </w:rPr>
        <w:t>were presented in Appendix 2 and 3.</w:t>
      </w:r>
    </w:p>
    <w:p w14:paraId="0388DFCE" w14:textId="4CD798AC" w:rsidR="00530441" w:rsidRPr="00A90479" w:rsidRDefault="00530441" w:rsidP="00530441">
      <w:pPr>
        <w:spacing w:line="360" w:lineRule="auto"/>
        <w:jc w:val="both"/>
        <w:rPr>
          <w:rFonts w:ascii="Arial" w:hAnsi="Arial" w:cs="Arial"/>
          <w:b/>
          <w:bCs/>
          <w:lang w:val="en-GB" w:bidi="my-MM"/>
        </w:rPr>
      </w:pPr>
      <w:r>
        <w:rPr>
          <w:rFonts w:ascii="Arial" w:hAnsi="Arial" w:cs="Arial"/>
          <w:b/>
          <w:bCs/>
        </w:rPr>
        <w:t xml:space="preserve">2.3 </w:t>
      </w:r>
      <w:r w:rsidRPr="00A90479">
        <w:rPr>
          <w:rFonts w:ascii="Arial" w:hAnsi="Arial" w:cs="Arial"/>
          <w:b/>
          <w:bCs/>
        </w:rPr>
        <w:t xml:space="preserve">Data </w:t>
      </w:r>
      <w:r w:rsidR="00E95897">
        <w:rPr>
          <w:rFonts w:ascii="Arial" w:hAnsi="Arial" w:cs="Arial"/>
          <w:b/>
          <w:bCs/>
        </w:rPr>
        <w:t>a</w:t>
      </w:r>
      <w:r w:rsidRPr="00A90479">
        <w:rPr>
          <w:rFonts w:ascii="Arial" w:hAnsi="Arial" w:cs="Arial"/>
          <w:b/>
          <w:bCs/>
        </w:rPr>
        <w:t>nalysis</w:t>
      </w:r>
    </w:p>
    <w:p w14:paraId="34FEA114" w14:textId="29A8C74F" w:rsidR="00530441" w:rsidRPr="00A90479" w:rsidRDefault="00530441" w:rsidP="00D54061">
      <w:pPr>
        <w:spacing w:line="360" w:lineRule="auto"/>
        <w:ind w:firstLine="720"/>
        <w:jc w:val="both"/>
        <w:rPr>
          <w:rFonts w:ascii="Arial" w:hAnsi="Arial" w:cs="Arial"/>
        </w:rPr>
      </w:pPr>
      <w:r w:rsidRPr="00A90479">
        <w:rPr>
          <w:rFonts w:ascii="Arial" w:hAnsi="Arial" w:cs="Arial"/>
        </w:rPr>
        <w:t xml:space="preserve"> The morphological data were analyzed using Power Marker (version 3.25). </w:t>
      </w:r>
      <w:bookmarkStart w:id="4" w:name="_Hlk211567819"/>
      <w:r w:rsidRPr="00A90479">
        <w:rPr>
          <w:rFonts w:ascii="Arial" w:hAnsi="Arial" w:cs="Arial"/>
        </w:rPr>
        <w:t xml:space="preserve">The Euclidean Distance was used to construct the distance metric. The clustering was done using the unweighted pair group of arithmetic means (UPGMA) method. The dendrogram was shaped using MEGA-11 </w:t>
      </w:r>
      <w:r w:rsidR="00304281">
        <w:rPr>
          <w:rFonts w:ascii="Arial" w:hAnsi="Arial" w:cs="Arial"/>
        </w:rPr>
        <w:t>e</w:t>
      </w:r>
      <w:r w:rsidRPr="00A90479">
        <w:rPr>
          <w:rFonts w:ascii="Arial" w:hAnsi="Arial" w:cs="Arial"/>
        </w:rPr>
        <w:t>mbedded in the Power Marker program.</w:t>
      </w:r>
    </w:p>
    <w:p w14:paraId="27763B6F" w14:textId="1FBE1307" w:rsidR="00530441" w:rsidRPr="00A90479" w:rsidRDefault="00530441" w:rsidP="00D54061">
      <w:pPr>
        <w:spacing w:line="360" w:lineRule="auto"/>
        <w:jc w:val="both"/>
        <w:rPr>
          <w:rFonts w:ascii="Arial" w:hAnsi="Arial" w:cs="Arial"/>
          <w:b/>
          <w:bCs/>
        </w:rPr>
      </w:pPr>
      <w:r>
        <w:rPr>
          <w:rFonts w:ascii="Arial" w:hAnsi="Arial" w:cs="Arial"/>
          <w:b/>
          <w:bCs/>
        </w:rPr>
        <w:t xml:space="preserve">2.4 </w:t>
      </w:r>
      <w:r w:rsidRPr="00A90479">
        <w:rPr>
          <w:rFonts w:ascii="Arial" w:hAnsi="Arial" w:cs="Arial"/>
          <w:b/>
          <w:bCs/>
        </w:rPr>
        <w:t xml:space="preserve">Data </w:t>
      </w:r>
      <w:r w:rsidR="00E95897">
        <w:rPr>
          <w:rFonts w:ascii="Arial" w:hAnsi="Arial" w:cs="Arial"/>
          <w:b/>
          <w:bCs/>
        </w:rPr>
        <w:t>v</w:t>
      </w:r>
      <w:r w:rsidRPr="00A90479">
        <w:rPr>
          <w:rFonts w:ascii="Arial" w:hAnsi="Arial" w:cs="Arial"/>
          <w:b/>
          <w:bCs/>
        </w:rPr>
        <w:t>alidation by DNA analysis</w:t>
      </w:r>
    </w:p>
    <w:p w14:paraId="7DD2C984" w14:textId="0710D3CA" w:rsidR="00530441" w:rsidRPr="00A90479" w:rsidRDefault="00FC347A" w:rsidP="00530441">
      <w:pPr>
        <w:spacing w:line="360" w:lineRule="auto"/>
        <w:jc w:val="both"/>
        <w:rPr>
          <w:rFonts w:ascii="Arial" w:hAnsi="Arial" w:cs="Arial"/>
          <w:b/>
          <w:bCs/>
        </w:rPr>
      </w:pPr>
      <w:r>
        <w:rPr>
          <w:rFonts w:ascii="Arial" w:hAnsi="Arial" w:cs="Arial"/>
          <w:b/>
          <w:bCs/>
        </w:rPr>
        <w:t xml:space="preserve">2.4.1 </w:t>
      </w:r>
      <w:r w:rsidR="00530441" w:rsidRPr="00A90479">
        <w:rPr>
          <w:rFonts w:ascii="Arial" w:hAnsi="Arial" w:cs="Arial"/>
          <w:b/>
          <w:bCs/>
        </w:rPr>
        <w:t>DNA extraction</w:t>
      </w:r>
    </w:p>
    <w:p w14:paraId="1A89D600" w14:textId="4AF2F911" w:rsidR="00530441" w:rsidRPr="00A90479" w:rsidRDefault="00530441" w:rsidP="00D54061">
      <w:pPr>
        <w:spacing w:line="360" w:lineRule="auto"/>
        <w:jc w:val="both"/>
        <w:rPr>
          <w:rFonts w:ascii="Arial" w:hAnsi="Arial" w:cs="Arial"/>
        </w:rPr>
      </w:pPr>
      <w:r w:rsidRPr="00A90479">
        <w:rPr>
          <w:rFonts w:ascii="Arial" w:hAnsi="Arial" w:cs="Arial"/>
          <w:b/>
          <w:bCs/>
        </w:rPr>
        <w:tab/>
      </w:r>
      <w:r w:rsidRPr="00A90479">
        <w:rPr>
          <w:rFonts w:ascii="Arial" w:hAnsi="Arial" w:cs="Arial"/>
        </w:rPr>
        <w:t xml:space="preserve">To check the resulted data, DNA confirmation was carried out. DNA was extracted from young and fresh true leaves of </w:t>
      </w:r>
      <w:r w:rsidRPr="00A90479">
        <w:rPr>
          <w:rFonts w:ascii="Arial" w:hAnsi="Arial" w:cs="Arial"/>
          <w:i/>
          <w:iCs/>
        </w:rPr>
        <w:t xml:space="preserve">B. </w:t>
      </w:r>
      <w:proofErr w:type="spellStart"/>
      <w:r w:rsidRPr="00A90479">
        <w:rPr>
          <w:rFonts w:ascii="Arial" w:hAnsi="Arial" w:cs="Arial"/>
          <w:i/>
          <w:iCs/>
        </w:rPr>
        <w:t>auricumun</w:t>
      </w:r>
      <w:proofErr w:type="spellEnd"/>
      <w:r w:rsidRPr="00A90479">
        <w:rPr>
          <w:rFonts w:ascii="Arial" w:hAnsi="Arial" w:cs="Arial"/>
        </w:rPr>
        <w:t xml:space="preserve"> plant samples using modified </w:t>
      </w:r>
      <w:proofErr w:type="spellStart"/>
      <w:r w:rsidRPr="00A90479">
        <w:rPr>
          <w:rFonts w:ascii="Arial" w:hAnsi="Arial" w:cs="Arial"/>
        </w:rPr>
        <w:t>Cetyltrimethylamoniumbromide</w:t>
      </w:r>
      <w:proofErr w:type="spellEnd"/>
      <w:r w:rsidRPr="00A90479">
        <w:rPr>
          <w:rFonts w:ascii="Arial" w:hAnsi="Arial" w:cs="Arial"/>
        </w:rPr>
        <w:t xml:space="preserve"> (CTAB). The relative purity and concentration of extracted DNA was estimated with </w:t>
      </w:r>
      <w:proofErr w:type="spellStart"/>
      <w:r w:rsidRPr="00A90479">
        <w:rPr>
          <w:rFonts w:ascii="Arial" w:hAnsi="Arial" w:cs="Arial"/>
        </w:rPr>
        <w:t>NanoDrop</w:t>
      </w:r>
      <w:proofErr w:type="spellEnd"/>
      <w:r w:rsidRPr="00A90479">
        <w:rPr>
          <w:rFonts w:ascii="Arial" w:hAnsi="Arial" w:cs="Arial"/>
        </w:rPr>
        <w:t xml:space="preserve"> ND-1000 (</w:t>
      </w:r>
      <w:proofErr w:type="spellStart"/>
      <w:r w:rsidRPr="00A90479">
        <w:rPr>
          <w:rFonts w:ascii="Arial" w:hAnsi="Arial" w:cs="Arial"/>
        </w:rPr>
        <w:t>NanoDrop</w:t>
      </w:r>
      <w:proofErr w:type="spellEnd"/>
      <w:r w:rsidRPr="00A90479">
        <w:rPr>
          <w:rFonts w:ascii="Arial" w:hAnsi="Arial" w:cs="Arial"/>
        </w:rPr>
        <w:t xml:space="preserve"> Technologies, Inc., Wilmington, DE, USA). The final concentration of each DNA sample was adjusted to 50 ng/µl.</w:t>
      </w:r>
      <w:r w:rsidR="00304281">
        <w:rPr>
          <w:rFonts w:ascii="Arial" w:hAnsi="Arial" w:cs="Arial"/>
        </w:rPr>
        <w:t xml:space="preserve"> </w:t>
      </w:r>
    </w:p>
    <w:bookmarkEnd w:id="4"/>
    <w:p w14:paraId="34E37A05" w14:textId="7DD8AE3A" w:rsidR="00530441" w:rsidRPr="00A90479" w:rsidRDefault="00FC347A" w:rsidP="00D54061">
      <w:pPr>
        <w:spacing w:line="360" w:lineRule="auto"/>
        <w:jc w:val="both"/>
        <w:rPr>
          <w:rFonts w:ascii="Arial" w:hAnsi="Arial" w:cs="Arial"/>
          <w:b/>
          <w:bCs/>
          <w:lang w:val="en-GB"/>
        </w:rPr>
      </w:pPr>
      <w:r>
        <w:rPr>
          <w:rFonts w:ascii="Arial" w:hAnsi="Arial" w:cs="Arial"/>
          <w:b/>
          <w:bCs/>
        </w:rPr>
        <w:t xml:space="preserve">2.4.2 </w:t>
      </w:r>
      <w:r w:rsidR="00530441" w:rsidRPr="00A90479">
        <w:rPr>
          <w:rFonts w:ascii="Arial" w:hAnsi="Arial" w:cs="Arial"/>
          <w:b/>
          <w:bCs/>
        </w:rPr>
        <w:t xml:space="preserve">SSR </w:t>
      </w:r>
      <w:r w:rsidR="00530441" w:rsidRPr="00A90479">
        <w:rPr>
          <w:rFonts w:ascii="Arial" w:hAnsi="Arial" w:cs="Arial"/>
          <w:b/>
          <w:bCs/>
          <w:cs/>
          <w:lang w:bidi="my-MM"/>
        </w:rPr>
        <w:t>‌</w:t>
      </w:r>
      <w:r w:rsidR="00530441" w:rsidRPr="00A90479">
        <w:rPr>
          <w:rFonts w:ascii="Arial" w:hAnsi="Arial" w:cs="Arial"/>
          <w:b/>
          <w:bCs/>
          <w:lang w:val="en-GB" w:bidi="my-MM"/>
        </w:rPr>
        <w:t xml:space="preserve">amplification and gel documentation </w:t>
      </w:r>
    </w:p>
    <w:p w14:paraId="15CCD840" w14:textId="596446A4" w:rsidR="00530441" w:rsidRDefault="00530441" w:rsidP="00D54061">
      <w:pPr>
        <w:spacing w:line="360" w:lineRule="auto"/>
        <w:ind w:firstLine="720"/>
        <w:jc w:val="both"/>
        <w:rPr>
          <w:rFonts w:ascii="Arial" w:hAnsi="Arial" w:cs="Arial"/>
        </w:rPr>
      </w:pPr>
      <w:r w:rsidRPr="00A90479">
        <w:rPr>
          <w:rFonts w:ascii="Arial" w:hAnsi="Arial" w:cs="Arial"/>
          <w:lang w:val="en-GB" w:bidi="my-MM"/>
        </w:rPr>
        <w:t>Ten</w:t>
      </w:r>
      <w:r w:rsidRPr="00A90479">
        <w:rPr>
          <w:rFonts w:ascii="Arial" w:hAnsi="Arial" w:cs="Arial"/>
        </w:rPr>
        <w:t xml:space="preserve"> SSR markers developed by Moe et al. (2010) were used for PCR analysis (Table 1). PCR amplification was carried out with 10 </w:t>
      </w:r>
      <w:proofErr w:type="spellStart"/>
      <w:r w:rsidRPr="00A90479">
        <w:rPr>
          <w:rFonts w:ascii="Arial" w:hAnsi="Arial" w:cs="Arial"/>
        </w:rPr>
        <w:t>μl</w:t>
      </w:r>
      <w:proofErr w:type="spellEnd"/>
      <w:r w:rsidRPr="00A90479">
        <w:rPr>
          <w:rFonts w:ascii="Arial" w:hAnsi="Arial" w:cs="Arial"/>
        </w:rPr>
        <w:t xml:space="preserve"> reaction volume containing 50 ng template DNA, 10X Ex Taq buffer (10x Tris with 20 mM MgCl</w:t>
      </w:r>
      <w:r w:rsidRPr="00A90479">
        <w:rPr>
          <w:rFonts w:ascii="Arial" w:hAnsi="Arial" w:cs="Arial"/>
          <w:vertAlign w:val="subscript"/>
        </w:rPr>
        <w:t>2</w:t>
      </w:r>
      <w:r w:rsidRPr="00A90479">
        <w:rPr>
          <w:rFonts w:ascii="Arial" w:hAnsi="Arial" w:cs="Arial"/>
        </w:rPr>
        <w:t xml:space="preserve">), 25 mM dNTPs, 0.5 </w:t>
      </w:r>
      <w:proofErr w:type="spellStart"/>
      <w:r w:rsidRPr="00A90479">
        <w:rPr>
          <w:rFonts w:ascii="Arial" w:hAnsi="Arial" w:cs="Arial"/>
        </w:rPr>
        <w:t>μl</w:t>
      </w:r>
      <w:proofErr w:type="spellEnd"/>
      <w:r w:rsidRPr="00A90479">
        <w:rPr>
          <w:rFonts w:ascii="Arial" w:hAnsi="Arial" w:cs="Arial"/>
        </w:rPr>
        <w:t xml:space="preserve"> of each primer (10 </w:t>
      </w:r>
      <w:proofErr w:type="spellStart"/>
      <w:r w:rsidRPr="00A90479">
        <w:rPr>
          <w:rFonts w:ascii="Arial" w:hAnsi="Arial" w:cs="Arial"/>
        </w:rPr>
        <w:t>Pmol</w:t>
      </w:r>
      <w:proofErr w:type="spellEnd"/>
      <w:r w:rsidRPr="00A90479">
        <w:rPr>
          <w:rFonts w:ascii="Arial" w:hAnsi="Arial" w:cs="Arial"/>
        </w:rPr>
        <w:t>), 1 unit of Taq polymerase (Takara) by using Applied Biosystem 2720 thermal cycler. Thermal Cycler program for PCR comprised 94</w:t>
      </w:r>
      <w:r w:rsidRPr="00A90479">
        <w:rPr>
          <w:rFonts w:ascii="Arial" w:eastAsia="JAOIN K+ MTSY" w:hAnsi="Arial" w:cs="Arial"/>
        </w:rPr>
        <w:t xml:space="preserve"> ºC for 5 min</w:t>
      </w:r>
      <w:r w:rsidRPr="00A90479">
        <w:rPr>
          <w:rFonts w:ascii="Arial" w:hAnsi="Arial" w:cs="Arial"/>
        </w:rPr>
        <w:t xml:space="preserve"> for initial denaturation, was followed by </w:t>
      </w:r>
      <w:r w:rsidRPr="00A90479">
        <w:rPr>
          <w:rFonts w:ascii="Arial" w:eastAsia="JAOIN K+ MTSY" w:hAnsi="Arial" w:cs="Arial"/>
        </w:rPr>
        <w:t xml:space="preserve">35 cycles of 94 ºC for 30s,58-63 ºC for 30s, 72 ºC for 30 s and ending up with 5 min at 72 ºC for the final extension. Annealing temperature was adjusted based on the specific requirement of different primers combinations. All PCR products were loaded by electrophoresis in 3% agarose gel containing 0.5 </w:t>
      </w:r>
      <w:proofErr w:type="spellStart"/>
      <w:r w:rsidRPr="00A90479">
        <w:rPr>
          <w:rFonts w:ascii="Arial" w:hAnsi="Arial" w:cs="Arial"/>
        </w:rPr>
        <w:t>μg</w:t>
      </w:r>
      <w:proofErr w:type="spellEnd"/>
      <w:r w:rsidRPr="00A90479">
        <w:rPr>
          <w:rFonts w:ascii="Arial" w:hAnsi="Arial" w:cs="Arial"/>
        </w:rPr>
        <w:t xml:space="preserve"> ml</w:t>
      </w:r>
      <w:r w:rsidRPr="00A90479">
        <w:rPr>
          <w:rFonts w:ascii="Arial" w:hAnsi="Arial" w:cs="Arial"/>
          <w:vertAlign w:val="superscript"/>
        </w:rPr>
        <w:t>-1</w:t>
      </w:r>
      <w:r w:rsidRPr="00A90479">
        <w:rPr>
          <w:rFonts w:ascii="Arial" w:hAnsi="Arial" w:cs="Arial"/>
        </w:rPr>
        <w:t xml:space="preserve"> of </w:t>
      </w:r>
      <w:r w:rsidRPr="009E1F56">
        <w:rPr>
          <w:rFonts w:ascii="Arial" w:hAnsi="Arial" w:cs="Arial"/>
        </w:rPr>
        <w:t>Ethidium Bromide</w:t>
      </w:r>
      <w:r w:rsidRPr="00A90479">
        <w:rPr>
          <w:rFonts w:ascii="Arial" w:hAnsi="Arial" w:cs="Arial"/>
        </w:rPr>
        <w:t xml:space="preserve"> prepared in 0.5 </w:t>
      </w:r>
      <w:r w:rsidRPr="00A90479">
        <w:rPr>
          <w:rFonts w:ascii="Arial" w:eastAsia="JAOIN K+ MTSY" w:hAnsi="Arial" w:cs="Arial"/>
        </w:rPr>
        <w:t xml:space="preserve">X TBE buffer at a constant voltage of 200 V for approximately 1 hr. The gel was visualized in UV transilluminator and SSR band scores were performed using Bio-Red gel documentation system. </w:t>
      </w:r>
      <w:r w:rsidRPr="00A90479">
        <w:rPr>
          <w:rFonts w:ascii="Arial" w:hAnsi="Arial" w:cs="Arial"/>
        </w:rPr>
        <w:t xml:space="preserve">The resulted banding patterns were checked by comparing </w:t>
      </w:r>
      <w:proofErr w:type="spellStart"/>
      <w:r w:rsidRPr="00A90479">
        <w:rPr>
          <w:rFonts w:ascii="Arial" w:hAnsi="Arial" w:cs="Arial"/>
        </w:rPr>
        <w:t>GeneRuler</w:t>
      </w:r>
      <w:proofErr w:type="spellEnd"/>
      <w:r w:rsidRPr="00A90479">
        <w:rPr>
          <w:rFonts w:ascii="Arial" w:hAnsi="Arial" w:cs="Arial"/>
        </w:rPr>
        <w:t xml:space="preserve"> 1kb DNA ladder bands (Thermo Fisher Scientific). </w:t>
      </w:r>
    </w:p>
    <w:p w14:paraId="283BF21A" w14:textId="1B659F1D" w:rsidR="00530441" w:rsidRPr="006A6CB6" w:rsidRDefault="00530441" w:rsidP="006A6CB6">
      <w:pPr>
        <w:spacing w:line="360" w:lineRule="auto"/>
        <w:ind w:left="720" w:hanging="720"/>
        <w:jc w:val="both"/>
        <w:rPr>
          <w:rFonts w:ascii="Arial" w:hAnsi="Arial" w:cs="Arial"/>
          <w:b/>
          <w:bCs/>
        </w:rPr>
      </w:pPr>
      <w:r w:rsidRPr="006A6CB6">
        <w:rPr>
          <w:rFonts w:ascii="Arial" w:hAnsi="Arial" w:cs="Arial"/>
          <w:b/>
          <w:bCs/>
        </w:rPr>
        <w:t xml:space="preserve">Table 1. Information of 10 simple sequence repeat markers used in this study including repeat motif, expected size range </w:t>
      </w:r>
      <w:r w:rsidR="006A6CB6" w:rsidRPr="006A6CB6">
        <w:rPr>
          <w:rFonts w:ascii="Arial" w:hAnsi="Arial" w:cs="Arial"/>
          <w:b/>
          <w:bCs/>
        </w:rPr>
        <w:t xml:space="preserve">  </w:t>
      </w:r>
      <w:r w:rsidRPr="006A6CB6">
        <w:rPr>
          <w:rFonts w:ascii="Arial" w:hAnsi="Arial" w:cs="Arial"/>
          <w:b/>
          <w:bCs/>
        </w:rPr>
        <w:t xml:space="preserve">and annealing temperature.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210"/>
        <w:gridCol w:w="2979"/>
        <w:gridCol w:w="2803"/>
        <w:gridCol w:w="1438"/>
        <w:gridCol w:w="1045"/>
        <w:gridCol w:w="798"/>
      </w:tblGrid>
      <w:tr w:rsidR="00530441" w:rsidRPr="00AE265E" w14:paraId="0ED36DE2" w14:textId="77777777" w:rsidTr="0092691E">
        <w:trPr>
          <w:trHeight w:val="288"/>
        </w:trPr>
        <w:tc>
          <w:tcPr>
            <w:tcW w:w="213" w:type="pct"/>
            <w:noWrap/>
            <w:vAlign w:val="center"/>
            <w:hideMark/>
          </w:tcPr>
          <w:p w14:paraId="1EC3920F"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No.</w:t>
            </w:r>
          </w:p>
        </w:tc>
        <w:tc>
          <w:tcPr>
            <w:tcW w:w="543" w:type="pct"/>
            <w:noWrap/>
            <w:vAlign w:val="center"/>
            <w:hideMark/>
          </w:tcPr>
          <w:p w14:paraId="4FC70F48"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SSR ID</w:t>
            </w:r>
          </w:p>
        </w:tc>
        <w:tc>
          <w:tcPr>
            <w:tcW w:w="1388" w:type="pct"/>
            <w:noWrap/>
            <w:vAlign w:val="center"/>
            <w:hideMark/>
          </w:tcPr>
          <w:p w14:paraId="22A22216"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Forward primer sequence</w:t>
            </w:r>
          </w:p>
        </w:tc>
        <w:tc>
          <w:tcPr>
            <w:tcW w:w="1294" w:type="pct"/>
            <w:noWrap/>
            <w:vAlign w:val="center"/>
            <w:hideMark/>
          </w:tcPr>
          <w:p w14:paraId="4102732B"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Reverse primer sequence</w:t>
            </w:r>
          </w:p>
        </w:tc>
        <w:tc>
          <w:tcPr>
            <w:tcW w:w="628" w:type="pct"/>
            <w:vAlign w:val="center"/>
          </w:tcPr>
          <w:p w14:paraId="160915E9"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Repeat motif</w:t>
            </w:r>
          </w:p>
        </w:tc>
        <w:tc>
          <w:tcPr>
            <w:tcW w:w="590" w:type="pct"/>
            <w:vAlign w:val="center"/>
          </w:tcPr>
          <w:p w14:paraId="759A4496"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Expected</w:t>
            </w:r>
          </w:p>
          <w:p w14:paraId="3A46307E"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size range</w:t>
            </w:r>
          </w:p>
        </w:tc>
        <w:tc>
          <w:tcPr>
            <w:tcW w:w="344" w:type="pct"/>
            <w:vAlign w:val="center"/>
          </w:tcPr>
          <w:p w14:paraId="31BF314F" w14:textId="7449113F" w:rsidR="00530441" w:rsidRPr="00AE265E" w:rsidRDefault="00530441" w:rsidP="0092691E">
            <w:pPr>
              <w:jc w:val="center"/>
              <w:rPr>
                <w:rFonts w:ascii="Arial" w:hAnsi="Arial" w:cs="Arial"/>
                <w:b/>
                <w:bCs/>
                <w:color w:val="000000"/>
              </w:rPr>
            </w:pPr>
            <w:bookmarkStart w:id="5" w:name="_Hlk216643472"/>
            <w:r w:rsidRPr="00AE265E">
              <w:rPr>
                <w:rFonts w:ascii="Arial" w:eastAsia="DengXian" w:hAnsi="Arial" w:cs="Arial"/>
                <w:b/>
                <w:bCs/>
                <w:lang w:eastAsia="zh-CN" w:bidi="th-TH"/>
              </w:rPr>
              <w:t>T</w:t>
            </w:r>
            <w:r w:rsidR="000B6DCC">
              <w:rPr>
                <w:rFonts w:ascii="Arial" w:eastAsia="DengXian" w:hAnsi="Arial" w:cs="Arial"/>
                <w:b/>
                <w:bCs/>
                <w:lang w:eastAsia="zh-CN" w:bidi="th-TH"/>
              </w:rPr>
              <w:t>A</w:t>
            </w:r>
            <w:r w:rsidRPr="00AE265E">
              <w:rPr>
                <w:rFonts w:ascii="Arial" w:eastAsia="DengXian" w:hAnsi="Arial" w:cs="Arial"/>
                <w:b/>
                <w:bCs/>
                <w:lang w:eastAsia="zh-CN" w:bidi="th-TH"/>
              </w:rPr>
              <w:t>(°C)</w:t>
            </w:r>
            <w:bookmarkEnd w:id="5"/>
          </w:p>
        </w:tc>
      </w:tr>
      <w:tr w:rsidR="00530441" w:rsidRPr="00AE265E" w14:paraId="30BC63D6" w14:textId="77777777" w:rsidTr="0092691E">
        <w:trPr>
          <w:trHeight w:val="288"/>
        </w:trPr>
        <w:tc>
          <w:tcPr>
            <w:tcW w:w="213" w:type="pct"/>
            <w:noWrap/>
            <w:vAlign w:val="bottom"/>
            <w:hideMark/>
          </w:tcPr>
          <w:p w14:paraId="602B23D5" w14:textId="77777777" w:rsidR="00530441" w:rsidRPr="00AE265E" w:rsidRDefault="00530441" w:rsidP="0092691E">
            <w:pPr>
              <w:jc w:val="center"/>
              <w:rPr>
                <w:rFonts w:ascii="Arial" w:hAnsi="Arial" w:cs="Arial"/>
                <w:color w:val="000000"/>
              </w:rPr>
            </w:pPr>
            <w:r w:rsidRPr="00AE265E">
              <w:rPr>
                <w:rFonts w:ascii="Arial" w:hAnsi="Arial" w:cs="Arial"/>
                <w:color w:val="000000"/>
              </w:rPr>
              <w:t>1</w:t>
            </w:r>
          </w:p>
        </w:tc>
        <w:tc>
          <w:tcPr>
            <w:tcW w:w="543" w:type="pct"/>
            <w:noWrap/>
            <w:vAlign w:val="bottom"/>
            <w:hideMark/>
          </w:tcPr>
          <w:p w14:paraId="720A8D13" w14:textId="77777777" w:rsidR="00530441" w:rsidRPr="00AE265E" w:rsidRDefault="00530441" w:rsidP="0092691E">
            <w:pPr>
              <w:rPr>
                <w:rFonts w:ascii="Arial" w:hAnsi="Arial" w:cs="Arial"/>
                <w:color w:val="000000"/>
              </w:rPr>
            </w:pPr>
            <w:r w:rsidRPr="00AE265E">
              <w:rPr>
                <w:rFonts w:ascii="Arial" w:hAnsi="Arial" w:cs="Arial"/>
                <w:color w:val="000000"/>
              </w:rPr>
              <w:t>KNU-CC-01</w:t>
            </w:r>
          </w:p>
        </w:tc>
        <w:tc>
          <w:tcPr>
            <w:tcW w:w="1388" w:type="pct"/>
            <w:noWrap/>
            <w:vAlign w:val="bottom"/>
            <w:hideMark/>
          </w:tcPr>
          <w:p w14:paraId="19D304EC" w14:textId="77777777" w:rsidR="00530441" w:rsidRPr="00AE265E" w:rsidRDefault="00530441" w:rsidP="0092691E">
            <w:pPr>
              <w:rPr>
                <w:rFonts w:ascii="Arial" w:hAnsi="Arial" w:cs="Arial"/>
                <w:color w:val="000000"/>
              </w:rPr>
            </w:pPr>
            <w:r w:rsidRPr="00AE265E">
              <w:rPr>
                <w:rFonts w:ascii="Arial" w:hAnsi="Arial" w:cs="Arial"/>
                <w:color w:val="000000"/>
              </w:rPr>
              <w:t>CAGAGGTATTGCAGGGGA</w:t>
            </w:r>
          </w:p>
        </w:tc>
        <w:tc>
          <w:tcPr>
            <w:tcW w:w="1294" w:type="pct"/>
            <w:noWrap/>
            <w:vAlign w:val="bottom"/>
            <w:hideMark/>
          </w:tcPr>
          <w:p w14:paraId="4F707E51" w14:textId="77777777" w:rsidR="00530441" w:rsidRPr="00AE265E" w:rsidRDefault="00530441" w:rsidP="0092691E">
            <w:pPr>
              <w:rPr>
                <w:rFonts w:ascii="Arial" w:hAnsi="Arial" w:cs="Arial"/>
                <w:color w:val="000000"/>
              </w:rPr>
            </w:pPr>
            <w:r w:rsidRPr="00AE265E">
              <w:rPr>
                <w:rFonts w:ascii="Arial" w:hAnsi="Arial" w:cs="Arial"/>
                <w:color w:val="000000"/>
              </w:rPr>
              <w:t>CCGTTAGGGATTGGGTTT</w:t>
            </w:r>
          </w:p>
        </w:tc>
        <w:tc>
          <w:tcPr>
            <w:tcW w:w="628" w:type="pct"/>
          </w:tcPr>
          <w:p w14:paraId="29AAC630" w14:textId="77777777" w:rsidR="00530441" w:rsidRPr="00AE265E" w:rsidRDefault="00530441" w:rsidP="0092691E">
            <w:pPr>
              <w:rPr>
                <w:rFonts w:ascii="Arial" w:hAnsi="Arial" w:cs="Arial"/>
                <w:color w:val="000000"/>
              </w:rPr>
            </w:pPr>
            <w:r w:rsidRPr="00AE265E">
              <w:rPr>
                <w:rFonts w:ascii="Arial" w:hAnsi="Arial" w:cs="Arial"/>
                <w:color w:val="000000"/>
              </w:rPr>
              <w:t>(GT)10(GA)14</w:t>
            </w:r>
          </w:p>
        </w:tc>
        <w:tc>
          <w:tcPr>
            <w:tcW w:w="590" w:type="pct"/>
          </w:tcPr>
          <w:p w14:paraId="1781F456" w14:textId="77777777" w:rsidR="00530441" w:rsidRPr="00AE265E" w:rsidRDefault="00530441" w:rsidP="0092691E">
            <w:pPr>
              <w:jc w:val="center"/>
              <w:rPr>
                <w:rFonts w:ascii="Arial" w:hAnsi="Arial" w:cs="Arial"/>
                <w:color w:val="000000"/>
              </w:rPr>
            </w:pPr>
            <w:r w:rsidRPr="00AE265E">
              <w:rPr>
                <w:rFonts w:ascii="Arial" w:hAnsi="Arial" w:cs="Arial"/>
                <w:color w:val="000000"/>
              </w:rPr>
              <w:t>123-181</w:t>
            </w:r>
          </w:p>
        </w:tc>
        <w:tc>
          <w:tcPr>
            <w:tcW w:w="344" w:type="pct"/>
          </w:tcPr>
          <w:p w14:paraId="6F8732FF"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41D2125E" w14:textId="77777777" w:rsidTr="0092691E">
        <w:trPr>
          <w:trHeight w:val="288"/>
        </w:trPr>
        <w:tc>
          <w:tcPr>
            <w:tcW w:w="213" w:type="pct"/>
            <w:noWrap/>
            <w:vAlign w:val="bottom"/>
            <w:hideMark/>
          </w:tcPr>
          <w:p w14:paraId="464EE4AE" w14:textId="77777777" w:rsidR="00530441" w:rsidRPr="00AE265E" w:rsidRDefault="00530441" w:rsidP="0092691E">
            <w:pPr>
              <w:jc w:val="center"/>
              <w:rPr>
                <w:rFonts w:ascii="Arial" w:hAnsi="Arial" w:cs="Arial"/>
                <w:color w:val="000000"/>
              </w:rPr>
            </w:pPr>
            <w:r w:rsidRPr="00AE265E">
              <w:rPr>
                <w:rFonts w:ascii="Arial" w:hAnsi="Arial" w:cs="Arial"/>
                <w:color w:val="000000"/>
              </w:rPr>
              <w:t>2</w:t>
            </w:r>
          </w:p>
        </w:tc>
        <w:tc>
          <w:tcPr>
            <w:tcW w:w="543" w:type="pct"/>
            <w:noWrap/>
            <w:vAlign w:val="bottom"/>
            <w:hideMark/>
          </w:tcPr>
          <w:p w14:paraId="5BA7BC2E" w14:textId="77777777" w:rsidR="00530441" w:rsidRPr="00AE265E" w:rsidRDefault="00530441" w:rsidP="0092691E">
            <w:pPr>
              <w:rPr>
                <w:rFonts w:ascii="Arial" w:hAnsi="Arial" w:cs="Arial"/>
                <w:color w:val="000000"/>
              </w:rPr>
            </w:pPr>
            <w:r w:rsidRPr="00AE265E">
              <w:rPr>
                <w:rFonts w:ascii="Arial" w:hAnsi="Arial" w:cs="Arial"/>
                <w:color w:val="000000"/>
              </w:rPr>
              <w:t>KNU-CC-32</w:t>
            </w:r>
          </w:p>
        </w:tc>
        <w:tc>
          <w:tcPr>
            <w:tcW w:w="1388" w:type="pct"/>
            <w:noWrap/>
            <w:vAlign w:val="bottom"/>
            <w:hideMark/>
          </w:tcPr>
          <w:p w14:paraId="4CEB09CD" w14:textId="77777777" w:rsidR="00530441" w:rsidRPr="00AE265E" w:rsidRDefault="00530441" w:rsidP="0092691E">
            <w:pPr>
              <w:rPr>
                <w:rFonts w:ascii="Arial" w:hAnsi="Arial" w:cs="Arial"/>
                <w:color w:val="000000"/>
              </w:rPr>
            </w:pPr>
            <w:r w:rsidRPr="00AE265E">
              <w:rPr>
                <w:rFonts w:ascii="Arial" w:hAnsi="Arial" w:cs="Arial"/>
                <w:color w:val="000000"/>
              </w:rPr>
              <w:t>AAAACCTTGATCCTCACAAGA</w:t>
            </w:r>
          </w:p>
        </w:tc>
        <w:tc>
          <w:tcPr>
            <w:tcW w:w="1294" w:type="pct"/>
            <w:noWrap/>
            <w:vAlign w:val="bottom"/>
            <w:hideMark/>
          </w:tcPr>
          <w:p w14:paraId="6FE3D62F" w14:textId="77777777" w:rsidR="00530441" w:rsidRPr="00AE265E" w:rsidRDefault="00530441" w:rsidP="0092691E">
            <w:pPr>
              <w:rPr>
                <w:rFonts w:ascii="Arial" w:hAnsi="Arial" w:cs="Arial"/>
                <w:color w:val="000000"/>
              </w:rPr>
            </w:pPr>
            <w:r w:rsidRPr="00AE265E">
              <w:rPr>
                <w:rFonts w:ascii="Arial" w:hAnsi="Arial" w:cs="Arial"/>
                <w:color w:val="000000"/>
              </w:rPr>
              <w:t>TGGGTCGACATGATCTGTT</w:t>
            </w:r>
          </w:p>
        </w:tc>
        <w:tc>
          <w:tcPr>
            <w:tcW w:w="628" w:type="pct"/>
          </w:tcPr>
          <w:p w14:paraId="129CCBAD" w14:textId="77777777" w:rsidR="00530441" w:rsidRPr="00AE265E" w:rsidRDefault="00530441" w:rsidP="0092691E">
            <w:pPr>
              <w:rPr>
                <w:rFonts w:ascii="Arial" w:hAnsi="Arial" w:cs="Arial"/>
                <w:color w:val="000000"/>
              </w:rPr>
            </w:pPr>
            <w:r w:rsidRPr="00AE265E">
              <w:rPr>
                <w:rFonts w:ascii="Arial" w:eastAsia="DengXian" w:hAnsi="Arial" w:cs="Arial"/>
                <w:lang w:eastAsia="zh-CN" w:bidi="th-TH"/>
              </w:rPr>
              <w:t>(AG)27</w:t>
            </w:r>
          </w:p>
        </w:tc>
        <w:tc>
          <w:tcPr>
            <w:tcW w:w="590" w:type="pct"/>
          </w:tcPr>
          <w:p w14:paraId="243E7667" w14:textId="77777777" w:rsidR="00530441" w:rsidRPr="00AE265E" w:rsidRDefault="00530441" w:rsidP="0092691E">
            <w:pPr>
              <w:jc w:val="center"/>
              <w:rPr>
                <w:rFonts w:ascii="Arial" w:hAnsi="Arial" w:cs="Arial"/>
                <w:color w:val="000000"/>
              </w:rPr>
            </w:pPr>
            <w:r w:rsidRPr="00AE265E">
              <w:rPr>
                <w:rFonts w:ascii="Arial" w:hAnsi="Arial" w:cs="Arial"/>
                <w:color w:val="000000"/>
              </w:rPr>
              <w:t>114-248</w:t>
            </w:r>
          </w:p>
        </w:tc>
        <w:tc>
          <w:tcPr>
            <w:tcW w:w="344" w:type="pct"/>
          </w:tcPr>
          <w:p w14:paraId="0B511CFF"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06C342C6" w14:textId="77777777" w:rsidTr="0092691E">
        <w:trPr>
          <w:trHeight w:val="288"/>
        </w:trPr>
        <w:tc>
          <w:tcPr>
            <w:tcW w:w="213" w:type="pct"/>
            <w:noWrap/>
            <w:vAlign w:val="bottom"/>
            <w:hideMark/>
          </w:tcPr>
          <w:p w14:paraId="33176EAD" w14:textId="77777777" w:rsidR="00530441" w:rsidRPr="00AE265E" w:rsidRDefault="00530441" w:rsidP="0092691E">
            <w:pPr>
              <w:jc w:val="center"/>
              <w:rPr>
                <w:rFonts w:ascii="Arial" w:hAnsi="Arial" w:cs="Arial"/>
                <w:color w:val="000000"/>
              </w:rPr>
            </w:pPr>
            <w:r w:rsidRPr="00AE265E">
              <w:rPr>
                <w:rFonts w:ascii="Arial" w:hAnsi="Arial" w:cs="Arial"/>
                <w:color w:val="000000"/>
              </w:rPr>
              <w:t>3</w:t>
            </w:r>
          </w:p>
        </w:tc>
        <w:tc>
          <w:tcPr>
            <w:tcW w:w="543" w:type="pct"/>
            <w:noWrap/>
            <w:vAlign w:val="bottom"/>
            <w:hideMark/>
          </w:tcPr>
          <w:p w14:paraId="24FDA41D" w14:textId="77777777" w:rsidR="00530441" w:rsidRPr="00AE265E" w:rsidRDefault="00530441" w:rsidP="0092691E">
            <w:pPr>
              <w:rPr>
                <w:rFonts w:ascii="Arial" w:hAnsi="Arial" w:cs="Arial"/>
                <w:color w:val="000000"/>
              </w:rPr>
            </w:pPr>
            <w:r w:rsidRPr="00AE265E">
              <w:rPr>
                <w:rFonts w:ascii="Arial" w:hAnsi="Arial" w:cs="Arial"/>
                <w:color w:val="000000"/>
              </w:rPr>
              <w:t>KNU-CC-34</w:t>
            </w:r>
          </w:p>
        </w:tc>
        <w:tc>
          <w:tcPr>
            <w:tcW w:w="1388" w:type="pct"/>
            <w:noWrap/>
            <w:vAlign w:val="bottom"/>
            <w:hideMark/>
          </w:tcPr>
          <w:p w14:paraId="318DA808" w14:textId="77777777" w:rsidR="00530441" w:rsidRPr="00AE265E" w:rsidRDefault="00530441" w:rsidP="0092691E">
            <w:pPr>
              <w:rPr>
                <w:rFonts w:ascii="Arial" w:hAnsi="Arial" w:cs="Arial"/>
                <w:color w:val="000000"/>
              </w:rPr>
            </w:pPr>
            <w:r w:rsidRPr="00AE265E">
              <w:rPr>
                <w:rFonts w:ascii="Arial" w:hAnsi="Arial" w:cs="Arial"/>
                <w:color w:val="000000"/>
              </w:rPr>
              <w:t>GCGGATGCCCACTATACA</w:t>
            </w:r>
          </w:p>
        </w:tc>
        <w:tc>
          <w:tcPr>
            <w:tcW w:w="1294" w:type="pct"/>
            <w:noWrap/>
            <w:vAlign w:val="bottom"/>
            <w:hideMark/>
          </w:tcPr>
          <w:p w14:paraId="2273F6ED" w14:textId="77777777" w:rsidR="00530441" w:rsidRPr="00AE265E" w:rsidRDefault="00530441" w:rsidP="0092691E">
            <w:pPr>
              <w:rPr>
                <w:rFonts w:ascii="Arial" w:hAnsi="Arial" w:cs="Arial"/>
                <w:color w:val="000000"/>
              </w:rPr>
            </w:pPr>
            <w:r w:rsidRPr="00AE265E">
              <w:rPr>
                <w:rFonts w:ascii="Arial" w:hAnsi="Arial" w:cs="Arial"/>
                <w:color w:val="000000"/>
              </w:rPr>
              <w:t>GCTCCTCTTTGAGTTTGGG</w:t>
            </w:r>
          </w:p>
        </w:tc>
        <w:tc>
          <w:tcPr>
            <w:tcW w:w="628" w:type="pct"/>
          </w:tcPr>
          <w:p w14:paraId="55D4A887" w14:textId="77777777" w:rsidR="00530441" w:rsidRPr="00AE265E" w:rsidRDefault="00530441" w:rsidP="0092691E">
            <w:pPr>
              <w:rPr>
                <w:rFonts w:ascii="Arial" w:hAnsi="Arial" w:cs="Arial"/>
                <w:color w:val="000000"/>
              </w:rPr>
            </w:pPr>
            <w:r w:rsidRPr="00AE265E">
              <w:rPr>
                <w:rFonts w:ascii="Arial" w:eastAsia="DengXian" w:hAnsi="Arial" w:cs="Arial"/>
                <w:lang w:eastAsia="zh-CN" w:bidi="th-TH"/>
              </w:rPr>
              <w:t>(AG)13</w:t>
            </w:r>
          </w:p>
        </w:tc>
        <w:tc>
          <w:tcPr>
            <w:tcW w:w="590" w:type="pct"/>
          </w:tcPr>
          <w:p w14:paraId="5A52395A" w14:textId="77777777" w:rsidR="00530441" w:rsidRPr="00AE265E" w:rsidRDefault="00530441" w:rsidP="0092691E">
            <w:pPr>
              <w:jc w:val="center"/>
              <w:rPr>
                <w:rFonts w:ascii="Arial" w:hAnsi="Arial" w:cs="Arial"/>
                <w:color w:val="000000"/>
              </w:rPr>
            </w:pPr>
            <w:r w:rsidRPr="00AE265E">
              <w:rPr>
                <w:rFonts w:ascii="Arial" w:hAnsi="Arial" w:cs="Arial"/>
                <w:color w:val="000000"/>
              </w:rPr>
              <w:t>169-243</w:t>
            </w:r>
          </w:p>
        </w:tc>
        <w:tc>
          <w:tcPr>
            <w:tcW w:w="344" w:type="pct"/>
          </w:tcPr>
          <w:p w14:paraId="1F6F2AA2"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4D1EB2CA" w14:textId="77777777" w:rsidTr="0092691E">
        <w:trPr>
          <w:trHeight w:val="288"/>
        </w:trPr>
        <w:tc>
          <w:tcPr>
            <w:tcW w:w="213" w:type="pct"/>
            <w:noWrap/>
            <w:vAlign w:val="bottom"/>
            <w:hideMark/>
          </w:tcPr>
          <w:p w14:paraId="0BE56912" w14:textId="77777777" w:rsidR="00530441" w:rsidRPr="00AE265E" w:rsidRDefault="00530441" w:rsidP="0092691E">
            <w:pPr>
              <w:jc w:val="center"/>
              <w:rPr>
                <w:rFonts w:ascii="Arial" w:hAnsi="Arial" w:cs="Arial"/>
                <w:color w:val="000000"/>
              </w:rPr>
            </w:pPr>
            <w:r w:rsidRPr="00AE265E">
              <w:rPr>
                <w:rFonts w:ascii="Arial" w:hAnsi="Arial" w:cs="Arial"/>
                <w:color w:val="000000"/>
              </w:rPr>
              <w:t>4</w:t>
            </w:r>
          </w:p>
        </w:tc>
        <w:tc>
          <w:tcPr>
            <w:tcW w:w="543" w:type="pct"/>
            <w:noWrap/>
            <w:vAlign w:val="bottom"/>
            <w:hideMark/>
          </w:tcPr>
          <w:p w14:paraId="7AFC816C" w14:textId="77777777" w:rsidR="00530441" w:rsidRPr="00AE265E" w:rsidRDefault="00530441" w:rsidP="0092691E">
            <w:pPr>
              <w:rPr>
                <w:rFonts w:ascii="Arial" w:hAnsi="Arial" w:cs="Arial"/>
                <w:color w:val="000000"/>
              </w:rPr>
            </w:pPr>
            <w:r w:rsidRPr="00AE265E">
              <w:rPr>
                <w:rFonts w:ascii="Arial" w:hAnsi="Arial" w:cs="Arial"/>
                <w:color w:val="000000"/>
              </w:rPr>
              <w:t>KNU-CC-35</w:t>
            </w:r>
          </w:p>
        </w:tc>
        <w:tc>
          <w:tcPr>
            <w:tcW w:w="1388" w:type="pct"/>
            <w:noWrap/>
            <w:vAlign w:val="bottom"/>
            <w:hideMark/>
          </w:tcPr>
          <w:p w14:paraId="43FDFAAE" w14:textId="77777777" w:rsidR="00530441" w:rsidRPr="00AE265E" w:rsidRDefault="00530441" w:rsidP="0092691E">
            <w:pPr>
              <w:rPr>
                <w:rFonts w:ascii="Arial" w:hAnsi="Arial" w:cs="Arial"/>
                <w:color w:val="000000"/>
              </w:rPr>
            </w:pPr>
            <w:r w:rsidRPr="00AE265E">
              <w:rPr>
                <w:rFonts w:ascii="Arial" w:hAnsi="Arial" w:cs="Arial"/>
                <w:color w:val="000000"/>
              </w:rPr>
              <w:t>TCTCAGGCAATGCCGTAT</w:t>
            </w:r>
          </w:p>
        </w:tc>
        <w:tc>
          <w:tcPr>
            <w:tcW w:w="1294" w:type="pct"/>
            <w:noWrap/>
            <w:vAlign w:val="bottom"/>
            <w:hideMark/>
          </w:tcPr>
          <w:p w14:paraId="0186B52A" w14:textId="77777777" w:rsidR="00530441" w:rsidRPr="00AE265E" w:rsidRDefault="00530441" w:rsidP="0092691E">
            <w:pPr>
              <w:rPr>
                <w:rFonts w:ascii="Arial" w:hAnsi="Arial" w:cs="Arial"/>
                <w:color w:val="000000"/>
              </w:rPr>
            </w:pPr>
            <w:r w:rsidRPr="00AE265E">
              <w:rPr>
                <w:rFonts w:ascii="Arial" w:hAnsi="Arial" w:cs="Arial"/>
                <w:color w:val="000000"/>
              </w:rPr>
              <w:t>TTTGTGTGTGGCATTCGA</w:t>
            </w:r>
          </w:p>
        </w:tc>
        <w:tc>
          <w:tcPr>
            <w:tcW w:w="628" w:type="pct"/>
          </w:tcPr>
          <w:p w14:paraId="27E0B878" w14:textId="77777777" w:rsidR="00530441" w:rsidRPr="00AE265E" w:rsidRDefault="00530441" w:rsidP="0092691E">
            <w:pPr>
              <w:rPr>
                <w:rFonts w:ascii="Arial" w:hAnsi="Arial" w:cs="Arial"/>
                <w:color w:val="000000"/>
              </w:rPr>
            </w:pPr>
            <w:r w:rsidRPr="00AE265E">
              <w:rPr>
                <w:rFonts w:ascii="Arial" w:eastAsia="DengXian" w:hAnsi="Arial" w:cs="Arial"/>
                <w:lang w:eastAsia="zh-CN" w:bidi="th-TH"/>
              </w:rPr>
              <w:t>(TC)</w:t>
            </w:r>
            <w:proofErr w:type="gramStart"/>
            <w:r w:rsidRPr="00AE265E">
              <w:rPr>
                <w:rFonts w:ascii="Arial" w:eastAsia="DengXian" w:hAnsi="Arial" w:cs="Arial"/>
                <w:lang w:eastAsia="zh-CN" w:bidi="th-TH"/>
              </w:rPr>
              <w:t>10,(</w:t>
            </w:r>
            <w:proofErr w:type="gramEnd"/>
            <w:r w:rsidRPr="00AE265E">
              <w:rPr>
                <w:rFonts w:ascii="Arial" w:eastAsia="DengXian" w:hAnsi="Arial" w:cs="Arial"/>
                <w:lang w:eastAsia="zh-CN" w:bidi="th-TH"/>
              </w:rPr>
              <w:t>GT)13</w:t>
            </w:r>
          </w:p>
        </w:tc>
        <w:tc>
          <w:tcPr>
            <w:tcW w:w="590" w:type="pct"/>
          </w:tcPr>
          <w:p w14:paraId="73118D83" w14:textId="77777777" w:rsidR="00530441" w:rsidRPr="00AE265E" w:rsidRDefault="00530441" w:rsidP="0092691E">
            <w:pPr>
              <w:jc w:val="center"/>
              <w:rPr>
                <w:rFonts w:ascii="Arial" w:hAnsi="Arial" w:cs="Arial"/>
                <w:color w:val="000000"/>
              </w:rPr>
            </w:pPr>
            <w:r w:rsidRPr="00AE265E">
              <w:rPr>
                <w:rFonts w:ascii="Arial" w:hAnsi="Arial" w:cs="Arial"/>
                <w:color w:val="000000"/>
              </w:rPr>
              <w:t>119-263</w:t>
            </w:r>
          </w:p>
        </w:tc>
        <w:tc>
          <w:tcPr>
            <w:tcW w:w="344" w:type="pct"/>
          </w:tcPr>
          <w:p w14:paraId="036ECF98" w14:textId="77777777" w:rsidR="00530441" w:rsidRPr="00AE265E" w:rsidRDefault="00530441" w:rsidP="0092691E">
            <w:pPr>
              <w:jc w:val="center"/>
              <w:rPr>
                <w:rFonts w:ascii="Arial" w:hAnsi="Arial" w:cs="Arial"/>
                <w:color w:val="000000"/>
              </w:rPr>
            </w:pPr>
            <w:r w:rsidRPr="00AE265E">
              <w:rPr>
                <w:rFonts w:ascii="Arial" w:hAnsi="Arial" w:cs="Arial"/>
                <w:color w:val="000000"/>
              </w:rPr>
              <w:t>52</w:t>
            </w:r>
          </w:p>
        </w:tc>
      </w:tr>
      <w:tr w:rsidR="00530441" w:rsidRPr="00AE265E" w14:paraId="17000F68" w14:textId="77777777" w:rsidTr="0092691E">
        <w:trPr>
          <w:trHeight w:val="288"/>
        </w:trPr>
        <w:tc>
          <w:tcPr>
            <w:tcW w:w="213" w:type="pct"/>
            <w:noWrap/>
            <w:vAlign w:val="bottom"/>
            <w:hideMark/>
          </w:tcPr>
          <w:p w14:paraId="2DBDCE8B" w14:textId="77777777" w:rsidR="00530441" w:rsidRPr="00AE265E" w:rsidRDefault="00530441" w:rsidP="0092691E">
            <w:pPr>
              <w:jc w:val="center"/>
              <w:rPr>
                <w:rFonts w:ascii="Arial" w:hAnsi="Arial" w:cs="Arial"/>
                <w:color w:val="000000"/>
              </w:rPr>
            </w:pPr>
            <w:r w:rsidRPr="00AE265E">
              <w:rPr>
                <w:rFonts w:ascii="Arial" w:hAnsi="Arial" w:cs="Arial"/>
                <w:color w:val="000000"/>
              </w:rPr>
              <w:t>5</w:t>
            </w:r>
          </w:p>
        </w:tc>
        <w:tc>
          <w:tcPr>
            <w:tcW w:w="543" w:type="pct"/>
            <w:noWrap/>
            <w:vAlign w:val="bottom"/>
            <w:hideMark/>
          </w:tcPr>
          <w:p w14:paraId="65A97832" w14:textId="77777777" w:rsidR="00530441" w:rsidRPr="00AE265E" w:rsidRDefault="00530441" w:rsidP="0092691E">
            <w:pPr>
              <w:rPr>
                <w:rFonts w:ascii="Arial" w:hAnsi="Arial" w:cs="Arial"/>
                <w:color w:val="000000"/>
              </w:rPr>
            </w:pPr>
            <w:r w:rsidRPr="00AE265E">
              <w:rPr>
                <w:rFonts w:ascii="Arial" w:hAnsi="Arial" w:cs="Arial"/>
                <w:color w:val="000000"/>
              </w:rPr>
              <w:t>KNU-CC-40</w:t>
            </w:r>
          </w:p>
        </w:tc>
        <w:tc>
          <w:tcPr>
            <w:tcW w:w="1388" w:type="pct"/>
            <w:noWrap/>
            <w:vAlign w:val="bottom"/>
            <w:hideMark/>
          </w:tcPr>
          <w:p w14:paraId="3174FDDE" w14:textId="77777777" w:rsidR="00530441" w:rsidRPr="00AE265E" w:rsidRDefault="00530441" w:rsidP="0092691E">
            <w:pPr>
              <w:rPr>
                <w:rFonts w:ascii="Arial" w:hAnsi="Arial" w:cs="Arial"/>
                <w:color w:val="000000"/>
              </w:rPr>
            </w:pPr>
            <w:r w:rsidRPr="00AE265E">
              <w:rPr>
                <w:rFonts w:ascii="Arial" w:hAnsi="Arial" w:cs="Arial"/>
                <w:color w:val="000000"/>
              </w:rPr>
              <w:t>AAGCTCTGTCTTCATCCTTCAA</w:t>
            </w:r>
          </w:p>
        </w:tc>
        <w:tc>
          <w:tcPr>
            <w:tcW w:w="1294" w:type="pct"/>
            <w:noWrap/>
            <w:vAlign w:val="bottom"/>
            <w:hideMark/>
          </w:tcPr>
          <w:p w14:paraId="703BF01B" w14:textId="77777777" w:rsidR="00530441" w:rsidRPr="00AE265E" w:rsidRDefault="00530441" w:rsidP="0092691E">
            <w:pPr>
              <w:rPr>
                <w:rFonts w:ascii="Arial" w:hAnsi="Arial" w:cs="Arial"/>
                <w:color w:val="000000"/>
              </w:rPr>
            </w:pPr>
            <w:r w:rsidRPr="00AE265E">
              <w:rPr>
                <w:rFonts w:ascii="Arial" w:hAnsi="Arial" w:cs="Arial"/>
                <w:color w:val="000000"/>
              </w:rPr>
              <w:t>TGGTGTGGAGAGAGGTTTTT</w:t>
            </w:r>
          </w:p>
        </w:tc>
        <w:tc>
          <w:tcPr>
            <w:tcW w:w="628" w:type="pct"/>
          </w:tcPr>
          <w:p w14:paraId="4677406E" w14:textId="77777777" w:rsidR="00530441" w:rsidRPr="00AE265E" w:rsidRDefault="00530441" w:rsidP="0092691E">
            <w:pPr>
              <w:rPr>
                <w:rFonts w:ascii="Arial" w:hAnsi="Arial" w:cs="Arial"/>
                <w:color w:val="000000"/>
              </w:rPr>
            </w:pPr>
            <w:r w:rsidRPr="00AE265E">
              <w:rPr>
                <w:rFonts w:ascii="Arial" w:eastAsia="DengXian" w:hAnsi="Arial" w:cs="Arial"/>
                <w:lang w:eastAsia="zh-CN" w:bidi="th-TH"/>
              </w:rPr>
              <w:t>(GA)32</w:t>
            </w:r>
          </w:p>
        </w:tc>
        <w:tc>
          <w:tcPr>
            <w:tcW w:w="590" w:type="pct"/>
          </w:tcPr>
          <w:p w14:paraId="67EFA947" w14:textId="77777777" w:rsidR="00530441" w:rsidRPr="00AE265E" w:rsidRDefault="00530441" w:rsidP="0092691E">
            <w:pPr>
              <w:jc w:val="center"/>
              <w:rPr>
                <w:rFonts w:ascii="Arial" w:hAnsi="Arial" w:cs="Arial"/>
                <w:color w:val="000000"/>
              </w:rPr>
            </w:pPr>
            <w:r w:rsidRPr="00AE265E">
              <w:rPr>
                <w:rFonts w:ascii="Arial" w:hAnsi="Arial" w:cs="Arial"/>
                <w:color w:val="000000"/>
              </w:rPr>
              <w:t>140-260</w:t>
            </w:r>
          </w:p>
        </w:tc>
        <w:tc>
          <w:tcPr>
            <w:tcW w:w="344" w:type="pct"/>
          </w:tcPr>
          <w:p w14:paraId="703E0984"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07A83CD0" w14:textId="77777777" w:rsidTr="0092691E">
        <w:trPr>
          <w:trHeight w:val="288"/>
        </w:trPr>
        <w:tc>
          <w:tcPr>
            <w:tcW w:w="213" w:type="pct"/>
            <w:noWrap/>
            <w:vAlign w:val="bottom"/>
            <w:hideMark/>
          </w:tcPr>
          <w:p w14:paraId="785BC565" w14:textId="77777777" w:rsidR="00530441" w:rsidRPr="00AE265E" w:rsidRDefault="00530441" w:rsidP="0092691E">
            <w:pPr>
              <w:jc w:val="center"/>
              <w:rPr>
                <w:rFonts w:ascii="Arial" w:hAnsi="Arial" w:cs="Arial"/>
                <w:color w:val="000000"/>
              </w:rPr>
            </w:pPr>
            <w:r w:rsidRPr="00AE265E">
              <w:rPr>
                <w:rFonts w:ascii="Arial" w:hAnsi="Arial" w:cs="Arial"/>
                <w:color w:val="000000"/>
              </w:rPr>
              <w:t>6</w:t>
            </w:r>
          </w:p>
        </w:tc>
        <w:tc>
          <w:tcPr>
            <w:tcW w:w="543" w:type="pct"/>
            <w:noWrap/>
            <w:vAlign w:val="bottom"/>
            <w:hideMark/>
          </w:tcPr>
          <w:p w14:paraId="73B0B1DE" w14:textId="77777777" w:rsidR="00530441" w:rsidRPr="00AE265E" w:rsidRDefault="00530441" w:rsidP="0092691E">
            <w:pPr>
              <w:rPr>
                <w:rFonts w:ascii="Arial" w:hAnsi="Arial" w:cs="Arial"/>
                <w:color w:val="000000"/>
              </w:rPr>
            </w:pPr>
            <w:r w:rsidRPr="00AE265E">
              <w:rPr>
                <w:rFonts w:ascii="Arial" w:hAnsi="Arial" w:cs="Arial"/>
                <w:color w:val="000000"/>
              </w:rPr>
              <w:t>KNU-CC-43</w:t>
            </w:r>
          </w:p>
        </w:tc>
        <w:tc>
          <w:tcPr>
            <w:tcW w:w="1388" w:type="pct"/>
            <w:noWrap/>
            <w:vAlign w:val="bottom"/>
            <w:hideMark/>
          </w:tcPr>
          <w:p w14:paraId="5CA48D5B" w14:textId="77777777" w:rsidR="00530441" w:rsidRPr="00AE265E" w:rsidRDefault="00530441" w:rsidP="0092691E">
            <w:pPr>
              <w:rPr>
                <w:rFonts w:ascii="Arial" w:hAnsi="Arial" w:cs="Arial"/>
                <w:color w:val="000000"/>
              </w:rPr>
            </w:pPr>
            <w:r w:rsidRPr="00AE265E">
              <w:rPr>
                <w:rFonts w:ascii="Arial" w:hAnsi="Arial" w:cs="Arial"/>
                <w:color w:val="000000"/>
              </w:rPr>
              <w:t>TCGCTGCGCCTATACAGT</w:t>
            </w:r>
          </w:p>
        </w:tc>
        <w:tc>
          <w:tcPr>
            <w:tcW w:w="1294" w:type="pct"/>
            <w:noWrap/>
            <w:vAlign w:val="bottom"/>
            <w:hideMark/>
          </w:tcPr>
          <w:p w14:paraId="2FCFB1B4" w14:textId="77777777" w:rsidR="00530441" w:rsidRPr="00AE265E" w:rsidRDefault="00530441" w:rsidP="0092691E">
            <w:pPr>
              <w:rPr>
                <w:rFonts w:ascii="Arial" w:hAnsi="Arial" w:cs="Arial"/>
                <w:color w:val="000000"/>
              </w:rPr>
            </w:pPr>
            <w:r w:rsidRPr="00AE265E">
              <w:rPr>
                <w:rFonts w:ascii="Arial" w:hAnsi="Arial" w:cs="Arial"/>
                <w:color w:val="000000"/>
              </w:rPr>
              <w:t>CTCAGCTGTTGCCTCCAC</w:t>
            </w:r>
          </w:p>
        </w:tc>
        <w:tc>
          <w:tcPr>
            <w:tcW w:w="628" w:type="pct"/>
          </w:tcPr>
          <w:p w14:paraId="4DE11178" w14:textId="77777777" w:rsidR="00530441" w:rsidRPr="00AE265E" w:rsidRDefault="00530441" w:rsidP="0092691E">
            <w:pPr>
              <w:rPr>
                <w:rFonts w:ascii="Arial" w:hAnsi="Arial" w:cs="Arial"/>
                <w:color w:val="000000"/>
              </w:rPr>
            </w:pPr>
            <w:r w:rsidRPr="00AE265E">
              <w:rPr>
                <w:rFonts w:ascii="Arial" w:hAnsi="Arial" w:cs="Arial"/>
                <w:color w:val="000000"/>
              </w:rPr>
              <w:t>(CT)14</w:t>
            </w:r>
          </w:p>
        </w:tc>
        <w:tc>
          <w:tcPr>
            <w:tcW w:w="590" w:type="pct"/>
          </w:tcPr>
          <w:p w14:paraId="4E680295" w14:textId="77777777" w:rsidR="00530441" w:rsidRPr="00AE265E" w:rsidRDefault="00530441" w:rsidP="0092691E">
            <w:pPr>
              <w:jc w:val="center"/>
              <w:rPr>
                <w:rFonts w:ascii="Arial" w:hAnsi="Arial" w:cs="Arial"/>
                <w:color w:val="000000"/>
              </w:rPr>
            </w:pPr>
            <w:r w:rsidRPr="00AE265E">
              <w:rPr>
                <w:rFonts w:ascii="Arial" w:hAnsi="Arial" w:cs="Arial"/>
                <w:color w:val="000000"/>
              </w:rPr>
              <w:t>135-295</w:t>
            </w:r>
          </w:p>
        </w:tc>
        <w:tc>
          <w:tcPr>
            <w:tcW w:w="344" w:type="pct"/>
          </w:tcPr>
          <w:p w14:paraId="0737EDBE"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58ED3952" w14:textId="77777777" w:rsidTr="0092691E">
        <w:trPr>
          <w:trHeight w:val="288"/>
        </w:trPr>
        <w:tc>
          <w:tcPr>
            <w:tcW w:w="213" w:type="pct"/>
            <w:noWrap/>
            <w:vAlign w:val="bottom"/>
            <w:hideMark/>
          </w:tcPr>
          <w:p w14:paraId="5C31A02C" w14:textId="77777777" w:rsidR="00530441" w:rsidRPr="00AE265E" w:rsidRDefault="00530441" w:rsidP="0092691E">
            <w:pPr>
              <w:jc w:val="center"/>
              <w:rPr>
                <w:rFonts w:ascii="Arial" w:hAnsi="Arial" w:cs="Arial"/>
                <w:color w:val="000000"/>
              </w:rPr>
            </w:pPr>
            <w:r w:rsidRPr="00AE265E">
              <w:rPr>
                <w:rFonts w:ascii="Arial" w:hAnsi="Arial" w:cs="Arial"/>
                <w:color w:val="000000"/>
              </w:rPr>
              <w:t>7</w:t>
            </w:r>
          </w:p>
        </w:tc>
        <w:tc>
          <w:tcPr>
            <w:tcW w:w="543" w:type="pct"/>
            <w:noWrap/>
            <w:vAlign w:val="bottom"/>
            <w:hideMark/>
          </w:tcPr>
          <w:p w14:paraId="76DAA30E" w14:textId="77777777" w:rsidR="00530441" w:rsidRPr="00AE265E" w:rsidRDefault="00530441" w:rsidP="0092691E">
            <w:pPr>
              <w:rPr>
                <w:rFonts w:ascii="Arial" w:hAnsi="Arial" w:cs="Arial"/>
                <w:color w:val="000000"/>
              </w:rPr>
            </w:pPr>
            <w:r w:rsidRPr="00AE265E">
              <w:rPr>
                <w:rFonts w:ascii="Arial" w:hAnsi="Arial" w:cs="Arial"/>
                <w:color w:val="000000"/>
              </w:rPr>
              <w:t>KNU-CC-52</w:t>
            </w:r>
          </w:p>
        </w:tc>
        <w:tc>
          <w:tcPr>
            <w:tcW w:w="1388" w:type="pct"/>
            <w:noWrap/>
            <w:vAlign w:val="bottom"/>
            <w:hideMark/>
          </w:tcPr>
          <w:p w14:paraId="3CAE3F94" w14:textId="77777777" w:rsidR="00530441" w:rsidRPr="00AE265E" w:rsidRDefault="00530441" w:rsidP="0092691E">
            <w:pPr>
              <w:rPr>
                <w:rFonts w:ascii="Arial" w:hAnsi="Arial" w:cs="Arial"/>
                <w:color w:val="000000"/>
              </w:rPr>
            </w:pPr>
            <w:r w:rsidRPr="00AE265E">
              <w:rPr>
                <w:rFonts w:ascii="Arial" w:hAnsi="Arial" w:cs="Arial"/>
                <w:color w:val="000000"/>
              </w:rPr>
              <w:t>GAATTTTGCTGTCCGCTG</w:t>
            </w:r>
          </w:p>
        </w:tc>
        <w:tc>
          <w:tcPr>
            <w:tcW w:w="1294" w:type="pct"/>
            <w:noWrap/>
            <w:vAlign w:val="bottom"/>
            <w:hideMark/>
          </w:tcPr>
          <w:p w14:paraId="03C9F566" w14:textId="77777777" w:rsidR="00530441" w:rsidRPr="00AE265E" w:rsidRDefault="00530441" w:rsidP="0092691E">
            <w:pPr>
              <w:rPr>
                <w:rFonts w:ascii="Arial" w:hAnsi="Arial" w:cs="Arial"/>
                <w:color w:val="000000"/>
              </w:rPr>
            </w:pPr>
            <w:r w:rsidRPr="00AE265E">
              <w:rPr>
                <w:rFonts w:ascii="Arial" w:hAnsi="Arial" w:cs="Arial"/>
                <w:color w:val="000000"/>
              </w:rPr>
              <w:t>GGCGTGTTCGTGTTGAAT</w:t>
            </w:r>
          </w:p>
        </w:tc>
        <w:tc>
          <w:tcPr>
            <w:tcW w:w="628" w:type="pct"/>
          </w:tcPr>
          <w:p w14:paraId="75D7FB5B" w14:textId="77777777" w:rsidR="00530441" w:rsidRPr="00AE265E" w:rsidRDefault="00530441" w:rsidP="0092691E">
            <w:pPr>
              <w:rPr>
                <w:rFonts w:ascii="Arial" w:hAnsi="Arial" w:cs="Arial"/>
                <w:color w:val="000000"/>
              </w:rPr>
            </w:pPr>
            <w:r w:rsidRPr="00AE265E">
              <w:rPr>
                <w:rFonts w:ascii="Arial" w:hAnsi="Arial" w:cs="Arial"/>
                <w:color w:val="000000"/>
              </w:rPr>
              <w:t>(GA)9</w:t>
            </w:r>
          </w:p>
        </w:tc>
        <w:tc>
          <w:tcPr>
            <w:tcW w:w="590" w:type="pct"/>
          </w:tcPr>
          <w:p w14:paraId="79D2BFD3" w14:textId="77777777" w:rsidR="00530441" w:rsidRPr="00AE265E" w:rsidRDefault="00530441" w:rsidP="0092691E">
            <w:pPr>
              <w:jc w:val="center"/>
              <w:rPr>
                <w:rFonts w:ascii="Arial" w:hAnsi="Arial" w:cs="Arial"/>
                <w:color w:val="000000"/>
              </w:rPr>
            </w:pPr>
            <w:r w:rsidRPr="00AE265E">
              <w:rPr>
                <w:rFonts w:ascii="Arial" w:hAnsi="Arial" w:cs="Arial"/>
                <w:color w:val="000000"/>
              </w:rPr>
              <w:t>230-288</w:t>
            </w:r>
          </w:p>
        </w:tc>
        <w:tc>
          <w:tcPr>
            <w:tcW w:w="344" w:type="pct"/>
          </w:tcPr>
          <w:p w14:paraId="251605E7"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3F5A4C15" w14:textId="77777777" w:rsidTr="0092691E">
        <w:trPr>
          <w:trHeight w:val="288"/>
        </w:trPr>
        <w:tc>
          <w:tcPr>
            <w:tcW w:w="213" w:type="pct"/>
            <w:noWrap/>
            <w:vAlign w:val="bottom"/>
            <w:hideMark/>
          </w:tcPr>
          <w:p w14:paraId="1FBCE6CB" w14:textId="77777777" w:rsidR="00530441" w:rsidRPr="00AE265E" w:rsidRDefault="00530441" w:rsidP="0092691E">
            <w:pPr>
              <w:jc w:val="center"/>
              <w:rPr>
                <w:rFonts w:ascii="Arial" w:hAnsi="Arial" w:cs="Arial"/>
                <w:color w:val="000000"/>
              </w:rPr>
            </w:pPr>
            <w:r w:rsidRPr="00AE265E">
              <w:rPr>
                <w:rFonts w:ascii="Arial" w:hAnsi="Arial" w:cs="Arial"/>
                <w:color w:val="000000"/>
              </w:rPr>
              <w:t>8</w:t>
            </w:r>
          </w:p>
        </w:tc>
        <w:tc>
          <w:tcPr>
            <w:tcW w:w="543" w:type="pct"/>
            <w:noWrap/>
            <w:vAlign w:val="bottom"/>
            <w:hideMark/>
          </w:tcPr>
          <w:p w14:paraId="2CEEB1B8" w14:textId="77777777" w:rsidR="00530441" w:rsidRPr="00AE265E" w:rsidRDefault="00530441" w:rsidP="0092691E">
            <w:pPr>
              <w:rPr>
                <w:rFonts w:ascii="Arial" w:hAnsi="Arial" w:cs="Arial"/>
                <w:color w:val="000000"/>
              </w:rPr>
            </w:pPr>
            <w:r w:rsidRPr="00AE265E">
              <w:rPr>
                <w:rFonts w:ascii="Arial" w:hAnsi="Arial" w:cs="Arial"/>
                <w:color w:val="000000"/>
              </w:rPr>
              <w:t>KNU-CC-55</w:t>
            </w:r>
          </w:p>
        </w:tc>
        <w:tc>
          <w:tcPr>
            <w:tcW w:w="1388" w:type="pct"/>
            <w:noWrap/>
            <w:vAlign w:val="bottom"/>
            <w:hideMark/>
          </w:tcPr>
          <w:p w14:paraId="5C24AD9E" w14:textId="77777777" w:rsidR="00530441" w:rsidRPr="00AE265E" w:rsidRDefault="00530441" w:rsidP="0092691E">
            <w:pPr>
              <w:rPr>
                <w:rFonts w:ascii="Arial" w:hAnsi="Arial" w:cs="Arial"/>
                <w:color w:val="000000"/>
              </w:rPr>
            </w:pPr>
            <w:r w:rsidRPr="00AE265E">
              <w:rPr>
                <w:rFonts w:ascii="Arial" w:hAnsi="Arial" w:cs="Arial"/>
                <w:color w:val="000000"/>
              </w:rPr>
              <w:t>AAGGTTGCATTTTCCCTCA</w:t>
            </w:r>
          </w:p>
        </w:tc>
        <w:tc>
          <w:tcPr>
            <w:tcW w:w="1294" w:type="pct"/>
            <w:noWrap/>
            <w:vAlign w:val="bottom"/>
            <w:hideMark/>
          </w:tcPr>
          <w:p w14:paraId="06257512" w14:textId="77777777" w:rsidR="00530441" w:rsidRPr="00AE265E" w:rsidRDefault="00530441" w:rsidP="0092691E">
            <w:pPr>
              <w:rPr>
                <w:rFonts w:ascii="Arial" w:hAnsi="Arial" w:cs="Arial"/>
                <w:color w:val="000000"/>
              </w:rPr>
            </w:pPr>
            <w:r w:rsidRPr="00AE265E">
              <w:rPr>
                <w:rFonts w:ascii="Arial" w:hAnsi="Arial" w:cs="Arial"/>
                <w:color w:val="000000"/>
              </w:rPr>
              <w:t>ACTAGGTGGGGTCGGCTA</w:t>
            </w:r>
          </w:p>
        </w:tc>
        <w:tc>
          <w:tcPr>
            <w:tcW w:w="628" w:type="pct"/>
          </w:tcPr>
          <w:p w14:paraId="6608F1E1" w14:textId="77777777" w:rsidR="00530441" w:rsidRPr="00AE265E" w:rsidRDefault="00530441" w:rsidP="0092691E">
            <w:pPr>
              <w:rPr>
                <w:rFonts w:ascii="Arial" w:hAnsi="Arial" w:cs="Arial"/>
                <w:color w:val="000000"/>
              </w:rPr>
            </w:pPr>
            <w:r w:rsidRPr="00AE265E">
              <w:rPr>
                <w:rFonts w:ascii="Arial" w:hAnsi="Arial" w:cs="Arial"/>
                <w:color w:val="000000"/>
              </w:rPr>
              <w:t>(CAA)14</w:t>
            </w:r>
          </w:p>
        </w:tc>
        <w:tc>
          <w:tcPr>
            <w:tcW w:w="590" w:type="pct"/>
          </w:tcPr>
          <w:p w14:paraId="00342360" w14:textId="77777777" w:rsidR="00530441" w:rsidRPr="00AE265E" w:rsidRDefault="00530441" w:rsidP="0092691E">
            <w:pPr>
              <w:jc w:val="center"/>
              <w:rPr>
                <w:rFonts w:ascii="Arial" w:hAnsi="Arial" w:cs="Arial"/>
                <w:color w:val="000000"/>
              </w:rPr>
            </w:pPr>
            <w:r w:rsidRPr="00AE265E">
              <w:rPr>
                <w:rFonts w:ascii="Arial" w:hAnsi="Arial" w:cs="Arial"/>
                <w:color w:val="000000"/>
              </w:rPr>
              <w:t>105-312</w:t>
            </w:r>
          </w:p>
        </w:tc>
        <w:tc>
          <w:tcPr>
            <w:tcW w:w="344" w:type="pct"/>
          </w:tcPr>
          <w:p w14:paraId="6B3DDD29"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492A907F" w14:textId="77777777" w:rsidTr="0092691E">
        <w:trPr>
          <w:trHeight w:val="288"/>
        </w:trPr>
        <w:tc>
          <w:tcPr>
            <w:tcW w:w="213" w:type="pct"/>
            <w:noWrap/>
            <w:vAlign w:val="bottom"/>
            <w:hideMark/>
          </w:tcPr>
          <w:p w14:paraId="06258FEF" w14:textId="77777777" w:rsidR="00530441" w:rsidRPr="00AE265E" w:rsidRDefault="00530441" w:rsidP="0092691E">
            <w:pPr>
              <w:jc w:val="center"/>
              <w:rPr>
                <w:rFonts w:ascii="Arial" w:hAnsi="Arial" w:cs="Arial"/>
                <w:color w:val="000000"/>
              </w:rPr>
            </w:pPr>
            <w:r w:rsidRPr="00AE265E">
              <w:rPr>
                <w:rFonts w:ascii="Arial" w:hAnsi="Arial" w:cs="Arial"/>
                <w:color w:val="000000"/>
              </w:rPr>
              <w:lastRenderedPageBreak/>
              <w:t>9</w:t>
            </w:r>
          </w:p>
        </w:tc>
        <w:tc>
          <w:tcPr>
            <w:tcW w:w="543" w:type="pct"/>
            <w:noWrap/>
            <w:vAlign w:val="bottom"/>
            <w:hideMark/>
          </w:tcPr>
          <w:p w14:paraId="6A0F702E" w14:textId="77777777" w:rsidR="00530441" w:rsidRPr="00AE265E" w:rsidRDefault="00530441" w:rsidP="0092691E">
            <w:pPr>
              <w:rPr>
                <w:rFonts w:ascii="Arial" w:hAnsi="Arial" w:cs="Arial"/>
                <w:color w:val="000000"/>
              </w:rPr>
            </w:pPr>
            <w:r w:rsidRPr="00AE265E">
              <w:rPr>
                <w:rFonts w:ascii="Arial" w:hAnsi="Arial" w:cs="Arial"/>
                <w:color w:val="000000"/>
              </w:rPr>
              <w:t>KNU-CC-71</w:t>
            </w:r>
          </w:p>
        </w:tc>
        <w:tc>
          <w:tcPr>
            <w:tcW w:w="1388" w:type="pct"/>
            <w:noWrap/>
            <w:vAlign w:val="bottom"/>
            <w:hideMark/>
          </w:tcPr>
          <w:p w14:paraId="6D4F82EE" w14:textId="77777777" w:rsidR="00530441" w:rsidRPr="00AE265E" w:rsidRDefault="00530441" w:rsidP="0092691E">
            <w:pPr>
              <w:rPr>
                <w:rFonts w:ascii="Arial" w:hAnsi="Arial" w:cs="Arial"/>
                <w:color w:val="000000"/>
              </w:rPr>
            </w:pPr>
            <w:r w:rsidRPr="00AE265E">
              <w:rPr>
                <w:rFonts w:ascii="Arial" w:hAnsi="Arial" w:cs="Arial"/>
                <w:color w:val="000000"/>
              </w:rPr>
              <w:t>GATTTCAGCCCTCGGAGT</w:t>
            </w:r>
          </w:p>
        </w:tc>
        <w:tc>
          <w:tcPr>
            <w:tcW w:w="1294" w:type="pct"/>
            <w:noWrap/>
            <w:vAlign w:val="bottom"/>
            <w:hideMark/>
          </w:tcPr>
          <w:p w14:paraId="1E5EC5B8" w14:textId="77777777" w:rsidR="00530441" w:rsidRPr="00AE265E" w:rsidRDefault="00530441" w:rsidP="0092691E">
            <w:pPr>
              <w:rPr>
                <w:rFonts w:ascii="Arial" w:hAnsi="Arial" w:cs="Arial"/>
                <w:color w:val="000000"/>
              </w:rPr>
            </w:pPr>
            <w:r w:rsidRPr="00AE265E">
              <w:rPr>
                <w:rFonts w:ascii="Arial" w:hAnsi="Arial" w:cs="Arial"/>
                <w:color w:val="000000"/>
              </w:rPr>
              <w:t>ACTAGGTGGGGTCGGCTA</w:t>
            </w:r>
          </w:p>
        </w:tc>
        <w:tc>
          <w:tcPr>
            <w:tcW w:w="628" w:type="pct"/>
          </w:tcPr>
          <w:p w14:paraId="34D3F4FE" w14:textId="77777777" w:rsidR="00530441" w:rsidRPr="00AE265E" w:rsidRDefault="00530441" w:rsidP="0092691E">
            <w:pPr>
              <w:rPr>
                <w:rFonts w:ascii="Arial" w:hAnsi="Arial" w:cs="Arial"/>
                <w:color w:val="000000"/>
              </w:rPr>
            </w:pPr>
            <w:r w:rsidRPr="00AE265E">
              <w:rPr>
                <w:rFonts w:ascii="Arial" w:hAnsi="Arial" w:cs="Arial"/>
                <w:color w:val="000000"/>
              </w:rPr>
              <w:t>(CAA)8</w:t>
            </w:r>
          </w:p>
        </w:tc>
        <w:tc>
          <w:tcPr>
            <w:tcW w:w="590" w:type="pct"/>
          </w:tcPr>
          <w:p w14:paraId="426A833F" w14:textId="77777777" w:rsidR="00530441" w:rsidRPr="00AE265E" w:rsidRDefault="00530441" w:rsidP="0092691E">
            <w:pPr>
              <w:jc w:val="center"/>
              <w:rPr>
                <w:rFonts w:ascii="Arial" w:hAnsi="Arial" w:cs="Arial"/>
                <w:color w:val="000000"/>
              </w:rPr>
            </w:pPr>
            <w:r w:rsidRPr="00AE265E">
              <w:rPr>
                <w:rFonts w:ascii="Arial" w:hAnsi="Arial" w:cs="Arial"/>
                <w:color w:val="000000"/>
              </w:rPr>
              <w:t>105-342</w:t>
            </w:r>
          </w:p>
        </w:tc>
        <w:tc>
          <w:tcPr>
            <w:tcW w:w="344" w:type="pct"/>
          </w:tcPr>
          <w:p w14:paraId="0B39F2F6"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5D33CD69" w14:textId="77777777" w:rsidTr="0092691E">
        <w:trPr>
          <w:trHeight w:val="288"/>
        </w:trPr>
        <w:tc>
          <w:tcPr>
            <w:tcW w:w="213" w:type="pct"/>
            <w:noWrap/>
            <w:vAlign w:val="bottom"/>
            <w:hideMark/>
          </w:tcPr>
          <w:p w14:paraId="00F63CC5" w14:textId="77777777" w:rsidR="00530441" w:rsidRPr="00AE265E" w:rsidRDefault="00530441" w:rsidP="0092691E">
            <w:pPr>
              <w:jc w:val="center"/>
              <w:rPr>
                <w:rFonts w:ascii="Arial" w:hAnsi="Arial" w:cs="Arial"/>
                <w:color w:val="000000"/>
              </w:rPr>
            </w:pPr>
            <w:r w:rsidRPr="00AE265E">
              <w:rPr>
                <w:rFonts w:ascii="Arial" w:hAnsi="Arial" w:cs="Arial"/>
                <w:color w:val="000000"/>
              </w:rPr>
              <w:t>10</w:t>
            </w:r>
          </w:p>
        </w:tc>
        <w:tc>
          <w:tcPr>
            <w:tcW w:w="543" w:type="pct"/>
            <w:noWrap/>
            <w:vAlign w:val="bottom"/>
            <w:hideMark/>
          </w:tcPr>
          <w:p w14:paraId="018602E0" w14:textId="77777777" w:rsidR="00530441" w:rsidRPr="00AE265E" w:rsidRDefault="00530441" w:rsidP="0092691E">
            <w:pPr>
              <w:rPr>
                <w:rFonts w:ascii="Arial" w:hAnsi="Arial" w:cs="Arial"/>
                <w:color w:val="000000"/>
              </w:rPr>
            </w:pPr>
            <w:r w:rsidRPr="00AE265E">
              <w:rPr>
                <w:rFonts w:ascii="Arial" w:hAnsi="Arial" w:cs="Arial"/>
                <w:color w:val="000000"/>
              </w:rPr>
              <w:t>KNU-CC-76</w:t>
            </w:r>
          </w:p>
        </w:tc>
        <w:tc>
          <w:tcPr>
            <w:tcW w:w="1388" w:type="pct"/>
            <w:noWrap/>
            <w:vAlign w:val="bottom"/>
            <w:hideMark/>
          </w:tcPr>
          <w:p w14:paraId="0D28EC6C" w14:textId="77777777" w:rsidR="00530441" w:rsidRPr="00AE265E" w:rsidRDefault="00530441" w:rsidP="0092691E">
            <w:pPr>
              <w:rPr>
                <w:rFonts w:ascii="Arial" w:hAnsi="Arial" w:cs="Arial"/>
                <w:color w:val="000000"/>
              </w:rPr>
            </w:pPr>
            <w:r w:rsidRPr="00AE265E">
              <w:rPr>
                <w:rFonts w:ascii="Arial" w:hAnsi="Arial" w:cs="Arial"/>
                <w:color w:val="000000"/>
              </w:rPr>
              <w:t>GAATTTGGCTGGTGGTGA</w:t>
            </w:r>
          </w:p>
        </w:tc>
        <w:tc>
          <w:tcPr>
            <w:tcW w:w="1294" w:type="pct"/>
            <w:noWrap/>
            <w:vAlign w:val="bottom"/>
            <w:hideMark/>
          </w:tcPr>
          <w:p w14:paraId="7602AE2D" w14:textId="77777777" w:rsidR="00530441" w:rsidRPr="00AE265E" w:rsidRDefault="00530441" w:rsidP="0092691E">
            <w:pPr>
              <w:rPr>
                <w:rFonts w:ascii="Arial" w:hAnsi="Arial" w:cs="Arial"/>
                <w:color w:val="000000"/>
              </w:rPr>
            </w:pPr>
            <w:r w:rsidRPr="00AE265E">
              <w:rPr>
                <w:rFonts w:ascii="Arial" w:hAnsi="Arial" w:cs="Arial"/>
                <w:color w:val="000000"/>
              </w:rPr>
              <w:t>TTGTCCTCTTGCTCCCAA</w:t>
            </w:r>
          </w:p>
        </w:tc>
        <w:tc>
          <w:tcPr>
            <w:tcW w:w="628" w:type="pct"/>
          </w:tcPr>
          <w:p w14:paraId="5FE0FC17" w14:textId="77777777" w:rsidR="00530441" w:rsidRPr="00AE265E" w:rsidRDefault="00530441" w:rsidP="0092691E">
            <w:pPr>
              <w:rPr>
                <w:rFonts w:ascii="Arial" w:hAnsi="Arial" w:cs="Arial"/>
                <w:color w:val="000000"/>
              </w:rPr>
            </w:pPr>
            <w:r w:rsidRPr="00AE265E">
              <w:rPr>
                <w:rFonts w:ascii="Arial" w:hAnsi="Arial" w:cs="Arial"/>
                <w:color w:val="000000"/>
              </w:rPr>
              <w:t>(TG)14</w:t>
            </w:r>
          </w:p>
        </w:tc>
        <w:tc>
          <w:tcPr>
            <w:tcW w:w="590" w:type="pct"/>
          </w:tcPr>
          <w:p w14:paraId="5533D5F2" w14:textId="77777777" w:rsidR="00530441" w:rsidRPr="00AE265E" w:rsidRDefault="00530441" w:rsidP="0092691E">
            <w:pPr>
              <w:jc w:val="center"/>
              <w:rPr>
                <w:rFonts w:ascii="Arial" w:hAnsi="Arial" w:cs="Arial"/>
                <w:color w:val="000000"/>
              </w:rPr>
            </w:pPr>
            <w:r w:rsidRPr="00AE265E">
              <w:rPr>
                <w:rFonts w:ascii="Arial" w:hAnsi="Arial" w:cs="Arial"/>
                <w:color w:val="000000"/>
              </w:rPr>
              <w:t>103-287</w:t>
            </w:r>
          </w:p>
        </w:tc>
        <w:tc>
          <w:tcPr>
            <w:tcW w:w="344" w:type="pct"/>
          </w:tcPr>
          <w:p w14:paraId="40A38BB7"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bl>
    <w:p w14:paraId="3806BE55" w14:textId="1A8A2C5F" w:rsidR="00790ADA" w:rsidRDefault="00530441" w:rsidP="00530441">
      <w:pPr>
        <w:spacing w:line="360" w:lineRule="auto"/>
        <w:jc w:val="both"/>
        <w:rPr>
          <w:rFonts w:ascii="Arial" w:hAnsi="Arial" w:cs="Arial"/>
        </w:rPr>
      </w:pPr>
      <w:r w:rsidRPr="00AE265E">
        <w:rPr>
          <w:rFonts w:ascii="Arial" w:hAnsi="Arial" w:cs="Arial"/>
        </w:rPr>
        <w:t>TA(°C) = annealing temperature;</w:t>
      </w:r>
    </w:p>
    <w:p w14:paraId="0D442609" w14:textId="77777777" w:rsidR="00790ADA" w:rsidRPr="00FB3A86" w:rsidRDefault="00790ADA" w:rsidP="00441B6F">
      <w:pPr>
        <w:pStyle w:val="Body"/>
        <w:spacing w:after="0"/>
        <w:rPr>
          <w:rFonts w:ascii="Arial" w:hAnsi="Arial" w:cs="Arial"/>
        </w:rPr>
      </w:pPr>
    </w:p>
    <w:p w14:paraId="02201248" w14:textId="77777777" w:rsidR="00902823" w:rsidRDefault="00000F8F" w:rsidP="00D54061">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B09FF9F" w14:textId="396EA13A" w:rsidR="00FC347A" w:rsidRPr="00A90479" w:rsidRDefault="00FC347A" w:rsidP="00D54061">
      <w:pPr>
        <w:autoSpaceDE w:val="0"/>
        <w:autoSpaceDN w:val="0"/>
        <w:adjustRightInd w:val="0"/>
        <w:spacing w:line="360" w:lineRule="auto"/>
        <w:jc w:val="both"/>
        <w:rPr>
          <w:rFonts w:ascii="Arial" w:hAnsi="Arial" w:cs="Arial"/>
          <w:b/>
        </w:rPr>
      </w:pPr>
      <w:r>
        <w:rPr>
          <w:rFonts w:ascii="Arial" w:hAnsi="Arial" w:cs="Arial"/>
          <w:b/>
        </w:rPr>
        <w:t xml:space="preserve">3.1 </w:t>
      </w:r>
      <w:r w:rsidRPr="00A90479">
        <w:rPr>
          <w:rFonts w:ascii="Arial" w:hAnsi="Arial" w:cs="Arial"/>
          <w:b/>
        </w:rPr>
        <w:t>Phylogenetic analysis based on morphological traits</w:t>
      </w:r>
    </w:p>
    <w:p w14:paraId="69A03F24" w14:textId="24C8284F"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A</w:t>
      </w:r>
      <w:r w:rsidR="006A6CB6">
        <w:rPr>
          <w:rFonts w:ascii="Arial" w:hAnsi="Arial" w:cs="Arial"/>
          <w:sz w:val="20"/>
          <w:szCs w:val="20"/>
        </w:rPr>
        <w:t xml:space="preserve">n </w:t>
      </w:r>
      <w:r w:rsidR="006A6CB6" w:rsidRPr="00CC5260">
        <w:rPr>
          <w:rFonts w:ascii="Arial" w:hAnsi="Arial" w:cs="Arial"/>
          <w:sz w:val="20"/>
          <w:szCs w:val="20"/>
        </w:rPr>
        <w:t>unweighted pair group method with arithmetic mean (</w:t>
      </w:r>
      <w:r w:rsidRPr="00CC5260">
        <w:rPr>
          <w:rFonts w:ascii="Arial" w:hAnsi="Arial" w:cs="Arial"/>
          <w:sz w:val="20"/>
          <w:szCs w:val="20"/>
        </w:rPr>
        <w:t>UPGMA</w:t>
      </w:r>
      <w:r w:rsidR="006A6CB6" w:rsidRPr="00CC5260">
        <w:rPr>
          <w:rFonts w:ascii="Arial" w:hAnsi="Arial" w:cs="Arial"/>
          <w:sz w:val="20"/>
          <w:szCs w:val="20"/>
        </w:rPr>
        <w:t>)</w:t>
      </w:r>
      <w:r w:rsidRPr="00FC347A">
        <w:rPr>
          <w:rFonts w:ascii="Arial" w:hAnsi="Arial" w:cs="Arial"/>
          <w:sz w:val="20"/>
          <w:szCs w:val="20"/>
        </w:rPr>
        <w:t xml:space="preserve"> dendrogram was constructed using 31 morphological characters to elucidate genetic relationships among </w:t>
      </w:r>
      <w:r w:rsidRPr="00FC347A">
        <w:rPr>
          <w:rStyle w:val="Emphasis"/>
          <w:rFonts w:ascii="Arial" w:eastAsia="DengXian Light" w:hAnsi="Arial" w:cs="Arial"/>
          <w:sz w:val="20"/>
          <w:szCs w:val="20"/>
        </w:rPr>
        <w:t xml:space="preserve">B. </w:t>
      </w:r>
      <w:proofErr w:type="spellStart"/>
      <w:r w:rsidRPr="00FC347A">
        <w:rPr>
          <w:rStyle w:val="Emphasis"/>
          <w:rFonts w:ascii="Arial" w:eastAsia="DengXian Light" w:hAnsi="Arial" w:cs="Arial"/>
          <w:sz w:val="20"/>
          <w:szCs w:val="20"/>
        </w:rPr>
        <w:t>auricomum</w:t>
      </w:r>
      <w:proofErr w:type="spellEnd"/>
      <w:r w:rsidRPr="00FC347A">
        <w:rPr>
          <w:rFonts w:ascii="Arial" w:hAnsi="Arial" w:cs="Arial"/>
          <w:sz w:val="20"/>
          <w:szCs w:val="20"/>
        </w:rPr>
        <w:t xml:space="preserve"> samples collected from six distinct regions of Myanmar. At the regional level, the analysis revealed close clustering of the most prevalent samples from Dawei, Rakhine, and Kayin states, indicative of shared genetic ancestry or gene flow among these populations. The less commonly cultivated </w:t>
      </w:r>
      <w:proofErr w:type="spellStart"/>
      <w:r w:rsidRPr="00FC347A">
        <w:rPr>
          <w:rFonts w:ascii="Arial" w:hAnsi="Arial" w:cs="Arial"/>
          <w:sz w:val="20"/>
          <w:szCs w:val="20"/>
        </w:rPr>
        <w:t>Putao</w:t>
      </w:r>
      <w:proofErr w:type="spellEnd"/>
      <w:r w:rsidRPr="00FC347A">
        <w:rPr>
          <w:rFonts w:ascii="Arial" w:hAnsi="Arial" w:cs="Arial"/>
          <w:sz w:val="20"/>
          <w:szCs w:val="20"/>
        </w:rPr>
        <w:t xml:space="preserve"> accession occupied an intermediate position between this cluster and Shan State samples, suggesting moderate divergence </w:t>
      </w:r>
      <w:r w:rsidRPr="00CC5260">
        <w:rPr>
          <w:rFonts w:ascii="Arial" w:hAnsi="Arial" w:cs="Arial"/>
          <w:sz w:val="20"/>
          <w:szCs w:val="20"/>
        </w:rPr>
        <w:t xml:space="preserve">(Figure </w:t>
      </w:r>
      <w:r w:rsidR="006A6CB6" w:rsidRPr="00CC5260">
        <w:rPr>
          <w:rFonts w:ascii="Arial" w:hAnsi="Arial" w:cs="Arial"/>
          <w:sz w:val="20"/>
          <w:szCs w:val="20"/>
        </w:rPr>
        <w:t>2</w:t>
      </w:r>
      <w:r w:rsidRPr="00CC5260">
        <w:rPr>
          <w:rFonts w:ascii="Arial" w:hAnsi="Arial" w:cs="Arial"/>
          <w:sz w:val="20"/>
          <w:szCs w:val="20"/>
        </w:rPr>
        <w:t>).</w:t>
      </w:r>
    </w:p>
    <w:p w14:paraId="43A333C0"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Notably, the cultivated varieties from Shan State (</w:t>
      </w:r>
      <w:r w:rsidRPr="00FC347A">
        <w:rPr>
          <w:rStyle w:val="Emphasis"/>
          <w:rFonts w:ascii="Arial" w:eastAsia="DengXian Light" w:hAnsi="Arial" w:cs="Arial"/>
          <w:sz w:val="20"/>
          <w:szCs w:val="20"/>
        </w:rPr>
        <w:t>Shan Yellow</w:t>
      </w:r>
      <w:r w:rsidRPr="00FC347A">
        <w:rPr>
          <w:rFonts w:ascii="Arial" w:hAnsi="Arial" w:cs="Arial"/>
          <w:sz w:val="20"/>
          <w:szCs w:val="20"/>
        </w:rPr>
        <w:t xml:space="preserve"> and </w:t>
      </w:r>
      <w:r w:rsidRPr="00FC347A">
        <w:rPr>
          <w:rStyle w:val="Emphasis"/>
          <w:rFonts w:ascii="Arial" w:eastAsia="DengXian Light" w:hAnsi="Arial" w:cs="Arial"/>
          <w:sz w:val="20"/>
          <w:szCs w:val="20"/>
        </w:rPr>
        <w:t>Shan White</w:t>
      </w:r>
      <w:r w:rsidRPr="00FC347A">
        <w:rPr>
          <w:rFonts w:ascii="Arial" w:hAnsi="Arial" w:cs="Arial"/>
          <w:sz w:val="20"/>
          <w:szCs w:val="20"/>
        </w:rPr>
        <w:t>) formed a distinct outgroup, separated from all other samples, which may reflect selective breeding pressures or geographic isolation. The minimum genetic distance observed within clusters was 0.05, underscoring low overall differentiation consistent with regional cultivation patterns.</w:t>
      </w:r>
    </w:p>
    <w:p w14:paraId="67052743" w14:textId="031C73B5"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Cluster I comprised 29 samples from Dawei, Rakhine, </w:t>
      </w:r>
      <w:proofErr w:type="spellStart"/>
      <w:r w:rsidRPr="00FC347A">
        <w:rPr>
          <w:rFonts w:ascii="Arial" w:hAnsi="Arial" w:cs="Arial"/>
          <w:sz w:val="20"/>
          <w:szCs w:val="20"/>
        </w:rPr>
        <w:t>Kayin</w:t>
      </w:r>
      <w:proofErr w:type="spellEnd"/>
      <w:r w:rsidRPr="00FC347A">
        <w:rPr>
          <w:rFonts w:ascii="Arial" w:hAnsi="Arial" w:cs="Arial"/>
          <w:sz w:val="20"/>
          <w:szCs w:val="20"/>
        </w:rPr>
        <w:t xml:space="preserve">, and </w:t>
      </w:r>
      <w:proofErr w:type="spellStart"/>
      <w:r w:rsidRPr="00FC347A">
        <w:rPr>
          <w:rFonts w:ascii="Arial" w:hAnsi="Arial" w:cs="Arial"/>
          <w:sz w:val="20"/>
          <w:szCs w:val="20"/>
        </w:rPr>
        <w:t>Putao</w:t>
      </w:r>
      <w:proofErr w:type="spellEnd"/>
      <w:r w:rsidRPr="00FC347A">
        <w:rPr>
          <w:rFonts w:ascii="Arial" w:hAnsi="Arial" w:cs="Arial"/>
          <w:sz w:val="20"/>
          <w:szCs w:val="20"/>
        </w:rPr>
        <w:t xml:space="preserve"> regions </w:t>
      </w:r>
      <w:r w:rsidRPr="00CC5260">
        <w:rPr>
          <w:rFonts w:ascii="Arial" w:hAnsi="Arial" w:cs="Arial"/>
          <w:sz w:val="20"/>
          <w:szCs w:val="20"/>
        </w:rPr>
        <w:t xml:space="preserve">(Figure </w:t>
      </w:r>
      <w:r w:rsidR="00BF47D2" w:rsidRPr="00CC5260">
        <w:rPr>
          <w:rFonts w:ascii="Arial" w:hAnsi="Arial" w:cs="Arial"/>
          <w:sz w:val="20"/>
          <w:szCs w:val="20"/>
        </w:rPr>
        <w:t>2</w:t>
      </w:r>
      <w:r w:rsidRPr="00CC5260">
        <w:rPr>
          <w:rFonts w:ascii="Arial" w:hAnsi="Arial" w:cs="Arial"/>
          <w:sz w:val="20"/>
          <w:szCs w:val="20"/>
        </w:rPr>
        <w:t xml:space="preserve"> and Table 2).</w:t>
      </w:r>
      <w:r w:rsidRPr="00FC347A">
        <w:rPr>
          <w:rFonts w:ascii="Arial" w:hAnsi="Arial" w:cs="Arial"/>
          <w:sz w:val="20"/>
          <w:szCs w:val="20"/>
        </w:rPr>
        <w:t xml:space="preserve"> Within this cluster, Dawei and Rakhine samples formed a tight sub-cluster, reflecting high genetic similarity potentially attributable to shared environmental pressures or common ancestral origins. Kayin samples exhibited moderate affinity to this sub-group, while </w:t>
      </w:r>
      <w:proofErr w:type="spellStart"/>
      <w:r w:rsidRPr="00FC347A">
        <w:rPr>
          <w:rFonts w:ascii="Arial" w:hAnsi="Arial" w:cs="Arial"/>
          <w:sz w:val="20"/>
          <w:szCs w:val="20"/>
        </w:rPr>
        <w:t>Putao</w:t>
      </w:r>
      <w:proofErr w:type="spellEnd"/>
      <w:r w:rsidRPr="00FC347A">
        <w:rPr>
          <w:rFonts w:ascii="Arial" w:hAnsi="Arial" w:cs="Arial"/>
          <w:sz w:val="20"/>
          <w:szCs w:val="20"/>
        </w:rPr>
        <w:t xml:space="preserve"> samples showed greater divergence, consistent with geographic isolation or localized adaptation.</w:t>
      </w:r>
    </w:p>
    <w:p w14:paraId="4BC01F5D"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Notably, the Dawei, Rakhine, and Kayin samples despite their genetic proximity represent Myanmar's most commercially valuable </w:t>
      </w:r>
      <w:r w:rsidRPr="00FC347A">
        <w:rPr>
          <w:rFonts w:ascii="Arial" w:hAnsi="Arial" w:cs="Arial"/>
          <w:i/>
          <w:iCs/>
          <w:sz w:val="20"/>
          <w:szCs w:val="20"/>
        </w:rPr>
        <w:t xml:space="preserve">B. </w:t>
      </w:r>
      <w:proofErr w:type="spellStart"/>
      <w:r w:rsidRPr="00FC347A">
        <w:rPr>
          <w:rFonts w:ascii="Arial" w:hAnsi="Arial" w:cs="Arial"/>
          <w:i/>
          <w:iCs/>
          <w:sz w:val="20"/>
          <w:szCs w:val="20"/>
        </w:rPr>
        <w:t>auricomum</w:t>
      </w:r>
      <w:proofErr w:type="spellEnd"/>
      <w:r w:rsidRPr="00FC347A">
        <w:rPr>
          <w:rFonts w:ascii="Arial" w:hAnsi="Arial" w:cs="Arial"/>
          <w:sz w:val="20"/>
          <w:szCs w:val="20"/>
        </w:rPr>
        <w:t xml:space="preserve"> cultivars, valued for superior floral attributes including fragrance, morphology, and resilience. These traits drive their dominance in local and regional orchid markets. In contrast, the genetically aligned but less popular </w:t>
      </w:r>
      <w:proofErr w:type="spellStart"/>
      <w:r w:rsidRPr="00FC347A">
        <w:rPr>
          <w:rFonts w:ascii="Arial" w:hAnsi="Arial" w:cs="Arial"/>
          <w:sz w:val="20"/>
          <w:szCs w:val="20"/>
        </w:rPr>
        <w:t>Putao</w:t>
      </w:r>
      <w:proofErr w:type="spellEnd"/>
      <w:r w:rsidRPr="00FC347A">
        <w:rPr>
          <w:rFonts w:ascii="Arial" w:hAnsi="Arial" w:cs="Arial"/>
          <w:sz w:val="20"/>
          <w:szCs w:val="20"/>
        </w:rPr>
        <w:t xml:space="preserve"> variant likely suffers from restricted distribution, reduced ornamental appeal, or limited grower recognition. </w:t>
      </w:r>
    </w:p>
    <w:p w14:paraId="24800D73" w14:textId="74FABFC3"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Cluster II exclusively contained the Shan </w:t>
      </w:r>
      <w:r w:rsidRPr="00FC347A">
        <w:rPr>
          <w:rFonts w:ascii="Arial" w:hAnsi="Arial" w:cs="Arial"/>
          <w:i/>
          <w:iCs/>
          <w:sz w:val="20"/>
          <w:szCs w:val="20"/>
        </w:rPr>
        <w:t>Yellow</w:t>
      </w:r>
      <w:r w:rsidRPr="00FC347A">
        <w:rPr>
          <w:rFonts w:ascii="Arial" w:hAnsi="Arial" w:cs="Arial"/>
          <w:sz w:val="20"/>
          <w:szCs w:val="20"/>
        </w:rPr>
        <w:t xml:space="preserve">, forming a genetically discrete group characterized by extended branch lengths from wild-type samples (Figure </w:t>
      </w:r>
      <w:r w:rsidR="00CC5260">
        <w:rPr>
          <w:rFonts w:ascii="Arial" w:hAnsi="Arial" w:cs="Arial"/>
          <w:sz w:val="20"/>
          <w:szCs w:val="20"/>
        </w:rPr>
        <w:t>2</w:t>
      </w:r>
      <w:r w:rsidRPr="00FC347A">
        <w:rPr>
          <w:rFonts w:ascii="Arial" w:hAnsi="Arial" w:cs="Arial"/>
          <w:sz w:val="20"/>
          <w:szCs w:val="20"/>
        </w:rPr>
        <w:t>). This pronounced divergence suggests intensive anthropogenic selection, particularly for floral pigmentation. The differentiation between Shan</w:t>
      </w:r>
      <w:r w:rsidRPr="00FC347A">
        <w:rPr>
          <w:rFonts w:ascii="Arial" w:hAnsi="Arial" w:cs="Arial"/>
          <w:i/>
          <w:iCs/>
          <w:sz w:val="20"/>
          <w:szCs w:val="20"/>
        </w:rPr>
        <w:t xml:space="preserve"> Yellow</w:t>
      </w:r>
      <w:r w:rsidRPr="00FC347A">
        <w:rPr>
          <w:rFonts w:ascii="Arial" w:hAnsi="Arial" w:cs="Arial"/>
          <w:sz w:val="20"/>
          <w:szCs w:val="20"/>
        </w:rPr>
        <w:t xml:space="preserve"> likely stems from targeted propagation strategies preserving distinct ornamental phenotypes.</w:t>
      </w:r>
    </w:p>
    <w:p w14:paraId="5F90C65F" w14:textId="5F6C6D2F"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Cluster III is distinctly separated from all other clusters, indicating that Shan </w:t>
      </w:r>
      <w:r w:rsidRPr="00FC347A">
        <w:rPr>
          <w:rFonts w:ascii="Arial" w:hAnsi="Arial" w:cs="Arial"/>
          <w:i/>
          <w:iCs/>
          <w:sz w:val="20"/>
          <w:szCs w:val="20"/>
        </w:rPr>
        <w:t>White</w:t>
      </w:r>
      <w:r w:rsidRPr="00FC347A">
        <w:rPr>
          <w:rFonts w:ascii="Arial" w:hAnsi="Arial" w:cs="Arial"/>
          <w:sz w:val="20"/>
          <w:szCs w:val="20"/>
        </w:rPr>
        <w:t xml:space="preserve"> represents the most divergent accession. Despite the limited geographic distance between </w:t>
      </w:r>
      <w:proofErr w:type="spellStart"/>
      <w:r w:rsidRPr="00FC347A">
        <w:rPr>
          <w:rFonts w:ascii="Arial" w:hAnsi="Arial" w:cs="Arial"/>
          <w:sz w:val="20"/>
          <w:szCs w:val="20"/>
        </w:rPr>
        <w:t>P</w:t>
      </w:r>
      <w:r w:rsidR="00304281">
        <w:rPr>
          <w:rFonts w:ascii="Arial" w:hAnsi="Arial" w:cs="Arial"/>
          <w:sz w:val="20"/>
          <w:szCs w:val="20"/>
        </w:rPr>
        <w:t>i</w:t>
      </w:r>
      <w:r w:rsidRPr="00FC347A">
        <w:rPr>
          <w:rFonts w:ascii="Arial" w:hAnsi="Arial" w:cs="Arial"/>
          <w:sz w:val="20"/>
          <w:szCs w:val="20"/>
        </w:rPr>
        <w:t>ndaya</w:t>
      </w:r>
      <w:proofErr w:type="spellEnd"/>
      <w:r w:rsidRPr="00FC347A">
        <w:rPr>
          <w:rFonts w:ascii="Arial" w:hAnsi="Arial" w:cs="Arial"/>
          <w:sz w:val="20"/>
          <w:szCs w:val="20"/>
        </w:rPr>
        <w:t xml:space="preserve"> (Shan </w:t>
      </w:r>
      <w:r w:rsidRPr="00FC347A">
        <w:rPr>
          <w:rFonts w:ascii="Arial" w:hAnsi="Arial" w:cs="Arial"/>
          <w:i/>
          <w:iCs/>
          <w:sz w:val="20"/>
          <w:szCs w:val="20"/>
        </w:rPr>
        <w:t>Yellow</w:t>
      </w:r>
      <w:r w:rsidRPr="00FC347A">
        <w:rPr>
          <w:rFonts w:ascii="Arial" w:hAnsi="Arial" w:cs="Arial"/>
          <w:sz w:val="20"/>
          <w:szCs w:val="20"/>
        </w:rPr>
        <w:t xml:space="preserve">) and Taunggyi (Shan </w:t>
      </w:r>
      <w:r w:rsidRPr="00FC347A">
        <w:rPr>
          <w:rFonts w:ascii="Arial" w:hAnsi="Arial" w:cs="Arial"/>
          <w:i/>
          <w:iCs/>
          <w:sz w:val="20"/>
          <w:szCs w:val="20"/>
        </w:rPr>
        <w:t>White</w:t>
      </w:r>
      <w:r w:rsidRPr="00FC347A">
        <w:rPr>
          <w:rFonts w:ascii="Arial" w:hAnsi="Arial" w:cs="Arial"/>
          <w:sz w:val="20"/>
          <w:szCs w:val="20"/>
        </w:rPr>
        <w:t>), a geographical barrier appears to contribute to their genetic differentiation.</w:t>
      </w:r>
    </w:p>
    <w:p w14:paraId="5017234C"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The dendrogram thus delineates both genetic structure and socioeconomic patterns in </w:t>
      </w:r>
      <w:r w:rsidRPr="00FC347A">
        <w:rPr>
          <w:rFonts w:ascii="Arial" w:hAnsi="Arial" w:cs="Arial"/>
          <w:i/>
          <w:iCs/>
          <w:sz w:val="20"/>
          <w:szCs w:val="20"/>
        </w:rPr>
        <w:t xml:space="preserve">B. </w:t>
      </w:r>
      <w:proofErr w:type="spellStart"/>
      <w:r w:rsidRPr="00FC347A">
        <w:rPr>
          <w:rFonts w:ascii="Arial" w:hAnsi="Arial" w:cs="Arial"/>
          <w:i/>
          <w:iCs/>
          <w:sz w:val="20"/>
          <w:szCs w:val="20"/>
        </w:rPr>
        <w:t>auricomum</w:t>
      </w:r>
      <w:proofErr w:type="spellEnd"/>
      <w:r w:rsidRPr="00FC347A">
        <w:rPr>
          <w:rFonts w:ascii="Arial" w:hAnsi="Arial" w:cs="Arial"/>
          <w:sz w:val="20"/>
          <w:szCs w:val="20"/>
        </w:rPr>
        <w:t xml:space="preserve"> diversity. The genetic cohesion of high-value Dawei-Rakhine-Kayin cultivars underscores their conservation priority, while the distinctiveness of Shan variants necessitates formal cultivar registration and standardized propagation protocols.</w:t>
      </w:r>
    </w:p>
    <w:p w14:paraId="22B1ECF5" w14:textId="77777777" w:rsidR="00FC347A" w:rsidRPr="00A90479" w:rsidRDefault="00FC347A" w:rsidP="00FC347A">
      <w:pPr>
        <w:autoSpaceDE w:val="0"/>
        <w:autoSpaceDN w:val="0"/>
        <w:adjustRightInd w:val="0"/>
        <w:spacing w:line="360" w:lineRule="auto"/>
        <w:jc w:val="both"/>
        <w:rPr>
          <w:rFonts w:ascii="Arial" w:hAnsi="Arial" w:cs="Arial"/>
        </w:rPr>
      </w:pPr>
    </w:p>
    <w:p w14:paraId="1EDC3E62" w14:textId="37E7543B" w:rsidR="00FC347A" w:rsidRPr="00A90479" w:rsidRDefault="00FC347A" w:rsidP="00FC347A">
      <w:pPr>
        <w:spacing w:before="120" w:after="100" w:line="360" w:lineRule="auto"/>
        <w:ind w:left="630" w:hanging="630"/>
        <w:jc w:val="both"/>
        <w:rPr>
          <w:rFonts w:ascii="Arial" w:hAnsi="Arial" w:cs="Arial"/>
          <w:b/>
          <w:bCs/>
        </w:rPr>
      </w:pPr>
      <w:r w:rsidRPr="002A61CA">
        <w:rPr>
          <w:rFonts w:ascii="Arial" w:hAnsi="Arial" w:cs="Arial"/>
          <w:b/>
          <w:noProof/>
        </w:rPr>
        <w:lastRenderedPageBreak/>
        <w:drawing>
          <wp:inline distT="0" distB="0" distL="0" distR="0" wp14:anchorId="19460435" wp14:editId="5F396512">
            <wp:extent cx="4356100" cy="1873250"/>
            <wp:effectExtent l="0" t="0" r="0" b="0"/>
            <wp:docPr id="134052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3754" t="4265" r="24484" b="35852"/>
                    <a:stretch>
                      <a:fillRect/>
                    </a:stretch>
                  </pic:blipFill>
                  <pic:spPr bwMode="auto">
                    <a:xfrm>
                      <a:off x="0" y="0"/>
                      <a:ext cx="4356100" cy="1873250"/>
                    </a:xfrm>
                    <a:prstGeom prst="rect">
                      <a:avLst/>
                    </a:prstGeom>
                    <a:noFill/>
                    <a:ln>
                      <a:noFill/>
                    </a:ln>
                  </pic:spPr>
                </pic:pic>
              </a:graphicData>
            </a:graphic>
          </wp:inline>
        </w:drawing>
      </w:r>
    </w:p>
    <w:p w14:paraId="0252051B" w14:textId="77777777" w:rsidR="00FC347A" w:rsidRPr="00A90479" w:rsidRDefault="00FC347A" w:rsidP="00554304">
      <w:pPr>
        <w:ind w:left="990" w:hanging="990"/>
        <w:jc w:val="both"/>
        <w:rPr>
          <w:rFonts w:ascii="Arial" w:hAnsi="Arial" w:cs="Arial"/>
        </w:rPr>
      </w:pPr>
      <w:r w:rsidRPr="00A90479">
        <w:rPr>
          <w:rFonts w:ascii="Arial" w:hAnsi="Arial" w:cs="Arial"/>
        </w:rPr>
        <w:t xml:space="preserve">Figure </w:t>
      </w:r>
      <w:r w:rsidRPr="00A90479">
        <w:rPr>
          <w:rFonts w:ascii="Arial" w:hAnsi="Arial" w:cs="Arial"/>
          <w:lang w:val="en-GB" w:bidi="my-MM"/>
        </w:rPr>
        <w:t>2</w:t>
      </w:r>
      <w:r w:rsidRPr="00A90479">
        <w:rPr>
          <w:rFonts w:ascii="Arial" w:hAnsi="Arial" w:cs="Arial"/>
        </w:rPr>
        <w:t xml:space="preserve">. UPGMA dendrogram showing genetic relationships among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samples from six regions of Myanmar based on 31 morphological characters (regional level). </w:t>
      </w:r>
    </w:p>
    <w:p w14:paraId="1F9A8592" w14:textId="3FB0D58A" w:rsidR="00FC347A" w:rsidRPr="00A90479" w:rsidRDefault="00FC347A" w:rsidP="00FC347A">
      <w:pPr>
        <w:spacing w:after="160" w:line="259" w:lineRule="auto"/>
        <w:rPr>
          <w:rFonts w:ascii="Arial" w:hAnsi="Arial" w:cs="Arial"/>
          <w:b/>
          <w:bCs/>
          <w:color w:val="00B050"/>
        </w:rPr>
      </w:pPr>
      <w:r w:rsidRPr="002A61CA">
        <w:rPr>
          <w:rFonts w:ascii="Arial" w:hAnsi="Arial" w:cs="Arial"/>
          <w:noProof/>
        </w:rPr>
        <w:drawing>
          <wp:inline distT="0" distB="0" distL="0" distR="0" wp14:anchorId="2E1C3641" wp14:editId="042CA489">
            <wp:extent cx="4749800" cy="4051300"/>
            <wp:effectExtent l="0" t="0" r="0" b="0"/>
            <wp:docPr id="1583909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1717" r="20013" b="20142"/>
                    <a:stretch>
                      <a:fillRect/>
                    </a:stretch>
                  </pic:blipFill>
                  <pic:spPr bwMode="auto">
                    <a:xfrm>
                      <a:off x="0" y="0"/>
                      <a:ext cx="4749800" cy="4051300"/>
                    </a:xfrm>
                    <a:prstGeom prst="rect">
                      <a:avLst/>
                    </a:prstGeom>
                    <a:noFill/>
                    <a:ln>
                      <a:noFill/>
                    </a:ln>
                  </pic:spPr>
                </pic:pic>
              </a:graphicData>
            </a:graphic>
          </wp:inline>
        </w:drawing>
      </w:r>
    </w:p>
    <w:p w14:paraId="060304B1" w14:textId="284206B5" w:rsidR="00FC347A" w:rsidRDefault="00FC347A" w:rsidP="00554304">
      <w:pPr>
        <w:spacing w:after="160"/>
        <w:ind w:left="990" w:hanging="990"/>
        <w:rPr>
          <w:rFonts w:ascii="Arial" w:hAnsi="Arial" w:cs="Arial"/>
        </w:rPr>
      </w:pPr>
      <w:bookmarkStart w:id="6" w:name="_Hlk217505282"/>
      <w:r w:rsidRPr="00A90479">
        <w:rPr>
          <w:rFonts w:ascii="Arial" w:hAnsi="Arial" w:cs="Arial"/>
        </w:rPr>
        <w:t xml:space="preserve">Figure 3. UPGMA dendrogram showing genetic relationships among 59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samples from six regions of Myanmar based on 3</w:t>
      </w:r>
      <w:r w:rsidR="000813A9">
        <w:rPr>
          <w:rFonts w:ascii="Arial" w:hAnsi="Arial" w:cs="Arial"/>
        </w:rPr>
        <w:t>1</w:t>
      </w:r>
      <w:r w:rsidRPr="00A90479">
        <w:rPr>
          <w:rFonts w:ascii="Arial" w:hAnsi="Arial" w:cs="Arial"/>
        </w:rPr>
        <w:t xml:space="preserve"> morphological characters (individual level).</w:t>
      </w:r>
      <w:bookmarkEnd w:id="6"/>
    </w:p>
    <w:p w14:paraId="1F4D1403" w14:textId="6D7A072D" w:rsidR="00FC347A" w:rsidRPr="002A61CA" w:rsidRDefault="00FC347A" w:rsidP="00D54061">
      <w:pPr>
        <w:spacing w:line="360" w:lineRule="auto"/>
        <w:ind w:firstLine="720"/>
        <w:jc w:val="both"/>
        <w:rPr>
          <w:rFonts w:ascii="Arial" w:eastAsia="DengXian" w:hAnsi="Arial" w:cs="Arial"/>
          <w:kern w:val="2"/>
          <w:lang w:eastAsia="zh-CN"/>
        </w:rPr>
      </w:pPr>
      <w:r w:rsidRPr="00A90479">
        <w:rPr>
          <w:rFonts w:ascii="Arial" w:hAnsi="Arial" w:cs="Arial"/>
        </w:rPr>
        <w:t xml:space="preserve">The 59 samples were distributed into three distinct clusters, as presented in </w:t>
      </w:r>
      <w:r w:rsidR="00CC5260">
        <w:rPr>
          <w:rFonts w:ascii="Arial" w:hAnsi="Arial" w:cs="Arial"/>
        </w:rPr>
        <w:t xml:space="preserve">(Figure 3, </w:t>
      </w:r>
      <w:r w:rsidRPr="00A90479">
        <w:rPr>
          <w:rFonts w:ascii="Arial" w:hAnsi="Arial" w:cs="Arial"/>
        </w:rPr>
        <w:t>Table 2</w:t>
      </w:r>
      <w:r w:rsidR="00CC5260">
        <w:rPr>
          <w:rFonts w:ascii="Arial" w:hAnsi="Arial" w:cs="Arial"/>
        </w:rPr>
        <w:t>)</w:t>
      </w:r>
      <w:r w:rsidRPr="00A90479">
        <w:rPr>
          <w:rFonts w:ascii="Arial" w:hAnsi="Arial" w:cs="Arial"/>
        </w:rPr>
        <w:t xml:space="preserve">. Cluster I consisted of 29 samples </w:t>
      </w:r>
      <w:r w:rsidRPr="002A61CA">
        <w:rPr>
          <w:rFonts w:ascii="Arial" w:eastAsia="DengXian" w:hAnsi="Arial" w:cs="Arial"/>
          <w:kern w:val="2"/>
          <w:lang w:eastAsia="zh-CN"/>
        </w:rPr>
        <w:t xml:space="preserve">forming a genetically diverse group with several internal sub-clusters </w:t>
      </w:r>
      <w:r w:rsidRPr="00A90479">
        <w:rPr>
          <w:rFonts w:ascii="Arial" w:hAnsi="Arial" w:cs="Arial"/>
        </w:rPr>
        <w:t xml:space="preserve">and it could be clearly subdivided into two subclusters (IA and IB), with subcluster IA comprising four samples exclusively from </w:t>
      </w:r>
      <w:proofErr w:type="spellStart"/>
      <w:r w:rsidRPr="00A90479">
        <w:rPr>
          <w:rFonts w:ascii="Arial" w:hAnsi="Arial" w:cs="Arial"/>
        </w:rPr>
        <w:t>Putao</w:t>
      </w:r>
      <w:proofErr w:type="spellEnd"/>
      <w:r w:rsidRPr="00A90479">
        <w:rPr>
          <w:rFonts w:ascii="Arial" w:hAnsi="Arial" w:cs="Arial"/>
        </w:rPr>
        <w:t>.</w:t>
      </w:r>
      <w:r w:rsidRPr="002A61CA">
        <w:rPr>
          <w:rFonts w:ascii="Arial" w:eastAsia="DengXian" w:hAnsi="Arial" w:cs="Arial"/>
          <w:kern w:val="2"/>
          <w:lang w:eastAsia="zh-CN"/>
        </w:rPr>
        <w:t xml:space="preserve"> Such diversity was likely a consequence of natural selection and ecological differentiation across Myanmar’s diverse landscapes. Similar patterns of intra-population variability have been reported in epiphytic orchids and were attributed to local adaptation and limited gene flow among fragmented habitats (Zhang et al., 2013; Chung et al., 2014). The relatively close genetic relationship among Dawei, Rakhine, and Kayin samples may reflect common ancestral gene pools or shared pollination syndromes.</w:t>
      </w:r>
    </w:p>
    <w:p w14:paraId="6B058C5B" w14:textId="448E9491" w:rsidR="00FC347A" w:rsidRPr="00A90479" w:rsidRDefault="00FC347A" w:rsidP="00D54061">
      <w:pPr>
        <w:spacing w:line="360" w:lineRule="auto"/>
        <w:ind w:firstLine="720"/>
        <w:jc w:val="both"/>
        <w:rPr>
          <w:rFonts w:ascii="Arial" w:hAnsi="Arial" w:cs="Arial"/>
        </w:rPr>
      </w:pPr>
      <w:r w:rsidRPr="002A61CA">
        <w:rPr>
          <w:rFonts w:ascii="Arial" w:eastAsia="DengXian" w:hAnsi="Arial" w:cs="Arial"/>
          <w:kern w:val="2"/>
          <w:lang w:eastAsia="zh-CN"/>
        </w:rPr>
        <w:t xml:space="preserve">Despite their genetic similarity, Dawei, Rakhine, and Kayin varieties are known to be among the most popular and commercially valuable </w:t>
      </w:r>
      <w:r w:rsidRPr="002A61CA">
        <w:rPr>
          <w:rFonts w:ascii="Arial" w:eastAsia="DengXian" w:hAnsi="Arial" w:cs="Arial"/>
          <w:i/>
          <w:iCs/>
          <w:kern w:val="2"/>
          <w:lang w:eastAsia="zh-CN"/>
        </w:rPr>
        <w:t xml:space="preserve">B. </w:t>
      </w:r>
      <w:proofErr w:type="spellStart"/>
      <w:r w:rsidRPr="002A61CA">
        <w:rPr>
          <w:rFonts w:ascii="Arial" w:eastAsia="DengXian" w:hAnsi="Arial" w:cs="Arial"/>
          <w:i/>
          <w:iCs/>
          <w:kern w:val="2"/>
          <w:lang w:eastAsia="zh-CN"/>
        </w:rPr>
        <w:t>auricomum</w:t>
      </w:r>
      <w:proofErr w:type="spellEnd"/>
      <w:r w:rsidRPr="002A61CA">
        <w:rPr>
          <w:rFonts w:ascii="Arial" w:eastAsia="DengXian" w:hAnsi="Arial" w:cs="Arial"/>
          <w:kern w:val="2"/>
          <w:lang w:eastAsia="zh-CN"/>
        </w:rPr>
        <w:t xml:space="preserve"> types in Myanmar, widely traded for their aesthetic qualities, </w:t>
      </w:r>
      <w:r w:rsidRPr="0073081E">
        <w:rPr>
          <w:rFonts w:ascii="Arial" w:eastAsia="DengXian" w:hAnsi="Arial" w:cs="Arial"/>
          <w:kern w:val="2"/>
          <w:lang w:eastAsia="zh-CN"/>
        </w:rPr>
        <w:t xml:space="preserve">such as large flower size, </w:t>
      </w:r>
      <w:r w:rsidRPr="0073081E">
        <w:rPr>
          <w:rFonts w:ascii="Arial" w:eastAsia="DengXian" w:hAnsi="Arial" w:cs="Arial"/>
          <w:kern w:val="2"/>
          <w:lang w:eastAsia="zh-CN"/>
        </w:rPr>
        <w:lastRenderedPageBreak/>
        <w:t xml:space="preserve">pleasant fragrance, and desirable form (Aung et al., 2022). These varieties dominate local flower markets and are often used in cultural and ceremonial contexts. </w:t>
      </w:r>
      <w:r w:rsidR="00CC5260" w:rsidRPr="0073081E">
        <w:rPr>
          <w:rFonts w:ascii="Arial" w:eastAsia="DengXian" w:hAnsi="Arial" w:cs="Arial"/>
          <w:kern w:val="2"/>
          <w:lang w:eastAsia="zh-CN"/>
        </w:rPr>
        <w:t>Cluster I</w:t>
      </w:r>
      <w:r w:rsidRPr="0073081E">
        <w:rPr>
          <w:rFonts w:ascii="Arial" w:eastAsia="DengXian" w:hAnsi="Arial" w:cs="Arial"/>
          <w:kern w:val="2"/>
          <w:lang w:eastAsia="zh-CN"/>
        </w:rPr>
        <w:t xml:space="preserve"> while genetically related to the high-value groups,</w:t>
      </w:r>
      <w:r w:rsidRPr="002A61CA">
        <w:rPr>
          <w:rFonts w:ascii="Arial" w:eastAsia="DengXian" w:hAnsi="Arial" w:cs="Arial"/>
          <w:kern w:val="2"/>
          <w:lang w:eastAsia="zh-CN"/>
        </w:rPr>
        <w:t xml:space="preserve"> are less favored in the orchid trade, possibly due to geographic isolation, reduced market exposure, or less visually striking floral traits.</w:t>
      </w:r>
      <w:r w:rsidRPr="00A90479">
        <w:rPr>
          <w:rFonts w:ascii="Arial" w:hAnsi="Arial" w:cs="Arial"/>
        </w:rPr>
        <w:t xml:space="preserve"> </w:t>
      </w:r>
    </w:p>
    <w:p w14:paraId="4EE68268"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Cluster II and III, consisting of Shan </w:t>
      </w:r>
      <w:r w:rsidRPr="002A61CA">
        <w:rPr>
          <w:rFonts w:ascii="Arial" w:eastAsia="DengXian" w:hAnsi="Arial" w:cs="Arial"/>
          <w:i/>
          <w:iCs/>
          <w:kern w:val="2"/>
          <w:lang w:eastAsia="zh-CN"/>
        </w:rPr>
        <w:t>Yellow</w:t>
      </w:r>
      <w:r w:rsidRPr="002A61CA">
        <w:rPr>
          <w:rFonts w:ascii="Arial" w:eastAsia="DengXian" w:hAnsi="Arial" w:cs="Arial"/>
          <w:kern w:val="2"/>
          <w:lang w:eastAsia="zh-CN"/>
        </w:rPr>
        <w:t xml:space="preserve"> and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samples respectively, demonstrated low intra-group genetic variation. This suggest</w:t>
      </w:r>
      <w:r w:rsidRPr="002A61CA">
        <w:rPr>
          <w:rFonts w:ascii="Arial" w:eastAsia="DengXian" w:hAnsi="Arial" w:cs="Arial"/>
          <w:kern w:val="2"/>
          <w:lang w:val="en-GB" w:eastAsia="zh-CN"/>
        </w:rPr>
        <w:t>ed</w:t>
      </w:r>
      <w:r w:rsidRPr="002A61CA">
        <w:rPr>
          <w:rFonts w:ascii="Arial" w:eastAsia="DengXian" w:hAnsi="Arial" w:cs="Arial"/>
          <w:kern w:val="2"/>
          <w:lang w:eastAsia="zh-CN"/>
        </w:rPr>
        <w:t xml:space="preserve"> a narrow genetic base likely caused by prolonged vegetative propagation and strong artificial selection for floral color (Teixeira da Silva et al., 2015). The tight clustering among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samples may indicate clonal lineage conservation over time, consistent with practices observed in other ornamental orchids such as </w:t>
      </w:r>
      <w:r w:rsidRPr="002A61CA">
        <w:rPr>
          <w:rFonts w:ascii="Arial" w:eastAsia="DengXian" w:hAnsi="Arial" w:cs="Arial"/>
          <w:i/>
          <w:iCs/>
          <w:kern w:val="2"/>
          <w:lang w:eastAsia="zh-CN"/>
        </w:rPr>
        <w:t>Dendrobium</w:t>
      </w:r>
      <w:r w:rsidRPr="002A61CA">
        <w:rPr>
          <w:rFonts w:ascii="Arial" w:eastAsia="DengXian" w:hAnsi="Arial" w:cs="Arial"/>
          <w:kern w:val="2"/>
          <w:lang w:eastAsia="zh-CN"/>
        </w:rPr>
        <w:t xml:space="preserve"> and </w:t>
      </w:r>
      <w:r w:rsidRPr="002A61CA">
        <w:rPr>
          <w:rFonts w:ascii="Arial" w:eastAsia="DengXian" w:hAnsi="Arial" w:cs="Arial"/>
          <w:i/>
          <w:iCs/>
          <w:kern w:val="2"/>
          <w:lang w:eastAsia="zh-CN"/>
        </w:rPr>
        <w:t>Phalaenopsis</w:t>
      </w:r>
      <w:r w:rsidRPr="002A61CA">
        <w:rPr>
          <w:rFonts w:ascii="Arial" w:eastAsia="DengXian" w:hAnsi="Arial" w:cs="Arial"/>
          <w:kern w:val="2"/>
          <w:lang w:eastAsia="zh-CN"/>
        </w:rPr>
        <w:t xml:space="preserve"> (Hsu et al., 2010). The divergence between Shan </w:t>
      </w:r>
      <w:r w:rsidRPr="002A61CA">
        <w:rPr>
          <w:rFonts w:ascii="Arial" w:eastAsia="DengXian" w:hAnsi="Arial" w:cs="Arial"/>
          <w:i/>
          <w:iCs/>
          <w:kern w:val="2"/>
          <w:lang w:eastAsia="zh-CN"/>
        </w:rPr>
        <w:t>Yellow</w:t>
      </w:r>
      <w:r w:rsidRPr="002A61CA">
        <w:rPr>
          <w:rFonts w:ascii="Arial" w:eastAsia="DengXian" w:hAnsi="Arial" w:cs="Arial"/>
          <w:kern w:val="2"/>
          <w:lang w:eastAsia="zh-CN"/>
        </w:rPr>
        <w:t xml:space="preserve"> and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groups, despite their shared regional origin, points to independent selection pathways, possibly maintained by different propagation sources or cultivar preferences among growers.</w:t>
      </w:r>
    </w:p>
    <w:p w14:paraId="7C25B9A7" w14:textId="3502B4ED"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At the population level, the regional dendrogram further emphasized the genetic separation between cultivated Shan morphotypes and wild-type samples from other regions. The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group, in particular, formed a long and distinct branch, indicating significant divergence from its wild relatives. These results align with findings in </w:t>
      </w:r>
      <w:proofErr w:type="spellStart"/>
      <w:r w:rsidRPr="002A61CA">
        <w:rPr>
          <w:rFonts w:ascii="Arial" w:eastAsia="DengXian" w:hAnsi="Arial" w:cs="Arial"/>
          <w:i/>
          <w:iCs/>
          <w:kern w:val="2"/>
          <w:lang w:eastAsia="zh-CN"/>
        </w:rPr>
        <w:t>Bulbophyllum</w:t>
      </w:r>
      <w:proofErr w:type="spellEnd"/>
      <w:r w:rsidRPr="002A61CA">
        <w:rPr>
          <w:rFonts w:ascii="Arial" w:eastAsia="DengXian" w:hAnsi="Arial" w:cs="Arial"/>
          <w:kern w:val="2"/>
          <w:lang w:eastAsia="zh-CN"/>
        </w:rPr>
        <w:t xml:space="preserve"> and other orchid genera, where selection for flower morphology and pigmentation leads to clear genetic splits among cultivated lines (Zhang et al., 2020; Mondini et al., 2009).</w:t>
      </w:r>
      <w:r w:rsidR="006F14F7">
        <w:rPr>
          <w:rFonts w:ascii="Arial" w:eastAsia="DengXian" w:hAnsi="Arial" w:cs="Arial"/>
          <w:kern w:val="2"/>
          <w:lang w:eastAsia="zh-CN"/>
        </w:rPr>
        <w:t xml:space="preserve"> </w:t>
      </w:r>
      <w:r w:rsidR="00F96CD9" w:rsidRPr="00F96CD9">
        <w:rPr>
          <w:rFonts w:ascii="Arial" w:eastAsia="DengXian" w:hAnsi="Arial" w:cs="Arial"/>
          <w:kern w:val="2"/>
          <w:lang w:eastAsia="zh-CN"/>
        </w:rPr>
        <w:t xml:space="preserve">Clear phenotypic responses to environmental conditions were observed, emphasizing the strong effects of land cover type and precipitation. </w:t>
      </w:r>
      <w:r w:rsidR="00F96CD9" w:rsidRPr="00F96CD9">
        <w:rPr>
          <w:rFonts w:ascii="Arial" w:eastAsia="DengXian" w:hAnsi="Arial" w:cs="Arial"/>
          <w:i/>
          <w:iCs/>
          <w:kern w:val="2"/>
          <w:lang w:eastAsia="zh-CN"/>
        </w:rPr>
        <w:t xml:space="preserve">Orchis </w:t>
      </w:r>
      <w:proofErr w:type="spellStart"/>
      <w:r w:rsidR="00F96CD9" w:rsidRPr="00F96CD9">
        <w:rPr>
          <w:rFonts w:ascii="Arial" w:eastAsia="DengXian" w:hAnsi="Arial" w:cs="Arial"/>
          <w:i/>
          <w:iCs/>
          <w:kern w:val="2"/>
          <w:lang w:eastAsia="zh-CN"/>
        </w:rPr>
        <w:t>mascula</w:t>
      </w:r>
      <w:proofErr w:type="spellEnd"/>
      <w:r w:rsidR="00F96CD9" w:rsidRPr="00F96CD9">
        <w:rPr>
          <w:rFonts w:ascii="Arial" w:eastAsia="DengXian" w:hAnsi="Arial" w:cs="Arial"/>
          <w:kern w:val="2"/>
          <w:lang w:eastAsia="zh-CN"/>
        </w:rPr>
        <w:t xml:space="preserve"> L. showed moderate tolerance to shaded environments; however, intense or prolonged shading significantly decreased its survival (</w:t>
      </w:r>
      <w:proofErr w:type="spellStart"/>
      <w:r w:rsidR="00F96CD9" w:rsidRPr="00F96CD9">
        <w:rPr>
          <w:rFonts w:ascii="Arial" w:eastAsia="DengXian" w:hAnsi="Arial" w:cs="Arial"/>
          <w:kern w:val="2"/>
          <w:lang w:eastAsia="zh-CN"/>
        </w:rPr>
        <w:t>Mafakheri</w:t>
      </w:r>
      <w:proofErr w:type="spellEnd"/>
      <w:r w:rsidR="00F96CD9" w:rsidRPr="00F96CD9">
        <w:rPr>
          <w:rFonts w:ascii="Arial" w:eastAsia="DengXian" w:hAnsi="Arial" w:cs="Arial"/>
          <w:kern w:val="2"/>
          <w:lang w:eastAsia="zh-CN"/>
        </w:rPr>
        <w:t xml:space="preserve"> et al., 2022).</w:t>
      </w:r>
    </w:p>
    <w:p w14:paraId="4E502EC2"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The conservation implications of these results are considerable. On one hand, wild samples from Dawei, Rakhine, and Kayin regions demonstrate valuable genetic diversity that must be preserved for future breeding and ecosystem resilience. On the other hand, the Shan </w:t>
      </w:r>
      <w:r w:rsidRPr="002A61CA">
        <w:rPr>
          <w:rFonts w:ascii="Arial" w:eastAsia="DengXian" w:hAnsi="Arial" w:cs="Arial"/>
          <w:i/>
          <w:iCs/>
          <w:kern w:val="2"/>
          <w:lang w:eastAsia="zh-CN"/>
        </w:rPr>
        <w:t>Yellow</w:t>
      </w:r>
      <w:r w:rsidRPr="002A61CA">
        <w:rPr>
          <w:rFonts w:ascii="Arial" w:eastAsia="DengXian" w:hAnsi="Arial" w:cs="Arial"/>
          <w:kern w:val="2"/>
          <w:lang w:eastAsia="zh-CN"/>
        </w:rPr>
        <w:t xml:space="preserve"> and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cultivars, though genetically uniform, carry significant horticultural and economic value and thus require protection through </w:t>
      </w:r>
      <w:r w:rsidRPr="002A61CA">
        <w:rPr>
          <w:rFonts w:ascii="Arial" w:eastAsia="DengXian" w:hAnsi="Arial" w:cs="Arial"/>
          <w:i/>
          <w:iCs/>
          <w:kern w:val="2"/>
          <w:lang w:eastAsia="zh-CN"/>
        </w:rPr>
        <w:t>ex situ</w:t>
      </w:r>
      <w:r w:rsidRPr="002A61CA">
        <w:rPr>
          <w:rFonts w:ascii="Arial" w:eastAsia="DengXian" w:hAnsi="Arial" w:cs="Arial"/>
          <w:kern w:val="2"/>
          <w:lang w:eastAsia="zh-CN"/>
        </w:rPr>
        <w:t xml:space="preserve"> conservation and cultivar registration. In vitro propagation and tissue culture techniques have proven effective in safeguarding endangered and elite orchid lines (Sarasan et al., 2006; Martin &amp; </w:t>
      </w:r>
      <w:proofErr w:type="spellStart"/>
      <w:r w:rsidRPr="002A61CA">
        <w:rPr>
          <w:rFonts w:ascii="Arial" w:eastAsia="DengXian" w:hAnsi="Arial" w:cs="Arial"/>
          <w:kern w:val="2"/>
          <w:lang w:eastAsia="zh-CN"/>
        </w:rPr>
        <w:t>Madassery</w:t>
      </w:r>
      <w:proofErr w:type="spellEnd"/>
      <w:r w:rsidRPr="002A61CA">
        <w:rPr>
          <w:rFonts w:ascii="Arial" w:eastAsia="DengXian" w:hAnsi="Arial" w:cs="Arial"/>
          <w:kern w:val="2"/>
          <w:lang w:eastAsia="zh-CN"/>
        </w:rPr>
        <w:t>, 2006). These should be prioritized for both high-value cultivated forms and genetically diverse wild samples.</w:t>
      </w:r>
    </w:p>
    <w:p w14:paraId="751EA250"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Moreover, integrating molecular data such as SSRs or SNPs in future studies will provide finer resolution of population structure and lineage divergence. Coupled with ecological niche modeling, such approaches can inform site-specific conservation and guide the reintroduction of threatened populations, especially under increasing habitat pressure and illegal collection (Swarts &amp; Dixon, 2009).</w:t>
      </w:r>
    </w:p>
    <w:p w14:paraId="3345CF19" w14:textId="77777777" w:rsidR="00FC347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In conclusion, this study highlights the complex genetic landscape of </w:t>
      </w:r>
      <w:proofErr w:type="spellStart"/>
      <w:r w:rsidRPr="002A61CA">
        <w:rPr>
          <w:rFonts w:ascii="Arial" w:eastAsia="DengXian" w:hAnsi="Arial" w:cs="Arial"/>
          <w:i/>
          <w:iCs/>
          <w:kern w:val="2"/>
          <w:lang w:eastAsia="zh-CN"/>
        </w:rPr>
        <w:t>Bulbophyllum</w:t>
      </w:r>
      <w:proofErr w:type="spellEnd"/>
      <w:r w:rsidRPr="002A61CA">
        <w:rPr>
          <w:rFonts w:ascii="Arial" w:eastAsia="DengXian" w:hAnsi="Arial" w:cs="Arial"/>
          <w:i/>
          <w:iCs/>
          <w:kern w:val="2"/>
          <w:lang w:eastAsia="zh-CN"/>
        </w:rPr>
        <w:t xml:space="preserve"> </w:t>
      </w:r>
      <w:proofErr w:type="spellStart"/>
      <w:r w:rsidRPr="002A61CA">
        <w:rPr>
          <w:rFonts w:ascii="Arial" w:eastAsia="DengXian" w:hAnsi="Arial" w:cs="Arial"/>
          <w:i/>
          <w:iCs/>
          <w:kern w:val="2"/>
          <w:lang w:eastAsia="zh-CN"/>
        </w:rPr>
        <w:t>auricomum</w:t>
      </w:r>
      <w:proofErr w:type="spellEnd"/>
      <w:r w:rsidRPr="002A61CA">
        <w:rPr>
          <w:rFonts w:ascii="Arial" w:eastAsia="DengXian" w:hAnsi="Arial" w:cs="Arial"/>
          <w:kern w:val="2"/>
          <w:lang w:eastAsia="zh-CN"/>
        </w:rPr>
        <w:t xml:space="preserve"> in Myanmar, shaped by both natural ecological factors and long-term human selection. The findings underscore the importance of tailored conservation strategies, sustainable cultivation practices, and the establishment of a national orchid germplasm registry to support biodiversity and bioeconomy development.</w:t>
      </w:r>
    </w:p>
    <w:p w14:paraId="0BBF934C" w14:textId="77777777" w:rsidR="00FC347A" w:rsidRPr="00827297" w:rsidRDefault="00FC347A" w:rsidP="00FC347A">
      <w:pPr>
        <w:rPr>
          <w:rFonts w:ascii="Arial" w:hAnsi="Arial" w:cs="Arial"/>
          <w:b/>
          <w:bCs/>
        </w:rPr>
      </w:pPr>
      <w:r w:rsidRPr="00827297">
        <w:rPr>
          <w:rFonts w:ascii="Arial" w:hAnsi="Arial" w:cs="Arial"/>
          <w:b/>
          <w:bCs/>
        </w:rPr>
        <w:t xml:space="preserve">Table 2. Cluster membership of </w:t>
      </w:r>
      <w:r w:rsidRPr="00827297">
        <w:rPr>
          <w:rFonts w:ascii="Arial" w:hAnsi="Arial" w:cs="Arial"/>
          <w:b/>
          <w:bCs/>
          <w:i/>
          <w:iCs/>
        </w:rPr>
        <w:t xml:space="preserve">B. </w:t>
      </w:r>
      <w:proofErr w:type="spellStart"/>
      <w:r w:rsidRPr="00827297">
        <w:rPr>
          <w:rFonts w:ascii="Arial" w:hAnsi="Arial" w:cs="Arial"/>
          <w:b/>
          <w:bCs/>
          <w:i/>
          <w:iCs/>
        </w:rPr>
        <w:t>auricomum</w:t>
      </w:r>
      <w:proofErr w:type="spellEnd"/>
      <w:r w:rsidRPr="00827297">
        <w:rPr>
          <w:rFonts w:ascii="Arial" w:hAnsi="Arial" w:cs="Arial"/>
          <w:b/>
          <w:bCs/>
        </w:rPr>
        <w:t xml:space="preserve"> based on 31 morphological characters</w:t>
      </w:r>
    </w:p>
    <w:p w14:paraId="4F827F95" w14:textId="77777777" w:rsidR="00FC347A" w:rsidRPr="00A90479" w:rsidRDefault="00FC347A" w:rsidP="00FC347A">
      <w:pPr>
        <w:jc w:val="center"/>
        <w:rPr>
          <w:rFonts w:ascii="Arial" w:hAnsi="Arial" w:cs="Arial"/>
          <w:b/>
          <w:bCs/>
        </w:rPr>
      </w:pPr>
    </w:p>
    <w:tbl>
      <w:tblPr>
        <w:tblW w:w="5000" w:type="pct"/>
        <w:tblLook w:val="04A0" w:firstRow="1" w:lastRow="0" w:firstColumn="1" w:lastColumn="0" w:noHBand="0" w:noVBand="1"/>
      </w:tblPr>
      <w:tblGrid>
        <w:gridCol w:w="1116"/>
        <w:gridCol w:w="1218"/>
        <w:gridCol w:w="1117"/>
        <w:gridCol w:w="5465"/>
        <w:gridCol w:w="1884"/>
      </w:tblGrid>
      <w:tr w:rsidR="00FC347A" w:rsidRPr="00827297" w14:paraId="1D103BA3" w14:textId="77777777" w:rsidTr="0092691E">
        <w:trPr>
          <w:trHeight w:val="341"/>
        </w:trPr>
        <w:tc>
          <w:tcPr>
            <w:tcW w:w="517" w:type="pct"/>
            <w:tcBorders>
              <w:top w:val="single" w:sz="4" w:space="0" w:color="auto"/>
              <w:bottom w:val="single" w:sz="4" w:space="0" w:color="auto"/>
            </w:tcBorders>
            <w:vAlign w:val="center"/>
          </w:tcPr>
          <w:p w14:paraId="5C656113"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 xml:space="preserve">Cluster </w:t>
            </w:r>
          </w:p>
        </w:tc>
        <w:tc>
          <w:tcPr>
            <w:tcW w:w="564" w:type="pct"/>
            <w:tcBorders>
              <w:top w:val="single" w:sz="4" w:space="0" w:color="auto"/>
              <w:bottom w:val="single" w:sz="4" w:space="0" w:color="auto"/>
            </w:tcBorders>
            <w:vAlign w:val="center"/>
          </w:tcPr>
          <w:p w14:paraId="384A0FF6"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Number</w:t>
            </w:r>
          </w:p>
        </w:tc>
        <w:tc>
          <w:tcPr>
            <w:tcW w:w="517" w:type="pct"/>
            <w:tcBorders>
              <w:top w:val="single" w:sz="4" w:space="0" w:color="auto"/>
              <w:bottom w:val="single" w:sz="4" w:space="0" w:color="auto"/>
            </w:tcBorders>
          </w:tcPr>
          <w:p w14:paraId="0C532617"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Sub-Cluster</w:t>
            </w:r>
          </w:p>
        </w:tc>
        <w:tc>
          <w:tcPr>
            <w:tcW w:w="2530" w:type="pct"/>
            <w:tcBorders>
              <w:top w:val="single" w:sz="4" w:space="0" w:color="auto"/>
              <w:bottom w:val="single" w:sz="4" w:space="0" w:color="auto"/>
            </w:tcBorders>
            <w:vAlign w:val="center"/>
          </w:tcPr>
          <w:p w14:paraId="6CE8EC09"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Genotypes</w:t>
            </w:r>
          </w:p>
        </w:tc>
        <w:tc>
          <w:tcPr>
            <w:tcW w:w="872" w:type="pct"/>
            <w:tcBorders>
              <w:top w:val="single" w:sz="4" w:space="0" w:color="auto"/>
              <w:bottom w:val="single" w:sz="4" w:space="0" w:color="auto"/>
            </w:tcBorders>
            <w:vAlign w:val="center"/>
          </w:tcPr>
          <w:p w14:paraId="3EB41180"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Sources</w:t>
            </w:r>
          </w:p>
        </w:tc>
      </w:tr>
      <w:tr w:rsidR="00FC347A" w:rsidRPr="00827297" w14:paraId="1AC0FAB8" w14:textId="77777777" w:rsidTr="0092691E">
        <w:trPr>
          <w:trHeight w:val="134"/>
        </w:trPr>
        <w:tc>
          <w:tcPr>
            <w:tcW w:w="517" w:type="pct"/>
            <w:vMerge w:val="restart"/>
            <w:tcBorders>
              <w:top w:val="single" w:sz="4" w:space="0" w:color="auto"/>
            </w:tcBorders>
            <w:vAlign w:val="center"/>
          </w:tcPr>
          <w:p w14:paraId="12CC916B" w14:textId="77777777" w:rsidR="00FC347A" w:rsidRPr="00827297" w:rsidRDefault="00FC347A" w:rsidP="0092691E">
            <w:pPr>
              <w:spacing w:line="360" w:lineRule="auto"/>
              <w:jc w:val="center"/>
              <w:rPr>
                <w:rFonts w:ascii="Arial" w:hAnsi="Arial" w:cs="Arial"/>
              </w:rPr>
            </w:pPr>
            <w:r w:rsidRPr="00827297">
              <w:rPr>
                <w:rFonts w:ascii="Arial" w:hAnsi="Arial" w:cs="Arial"/>
              </w:rPr>
              <w:t>I</w:t>
            </w:r>
          </w:p>
        </w:tc>
        <w:tc>
          <w:tcPr>
            <w:tcW w:w="564" w:type="pct"/>
            <w:vMerge w:val="restart"/>
            <w:tcBorders>
              <w:top w:val="single" w:sz="4" w:space="0" w:color="auto"/>
            </w:tcBorders>
            <w:vAlign w:val="center"/>
          </w:tcPr>
          <w:p w14:paraId="4CF367FF" w14:textId="77777777" w:rsidR="00FC347A" w:rsidRPr="00827297" w:rsidRDefault="00FC347A" w:rsidP="0092691E">
            <w:pPr>
              <w:spacing w:line="360" w:lineRule="auto"/>
              <w:jc w:val="center"/>
              <w:rPr>
                <w:rFonts w:ascii="Arial" w:hAnsi="Arial" w:cs="Arial"/>
              </w:rPr>
            </w:pPr>
            <w:r w:rsidRPr="00827297">
              <w:rPr>
                <w:rFonts w:ascii="Arial" w:hAnsi="Arial" w:cs="Arial"/>
              </w:rPr>
              <w:t>29</w:t>
            </w:r>
          </w:p>
        </w:tc>
        <w:tc>
          <w:tcPr>
            <w:tcW w:w="517" w:type="pct"/>
            <w:tcBorders>
              <w:top w:val="single" w:sz="4" w:space="0" w:color="auto"/>
              <w:bottom w:val="single" w:sz="4" w:space="0" w:color="auto"/>
            </w:tcBorders>
            <w:vAlign w:val="center"/>
          </w:tcPr>
          <w:p w14:paraId="30E98F55" w14:textId="77777777" w:rsidR="00FC347A" w:rsidRPr="00827297" w:rsidRDefault="00FC347A" w:rsidP="0092691E">
            <w:pPr>
              <w:spacing w:line="360" w:lineRule="auto"/>
              <w:jc w:val="center"/>
              <w:rPr>
                <w:rFonts w:ascii="Arial" w:hAnsi="Arial" w:cs="Arial"/>
              </w:rPr>
            </w:pPr>
            <w:r w:rsidRPr="00827297">
              <w:rPr>
                <w:rFonts w:ascii="Arial" w:hAnsi="Arial" w:cs="Arial"/>
              </w:rPr>
              <w:t>A</w:t>
            </w:r>
          </w:p>
        </w:tc>
        <w:tc>
          <w:tcPr>
            <w:tcW w:w="2530" w:type="pct"/>
            <w:tcBorders>
              <w:top w:val="single" w:sz="4" w:space="0" w:color="auto"/>
              <w:bottom w:val="single" w:sz="4" w:space="0" w:color="auto"/>
            </w:tcBorders>
            <w:vAlign w:val="center"/>
          </w:tcPr>
          <w:p w14:paraId="0B2C86B9" w14:textId="77777777" w:rsidR="00FC347A" w:rsidRPr="00827297" w:rsidRDefault="00FC347A" w:rsidP="0092691E">
            <w:pPr>
              <w:spacing w:line="360" w:lineRule="auto"/>
              <w:rPr>
                <w:rFonts w:ascii="Arial" w:hAnsi="Arial" w:cs="Arial"/>
              </w:rPr>
            </w:pPr>
            <w:r w:rsidRPr="00827297">
              <w:rPr>
                <w:rFonts w:ascii="Arial" w:hAnsi="Arial" w:cs="Arial"/>
              </w:rPr>
              <w:t>Putao-1, Putao-4, Putao-2, Putao-3</w:t>
            </w:r>
          </w:p>
        </w:tc>
        <w:tc>
          <w:tcPr>
            <w:tcW w:w="872" w:type="pct"/>
            <w:tcBorders>
              <w:top w:val="single" w:sz="4" w:space="0" w:color="auto"/>
              <w:bottom w:val="single" w:sz="4" w:space="0" w:color="auto"/>
            </w:tcBorders>
            <w:vAlign w:val="center"/>
          </w:tcPr>
          <w:p w14:paraId="46392EB0" w14:textId="77777777" w:rsidR="00FC347A" w:rsidRPr="00827297" w:rsidRDefault="00FC347A" w:rsidP="0092691E">
            <w:pPr>
              <w:spacing w:line="360" w:lineRule="auto"/>
              <w:jc w:val="center"/>
              <w:rPr>
                <w:rFonts w:ascii="Arial" w:hAnsi="Arial" w:cs="Arial"/>
              </w:rPr>
            </w:pPr>
            <w:r w:rsidRPr="00827297">
              <w:rPr>
                <w:rFonts w:ascii="Arial" w:hAnsi="Arial" w:cs="Arial"/>
              </w:rPr>
              <w:t>Kachin</w:t>
            </w:r>
          </w:p>
        </w:tc>
      </w:tr>
      <w:tr w:rsidR="00FC347A" w:rsidRPr="00827297" w14:paraId="554A5331" w14:textId="77777777" w:rsidTr="0092691E">
        <w:trPr>
          <w:trHeight w:val="170"/>
        </w:trPr>
        <w:tc>
          <w:tcPr>
            <w:tcW w:w="517" w:type="pct"/>
            <w:vMerge/>
            <w:vAlign w:val="center"/>
          </w:tcPr>
          <w:p w14:paraId="785F2415" w14:textId="77777777" w:rsidR="00FC347A" w:rsidRPr="00827297" w:rsidRDefault="00FC347A" w:rsidP="0092691E">
            <w:pPr>
              <w:spacing w:line="360" w:lineRule="auto"/>
              <w:jc w:val="center"/>
              <w:rPr>
                <w:rFonts w:ascii="Arial" w:hAnsi="Arial" w:cs="Arial"/>
              </w:rPr>
            </w:pPr>
          </w:p>
        </w:tc>
        <w:tc>
          <w:tcPr>
            <w:tcW w:w="564" w:type="pct"/>
            <w:vMerge/>
            <w:vAlign w:val="center"/>
          </w:tcPr>
          <w:p w14:paraId="74F81F27" w14:textId="77777777" w:rsidR="00FC347A" w:rsidRPr="00827297" w:rsidRDefault="00FC347A" w:rsidP="0092691E">
            <w:pPr>
              <w:spacing w:line="360" w:lineRule="auto"/>
              <w:jc w:val="center"/>
              <w:rPr>
                <w:rFonts w:ascii="Arial" w:hAnsi="Arial" w:cs="Arial"/>
              </w:rPr>
            </w:pPr>
          </w:p>
        </w:tc>
        <w:tc>
          <w:tcPr>
            <w:tcW w:w="517" w:type="pct"/>
            <w:vMerge w:val="restart"/>
            <w:tcBorders>
              <w:top w:val="single" w:sz="4" w:space="0" w:color="auto"/>
            </w:tcBorders>
            <w:vAlign w:val="center"/>
          </w:tcPr>
          <w:p w14:paraId="6DD0202A" w14:textId="77777777" w:rsidR="00FC347A" w:rsidRPr="00827297" w:rsidRDefault="00FC347A" w:rsidP="0092691E">
            <w:pPr>
              <w:spacing w:line="360" w:lineRule="auto"/>
              <w:jc w:val="center"/>
              <w:rPr>
                <w:rFonts w:ascii="Arial" w:hAnsi="Arial" w:cs="Arial"/>
              </w:rPr>
            </w:pPr>
            <w:r w:rsidRPr="00827297">
              <w:rPr>
                <w:rFonts w:ascii="Arial" w:hAnsi="Arial" w:cs="Arial"/>
              </w:rPr>
              <w:t>B</w:t>
            </w:r>
          </w:p>
        </w:tc>
        <w:tc>
          <w:tcPr>
            <w:tcW w:w="2530" w:type="pct"/>
            <w:tcBorders>
              <w:top w:val="single" w:sz="4" w:space="0" w:color="auto"/>
            </w:tcBorders>
            <w:vAlign w:val="center"/>
          </w:tcPr>
          <w:p w14:paraId="646ED4FB" w14:textId="77777777" w:rsidR="00FC347A" w:rsidRPr="00827297" w:rsidRDefault="00FC347A" w:rsidP="0092691E">
            <w:pPr>
              <w:spacing w:line="360" w:lineRule="auto"/>
              <w:rPr>
                <w:rFonts w:ascii="Arial" w:hAnsi="Arial" w:cs="Arial"/>
              </w:rPr>
            </w:pPr>
            <w:r w:rsidRPr="00827297">
              <w:rPr>
                <w:rFonts w:ascii="Arial" w:hAnsi="Arial" w:cs="Arial"/>
              </w:rPr>
              <w:t>Rakhine-1, Rakhine-2, Rakhine 4</w:t>
            </w:r>
          </w:p>
        </w:tc>
        <w:tc>
          <w:tcPr>
            <w:tcW w:w="872" w:type="pct"/>
            <w:tcBorders>
              <w:top w:val="single" w:sz="4" w:space="0" w:color="auto"/>
            </w:tcBorders>
            <w:vAlign w:val="center"/>
          </w:tcPr>
          <w:p w14:paraId="0AED866A" w14:textId="77777777" w:rsidR="00FC347A" w:rsidRPr="00827297" w:rsidRDefault="00FC347A" w:rsidP="0092691E">
            <w:pPr>
              <w:spacing w:line="360" w:lineRule="auto"/>
              <w:jc w:val="center"/>
              <w:rPr>
                <w:rFonts w:ascii="Arial" w:hAnsi="Arial" w:cs="Arial"/>
              </w:rPr>
            </w:pPr>
            <w:r w:rsidRPr="00827297">
              <w:rPr>
                <w:rFonts w:ascii="Arial" w:hAnsi="Arial" w:cs="Arial"/>
              </w:rPr>
              <w:t>Rakhine</w:t>
            </w:r>
          </w:p>
        </w:tc>
      </w:tr>
      <w:tr w:rsidR="00FC347A" w:rsidRPr="00827297" w14:paraId="12B68AF5" w14:textId="77777777" w:rsidTr="0092691E">
        <w:trPr>
          <w:trHeight w:val="207"/>
        </w:trPr>
        <w:tc>
          <w:tcPr>
            <w:tcW w:w="517" w:type="pct"/>
            <w:vMerge/>
            <w:vAlign w:val="center"/>
          </w:tcPr>
          <w:p w14:paraId="1F6671F8" w14:textId="77777777" w:rsidR="00FC347A" w:rsidRPr="00827297" w:rsidRDefault="00FC347A" w:rsidP="0092691E">
            <w:pPr>
              <w:spacing w:line="360" w:lineRule="auto"/>
              <w:jc w:val="center"/>
              <w:rPr>
                <w:rFonts w:ascii="Arial" w:hAnsi="Arial" w:cs="Arial"/>
              </w:rPr>
            </w:pPr>
          </w:p>
        </w:tc>
        <w:tc>
          <w:tcPr>
            <w:tcW w:w="564" w:type="pct"/>
            <w:vMerge/>
            <w:vAlign w:val="center"/>
          </w:tcPr>
          <w:p w14:paraId="382EF18A" w14:textId="77777777" w:rsidR="00FC347A" w:rsidRPr="00827297" w:rsidRDefault="00FC347A" w:rsidP="0092691E">
            <w:pPr>
              <w:spacing w:line="360" w:lineRule="auto"/>
              <w:jc w:val="center"/>
              <w:rPr>
                <w:rFonts w:ascii="Arial" w:hAnsi="Arial" w:cs="Arial"/>
              </w:rPr>
            </w:pPr>
          </w:p>
        </w:tc>
        <w:tc>
          <w:tcPr>
            <w:tcW w:w="517" w:type="pct"/>
            <w:vMerge/>
          </w:tcPr>
          <w:p w14:paraId="7BF508AE" w14:textId="77777777" w:rsidR="00FC347A" w:rsidRPr="00827297" w:rsidRDefault="00FC347A" w:rsidP="0092691E">
            <w:pPr>
              <w:spacing w:line="360" w:lineRule="auto"/>
              <w:rPr>
                <w:rFonts w:ascii="Arial" w:hAnsi="Arial" w:cs="Arial"/>
              </w:rPr>
            </w:pPr>
          </w:p>
        </w:tc>
        <w:tc>
          <w:tcPr>
            <w:tcW w:w="2530" w:type="pct"/>
            <w:vAlign w:val="center"/>
          </w:tcPr>
          <w:p w14:paraId="025AFB58" w14:textId="77777777" w:rsidR="00FC347A" w:rsidRPr="00827297" w:rsidRDefault="00FC347A" w:rsidP="0092691E">
            <w:pPr>
              <w:spacing w:line="360" w:lineRule="auto"/>
              <w:rPr>
                <w:rFonts w:ascii="Arial" w:hAnsi="Arial" w:cs="Arial"/>
              </w:rPr>
            </w:pPr>
            <w:r w:rsidRPr="00827297">
              <w:rPr>
                <w:rFonts w:ascii="Arial" w:hAnsi="Arial" w:cs="Arial"/>
              </w:rPr>
              <w:t>Dawei-2, Dawei-6, Kayin-1, Rakhine-7,</w:t>
            </w:r>
          </w:p>
        </w:tc>
        <w:tc>
          <w:tcPr>
            <w:tcW w:w="872" w:type="pct"/>
            <w:vAlign w:val="center"/>
          </w:tcPr>
          <w:p w14:paraId="77690375" w14:textId="77777777" w:rsidR="00FC347A" w:rsidRPr="00827297" w:rsidRDefault="00FC347A" w:rsidP="0092691E">
            <w:pPr>
              <w:spacing w:line="360" w:lineRule="auto"/>
              <w:jc w:val="center"/>
              <w:rPr>
                <w:rFonts w:ascii="Arial" w:hAnsi="Arial" w:cs="Arial"/>
              </w:rPr>
            </w:pPr>
            <w:r w:rsidRPr="00827297">
              <w:rPr>
                <w:rFonts w:ascii="Arial" w:hAnsi="Arial" w:cs="Arial"/>
              </w:rPr>
              <w:t>Tanintharyi</w:t>
            </w:r>
          </w:p>
        </w:tc>
      </w:tr>
      <w:tr w:rsidR="00FC347A" w:rsidRPr="00827297" w14:paraId="04094566" w14:textId="77777777" w:rsidTr="0092691E">
        <w:trPr>
          <w:trHeight w:val="243"/>
        </w:trPr>
        <w:tc>
          <w:tcPr>
            <w:tcW w:w="517" w:type="pct"/>
            <w:vMerge/>
            <w:vAlign w:val="center"/>
          </w:tcPr>
          <w:p w14:paraId="7FFD8F53" w14:textId="77777777" w:rsidR="00FC347A" w:rsidRPr="00827297" w:rsidRDefault="00FC347A" w:rsidP="0092691E">
            <w:pPr>
              <w:spacing w:line="360" w:lineRule="auto"/>
              <w:jc w:val="center"/>
              <w:rPr>
                <w:rFonts w:ascii="Arial" w:hAnsi="Arial" w:cs="Arial"/>
              </w:rPr>
            </w:pPr>
          </w:p>
        </w:tc>
        <w:tc>
          <w:tcPr>
            <w:tcW w:w="564" w:type="pct"/>
            <w:vMerge/>
            <w:vAlign w:val="center"/>
          </w:tcPr>
          <w:p w14:paraId="3D705771" w14:textId="77777777" w:rsidR="00FC347A" w:rsidRPr="00827297" w:rsidRDefault="00FC347A" w:rsidP="0092691E">
            <w:pPr>
              <w:spacing w:line="360" w:lineRule="auto"/>
              <w:jc w:val="center"/>
              <w:rPr>
                <w:rFonts w:ascii="Arial" w:hAnsi="Arial" w:cs="Arial"/>
              </w:rPr>
            </w:pPr>
          </w:p>
        </w:tc>
        <w:tc>
          <w:tcPr>
            <w:tcW w:w="517" w:type="pct"/>
            <w:vMerge/>
          </w:tcPr>
          <w:p w14:paraId="19D7604C" w14:textId="77777777" w:rsidR="00FC347A" w:rsidRPr="00827297" w:rsidRDefault="00FC347A" w:rsidP="0092691E">
            <w:pPr>
              <w:spacing w:line="360" w:lineRule="auto"/>
              <w:rPr>
                <w:rFonts w:ascii="Arial" w:hAnsi="Arial" w:cs="Arial"/>
              </w:rPr>
            </w:pPr>
          </w:p>
        </w:tc>
        <w:tc>
          <w:tcPr>
            <w:tcW w:w="2530" w:type="pct"/>
            <w:vAlign w:val="center"/>
          </w:tcPr>
          <w:p w14:paraId="7695F9B4" w14:textId="77777777" w:rsidR="00FC347A" w:rsidRPr="00827297" w:rsidRDefault="00FC347A" w:rsidP="0092691E">
            <w:pPr>
              <w:spacing w:line="360" w:lineRule="auto"/>
              <w:rPr>
                <w:rFonts w:ascii="Arial" w:hAnsi="Arial" w:cs="Arial"/>
              </w:rPr>
            </w:pPr>
            <w:r w:rsidRPr="00827297">
              <w:rPr>
                <w:rFonts w:ascii="Arial" w:hAnsi="Arial" w:cs="Arial"/>
              </w:rPr>
              <w:t>Rakhine-10, Rakhine-3, Rakhine-9, Dawei-8,</w:t>
            </w:r>
          </w:p>
        </w:tc>
        <w:tc>
          <w:tcPr>
            <w:tcW w:w="872" w:type="pct"/>
            <w:vMerge w:val="restart"/>
            <w:vAlign w:val="center"/>
          </w:tcPr>
          <w:p w14:paraId="72997423" w14:textId="77777777" w:rsidR="00FC347A" w:rsidRPr="00827297" w:rsidRDefault="00FC347A" w:rsidP="0092691E">
            <w:pPr>
              <w:spacing w:line="360" w:lineRule="auto"/>
              <w:jc w:val="center"/>
              <w:rPr>
                <w:rFonts w:ascii="Arial" w:hAnsi="Arial" w:cs="Arial"/>
              </w:rPr>
            </w:pPr>
            <w:r w:rsidRPr="00827297">
              <w:rPr>
                <w:rFonts w:ascii="Arial" w:hAnsi="Arial" w:cs="Arial"/>
              </w:rPr>
              <w:t>Kayin</w:t>
            </w:r>
          </w:p>
        </w:tc>
      </w:tr>
      <w:tr w:rsidR="00FC347A" w:rsidRPr="00827297" w14:paraId="33AA273F" w14:textId="77777777" w:rsidTr="0092691E">
        <w:trPr>
          <w:trHeight w:val="57"/>
        </w:trPr>
        <w:tc>
          <w:tcPr>
            <w:tcW w:w="517" w:type="pct"/>
            <w:vMerge/>
            <w:vAlign w:val="center"/>
          </w:tcPr>
          <w:p w14:paraId="72B81612" w14:textId="77777777" w:rsidR="00FC347A" w:rsidRPr="00827297" w:rsidRDefault="00FC347A" w:rsidP="0092691E">
            <w:pPr>
              <w:spacing w:line="360" w:lineRule="auto"/>
              <w:jc w:val="center"/>
              <w:rPr>
                <w:rFonts w:ascii="Arial" w:hAnsi="Arial" w:cs="Arial"/>
              </w:rPr>
            </w:pPr>
          </w:p>
        </w:tc>
        <w:tc>
          <w:tcPr>
            <w:tcW w:w="564" w:type="pct"/>
            <w:vMerge/>
            <w:vAlign w:val="center"/>
          </w:tcPr>
          <w:p w14:paraId="1B339D56" w14:textId="77777777" w:rsidR="00FC347A" w:rsidRPr="00827297" w:rsidRDefault="00FC347A" w:rsidP="0092691E">
            <w:pPr>
              <w:spacing w:line="360" w:lineRule="auto"/>
              <w:jc w:val="center"/>
              <w:rPr>
                <w:rFonts w:ascii="Arial" w:hAnsi="Arial" w:cs="Arial"/>
              </w:rPr>
            </w:pPr>
          </w:p>
        </w:tc>
        <w:tc>
          <w:tcPr>
            <w:tcW w:w="517" w:type="pct"/>
            <w:vMerge/>
          </w:tcPr>
          <w:p w14:paraId="2627BC31" w14:textId="77777777" w:rsidR="00FC347A" w:rsidRPr="00827297" w:rsidRDefault="00FC347A" w:rsidP="0092691E">
            <w:pPr>
              <w:spacing w:line="360" w:lineRule="auto"/>
              <w:rPr>
                <w:rFonts w:ascii="Arial" w:hAnsi="Arial" w:cs="Arial"/>
              </w:rPr>
            </w:pPr>
          </w:p>
        </w:tc>
        <w:tc>
          <w:tcPr>
            <w:tcW w:w="2530" w:type="pct"/>
            <w:vAlign w:val="center"/>
          </w:tcPr>
          <w:p w14:paraId="5D6B765F" w14:textId="77777777" w:rsidR="00FC347A" w:rsidRPr="00827297" w:rsidRDefault="00FC347A" w:rsidP="0092691E">
            <w:pPr>
              <w:spacing w:line="360" w:lineRule="auto"/>
              <w:rPr>
                <w:rFonts w:ascii="Arial" w:hAnsi="Arial" w:cs="Arial"/>
              </w:rPr>
            </w:pPr>
            <w:r w:rsidRPr="00827297">
              <w:rPr>
                <w:rFonts w:ascii="Arial" w:hAnsi="Arial" w:cs="Arial"/>
              </w:rPr>
              <w:t>Rakhine-5, Kayin-3, Kayin-5, Kayin-2,</w:t>
            </w:r>
          </w:p>
        </w:tc>
        <w:tc>
          <w:tcPr>
            <w:tcW w:w="872" w:type="pct"/>
            <w:vMerge/>
            <w:vAlign w:val="center"/>
          </w:tcPr>
          <w:p w14:paraId="7EA8FACB" w14:textId="77777777" w:rsidR="00FC347A" w:rsidRPr="00827297" w:rsidRDefault="00FC347A" w:rsidP="0092691E">
            <w:pPr>
              <w:spacing w:line="360" w:lineRule="auto"/>
              <w:jc w:val="center"/>
              <w:rPr>
                <w:rFonts w:ascii="Arial" w:hAnsi="Arial" w:cs="Arial"/>
              </w:rPr>
            </w:pPr>
          </w:p>
        </w:tc>
      </w:tr>
      <w:tr w:rsidR="00FC347A" w:rsidRPr="00827297" w14:paraId="2F781640" w14:textId="77777777" w:rsidTr="0092691E">
        <w:trPr>
          <w:trHeight w:val="153"/>
        </w:trPr>
        <w:tc>
          <w:tcPr>
            <w:tcW w:w="517" w:type="pct"/>
            <w:vMerge/>
            <w:vAlign w:val="center"/>
          </w:tcPr>
          <w:p w14:paraId="21B06C23" w14:textId="77777777" w:rsidR="00FC347A" w:rsidRPr="00827297" w:rsidRDefault="00FC347A" w:rsidP="0092691E">
            <w:pPr>
              <w:spacing w:line="360" w:lineRule="auto"/>
              <w:jc w:val="center"/>
              <w:rPr>
                <w:rFonts w:ascii="Arial" w:hAnsi="Arial" w:cs="Arial"/>
              </w:rPr>
            </w:pPr>
          </w:p>
        </w:tc>
        <w:tc>
          <w:tcPr>
            <w:tcW w:w="564" w:type="pct"/>
            <w:vMerge/>
            <w:vAlign w:val="center"/>
          </w:tcPr>
          <w:p w14:paraId="083142CD" w14:textId="77777777" w:rsidR="00FC347A" w:rsidRPr="00827297" w:rsidRDefault="00FC347A" w:rsidP="0092691E">
            <w:pPr>
              <w:spacing w:line="360" w:lineRule="auto"/>
              <w:jc w:val="center"/>
              <w:rPr>
                <w:rFonts w:ascii="Arial" w:hAnsi="Arial" w:cs="Arial"/>
              </w:rPr>
            </w:pPr>
          </w:p>
        </w:tc>
        <w:tc>
          <w:tcPr>
            <w:tcW w:w="517" w:type="pct"/>
            <w:vMerge/>
          </w:tcPr>
          <w:p w14:paraId="64DC5BE8" w14:textId="77777777" w:rsidR="00FC347A" w:rsidRPr="00827297" w:rsidRDefault="00FC347A" w:rsidP="0092691E">
            <w:pPr>
              <w:spacing w:line="360" w:lineRule="auto"/>
              <w:rPr>
                <w:rFonts w:ascii="Arial" w:hAnsi="Arial" w:cs="Arial"/>
              </w:rPr>
            </w:pPr>
          </w:p>
        </w:tc>
        <w:tc>
          <w:tcPr>
            <w:tcW w:w="2530" w:type="pct"/>
            <w:vAlign w:val="center"/>
          </w:tcPr>
          <w:p w14:paraId="74BEBE47" w14:textId="77777777" w:rsidR="00FC347A" w:rsidRPr="00827297" w:rsidRDefault="00FC347A" w:rsidP="0092691E">
            <w:pPr>
              <w:spacing w:line="360" w:lineRule="auto"/>
              <w:rPr>
                <w:rFonts w:ascii="Arial" w:hAnsi="Arial" w:cs="Arial"/>
              </w:rPr>
            </w:pPr>
            <w:r w:rsidRPr="00827297">
              <w:rPr>
                <w:rFonts w:ascii="Arial" w:hAnsi="Arial" w:cs="Arial"/>
              </w:rPr>
              <w:t xml:space="preserve">Kayin-4, Dawei-1, Dawei-3, Dawei-5, </w:t>
            </w:r>
          </w:p>
        </w:tc>
        <w:tc>
          <w:tcPr>
            <w:tcW w:w="872" w:type="pct"/>
            <w:vMerge/>
            <w:vAlign w:val="center"/>
          </w:tcPr>
          <w:p w14:paraId="54969251" w14:textId="77777777" w:rsidR="00FC347A" w:rsidRPr="00827297" w:rsidRDefault="00FC347A" w:rsidP="0092691E">
            <w:pPr>
              <w:spacing w:line="360" w:lineRule="auto"/>
              <w:jc w:val="center"/>
              <w:rPr>
                <w:rFonts w:ascii="Arial" w:hAnsi="Arial" w:cs="Arial"/>
              </w:rPr>
            </w:pPr>
          </w:p>
        </w:tc>
      </w:tr>
      <w:tr w:rsidR="00FC347A" w:rsidRPr="00827297" w14:paraId="72FD1CC6" w14:textId="77777777" w:rsidTr="0092691E">
        <w:trPr>
          <w:trHeight w:val="57"/>
        </w:trPr>
        <w:tc>
          <w:tcPr>
            <w:tcW w:w="517" w:type="pct"/>
            <w:vMerge/>
            <w:vAlign w:val="center"/>
          </w:tcPr>
          <w:p w14:paraId="2CFA7383" w14:textId="77777777" w:rsidR="00FC347A" w:rsidRPr="00827297" w:rsidRDefault="00FC347A" w:rsidP="0092691E">
            <w:pPr>
              <w:spacing w:line="360" w:lineRule="auto"/>
              <w:jc w:val="center"/>
              <w:rPr>
                <w:rFonts w:ascii="Arial" w:hAnsi="Arial" w:cs="Arial"/>
              </w:rPr>
            </w:pPr>
          </w:p>
        </w:tc>
        <w:tc>
          <w:tcPr>
            <w:tcW w:w="564" w:type="pct"/>
            <w:vMerge/>
            <w:vAlign w:val="center"/>
          </w:tcPr>
          <w:p w14:paraId="1F2E2F66" w14:textId="77777777" w:rsidR="00FC347A" w:rsidRPr="00827297" w:rsidRDefault="00FC347A" w:rsidP="0092691E">
            <w:pPr>
              <w:spacing w:line="360" w:lineRule="auto"/>
              <w:jc w:val="center"/>
              <w:rPr>
                <w:rFonts w:ascii="Arial" w:hAnsi="Arial" w:cs="Arial"/>
              </w:rPr>
            </w:pPr>
          </w:p>
        </w:tc>
        <w:tc>
          <w:tcPr>
            <w:tcW w:w="517" w:type="pct"/>
            <w:vMerge/>
          </w:tcPr>
          <w:p w14:paraId="49DD287B" w14:textId="77777777" w:rsidR="00FC347A" w:rsidRPr="00827297" w:rsidRDefault="00FC347A" w:rsidP="0092691E">
            <w:pPr>
              <w:spacing w:line="360" w:lineRule="auto"/>
              <w:rPr>
                <w:rFonts w:ascii="Arial" w:hAnsi="Arial" w:cs="Arial"/>
              </w:rPr>
            </w:pPr>
          </w:p>
        </w:tc>
        <w:tc>
          <w:tcPr>
            <w:tcW w:w="2530" w:type="pct"/>
            <w:vAlign w:val="center"/>
          </w:tcPr>
          <w:p w14:paraId="4466DB03" w14:textId="77777777" w:rsidR="00FC347A" w:rsidRPr="00827297" w:rsidRDefault="00FC347A" w:rsidP="0092691E">
            <w:pPr>
              <w:spacing w:line="360" w:lineRule="auto"/>
              <w:rPr>
                <w:rFonts w:ascii="Arial" w:hAnsi="Arial" w:cs="Arial"/>
              </w:rPr>
            </w:pPr>
            <w:r w:rsidRPr="00827297">
              <w:rPr>
                <w:rFonts w:ascii="Arial" w:hAnsi="Arial" w:cs="Arial"/>
              </w:rPr>
              <w:t>Dawei-4, Dawei-9, Dawei-10, Rakhine-8</w:t>
            </w:r>
          </w:p>
        </w:tc>
        <w:tc>
          <w:tcPr>
            <w:tcW w:w="872" w:type="pct"/>
            <w:vMerge/>
            <w:vAlign w:val="center"/>
          </w:tcPr>
          <w:p w14:paraId="38ECE43F" w14:textId="77777777" w:rsidR="00FC347A" w:rsidRPr="00827297" w:rsidRDefault="00FC347A" w:rsidP="0092691E">
            <w:pPr>
              <w:spacing w:line="360" w:lineRule="auto"/>
              <w:jc w:val="center"/>
              <w:rPr>
                <w:rFonts w:ascii="Arial" w:hAnsi="Arial" w:cs="Arial"/>
              </w:rPr>
            </w:pPr>
          </w:p>
        </w:tc>
      </w:tr>
      <w:tr w:rsidR="00FC347A" w:rsidRPr="00827297" w14:paraId="4154F499" w14:textId="77777777" w:rsidTr="0092691E">
        <w:trPr>
          <w:trHeight w:val="90"/>
        </w:trPr>
        <w:tc>
          <w:tcPr>
            <w:tcW w:w="517" w:type="pct"/>
            <w:vMerge/>
            <w:tcBorders>
              <w:bottom w:val="single" w:sz="4" w:space="0" w:color="auto"/>
            </w:tcBorders>
            <w:vAlign w:val="center"/>
          </w:tcPr>
          <w:p w14:paraId="7345DA9A" w14:textId="77777777" w:rsidR="00FC347A" w:rsidRPr="00827297" w:rsidRDefault="00FC347A" w:rsidP="0092691E">
            <w:pPr>
              <w:spacing w:line="360" w:lineRule="auto"/>
              <w:jc w:val="center"/>
              <w:rPr>
                <w:rFonts w:ascii="Arial" w:hAnsi="Arial" w:cs="Arial"/>
              </w:rPr>
            </w:pPr>
          </w:p>
        </w:tc>
        <w:tc>
          <w:tcPr>
            <w:tcW w:w="564" w:type="pct"/>
            <w:vMerge/>
            <w:tcBorders>
              <w:bottom w:val="single" w:sz="4" w:space="0" w:color="auto"/>
            </w:tcBorders>
            <w:vAlign w:val="center"/>
          </w:tcPr>
          <w:p w14:paraId="59E03DC1" w14:textId="77777777" w:rsidR="00FC347A" w:rsidRPr="00827297" w:rsidRDefault="00FC347A" w:rsidP="0092691E">
            <w:pPr>
              <w:spacing w:line="360" w:lineRule="auto"/>
              <w:jc w:val="center"/>
              <w:rPr>
                <w:rFonts w:ascii="Arial" w:hAnsi="Arial" w:cs="Arial"/>
              </w:rPr>
            </w:pPr>
          </w:p>
        </w:tc>
        <w:tc>
          <w:tcPr>
            <w:tcW w:w="517" w:type="pct"/>
            <w:vMerge/>
            <w:tcBorders>
              <w:bottom w:val="single" w:sz="4" w:space="0" w:color="auto"/>
            </w:tcBorders>
          </w:tcPr>
          <w:p w14:paraId="0AAE000A" w14:textId="77777777" w:rsidR="00FC347A" w:rsidRPr="00827297" w:rsidRDefault="00FC347A" w:rsidP="0092691E">
            <w:pPr>
              <w:spacing w:line="360" w:lineRule="auto"/>
              <w:rPr>
                <w:rFonts w:ascii="Arial" w:hAnsi="Arial" w:cs="Arial"/>
              </w:rPr>
            </w:pPr>
          </w:p>
        </w:tc>
        <w:tc>
          <w:tcPr>
            <w:tcW w:w="2530" w:type="pct"/>
            <w:tcBorders>
              <w:bottom w:val="single" w:sz="4" w:space="0" w:color="auto"/>
            </w:tcBorders>
            <w:vAlign w:val="center"/>
          </w:tcPr>
          <w:p w14:paraId="50443AD3" w14:textId="77777777" w:rsidR="00FC347A" w:rsidRPr="00827297" w:rsidRDefault="00FC347A" w:rsidP="0092691E">
            <w:pPr>
              <w:spacing w:line="360" w:lineRule="auto"/>
              <w:rPr>
                <w:rFonts w:ascii="Arial" w:hAnsi="Arial" w:cs="Arial"/>
              </w:rPr>
            </w:pPr>
            <w:r w:rsidRPr="00827297">
              <w:rPr>
                <w:rFonts w:ascii="Arial" w:hAnsi="Arial" w:cs="Arial"/>
              </w:rPr>
              <w:t>Dawei-7, Rakhine-6</w:t>
            </w:r>
          </w:p>
        </w:tc>
        <w:tc>
          <w:tcPr>
            <w:tcW w:w="872" w:type="pct"/>
            <w:vMerge/>
            <w:tcBorders>
              <w:bottom w:val="single" w:sz="4" w:space="0" w:color="auto"/>
            </w:tcBorders>
            <w:vAlign w:val="center"/>
          </w:tcPr>
          <w:p w14:paraId="64919D85" w14:textId="77777777" w:rsidR="00FC347A" w:rsidRPr="00827297" w:rsidRDefault="00FC347A" w:rsidP="0092691E">
            <w:pPr>
              <w:spacing w:line="360" w:lineRule="auto"/>
              <w:jc w:val="center"/>
              <w:rPr>
                <w:rFonts w:ascii="Arial" w:hAnsi="Arial" w:cs="Arial"/>
              </w:rPr>
            </w:pPr>
          </w:p>
        </w:tc>
      </w:tr>
      <w:tr w:rsidR="00FC347A" w:rsidRPr="00827297" w14:paraId="70C39E9D" w14:textId="77777777" w:rsidTr="0092691E">
        <w:trPr>
          <w:trHeight w:val="47"/>
        </w:trPr>
        <w:tc>
          <w:tcPr>
            <w:tcW w:w="517" w:type="pct"/>
            <w:vMerge w:val="restart"/>
            <w:tcBorders>
              <w:top w:val="single" w:sz="4" w:space="0" w:color="auto"/>
            </w:tcBorders>
            <w:vAlign w:val="center"/>
          </w:tcPr>
          <w:p w14:paraId="73386007" w14:textId="77777777" w:rsidR="00FC347A" w:rsidRPr="00827297" w:rsidRDefault="00FC347A" w:rsidP="0092691E">
            <w:pPr>
              <w:spacing w:line="360" w:lineRule="auto"/>
              <w:jc w:val="center"/>
              <w:rPr>
                <w:rFonts w:ascii="Arial" w:hAnsi="Arial" w:cs="Arial"/>
              </w:rPr>
            </w:pPr>
            <w:r w:rsidRPr="00827297">
              <w:rPr>
                <w:rFonts w:ascii="Arial" w:hAnsi="Arial" w:cs="Arial"/>
              </w:rPr>
              <w:t>II</w:t>
            </w:r>
          </w:p>
        </w:tc>
        <w:tc>
          <w:tcPr>
            <w:tcW w:w="564" w:type="pct"/>
            <w:vMerge w:val="restart"/>
            <w:tcBorders>
              <w:top w:val="single" w:sz="4" w:space="0" w:color="auto"/>
            </w:tcBorders>
            <w:vAlign w:val="center"/>
          </w:tcPr>
          <w:p w14:paraId="54C8F390" w14:textId="77777777" w:rsidR="00FC347A" w:rsidRPr="00827297" w:rsidRDefault="00FC347A" w:rsidP="0092691E">
            <w:pPr>
              <w:spacing w:line="360" w:lineRule="auto"/>
              <w:jc w:val="center"/>
              <w:rPr>
                <w:rFonts w:ascii="Arial" w:hAnsi="Arial" w:cs="Arial"/>
              </w:rPr>
            </w:pPr>
            <w:r w:rsidRPr="00827297">
              <w:rPr>
                <w:rFonts w:ascii="Arial" w:hAnsi="Arial" w:cs="Arial"/>
              </w:rPr>
              <w:t>10</w:t>
            </w:r>
          </w:p>
        </w:tc>
        <w:tc>
          <w:tcPr>
            <w:tcW w:w="517" w:type="pct"/>
            <w:tcBorders>
              <w:top w:val="single" w:sz="4" w:space="0" w:color="auto"/>
              <w:bottom w:val="single" w:sz="4" w:space="0" w:color="auto"/>
            </w:tcBorders>
            <w:vAlign w:val="center"/>
          </w:tcPr>
          <w:p w14:paraId="3C34C171" w14:textId="77777777" w:rsidR="00FC347A" w:rsidRPr="00827297" w:rsidRDefault="00FC347A" w:rsidP="0092691E">
            <w:pPr>
              <w:spacing w:line="360" w:lineRule="auto"/>
              <w:jc w:val="center"/>
              <w:rPr>
                <w:rFonts w:ascii="Arial" w:hAnsi="Arial" w:cs="Arial"/>
              </w:rPr>
            </w:pPr>
            <w:r w:rsidRPr="00827297">
              <w:rPr>
                <w:rFonts w:ascii="Arial" w:hAnsi="Arial" w:cs="Arial"/>
              </w:rPr>
              <w:t>A</w:t>
            </w:r>
          </w:p>
        </w:tc>
        <w:tc>
          <w:tcPr>
            <w:tcW w:w="2530" w:type="pct"/>
            <w:tcBorders>
              <w:top w:val="single" w:sz="4" w:space="0" w:color="auto"/>
              <w:bottom w:val="single" w:sz="4" w:space="0" w:color="auto"/>
            </w:tcBorders>
            <w:vAlign w:val="center"/>
          </w:tcPr>
          <w:p w14:paraId="4EEDD5A1" w14:textId="77777777" w:rsidR="00FC347A" w:rsidRPr="00827297" w:rsidRDefault="00FC347A" w:rsidP="0092691E">
            <w:pPr>
              <w:spacing w:line="360" w:lineRule="auto"/>
              <w:rPr>
                <w:rFonts w:ascii="Arial" w:hAnsi="Arial" w:cs="Arial"/>
              </w:rPr>
            </w:pPr>
            <w:r w:rsidRPr="00827297">
              <w:rPr>
                <w:rFonts w:ascii="Arial" w:hAnsi="Arial" w:cs="Arial"/>
              </w:rPr>
              <w:t xml:space="preserve">Shan yellow-6, </w:t>
            </w:r>
          </w:p>
        </w:tc>
        <w:tc>
          <w:tcPr>
            <w:tcW w:w="872" w:type="pct"/>
            <w:vMerge w:val="restart"/>
            <w:tcBorders>
              <w:top w:val="single" w:sz="4" w:space="0" w:color="auto"/>
            </w:tcBorders>
            <w:vAlign w:val="center"/>
          </w:tcPr>
          <w:p w14:paraId="15296991" w14:textId="77777777" w:rsidR="00FC347A" w:rsidRPr="00827297" w:rsidRDefault="00FC347A" w:rsidP="0092691E">
            <w:pPr>
              <w:spacing w:line="360" w:lineRule="auto"/>
              <w:jc w:val="center"/>
              <w:rPr>
                <w:rFonts w:ascii="Arial" w:hAnsi="Arial" w:cs="Arial"/>
              </w:rPr>
            </w:pPr>
            <w:proofErr w:type="spellStart"/>
            <w:r w:rsidRPr="00827297">
              <w:rPr>
                <w:rFonts w:ascii="Arial" w:hAnsi="Arial" w:cs="Arial"/>
              </w:rPr>
              <w:t>Pindaya</w:t>
            </w:r>
            <w:proofErr w:type="spellEnd"/>
            <w:r w:rsidRPr="00827297">
              <w:rPr>
                <w:rFonts w:ascii="Arial" w:hAnsi="Arial" w:cs="Arial"/>
              </w:rPr>
              <w:t>, Shan</w:t>
            </w:r>
          </w:p>
        </w:tc>
      </w:tr>
      <w:tr w:rsidR="00FC347A" w:rsidRPr="00827297" w14:paraId="33C6C60E" w14:textId="77777777" w:rsidTr="0092691E">
        <w:trPr>
          <w:trHeight w:val="47"/>
        </w:trPr>
        <w:tc>
          <w:tcPr>
            <w:tcW w:w="517" w:type="pct"/>
            <w:vMerge/>
            <w:vAlign w:val="center"/>
          </w:tcPr>
          <w:p w14:paraId="1BA8DD0E" w14:textId="77777777" w:rsidR="00FC347A" w:rsidRPr="00827297" w:rsidRDefault="00FC347A" w:rsidP="0092691E">
            <w:pPr>
              <w:spacing w:line="360" w:lineRule="auto"/>
              <w:jc w:val="center"/>
              <w:rPr>
                <w:rFonts w:ascii="Arial" w:hAnsi="Arial" w:cs="Arial"/>
              </w:rPr>
            </w:pPr>
          </w:p>
        </w:tc>
        <w:tc>
          <w:tcPr>
            <w:tcW w:w="564" w:type="pct"/>
            <w:vMerge/>
            <w:vAlign w:val="center"/>
          </w:tcPr>
          <w:p w14:paraId="38352AD8" w14:textId="77777777" w:rsidR="00FC347A" w:rsidRPr="00827297" w:rsidRDefault="00FC347A" w:rsidP="0092691E">
            <w:pPr>
              <w:spacing w:line="360" w:lineRule="auto"/>
              <w:jc w:val="center"/>
              <w:rPr>
                <w:rFonts w:ascii="Arial" w:hAnsi="Arial" w:cs="Arial"/>
              </w:rPr>
            </w:pPr>
          </w:p>
        </w:tc>
        <w:tc>
          <w:tcPr>
            <w:tcW w:w="517" w:type="pct"/>
            <w:vMerge w:val="restart"/>
            <w:tcBorders>
              <w:top w:val="single" w:sz="4" w:space="0" w:color="auto"/>
            </w:tcBorders>
            <w:vAlign w:val="center"/>
          </w:tcPr>
          <w:p w14:paraId="6AB96241" w14:textId="77777777" w:rsidR="00FC347A" w:rsidRPr="00827297" w:rsidRDefault="00FC347A" w:rsidP="0092691E">
            <w:pPr>
              <w:spacing w:line="360" w:lineRule="auto"/>
              <w:jc w:val="center"/>
              <w:rPr>
                <w:rFonts w:ascii="Arial" w:hAnsi="Arial" w:cs="Arial"/>
              </w:rPr>
            </w:pPr>
            <w:r w:rsidRPr="00827297">
              <w:rPr>
                <w:rFonts w:ascii="Arial" w:hAnsi="Arial" w:cs="Arial"/>
              </w:rPr>
              <w:t>B</w:t>
            </w:r>
          </w:p>
        </w:tc>
        <w:tc>
          <w:tcPr>
            <w:tcW w:w="2530" w:type="pct"/>
            <w:tcBorders>
              <w:top w:val="single" w:sz="4" w:space="0" w:color="auto"/>
            </w:tcBorders>
            <w:vAlign w:val="center"/>
          </w:tcPr>
          <w:p w14:paraId="64FB43E2" w14:textId="77777777" w:rsidR="00FC347A" w:rsidRPr="00827297" w:rsidRDefault="00FC347A" w:rsidP="0092691E">
            <w:pPr>
              <w:spacing w:line="360" w:lineRule="auto"/>
              <w:rPr>
                <w:rFonts w:ascii="Arial" w:hAnsi="Arial" w:cs="Arial"/>
              </w:rPr>
            </w:pPr>
            <w:r w:rsidRPr="00827297">
              <w:rPr>
                <w:rFonts w:ascii="Arial" w:hAnsi="Arial" w:cs="Arial"/>
              </w:rPr>
              <w:t xml:space="preserve">Shan yellow-10, Shan yellow-4, Shan yellow 5, </w:t>
            </w:r>
          </w:p>
        </w:tc>
        <w:tc>
          <w:tcPr>
            <w:tcW w:w="872" w:type="pct"/>
            <w:vMerge/>
            <w:vAlign w:val="center"/>
          </w:tcPr>
          <w:p w14:paraId="16682100" w14:textId="77777777" w:rsidR="00FC347A" w:rsidRPr="00827297" w:rsidRDefault="00FC347A" w:rsidP="0092691E">
            <w:pPr>
              <w:spacing w:line="360" w:lineRule="auto"/>
              <w:jc w:val="center"/>
              <w:rPr>
                <w:rFonts w:ascii="Arial" w:hAnsi="Arial" w:cs="Arial"/>
              </w:rPr>
            </w:pPr>
          </w:p>
        </w:tc>
      </w:tr>
      <w:tr w:rsidR="00FC347A" w:rsidRPr="00827297" w14:paraId="0BA3E0D9" w14:textId="77777777" w:rsidTr="0092691E">
        <w:trPr>
          <w:trHeight w:val="57"/>
        </w:trPr>
        <w:tc>
          <w:tcPr>
            <w:tcW w:w="517" w:type="pct"/>
            <w:vMerge/>
            <w:vAlign w:val="center"/>
          </w:tcPr>
          <w:p w14:paraId="6BA8E4BE" w14:textId="77777777" w:rsidR="00FC347A" w:rsidRPr="00827297" w:rsidRDefault="00FC347A" w:rsidP="0092691E">
            <w:pPr>
              <w:spacing w:line="360" w:lineRule="auto"/>
              <w:jc w:val="center"/>
              <w:rPr>
                <w:rFonts w:ascii="Arial" w:hAnsi="Arial" w:cs="Arial"/>
              </w:rPr>
            </w:pPr>
          </w:p>
        </w:tc>
        <w:tc>
          <w:tcPr>
            <w:tcW w:w="564" w:type="pct"/>
            <w:vMerge/>
            <w:vAlign w:val="center"/>
          </w:tcPr>
          <w:p w14:paraId="495C4F2C" w14:textId="77777777" w:rsidR="00FC347A" w:rsidRPr="00827297" w:rsidRDefault="00FC347A" w:rsidP="0092691E">
            <w:pPr>
              <w:spacing w:line="360" w:lineRule="auto"/>
              <w:jc w:val="center"/>
              <w:rPr>
                <w:rFonts w:ascii="Arial" w:hAnsi="Arial" w:cs="Arial"/>
              </w:rPr>
            </w:pPr>
          </w:p>
        </w:tc>
        <w:tc>
          <w:tcPr>
            <w:tcW w:w="517" w:type="pct"/>
            <w:vMerge/>
          </w:tcPr>
          <w:p w14:paraId="75563874" w14:textId="77777777" w:rsidR="00FC347A" w:rsidRPr="00827297" w:rsidRDefault="00FC347A" w:rsidP="0092691E">
            <w:pPr>
              <w:spacing w:line="360" w:lineRule="auto"/>
              <w:rPr>
                <w:rFonts w:ascii="Arial" w:hAnsi="Arial" w:cs="Arial"/>
              </w:rPr>
            </w:pPr>
          </w:p>
        </w:tc>
        <w:tc>
          <w:tcPr>
            <w:tcW w:w="2530" w:type="pct"/>
            <w:vAlign w:val="center"/>
          </w:tcPr>
          <w:p w14:paraId="07C0A272" w14:textId="77777777" w:rsidR="00FC347A" w:rsidRPr="00827297" w:rsidRDefault="00FC347A" w:rsidP="0092691E">
            <w:pPr>
              <w:spacing w:line="360" w:lineRule="auto"/>
              <w:rPr>
                <w:rFonts w:ascii="Arial" w:hAnsi="Arial" w:cs="Arial"/>
              </w:rPr>
            </w:pPr>
            <w:r w:rsidRPr="00827297">
              <w:rPr>
                <w:rFonts w:ascii="Arial" w:hAnsi="Arial" w:cs="Arial"/>
              </w:rPr>
              <w:t xml:space="preserve">Shan yellow-8, Shan yellow 1, Shan yellow 9, </w:t>
            </w:r>
          </w:p>
        </w:tc>
        <w:tc>
          <w:tcPr>
            <w:tcW w:w="872" w:type="pct"/>
            <w:vMerge/>
            <w:vAlign w:val="center"/>
          </w:tcPr>
          <w:p w14:paraId="04249CE6" w14:textId="77777777" w:rsidR="00FC347A" w:rsidRPr="00827297" w:rsidRDefault="00FC347A" w:rsidP="0092691E">
            <w:pPr>
              <w:spacing w:line="360" w:lineRule="auto"/>
              <w:jc w:val="center"/>
              <w:rPr>
                <w:rFonts w:ascii="Arial" w:hAnsi="Arial" w:cs="Arial"/>
              </w:rPr>
            </w:pPr>
          </w:p>
        </w:tc>
      </w:tr>
      <w:tr w:rsidR="00FC347A" w:rsidRPr="00827297" w14:paraId="6E964626" w14:textId="77777777" w:rsidTr="0092691E">
        <w:trPr>
          <w:trHeight w:val="57"/>
        </w:trPr>
        <w:tc>
          <w:tcPr>
            <w:tcW w:w="517" w:type="pct"/>
            <w:vMerge/>
            <w:tcBorders>
              <w:bottom w:val="single" w:sz="4" w:space="0" w:color="auto"/>
            </w:tcBorders>
            <w:vAlign w:val="center"/>
          </w:tcPr>
          <w:p w14:paraId="28F5AEA3" w14:textId="77777777" w:rsidR="00FC347A" w:rsidRPr="00827297" w:rsidRDefault="00FC347A" w:rsidP="0092691E">
            <w:pPr>
              <w:spacing w:line="360" w:lineRule="auto"/>
              <w:jc w:val="center"/>
              <w:rPr>
                <w:rFonts w:ascii="Arial" w:hAnsi="Arial" w:cs="Arial"/>
              </w:rPr>
            </w:pPr>
          </w:p>
        </w:tc>
        <w:tc>
          <w:tcPr>
            <w:tcW w:w="564" w:type="pct"/>
            <w:vMerge/>
            <w:tcBorders>
              <w:bottom w:val="single" w:sz="4" w:space="0" w:color="auto"/>
            </w:tcBorders>
            <w:vAlign w:val="center"/>
          </w:tcPr>
          <w:p w14:paraId="743979D4" w14:textId="77777777" w:rsidR="00FC347A" w:rsidRPr="00827297" w:rsidRDefault="00FC347A" w:rsidP="0092691E">
            <w:pPr>
              <w:spacing w:line="360" w:lineRule="auto"/>
              <w:jc w:val="center"/>
              <w:rPr>
                <w:rFonts w:ascii="Arial" w:hAnsi="Arial" w:cs="Arial"/>
              </w:rPr>
            </w:pPr>
          </w:p>
        </w:tc>
        <w:tc>
          <w:tcPr>
            <w:tcW w:w="517" w:type="pct"/>
            <w:vMerge/>
            <w:tcBorders>
              <w:bottom w:val="single" w:sz="4" w:space="0" w:color="auto"/>
            </w:tcBorders>
          </w:tcPr>
          <w:p w14:paraId="5C03B951" w14:textId="77777777" w:rsidR="00FC347A" w:rsidRPr="00827297" w:rsidRDefault="00FC347A" w:rsidP="0092691E">
            <w:pPr>
              <w:spacing w:line="360" w:lineRule="auto"/>
              <w:rPr>
                <w:rFonts w:ascii="Arial" w:hAnsi="Arial" w:cs="Arial"/>
              </w:rPr>
            </w:pPr>
          </w:p>
        </w:tc>
        <w:tc>
          <w:tcPr>
            <w:tcW w:w="2530" w:type="pct"/>
            <w:tcBorders>
              <w:bottom w:val="single" w:sz="4" w:space="0" w:color="auto"/>
            </w:tcBorders>
            <w:vAlign w:val="center"/>
          </w:tcPr>
          <w:p w14:paraId="15E949A5" w14:textId="77777777" w:rsidR="00FC347A" w:rsidRPr="00827297" w:rsidRDefault="00FC347A" w:rsidP="0092691E">
            <w:pPr>
              <w:spacing w:line="360" w:lineRule="auto"/>
              <w:rPr>
                <w:rFonts w:ascii="Arial" w:hAnsi="Arial" w:cs="Arial"/>
              </w:rPr>
            </w:pPr>
            <w:r w:rsidRPr="00827297">
              <w:rPr>
                <w:rFonts w:ascii="Arial" w:hAnsi="Arial" w:cs="Arial"/>
              </w:rPr>
              <w:t>Shan yellow- 7, Shan yellow-2, Shan yellow 3</w:t>
            </w:r>
          </w:p>
        </w:tc>
        <w:tc>
          <w:tcPr>
            <w:tcW w:w="872" w:type="pct"/>
            <w:vMerge/>
            <w:tcBorders>
              <w:bottom w:val="single" w:sz="4" w:space="0" w:color="auto"/>
            </w:tcBorders>
            <w:vAlign w:val="center"/>
          </w:tcPr>
          <w:p w14:paraId="31BB0407" w14:textId="77777777" w:rsidR="00FC347A" w:rsidRPr="00827297" w:rsidRDefault="00FC347A" w:rsidP="0092691E">
            <w:pPr>
              <w:spacing w:line="360" w:lineRule="auto"/>
              <w:jc w:val="center"/>
              <w:rPr>
                <w:rFonts w:ascii="Arial" w:hAnsi="Arial" w:cs="Arial"/>
              </w:rPr>
            </w:pPr>
          </w:p>
        </w:tc>
      </w:tr>
      <w:tr w:rsidR="00FC347A" w:rsidRPr="00827297" w14:paraId="5EF8D21C" w14:textId="77777777" w:rsidTr="0092691E">
        <w:trPr>
          <w:trHeight w:val="47"/>
        </w:trPr>
        <w:tc>
          <w:tcPr>
            <w:tcW w:w="517" w:type="pct"/>
            <w:vMerge w:val="restart"/>
            <w:tcBorders>
              <w:top w:val="single" w:sz="4" w:space="0" w:color="auto"/>
            </w:tcBorders>
            <w:vAlign w:val="center"/>
          </w:tcPr>
          <w:p w14:paraId="160E1632" w14:textId="77777777" w:rsidR="00FC347A" w:rsidRPr="00827297" w:rsidRDefault="00FC347A" w:rsidP="0092691E">
            <w:pPr>
              <w:spacing w:line="360" w:lineRule="auto"/>
              <w:jc w:val="center"/>
              <w:rPr>
                <w:rFonts w:ascii="Arial" w:hAnsi="Arial" w:cs="Arial"/>
              </w:rPr>
            </w:pPr>
            <w:r w:rsidRPr="00827297">
              <w:rPr>
                <w:rFonts w:ascii="Arial" w:hAnsi="Arial" w:cs="Arial"/>
              </w:rPr>
              <w:t>III</w:t>
            </w:r>
          </w:p>
        </w:tc>
        <w:tc>
          <w:tcPr>
            <w:tcW w:w="564" w:type="pct"/>
            <w:vMerge w:val="restart"/>
            <w:tcBorders>
              <w:top w:val="single" w:sz="4" w:space="0" w:color="auto"/>
            </w:tcBorders>
            <w:vAlign w:val="center"/>
          </w:tcPr>
          <w:p w14:paraId="35762F57" w14:textId="77777777" w:rsidR="00FC347A" w:rsidRPr="00827297" w:rsidRDefault="00FC347A" w:rsidP="0092691E">
            <w:pPr>
              <w:spacing w:line="360" w:lineRule="auto"/>
              <w:jc w:val="center"/>
              <w:rPr>
                <w:rFonts w:ascii="Arial" w:hAnsi="Arial" w:cs="Arial"/>
              </w:rPr>
            </w:pPr>
            <w:r w:rsidRPr="00827297">
              <w:rPr>
                <w:rFonts w:ascii="Arial" w:hAnsi="Arial" w:cs="Arial"/>
              </w:rPr>
              <w:t>20</w:t>
            </w:r>
          </w:p>
        </w:tc>
        <w:tc>
          <w:tcPr>
            <w:tcW w:w="517" w:type="pct"/>
            <w:tcBorders>
              <w:top w:val="single" w:sz="4" w:space="0" w:color="auto"/>
              <w:bottom w:val="single" w:sz="4" w:space="0" w:color="auto"/>
            </w:tcBorders>
            <w:vAlign w:val="center"/>
          </w:tcPr>
          <w:p w14:paraId="1202F8C5" w14:textId="77777777" w:rsidR="00FC347A" w:rsidRPr="00827297" w:rsidRDefault="00FC347A" w:rsidP="0092691E">
            <w:pPr>
              <w:spacing w:line="360" w:lineRule="auto"/>
              <w:jc w:val="center"/>
              <w:rPr>
                <w:rFonts w:ascii="Arial" w:hAnsi="Arial" w:cs="Arial"/>
              </w:rPr>
            </w:pPr>
            <w:r w:rsidRPr="00827297">
              <w:rPr>
                <w:rFonts w:ascii="Arial" w:hAnsi="Arial" w:cs="Arial"/>
              </w:rPr>
              <w:t>A</w:t>
            </w:r>
          </w:p>
        </w:tc>
        <w:tc>
          <w:tcPr>
            <w:tcW w:w="2530" w:type="pct"/>
            <w:tcBorders>
              <w:top w:val="single" w:sz="4" w:space="0" w:color="auto"/>
              <w:bottom w:val="single" w:sz="4" w:space="0" w:color="auto"/>
            </w:tcBorders>
            <w:vAlign w:val="center"/>
          </w:tcPr>
          <w:p w14:paraId="170E6114"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white-2, </w:t>
            </w:r>
          </w:p>
        </w:tc>
        <w:tc>
          <w:tcPr>
            <w:tcW w:w="872" w:type="pct"/>
            <w:vMerge w:val="restart"/>
            <w:tcBorders>
              <w:top w:val="single" w:sz="4" w:space="0" w:color="auto"/>
            </w:tcBorders>
            <w:vAlign w:val="center"/>
          </w:tcPr>
          <w:p w14:paraId="1DAF08FF" w14:textId="77777777" w:rsidR="00FC347A" w:rsidRPr="00827297" w:rsidRDefault="00FC347A" w:rsidP="0092691E">
            <w:pPr>
              <w:spacing w:line="360" w:lineRule="auto"/>
              <w:jc w:val="center"/>
              <w:rPr>
                <w:rFonts w:ascii="Arial" w:hAnsi="Arial" w:cs="Arial"/>
              </w:rPr>
            </w:pPr>
            <w:r w:rsidRPr="00827297">
              <w:rPr>
                <w:rFonts w:ascii="Arial" w:hAnsi="Arial" w:cs="Arial"/>
              </w:rPr>
              <w:t>Taunggyi, Shan</w:t>
            </w:r>
          </w:p>
        </w:tc>
      </w:tr>
      <w:tr w:rsidR="00FC347A" w:rsidRPr="00827297" w14:paraId="61E81D13" w14:textId="77777777" w:rsidTr="0092691E">
        <w:trPr>
          <w:trHeight w:val="47"/>
        </w:trPr>
        <w:tc>
          <w:tcPr>
            <w:tcW w:w="517" w:type="pct"/>
            <w:vMerge/>
            <w:vAlign w:val="center"/>
          </w:tcPr>
          <w:p w14:paraId="0AA17436" w14:textId="77777777" w:rsidR="00FC347A" w:rsidRPr="00827297" w:rsidRDefault="00FC347A" w:rsidP="0092691E">
            <w:pPr>
              <w:spacing w:line="360" w:lineRule="auto"/>
              <w:jc w:val="center"/>
              <w:rPr>
                <w:rFonts w:ascii="Arial" w:hAnsi="Arial" w:cs="Arial"/>
              </w:rPr>
            </w:pPr>
          </w:p>
        </w:tc>
        <w:tc>
          <w:tcPr>
            <w:tcW w:w="564" w:type="pct"/>
            <w:vMerge/>
            <w:vAlign w:val="center"/>
          </w:tcPr>
          <w:p w14:paraId="6EF3EEA4" w14:textId="77777777" w:rsidR="00FC347A" w:rsidRPr="00827297" w:rsidRDefault="00FC347A" w:rsidP="0092691E">
            <w:pPr>
              <w:spacing w:line="360" w:lineRule="auto"/>
              <w:jc w:val="center"/>
              <w:rPr>
                <w:rFonts w:ascii="Arial" w:hAnsi="Arial" w:cs="Arial"/>
              </w:rPr>
            </w:pPr>
          </w:p>
        </w:tc>
        <w:tc>
          <w:tcPr>
            <w:tcW w:w="517" w:type="pct"/>
            <w:vMerge w:val="restart"/>
            <w:tcBorders>
              <w:top w:val="single" w:sz="4" w:space="0" w:color="auto"/>
            </w:tcBorders>
            <w:vAlign w:val="center"/>
          </w:tcPr>
          <w:p w14:paraId="1F16FE2B" w14:textId="77777777" w:rsidR="00FC347A" w:rsidRPr="00827297" w:rsidRDefault="00FC347A" w:rsidP="0092691E">
            <w:pPr>
              <w:spacing w:line="360" w:lineRule="auto"/>
              <w:jc w:val="center"/>
              <w:rPr>
                <w:rFonts w:ascii="Arial" w:hAnsi="Arial" w:cs="Arial"/>
              </w:rPr>
            </w:pPr>
            <w:r w:rsidRPr="00827297">
              <w:rPr>
                <w:rFonts w:ascii="Arial" w:hAnsi="Arial" w:cs="Arial"/>
              </w:rPr>
              <w:t>B</w:t>
            </w:r>
          </w:p>
        </w:tc>
        <w:tc>
          <w:tcPr>
            <w:tcW w:w="2530" w:type="pct"/>
            <w:tcBorders>
              <w:top w:val="single" w:sz="4" w:space="0" w:color="auto"/>
            </w:tcBorders>
            <w:vAlign w:val="center"/>
          </w:tcPr>
          <w:p w14:paraId="5021835F"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white-4, Shan white-1, Shan white-15, </w:t>
            </w:r>
          </w:p>
        </w:tc>
        <w:tc>
          <w:tcPr>
            <w:tcW w:w="872" w:type="pct"/>
            <w:vMerge/>
            <w:vAlign w:val="center"/>
          </w:tcPr>
          <w:p w14:paraId="30B9C5DB" w14:textId="77777777" w:rsidR="00FC347A" w:rsidRPr="00827297" w:rsidRDefault="00FC347A" w:rsidP="0092691E">
            <w:pPr>
              <w:spacing w:line="360" w:lineRule="auto"/>
              <w:jc w:val="center"/>
              <w:rPr>
                <w:rFonts w:ascii="Arial" w:hAnsi="Arial" w:cs="Arial"/>
              </w:rPr>
            </w:pPr>
          </w:p>
        </w:tc>
      </w:tr>
      <w:tr w:rsidR="00FC347A" w:rsidRPr="00827297" w14:paraId="1DB00DA5" w14:textId="77777777" w:rsidTr="0092691E">
        <w:trPr>
          <w:trHeight w:val="57"/>
        </w:trPr>
        <w:tc>
          <w:tcPr>
            <w:tcW w:w="517" w:type="pct"/>
            <w:vMerge/>
            <w:vAlign w:val="center"/>
          </w:tcPr>
          <w:p w14:paraId="20B05CC9" w14:textId="77777777" w:rsidR="00FC347A" w:rsidRPr="00827297" w:rsidRDefault="00FC347A" w:rsidP="0092691E">
            <w:pPr>
              <w:spacing w:line="360" w:lineRule="auto"/>
              <w:jc w:val="center"/>
              <w:rPr>
                <w:rFonts w:ascii="Arial" w:hAnsi="Arial" w:cs="Arial"/>
              </w:rPr>
            </w:pPr>
          </w:p>
        </w:tc>
        <w:tc>
          <w:tcPr>
            <w:tcW w:w="564" w:type="pct"/>
            <w:vMerge/>
            <w:vAlign w:val="center"/>
          </w:tcPr>
          <w:p w14:paraId="28E460AA" w14:textId="77777777" w:rsidR="00FC347A" w:rsidRPr="00827297" w:rsidRDefault="00FC347A" w:rsidP="0092691E">
            <w:pPr>
              <w:spacing w:line="360" w:lineRule="auto"/>
              <w:jc w:val="center"/>
              <w:rPr>
                <w:rFonts w:ascii="Arial" w:hAnsi="Arial" w:cs="Arial"/>
              </w:rPr>
            </w:pPr>
          </w:p>
        </w:tc>
        <w:tc>
          <w:tcPr>
            <w:tcW w:w="517" w:type="pct"/>
            <w:vMerge/>
          </w:tcPr>
          <w:p w14:paraId="5C5D24D6" w14:textId="77777777" w:rsidR="00FC347A" w:rsidRPr="00827297" w:rsidRDefault="00FC347A" w:rsidP="0092691E">
            <w:pPr>
              <w:spacing w:line="360" w:lineRule="auto"/>
              <w:rPr>
                <w:rFonts w:ascii="Arial" w:hAnsi="Arial" w:cs="Arial"/>
              </w:rPr>
            </w:pPr>
          </w:p>
        </w:tc>
        <w:tc>
          <w:tcPr>
            <w:tcW w:w="2530" w:type="pct"/>
            <w:vAlign w:val="center"/>
          </w:tcPr>
          <w:p w14:paraId="7C5AFFBA"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white-3, Shan white-5, Shan white-7, </w:t>
            </w:r>
          </w:p>
        </w:tc>
        <w:tc>
          <w:tcPr>
            <w:tcW w:w="872" w:type="pct"/>
            <w:vMerge/>
            <w:vAlign w:val="center"/>
          </w:tcPr>
          <w:p w14:paraId="4A11888B" w14:textId="77777777" w:rsidR="00FC347A" w:rsidRPr="00827297" w:rsidRDefault="00FC347A" w:rsidP="0092691E">
            <w:pPr>
              <w:spacing w:line="360" w:lineRule="auto"/>
              <w:jc w:val="center"/>
              <w:rPr>
                <w:rFonts w:ascii="Arial" w:hAnsi="Arial" w:cs="Arial"/>
              </w:rPr>
            </w:pPr>
          </w:p>
        </w:tc>
      </w:tr>
      <w:tr w:rsidR="00FC347A" w:rsidRPr="00827297" w14:paraId="0174E49A" w14:textId="77777777" w:rsidTr="0092691E">
        <w:trPr>
          <w:trHeight w:val="57"/>
        </w:trPr>
        <w:tc>
          <w:tcPr>
            <w:tcW w:w="517" w:type="pct"/>
            <w:vMerge/>
            <w:vAlign w:val="center"/>
          </w:tcPr>
          <w:p w14:paraId="060841EB" w14:textId="77777777" w:rsidR="00FC347A" w:rsidRPr="00827297" w:rsidRDefault="00FC347A" w:rsidP="0092691E">
            <w:pPr>
              <w:spacing w:line="360" w:lineRule="auto"/>
              <w:jc w:val="center"/>
              <w:rPr>
                <w:rFonts w:ascii="Arial" w:hAnsi="Arial" w:cs="Arial"/>
              </w:rPr>
            </w:pPr>
          </w:p>
        </w:tc>
        <w:tc>
          <w:tcPr>
            <w:tcW w:w="564" w:type="pct"/>
            <w:vMerge/>
            <w:vAlign w:val="center"/>
          </w:tcPr>
          <w:p w14:paraId="05D59916" w14:textId="77777777" w:rsidR="00FC347A" w:rsidRPr="00827297" w:rsidRDefault="00FC347A" w:rsidP="0092691E">
            <w:pPr>
              <w:spacing w:line="360" w:lineRule="auto"/>
              <w:jc w:val="center"/>
              <w:rPr>
                <w:rFonts w:ascii="Arial" w:hAnsi="Arial" w:cs="Arial"/>
              </w:rPr>
            </w:pPr>
          </w:p>
        </w:tc>
        <w:tc>
          <w:tcPr>
            <w:tcW w:w="517" w:type="pct"/>
            <w:vMerge/>
          </w:tcPr>
          <w:p w14:paraId="6E5E83C2" w14:textId="77777777" w:rsidR="00FC347A" w:rsidRPr="00827297" w:rsidRDefault="00FC347A" w:rsidP="0092691E">
            <w:pPr>
              <w:spacing w:line="360" w:lineRule="auto"/>
              <w:rPr>
                <w:rFonts w:ascii="Arial" w:hAnsi="Arial" w:cs="Arial"/>
              </w:rPr>
            </w:pPr>
          </w:p>
        </w:tc>
        <w:tc>
          <w:tcPr>
            <w:tcW w:w="2530" w:type="pct"/>
            <w:vAlign w:val="center"/>
          </w:tcPr>
          <w:p w14:paraId="3AF18E1B"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white-10, Shan white-8, Shan white-6, </w:t>
            </w:r>
          </w:p>
        </w:tc>
        <w:tc>
          <w:tcPr>
            <w:tcW w:w="872" w:type="pct"/>
            <w:vMerge/>
            <w:vAlign w:val="center"/>
          </w:tcPr>
          <w:p w14:paraId="5FE5798C" w14:textId="77777777" w:rsidR="00FC347A" w:rsidRPr="00827297" w:rsidRDefault="00FC347A" w:rsidP="0092691E">
            <w:pPr>
              <w:spacing w:line="360" w:lineRule="auto"/>
              <w:jc w:val="center"/>
              <w:rPr>
                <w:rFonts w:ascii="Arial" w:hAnsi="Arial" w:cs="Arial"/>
              </w:rPr>
            </w:pPr>
          </w:p>
        </w:tc>
      </w:tr>
      <w:tr w:rsidR="00FC347A" w:rsidRPr="00827297" w14:paraId="381CE17A" w14:textId="77777777" w:rsidTr="0092691E">
        <w:trPr>
          <w:trHeight w:val="57"/>
        </w:trPr>
        <w:tc>
          <w:tcPr>
            <w:tcW w:w="517" w:type="pct"/>
            <w:vMerge/>
            <w:vAlign w:val="center"/>
          </w:tcPr>
          <w:p w14:paraId="7C729B45" w14:textId="77777777" w:rsidR="00FC347A" w:rsidRPr="00827297" w:rsidRDefault="00FC347A" w:rsidP="0092691E">
            <w:pPr>
              <w:spacing w:line="360" w:lineRule="auto"/>
              <w:jc w:val="center"/>
              <w:rPr>
                <w:rFonts w:ascii="Arial" w:hAnsi="Arial" w:cs="Arial"/>
              </w:rPr>
            </w:pPr>
          </w:p>
        </w:tc>
        <w:tc>
          <w:tcPr>
            <w:tcW w:w="564" w:type="pct"/>
            <w:vMerge/>
            <w:vAlign w:val="center"/>
          </w:tcPr>
          <w:p w14:paraId="53BB902A" w14:textId="77777777" w:rsidR="00FC347A" w:rsidRPr="00827297" w:rsidRDefault="00FC347A" w:rsidP="0092691E">
            <w:pPr>
              <w:spacing w:line="360" w:lineRule="auto"/>
              <w:jc w:val="center"/>
              <w:rPr>
                <w:rFonts w:ascii="Arial" w:hAnsi="Arial" w:cs="Arial"/>
              </w:rPr>
            </w:pPr>
          </w:p>
        </w:tc>
        <w:tc>
          <w:tcPr>
            <w:tcW w:w="517" w:type="pct"/>
            <w:vMerge/>
          </w:tcPr>
          <w:p w14:paraId="5D96886D" w14:textId="77777777" w:rsidR="00FC347A" w:rsidRPr="00827297" w:rsidRDefault="00FC347A" w:rsidP="0092691E">
            <w:pPr>
              <w:spacing w:line="360" w:lineRule="auto"/>
              <w:rPr>
                <w:rFonts w:ascii="Arial" w:hAnsi="Arial" w:cs="Arial"/>
              </w:rPr>
            </w:pPr>
          </w:p>
        </w:tc>
        <w:tc>
          <w:tcPr>
            <w:tcW w:w="2530" w:type="pct"/>
            <w:vAlign w:val="center"/>
          </w:tcPr>
          <w:p w14:paraId="72FCB063"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white-16, Shan white-9, Shan white-12, </w:t>
            </w:r>
          </w:p>
        </w:tc>
        <w:tc>
          <w:tcPr>
            <w:tcW w:w="872" w:type="pct"/>
            <w:vMerge/>
            <w:vAlign w:val="center"/>
          </w:tcPr>
          <w:p w14:paraId="6307AA4B" w14:textId="77777777" w:rsidR="00FC347A" w:rsidRPr="00827297" w:rsidRDefault="00FC347A" w:rsidP="0092691E">
            <w:pPr>
              <w:spacing w:line="360" w:lineRule="auto"/>
              <w:jc w:val="center"/>
              <w:rPr>
                <w:rFonts w:ascii="Arial" w:hAnsi="Arial" w:cs="Arial"/>
              </w:rPr>
            </w:pPr>
          </w:p>
        </w:tc>
      </w:tr>
      <w:tr w:rsidR="00FC347A" w:rsidRPr="00827297" w14:paraId="40882CB2" w14:textId="77777777" w:rsidTr="0092691E">
        <w:trPr>
          <w:trHeight w:val="57"/>
        </w:trPr>
        <w:tc>
          <w:tcPr>
            <w:tcW w:w="517" w:type="pct"/>
            <w:vMerge/>
            <w:vAlign w:val="center"/>
          </w:tcPr>
          <w:p w14:paraId="4702E42E" w14:textId="77777777" w:rsidR="00FC347A" w:rsidRPr="00827297" w:rsidRDefault="00FC347A" w:rsidP="0092691E">
            <w:pPr>
              <w:spacing w:line="360" w:lineRule="auto"/>
              <w:jc w:val="center"/>
              <w:rPr>
                <w:rFonts w:ascii="Arial" w:hAnsi="Arial" w:cs="Arial"/>
              </w:rPr>
            </w:pPr>
          </w:p>
        </w:tc>
        <w:tc>
          <w:tcPr>
            <w:tcW w:w="564" w:type="pct"/>
            <w:vMerge/>
            <w:vAlign w:val="center"/>
          </w:tcPr>
          <w:p w14:paraId="54F890E7" w14:textId="77777777" w:rsidR="00FC347A" w:rsidRPr="00827297" w:rsidRDefault="00FC347A" w:rsidP="0092691E">
            <w:pPr>
              <w:spacing w:line="360" w:lineRule="auto"/>
              <w:jc w:val="center"/>
              <w:rPr>
                <w:rFonts w:ascii="Arial" w:hAnsi="Arial" w:cs="Arial"/>
              </w:rPr>
            </w:pPr>
          </w:p>
        </w:tc>
        <w:tc>
          <w:tcPr>
            <w:tcW w:w="517" w:type="pct"/>
            <w:vMerge/>
          </w:tcPr>
          <w:p w14:paraId="5EDBBFBD" w14:textId="77777777" w:rsidR="00FC347A" w:rsidRPr="00827297" w:rsidRDefault="00FC347A" w:rsidP="0092691E">
            <w:pPr>
              <w:spacing w:line="360" w:lineRule="auto"/>
              <w:rPr>
                <w:rFonts w:ascii="Arial" w:hAnsi="Arial" w:cs="Arial"/>
              </w:rPr>
            </w:pPr>
          </w:p>
        </w:tc>
        <w:tc>
          <w:tcPr>
            <w:tcW w:w="2530" w:type="pct"/>
            <w:vAlign w:val="center"/>
          </w:tcPr>
          <w:p w14:paraId="2F579CFD"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white-14, Shan white-11, Shan white-13, </w:t>
            </w:r>
          </w:p>
        </w:tc>
        <w:tc>
          <w:tcPr>
            <w:tcW w:w="872" w:type="pct"/>
            <w:vMerge/>
            <w:vAlign w:val="center"/>
          </w:tcPr>
          <w:p w14:paraId="4F2E5BE5" w14:textId="77777777" w:rsidR="00FC347A" w:rsidRPr="00827297" w:rsidRDefault="00FC347A" w:rsidP="0092691E">
            <w:pPr>
              <w:spacing w:line="360" w:lineRule="auto"/>
              <w:jc w:val="center"/>
              <w:rPr>
                <w:rFonts w:ascii="Arial" w:hAnsi="Arial" w:cs="Arial"/>
              </w:rPr>
            </w:pPr>
          </w:p>
        </w:tc>
      </w:tr>
      <w:tr w:rsidR="00FC347A" w:rsidRPr="00827297" w14:paraId="1A047768" w14:textId="77777777" w:rsidTr="0092691E">
        <w:trPr>
          <w:trHeight w:val="432"/>
        </w:trPr>
        <w:tc>
          <w:tcPr>
            <w:tcW w:w="517" w:type="pct"/>
            <w:vMerge/>
            <w:tcBorders>
              <w:bottom w:val="single" w:sz="4" w:space="0" w:color="auto"/>
            </w:tcBorders>
            <w:vAlign w:val="center"/>
          </w:tcPr>
          <w:p w14:paraId="43276D99" w14:textId="77777777" w:rsidR="00FC347A" w:rsidRPr="00827297" w:rsidRDefault="00FC347A" w:rsidP="0092691E">
            <w:pPr>
              <w:spacing w:line="360" w:lineRule="auto"/>
              <w:jc w:val="center"/>
              <w:rPr>
                <w:rFonts w:ascii="Arial" w:hAnsi="Arial" w:cs="Arial"/>
              </w:rPr>
            </w:pPr>
          </w:p>
        </w:tc>
        <w:tc>
          <w:tcPr>
            <w:tcW w:w="564" w:type="pct"/>
            <w:vMerge/>
            <w:tcBorders>
              <w:bottom w:val="single" w:sz="4" w:space="0" w:color="auto"/>
            </w:tcBorders>
            <w:vAlign w:val="center"/>
          </w:tcPr>
          <w:p w14:paraId="5AA4649E" w14:textId="77777777" w:rsidR="00FC347A" w:rsidRPr="00827297" w:rsidRDefault="00FC347A" w:rsidP="0092691E">
            <w:pPr>
              <w:spacing w:line="360" w:lineRule="auto"/>
              <w:jc w:val="center"/>
              <w:rPr>
                <w:rFonts w:ascii="Arial" w:hAnsi="Arial" w:cs="Arial"/>
              </w:rPr>
            </w:pPr>
          </w:p>
        </w:tc>
        <w:tc>
          <w:tcPr>
            <w:tcW w:w="517" w:type="pct"/>
            <w:vMerge/>
            <w:tcBorders>
              <w:bottom w:val="single" w:sz="4" w:space="0" w:color="auto"/>
            </w:tcBorders>
          </w:tcPr>
          <w:p w14:paraId="6FB4D9A9" w14:textId="77777777" w:rsidR="00FC347A" w:rsidRPr="00827297" w:rsidRDefault="00FC347A" w:rsidP="0092691E">
            <w:pPr>
              <w:spacing w:line="360" w:lineRule="auto"/>
              <w:rPr>
                <w:rFonts w:ascii="Arial" w:hAnsi="Arial" w:cs="Arial"/>
              </w:rPr>
            </w:pPr>
          </w:p>
        </w:tc>
        <w:tc>
          <w:tcPr>
            <w:tcW w:w="2530" w:type="pct"/>
            <w:tcBorders>
              <w:bottom w:val="single" w:sz="4" w:space="0" w:color="auto"/>
            </w:tcBorders>
            <w:vAlign w:val="center"/>
          </w:tcPr>
          <w:p w14:paraId="080F278D" w14:textId="77777777" w:rsidR="00FC347A" w:rsidRPr="00827297" w:rsidRDefault="00FC347A" w:rsidP="0092691E">
            <w:pPr>
              <w:spacing w:line="360" w:lineRule="auto"/>
              <w:rPr>
                <w:rFonts w:ascii="Arial" w:hAnsi="Arial" w:cs="Arial"/>
              </w:rPr>
            </w:pPr>
            <w:r w:rsidRPr="00827297">
              <w:rPr>
                <w:rFonts w:ascii="Arial" w:hAnsi="Arial" w:cs="Arial"/>
              </w:rPr>
              <w:t>Shan white-17, Shan white-20, Shan white-18, Shan white-19</w:t>
            </w:r>
          </w:p>
        </w:tc>
        <w:tc>
          <w:tcPr>
            <w:tcW w:w="872" w:type="pct"/>
            <w:vMerge/>
            <w:tcBorders>
              <w:bottom w:val="single" w:sz="4" w:space="0" w:color="auto"/>
            </w:tcBorders>
            <w:vAlign w:val="center"/>
          </w:tcPr>
          <w:p w14:paraId="486D0924" w14:textId="77777777" w:rsidR="00FC347A" w:rsidRPr="00827297" w:rsidRDefault="00FC347A" w:rsidP="0092691E">
            <w:pPr>
              <w:spacing w:line="360" w:lineRule="auto"/>
              <w:jc w:val="center"/>
              <w:rPr>
                <w:rFonts w:ascii="Arial" w:hAnsi="Arial" w:cs="Arial"/>
              </w:rPr>
            </w:pPr>
          </w:p>
        </w:tc>
      </w:tr>
    </w:tbl>
    <w:p w14:paraId="0A58D4B2" w14:textId="77777777" w:rsidR="00FC347A" w:rsidRDefault="00FC347A" w:rsidP="00FC347A">
      <w:pPr>
        <w:spacing w:line="360" w:lineRule="auto"/>
        <w:jc w:val="both"/>
        <w:rPr>
          <w:rFonts w:ascii="Arial" w:eastAsia="DengXian" w:hAnsi="Arial" w:cs="Arial"/>
          <w:kern w:val="2"/>
          <w:lang w:eastAsia="zh-CN"/>
        </w:rPr>
      </w:pPr>
    </w:p>
    <w:p w14:paraId="5E4F338A" w14:textId="77777777" w:rsidR="00827297" w:rsidRDefault="00827297" w:rsidP="00827297">
      <w:pPr>
        <w:spacing w:line="360" w:lineRule="auto"/>
        <w:jc w:val="both"/>
        <w:rPr>
          <w:rFonts w:ascii="Arial" w:hAnsi="Arial" w:cs="Arial"/>
          <w:b/>
          <w:bCs/>
        </w:rPr>
      </w:pPr>
      <w:r w:rsidRPr="00827297">
        <w:rPr>
          <w:rFonts w:ascii="Arial" w:eastAsia="DengXian" w:hAnsi="Arial" w:cs="Arial"/>
          <w:b/>
          <w:bCs/>
          <w:kern w:val="2"/>
          <w:lang w:eastAsia="zh-CN"/>
        </w:rPr>
        <w:t xml:space="preserve">3.2 </w:t>
      </w:r>
      <w:r w:rsidRPr="00827297">
        <w:rPr>
          <w:rFonts w:ascii="Arial" w:hAnsi="Arial" w:cs="Arial"/>
          <w:b/>
          <w:bCs/>
        </w:rPr>
        <w:t>Cluster mean comparison</w:t>
      </w:r>
    </w:p>
    <w:p w14:paraId="429F8E7F" w14:textId="67AF6898" w:rsidR="00827297" w:rsidRDefault="00827297" w:rsidP="00D54061">
      <w:pPr>
        <w:spacing w:line="360" w:lineRule="auto"/>
        <w:jc w:val="both"/>
        <w:rPr>
          <w:rFonts w:ascii="Arial" w:hAnsi="Arial" w:cs="Arial"/>
        </w:rPr>
      </w:pPr>
      <w:r>
        <w:rPr>
          <w:rFonts w:ascii="Arial" w:hAnsi="Arial" w:cs="Arial"/>
          <w:b/>
          <w:bCs/>
        </w:rPr>
        <w:tab/>
      </w:r>
      <w:r w:rsidRPr="00A90479">
        <w:rPr>
          <w:rFonts w:ascii="Arial" w:hAnsi="Arial" w:cs="Arial"/>
        </w:rPr>
        <w:t xml:space="preserve">Mean comparison for each cluster was presented in </w:t>
      </w:r>
      <w:r w:rsidR="0073081E">
        <w:rPr>
          <w:rFonts w:ascii="Arial" w:hAnsi="Arial" w:cs="Arial"/>
        </w:rPr>
        <w:t>T</w:t>
      </w:r>
      <w:r w:rsidRPr="00A90479">
        <w:rPr>
          <w:rFonts w:ascii="Arial" w:hAnsi="Arial" w:cs="Arial"/>
        </w:rPr>
        <w:t>able 3. The cluster analysis revealed three distinct</w:t>
      </w:r>
      <w:r w:rsidRPr="00A90479">
        <w:rPr>
          <w:rFonts w:ascii="Arial" w:hAnsi="Arial" w:cs="Arial"/>
          <w:lang w:val="en-GB"/>
        </w:rPr>
        <w:t xml:space="preserve"> cluster</w:t>
      </w:r>
      <w:r w:rsidRPr="00A90479">
        <w:rPr>
          <w:rFonts w:ascii="Arial" w:hAnsi="Arial" w:cs="Arial"/>
        </w:rPr>
        <w:t>s (I, II, III) of orchid morphotypes based on 17 vegetative and floral characters, with significant mean differences across clusters indicating phenotypic diversity. Cluster I exhibited the largest overall dimensions, particularly in leaf length (9.04 cm), pseudobulb length (24.38 mm), and flower count (31.00), suggesting adaptation for vigorous growth and higher reproductive output. Cluster III shown extremes in root number (33.20) and root length (3.00 cm), while Cluster II balanced intermediate traits like flower longevity (21.08 days) but has notably wide pseudobulbs (33.60 mm).</w:t>
      </w:r>
    </w:p>
    <w:p w14:paraId="1ADB3738" w14:textId="3768D77E" w:rsidR="00827297" w:rsidRPr="00827297" w:rsidRDefault="00827297" w:rsidP="00827297">
      <w:pPr>
        <w:spacing w:line="360" w:lineRule="auto"/>
        <w:rPr>
          <w:rFonts w:ascii="Arial" w:hAnsi="Arial" w:cs="Arial"/>
          <w:b/>
          <w:bCs/>
        </w:rPr>
      </w:pPr>
      <w:r w:rsidRPr="00827297">
        <w:rPr>
          <w:rFonts w:ascii="Arial" w:hAnsi="Arial" w:cs="Arial"/>
          <w:b/>
          <w:bCs/>
        </w:rPr>
        <w:t>Table 3. Cluster mean comparison for 1</w:t>
      </w:r>
      <w:r w:rsidR="000813A9">
        <w:rPr>
          <w:rFonts w:ascii="Arial" w:hAnsi="Arial" w:cs="Arial"/>
          <w:b/>
          <w:bCs/>
        </w:rPr>
        <w:t>7</w:t>
      </w:r>
      <w:r w:rsidRPr="00827297">
        <w:rPr>
          <w:rFonts w:ascii="Arial" w:hAnsi="Arial" w:cs="Arial"/>
          <w:b/>
          <w:bCs/>
        </w:rPr>
        <w:t xml:space="preserve"> quantitative characters</w:t>
      </w:r>
    </w:p>
    <w:tbl>
      <w:tblPr>
        <w:tblW w:w="5000" w:type="pct"/>
        <w:tblLook w:val="04A0" w:firstRow="1" w:lastRow="0" w:firstColumn="1" w:lastColumn="0" w:noHBand="0" w:noVBand="1"/>
      </w:tblPr>
      <w:tblGrid>
        <w:gridCol w:w="679"/>
        <w:gridCol w:w="5247"/>
        <w:gridCol w:w="1508"/>
        <w:gridCol w:w="1184"/>
        <w:gridCol w:w="1078"/>
        <w:gridCol w:w="1104"/>
      </w:tblGrid>
      <w:tr w:rsidR="00827297" w:rsidRPr="00A90479" w14:paraId="02E3B383" w14:textId="77777777" w:rsidTr="0092691E">
        <w:trPr>
          <w:trHeight w:val="288"/>
        </w:trPr>
        <w:tc>
          <w:tcPr>
            <w:tcW w:w="315" w:type="pct"/>
            <w:vMerge w:val="restart"/>
            <w:tcBorders>
              <w:top w:val="single" w:sz="4" w:space="0" w:color="auto"/>
            </w:tcBorders>
            <w:vAlign w:val="center"/>
          </w:tcPr>
          <w:p w14:paraId="66E22E17" w14:textId="77777777" w:rsidR="00827297" w:rsidRPr="002A61CA" w:rsidRDefault="00827297" w:rsidP="0092691E">
            <w:pPr>
              <w:jc w:val="center"/>
              <w:rPr>
                <w:rFonts w:ascii="Arial" w:hAnsi="Arial" w:cs="Arial"/>
                <w:b/>
                <w:bCs/>
              </w:rPr>
            </w:pPr>
            <w:r w:rsidRPr="002A61CA">
              <w:rPr>
                <w:rFonts w:ascii="Arial" w:hAnsi="Arial" w:cs="Arial"/>
                <w:b/>
                <w:bCs/>
              </w:rPr>
              <w:t>Sr.</w:t>
            </w:r>
          </w:p>
        </w:tc>
        <w:tc>
          <w:tcPr>
            <w:tcW w:w="2429" w:type="pct"/>
            <w:vMerge w:val="restart"/>
            <w:tcBorders>
              <w:top w:val="single" w:sz="4" w:space="0" w:color="auto"/>
            </w:tcBorders>
            <w:vAlign w:val="center"/>
          </w:tcPr>
          <w:p w14:paraId="0E0F24E4" w14:textId="77777777" w:rsidR="00827297" w:rsidRPr="002A61CA" w:rsidRDefault="00827297" w:rsidP="0092691E">
            <w:pPr>
              <w:jc w:val="center"/>
              <w:rPr>
                <w:rFonts w:ascii="Arial" w:hAnsi="Arial" w:cs="Arial"/>
                <w:b/>
                <w:bCs/>
              </w:rPr>
            </w:pPr>
            <w:r w:rsidRPr="002A61CA">
              <w:rPr>
                <w:rFonts w:ascii="Arial" w:hAnsi="Arial" w:cs="Arial"/>
                <w:b/>
                <w:bCs/>
              </w:rPr>
              <w:t>Characters</w:t>
            </w:r>
          </w:p>
        </w:tc>
        <w:tc>
          <w:tcPr>
            <w:tcW w:w="2256" w:type="pct"/>
            <w:gridSpan w:val="4"/>
            <w:tcBorders>
              <w:top w:val="single" w:sz="4" w:space="0" w:color="auto"/>
              <w:bottom w:val="single" w:sz="4" w:space="0" w:color="auto"/>
            </w:tcBorders>
            <w:vAlign w:val="center"/>
          </w:tcPr>
          <w:p w14:paraId="7606EDF4" w14:textId="77777777" w:rsidR="00827297" w:rsidRPr="002A61CA" w:rsidRDefault="00827297" w:rsidP="0092691E">
            <w:pPr>
              <w:jc w:val="center"/>
              <w:rPr>
                <w:rFonts w:ascii="Arial" w:hAnsi="Arial" w:cs="Arial"/>
                <w:b/>
                <w:bCs/>
                <w:color w:val="000000"/>
              </w:rPr>
            </w:pPr>
            <w:r w:rsidRPr="002A61CA">
              <w:rPr>
                <w:rFonts w:ascii="Arial" w:hAnsi="Arial" w:cs="Arial"/>
                <w:b/>
                <w:bCs/>
                <w:color w:val="000000"/>
              </w:rPr>
              <w:t>Cluster</w:t>
            </w:r>
          </w:p>
        </w:tc>
      </w:tr>
      <w:tr w:rsidR="00827297" w:rsidRPr="00A90479" w14:paraId="287004DB" w14:textId="77777777" w:rsidTr="0092691E">
        <w:trPr>
          <w:trHeight w:val="288"/>
        </w:trPr>
        <w:tc>
          <w:tcPr>
            <w:tcW w:w="315" w:type="pct"/>
            <w:vMerge/>
            <w:tcBorders>
              <w:bottom w:val="single" w:sz="4" w:space="0" w:color="auto"/>
            </w:tcBorders>
            <w:vAlign w:val="center"/>
          </w:tcPr>
          <w:p w14:paraId="746A6474" w14:textId="77777777" w:rsidR="00827297" w:rsidRPr="002A61CA" w:rsidRDefault="00827297" w:rsidP="0092691E">
            <w:pPr>
              <w:jc w:val="center"/>
              <w:rPr>
                <w:rFonts w:ascii="Arial" w:hAnsi="Arial" w:cs="Arial"/>
                <w:b/>
                <w:bCs/>
              </w:rPr>
            </w:pPr>
          </w:p>
        </w:tc>
        <w:tc>
          <w:tcPr>
            <w:tcW w:w="2429" w:type="pct"/>
            <w:vMerge/>
            <w:tcBorders>
              <w:bottom w:val="single" w:sz="4" w:space="0" w:color="auto"/>
            </w:tcBorders>
            <w:vAlign w:val="center"/>
          </w:tcPr>
          <w:p w14:paraId="309CBB5E" w14:textId="77777777" w:rsidR="00827297" w:rsidRPr="002A61CA" w:rsidRDefault="00827297" w:rsidP="0092691E">
            <w:pPr>
              <w:jc w:val="center"/>
              <w:rPr>
                <w:rFonts w:ascii="Arial" w:hAnsi="Arial" w:cs="Arial"/>
                <w:b/>
                <w:bCs/>
              </w:rPr>
            </w:pPr>
          </w:p>
        </w:tc>
        <w:tc>
          <w:tcPr>
            <w:tcW w:w="698" w:type="pct"/>
            <w:tcBorders>
              <w:top w:val="single" w:sz="4" w:space="0" w:color="auto"/>
              <w:bottom w:val="single" w:sz="4" w:space="0" w:color="auto"/>
            </w:tcBorders>
            <w:vAlign w:val="center"/>
          </w:tcPr>
          <w:p w14:paraId="07CCCE0F" w14:textId="77777777" w:rsidR="00827297" w:rsidRPr="002A61CA" w:rsidRDefault="00827297" w:rsidP="0092691E">
            <w:pPr>
              <w:jc w:val="center"/>
              <w:rPr>
                <w:rFonts w:ascii="Arial" w:hAnsi="Arial" w:cs="Arial"/>
                <w:b/>
                <w:bCs/>
              </w:rPr>
            </w:pPr>
            <w:r w:rsidRPr="002A61CA">
              <w:rPr>
                <w:rFonts w:ascii="Arial" w:hAnsi="Arial" w:cs="Arial"/>
                <w:b/>
                <w:bCs/>
              </w:rPr>
              <w:t>Unit</w:t>
            </w:r>
          </w:p>
        </w:tc>
        <w:tc>
          <w:tcPr>
            <w:tcW w:w="548" w:type="pct"/>
            <w:tcBorders>
              <w:top w:val="single" w:sz="4" w:space="0" w:color="auto"/>
              <w:bottom w:val="single" w:sz="4" w:space="0" w:color="auto"/>
            </w:tcBorders>
            <w:vAlign w:val="center"/>
          </w:tcPr>
          <w:p w14:paraId="5709BECF" w14:textId="77777777" w:rsidR="00827297" w:rsidRPr="002A61CA" w:rsidRDefault="00827297" w:rsidP="0092691E">
            <w:pPr>
              <w:jc w:val="center"/>
              <w:rPr>
                <w:rFonts w:ascii="Arial" w:hAnsi="Arial" w:cs="Arial"/>
                <w:b/>
                <w:bCs/>
              </w:rPr>
            </w:pPr>
            <w:r w:rsidRPr="002A61CA">
              <w:rPr>
                <w:rFonts w:ascii="Arial" w:hAnsi="Arial" w:cs="Arial"/>
                <w:b/>
                <w:bCs/>
              </w:rPr>
              <w:t>I</w:t>
            </w:r>
          </w:p>
        </w:tc>
        <w:tc>
          <w:tcPr>
            <w:tcW w:w="499" w:type="pct"/>
            <w:tcBorders>
              <w:top w:val="single" w:sz="4" w:space="0" w:color="auto"/>
              <w:bottom w:val="single" w:sz="4" w:space="0" w:color="auto"/>
            </w:tcBorders>
            <w:vAlign w:val="center"/>
          </w:tcPr>
          <w:p w14:paraId="2BE9EF3B" w14:textId="77777777" w:rsidR="00827297" w:rsidRPr="002A61CA" w:rsidRDefault="00827297" w:rsidP="0092691E">
            <w:pPr>
              <w:jc w:val="center"/>
              <w:rPr>
                <w:rFonts w:ascii="Arial" w:hAnsi="Arial" w:cs="Arial"/>
                <w:b/>
                <w:bCs/>
              </w:rPr>
            </w:pPr>
            <w:r w:rsidRPr="002A61CA">
              <w:rPr>
                <w:rFonts w:ascii="Arial" w:hAnsi="Arial" w:cs="Arial"/>
                <w:b/>
                <w:bCs/>
              </w:rPr>
              <w:t>II</w:t>
            </w:r>
          </w:p>
        </w:tc>
        <w:tc>
          <w:tcPr>
            <w:tcW w:w="511" w:type="pct"/>
            <w:tcBorders>
              <w:top w:val="single" w:sz="4" w:space="0" w:color="auto"/>
              <w:bottom w:val="single" w:sz="4" w:space="0" w:color="auto"/>
            </w:tcBorders>
            <w:vAlign w:val="center"/>
          </w:tcPr>
          <w:p w14:paraId="488B70B7" w14:textId="77777777" w:rsidR="00827297" w:rsidRPr="002A61CA" w:rsidRDefault="00827297" w:rsidP="0092691E">
            <w:pPr>
              <w:jc w:val="center"/>
              <w:rPr>
                <w:rFonts w:ascii="Arial" w:hAnsi="Arial" w:cs="Arial"/>
                <w:b/>
                <w:bCs/>
              </w:rPr>
            </w:pPr>
            <w:r w:rsidRPr="002A61CA">
              <w:rPr>
                <w:rFonts w:ascii="Arial" w:hAnsi="Arial" w:cs="Arial"/>
                <w:b/>
                <w:bCs/>
              </w:rPr>
              <w:t>III</w:t>
            </w:r>
          </w:p>
        </w:tc>
      </w:tr>
      <w:tr w:rsidR="00827297" w:rsidRPr="00A90479" w14:paraId="4831665D" w14:textId="77777777" w:rsidTr="0092691E">
        <w:trPr>
          <w:trHeight w:val="288"/>
        </w:trPr>
        <w:tc>
          <w:tcPr>
            <w:tcW w:w="315" w:type="pct"/>
            <w:tcBorders>
              <w:top w:val="single" w:sz="4" w:space="0" w:color="auto"/>
            </w:tcBorders>
            <w:vAlign w:val="center"/>
          </w:tcPr>
          <w:p w14:paraId="6C77205F" w14:textId="77777777" w:rsidR="00827297" w:rsidRPr="002A61CA" w:rsidRDefault="00827297" w:rsidP="0092691E">
            <w:pPr>
              <w:rPr>
                <w:rFonts w:ascii="Arial" w:hAnsi="Arial" w:cs="Arial"/>
              </w:rPr>
            </w:pPr>
            <w:r w:rsidRPr="002A61CA">
              <w:rPr>
                <w:rFonts w:ascii="Arial" w:hAnsi="Arial" w:cs="Arial"/>
              </w:rPr>
              <w:t>1.</w:t>
            </w:r>
          </w:p>
        </w:tc>
        <w:tc>
          <w:tcPr>
            <w:tcW w:w="2429" w:type="pct"/>
            <w:tcBorders>
              <w:top w:val="single" w:sz="4" w:space="0" w:color="auto"/>
            </w:tcBorders>
            <w:vAlign w:val="center"/>
          </w:tcPr>
          <w:p w14:paraId="3121BC0C" w14:textId="77777777" w:rsidR="00827297" w:rsidRPr="002A61CA" w:rsidRDefault="00827297" w:rsidP="0092691E">
            <w:pPr>
              <w:rPr>
                <w:rFonts w:ascii="Arial" w:hAnsi="Arial" w:cs="Arial"/>
                <w:color w:val="000000"/>
              </w:rPr>
            </w:pPr>
            <w:r w:rsidRPr="002A61CA">
              <w:rPr>
                <w:rFonts w:ascii="Arial" w:hAnsi="Arial" w:cs="Arial"/>
                <w:color w:val="000000"/>
              </w:rPr>
              <w:t>No. of leaves</w:t>
            </w:r>
          </w:p>
        </w:tc>
        <w:tc>
          <w:tcPr>
            <w:tcW w:w="698" w:type="pct"/>
            <w:tcBorders>
              <w:top w:val="single" w:sz="4" w:space="0" w:color="auto"/>
            </w:tcBorders>
            <w:vAlign w:val="center"/>
          </w:tcPr>
          <w:p w14:paraId="7637E29C" w14:textId="77777777" w:rsidR="00827297" w:rsidRPr="002A61CA" w:rsidRDefault="00827297" w:rsidP="0092691E">
            <w:pPr>
              <w:jc w:val="center"/>
              <w:rPr>
                <w:rFonts w:ascii="Arial" w:hAnsi="Arial" w:cs="Arial"/>
              </w:rPr>
            </w:pPr>
            <w:r w:rsidRPr="002A61CA">
              <w:rPr>
                <w:rFonts w:ascii="Arial" w:hAnsi="Arial" w:cs="Arial"/>
              </w:rPr>
              <w:t>no.</w:t>
            </w:r>
          </w:p>
        </w:tc>
        <w:tc>
          <w:tcPr>
            <w:tcW w:w="548" w:type="pct"/>
            <w:tcBorders>
              <w:top w:val="single" w:sz="4" w:space="0" w:color="auto"/>
            </w:tcBorders>
            <w:vAlign w:val="center"/>
          </w:tcPr>
          <w:p w14:paraId="58FD7B19" w14:textId="77777777" w:rsidR="00827297" w:rsidRPr="002A61CA" w:rsidRDefault="00827297" w:rsidP="0092691E">
            <w:pPr>
              <w:jc w:val="center"/>
              <w:rPr>
                <w:rFonts w:ascii="Arial" w:hAnsi="Arial" w:cs="Arial"/>
              </w:rPr>
            </w:pPr>
            <w:r w:rsidRPr="002A61CA">
              <w:rPr>
                <w:rFonts w:ascii="Arial" w:hAnsi="Arial" w:cs="Arial"/>
              </w:rPr>
              <w:t>1.74</w:t>
            </w:r>
          </w:p>
        </w:tc>
        <w:tc>
          <w:tcPr>
            <w:tcW w:w="499" w:type="pct"/>
            <w:tcBorders>
              <w:top w:val="single" w:sz="4" w:space="0" w:color="auto"/>
            </w:tcBorders>
            <w:vAlign w:val="center"/>
          </w:tcPr>
          <w:p w14:paraId="0F6854D0" w14:textId="77777777" w:rsidR="00827297" w:rsidRPr="002A61CA" w:rsidRDefault="00827297" w:rsidP="0092691E">
            <w:pPr>
              <w:jc w:val="center"/>
              <w:rPr>
                <w:rFonts w:ascii="Arial" w:hAnsi="Arial" w:cs="Arial"/>
                <w:color w:val="000000"/>
              </w:rPr>
            </w:pPr>
            <w:r w:rsidRPr="002A61CA">
              <w:rPr>
                <w:rFonts w:ascii="Arial" w:hAnsi="Arial" w:cs="Arial"/>
                <w:color w:val="000000"/>
              </w:rPr>
              <w:t>1.80</w:t>
            </w:r>
          </w:p>
        </w:tc>
        <w:tc>
          <w:tcPr>
            <w:tcW w:w="511" w:type="pct"/>
            <w:tcBorders>
              <w:top w:val="single" w:sz="4" w:space="0" w:color="auto"/>
            </w:tcBorders>
            <w:vAlign w:val="center"/>
          </w:tcPr>
          <w:p w14:paraId="308A642A" w14:textId="77777777" w:rsidR="00827297" w:rsidRPr="002A61CA" w:rsidRDefault="00827297" w:rsidP="0092691E">
            <w:pPr>
              <w:jc w:val="center"/>
              <w:rPr>
                <w:rFonts w:ascii="Arial" w:hAnsi="Arial" w:cs="Arial"/>
                <w:color w:val="000000"/>
              </w:rPr>
            </w:pPr>
            <w:r w:rsidRPr="002A61CA">
              <w:rPr>
                <w:rFonts w:ascii="Arial" w:hAnsi="Arial" w:cs="Arial"/>
                <w:color w:val="000000"/>
              </w:rPr>
              <w:t>1.80</w:t>
            </w:r>
          </w:p>
        </w:tc>
      </w:tr>
      <w:tr w:rsidR="00827297" w:rsidRPr="00A90479" w14:paraId="4A8EF4C1" w14:textId="77777777" w:rsidTr="0092691E">
        <w:trPr>
          <w:trHeight w:val="288"/>
        </w:trPr>
        <w:tc>
          <w:tcPr>
            <w:tcW w:w="315" w:type="pct"/>
            <w:vAlign w:val="center"/>
          </w:tcPr>
          <w:p w14:paraId="2A30E616" w14:textId="77777777" w:rsidR="00827297" w:rsidRPr="002A61CA" w:rsidRDefault="00827297" w:rsidP="0092691E">
            <w:pPr>
              <w:rPr>
                <w:rFonts w:ascii="Arial" w:hAnsi="Arial" w:cs="Arial"/>
              </w:rPr>
            </w:pPr>
            <w:bookmarkStart w:id="7" w:name="_Hlk204159236"/>
            <w:r w:rsidRPr="002A61CA">
              <w:rPr>
                <w:rFonts w:ascii="Arial" w:hAnsi="Arial" w:cs="Arial"/>
              </w:rPr>
              <w:t>2.</w:t>
            </w:r>
          </w:p>
        </w:tc>
        <w:tc>
          <w:tcPr>
            <w:tcW w:w="2429" w:type="pct"/>
            <w:vAlign w:val="center"/>
          </w:tcPr>
          <w:p w14:paraId="30F7ADD7" w14:textId="77777777" w:rsidR="00827297" w:rsidRPr="002A61CA" w:rsidRDefault="00827297" w:rsidP="0092691E">
            <w:pPr>
              <w:rPr>
                <w:rFonts w:ascii="Arial" w:hAnsi="Arial" w:cs="Arial"/>
                <w:color w:val="000000"/>
              </w:rPr>
            </w:pPr>
            <w:r w:rsidRPr="002A61CA">
              <w:rPr>
                <w:rFonts w:ascii="Arial" w:hAnsi="Arial" w:cs="Arial"/>
                <w:color w:val="000000"/>
              </w:rPr>
              <w:t xml:space="preserve">Leaf length </w:t>
            </w:r>
          </w:p>
        </w:tc>
        <w:tc>
          <w:tcPr>
            <w:tcW w:w="698" w:type="pct"/>
            <w:vAlign w:val="center"/>
          </w:tcPr>
          <w:p w14:paraId="28D4CE66"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06FEE8DD" w14:textId="77777777" w:rsidR="00827297" w:rsidRPr="002A61CA" w:rsidRDefault="00827297" w:rsidP="0092691E">
            <w:pPr>
              <w:jc w:val="center"/>
              <w:rPr>
                <w:rFonts w:ascii="Arial" w:hAnsi="Arial" w:cs="Arial"/>
              </w:rPr>
            </w:pPr>
            <w:r w:rsidRPr="002A61CA">
              <w:rPr>
                <w:rFonts w:ascii="Arial" w:hAnsi="Arial" w:cs="Arial"/>
              </w:rPr>
              <w:t>9.04</w:t>
            </w:r>
          </w:p>
        </w:tc>
        <w:tc>
          <w:tcPr>
            <w:tcW w:w="499" w:type="pct"/>
            <w:vAlign w:val="center"/>
          </w:tcPr>
          <w:p w14:paraId="7C381689" w14:textId="77777777" w:rsidR="00827297" w:rsidRPr="002A61CA" w:rsidRDefault="00827297" w:rsidP="0092691E">
            <w:pPr>
              <w:jc w:val="center"/>
              <w:rPr>
                <w:rFonts w:ascii="Arial" w:hAnsi="Arial" w:cs="Arial"/>
                <w:color w:val="000000"/>
              </w:rPr>
            </w:pPr>
            <w:r w:rsidRPr="002A61CA">
              <w:rPr>
                <w:rFonts w:ascii="Arial" w:hAnsi="Arial" w:cs="Arial"/>
                <w:color w:val="000000"/>
              </w:rPr>
              <w:t>7.51</w:t>
            </w:r>
          </w:p>
        </w:tc>
        <w:tc>
          <w:tcPr>
            <w:tcW w:w="511" w:type="pct"/>
            <w:vAlign w:val="center"/>
          </w:tcPr>
          <w:p w14:paraId="0EC58513" w14:textId="77777777" w:rsidR="00827297" w:rsidRPr="002A61CA" w:rsidRDefault="00827297" w:rsidP="0092691E">
            <w:pPr>
              <w:jc w:val="center"/>
              <w:rPr>
                <w:rFonts w:ascii="Arial" w:hAnsi="Arial" w:cs="Arial"/>
                <w:color w:val="000000"/>
              </w:rPr>
            </w:pPr>
            <w:r w:rsidRPr="002A61CA">
              <w:rPr>
                <w:rFonts w:ascii="Arial" w:hAnsi="Arial" w:cs="Arial"/>
                <w:color w:val="000000"/>
              </w:rPr>
              <w:t>6.91</w:t>
            </w:r>
          </w:p>
        </w:tc>
      </w:tr>
      <w:tr w:rsidR="00827297" w:rsidRPr="00A90479" w14:paraId="30DA8644" w14:textId="77777777" w:rsidTr="0092691E">
        <w:trPr>
          <w:trHeight w:val="288"/>
        </w:trPr>
        <w:tc>
          <w:tcPr>
            <w:tcW w:w="315" w:type="pct"/>
            <w:vAlign w:val="center"/>
          </w:tcPr>
          <w:p w14:paraId="69507B8F" w14:textId="77777777" w:rsidR="00827297" w:rsidRPr="002A61CA" w:rsidRDefault="00827297" w:rsidP="0092691E">
            <w:pPr>
              <w:rPr>
                <w:rFonts w:ascii="Arial" w:hAnsi="Arial" w:cs="Arial"/>
              </w:rPr>
            </w:pPr>
            <w:r w:rsidRPr="002A61CA">
              <w:rPr>
                <w:rFonts w:ascii="Arial" w:hAnsi="Arial" w:cs="Arial"/>
              </w:rPr>
              <w:t>3.</w:t>
            </w:r>
          </w:p>
        </w:tc>
        <w:tc>
          <w:tcPr>
            <w:tcW w:w="2429" w:type="pct"/>
            <w:vAlign w:val="center"/>
          </w:tcPr>
          <w:p w14:paraId="4FA108EC" w14:textId="77777777" w:rsidR="00827297" w:rsidRPr="002A61CA" w:rsidRDefault="00827297" w:rsidP="0092691E">
            <w:pPr>
              <w:rPr>
                <w:rFonts w:ascii="Arial" w:hAnsi="Arial" w:cs="Arial"/>
                <w:color w:val="000000"/>
              </w:rPr>
            </w:pPr>
            <w:r w:rsidRPr="002A61CA">
              <w:rPr>
                <w:rFonts w:ascii="Arial" w:hAnsi="Arial" w:cs="Arial"/>
                <w:color w:val="000000"/>
              </w:rPr>
              <w:t xml:space="preserve">Leaf width </w:t>
            </w:r>
          </w:p>
        </w:tc>
        <w:tc>
          <w:tcPr>
            <w:tcW w:w="698" w:type="pct"/>
            <w:vAlign w:val="center"/>
          </w:tcPr>
          <w:p w14:paraId="6FE015C1"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02AF8D05" w14:textId="77777777" w:rsidR="00827297" w:rsidRPr="002A61CA" w:rsidRDefault="00827297" w:rsidP="0092691E">
            <w:pPr>
              <w:jc w:val="center"/>
              <w:rPr>
                <w:rFonts w:ascii="Arial" w:hAnsi="Arial" w:cs="Arial"/>
              </w:rPr>
            </w:pPr>
            <w:r w:rsidRPr="002A61CA">
              <w:rPr>
                <w:rFonts w:ascii="Arial" w:hAnsi="Arial" w:cs="Arial"/>
              </w:rPr>
              <w:t>1.40</w:t>
            </w:r>
          </w:p>
        </w:tc>
        <w:tc>
          <w:tcPr>
            <w:tcW w:w="499" w:type="pct"/>
            <w:vAlign w:val="center"/>
          </w:tcPr>
          <w:p w14:paraId="23C1AEB1" w14:textId="77777777" w:rsidR="00827297" w:rsidRPr="002A61CA" w:rsidRDefault="00827297" w:rsidP="0092691E">
            <w:pPr>
              <w:jc w:val="center"/>
              <w:rPr>
                <w:rFonts w:ascii="Arial" w:hAnsi="Arial" w:cs="Arial"/>
                <w:color w:val="000000"/>
              </w:rPr>
            </w:pPr>
            <w:r w:rsidRPr="002A61CA">
              <w:rPr>
                <w:rFonts w:ascii="Arial" w:hAnsi="Arial" w:cs="Arial"/>
                <w:color w:val="000000"/>
              </w:rPr>
              <w:t>1.36</w:t>
            </w:r>
          </w:p>
        </w:tc>
        <w:tc>
          <w:tcPr>
            <w:tcW w:w="511" w:type="pct"/>
            <w:vAlign w:val="center"/>
          </w:tcPr>
          <w:p w14:paraId="585786C8" w14:textId="77777777" w:rsidR="00827297" w:rsidRPr="002A61CA" w:rsidRDefault="00827297" w:rsidP="0092691E">
            <w:pPr>
              <w:jc w:val="center"/>
              <w:rPr>
                <w:rFonts w:ascii="Arial" w:hAnsi="Arial" w:cs="Arial"/>
                <w:color w:val="000000"/>
              </w:rPr>
            </w:pPr>
            <w:r w:rsidRPr="002A61CA">
              <w:rPr>
                <w:rFonts w:ascii="Arial" w:hAnsi="Arial" w:cs="Arial"/>
                <w:color w:val="000000"/>
              </w:rPr>
              <w:t>1.24</w:t>
            </w:r>
          </w:p>
        </w:tc>
      </w:tr>
      <w:tr w:rsidR="00827297" w:rsidRPr="00A90479" w14:paraId="73BAEBE6" w14:textId="77777777" w:rsidTr="0092691E">
        <w:trPr>
          <w:trHeight w:val="288"/>
        </w:trPr>
        <w:tc>
          <w:tcPr>
            <w:tcW w:w="315" w:type="pct"/>
            <w:vAlign w:val="center"/>
          </w:tcPr>
          <w:p w14:paraId="4A5DAFDA" w14:textId="77777777" w:rsidR="00827297" w:rsidRPr="002A61CA" w:rsidRDefault="00827297" w:rsidP="0092691E">
            <w:pPr>
              <w:rPr>
                <w:rFonts w:ascii="Arial" w:hAnsi="Arial" w:cs="Arial"/>
              </w:rPr>
            </w:pPr>
            <w:r w:rsidRPr="002A61CA">
              <w:rPr>
                <w:rFonts w:ascii="Arial" w:hAnsi="Arial" w:cs="Arial"/>
              </w:rPr>
              <w:t>4.</w:t>
            </w:r>
          </w:p>
        </w:tc>
        <w:tc>
          <w:tcPr>
            <w:tcW w:w="2429" w:type="pct"/>
            <w:vAlign w:val="center"/>
          </w:tcPr>
          <w:p w14:paraId="07300D2C" w14:textId="77777777" w:rsidR="00827297" w:rsidRPr="002A61CA" w:rsidRDefault="00827297" w:rsidP="0092691E">
            <w:pPr>
              <w:rPr>
                <w:rFonts w:ascii="Arial" w:hAnsi="Arial" w:cs="Arial"/>
                <w:color w:val="000000"/>
              </w:rPr>
            </w:pPr>
            <w:r w:rsidRPr="002A61CA">
              <w:rPr>
                <w:rFonts w:ascii="Arial" w:hAnsi="Arial" w:cs="Arial"/>
                <w:color w:val="000000"/>
              </w:rPr>
              <w:t xml:space="preserve">Leaf thickness </w:t>
            </w:r>
          </w:p>
        </w:tc>
        <w:tc>
          <w:tcPr>
            <w:tcW w:w="698" w:type="pct"/>
            <w:vAlign w:val="center"/>
          </w:tcPr>
          <w:p w14:paraId="597615B1" w14:textId="77777777" w:rsidR="00827297" w:rsidRPr="002A61CA" w:rsidRDefault="00827297" w:rsidP="0092691E">
            <w:pPr>
              <w:jc w:val="center"/>
              <w:rPr>
                <w:rFonts w:ascii="Arial" w:hAnsi="Arial" w:cs="Arial"/>
              </w:rPr>
            </w:pPr>
            <w:r w:rsidRPr="002A61CA">
              <w:rPr>
                <w:rFonts w:ascii="Arial" w:hAnsi="Arial" w:cs="Arial"/>
              </w:rPr>
              <w:t>mm</w:t>
            </w:r>
          </w:p>
        </w:tc>
        <w:tc>
          <w:tcPr>
            <w:tcW w:w="548" w:type="pct"/>
            <w:vAlign w:val="center"/>
          </w:tcPr>
          <w:p w14:paraId="222B16CC" w14:textId="77777777" w:rsidR="00827297" w:rsidRPr="002A61CA" w:rsidRDefault="00827297" w:rsidP="0092691E">
            <w:pPr>
              <w:jc w:val="center"/>
              <w:rPr>
                <w:rFonts w:ascii="Arial" w:hAnsi="Arial" w:cs="Arial"/>
              </w:rPr>
            </w:pPr>
            <w:r w:rsidRPr="002A61CA">
              <w:rPr>
                <w:rFonts w:ascii="Arial" w:hAnsi="Arial" w:cs="Arial"/>
              </w:rPr>
              <w:t>0.95</w:t>
            </w:r>
          </w:p>
        </w:tc>
        <w:tc>
          <w:tcPr>
            <w:tcW w:w="499" w:type="pct"/>
            <w:vAlign w:val="center"/>
          </w:tcPr>
          <w:p w14:paraId="6A164E5F" w14:textId="77777777" w:rsidR="00827297" w:rsidRPr="002A61CA" w:rsidRDefault="00827297" w:rsidP="0092691E">
            <w:pPr>
              <w:jc w:val="center"/>
              <w:rPr>
                <w:rFonts w:ascii="Arial" w:hAnsi="Arial" w:cs="Arial"/>
                <w:color w:val="000000"/>
              </w:rPr>
            </w:pPr>
            <w:r w:rsidRPr="002A61CA">
              <w:rPr>
                <w:rFonts w:ascii="Arial" w:hAnsi="Arial" w:cs="Arial"/>
                <w:color w:val="000000"/>
              </w:rPr>
              <w:t>0.49</w:t>
            </w:r>
          </w:p>
        </w:tc>
        <w:tc>
          <w:tcPr>
            <w:tcW w:w="511" w:type="pct"/>
            <w:vAlign w:val="center"/>
          </w:tcPr>
          <w:p w14:paraId="74C9908A" w14:textId="77777777" w:rsidR="00827297" w:rsidRPr="002A61CA" w:rsidRDefault="00827297" w:rsidP="0092691E">
            <w:pPr>
              <w:jc w:val="center"/>
              <w:rPr>
                <w:rFonts w:ascii="Arial" w:hAnsi="Arial" w:cs="Arial"/>
                <w:color w:val="000000"/>
              </w:rPr>
            </w:pPr>
            <w:r w:rsidRPr="002A61CA">
              <w:rPr>
                <w:rFonts w:ascii="Arial" w:hAnsi="Arial" w:cs="Arial"/>
                <w:color w:val="000000"/>
              </w:rPr>
              <w:t>0.488</w:t>
            </w:r>
          </w:p>
        </w:tc>
      </w:tr>
      <w:tr w:rsidR="00827297" w:rsidRPr="00A90479" w14:paraId="20342C2F" w14:textId="77777777" w:rsidTr="0092691E">
        <w:trPr>
          <w:trHeight w:val="288"/>
        </w:trPr>
        <w:tc>
          <w:tcPr>
            <w:tcW w:w="315" w:type="pct"/>
            <w:vAlign w:val="center"/>
          </w:tcPr>
          <w:p w14:paraId="64F8DACD" w14:textId="77777777" w:rsidR="00827297" w:rsidRPr="002A61CA" w:rsidRDefault="00827297" w:rsidP="0092691E">
            <w:pPr>
              <w:rPr>
                <w:rFonts w:ascii="Arial" w:hAnsi="Arial" w:cs="Arial"/>
              </w:rPr>
            </w:pPr>
            <w:r w:rsidRPr="002A61CA">
              <w:rPr>
                <w:rFonts w:ascii="Arial" w:hAnsi="Arial" w:cs="Arial"/>
              </w:rPr>
              <w:t>5.</w:t>
            </w:r>
          </w:p>
        </w:tc>
        <w:tc>
          <w:tcPr>
            <w:tcW w:w="2429" w:type="pct"/>
            <w:vAlign w:val="center"/>
          </w:tcPr>
          <w:p w14:paraId="39EEDB3E" w14:textId="77777777" w:rsidR="00827297" w:rsidRPr="002A61CA" w:rsidRDefault="00827297" w:rsidP="0092691E">
            <w:pPr>
              <w:rPr>
                <w:rFonts w:ascii="Arial" w:hAnsi="Arial" w:cs="Arial"/>
                <w:color w:val="000000"/>
              </w:rPr>
            </w:pPr>
            <w:r w:rsidRPr="002A61CA">
              <w:rPr>
                <w:rFonts w:ascii="Arial" w:hAnsi="Arial" w:cs="Arial"/>
                <w:color w:val="000000"/>
              </w:rPr>
              <w:t xml:space="preserve">Pseudobulb length </w:t>
            </w:r>
          </w:p>
        </w:tc>
        <w:tc>
          <w:tcPr>
            <w:tcW w:w="698" w:type="pct"/>
            <w:vAlign w:val="center"/>
          </w:tcPr>
          <w:p w14:paraId="1B5D9B2A" w14:textId="77777777" w:rsidR="00827297" w:rsidRPr="002A61CA" w:rsidRDefault="00827297" w:rsidP="0092691E">
            <w:pPr>
              <w:jc w:val="center"/>
              <w:rPr>
                <w:rFonts w:ascii="Arial" w:hAnsi="Arial" w:cs="Arial"/>
              </w:rPr>
            </w:pPr>
            <w:r w:rsidRPr="002A61CA">
              <w:rPr>
                <w:rFonts w:ascii="Arial" w:hAnsi="Arial" w:cs="Arial"/>
              </w:rPr>
              <w:t>mm</w:t>
            </w:r>
          </w:p>
        </w:tc>
        <w:tc>
          <w:tcPr>
            <w:tcW w:w="548" w:type="pct"/>
            <w:vAlign w:val="center"/>
          </w:tcPr>
          <w:p w14:paraId="7116523A" w14:textId="77777777" w:rsidR="00827297" w:rsidRPr="002A61CA" w:rsidRDefault="00827297" w:rsidP="0092691E">
            <w:pPr>
              <w:jc w:val="center"/>
              <w:rPr>
                <w:rFonts w:ascii="Arial" w:hAnsi="Arial" w:cs="Arial"/>
              </w:rPr>
            </w:pPr>
            <w:r w:rsidRPr="002A61CA">
              <w:rPr>
                <w:rFonts w:ascii="Arial" w:hAnsi="Arial" w:cs="Arial"/>
              </w:rPr>
              <w:t>24.38</w:t>
            </w:r>
          </w:p>
        </w:tc>
        <w:tc>
          <w:tcPr>
            <w:tcW w:w="499" w:type="pct"/>
            <w:vAlign w:val="center"/>
          </w:tcPr>
          <w:p w14:paraId="005D6F37" w14:textId="77777777" w:rsidR="00827297" w:rsidRPr="002A61CA" w:rsidRDefault="00827297" w:rsidP="0092691E">
            <w:pPr>
              <w:jc w:val="center"/>
              <w:rPr>
                <w:rFonts w:ascii="Arial" w:hAnsi="Arial" w:cs="Arial"/>
                <w:color w:val="000000"/>
              </w:rPr>
            </w:pPr>
            <w:r w:rsidRPr="002A61CA">
              <w:rPr>
                <w:rFonts w:ascii="Arial" w:hAnsi="Arial" w:cs="Arial"/>
                <w:color w:val="000000"/>
              </w:rPr>
              <w:t>18.00</w:t>
            </w:r>
          </w:p>
        </w:tc>
        <w:tc>
          <w:tcPr>
            <w:tcW w:w="511" w:type="pct"/>
            <w:vAlign w:val="center"/>
          </w:tcPr>
          <w:p w14:paraId="1B803313" w14:textId="77777777" w:rsidR="00827297" w:rsidRPr="002A61CA" w:rsidRDefault="00827297" w:rsidP="0092691E">
            <w:pPr>
              <w:jc w:val="center"/>
              <w:rPr>
                <w:rFonts w:ascii="Arial" w:hAnsi="Arial" w:cs="Arial"/>
                <w:color w:val="000000"/>
              </w:rPr>
            </w:pPr>
            <w:r w:rsidRPr="002A61CA">
              <w:rPr>
                <w:rFonts w:ascii="Arial" w:hAnsi="Arial" w:cs="Arial"/>
                <w:color w:val="000000"/>
              </w:rPr>
              <w:t>12.66</w:t>
            </w:r>
          </w:p>
        </w:tc>
      </w:tr>
      <w:tr w:rsidR="00827297" w:rsidRPr="00A90479" w14:paraId="64F662FF" w14:textId="77777777" w:rsidTr="0092691E">
        <w:trPr>
          <w:trHeight w:val="288"/>
        </w:trPr>
        <w:tc>
          <w:tcPr>
            <w:tcW w:w="315" w:type="pct"/>
            <w:vAlign w:val="center"/>
          </w:tcPr>
          <w:p w14:paraId="0C8FC57E" w14:textId="77777777" w:rsidR="00827297" w:rsidRPr="002A61CA" w:rsidRDefault="00827297" w:rsidP="0092691E">
            <w:pPr>
              <w:rPr>
                <w:rFonts w:ascii="Arial" w:hAnsi="Arial" w:cs="Arial"/>
              </w:rPr>
            </w:pPr>
            <w:r w:rsidRPr="002A61CA">
              <w:rPr>
                <w:rFonts w:ascii="Arial" w:hAnsi="Arial" w:cs="Arial"/>
              </w:rPr>
              <w:t>6.</w:t>
            </w:r>
          </w:p>
        </w:tc>
        <w:tc>
          <w:tcPr>
            <w:tcW w:w="2429" w:type="pct"/>
            <w:vAlign w:val="center"/>
          </w:tcPr>
          <w:p w14:paraId="02983204" w14:textId="77777777" w:rsidR="00827297" w:rsidRPr="002A61CA" w:rsidRDefault="00827297" w:rsidP="0092691E">
            <w:pPr>
              <w:rPr>
                <w:rFonts w:ascii="Arial" w:hAnsi="Arial" w:cs="Arial"/>
                <w:color w:val="000000"/>
              </w:rPr>
            </w:pPr>
            <w:r w:rsidRPr="002A61CA">
              <w:rPr>
                <w:rFonts w:ascii="Arial" w:hAnsi="Arial" w:cs="Arial"/>
                <w:color w:val="000000"/>
              </w:rPr>
              <w:t xml:space="preserve">Pseudobulb width </w:t>
            </w:r>
          </w:p>
        </w:tc>
        <w:tc>
          <w:tcPr>
            <w:tcW w:w="698" w:type="pct"/>
            <w:vAlign w:val="center"/>
          </w:tcPr>
          <w:p w14:paraId="23C3829F" w14:textId="77777777" w:rsidR="00827297" w:rsidRPr="002A61CA" w:rsidRDefault="00827297" w:rsidP="0092691E">
            <w:pPr>
              <w:jc w:val="center"/>
              <w:rPr>
                <w:rFonts w:ascii="Arial" w:hAnsi="Arial" w:cs="Arial"/>
              </w:rPr>
            </w:pPr>
            <w:r w:rsidRPr="002A61CA">
              <w:rPr>
                <w:rFonts w:ascii="Arial" w:hAnsi="Arial" w:cs="Arial"/>
              </w:rPr>
              <w:t>mm</w:t>
            </w:r>
          </w:p>
        </w:tc>
        <w:tc>
          <w:tcPr>
            <w:tcW w:w="548" w:type="pct"/>
            <w:vAlign w:val="center"/>
          </w:tcPr>
          <w:p w14:paraId="1E76C5F6" w14:textId="77777777" w:rsidR="00827297" w:rsidRPr="002A61CA" w:rsidRDefault="00827297" w:rsidP="0092691E">
            <w:pPr>
              <w:jc w:val="center"/>
              <w:rPr>
                <w:rFonts w:ascii="Arial" w:hAnsi="Arial" w:cs="Arial"/>
              </w:rPr>
            </w:pPr>
            <w:r w:rsidRPr="002A61CA">
              <w:rPr>
                <w:rFonts w:ascii="Arial" w:hAnsi="Arial" w:cs="Arial"/>
              </w:rPr>
              <w:t>12.74</w:t>
            </w:r>
          </w:p>
        </w:tc>
        <w:tc>
          <w:tcPr>
            <w:tcW w:w="499" w:type="pct"/>
            <w:vAlign w:val="center"/>
          </w:tcPr>
          <w:p w14:paraId="4D9541B0" w14:textId="77777777" w:rsidR="00827297" w:rsidRPr="002A61CA" w:rsidRDefault="00827297" w:rsidP="0092691E">
            <w:pPr>
              <w:jc w:val="center"/>
              <w:rPr>
                <w:rFonts w:ascii="Arial" w:hAnsi="Arial" w:cs="Arial"/>
                <w:color w:val="000000"/>
              </w:rPr>
            </w:pPr>
            <w:r w:rsidRPr="002A61CA">
              <w:rPr>
                <w:rFonts w:ascii="Arial" w:hAnsi="Arial" w:cs="Arial"/>
                <w:color w:val="000000"/>
              </w:rPr>
              <w:t>33.60</w:t>
            </w:r>
          </w:p>
        </w:tc>
        <w:tc>
          <w:tcPr>
            <w:tcW w:w="511" w:type="pct"/>
            <w:vAlign w:val="center"/>
          </w:tcPr>
          <w:p w14:paraId="7205D62D" w14:textId="77777777" w:rsidR="00827297" w:rsidRPr="002A61CA" w:rsidRDefault="00827297" w:rsidP="0092691E">
            <w:pPr>
              <w:jc w:val="center"/>
              <w:rPr>
                <w:rFonts w:ascii="Arial" w:hAnsi="Arial" w:cs="Arial"/>
                <w:color w:val="000000"/>
              </w:rPr>
            </w:pPr>
            <w:r w:rsidRPr="002A61CA">
              <w:rPr>
                <w:rFonts w:ascii="Arial" w:hAnsi="Arial" w:cs="Arial"/>
                <w:color w:val="000000"/>
              </w:rPr>
              <w:t>13.60</w:t>
            </w:r>
          </w:p>
        </w:tc>
      </w:tr>
      <w:bookmarkEnd w:id="7"/>
      <w:tr w:rsidR="00827297" w:rsidRPr="00A90479" w14:paraId="0862F174" w14:textId="77777777" w:rsidTr="0092691E">
        <w:trPr>
          <w:trHeight w:val="288"/>
        </w:trPr>
        <w:tc>
          <w:tcPr>
            <w:tcW w:w="315" w:type="pct"/>
            <w:vAlign w:val="center"/>
          </w:tcPr>
          <w:p w14:paraId="5B40CB25" w14:textId="77777777" w:rsidR="00827297" w:rsidRPr="002A61CA" w:rsidRDefault="00827297" w:rsidP="0092691E">
            <w:pPr>
              <w:rPr>
                <w:rFonts w:ascii="Arial" w:hAnsi="Arial" w:cs="Arial"/>
              </w:rPr>
            </w:pPr>
            <w:r w:rsidRPr="002A61CA">
              <w:rPr>
                <w:rFonts w:ascii="Arial" w:hAnsi="Arial" w:cs="Arial"/>
              </w:rPr>
              <w:t>7.</w:t>
            </w:r>
          </w:p>
        </w:tc>
        <w:tc>
          <w:tcPr>
            <w:tcW w:w="2429" w:type="pct"/>
            <w:vAlign w:val="center"/>
          </w:tcPr>
          <w:p w14:paraId="5FBE239B" w14:textId="77777777" w:rsidR="00827297" w:rsidRPr="002A61CA" w:rsidRDefault="00827297" w:rsidP="0092691E">
            <w:pPr>
              <w:rPr>
                <w:rFonts w:ascii="Arial" w:hAnsi="Arial" w:cs="Arial"/>
                <w:color w:val="000000"/>
              </w:rPr>
            </w:pPr>
            <w:r w:rsidRPr="002A61CA">
              <w:rPr>
                <w:rFonts w:ascii="Arial" w:hAnsi="Arial" w:cs="Arial"/>
                <w:color w:val="000000"/>
              </w:rPr>
              <w:t>Flower longevity (days)</w:t>
            </w:r>
          </w:p>
        </w:tc>
        <w:tc>
          <w:tcPr>
            <w:tcW w:w="698" w:type="pct"/>
            <w:vAlign w:val="center"/>
          </w:tcPr>
          <w:p w14:paraId="1C68D0FF" w14:textId="77777777" w:rsidR="00827297" w:rsidRPr="002A61CA" w:rsidRDefault="00827297" w:rsidP="0092691E">
            <w:pPr>
              <w:jc w:val="center"/>
              <w:rPr>
                <w:rFonts w:ascii="Arial" w:hAnsi="Arial" w:cs="Arial"/>
              </w:rPr>
            </w:pPr>
            <w:r w:rsidRPr="002A61CA">
              <w:rPr>
                <w:rFonts w:ascii="Arial" w:hAnsi="Arial" w:cs="Arial"/>
              </w:rPr>
              <w:t>no.</w:t>
            </w:r>
          </w:p>
        </w:tc>
        <w:tc>
          <w:tcPr>
            <w:tcW w:w="548" w:type="pct"/>
            <w:vAlign w:val="center"/>
          </w:tcPr>
          <w:p w14:paraId="7C267863" w14:textId="77777777" w:rsidR="00827297" w:rsidRPr="002A61CA" w:rsidRDefault="00827297" w:rsidP="0092691E">
            <w:pPr>
              <w:jc w:val="center"/>
              <w:rPr>
                <w:rFonts w:ascii="Arial" w:hAnsi="Arial" w:cs="Arial"/>
              </w:rPr>
            </w:pPr>
            <w:r w:rsidRPr="002A61CA">
              <w:rPr>
                <w:rFonts w:ascii="Arial" w:hAnsi="Arial" w:cs="Arial"/>
              </w:rPr>
              <w:t>15.89</w:t>
            </w:r>
          </w:p>
        </w:tc>
        <w:tc>
          <w:tcPr>
            <w:tcW w:w="499" w:type="pct"/>
            <w:vAlign w:val="center"/>
          </w:tcPr>
          <w:p w14:paraId="6AE55F2E" w14:textId="77777777" w:rsidR="00827297" w:rsidRPr="002A61CA" w:rsidRDefault="00827297" w:rsidP="0092691E">
            <w:pPr>
              <w:jc w:val="center"/>
              <w:rPr>
                <w:rFonts w:ascii="Arial" w:hAnsi="Arial" w:cs="Arial"/>
                <w:color w:val="000000"/>
              </w:rPr>
            </w:pPr>
            <w:r w:rsidRPr="002A61CA">
              <w:rPr>
                <w:rFonts w:ascii="Arial" w:hAnsi="Arial" w:cs="Arial"/>
                <w:color w:val="000000"/>
              </w:rPr>
              <w:t>21.08</w:t>
            </w:r>
          </w:p>
        </w:tc>
        <w:tc>
          <w:tcPr>
            <w:tcW w:w="511" w:type="pct"/>
            <w:vAlign w:val="center"/>
          </w:tcPr>
          <w:p w14:paraId="7C81533B" w14:textId="77777777" w:rsidR="00827297" w:rsidRPr="002A61CA" w:rsidRDefault="00827297" w:rsidP="0092691E">
            <w:pPr>
              <w:jc w:val="center"/>
              <w:rPr>
                <w:rFonts w:ascii="Arial" w:hAnsi="Arial" w:cs="Arial"/>
                <w:color w:val="000000"/>
              </w:rPr>
            </w:pPr>
            <w:r w:rsidRPr="002A61CA">
              <w:rPr>
                <w:rFonts w:ascii="Arial" w:hAnsi="Arial" w:cs="Arial"/>
                <w:color w:val="000000"/>
              </w:rPr>
              <w:t>5.00</w:t>
            </w:r>
          </w:p>
        </w:tc>
      </w:tr>
      <w:tr w:rsidR="00827297" w:rsidRPr="00A90479" w14:paraId="63713B77" w14:textId="77777777" w:rsidTr="0092691E">
        <w:trPr>
          <w:trHeight w:val="288"/>
        </w:trPr>
        <w:tc>
          <w:tcPr>
            <w:tcW w:w="315" w:type="pct"/>
            <w:vAlign w:val="center"/>
          </w:tcPr>
          <w:p w14:paraId="56D59BB9" w14:textId="77777777" w:rsidR="00827297" w:rsidRPr="002A61CA" w:rsidRDefault="00827297" w:rsidP="0092691E">
            <w:pPr>
              <w:rPr>
                <w:rFonts w:ascii="Arial" w:hAnsi="Arial" w:cs="Arial"/>
              </w:rPr>
            </w:pPr>
            <w:r w:rsidRPr="002A61CA">
              <w:rPr>
                <w:rFonts w:ascii="Arial" w:hAnsi="Arial" w:cs="Arial"/>
              </w:rPr>
              <w:t>8.</w:t>
            </w:r>
          </w:p>
        </w:tc>
        <w:tc>
          <w:tcPr>
            <w:tcW w:w="2429" w:type="pct"/>
            <w:vAlign w:val="center"/>
          </w:tcPr>
          <w:p w14:paraId="5BC3E4F8" w14:textId="77777777" w:rsidR="00827297" w:rsidRPr="002A61CA" w:rsidRDefault="00827297" w:rsidP="0092691E">
            <w:pPr>
              <w:rPr>
                <w:rFonts w:ascii="Arial" w:hAnsi="Arial" w:cs="Arial"/>
                <w:color w:val="000000"/>
              </w:rPr>
            </w:pPr>
            <w:r w:rsidRPr="002A61CA">
              <w:rPr>
                <w:rFonts w:ascii="Arial" w:hAnsi="Arial" w:cs="Arial"/>
                <w:color w:val="000000"/>
              </w:rPr>
              <w:t>Inflorescence length with peduncle</w:t>
            </w:r>
          </w:p>
        </w:tc>
        <w:tc>
          <w:tcPr>
            <w:tcW w:w="698" w:type="pct"/>
            <w:vAlign w:val="center"/>
          </w:tcPr>
          <w:p w14:paraId="0533D2FE"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30320608" w14:textId="77777777" w:rsidR="00827297" w:rsidRPr="002A61CA" w:rsidRDefault="00827297" w:rsidP="0092691E">
            <w:pPr>
              <w:jc w:val="center"/>
              <w:rPr>
                <w:rFonts w:ascii="Arial" w:hAnsi="Arial" w:cs="Arial"/>
              </w:rPr>
            </w:pPr>
            <w:r w:rsidRPr="002A61CA">
              <w:rPr>
                <w:rFonts w:ascii="Arial" w:hAnsi="Arial" w:cs="Arial"/>
              </w:rPr>
              <w:t>19.32</w:t>
            </w:r>
          </w:p>
        </w:tc>
        <w:tc>
          <w:tcPr>
            <w:tcW w:w="499" w:type="pct"/>
            <w:vAlign w:val="center"/>
          </w:tcPr>
          <w:p w14:paraId="0A1E3DBF" w14:textId="77777777" w:rsidR="00827297" w:rsidRPr="002A61CA" w:rsidRDefault="00827297" w:rsidP="0092691E">
            <w:pPr>
              <w:jc w:val="center"/>
              <w:rPr>
                <w:rFonts w:ascii="Arial" w:hAnsi="Arial" w:cs="Arial"/>
                <w:color w:val="000000"/>
              </w:rPr>
            </w:pPr>
            <w:r w:rsidRPr="002A61CA">
              <w:rPr>
                <w:rFonts w:ascii="Arial" w:hAnsi="Arial" w:cs="Arial"/>
                <w:color w:val="000000"/>
              </w:rPr>
              <w:t>10.92</w:t>
            </w:r>
          </w:p>
        </w:tc>
        <w:tc>
          <w:tcPr>
            <w:tcW w:w="511" w:type="pct"/>
            <w:vAlign w:val="center"/>
          </w:tcPr>
          <w:p w14:paraId="45337DE3" w14:textId="77777777" w:rsidR="00827297" w:rsidRPr="002A61CA" w:rsidRDefault="00827297" w:rsidP="0092691E">
            <w:pPr>
              <w:jc w:val="center"/>
              <w:rPr>
                <w:rFonts w:ascii="Arial" w:hAnsi="Arial" w:cs="Arial"/>
                <w:color w:val="000000"/>
              </w:rPr>
            </w:pPr>
            <w:r w:rsidRPr="002A61CA">
              <w:rPr>
                <w:rFonts w:ascii="Arial" w:hAnsi="Arial" w:cs="Arial"/>
                <w:color w:val="000000"/>
              </w:rPr>
              <w:t>14.14</w:t>
            </w:r>
          </w:p>
        </w:tc>
      </w:tr>
      <w:tr w:rsidR="00827297" w:rsidRPr="00A90479" w14:paraId="488F5EF4" w14:textId="77777777" w:rsidTr="0092691E">
        <w:trPr>
          <w:trHeight w:val="288"/>
        </w:trPr>
        <w:tc>
          <w:tcPr>
            <w:tcW w:w="315" w:type="pct"/>
            <w:vAlign w:val="center"/>
          </w:tcPr>
          <w:p w14:paraId="0A032172" w14:textId="77777777" w:rsidR="00827297" w:rsidRPr="002A61CA" w:rsidRDefault="00827297" w:rsidP="0092691E">
            <w:pPr>
              <w:rPr>
                <w:rFonts w:ascii="Arial" w:hAnsi="Arial" w:cs="Arial"/>
              </w:rPr>
            </w:pPr>
            <w:r w:rsidRPr="002A61CA">
              <w:rPr>
                <w:rFonts w:ascii="Arial" w:hAnsi="Arial" w:cs="Arial"/>
              </w:rPr>
              <w:t>9.</w:t>
            </w:r>
          </w:p>
        </w:tc>
        <w:tc>
          <w:tcPr>
            <w:tcW w:w="2429" w:type="pct"/>
            <w:vAlign w:val="center"/>
          </w:tcPr>
          <w:p w14:paraId="3526C464" w14:textId="77777777" w:rsidR="00827297" w:rsidRPr="002A61CA" w:rsidRDefault="00827297" w:rsidP="0092691E">
            <w:pPr>
              <w:rPr>
                <w:rFonts w:ascii="Arial" w:hAnsi="Arial" w:cs="Arial"/>
                <w:color w:val="000000"/>
              </w:rPr>
            </w:pPr>
            <w:r w:rsidRPr="002A61CA">
              <w:rPr>
                <w:rFonts w:ascii="Arial" w:hAnsi="Arial" w:cs="Arial"/>
                <w:color w:val="000000"/>
              </w:rPr>
              <w:t>Inflorescence length only flower</w:t>
            </w:r>
          </w:p>
        </w:tc>
        <w:tc>
          <w:tcPr>
            <w:tcW w:w="698" w:type="pct"/>
            <w:vAlign w:val="center"/>
          </w:tcPr>
          <w:p w14:paraId="2B491017"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2CFAFB14" w14:textId="77777777" w:rsidR="00827297" w:rsidRPr="002A61CA" w:rsidRDefault="00827297" w:rsidP="0092691E">
            <w:pPr>
              <w:jc w:val="center"/>
              <w:rPr>
                <w:rFonts w:ascii="Arial" w:hAnsi="Arial" w:cs="Arial"/>
              </w:rPr>
            </w:pPr>
            <w:r w:rsidRPr="002A61CA">
              <w:rPr>
                <w:rFonts w:ascii="Arial" w:hAnsi="Arial" w:cs="Arial"/>
                <w:color w:val="000000"/>
              </w:rPr>
              <w:t>12.50</w:t>
            </w:r>
          </w:p>
        </w:tc>
        <w:tc>
          <w:tcPr>
            <w:tcW w:w="499" w:type="pct"/>
            <w:vAlign w:val="center"/>
          </w:tcPr>
          <w:p w14:paraId="337EF500" w14:textId="77777777" w:rsidR="00827297" w:rsidRPr="002A61CA" w:rsidRDefault="00827297" w:rsidP="0092691E">
            <w:pPr>
              <w:jc w:val="center"/>
              <w:rPr>
                <w:rFonts w:ascii="Arial" w:hAnsi="Arial" w:cs="Arial"/>
                <w:color w:val="000000"/>
              </w:rPr>
            </w:pPr>
            <w:r w:rsidRPr="002A61CA">
              <w:rPr>
                <w:rFonts w:ascii="Arial" w:hAnsi="Arial" w:cs="Arial"/>
                <w:color w:val="000000"/>
              </w:rPr>
              <w:t>9.36</w:t>
            </w:r>
          </w:p>
        </w:tc>
        <w:tc>
          <w:tcPr>
            <w:tcW w:w="511" w:type="pct"/>
            <w:vAlign w:val="center"/>
          </w:tcPr>
          <w:p w14:paraId="2889C676" w14:textId="77777777" w:rsidR="00827297" w:rsidRPr="002A61CA" w:rsidRDefault="00827297" w:rsidP="0092691E">
            <w:pPr>
              <w:jc w:val="center"/>
              <w:rPr>
                <w:rFonts w:ascii="Arial" w:hAnsi="Arial" w:cs="Arial"/>
                <w:color w:val="000000"/>
              </w:rPr>
            </w:pPr>
            <w:r w:rsidRPr="002A61CA">
              <w:rPr>
                <w:rFonts w:ascii="Arial" w:hAnsi="Arial" w:cs="Arial"/>
                <w:color w:val="000000"/>
              </w:rPr>
              <w:t>8.52</w:t>
            </w:r>
          </w:p>
        </w:tc>
      </w:tr>
      <w:tr w:rsidR="00827297" w:rsidRPr="00A90479" w14:paraId="786DA4A0" w14:textId="77777777" w:rsidTr="0092691E">
        <w:trPr>
          <w:trHeight w:val="288"/>
        </w:trPr>
        <w:tc>
          <w:tcPr>
            <w:tcW w:w="315" w:type="pct"/>
            <w:vAlign w:val="center"/>
          </w:tcPr>
          <w:p w14:paraId="3F3A986C" w14:textId="77777777" w:rsidR="00827297" w:rsidRPr="002A61CA" w:rsidRDefault="00827297" w:rsidP="0092691E">
            <w:pPr>
              <w:rPr>
                <w:rFonts w:ascii="Arial" w:hAnsi="Arial" w:cs="Arial"/>
              </w:rPr>
            </w:pPr>
            <w:r w:rsidRPr="002A61CA">
              <w:rPr>
                <w:rFonts w:ascii="Arial" w:hAnsi="Arial" w:cs="Arial"/>
              </w:rPr>
              <w:t>10.</w:t>
            </w:r>
          </w:p>
        </w:tc>
        <w:tc>
          <w:tcPr>
            <w:tcW w:w="2429" w:type="pct"/>
            <w:vAlign w:val="center"/>
          </w:tcPr>
          <w:p w14:paraId="45F642A6" w14:textId="77777777" w:rsidR="00827297" w:rsidRPr="002A61CA" w:rsidRDefault="00827297" w:rsidP="0092691E">
            <w:pPr>
              <w:rPr>
                <w:rFonts w:ascii="Arial" w:hAnsi="Arial" w:cs="Arial"/>
                <w:color w:val="000000"/>
              </w:rPr>
            </w:pPr>
            <w:r w:rsidRPr="002A61CA">
              <w:rPr>
                <w:rFonts w:ascii="Arial" w:hAnsi="Arial" w:cs="Arial"/>
                <w:color w:val="000000"/>
              </w:rPr>
              <w:t>Distance between flowers</w:t>
            </w:r>
          </w:p>
        </w:tc>
        <w:tc>
          <w:tcPr>
            <w:tcW w:w="698" w:type="pct"/>
            <w:vAlign w:val="center"/>
          </w:tcPr>
          <w:p w14:paraId="1367A4DD"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0A2C5B80" w14:textId="77777777" w:rsidR="00827297" w:rsidRPr="002A61CA" w:rsidRDefault="00827297" w:rsidP="0092691E">
            <w:pPr>
              <w:jc w:val="center"/>
              <w:rPr>
                <w:rFonts w:ascii="Arial" w:hAnsi="Arial" w:cs="Arial"/>
                <w:color w:val="000000"/>
              </w:rPr>
            </w:pPr>
            <w:r w:rsidRPr="002A61CA">
              <w:rPr>
                <w:rFonts w:ascii="Arial" w:hAnsi="Arial" w:cs="Arial"/>
                <w:color w:val="000000"/>
              </w:rPr>
              <w:t>0.39</w:t>
            </w:r>
          </w:p>
        </w:tc>
        <w:tc>
          <w:tcPr>
            <w:tcW w:w="499" w:type="pct"/>
            <w:vAlign w:val="center"/>
          </w:tcPr>
          <w:p w14:paraId="62BEED3A" w14:textId="77777777" w:rsidR="00827297" w:rsidRPr="002A61CA" w:rsidRDefault="00827297" w:rsidP="0092691E">
            <w:pPr>
              <w:jc w:val="center"/>
              <w:rPr>
                <w:rFonts w:ascii="Arial" w:hAnsi="Arial" w:cs="Arial"/>
                <w:color w:val="000000"/>
              </w:rPr>
            </w:pPr>
            <w:r w:rsidRPr="002A61CA">
              <w:rPr>
                <w:rFonts w:ascii="Arial" w:hAnsi="Arial" w:cs="Arial"/>
                <w:color w:val="000000"/>
              </w:rPr>
              <w:t>0.27</w:t>
            </w:r>
          </w:p>
        </w:tc>
        <w:tc>
          <w:tcPr>
            <w:tcW w:w="511" w:type="pct"/>
            <w:vAlign w:val="center"/>
          </w:tcPr>
          <w:p w14:paraId="519FBEF5" w14:textId="77777777" w:rsidR="00827297" w:rsidRPr="002A61CA" w:rsidRDefault="00827297" w:rsidP="0092691E">
            <w:pPr>
              <w:jc w:val="center"/>
              <w:rPr>
                <w:rFonts w:ascii="Arial" w:hAnsi="Arial" w:cs="Arial"/>
                <w:color w:val="000000"/>
              </w:rPr>
            </w:pPr>
            <w:r w:rsidRPr="002A61CA">
              <w:rPr>
                <w:rFonts w:ascii="Arial" w:hAnsi="Arial" w:cs="Arial"/>
                <w:color w:val="000000"/>
              </w:rPr>
              <w:t>0.32</w:t>
            </w:r>
          </w:p>
        </w:tc>
      </w:tr>
      <w:tr w:rsidR="00827297" w:rsidRPr="00A90479" w14:paraId="148B04CB" w14:textId="77777777" w:rsidTr="0092691E">
        <w:trPr>
          <w:trHeight w:val="288"/>
        </w:trPr>
        <w:tc>
          <w:tcPr>
            <w:tcW w:w="315" w:type="pct"/>
            <w:vAlign w:val="center"/>
          </w:tcPr>
          <w:p w14:paraId="21519659" w14:textId="77777777" w:rsidR="00827297" w:rsidRPr="002A61CA" w:rsidRDefault="00827297" w:rsidP="0092691E">
            <w:pPr>
              <w:rPr>
                <w:rFonts w:ascii="Arial" w:hAnsi="Arial" w:cs="Arial"/>
              </w:rPr>
            </w:pPr>
            <w:r w:rsidRPr="002A61CA">
              <w:rPr>
                <w:rFonts w:ascii="Arial" w:hAnsi="Arial" w:cs="Arial"/>
              </w:rPr>
              <w:t xml:space="preserve">11. </w:t>
            </w:r>
          </w:p>
        </w:tc>
        <w:tc>
          <w:tcPr>
            <w:tcW w:w="2429" w:type="pct"/>
            <w:vAlign w:val="center"/>
          </w:tcPr>
          <w:p w14:paraId="52019080" w14:textId="77777777" w:rsidR="00827297" w:rsidRPr="002A61CA" w:rsidRDefault="00827297" w:rsidP="0092691E">
            <w:pPr>
              <w:rPr>
                <w:rFonts w:ascii="Arial" w:hAnsi="Arial" w:cs="Arial"/>
                <w:color w:val="000000"/>
              </w:rPr>
            </w:pPr>
            <w:r w:rsidRPr="002A61CA">
              <w:rPr>
                <w:rFonts w:ascii="Arial" w:hAnsi="Arial" w:cs="Arial"/>
                <w:color w:val="000000"/>
              </w:rPr>
              <w:t xml:space="preserve">Flower width </w:t>
            </w:r>
          </w:p>
        </w:tc>
        <w:tc>
          <w:tcPr>
            <w:tcW w:w="698" w:type="pct"/>
            <w:vAlign w:val="center"/>
          </w:tcPr>
          <w:p w14:paraId="211152DF"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30A4FCB8" w14:textId="77777777" w:rsidR="00827297" w:rsidRPr="002A61CA" w:rsidRDefault="00827297" w:rsidP="0092691E">
            <w:pPr>
              <w:jc w:val="center"/>
              <w:rPr>
                <w:rFonts w:ascii="Arial" w:hAnsi="Arial" w:cs="Arial"/>
                <w:color w:val="000000"/>
              </w:rPr>
            </w:pPr>
            <w:r w:rsidRPr="002A61CA">
              <w:rPr>
                <w:rFonts w:ascii="Arial" w:hAnsi="Arial" w:cs="Arial"/>
                <w:color w:val="000000"/>
              </w:rPr>
              <w:t>2.16</w:t>
            </w:r>
          </w:p>
        </w:tc>
        <w:tc>
          <w:tcPr>
            <w:tcW w:w="499" w:type="pct"/>
            <w:vAlign w:val="center"/>
          </w:tcPr>
          <w:p w14:paraId="447FF22A" w14:textId="77777777" w:rsidR="00827297" w:rsidRPr="002A61CA" w:rsidRDefault="00827297" w:rsidP="0092691E">
            <w:pPr>
              <w:jc w:val="center"/>
              <w:rPr>
                <w:rFonts w:ascii="Arial" w:hAnsi="Arial" w:cs="Arial"/>
                <w:color w:val="000000"/>
              </w:rPr>
            </w:pPr>
            <w:r w:rsidRPr="002A61CA">
              <w:rPr>
                <w:rFonts w:ascii="Arial" w:hAnsi="Arial" w:cs="Arial"/>
                <w:color w:val="000000"/>
              </w:rPr>
              <w:t>1.40</w:t>
            </w:r>
          </w:p>
        </w:tc>
        <w:tc>
          <w:tcPr>
            <w:tcW w:w="511" w:type="pct"/>
            <w:vAlign w:val="center"/>
          </w:tcPr>
          <w:p w14:paraId="7B7A0E7E" w14:textId="77777777" w:rsidR="00827297" w:rsidRPr="002A61CA" w:rsidRDefault="00827297" w:rsidP="0092691E">
            <w:pPr>
              <w:jc w:val="center"/>
              <w:rPr>
                <w:rFonts w:ascii="Arial" w:hAnsi="Arial" w:cs="Arial"/>
                <w:color w:val="000000"/>
              </w:rPr>
            </w:pPr>
            <w:r w:rsidRPr="002A61CA">
              <w:rPr>
                <w:rFonts w:ascii="Arial" w:hAnsi="Arial" w:cs="Arial"/>
                <w:color w:val="000000"/>
              </w:rPr>
              <w:t>1.42</w:t>
            </w:r>
          </w:p>
        </w:tc>
      </w:tr>
      <w:tr w:rsidR="00827297" w:rsidRPr="00A90479" w14:paraId="0C7EAD14" w14:textId="77777777" w:rsidTr="0092691E">
        <w:trPr>
          <w:trHeight w:val="288"/>
        </w:trPr>
        <w:tc>
          <w:tcPr>
            <w:tcW w:w="315" w:type="pct"/>
            <w:vAlign w:val="center"/>
          </w:tcPr>
          <w:p w14:paraId="34438D87" w14:textId="77777777" w:rsidR="00827297" w:rsidRPr="002A61CA" w:rsidRDefault="00827297" w:rsidP="0092691E">
            <w:pPr>
              <w:rPr>
                <w:rFonts w:ascii="Arial" w:hAnsi="Arial" w:cs="Arial"/>
              </w:rPr>
            </w:pPr>
            <w:r w:rsidRPr="002A61CA">
              <w:rPr>
                <w:rFonts w:ascii="Arial" w:hAnsi="Arial" w:cs="Arial"/>
              </w:rPr>
              <w:t>12.</w:t>
            </w:r>
          </w:p>
        </w:tc>
        <w:tc>
          <w:tcPr>
            <w:tcW w:w="2429" w:type="pct"/>
            <w:vAlign w:val="center"/>
          </w:tcPr>
          <w:p w14:paraId="1E994D36" w14:textId="77777777" w:rsidR="00827297" w:rsidRPr="002A61CA" w:rsidRDefault="00827297" w:rsidP="0092691E">
            <w:pPr>
              <w:rPr>
                <w:rFonts w:ascii="Arial" w:hAnsi="Arial" w:cs="Arial"/>
                <w:color w:val="000000"/>
              </w:rPr>
            </w:pPr>
            <w:r w:rsidRPr="002A61CA">
              <w:rPr>
                <w:rFonts w:ascii="Arial" w:hAnsi="Arial" w:cs="Arial"/>
                <w:color w:val="000000"/>
              </w:rPr>
              <w:t xml:space="preserve">Distance between pseudo-bulb and first flower </w:t>
            </w:r>
          </w:p>
        </w:tc>
        <w:tc>
          <w:tcPr>
            <w:tcW w:w="698" w:type="pct"/>
            <w:vAlign w:val="center"/>
          </w:tcPr>
          <w:p w14:paraId="7A33C9EF"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2FD6D44E" w14:textId="77777777" w:rsidR="00827297" w:rsidRPr="002A61CA" w:rsidRDefault="00827297" w:rsidP="0092691E">
            <w:pPr>
              <w:jc w:val="center"/>
              <w:rPr>
                <w:rFonts w:ascii="Arial" w:hAnsi="Arial" w:cs="Arial"/>
                <w:color w:val="000000"/>
              </w:rPr>
            </w:pPr>
            <w:r w:rsidRPr="002A61CA">
              <w:rPr>
                <w:rFonts w:ascii="Arial" w:hAnsi="Arial" w:cs="Arial"/>
              </w:rPr>
              <w:t>5.95</w:t>
            </w:r>
          </w:p>
        </w:tc>
        <w:tc>
          <w:tcPr>
            <w:tcW w:w="499" w:type="pct"/>
            <w:vAlign w:val="center"/>
          </w:tcPr>
          <w:p w14:paraId="5F9B7F30" w14:textId="77777777" w:rsidR="00827297" w:rsidRPr="002A61CA" w:rsidRDefault="00827297" w:rsidP="0092691E">
            <w:pPr>
              <w:jc w:val="center"/>
              <w:rPr>
                <w:rFonts w:ascii="Arial" w:hAnsi="Arial" w:cs="Arial"/>
                <w:color w:val="000000"/>
              </w:rPr>
            </w:pPr>
            <w:r w:rsidRPr="002A61CA">
              <w:rPr>
                <w:rFonts w:ascii="Arial" w:hAnsi="Arial" w:cs="Arial"/>
                <w:color w:val="000000"/>
              </w:rPr>
              <w:t>0.84</w:t>
            </w:r>
          </w:p>
        </w:tc>
        <w:tc>
          <w:tcPr>
            <w:tcW w:w="511" w:type="pct"/>
            <w:vAlign w:val="center"/>
          </w:tcPr>
          <w:p w14:paraId="6B6B3FE2" w14:textId="77777777" w:rsidR="00827297" w:rsidRPr="002A61CA" w:rsidRDefault="00827297" w:rsidP="0092691E">
            <w:pPr>
              <w:jc w:val="center"/>
              <w:rPr>
                <w:rFonts w:ascii="Arial" w:hAnsi="Arial" w:cs="Arial"/>
                <w:color w:val="000000"/>
              </w:rPr>
            </w:pPr>
            <w:r w:rsidRPr="002A61CA">
              <w:rPr>
                <w:rFonts w:ascii="Arial" w:hAnsi="Arial" w:cs="Arial"/>
                <w:color w:val="000000"/>
              </w:rPr>
              <w:t>7.74</w:t>
            </w:r>
          </w:p>
        </w:tc>
      </w:tr>
      <w:tr w:rsidR="00827297" w:rsidRPr="00A90479" w14:paraId="738C5997" w14:textId="77777777" w:rsidTr="0092691E">
        <w:trPr>
          <w:trHeight w:val="288"/>
        </w:trPr>
        <w:tc>
          <w:tcPr>
            <w:tcW w:w="315" w:type="pct"/>
            <w:vAlign w:val="center"/>
          </w:tcPr>
          <w:p w14:paraId="72C281FF" w14:textId="77777777" w:rsidR="00827297" w:rsidRPr="002A61CA" w:rsidRDefault="00827297" w:rsidP="0092691E">
            <w:pPr>
              <w:rPr>
                <w:rFonts w:ascii="Arial" w:hAnsi="Arial" w:cs="Arial"/>
              </w:rPr>
            </w:pPr>
            <w:r w:rsidRPr="002A61CA">
              <w:rPr>
                <w:rFonts w:ascii="Arial" w:hAnsi="Arial" w:cs="Arial"/>
              </w:rPr>
              <w:t>13.</w:t>
            </w:r>
          </w:p>
        </w:tc>
        <w:tc>
          <w:tcPr>
            <w:tcW w:w="2429" w:type="pct"/>
            <w:vAlign w:val="center"/>
          </w:tcPr>
          <w:p w14:paraId="2B021A82" w14:textId="77777777" w:rsidR="00827297" w:rsidRPr="002A61CA" w:rsidRDefault="00827297" w:rsidP="0092691E">
            <w:pPr>
              <w:rPr>
                <w:rFonts w:ascii="Arial" w:hAnsi="Arial" w:cs="Arial"/>
                <w:color w:val="000000"/>
              </w:rPr>
            </w:pPr>
            <w:r w:rsidRPr="002A61CA">
              <w:rPr>
                <w:rFonts w:ascii="Arial" w:hAnsi="Arial" w:cs="Arial"/>
                <w:color w:val="000000"/>
              </w:rPr>
              <w:t>No. of flowers</w:t>
            </w:r>
          </w:p>
        </w:tc>
        <w:tc>
          <w:tcPr>
            <w:tcW w:w="698" w:type="pct"/>
            <w:vAlign w:val="center"/>
          </w:tcPr>
          <w:p w14:paraId="0ABFC545" w14:textId="77777777" w:rsidR="00827297" w:rsidRPr="002A61CA" w:rsidRDefault="00827297" w:rsidP="0092691E">
            <w:pPr>
              <w:jc w:val="center"/>
              <w:rPr>
                <w:rFonts w:ascii="Arial" w:hAnsi="Arial" w:cs="Arial"/>
              </w:rPr>
            </w:pPr>
            <w:r w:rsidRPr="002A61CA">
              <w:rPr>
                <w:rFonts w:ascii="Arial" w:hAnsi="Arial" w:cs="Arial"/>
              </w:rPr>
              <w:t>no.</w:t>
            </w:r>
          </w:p>
        </w:tc>
        <w:tc>
          <w:tcPr>
            <w:tcW w:w="548" w:type="pct"/>
            <w:vAlign w:val="center"/>
          </w:tcPr>
          <w:p w14:paraId="79FFABF3" w14:textId="77777777" w:rsidR="00827297" w:rsidRPr="002A61CA" w:rsidRDefault="00827297" w:rsidP="0092691E">
            <w:pPr>
              <w:jc w:val="center"/>
              <w:rPr>
                <w:rFonts w:ascii="Arial" w:hAnsi="Arial" w:cs="Arial"/>
              </w:rPr>
            </w:pPr>
            <w:r w:rsidRPr="002A61CA">
              <w:rPr>
                <w:rFonts w:ascii="Arial" w:hAnsi="Arial" w:cs="Arial"/>
              </w:rPr>
              <w:t>31.00</w:t>
            </w:r>
          </w:p>
        </w:tc>
        <w:tc>
          <w:tcPr>
            <w:tcW w:w="499" w:type="pct"/>
            <w:vAlign w:val="center"/>
          </w:tcPr>
          <w:p w14:paraId="607478D8" w14:textId="77777777" w:rsidR="00827297" w:rsidRPr="002A61CA" w:rsidRDefault="00827297" w:rsidP="0092691E">
            <w:pPr>
              <w:jc w:val="center"/>
              <w:rPr>
                <w:rFonts w:ascii="Arial" w:hAnsi="Arial" w:cs="Arial"/>
                <w:color w:val="000000"/>
              </w:rPr>
            </w:pPr>
            <w:r w:rsidRPr="002A61CA">
              <w:rPr>
                <w:rFonts w:ascii="Arial" w:hAnsi="Arial" w:cs="Arial"/>
                <w:color w:val="000000"/>
              </w:rPr>
              <w:t>36.80</w:t>
            </w:r>
          </w:p>
        </w:tc>
        <w:tc>
          <w:tcPr>
            <w:tcW w:w="511" w:type="pct"/>
            <w:vAlign w:val="center"/>
          </w:tcPr>
          <w:p w14:paraId="6F4CE223" w14:textId="77777777" w:rsidR="00827297" w:rsidRPr="002A61CA" w:rsidRDefault="00827297" w:rsidP="0092691E">
            <w:pPr>
              <w:jc w:val="center"/>
              <w:rPr>
                <w:rFonts w:ascii="Arial" w:hAnsi="Arial" w:cs="Arial"/>
                <w:color w:val="000000"/>
              </w:rPr>
            </w:pPr>
            <w:r w:rsidRPr="002A61CA">
              <w:rPr>
                <w:rFonts w:ascii="Arial" w:hAnsi="Arial" w:cs="Arial"/>
                <w:color w:val="000000"/>
              </w:rPr>
              <w:t>12.60</w:t>
            </w:r>
          </w:p>
        </w:tc>
      </w:tr>
      <w:tr w:rsidR="00827297" w:rsidRPr="00A90479" w14:paraId="2EEFF54E" w14:textId="77777777" w:rsidTr="0092691E">
        <w:trPr>
          <w:trHeight w:val="288"/>
        </w:trPr>
        <w:tc>
          <w:tcPr>
            <w:tcW w:w="315" w:type="pct"/>
            <w:vAlign w:val="center"/>
          </w:tcPr>
          <w:p w14:paraId="6A55DFE0" w14:textId="77777777" w:rsidR="00827297" w:rsidRPr="002A61CA" w:rsidRDefault="00827297" w:rsidP="0092691E">
            <w:pPr>
              <w:rPr>
                <w:rFonts w:ascii="Arial" w:hAnsi="Arial" w:cs="Arial"/>
              </w:rPr>
            </w:pPr>
            <w:r w:rsidRPr="002A61CA">
              <w:rPr>
                <w:rFonts w:ascii="Arial" w:hAnsi="Arial" w:cs="Arial"/>
              </w:rPr>
              <w:t>14.</w:t>
            </w:r>
          </w:p>
        </w:tc>
        <w:tc>
          <w:tcPr>
            <w:tcW w:w="2429" w:type="pct"/>
            <w:vAlign w:val="center"/>
          </w:tcPr>
          <w:p w14:paraId="7B7A9579" w14:textId="77777777" w:rsidR="00827297" w:rsidRPr="002A61CA" w:rsidRDefault="00827297" w:rsidP="0092691E">
            <w:pPr>
              <w:rPr>
                <w:rFonts w:ascii="Arial" w:hAnsi="Arial" w:cs="Arial"/>
                <w:color w:val="000000"/>
              </w:rPr>
            </w:pPr>
            <w:r w:rsidRPr="002A61CA">
              <w:rPr>
                <w:rFonts w:ascii="Arial" w:hAnsi="Arial" w:cs="Arial"/>
                <w:color w:val="000000"/>
              </w:rPr>
              <w:t>Length of sepal</w:t>
            </w:r>
          </w:p>
        </w:tc>
        <w:tc>
          <w:tcPr>
            <w:tcW w:w="698" w:type="pct"/>
            <w:vAlign w:val="center"/>
          </w:tcPr>
          <w:p w14:paraId="28C541E3"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327D6FEA" w14:textId="77777777" w:rsidR="00827297" w:rsidRPr="002A61CA" w:rsidRDefault="00827297" w:rsidP="0092691E">
            <w:pPr>
              <w:jc w:val="center"/>
              <w:rPr>
                <w:rFonts w:ascii="Arial" w:hAnsi="Arial" w:cs="Arial"/>
              </w:rPr>
            </w:pPr>
            <w:r w:rsidRPr="002A61CA">
              <w:rPr>
                <w:rFonts w:ascii="Arial" w:hAnsi="Arial" w:cs="Arial"/>
              </w:rPr>
              <w:t>0.80</w:t>
            </w:r>
          </w:p>
        </w:tc>
        <w:tc>
          <w:tcPr>
            <w:tcW w:w="499" w:type="pct"/>
            <w:vAlign w:val="center"/>
          </w:tcPr>
          <w:p w14:paraId="113B44AB" w14:textId="77777777" w:rsidR="00827297" w:rsidRPr="002A61CA" w:rsidRDefault="00827297" w:rsidP="0092691E">
            <w:pPr>
              <w:jc w:val="center"/>
              <w:rPr>
                <w:rFonts w:ascii="Arial" w:hAnsi="Arial" w:cs="Arial"/>
                <w:color w:val="000000"/>
              </w:rPr>
            </w:pPr>
            <w:r w:rsidRPr="002A61CA">
              <w:rPr>
                <w:rFonts w:ascii="Arial" w:hAnsi="Arial" w:cs="Arial"/>
                <w:color w:val="000000"/>
              </w:rPr>
              <w:t>0.54</w:t>
            </w:r>
          </w:p>
        </w:tc>
        <w:tc>
          <w:tcPr>
            <w:tcW w:w="511" w:type="pct"/>
            <w:vAlign w:val="center"/>
          </w:tcPr>
          <w:p w14:paraId="29C613BD" w14:textId="77777777" w:rsidR="00827297" w:rsidRPr="002A61CA" w:rsidRDefault="00827297" w:rsidP="0092691E">
            <w:pPr>
              <w:jc w:val="center"/>
              <w:rPr>
                <w:rFonts w:ascii="Arial" w:hAnsi="Arial" w:cs="Arial"/>
                <w:color w:val="000000"/>
              </w:rPr>
            </w:pPr>
            <w:r w:rsidRPr="002A61CA">
              <w:rPr>
                <w:rFonts w:ascii="Arial" w:hAnsi="Arial" w:cs="Arial"/>
                <w:color w:val="000000"/>
              </w:rPr>
              <w:t>0.52</w:t>
            </w:r>
          </w:p>
        </w:tc>
      </w:tr>
      <w:tr w:rsidR="00827297" w:rsidRPr="00A90479" w14:paraId="5FF90EE5" w14:textId="77777777" w:rsidTr="0092691E">
        <w:trPr>
          <w:trHeight w:val="288"/>
        </w:trPr>
        <w:tc>
          <w:tcPr>
            <w:tcW w:w="315" w:type="pct"/>
            <w:vAlign w:val="center"/>
          </w:tcPr>
          <w:p w14:paraId="46A27B4A" w14:textId="77777777" w:rsidR="00827297" w:rsidRPr="002A61CA" w:rsidRDefault="00827297" w:rsidP="0092691E">
            <w:pPr>
              <w:rPr>
                <w:rFonts w:ascii="Arial" w:hAnsi="Arial" w:cs="Arial"/>
              </w:rPr>
            </w:pPr>
            <w:r w:rsidRPr="002A61CA">
              <w:rPr>
                <w:rFonts w:ascii="Arial" w:hAnsi="Arial" w:cs="Arial"/>
              </w:rPr>
              <w:t>15.</w:t>
            </w:r>
          </w:p>
        </w:tc>
        <w:tc>
          <w:tcPr>
            <w:tcW w:w="2429" w:type="pct"/>
            <w:vAlign w:val="center"/>
          </w:tcPr>
          <w:p w14:paraId="6260AA6F" w14:textId="77777777" w:rsidR="00827297" w:rsidRPr="002A61CA" w:rsidRDefault="00827297" w:rsidP="0092691E">
            <w:pPr>
              <w:rPr>
                <w:rFonts w:ascii="Arial" w:hAnsi="Arial" w:cs="Arial"/>
                <w:color w:val="000000"/>
              </w:rPr>
            </w:pPr>
            <w:r w:rsidRPr="002A61CA">
              <w:rPr>
                <w:rFonts w:ascii="Arial" w:hAnsi="Arial" w:cs="Arial"/>
                <w:color w:val="000000"/>
              </w:rPr>
              <w:t xml:space="preserve">Width of sepal </w:t>
            </w:r>
          </w:p>
        </w:tc>
        <w:tc>
          <w:tcPr>
            <w:tcW w:w="698" w:type="pct"/>
            <w:vAlign w:val="center"/>
          </w:tcPr>
          <w:p w14:paraId="31775B63"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4AF9B07E" w14:textId="77777777" w:rsidR="00827297" w:rsidRPr="002A61CA" w:rsidRDefault="00827297" w:rsidP="0092691E">
            <w:pPr>
              <w:jc w:val="center"/>
              <w:rPr>
                <w:rFonts w:ascii="Arial" w:hAnsi="Arial" w:cs="Arial"/>
              </w:rPr>
            </w:pPr>
            <w:r w:rsidRPr="002A61CA">
              <w:rPr>
                <w:rFonts w:ascii="Arial" w:hAnsi="Arial" w:cs="Arial"/>
              </w:rPr>
              <w:t>0.28</w:t>
            </w:r>
          </w:p>
        </w:tc>
        <w:tc>
          <w:tcPr>
            <w:tcW w:w="499" w:type="pct"/>
            <w:vAlign w:val="center"/>
          </w:tcPr>
          <w:p w14:paraId="67F4AF35" w14:textId="77777777" w:rsidR="00827297" w:rsidRPr="002A61CA" w:rsidRDefault="00827297" w:rsidP="0092691E">
            <w:pPr>
              <w:jc w:val="center"/>
              <w:rPr>
                <w:rFonts w:ascii="Arial" w:hAnsi="Arial" w:cs="Arial"/>
                <w:color w:val="000000"/>
              </w:rPr>
            </w:pPr>
            <w:r w:rsidRPr="002A61CA">
              <w:rPr>
                <w:rFonts w:ascii="Arial" w:hAnsi="Arial" w:cs="Arial"/>
                <w:color w:val="000000"/>
              </w:rPr>
              <w:t>0.18</w:t>
            </w:r>
          </w:p>
        </w:tc>
        <w:tc>
          <w:tcPr>
            <w:tcW w:w="511" w:type="pct"/>
            <w:vAlign w:val="center"/>
          </w:tcPr>
          <w:p w14:paraId="30F27180" w14:textId="77777777" w:rsidR="00827297" w:rsidRPr="002A61CA" w:rsidRDefault="00827297" w:rsidP="0092691E">
            <w:pPr>
              <w:jc w:val="center"/>
              <w:rPr>
                <w:rFonts w:ascii="Arial" w:hAnsi="Arial" w:cs="Arial"/>
                <w:color w:val="000000"/>
              </w:rPr>
            </w:pPr>
            <w:r w:rsidRPr="002A61CA">
              <w:rPr>
                <w:rFonts w:ascii="Arial" w:hAnsi="Arial" w:cs="Arial"/>
                <w:color w:val="000000"/>
              </w:rPr>
              <w:t>0.32</w:t>
            </w:r>
          </w:p>
        </w:tc>
      </w:tr>
      <w:tr w:rsidR="00827297" w:rsidRPr="00A90479" w14:paraId="00D46666" w14:textId="77777777" w:rsidTr="0092691E">
        <w:trPr>
          <w:trHeight w:val="288"/>
        </w:trPr>
        <w:tc>
          <w:tcPr>
            <w:tcW w:w="315" w:type="pct"/>
            <w:vAlign w:val="center"/>
          </w:tcPr>
          <w:p w14:paraId="70BD4766" w14:textId="77777777" w:rsidR="00827297" w:rsidRPr="002A61CA" w:rsidRDefault="00827297" w:rsidP="0092691E">
            <w:pPr>
              <w:rPr>
                <w:rFonts w:ascii="Arial" w:hAnsi="Arial" w:cs="Arial"/>
              </w:rPr>
            </w:pPr>
            <w:r w:rsidRPr="002A61CA">
              <w:rPr>
                <w:rFonts w:ascii="Arial" w:hAnsi="Arial" w:cs="Arial"/>
              </w:rPr>
              <w:t>16.</w:t>
            </w:r>
          </w:p>
        </w:tc>
        <w:tc>
          <w:tcPr>
            <w:tcW w:w="2429" w:type="pct"/>
            <w:vAlign w:val="center"/>
          </w:tcPr>
          <w:p w14:paraId="2868F696" w14:textId="77777777" w:rsidR="00827297" w:rsidRPr="002A61CA" w:rsidRDefault="00827297" w:rsidP="0092691E">
            <w:pPr>
              <w:rPr>
                <w:rFonts w:ascii="Arial" w:hAnsi="Arial" w:cs="Arial"/>
                <w:color w:val="000000"/>
              </w:rPr>
            </w:pPr>
            <w:r w:rsidRPr="002A61CA">
              <w:rPr>
                <w:rFonts w:ascii="Arial" w:hAnsi="Arial" w:cs="Arial"/>
                <w:color w:val="000000"/>
              </w:rPr>
              <w:t>No. of roots</w:t>
            </w:r>
          </w:p>
        </w:tc>
        <w:tc>
          <w:tcPr>
            <w:tcW w:w="698" w:type="pct"/>
            <w:vAlign w:val="center"/>
          </w:tcPr>
          <w:p w14:paraId="5DC8ACEF" w14:textId="77777777" w:rsidR="00827297" w:rsidRPr="002A61CA" w:rsidRDefault="00827297" w:rsidP="0092691E">
            <w:pPr>
              <w:jc w:val="center"/>
              <w:rPr>
                <w:rFonts w:ascii="Arial" w:hAnsi="Arial" w:cs="Arial"/>
              </w:rPr>
            </w:pPr>
            <w:r w:rsidRPr="002A61CA">
              <w:rPr>
                <w:rFonts w:ascii="Arial" w:hAnsi="Arial" w:cs="Arial"/>
              </w:rPr>
              <w:t>no.</w:t>
            </w:r>
          </w:p>
        </w:tc>
        <w:tc>
          <w:tcPr>
            <w:tcW w:w="548" w:type="pct"/>
            <w:vAlign w:val="center"/>
          </w:tcPr>
          <w:p w14:paraId="769F41DC" w14:textId="77777777" w:rsidR="00827297" w:rsidRPr="002A61CA" w:rsidRDefault="00827297" w:rsidP="0092691E">
            <w:pPr>
              <w:jc w:val="center"/>
              <w:rPr>
                <w:rFonts w:ascii="Arial" w:hAnsi="Arial" w:cs="Arial"/>
              </w:rPr>
            </w:pPr>
            <w:r w:rsidRPr="002A61CA">
              <w:rPr>
                <w:rFonts w:ascii="Arial" w:hAnsi="Arial" w:cs="Arial"/>
              </w:rPr>
              <w:t>27.42</w:t>
            </w:r>
          </w:p>
        </w:tc>
        <w:tc>
          <w:tcPr>
            <w:tcW w:w="499" w:type="pct"/>
            <w:vAlign w:val="center"/>
          </w:tcPr>
          <w:p w14:paraId="56AE8A7C" w14:textId="77777777" w:rsidR="00827297" w:rsidRPr="002A61CA" w:rsidRDefault="00827297" w:rsidP="0092691E">
            <w:pPr>
              <w:jc w:val="center"/>
              <w:rPr>
                <w:rFonts w:ascii="Arial" w:hAnsi="Arial" w:cs="Arial"/>
                <w:color w:val="000000"/>
              </w:rPr>
            </w:pPr>
            <w:r w:rsidRPr="002A61CA">
              <w:rPr>
                <w:rFonts w:ascii="Arial" w:hAnsi="Arial" w:cs="Arial"/>
                <w:color w:val="000000"/>
              </w:rPr>
              <w:t>19.80</w:t>
            </w:r>
          </w:p>
        </w:tc>
        <w:tc>
          <w:tcPr>
            <w:tcW w:w="511" w:type="pct"/>
            <w:vAlign w:val="center"/>
          </w:tcPr>
          <w:p w14:paraId="010390BD" w14:textId="77777777" w:rsidR="00827297" w:rsidRPr="002A61CA" w:rsidRDefault="00827297" w:rsidP="0092691E">
            <w:pPr>
              <w:jc w:val="center"/>
              <w:rPr>
                <w:rFonts w:ascii="Arial" w:hAnsi="Arial" w:cs="Arial"/>
                <w:color w:val="000000"/>
              </w:rPr>
            </w:pPr>
            <w:r w:rsidRPr="002A61CA">
              <w:rPr>
                <w:rFonts w:ascii="Arial" w:hAnsi="Arial" w:cs="Arial"/>
                <w:color w:val="000000"/>
              </w:rPr>
              <w:t>33.20</w:t>
            </w:r>
          </w:p>
        </w:tc>
      </w:tr>
      <w:tr w:rsidR="00827297" w:rsidRPr="00A90479" w14:paraId="3F19BA80" w14:textId="77777777" w:rsidTr="0092691E">
        <w:trPr>
          <w:trHeight w:val="288"/>
        </w:trPr>
        <w:tc>
          <w:tcPr>
            <w:tcW w:w="315" w:type="pct"/>
            <w:tcBorders>
              <w:bottom w:val="single" w:sz="4" w:space="0" w:color="auto"/>
            </w:tcBorders>
            <w:vAlign w:val="center"/>
          </w:tcPr>
          <w:p w14:paraId="6F691252" w14:textId="77777777" w:rsidR="00827297" w:rsidRPr="002A61CA" w:rsidRDefault="00827297" w:rsidP="0092691E">
            <w:pPr>
              <w:rPr>
                <w:rFonts w:ascii="Arial" w:hAnsi="Arial" w:cs="Arial"/>
              </w:rPr>
            </w:pPr>
            <w:r w:rsidRPr="002A61CA">
              <w:rPr>
                <w:rFonts w:ascii="Arial" w:hAnsi="Arial" w:cs="Arial"/>
              </w:rPr>
              <w:lastRenderedPageBreak/>
              <w:t>17.</w:t>
            </w:r>
          </w:p>
        </w:tc>
        <w:tc>
          <w:tcPr>
            <w:tcW w:w="2429" w:type="pct"/>
            <w:tcBorders>
              <w:bottom w:val="single" w:sz="4" w:space="0" w:color="auto"/>
            </w:tcBorders>
            <w:vAlign w:val="center"/>
          </w:tcPr>
          <w:p w14:paraId="2CF0D321" w14:textId="77777777" w:rsidR="00827297" w:rsidRPr="002A61CA" w:rsidRDefault="00827297" w:rsidP="0092691E">
            <w:pPr>
              <w:rPr>
                <w:rFonts w:ascii="Arial" w:hAnsi="Arial" w:cs="Arial"/>
                <w:color w:val="000000"/>
              </w:rPr>
            </w:pPr>
            <w:r w:rsidRPr="002A61CA">
              <w:rPr>
                <w:rFonts w:ascii="Arial" w:hAnsi="Arial" w:cs="Arial"/>
                <w:color w:val="000000"/>
              </w:rPr>
              <w:t xml:space="preserve">Root length </w:t>
            </w:r>
          </w:p>
        </w:tc>
        <w:tc>
          <w:tcPr>
            <w:tcW w:w="698" w:type="pct"/>
            <w:tcBorders>
              <w:bottom w:val="single" w:sz="4" w:space="0" w:color="auto"/>
            </w:tcBorders>
            <w:vAlign w:val="center"/>
          </w:tcPr>
          <w:p w14:paraId="2DE0638B"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tcBorders>
              <w:bottom w:val="single" w:sz="4" w:space="0" w:color="auto"/>
            </w:tcBorders>
            <w:vAlign w:val="center"/>
          </w:tcPr>
          <w:p w14:paraId="14579B13" w14:textId="77777777" w:rsidR="00827297" w:rsidRPr="002A61CA" w:rsidRDefault="00827297" w:rsidP="0092691E">
            <w:pPr>
              <w:jc w:val="center"/>
              <w:rPr>
                <w:rFonts w:ascii="Arial" w:hAnsi="Arial" w:cs="Arial"/>
              </w:rPr>
            </w:pPr>
            <w:r w:rsidRPr="002A61CA">
              <w:rPr>
                <w:rFonts w:ascii="Arial" w:hAnsi="Arial" w:cs="Arial"/>
              </w:rPr>
              <w:t>2.66</w:t>
            </w:r>
          </w:p>
        </w:tc>
        <w:tc>
          <w:tcPr>
            <w:tcW w:w="499" w:type="pct"/>
            <w:tcBorders>
              <w:bottom w:val="single" w:sz="4" w:space="0" w:color="auto"/>
            </w:tcBorders>
            <w:vAlign w:val="center"/>
          </w:tcPr>
          <w:p w14:paraId="7FE4D7A1" w14:textId="77777777" w:rsidR="00827297" w:rsidRPr="002A61CA" w:rsidRDefault="00827297" w:rsidP="0092691E">
            <w:pPr>
              <w:jc w:val="center"/>
              <w:rPr>
                <w:rFonts w:ascii="Arial" w:hAnsi="Arial" w:cs="Arial"/>
                <w:color w:val="000000"/>
              </w:rPr>
            </w:pPr>
            <w:r w:rsidRPr="002A61CA">
              <w:rPr>
                <w:rFonts w:ascii="Arial" w:hAnsi="Arial" w:cs="Arial"/>
                <w:color w:val="000000"/>
              </w:rPr>
              <w:t>2.48</w:t>
            </w:r>
          </w:p>
        </w:tc>
        <w:tc>
          <w:tcPr>
            <w:tcW w:w="511" w:type="pct"/>
            <w:tcBorders>
              <w:bottom w:val="single" w:sz="4" w:space="0" w:color="auto"/>
            </w:tcBorders>
            <w:vAlign w:val="center"/>
          </w:tcPr>
          <w:p w14:paraId="09313061" w14:textId="77777777" w:rsidR="00827297" w:rsidRPr="002A61CA" w:rsidRDefault="00827297" w:rsidP="0092691E">
            <w:pPr>
              <w:jc w:val="center"/>
              <w:rPr>
                <w:rFonts w:ascii="Arial" w:hAnsi="Arial" w:cs="Arial"/>
                <w:color w:val="000000"/>
              </w:rPr>
            </w:pPr>
            <w:r w:rsidRPr="002A61CA">
              <w:rPr>
                <w:rFonts w:ascii="Arial" w:hAnsi="Arial" w:cs="Arial"/>
                <w:color w:val="000000"/>
              </w:rPr>
              <w:t>3.00</w:t>
            </w:r>
          </w:p>
        </w:tc>
      </w:tr>
    </w:tbl>
    <w:p w14:paraId="64EFBBE1" w14:textId="77777777" w:rsidR="00827297" w:rsidRDefault="00827297" w:rsidP="00827297">
      <w:pPr>
        <w:spacing w:line="360" w:lineRule="auto"/>
        <w:jc w:val="both"/>
        <w:rPr>
          <w:rFonts w:ascii="Arial" w:hAnsi="Arial" w:cs="Arial"/>
          <w:b/>
          <w:bCs/>
        </w:rPr>
      </w:pPr>
    </w:p>
    <w:p w14:paraId="57B0126B" w14:textId="61B2BD05" w:rsidR="00827297" w:rsidRPr="00A90479" w:rsidRDefault="00827297" w:rsidP="00827297">
      <w:pPr>
        <w:spacing w:line="360" w:lineRule="auto"/>
        <w:jc w:val="both"/>
        <w:rPr>
          <w:rFonts w:ascii="Arial" w:hAnsi="Arial" w:cs="Arial"/>
          <w:b/>
          <w:bCs/>
        </w:rPr>
      </w:pPr>
      <w:r>
        <w:rPr>
          <w:rFonts w:ascii="Arial" w:hAnsi="Arial" w:cs="Arial"/>
          <w:b/>
          <w:bCs/>
        </w:rPr>
        <w:t xml:space="preserve">3.3 </w:t>
      </w:r>
      <w:r w:rsidRPr="00A90479">
        <w:rPr>
          <w:rFonts w:ascii="Arial" w:hAnsi="Arial" w:cs="Arial"/>
          <w:b/>
          <w:bCs/>
        </w:rPr>
        <w:t>Frequency distribution of qualitative scores</w:t>
      </w:r>
    </w:p>
    <w:p w14:paraId="18BF6DD6" w14:textId="52152D51" w:rsidR="00827297" w:rsidRPr="00A90479" w:rsidRDefault="00827297" w:rsidP="00D54061">
      <w:pPr>
        <w:spacing w:line="360" w:lineRule="auto"/>
        <w:ind w:firstLine="720"/>
        <w:jc w:val="both"/>
        <w:rPr>
          <w:rFonts w:ascii="Arial" w:hAnsi="Arial" w:cs="Arial"/>
        </w:rPr>
      </w:pPr>
      <w:r w:rsidRPr="00A90479">
        <w:rPr>
          <w:rFonts w:ascii="Arial" w:hAnsi="Arial" w:cs="Arial"/>
        </w:rPr>
        <w:t xml:space="preserve">The uniform traits observed across all 59 genotypes of </w:t>
      </w:r>
      <w:r w:rsidRPr="00A90479">
        <w:rPr>
          <w:rFonts w:ascii="Arial" w:hAnsi="Arial" w:cs="Arial"/>
          <w:i/>
          <w:iCs/>
        </w:rPr>
        <w:t>B</w:t>
      </w:r>
      <w:r w:rsidR="00304281">
        <w:rPr>
          <w:rFonts w:ascii="Arial" w:hAnsi="Arial" w:cs="Arial"/>
          <w:i/>
          <w:iCs/>
        </w:rPr>
        <w:t>.</w:t>
      </w:r>
      <w:r w:rsidRPr="00A90479">
        <w:rPr>
          <w:rFonts w:ascii="Arial" w:hAnsi="Arial" w:cs="Arial"/>
          <w:i/>
          <w:iCs/>
        </w:rPr>
        <w:t xml:space="preserve"> </w:t>
      </w:r>
      <w:proofErr w:type="spellStart"/>
      <w:r w:rsidRPr="00A90479">
        <w:rPr>
          <w:rFonts w:ascii="Arial" w:hAnsi="Arial" w:cs="Arial"/>
          <w:i/>
          <w:iCs/>
        </w:rPr>
        <w:t>auricomum</w:t>
      </w:r>
      <w:proofErr w:type="spellEnd"/>
      <w:r w:rsidRPr="00A90479">
        <w:rPr>
          <w:rFonts w:ascii="Arial" w:hAnsi="Arial" w:cs="Arial"/>
        </w:rPr>
        <w:t xml:space="preserve"> especially for leaf shape, leaf orientation, leaf attitude</w:t>
      </w:r>
      <w:r w:rsidR="006F14F7">
        <w:rPr>
          <w:rFonts w:ascii="Arial" w:hAnsi="Arial" w:cs="Arial"/>
        </w:rPr>
        <w:t>/</w:t>
      </w:r>
      <w:r w:rsidRPr="00A90479">
        <w:rPr>
          <w:rFonts w:ascii="Arial" w:hAnsi="Arial" w:cs="Arial"/>
        </w:rPr>
        <w:t>nature, inflorescence type and flower fragrance indicate a high degree of conservation in core morphological features, likely reflecting selective pressure or shared genetic heritage within Myanmar royal orchid cultivars (</w:t>
      </w:r>
      <w:r w:rsidR="0073081E">
        <w:rPr>
          <w:rFonts w:ascii="Arial" w:hAnsi="Arial" w:cs="Arial"/>
        </w:rPr>
        <w:t xml:space="preserve">Table 4, </w:t>
      </w:r>
      <w:r w:rsidRPr="00A90479">
        <w:rPr>
          <w:rFonts w:ascii="Arial" w:hAnsi="Arial" w:cs="Arial"/>
        </w:rPr>
        <w:t>Figure 4,5 and 6).</w:t>
      </w:r>
    </w:p>
    <w:p w14:paraId="02E571DA"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Traits such as linear leaf shape, normal leaf attitude, erect leaf orientation, simple inflorescence, flower fragrance presence, lanceolate lateral sepal shape, uniform dorsal sepal color pattern, absent peduncle anthocyanin, and pseudobulb-bearing habit each at 100% frequency, suggested these characteristics are diagnostic for the species or cultivar group. Such uniformity minimizes environmental plasticity in vegetative and reproductive structures, potentially enhancing adaptability in Myanmar's tropical habitats by optimizing light capture, structural stability, and pollinator attraction through consistent fragrance. This homogeneity aligns with patterns in orchid taxonomy, where stable foliar and inflorescence traits delimit species boundaries amid variable floral displays.</w:t>
      </w:r>
    </w:p>
    <w:p w14:paraId="374D7A22"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Dorsal sepal shape variation (43.37% lanceolate vs. 57.62% ovate) and color polymorphism (83.05% white vs. 16.95% yellow) highlight intraspecific diversity, possibly driven by allelic variation at key loci or microhabitat differences, enabling niche partitioning or mate signaling. Pseudobulb dimorphism (66.10% ovate absent groove vs. 33.90% circular present groove) correlates inversely, suggesting functional trade-offs: ovate forms may prioritize water storage without grooves for streamlined growth, while grooved circular types could facilitate gas exchange or herbivore defense. These polymorphisms contribute to the observed dissimilarity, underscoring cultivar-level differentiation despite overall uniformity.</w:t>
      </w:r>
    </w:p>
    <w:p w14:paraId="32533E33"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 xml:space="preserve">The frequency distributions reveal a spectrum of monomorphic to polymorphic traits, informing conservation genetics by identifying fixed markers for authenticity in Myanmar royal orchids and variable ones for breeding programs aimed at hybrid vigor. Future studies integrating quantitative morphometrics or molecular markers could elucidate heritability of these traits, linking phenotypic variation to phylogenetic clades within </w:t>
      </w:r>
      <w:proofErr w:type="spellStart"/>
      <w:r w:rsidRPr="00376EAC">
        <w:rPr>
          <w:rFonts w:ascii="Arial" w:hAnsi="Arial" w:cs="Arial"/>
          <w:i/>
          <w:iCs/>
        </w:rPr>
        <w:t>Bulbophyllum</w:t>
      </w:r>
      <w:proofErr w:type="spellEnd"/>
      <w:r w:rsidRPr="00A90479">
        <w:rPr>
          <w:rFonts w:ascii="Arial" w:hAnsi="Arial" w:cs="Arial"/>
        </w:rPr>
        <w:t>.</w:t>
      </w:r>
    </w:p>
    <w:p w14:paraId="03AD49AE" w14:textId="77777777" w:rsidR="00827297" w:rsidRPr="00827297" w:rsidRDefault="00827297" w:rsidP="00827297">
      <w:pPr>
        <w:rPr>
          <w:rFonts w:ascii="Arial" w:hAnsi="Arial" w:cs="Arial"/>
          <w:b/>
          <w:bCs/>
        </w:rPr>
      </w:pPr>
      <w:r w:rsidRPr="00827297">
        <w:rPr>
          <w:rFonts w:ascii="Arial" w:hAnsi="Arial" w:cs="Arial"/>
          <w:b/>
          <w:bCs/>
        </w:rPr>
        <w:t xml:space="preserve">Table 4. Frequency distribution for 14 qualitative traits in 59 </w:t>
      </w:r>
      <w:proofErr w:type="spellStart"/>
      <w:proofErr w:type="gramStart"/>
      <w:r w:rsidRPr="00827297">
        <w:rPr>
          <w:rFonts w:ascii="Arial" w:hAnsi="Arial" w:cs="Arial"/>
          <w:b/>
          <w:bCs/>
          <w:i/>
          <w:iCs/>
        </w:rPr>
        <w:t>B.auricomum</w:t>
      </w:r>
      <w:proofErr w:type="spellEnd"/>
      <w:proofErr w:type="gramEnd"/>
      <w:r w:rsidRPr="00827297">
        <w:rPr>
          <w:rFonts w:ascii="Arial" w:hAnsi="Arial" w:cs="Arial"/>
          <w:b/>
          <w:bCs/>
        </w:rPr>
        <w:t xml:space="preserve"> genotypes </w:t>
      </w:r>
    </w:p>
    <w:p w14:paraId="29F057AD" w14:textId="77777777" w:rsidR="00827297" w:rsidRPr="00A90479" w:rsidRDefault="00827297" w:rsidP="00827297">
      <w:pPr>
        <w:rPr>
          <w:rFonts w:ascii="Arial" w:hAnsi="Arial" w:cs="Arial"/>
          <w:b/>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228"/>
        <w:gridCol w:w="913"/>
        <w:gridCol w:w="2130"/>
        <w:gridCol w:w="1480"/>
        <w:gridCol w:w="2426"/>
      </w:tblGrid>
      <w:tr w:rsidR="00827297" w:rsidRPr="00376EAC" w14:paraId="63D38648" w14:textId="77777777" w:rsidTr="0092691E">
        <w:trPr>
          <w:trHeight w:val="246"/>
        </w:trPr>
        <w:tc>
          <w:tcPr>
            <w:tcW w:w="284" w:type="pct"/>
          </w:tcPr>
          <w:p w14:paraId="04605BEC"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Sr.</w:t>
            </w:r>
          </w:p>
        </w:tc>
        <w:tc>
          <w:tcPr>
            <w:tcW w:w="1496" w:type="pct"/>
            <w:vAlign w:val="center"/>
          </w:tcPr>
          <w:p w14:paraId="7FB31890"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Variables</w:t>
            </w:r>
          </w:p>
        </w:tc>
        <w:tc>
          <w:tcPr>
            <w:tcW w:w="423" w:type="pct"/>
            <w:vAlign w:val="center"/>
          </w:tcPr>
          <w:p w14:paraId="14C2567C"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Score</w:t>
            </w:r>
          </w:p>
        </w:tc>
        <w:tc>
          <w:tcPr>
            <w:tcW w:w="987" w:type="pct"/>
            <w:vAlign w:val="center"/>
          </w:tcPr>
          <w:p w14:paraId="7E7C846C"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Categories</w:t>
            </w:r>
          </w:p>
        </w:tc>
        <w:tc>
          <w:tcPr>
            <w:tcW w:w="686" w:type="pct"/>
            <w:vAlign w:val="center"/>
          </w:tcPr>
          <w:p w14:paraId="09F117FA"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 xml:space="preserve">Frequency </w:t>
            </w:r>
          </w:p>
        </w:tc>
        <w:tc>
          <w:tcPr>
            <w:tcW w:w="1125" w:type="pct"/>
            <w:vAlign w:val="center"/>
          </w:tcPr>
          <w:p w14:paraId="0131854D" w14:textId="77777777" w:rsidR="00827297" w:rsidRPr="002A61CA" w:rsidRDefault="00827297" w:rsidP="0092691E">
            <w:pPr>
              <w:jc w:val="center"/>
              <w:rPr>
                <w:rFonts w:ascii="Arial" w:hAnsi="Arial" w:cs="Arial"/>
                <w:b/>
                <w:bCs/>
                <w:sz w:val="18"/>
                <w:szCs w:val="18"/>
              </w:rPr>
            </w:pPr>
            <w:r w:rsidRPr="002A61CA">
              <w:rPr>
                <w:rFonts w:ascii="Arial" w:hAnsi="Arial" w:cs="Arial"/>
                <w:b/>
                <w:bCs/>
                <w:sz w:val="18"/>
                <w:szCs w:val="18"/>
              </w:rPr>
              <w:t>Relative frequency (%)</w:t>
            </w:r>
          </w:p>
        </w:tc>
      </w:tr>
      <w:tr w:rsidR="00827297" w:rsidRPr="00376EAC" w14:paraId="35781FCC" w14:textId="77777777" w:rsidTr="0092691E">
        <w:trPr>
          <w:trHeight w:val="144"/>
        </w:trPr>
        <w:tc>
          <w:tcPr>
            <w:tcW w:w="284" w:type="pct"/>
            <w:vMerge w:val="restart"/>
          </w:tcPr>
          <w:p w14:paraId="44D3518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w:t>
            </w:r>
          </w:p>
        </w:tc>
        <w:tc>
          <w:tcPr>
            <w:tcW w:w="1496" w:type="pct"/>
            <w:vMerge w:val="restart"/>
            <w:vAlign w:val="center"/>
          </w:tcPr>
          <w:p w14:paraId="79EC418C" w14:textId="77777777" w:rsidR="00827297" w:rsidRPr="002A61CA" w:rsidRDefault="00827297" w:rsidP="0092691E">
            <w:pPr>
              <w:rPr>
                <w:rFonts w:ascii="Arial" w:hAnsi="Arial" w:cs="Arial"/>
                <w:sz w:val="18"/>
                <w:szCs w:val="18"/>
              </w:rPr>
            </w:pPr>
            <w:r w:rsidRPr="002A61CA">
              <w:rPr>
                <w:rFonts w:ascii="Arial" w:hAnsi="Arial" w:cs="Arial"/>
                <w:sz w:val="18"/>
                <w:szCs w:val="18"/>
              </w:rPr>
              <w:t>Leaf shape</w:t>
            </w:r>
          </w:p>
        </w:tc>
        <w:tc>
          <w:tcPr>
            <w:tcW w:w="423" w:type="pct"/>
            <w:vAlign w:val="center"/>
          </w:tcPr>
          <w:p w14:paraId="779B81F4"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23D575A3" w14:textId="77777777" w:rsidR="00827297" w:rsidRPr="002A61CA" w:rsidRDefault="00827297" w:rsidP="0092691E">
            <w:pPr>
              <w:rPr>
                <w:rFonts w:ascii="Arial" w:hAnsi="Arial" w:cs="Arial"/>
                <w:sz w:val="18"/>
                <w:szCs w:val="18"/>
              </w:rPr>
            </w:pPr>
            <w:r w:rsidRPr="002A61CA">
              <w:rPr>
                <w:rFonts w:ascii="Arial" w:hAnsi="Arial" w:cs="Arial"/>
                <w:sz w:val="18"/>
                <w:szCs w:val="18"/>
              </w:rPr>
              <w:t>narrow lanceolate</w:t>
            </w:r>
          </w:p>
        </w:tc>
        <w:tc>
          <w:tcPr>
            <w:tcW w:w="686" w:type="pct"/>
            <w:vAlign w:val="center"/>
          </w:tcPr>
          <w:p w14:paraId="4F0EBBC4"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034627F9"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2A0B91D3" w14:textId="77777777" w:rsidTr="0092691E">
        <w:trPr>
          <w:trHeight w:val="144"/>
        </w:trPr>
        <w:tc>
          <w:tcPr>
            <w:tcW w:w="284" w:type="pct"/>
            <w:vMerge/>
          </w:tcPr>
          <w:p w14:paraId="5C68B29F" w14:textId="77777777" w:rsidR="00827297" w:rsidRPr="002A61CA" w:rsidRDefault="00827297" w:rsidP="0092691E">
            <w:pPr>
              <w:jc w:val="center"/>
              <w:rPr>
                <w:rFonts w:ascii="Arial" w:hAnsi="Arial" w:cs="Arial"/>
                <w:sz w:val="18"/>
                <w:szCs w:val="18"/>
              </w:rPr>
            </w:pPr>
          </w:p>
        </w:tc>
        <w:tc>
          <w:tcPr>
            <w:tcW w:w="1496" w:type="pct"/>
            <w:vMerge/>
            <w:vAlign w:val="center"/>
          </w:tcPr>
          <w:p w14:paraId="3799629E" w14:textId="77777777" w:rsidR="00827297" w:rsidRPr="002A61CA" w:rsidRDefault="00827297" w:rsidP="0092691E">
            <w:pPr>
              <w:rPr>
                <w:rFonts w:ascii="Arial" w:hAnsi="Arial" w:cs="Arial"/>
                <w:sz w:val="18"/>
                <w:szCs w:val="18"/>
              </w:rPr>
            </w:pPr>
          </w:p>
        </w:tc>
        <w:tc>
          <w:tcPr>
            <w:tcW w:w="423" w:type="pct"/>
            <w:vAlign w:val="center"/>
          </w:tcPr>
          <w:p w14:paraId="12690D9C"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633BD4B7" w14:textId="77777777" w:rsidR="00827297" w:rsidRPr="002A61CA" w:rsidRDefault="00827297" w:rsidP="0092691E">
            <w:pPr>
              <w:rPr>
                <w:rFonts w:ascii="Arial" w:hAnsi="Arial" w:cs="Arial"/>
                <w:sz w:val="18"/>
                <w:szCs w:val="18"/>
              </w:rPr>
            </w:pPr>
            <w:r w:rsidRPr="002A61CA">
              <w:rPr>
                <w:rFonts w:ascii="Arial" w:hAnsi="Arial" w:cs="Arial"/>
                <w:sz w:val="18"/>
                <w:szCs w:val="18"/>
              </w:rPr>
              <w:t xml:space="preserve">linear </w:t>
            </w:r>
          </w:p>
        </w:tc>
        <w:tc>
          <w:tcPr>
            <w:tcW w:w="686" w:type="pct"/>
            <w:vAlign w:val="center"/>
          </w:tcPr>
          <w:p w14:paraId="095C4F6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355F74A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43B79F0B" w14:textId="77777777" w:rsidTr="0092691E">
        <w:trPr>
          <w:trHeight w:val="144"/>
        </w:trPr>
        <w:tc>
          <w:tcPr>
            <w:tcW w:w="284" w:type="pct"/>
            <w:vMerge/>
          </w:tcPr>
          <w:p w14:paraId="18E60CFE" w14:textId="77777777" w:rsidR="00827297" w:rsidRPr="002A61CA" w:rsidRDefault="00827297" w:rsidP="0092691E">
            <w:pPr>
              <w:jc w:val="center"/>
              <w:rPr>
                <w:rFonts w:ascii="Arial" w:hAnsi="Arial" w:cs="Arial"/>
                <w:sz w:val="18"/>
                <w:szCs w:val="18"/>
              </w:rPr>
            </w:pPr>
          </w:p>
        </w:tc>
        <w:tc>
          <w:tcPr>
            <w:tcW w:w="1496" w:type="pct"/>
            <w:vMerge/>
            <w:vAlign w:val="center"/>
          </w:tcPr>
          <w:p w14:paraId="4C8D2EBC" w14:textId="77777777" w:rsidR="00827297" w:rsidRPr="002A61CA" w:rsidRDefault="00827297" w:rsidP="0092691E">
            <w:pPr>
              <w:rPr>
                <w:rFonts w:ascii="Arial" w:hAnsi="Arial" w:cs="Arial"/>
                <w:sz w:val="18"/>
                <w:szCs w:val="18"/>
              </w:rPr>
            </w:pPr>
          </w:p>
        </w:tc>
        <w:tc>
          <w:tcPr>
            <w:tcW w:w="423" w:type="pct"/>
            <w:vAlign w:val="center"/>
          </w:tcPr>
          <w:p w14:paraId="5F46C08E"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3855F4C2" w14:textId="77777777" w:rsidR="00827297" w:rsidRPr="002A61CA" w:rsidRDefault="00827297" w:rsidP="0092691E">
            <w:pPr>
              <w:rPr>
                <w:rFonts w:ascii="Arial" w:hAnsi="Arial" w:cs="Arial"/>
                <w:sz w:val="18"/>
                <w:szCs w:val="18"/>
              </w:rPr>
            </w:pPr>
            <w:r w:rsidRPr="002A61CA">
              <w:rPr>
                <w:rFonts w:ascii="Arial" w:hAnsi="Arial" w:cs="Arial"/>
                <w:sz w:val="18"/>
                <w:szCs w:val="18"/>
              </w:rPr>
              <w:t>narrow elliptic</w:t>
            </w:r>
          </w:p>
        </w:tc>
        <w:tc>
          <w:tcPr>
            <w:tcW w:w="686" w:type="pct"/>
            <w:vAlign w:val="center"/>
          </w:tcPr>
          <w:p w14:paraId="549B82E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6CF9BC3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9066A61" w14:textId="77777777" w:rsidTr="0092691E">
        <w:trPr>
          <w:trHeight w:val="144"/>
        </w:trPr>
        <w:tc>
          <w:tcPr>
            <w:tcW w:w="284" w:type="pct"/>
            <w:vMerge/>
          </w:tcPr>
          <w:p w14:paraId="765D4109" w14:textId="77777777" w:rsidR="00827297" w:rsidRPr="002A61CA" w:rsidRDefault="00827297" w:rsidP="0092691E">
            <w:pPr>
              <w:jc w:val="center"/>
              <w:rPr>
                <w:rFonts w:ascii="Arial" w:hAnsi="Arial" w:cs="Arial"/>
                <w:sz w:val="18"/>
                <w:szCs w:val="18"/>
              </w:rPr>
            </w:pPr>
          </w:p>
        </w:tc>
        <w:tc>
          <w:tcPr>
            <w:tcW w:w="1496" w:type="pct"/>
            <w:vMerge/>
            <w:vAlign w:val="center"/>
          </w:tcPr>
          <w:p w14:paraId="7294E084" w14:textId="77777777" w:rsidR="00827297" w:rsidRPr="002A61CA" w:rsidRDefault="00827297" w:rsidP="0092691E">
            <w:pPr>
              <w:rPr>
                <w:rFonts w:ascii="Arial" w:hAnsi="Arial" w:cs="Arial"/>
                <w:sz w:val="18"/>
                <w:szCs w:val="18"/>
              </w:rPr>
            </w:pPr>
          </w:p>
        </w:tc>
        <w:tc>
          <w:tcPr>
            <w:tcW w:w="423" w:type="pct"/>
            <w:vAlign w:val="center"/>
          </w:tcPr>
          <w:p w14:paraId="547617AC"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5176F4BB" w14:textId="77777777" w:rsidR="00827297" w:rsidRPr="002A61CA" w:rsidRDefault="00827297" w:rsidP="0092691E">
            <w:pPr>
              <w:rPr>
                <w:rFonts w:ascii="Arial" w:hAnsi="Arial" w:cs="Arial"/>
                <w:sz w:val="18"/>
                <w:szCs w:val="18"/>
              </w:rPr>
            </w:pPr>
            <w:r w:rsidRPr="002A61CA">
              <w:rPr>
                <w:rFonts w:ascii="Arial" w:hAnsi="Arial" w:cs="Arial"/>
                <w:sz w:val="18"/>
                <w:szCs w:val="18"/>
              </w:rPr>
              <w:t xml:space="preserve">elliptic </w:t>
            </w:r>
          </w:p>
        </w:tc>
        <w:tc>
          <w:tcPr>
            <w:tcW w:w="686" w:type="pct"/>
            <w:vAlign w:val="center"/>
          </w:tcPr>
          <w:p w14:paraId="5B977C34"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5D84C1A9"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BA19057" w14:textId="77777777" w:rsidTr="0092691E">
        <w:trPr>
          <w:trHeight w:val="144"/>
        </w:trPr>
        <w:tc>
          <w:tcPr>
            <w:tcW w:w="284" w:type="pct"/>
            <w:vMerge w:val="restart"/>
          </w:tcPr>
          <w:p w14:paraId="162BD9FE" w14:textId="77777777" w:rsidR="00827297" w:rsidRPr="002A61CA" w:rsidRDefault="00827297" w:rsidP="0092691E">
            <w:pPr>
              <w:rPr>
                <w:rFonts w:ascii="Arial" w:hAnsi="Arial" w:cs="Arial"/>
                <w:sz w:val="18"/>
                <w:szCs w:val="18"/>
              </w:rPr>
            </w:pPr>
            <w:r w:rsidRPr="002A61CA">
              <w:rPr>
                <w:rFonts w:ascii="Arial" w:hAnsi="Arial" w:cs="Arial"/>
                <w:sz w:val="18"/>
                <w:szCs w:val="18"/>
              </w:rPr>
              <w:t>2.</w:t>
            </w:r>
          </w:p>
        </w:tc>
        <w:tc>
          <w:tcPr>
            <w:tcW w:w="1496" w:type="pct"/>
            <w:vMerge w:val="restart"/>
            <w:vAlign w:val="center"/>
          </w:tcPr>
          <w:p w14:paraId="2B569514" w14:textId="77777777" w:rsidR="00827297" w:rsidRPr="002A61CA" w:rsidRDefault="00827297" w:rsidP="0092691E">
            <w:pPr>
              <w:rPr>
                <w:rFonts w:ascii="Arial" w:hAnsi="Arial" w:cs="Arial"/>
                <w:sz w:val="18"/>
                <w:szCs w:val="18"/>
              </w:rPr>
            </w:pPr>
            <w:r w:rsidRPr="002A61CA">
              <w:rPr>
                <w:rFonts w:ascii="Arial" w:hAnsi="Arial" w:cs="Arial"/>
                <w:sz w:val="18"/>
                <w:szCs w:val="18"/>
              </w:rPr>
              <w:t>Leaf orientation</w:t>
            </w:r>
          </w:p>
        </w:tc>
        <w:tc>
          <w:tcPr>
            <w:tcW w:w="423" w:type="pct"/>
            <w:vAlign w:val="center"/>
          </w:tcPr>
          <w:p w14:paraId="33A1F5C3"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675DF6FB" w14:textId="77777777" w:rsidR="00827297" w:rsidRPr="002A61CA" w:rsidRDefault="00827297" w:rsidP="0092691E">
            <w:pPr>
              <w:rPr>
                <w:rFonts w:ascii="Arial" w:hAnsi="Arial" w:cs="Arial"/>
                <w:sz w:val="18"/>
                <w:szCs w:val="18"/>
              </w:rPr>
            </w:pPr>
            <w:r w:rsidRPr="002A61CA">
              <w:rPr>
                <w:rFonts w:ascii="Arial" w:hAnsi="Arial" w:cs="Arial"/>
                <w:sz w:val="18"/>
                <w:szCs w:val="18"/>
              </w:rPr>
              <w:t>erect</w:t>
            </w:r>
          </w:p>
        </w:tc>
        <w:tc>
          <w:tcPr>
            <w:tcW w:w="686" w:type="pct"/>
            <w:vAlign w:val="center"/>
          </w:tcPr>
          <w:p w14:paraId="1AD8DD6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0CB30A5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68ABC7BD" w14:textId="77777777" w:rsidTr="0092691E">
        <w:trPr>
          <w:trHeight w:val="144"/>
        </w:trPr>
        <w:tc>
          <w:tcPr>
            <w:tcW w:w="284" w:type="pct"/>
            <w:vMerge/>
          </w:tcPr>
          <w:p w14:paraId="102B2B6E" w14:textId="77777777" w:rsidR="00827297" w:rsidRPr="002A61CA" w:rsidRDefault="00827297" w:rsidP="0092691E">
            <w:pPr>
              <w:rPr>
                <w:rFonts w:ascii="Arial" w:hAnsi="Arial" w:cs="Arial"/>
                <w:sz w:val="18"/>
                <w:szCs w:val="18"/>
              </w:rPr>
            </w:pPr>
          </w:p>
        </w:tc>
        <w:tc>
          <w:tcPr>
            <w:tcW w:w="1496" w:type="pct"/>
            <w:vMerge/>
            <w:vAlign w:val="center"/>
          </w:tcPr>
          <w:p w14:paraId="632DDBEC" w14:textId="77777777" w:rsidR="00827297" w:rsidRPr="002A61CA" w:rsidRDefault="00827297" w:rsidP="0092691E">
            <w:pPr>
              <w:rPr>
                <w:rFonts w:ascii="Arial" w:hAnsi="Arial" w:cs="Arial"/>
                <w:sz w:val="18"/>
                <w:szCs w:val="18"/>
              </w:rPr>
            </w:pPr>
          </w:p>
        </w:tc>
        <w:tc>
          <w:tcPr>
            <w:tcW w:w="423" w:type="pct"/>
            <w:vAlign w:val="center"/>
          </w:tcPr>
          <w:p w14:paraId="715AD914"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4546C721" w14:textId="77777777" w:rsidR="00827297" w:rsidRPr="002A61CA" w:rsidRDefault="00827297" w:rsidP="0092691E">
            <w:pPr>
              <w:rPr>
                <w:rFonts w:ascii="Arial" w:hAnsi="Arial" w:cs="Arial"/>
                <w:sz w:val="18"/>
                <w:szCs w:val="18"/>
              </w:rPr>
            </w:pPr>
            <w:r w:rsidRPr="002A61CA">
              <w:rPr>
                <w:rFonts w:ascii="Arial" w:hAnsi="Arial" w:cs="Arial"/>
                <w:sz w:val="18"/>
                <w:szCs w:val="18"/>
              </w:rPr>
              <w:t>semi erect</w:t>
            </w:r>
          </w:p>
        </w:tc>
        <w:tc>
          <w:tcPr>
            <w:tcW w:w="686" w:type="pct"/>
          </w:tcPr>
          <w:p w14:paraId="4752285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5E3366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53C64170" w14:textId="77777777" w:rsidTr="0092691E">
        <w:trPr>
          <w:trHeight w:val="144"/>
        </w:trPr>
        <w:tc>
          <w:tcPr>
            <w:tcW w:w="284" w:type="pct"/>
            <w:vMerge/>
          </w:tcPr>
          <w:p w14:paraId="211A9D31" w14:textId="77777777" w:rsidR="00827297" w:rsidRPr="002A61CA" w:rsidRDefault="00827297" w:rsidP="0092691E">
            <w:pPr>
              <w:rPr>
                <w:rFonts w:ascii="Arial" w:hAnsi="Arial" w:cs="Arial"/>
                <w:sz w:val="18"/>
                <w:szCs w:val="18"/>
              </w:rPr>
            </w:pPr>
          </w:p>
        </w:tc>
        <w:tc>
          <w:tcPr>
            <w:tcW w:w="1496" w:type="pct"/>
            <w:vMerge/>
            <w:vAlign w:val="center"/>
          </w:tcPr>
          <w:p w14:paraId="150D1A20" w14:textId="77777777" w:rsidR="00827297" w:rsidRPr="002A61CA" w:rsidRDefault="00827297" w:rsidP="0092691E">
            <w:pPr>
              <w:rPr>
                <w:rFonts w:ascii="Arial" w:hAnsi="Arial" w:cs="Arial"/>
                <w:sz w:val="18"/>
                <w:szCs w:val="18"/>
              </w:rPr>
            </w:pPr>
          </w:p>
        </w:tc>
        <w:tc>
          <w:tcPr>
            <w:tcW w:w="423" w:type="pct"/>
            <w:vAlign w:val="center"/>
          </w:tcPr>
          <w:p w14:paraId="32AFEF61"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227F2718" w14:textId="77777777" w:rsidR="00827297" w:rsidRPr="002A61CA" w:rsidRDefault="00827297" w:rsidP="0092691E">
            <w:pPr>
              <w:rPr>
                <w:rFonts w:ascii="Arial" w:hAnsi="Arial" w:cs="Arial"/>
                <w:sz w:val="18"/>
                <w:szCs w:val="18"/>
              </w:rPr>
            </w:pPr>
            <w:r w:rsidRPr="002A61CA">
              <w:rPr>
                <w:rFonts w:ascii="Arial" w:hAnsi="Arial" w:cs="Arial"/>
                <w:sz w:val="18"/>
                <w:szCs w:val="18"/>
              </w:rPr>
              <w:t>horizontal</w:t>
            </w:r>
          </w:p>
        </w:tc>
        <w:tc>
          <w:tcPr>
            <w:tcW w:w="686" w:type="pct"/>
          </w:tcPr>
          <w:p w14:paraId="030B88C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6C8C0C7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59D83BFC" w14:textId="77777777" w:rsidTr="0092691E">
        <w:trPr>
          <w:trHeight w:val="144"/>
        </w:trPr>
        <w:tc>
          <w:tcPr>
            <w:tcW w:w="284" w:type="pct"/>
            <w:vMerge/>
          </w:tcPr>
          <w:p w14:paraId="77C9564D" w14:textId="77777777" w:rsidR="00827297" w:rsidRPr="002A61CA" w:rsidRDefault="00827297" w:rsidP="0092691E">
            <w:pPr>
              <w:rPr>
                <w:rFonts w:ascii="Arial" w:hAnsi="Arial" w:cs="Arial"/>
                <w:sz w:val="18"/>
                <w:szCs w:val="18"/>
              </w:rPr>
            </w:pPr>
          </w:p>
        </w:tc>
        <w:tc>
          <w:tcPr>
            <w:tcW w:w="1496" w:type="pct"/>
            <w:vMerge/>
            <w:vAlign w:val="center"/>
          </w:tcPr>
          <w:p w14:paraId="0200C867" w14:textId="77777777" w:rsidR="00827297" w:rsidRPr="002A61CA" w:rsidRDefault="00827297" w:rsidP="0092691E">
            <w:pPr>
              <w:rPr>
                <w:rFonts w:ascii="Arial" w:hAnsi="Arial" w:cs="Arial"/>
                <w:sz w:val="18"/>
                <w:szCs w:val="18"/>
              </w:rPr>
            </w:pPr>
          </w:p>
        </w:tc>
        <w:tc>
          <w:tcPr>
            <w:tcW w:w="423" w:type="pct"/>
            <w:vAlign w:val="center"/>
          </w:tcPr>
          <w:p w14:paraId="7314D7C7"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01A6EEA0" w14:textId="77777777" w:rsidR="00827297" w:rsidRPr="002A61CA" w:rsidRDefault="00827297" w:rsidP="0092691E">
            <w:pPr>
              <w:rPr>
                <w:rFonts w:ascii="Arial" w:hAnsi="Arial" w:cs="Arial"/>
                <w:sz w:val="18"/>
                <w:szCs w:val="18"/>
              </w:rPr>
            </w:pPr>
            <w:r w:rsidRPr="002A61CA">
              <w:rPr>
                <w:rFonts w:ascii="Arial" w:hAnsi="Arial" w:cs="Arial"/>
                <w:sz w:val="18"/>
                <w:szCs w:val="18"/>
              </w:rPr>
              <w:t>pendulous</w:t>
            </w:r>
          </w:p>
        </w:tc>
        <w:tc>
          <w:tcPr>
            <w:tcW w:w="686" w:type="pct"/>
          </w:tcPr>
          <w:p w14:paraId="7C1D27F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0592551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61D4809A" w14:textId="77777777" w:rsidTr="0092691E">
        <w:trPr>
          <w:trHeight w:val="144"/>
        </w:trPr>
        <w:tc>
          <w:tcPr>
            <w:tcW w:w="284" w:type="pct"/>
            <w:vMerge w:val="restart"/>
          </w:tcPr>
          <w:p w14:paraId="57821573"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1496" w:type="pct"/>
            <w:vMerge w:val="restart"/>
            <w:vAlign w:val="center"/>
          </w:tcPr>
          <w:p w14:paraId="347DD3FD" w14:textId="09FADA0B" w:rsidR="00827297" w:rsidRPr="002A61CA" w:rsidRDefault="00827297" w:rsidP="0092691E">
            <w:pPr>
              <w:rPr>
                <w:rFonts w:ascii="Arial" w:hAnsi="Arial" w:cs="Arial"/>
                <w:sz w:val="18"/>
                <w:szCs w:val="18"/>
              </w:rPr>
            </w:pPr>
            <w:r w:rsidRPr="002A61CA">
              <w:rPr>
                <w:rFonts w:ascii="Arial" w:hAnsi="Arial" w:cs="Arial"/>
                <w:sz w:val="18"/>
                <w:szCs w:val="18"/>
              </w:rPr>
              <w:t>Leaf attitude/nature</w:t>
            </w:r>
          </w:p>
        </w:tc>
        <w:tc>
          <w:tcPr>
            <w:tcW w:w="423" w:type="pct"/>
            <w:vAlign w:val="center"/>
          </w:tcPr>
          <w:p w14:paraId="5A3A6A60"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0E0FBA12" w14:textId="77777777" w:rsidR="00827297" w:rsidRPr="002A61CA" w:rsidRDefault="00827297" w:rsidP="0092691E">
            <w:pPr>
              <w:rPr>
                <w:rFonts w:ascii="Arial" w:hAnsi="Arial" w:cs="Arial"/>
                <w:sz w:val="18"/>
                <w:szCs w:val="18"/>
              </w:rPr>
            </w:pPr>
            <w:r w:rsidRPr="002A61CA">
              <w:rPr>
                <w:rFonts w:ascii="Arial" w:hAnsi="Arial" w:cs="Arial"/>
                <w:sz w:val="18"/>
                <w:szCs w:val="18"/>
              </w:rPr>
              <w:t>normal</w:t>
            </w:r>
          </w:p>
        </w:tc>
        <w:tc>
          <w:tcPr>
            <w:tcW w:w="686" w:type="pct"/>
          </w:tcPr>
          <w:p w14:paraId="0C620C2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2879C05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78B45DAC" w14:textId="77777777" w:rsidTr="0092691E">
        <w:trPr>
          <w:trHeight w:val="144"/>
        </w:trPr>
        <w:tc>
          <w:tcPr>
            <w:tcW w:w="284" w:type="pct"/>
            <w:vMerge/>
          </w:tcPr>
          <w:p w14:paraId="30567A39" w14:textId="77777777" w:rsidR="00827297" w:rsidRPr="002A61CA" w:rsidRDefault="00827297" w:rsidP="0092691E">
            <w:pPr>
              <w:rPr>
                <w:rFonts w:ascii="Arial" w:hAnsi="Arial" w:cs="Arial"/>
              </w:rPr>
            </w:pPr>
          </w:p>
        </w:tc>
        <w:tc>
          <w:tcPr>
            <w:tcW w:w="1496" w:type="pct"/>
            <w:vMerge/>
            <w:vAlign w:val="center"/>
          </w:tcPr>
          <w:p w14:paraId="009BB43A" w14:textId="77777777" w:rsidR="00827297" w:rsidRPr="002A61CA" w:rsidRDefault="00827297" w:rsidP="0092691E">
            <w:pPr>
              <w:rPr>
                <w:rFonts w:ascii="Arial" w:hAnsi="Arial" w:cs="Arial"/>
              </w:rPr>
            </w:pPr>
          </w:p>
        </w:tc>
        <w:tc>
          <w:tcPr>
            <w:tcW w:w="423" w:type="pct"/>
            <w:vAlign w:val="center"/>
          </w:tcPr>
          <w:p w14:paraId="705DCE8A" w14:textId="77777777" w:rsidR="00827297" w:rsidRPr="002A61CA" w:rsidRDefault="00827297" w:rsidP="0092691E">
            <w:pPr>
              <w:rPr>
                <w:rFonts w:ascii="Arial" w:hAnsi="Arial" w:cs="Arial"/>
              </w:rPr>
            </w:pPr>
            <w:r w:rsidRPr="002A61CA">
              <w:rPr>
                <w:rFonts w:ascii="Arial" w:hAnsi="Arial" w:cs="Arial"/>
              </w:rPr>
              <w:t>9</w:t>
            </w:r>
          </w:p>
        </w:tc>
        <w:tc>
          <w:tcPr>
            <w:tcW w:w="987" w:type="pct"/>
            <w:vAlign w:val="center"/>
          </w:tcPr>
          <w:p w14:paraId="59C96A2F" w14:textId="77777777" w:rsidR="00827297" w:rsidRPr="002A61CA" w:rsidRDefault="00827297" w:rsidP="0092691E">
            <w:pPr>
              <w:rPr>
                <w:rFonts w:ascii="Arial" w:hAnsi="Arial" w:cs="Arial"/>
              </w:rPr>
            </w:pPr>
            <w:r w:rsidRPr="002A61CA">
              <w:rPr>
                <w:rFonts w:ascii="Arial" w:hAnsi="Arial" w:cs="Arial"/>
              </w:rPr>
              <w:t>twisting</w:t>
            </w:r>
          </w:p>
        </w:tc>
        <w:tc>
          <w:tcPr>
            <w:tcW w:w="686" w:type="pct"/>
          </w:tcPr>
          <w:p w14:paraId="1EFB8197" w14:textId="77777777" w:rsidR="00827297" w:rsidRPr="002A61CA" w:rsidRDefault="00827297" w:rsidP="0092691E">
            <w:pPr>
              <w:jc w:val="center"/>
              <w:rPr>
                <w:rFonts w:ascii="Arial" w:hAnsi="Arial" w:cs="Arial"/>
              </w:rPr>
            </w:pPr>
            <w:r w:rsidRPr="002A61CA">
              <w:rPr>
                <w:rFonts w:ascii="Arial" w:hAnsi="Arial" w:cs="Arial"/>
              </w:rPr>
              <w:t>0</w:t>
            </w:r>
          </w:p>
        </w:tc>
        <w:tc>
          <w:tcPr>
            <w:tcW w:w="1125" w:type="pct"/>
            <w:vAlign w:val="center"/>
          </w:tcPr>
          <w:p w14:paraId="31A742A4" w14:textId="77777777" w:rsidR="00827297" w:rsidRPr="002A61CA" w:rsidRDefault="00827297" w:rsidP="0092691E">
            <w:pPr>
              <w:jc w:val="center"/>
              <w:rPr>
                <w:rFonts w:ascii="Arial" w:hAnsi="Arial" w:cs="Arial"/>
              </w:rPr>
            </w:pPr>
            <w:r w:rsidRPr="002A61CA">
              <w:rPr>
                <w:rFonts w:ascii="Arial" w:hAnsi="Arial" w:cs="Arial"/>
              </w:rPr>
              <w:t>0</w:t>
            </w:r>
          </w:p>
        </w:tc>
      </w:tr>
      <w:tr w:rsidR="00827297" w:rsidRPr="00376EAC" w14:paraId="2730DE2E" w14:textId="77777777" w:rsidTr="0092691E">
        <w:trPr>
          <w:trHeight w:val="144"/>
        </w:trPr>
        <w:tc>
          <w:tcPr>
            <w:tcW w:w="284" w:type="pct"/>
            <w:vMerge w:val="restart"/>
          </w:tcPr>
          <w:p w14:paraId="3A7A965B" w14:textId="77777777" w:rsidR="00827297" w:rsidRPr="002A61CA" w:rsidRDefault="00827297" w:rsidP="0092691E">
            <w:pPr>
              <w:rPr>
                <w:rFonts w:ascii="Arial" w:hAnsi="Arial" w:cs="Arial"/>
                <w:sz w:val="18"/>
                <w:szCs w:val="18"/>
              </w:rPr>
            </w:pPr>
            <w:r w:rsidRPr="002A61CA">
              <w:rPr>
                <w:rFonts w:ascii="Arial" w:hAnsi="Arial" w:cs="Arial"/>
                <w:sz w:val="18"/>
                <w:szCs w:val="18"/>
              </w:rPr>
              <w:t>4.</w:t>
            </w:r>
          </w:p>
        </w:tc>
        <w:tc>
          <w:tcPr>
            <w:tcW w:w="1496" w:type="pct"/>
            <w:vMerge w:val="restart"/>
            <w:vAlign w:val="center"/>
          </w:tcPr>
          <w:p w14:paraId="0BE6F91A" w14:textId="77777777" w:rsidR="00827297" w:rsidRPr="002A61CA" w:rsidRDefault="00827297" w:rsidP="0092691E">
            <w:pPr>
              <w:rPr>
                <w:rFonts w:ascii="Arial" w:hAnsi="Arial" w:cs="Arial"/>
                <w:sz w:val="18"/>
                <w:szCs w:val="18"/>
              </w:rPr>
            </w:pPr>
            <w:r w:rsidRPr="002A61CA">
              <w:rPr>
                <w:rFonts w:ascii="Arial" w:hAnsi="Arial" w:cs="Arial"/>
                <w:sz w:val="18"/>
                <w:szCs w:val="18"/>
              </w:rPr>
              <w:t>Inflorescence type</w:t>
            </w:r>
          </w:p>
        </w:tc>
        <w:tc>
          <w:tcPr>
            <w:tcW w:w="423" w:type="pct"/>
            <w:vAlign w:val="center"/>
          </w:tcPr>
          <w:p w14:paraId="36EF1E55"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0E6B6C16" w14:textId="77777777" w:rsidR="00827297" w:rsidRPr="002A61CA" w:rsidRDefault="00827297" w:rsidP="0092691E">
            <w:pPr>
              <w:rPr>
                <w:rFonts w:ascii="Arial" w:hAnsi="Arial" w:cs="Arial"/>
                <w:sz w:val="18"/>
                <w:szCs w:val="18"/>
              </w:rPr>
            </w:pPr>
            <w:r w:rsidRPr="002A61CA">
              <w:rPr>
                <w:rFonts w:ascii="Arial" w:hAnsi="Arial" w:cs="Arial"/>
                <w:sz w:val="18"/>
                <w:szCs w:val="18"/>
              </w:rPr>
              <w:t>Simple raceme</w:t>
            </w:r>
          </w:p>
        </w:tc>
        <w:tc>
          <w:tcPr>
            <w:tcW w:w="686" w:type="pct"/>
          </w:tcPr>
          <w:p w14:paraId="4A1E4D3A"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07857D9E"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64D7CAD0" w14:textId="77777777" w:rsidTr="0092691E">
        <w:trPr>
          <w:trHeight w:val="144"/>
        </w:trPr>
        <w:tc>
          <w:tcPr>
            <w:tcW w:w="284" w:type="pct"/>
            <w:vMerge/>
          </w:tcPr>
          <w:p w14:paraId="18C86501" w14:textId="77777777" w:rsidR="00827297" w:rsidRPr="002A61CA" w:rsidRDefault="00827297" w:rsidP="0092691E">
            <w:pPr>
              <w:rPr>
                <w:rFonts w:ascii="Arial" w:hAnsi="Arial" w:cs="Arial"/>
                <w:sz w:val="18"/>
                <w:szCs w:val="18"/>
              </w:rPr>
            </w:pPr>
          </w:p>
        </w:tc>
        <w:tc>
          <w:tcPr>
            <w:tcW w:w="1496" w:type="pct"/>
            <w:vMerge/>
            <w:vAlign w:val="center"/>
          </w:tcPr>
          <w:p w14:paraId="5AD7861E" w14:textId="77777777" w:rsidR="00827297" w:rsidRPr="002A61CA" w:rsidRDefault="00827297" w:rsidP="0092691E">
            <w:pPr>
              <w:rPr>
                <w:rFonts w:ascii="Arial" w:hAnsi="Arial" w:cs="Arial"/>
                <w:sz w:val="18"/>
                <w:szCs w:val="18"/>
              </w:rPr>
            </w:pPr>
          </w:p>
        </w:tc>
        <w:tc>
          <w:tcPr>
            <w:tcW w:w="423" w:type="pct"/>
            <w:vAlign w:val="center"/>
          </w:tcPr>
          <w:p w14:paraId="194113ED"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70A63B91" w14:textId="77777777" w:rsidR="00827297" w:rsidRPr="002A61CA" w:rsidRDefault="00827297" w:rsidP="0092691E">
            <w:pPr>
              <w:rPr>
                <w:rFonts w:ascii="Arial" w:hAnsi="Arial" w:cs="Arial"/>
                <w:sz w:val="18"/>
                <w:szCs w:val="18"/>
              </w:rPr>
            </w:pPr>
            <w:r w:rsidRPr="002A61CA">
              <w:rPr>
                <w:rFonts w:ascii="Arial" w:hAnsi="Arial" w:cs="Arial"/>
                <w:sz w:val="18"/>
                <w:szCs w:val="18"/>
              </w:rPr>
              <w:t>Panicle</w:t>
            </w:r>
          </w:p>
        </w:tc>
        <w:tc>
          <w:tcPr>
            <w:tcW w:w="686" w:type="pct"/>
          </w:tcPr>
          <w:p w14:paraId="34482D0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FF4290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5712B12C" w14:textId="77777777" w:rsidTr="0092691E">
        <w:trPr>
          <w:trHeight w:val="144"/>
        </w:trPr>
        <w:tc>
          <w:tcPr>
            <w:tcW w:w="284" w:type="pct"/>
            <w:vMerge/>
          </w:tcPr>
          <w:p w14:paraId="458C6767" w14:textId="77777777" w:rsidR="00827297" w:rsidRPr="002A61CA" w:rsidRDefault="00827297" w:rsidP="0092691E">
            <w:pPr>
              <w:rPr>
                <w:rFonts w:ascii="Arial" w:hAnsi="Arial" w:cs="Arial"/>
                <w:sz w:val="18"/>
                <w:szCs w:val="18"/>
              </w:rPr>
            </w:pPr>
          </w:p>
        </w:tc>
        <w:tc>
          <w:tcPr>
            <w:tcW w:w="1496" w:type="pct"/>
            <w:vMerge/>
            <w:vAlign w:val="center"/>
          </w:tcPr>
          <w:p w14:paraId="3667AC17" w14:textId="77777777" w:rsidR="00827297" w:rsidRPr="002A61CA" w:rsidRDefault="00827297" w:rsidP="0092691E">
            <w:pPr>
              <w:rPr>
                <w:rFonts w:ascii="Arial" w:hAnsi="Arial" w:cs="Arial"/>
                <w:sz w:val="18"/>
                <w:szCs w:val="18"/>
              </w:rPr>
            </w:pPr>
          </w:p>
        </w:tc>
        <w:tc>
          <w:tcPr>
            <w:tcW w:w="423" w:type="pct"/>
            <w:vAlign w:val="center"/>
          </w:tcPr>
          <w:p w14:paraId="4241C7BF"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7098B89C" w14:textId="77777777" w:rsidR="00827297" w:rsidRPr="002A61CA" w:rsidRDefault="00827297" w:rsidP="0092691E">
            <w:pPr>
              <w:rPr>
                <w:rFonts w:ascii="Arial" w:hAnsi="Arial" w:cs="Arial"/>
                <w:sz w:val="18"/>
                <w:szCs w:val="18"/>
              </w:rPr>
            </w:pPr>
            <w:r w:rsidRPr="002A61CA">
              <w:rPr>
                <w:rFonts w:ascii="Arial" w:hAnsi="Arial" w:cs="Arial"/>
                <w:sz w:val="18"/>
                <w:szCs w:val="18"/>
              </w:rPr>
              <w:t>Compound panicle</w:t>
            </w:r>
          </w:p>
        </w:tc>
        <w:tc>
          <w:tcPr>
            <w:tcW w:w="686" w:type="pct"/>
          </w:tcPr>
          <w:p w14:paraId="2DEF2ACA"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B49536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5124E7B" w14:textId="77777777" w:rsidTr="0092691E">
        <w:trPr>
          <w:trHeight w:val="144"/>
        </w:trPr>
        <w:tc>
          <w:tcPr>
            <w:tcW w:w="284" w:type="pct"/>
            <w:vMerge w:val="restart"/>
          </w:tcPr>
          <w:p w14:paraId="0323DBC0"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1496" w:type="pct"/>
            <w:vMerge w:val="restart"/>
            <w:vAlign w:val="center"/>
          </w:tcPr>
          <w:p w14:paraId="11B20468" w14:textId="77777777" w:rsidR="00827297" w:rsidRPr="002A61CA" w:rsidRDefault="00827297" w:rsidP="0092691E">
            <w:pPr>
              <w:rPr>
                <w:rFonts w:ascii="Arial" w:hAnsi="Arial" w:cs="Arial"/>
                <w:sz w:val="18"/>
                <w:szCs w:val="18"/>
              </w:rPr>
            </w:pPr>
            <w:r w:rsidRPr="002A61CA">
              <w:rPr>
                <w:rFonts w:ascii="Arial" w:hAnsi="Arial" w:cs="Arial"/>
                <w:sz w:val="18"/>
                <w:szCs w:val="18"/>
              </w:rPr>
              <w:t>Flower fragrance</w:t>
            </w:r>
          </w:p>
        </w:tc>
        <w:tc>
          <w:tcPr>
            <w:tcW w:w="423" w:type="pct"/>
            <w:vAlign w:val="center"/>
          </w:tcPr>
          <w:p w14:paraId="755FD156"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77EED2FD" w14:textId="77777777" w:rsidR="00827297" w:rsidRPr="002A61CA" w:rsidRDefault="00827297" w:rsidP="0092691E">
            <w:pPr>
              <w:rPr>
                <w:rFonts w:ascii="Arial" w:hAnsi="Arial" w:cs="Arial"/>
                <w:sz w:val="18"/>
                <w:szCs w:val="18"/>
              </w:rPr>
            </w:pPr>
            <w:r w:rsidRPr="002A61CA">
              <w:rPr>
                <w:rFonts w:ascii="Arial" w:hAnsi="Arial" w:cs="Arial"/>
                <w:sz w:val="18"/>
                <w:szCs w:val="18"/>
              </w:rPr>
              <w:t>Absent</w:t>
            </w:r>
          </w:p>
        </w:tc>
        <w:tc>
          <w:tcPr>
            <w:tcW w:w="686" w:type="pct"/>
          </w:tcPr>
          <w:p w14:paraId="202132C4"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4A5509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02D8413" w14:textId="77777777" w:rsidTr="0092691E">
        <w:trPr>
          <w:trHeight w:val="144"/>
        </w:trPr>
        <w:tc>
          <w:tcPr>
            <w:tcW w:w="284" w:type="pct"/>
            <w:vMerge/>
          </w:tcPr>
          <w:p w14:paraId="6A59AE68" w14:textId="77777777" w:rsidR="00827297" w:rsidRPr="002A61CA" w:rsidRDefault="00827297" w:rsidP="0092691E">
            <w:pPr>
              <w:rPr>
                <w:rFonts w:ascii="Arial" w:hAnsi="Arial" w:cs="Arial"/>
                <w:sz w:val="18"/>
                <w:szCs w:val="18"/>
              </w:rPr>
            </w:pPr>
          </w:p>
        </w:tc>
        <w:tc>
          <w:tcPr>
            <w:tcW w:w="1496" w:type="pct"/>
            <w:vMerge/>
            <w:vAlign w:val="center"/>
          </w:tcPr>
          <w:p w14:paraId="0D84B0F0" w14:textId="77777777" w:rsidR="00827297" w:rsidRPr="002A61CA" w:rsidRDefault="00827297" w:rsidP="0092691E">
            <w:pPr>
              <w:rPr>
                <w:rFonts w:ascii="Arial" w:hAnsi="Arial" w:cs="Arial"/>
                <w:sz w:val="18"/>
                <w:szCs w:val="18"/>
              </w:rPr>
            </w:pPr>
          </w:p>
        </w:tc>
        <w:tc>
          <w:tcPr>
            <w:tcW w:w="423" w:type="pct"/>
            <w:vAlign w:val="center"/>
          </w:tcPr>
          <w:p w14:paraId="3684A2E8"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987" w:type="pct"/>
            <w:vAlign w:val="center"/>
          </w:tcPr>
          <w:p w14:paraId="196A6F35" w14:textId="77777777" w:rsidR="00827297" w:rsidRPr="002A61CA" w:rsidRDefault="00827297" w:rsidP="0092691E">
            <w:pPr>
              <w:rPr>
                <w:rFonts w:ascii="Arial" w:hAnsi="Arial" w:cs="Arial"/>
                <w:sz w:val="18"/>
                <w:szCs w:val="18"/>
              </w:rPr>
            </w:pPr>
            <w:r w:rsidRPr="002A61CA">
              <w:rPr>
                <w:rFonts w:ascii="Arial" w:hAnsi="Arial" w:cs="Arial"/>
                <w:sz w:val="18"/>
                <w:szCs w:val="18"/>
              </w:rPr>
              <w:t>present</w:t>
            </w:r>
          </w:p>
        </w:tc>
        <w:tc>
          <w:tcPr>
            <w:tcW w:w="686" w:type="pct"/>
          </w:tcPr>
          <w:p w14:paraId="2338FE53"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5C818739"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227BFD0B" w14:textId="77777777" w:rsidTr="0092691E">
        <w:trPr>
          <w:trHeight w:val="144"/>
        </w:trPr>
        <w:tc>
          <w:tcPr>
            <w:tcW w:w="284" w:type="pct"/>
            <w:vMerge w:val="restart"/>
          </w:tcPr>
          <w:p w14:paraId="1D30BC19" w14:textId="77777777" w:rsidR="00827297" w:rsidRPr="002A61CA" w:rsidRDefault="00827297" w:rsidP="0092691E">
            <w:pPr>
              <w:rPr>
                <w:rFonts w:ascii="Arial" w:hAnsi="Arial" w:cs="Arial"/>
                <w:sz w:val="18"/>
                <w:szCs w:val="18"/>
              </w:rPr>
            </w:pPr>
            <w:r w:rsidRPr="002A61CA">
              <w:rPr>
                <w:rFonts w:ascii="Arial" w:hAnsi="Arial" w:cs="Arial"/>
                <w:sz w:val="18"/>
                <w:szCs w:val="18"/>
              </w:rPr>
              <w:t>6.</w:t>
            </w:r>
          </w:p>
        </w:tc>
        <w:tc>
          <w:tcPr>
            <w:tcW w:w="1496" w:type="pct"/>
            <w:vMerge w:val="restart"/>
            <w:vAlign w:val="center"/>
          </w:tcPr>
          <w:p w14:paraId="71ACD3D6" w14:textId="77777777" w:rsidR="00827297" w:rsidRPr="002A61CA" w:rsidRDefault="00827297" w:rsidP="0092691E">
            <w:pPr>
              <w:rPr>
                <w:rFonts w:ascii="Arial" w:hAnsi="Arial" w:cs="Arial"/>
                <w:sz w:val="18"/>
                <w:szCs w:val="18"/>
              </w:rPr>
            </w:pPr>
            <w:r w:rsidRPr="002A61CA">
              <w:rPr>
                <w:rFonts w:ascii="Arial" w:hAnsi="Arial" w:cs="Arial"/>
                <w:sz w:val="18"/>
                <w:szCs w:val="18"/>
              </w:rPr>
              <w:t>Dorsal sepal shape</w:t>
            </w:r>
          </w:p>
        </w:tc>
        <w:tc>
          <w:tcPr>
            <w:tcW w:w="423" w:type="pct"/>
            <w:vAlign w:val="center"/>
          </w:tcPr>
          <w:p w14:paraId="0E47A0E5"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6CF4373F" w14:textId="77777777" w:rsidR="00827297" w:rsidRPr="002A61CA" w:rsidRDefault="00827297" w:rsidP="0092691E">
            <w:pPr>
              <w:rPr>
                <w:rFonts w:ascii="Arial" w:hAnsi="Arial" w:cs="Arial"/>
                <w:sz w:val="18"/>
                <w:szCs w:val="18"/>
              </w:rPr>
            </w:pPr>
            <w:r w:rsidRPr="002A61CA">
              <w:rPr>
                <w:rFonts w:ascii="Arial" w:hAnsi="Arial" w:cs="Arial"/>
                <w:sz w:val="18"/>
                <w:szCs w:val="18"/>
              </w:rPr>
              <w:t>Lanceolate</w:t>
            </w:r>
          </w:p>
        </w:tc>
        <w:tc>
          <w:tcPr>
            <w:tcW w:w="686" w:type="pct"/>
          </w:tcPr>
          <w:p w14:paraId="6FF865B8"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25</w:t>
            </w:r>
          </w:p>
        </w:tc>
        <w:tc>
          <w:tcPr>
            <w:tcW w:w="1125" w:type="pct"/>
            <w:vAlign w:val="center"/>
          </w:tcPr>
          <w:p w14:paraId="27632B2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43.37</w:t>
            </w:r>
          </w:p>
        </w:tc>
      </w:tr>
      <w:tr w:rsidR="00827297" w:rsidRPr="00376EAC" w14:paraId="43A45804" w14:textId="77777777" w:rsidTr="0092691E">
        <w:trPr>
          <w:trHeight w:val="144"/>
        </w:trPr>
        <w:tc>
          <w:tcPr>
            <w:tcW w:w="284" w:type="pct"/>
            <w:vMerge/>
          </w:tcPr>
          <w:p w14:paraId="09A76278" w14:textId="77777777" w:rsidR="00827297" w:rsidRPr="002A61CA" w:rsidRDefault="00827297" w:rsidP="0092691E">
            <w:pPr>
              <w:rPr>
                <w:rFonts w:ascii="Arial" w:hAnsi="Arial" w:cs="Arial"/>
                <w:sz w:val="18"/>
                <w:szCs w:val="18"/>
              </w:rPr>
            </w:pPr>
          </w:p>
        </w:tc>
        <w:tc>
          <w:tcPr>
            <w:tcW w:w="1496" w:type="pct"/>
            <w:vMerge/>
            <w:vAlign w:val="center"/>
          </w:tcPr>
          <w:p w14:paraId="75795667" w14:textId="77777777" w:rsidR="00827297" w:rsidRPr="002A61CA" w:rsidRDefault="00827297" w:rsidP="0092691E">
            <w:pPr>
              <w:rPr>
                <w:rFonts w:ascii="Arial" w:hAnsi="Arial" w:cs="Arial"/>
                <w:sz w:val="18"/>
                <w:szCs w:val="18"/>
              </w:rPr>
            </w:pPr>
          </w:p>
        </w:tc>
        <w:tc>
          <w:tcPr>
            <w:tcW w:w="423" w:type="pct"/>
            <w:vAlign w:val="center"/>
          </w:tcPr>
          <w:p w14:paraId="4AF4B231" w14:textId="77777777" w:rsidR="00827297" w:rsidRPr="002A61CA" w:rsidRDefault="00827297" w:rsidP="0092691E">
            <w:pPr>
              <w:rPr>
                <w:rFonts w:ascii="Arial" w:hAnsi="Arial" w:cs="Arial"/>
                <w:sz w:val="18"/>
                <w:szCs w:val="18"/>
              </w:rPr>
            </w:pPr>
            <w:r w:rsidRPr="002A61CA">
              <w:rPr>
                <w:rFonts w:ascii="Arial" w:hAnsi="Arial" w:cs="Arial"/>
                <w:sz w:val="18"/>
                <w:szCs w:val="18"/>
              </w:rPr>
              <w:t>2</w:t>
            </w:r>
          </w:p>
        </w:tc>
        <w:tc>
          <w:tcPr>
            <w:tcW w:w="987" w:type="pct"/>
            <w:vAlign w:val="center"/>
          </w:tcPr>
          <w:p w14:paraId="2864D68C" w14:textId="77777777" w:rsidR="00827297" w:rsidRPr="002A61CA" w:rsidRDefault="00827297" w:rsidP="0092691E">
            <w:pPr>
              <w:rPr>
                <w:rFonts w:ascii="Arial" w:hAnsi="Arial" w:cs="Arial"/>
                <w:sz w:val="18"/>
                <w:szCs w:val="18"/>
              </w:rPr>
            </w:pPr>
            <w:r w:rsidRPr="002A61CA">
              <w:rPr>
                <w:rFonts w:ascii="Arial" w:hAnsi="Arial" w:cs="Arial"/>
                <w:sz w:val="18"/>
                <w:szCs w:val="18"/>
              </w:rPr>
              <w:t>Linear</w:t>
            </w:r>
          </w:p>
        </w:tc>
        <w:tc>
          <w:tcPr>
            <w:tcW w:w="686" w:type="pct"/>
          </w:tcPr>
          <w:p w14:paraId="3F877D0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BD4F413"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663D488E" w14:textId="77777777" w:rsidTr="0092691E">
        <w:trPr>
          <w:trHeight w:val="144"/>
        </w:trPr>
        <w:tc>
          <w:tcPr>
            <w:tcW w:w="284" w:type="pct"/>
            <w:vMerge/>
          </w:tcPr>
          <w:p w14:paraId="12D16680" w14:textId="77777777" w:rsidR="00827297" w:rsidRPr="002A61CA" w:rsidRDefault="00827297" w:rsidP="0092691E">
            <w:pPr>
              <w:rPr>
                <w:rFonts w:ascii="Arial" w:hAnsi="Arial" w:cs="Arial"/>
                <w:sz w:val="18"/>
                <w:szCs w:val="18"/>
              </w:rPr>
            </w:pPr>
          </w:p>
        </w:tc>
        <w:tc>
          <w:tcPr>
            <w:tcW w:w="1496" w:type="pct"/>
            <w:vMerge/>
            <w:vAlign w:val="center"/>
          </w:tcPr>
          <w:p w14:paraId="0655F633" w14:textId="77777777" w:rsidR="00827297" w:rsidRPr="002A61CA" w:rsidRDefault="00827297" w:rsidP="0092691E">
            <w:pPr>
              <w:rPr>
                <w:rFonts w:ascii="Arial" w:hAnsi="Arial" w:cs="Arial"/>
                <w:sz w:val="18"/>
                <w:szCs w:val="18"/>
              </w:rPr>
            </w:pPr>
          </w:p>
        </w:tc>
        <w:tc>
          <w:tcPr>
            <w:tcW w:w="423" w:type="pct"/>
            <w:vAlign w:val="center"/>
          </w:tcPr>
          <w:p w14:paraId="2AD2B0C2"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6FD3DF16" w14:textId="77777777" w:rsidR="00827297" w:rsidRPr="002A61CA" w:rsidRDefault="00827297" w:rsidP="0092691E">
            <w:pPr>
              <w:rPr>
                <w:rFonts w:ascii="Arial" w:hAnsi="Arial" w:cs="Arial"/>
                <w:sz w:val="18"/>
                <w:szCs w:val="18"/>
              </w:rPr>
            </w:pPr>
            <w:r w:rsidRPr="002A61CA">
              <w:rPr>
                <w:rFonts w:ascii="Arial" w:hAnsi="Arial" w:cs="Arial"/>
                <w:sz w:val="18"/>
                <w:szCs w:val="18"/>
              </w:rPr>
              <w:t>Oblong</w:t>
            </w:r>
          </w:p>
        </w:tc>
        <w:tc>
          <w:tcPr>
            <w:tcW w:w="686" w:type="pct"/>
          </w:tcPr>
          <w:p w14:paraId="2E223C5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270A38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4B3CE8B" w14:textId="77777777" w:rsidTr="0092691E">
        <w:trPr>
          <w:trHeight w:val="144"/>
        </w:trPr>
        <w:tc>
          <w:tcPr>
            <w:tcW w:w="284" w:type="pct"/>
            <w:vMerge/>
          </w:tcPr>
          <w:p w14:paraId="58154E85" w14:textId="77777777" w:rsidR="00827297" w:rsidRPr="002A61CA" w:rsidRDefault="00827297" w:rsidP="0092691E">
            <w:pPr>
              <w:rPr>
                <w:rFonts w:ascii="Arial" w:hAnsi="Arial" w:cs="Arial"/>
                <w:sz w:val="18"/>
                <w:szCs w:val="18"/>
              </w:rPr>
            </w:pPr>
          </w:p>
        </w:tc>
        <w:tc>
          <w:tcPr>
            <w:tcW w:w="1496" w:type="pct"/>
            <w:vMerge/>
            <w:vAlign w:val="center"/>
          </w:tcPr>
          <w:p w14:paraId="4472237A" w14:textId="77777777" w:rsidR="00827297" w:rsidRPr="002A61CA" w:rsidRDefault="00827297" w:rsidP="0092691E">
            <w:pPr>
              <w:rPr>
                <w:rFonts w:ascii="Arial" w:hAnsi="Arial" w:cs="Arial"/>
                <w:sz w:val="18"/>
                <w:szCs w:val="18"/>
              </w:rPr>
            </w:pPr>
          </w:p>
        </w:tc>
        <w:tc>
          <w:tcPr>
            <w:tcW w:w="423" w:type="pct"/>
            <w:vAlign w:val="center"/>
          </w:tcPr>
          <w:p w14:paraId="69C7CD05" w14:textId="77777777" w:rsidR="00827297" w:rsidRPr="002A61CA" w:rsidRDefault="00827297" w:rsidP="0092691E">
            <w:pPr>
              <w:rPr>
                <w:rFonts w:ascii="Arial" w:hAnsi="Arial" w:cs="Arial"/>
                <w:sz w:val="18"/>
                <w:szCs w:val="18"/>
              </w:rPr>
            </w:pPr>
            <w:r w:rsidRPr="002A61CA">
              <w:rPr>
                <w:rFonts w:ascii="Arial" w:hAnsi="Arial" w:cs="Arial"/>
                <w:sz w:val="18"/>
                <w:szCs w:val="18"/>
              </w:rPr>
              <w:t>4</w:t>
            </w:r>
          </w:p>
        </w:tc>
        <w:tc>
          <w:tcPr>
            <w:tcW w:w="987" w:type="pct"/>
            <w:vAlign w:val="center"/>
          </w:tcPr>
          <w:p w14:paraId="31112085" w14:textId="77777777" w:rsidR="00827297" w:rsidRPr="002A61CA" w:rsidRDefault="00827297" w:rsidP="0092691E">
            <w:pPr>
              <w:rPr>
                <w:rFonts w:ascii="Arial" w:hAnsi="Arial" w:cs="Arial"/>
                <w:sz w:val="18"/>
                <w:szCs w:val="18"/>
              </w:rPr>
            </w:pPr>
            <w:r w:rsidRPr="002A61CA">
              <w:rPr>
                <w:rFonts w:ascii="Arial" w:hAnsi="Arial" w:cs="Arial"/>
                <w:sz w:val="18"/>
                <w:szCs w:val="18"/>
              </w:rPr>
              <w:t>Elliptic</w:t>
            </w:r>
          </w:p>
        </w:tc>
        <w:tc>
          <w:tcPr>
            <w:tcW w:w="686" w:type="pct"/>
          </w:tcPr>
          <w:p w14:paraId="791950C6"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5B3CC08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75415BA" w14:textId="77777777" w:rsidTr="0092691E">
        <w:trPr>
          <w:trHeight w:val="144"/>
        </w:trPr>
        <w:tc>
          <w:tcPr>
            <w:tcW w:w="284" w:type="pct"/>
            <w:vMerge/>
          </w:tcPr>
          <w:p w14:paraId="410784DC" w14:textId="77777777" w:rsidR="00827297" w:rsidRPr="002A61CA" w:rsidRDefault="00827297" w:rsidP="0092691E">
            <w:pPr>
              <w:rPr>
                <w:rFonts w:ascii="Arial" w:hAnsi="Arial" w:cs="Arial"/>
                <w:sz w:val="18"/>
                <w:szCs w:val="18"/>
              </w:rPr>
            </w:pPr>
          </w:p>
        </w:tc>
        <w:tc>
          <w:tcPr>
            <w:tcW w:w="1496" w:type="pct"/>
            <w:vMerge/>
            <w:vAlign w:val="center"/>
          </w:tcPr>
          <w:p w14:paraId="5880C802" w14:textId="77777777" w:rsidR="00827297" w:rsidRPr="002A61CA" w:rsidRDefault="00827297" w:rsidP="0092691E">
            <w:pPr>
              <w:rPr>
                <w:rFonts w:ascii="Arial" w:hAnsi="Arial" w:cs="Arial"/>
                <w:sz w:val="18"/>
                <w:szCs w:val="18"/>
              </w:rPr>
            </w:pPr>
          </w:p>
        </w:tc>
        <w:tc>
          <w:tcPr>
            <w:tcW w:w="423" w:type="pct"/>
            <w:vAlign w:val="center"/>
          </w:tcPr>
          <w:p w14:paraId="5F85D7A1"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2CAE32B3" w14:textId="77777777" w:rsidR="00827297" w:rsidRPr="002A61CA" w:rsidRDefault="00827297" w:rsidP="0092691E">
            <w:pPr>
              <w:rPr>
                <w:rFonts w:ascii="Arial" w:hAnsi="Arial" w:cs="Arial"/>
                <w:sz w:val="18"/>
                <w:szCs w:val="18"/>
              </w:rPr>
            </w:pPr>
            <w:r w:rsidRPr="002A61CA">
              <w:rPr>
                <w:rFonts w:ascii="Arial" w:hAnsi="Arial" w:cs="Arial"/>
                <w:sz w:val="18"/>
                <w:szCs w:val="18"/>
              </w:rPr>
              <w:t>Ovate</w:t>
            </w:r>
          </w:p>
        </w:tc>
        <w:tc>
          <w:tcPr>
            <w:tcW w:w="686" w:type="pct"/>
          </w:tcPr>
          <w:p w14:paraId="31DBD67E"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34</w:t>
            </w:r>
          </w:p>
        </w:tc>
        <w:tc>
          <w:tcPr>
            <w:tcW w:w="1125" w:type="pct"/>
            <w:vAlign w:val="center"/>
          </w:tcPr>
          <w:p w14:paraId="59C074F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57.62</w:t>
            </w:r>
          </w:p>
        </w:tc>
      </w:tr>
      <w:tr w:rsidR="00827297" w:rsidRPr="00376EAC" w14:paraId="14979338" w14:textId="77777777" w:rsidTr="0092691E">
        <w:trPr>
          <w:trHeight w:val="144"/>
        </w:trPr>
        <w:tc>
          <w:tcPr>
            <w:tcW w:w="284" w:type="pct"/>
            <w:vMerge/>
          </w:tcPr>
          <w:p w14:paraId="7FD24CEB" w14:textId="77777777" w:rsidR="00827297" w:rsidRPr="002A61CA" w:rsidRDefault="00827297" w:rsidP="0092691E">
            <w:pPr>
              <w:rPr>
                <w:rFonts w:ascii="Arial" w:hAnsi="Arial" w:cs="Arial"/>
                <w:sz w:val="18"/>
                <w:szCs w:val="18"/>
              </w:rPr>
            </w:pPr>
          </w:p>
        </w:tc>
        <w:tc>
          <w:tcPr>
            <w:tcW w:w="1496" w:type="pct"/>
            <w:vMerge/>
            <w:vAlign w:val="center"/>
          </w:tcPr>
          <w:p w14:paraId="41DDD718" w14:textId="77777777" w:rsidR="00827297" w:rsidRPr="002A61CA" w:rsidRDefault="00827297" w:rsidP="0092691E">
            <w:pPr>
              <w:rPr>
                <w:rFonts w:ascii="Arial" w:hAnsi="Arial" w:cs="Arial"/>
                <w:sz w:val="18"/>
                <w:szCs w:val="18"/>
              </w:rPr>
            </w:pPr>
          </w:p>
        </w:tc>
        <w:tc>
          <w:tcPr>
            <w:tcW w:w="423" w:type="pct"/>
            <w:vAlign w:val="center"/>
          </w:tcPr>
          <w:p w14:paraId="76919A25" w14:textId="77777777" w:rsidR="00827297" w:rsidRPr="002A61CA" w:rsidRDefault="00827297" w:rsidP="0092691E">
            <w:pPr>
              <w:rPr>
                <w:rFonts w:ascii="Arial" w:hAnsi="Arial" w:cs="Arial"/>
                <w:sz w:val="18"/>
                <w:szCs w:val="18"/>
              </w:rPr>
            </w:pPr>
            <w:r w:rsidRPr="002A61CA">
              <w:rPr>
                <w:rFonts w:ascii="Arial" w:hAnsi="Arial" w:cs="Arial"/>
                <w:sz w:val="18"/>
                <w:szCs w:val="18"/>
              </w:rPr>
              <w:t>6</w:t>
            </w:r>
          </w:p>
        </w:tc>
        <w:tc>
          <w:tcPr>
            <w:tcW w:w="987" w:type="pct"/>
            <w:vAlign w:val="center"/>
          </w:tcPr>
          <w:p w14:paraId="4AD362E5" w14:textId="77777777" w:rsidR="00827297" w:rsidRPr="002A61CA" w:rsidRDefault="00827297" w:rsidP="0092691E">
            <w:pPr>
              <w:rPr>
                <w:rFonts w:ascii="Arial" w:hAnsi="Arial" w:cs="Arial"/>
                <w:sz w:val="18"/>
                <w:szCs w:val="18"/>
              </w:rPr>
            </w:pPr>
            <w:r w:rsidRPr="002A61CA">
              <w:rPr>
                <w:rFonts w:ascii="Arial" w:hAnsi="Arial" w:cs="Arial"/>
                <w:sz w:val="18"/>
                <w:szCs w:val="18"/>
              </w:rPr>
              <w:t>obovate</w:t>
            </w:r>
          </w:p>
        </w:tc>
        <w:tc>
          <w:tcPr>
            <w:tcW w:w="686" w:type="pct"/>
          </w:tcPr>
          <w:p w14:paraId="2A85C2E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68941932"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9E1D370" w14:textId="77777777" w:rsidTr="0092691E">
        <w:trPr>
          <w:trHeight w:val="144"/>
        </w:trPr>
        <w:tc>
          <w:tcPr>
            <w:tcW w:w="284" w:type="pct"/>
            <w:vMerge w:val="restart"/>
          </w:tcPr>
          <w:p w14:paraId="15F78F15"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1496" w:type="pct"/>
            <w:vMerge w:val="restart"/>
            <w:vAlign w:val="center"/>
          </w:tcPr>
          <w:p w14:paraId="5538D3E5" w14:textId="77777777" w:rsidR="00827297" w:rsidRPr="002A61CA" w:rsidRDefault="00827297" w:rsidP="0092691E">
            <w:pPr>
              <w:rPr>
                <w:rFonts w:ascii="Arial" w:hAnsi="Arial" w:cs="Arial"/>
                <w:sz w:val="18"/>
                <w:szCs w:val="18"/>
              </w:rPr>
            </w:pPr>
            <w:r w:rsidRPr="002A61CA">
              <w:rPr>
                <w:rFonts w:ascii="Arial" w:hAnsi="Arial" w:cs="Arial"/>
                <w:sz w:val="18"/>
                <w:szCs w:val="18"/>
              </w:rPr>
              <w:t>Lateral sepal shape</w:t>
            </w:r>
          </w:p>
        </w:tc>
        <w:tc>
          <w:tcPr>
            <w:tcW w:w="423" w:type="pct"/>
            <w:vAlign w:val="center"/>
          </w:tcPr>
          <w:p w14:paraId="0025EC09"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49DCC1B4" w14:textId="77777777" w:rsidR="00827297" w:rsidRPr="002A61CA" w:rsidRDefault="00827297" w:rsidP="0092691E">
            <w:pPr>
              <w:rPr>
                <w:rFonts w:ascii="Arial" w:hAnsi="Arial" w:cs="Arial"/>
                <w:sz w:val="18"/>
                <w:szCs w:val="18"/>
              </w:rPr>
            </w:pPr>
            <w:r w:rsidRPr="002A61CA">
              <w:rPr>
                <w:rFonts w:ascii="Arial" w:hAnsi="Arial" w:cs="Arial"/>
                <w:sz w:val="18"/>
                <w:szCs w:val="18"/>
              </w:rPr>
              <w:t>Lanceolate</w:t>
            </w:r>
          </w:p>
        </w:tc>
        <w:tc>
          <w:tcPr>
            <w:tcW w:w="686" w:type="pct"/>
            <w:vAlign w:val="center"/>
          </w:tcPr>
          <w:p w14:paraId="34FFE538"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58095A8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1E5EDBC4" w14:textId="77777777" w:rsidTr="0092691E">
        <w:trPr>
          <w:trHeight w:val="144"/>
        </w:trPr>
        <w:tc>
          <w:tcPr>
            <w:tcW w:w="284" w:type="pct"/>
            <w:vMerge/>
          </w:tcPr>
          <w:p w14:paraId="677961F3" w14:textId="77777777" w:rsidR="00827297" w:rsidRPr="002A61CA" w:rsidRDefault="00827297" w:rsidP="0092691E">
            <w:pPr>
              <w:rPr>
                <w:rFonts w:ascii="Arial" w:hAnsi="Arial" w:cs="Arial"/>
                <w:sz w:val="18"/>
                <w:szCs w:val="18"/>
              </w:rPr>
            </w:pPr>
          </w:p>
        </w:tc>
        <w:tc>
          <w:tcPr>
            <w:tcW w:w="1496" w:type="pct"/>
            <w:vMerge/>
            <w:vAlign w:val="center"/>
          </w:tcPr>
          <w:p w14:paraId="36AFA7A1" w14:textId="77777777" w:rsidR="00827297" w:rsidRPr="002A61CA" w:rsidRDefault="00827297" w:rsidP="0092691E">
            <w:pPr>
              <w:rPr>
                <w:rFonts w:ascii="Arial" w:hAnsi="Arial" w:cs="Arial"/>
                <w:sz w:val="18"/>
                <w:szCs w:val="18"/>
              </w:rPr>
            </w:pPr>
          </w:p>
        </w:tc>
        <w:tc>
          <w:tcPr>
            <w:tcW w:w="423" w:type="pct"/>
            <w:vAlign w:val="center"/>
          </w:tcPr>
          <w:p w14:paraId="0BBEAB1A"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2CB6AF3B" w14:textId="77777777" w:rsidR="00827297" w:rsidRPr="002A61CA" w:rsidRDefault="00827297" w:rsidP="0092691E">
            <w:pPr>
              <w:rPr>
                <w:rFonts w:ascii="Arial" w:hAnsi="Arial" w:cs="Arial"/>
                <w:sz w:val="18"/>
                <w:szCs w:val="18"/>
              </w:rPr>
            </w:pPr>
            <w:r w:rsidRPr="002A61CA">
              <w:rPr>
                <w:rFonts w:ascii="Arial" w:hAnsi="Arial" w:cs="Arial"/>
                <w:sz w:val="18"/>
                <w:szCs w:val="18"/>
              </w:rPr>
              <w:t xml:space="preserve">Ovate </w:t>
            </w:r>
          </w:p>
        </w:tc>
        <w:tc>
          <w:tcPr>
            <w:tcW w:w="686" w:type="pct"/>
            <w:vAlign w:val="center"/>
          </w:tcPr>
          <w:p w14:paraId="776D3968"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44035D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1AADB754" w14:textId="77777777" w:rsidTr="0092691E">
        <w:trPr>
          <w:trHeight w:val="144"/>
        </w:trPr>
        <w:tc>
          <w:tcPr>
            <w:tcW w:w="284" w:type="pct"/>
            <w:vMerge/>
          </w:tcPr>
          <w:p w14:paraId="3821B370" w14:textId="77777777" w:rsidR="00827297" w:rsidRPr="002A61CA" w:rsidRDefault="00827297" w:rsidP="0092691E">
            <w:pPr>
              <w:rPr>
                <w:rFonts w:ascii="Arial" w:hAnsi="Arial" w:cs="Arial"/>
                <w:sz w:val="18"/>
                <w:szCs w:val="18"/>
              </w:rPr>
            </w:pPr>
          </w:p>
        </w:tc>
        <w:tc>
          <w:tcPr>
            <w:tcW w:w="1496" w:type="pct"/>
            <w:vMerge/>
            <w:vAlign w:val="center"/>
          </w:tcPr>
          <w:p w14:paraId="7FEDA33B" w14:textId="77777777" w:rsidR="00827297" w:rsidRPr="002A61CA" w:rsidRDefault="00827297" w:rsidP="0092691E">
            <w:pPr>
              <w:rPr>
                <w:rFonts w:ascii="Arial" w:hAnsi="Arial" w:cs="Arial"/>
                <w:sz w:val="18"/>
                <w:szCs w:val="18"/>
              </w:rPr>
            </w:pPr>
          </w:p>
        </w:tc>
        <w:tc>
          <w:tcPr>
            <w:tcW w:w="423" w:type="pct"/>
            <w:vAlign w:val="center"/>
          </w:tcPr>
          <w:p w14:paraId="5A9BFC94"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2D359435" w14:textId="77777777" w:rsidR="00827297" w:rsidRPr="002A61CA" w:rsidRDefault="00827297" w:rsidP="0092691E">
            <w:pPr>
              <w:rPr>
                <w:rFonts w:ascii="Arial" w:hAnsi="Arial" w:cs="Arial"/>
                <w:sz w:val="18"/>
                <w:szCs w:val="18"/>
              </w:rPr>
            </w:pPr>
            <w:r w:rsidRPr="002A61CA">
              <w:rPr>
                <w:rFonts w:ascii="Arial" w:hAnsi="Arial" w:cs="Arial"/>
                <w:sz w:val="18"/>
                <w:szCs w:val="18"/>
              </w:rPr>
              <w:t>Curving ovate</w:t>
            </w:r>
          </w:p>
        </w:tc>
        <w:tc>
          <w:tcPr>
            <w:tcW w:w="686" w:type="pct"/>
            <w:vAlign w:val="center"/>
          </w:tcPr>
          <w:p w14:paraId="7B8371F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CB72FB2"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36CC7BBE" w14:textId="77777777" w:rsidTr="0092691E">
        <w:trPr>
          <w:trHeight w:val="144"/>
        </w:trPr>
        <w:tc>
          <w:tcPr>
            <w:tcW w:w="284" w:type="pct"/>
            <w:vMerge/>
          </w:tcPr>
          <w:p w14:paraId="155EC824" w14:textId="77777777" w:rsidR="00827297" w:rsidRPr="002A61CA" w:rsidRDefault="00827297" w:rsidP="0092691E">
            <w:pPr>
              <w:rPr>
                <w:rFonts w:ascii="Arial" w:hAnsi="Arial" w:cs="Arial"/>
                <w:sz w:val="18"/>
                <w:szCs w:val="18"/>
              </w:rPr>
            </w:pPr>
          </w:p>
        </w:tc>
        <w:tc>
          <w:tcPr>
            <w:tcW w:w="1496" w:type="pct"/>
            <w:vMerge/>
            <w:vAlign w:val="center"/>
          </w:tcPr>
          <w:p w14:paraId="7030D083" w14:textId="77777777" w:rsidR="00827297" w:rsidRPr="002A61CA" w:rsidRDefault="00827297" w:rsidP="0092691E">
            <w:pPr>
              <w:rPr>
                <w:rFonts w:ascii="Arial" w:hAnsi="Arial" w:cs="Arial"/>
                <w:sz w:val="18"/>
                <w:szCs w:val="18"/>
              </w:rPr>
            </w:pPr>
          </w:p>
        </w:tc>
        <w:tc>
          <w:tcPr>
            <w:tcW w:w="423" w:type="pct"/>
            <w:vAlign w:val="center"/>
          </w:tcPr>
          <w:p w14:paraId="1BBC1DB7"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1ACCAD28" w14:textId="77777777" w:rsidR="00827297" w:rsidRPr="002A61CA" w:rsidRDefault="00827297" w:rsidP="0092691E">
            <w:pPr>
              <w:rPr>
                <w:rFonts w:ascii="Arial" w:hAnsi="Arial" w:cs="Arial"/>
                <w:sz w:val="18"/>
                <w:szCs w:val="18"/>
              </w:rPr>
            </w:pPr>
            <w:r w:rsidRPr="002A61CA">
              <w:rPr>
                <w:rFonts w:ascii="Arial" w:hAnsi="Arial" w:cs="Arial"/>
                <w:sz w:val="18"/>
                <w:szCs w:val="18"/>
              </w:rPr>
              <w:t>Obovate</w:t>
            </w:r>
          </w:p>
        </w:tc>
        <w:tc>
          <w:tcPr>
            <w:tcW w:w="686" w:type="pct"/>
            <w:vAlign w:val="center"/>
          </w:tcPr>
          <w:p w14:paraId="391B896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074401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2A1B16F8" w14:textId="77777777" w:rsidTr="0092691E">
        <w:trPr>
          <w:trHeight w:val="144"/>
        </w:trPr>
        <w:tc>
          <w:tcPr>
            <w:tcW w:w="284" w:type="pct"/>
            <w:vMerge/>
          </w:tcPr>
          <w:p w14:paraId="5DB3EE61" w14:textId="77777777" w:rsidR="00827297" w:rsidRPr="002A61CA" w:rsidRDefault="00827297" w:rsidP="0092691E">
            <w:pPr>
              <w:rPr>
                <w:rFonts w:ascii="Arial" w:hAnsi="Arial" w:cs="Arial"/>
                <w:sz w:val="18"/>
                <w:szCs w:val="18"/>
              </w:rPr>
            </w:pPr>
          </w:p>
        </w:tc>
        <w:tc>
          <w:tcPr>
            <w:tcW w:w="1496" w:type="pct"/>
            <w:vMerge/>
            <w:vAlign w:val="center"/>
          </w:tcPr>
          <w:p w14:paraId="5ACCEE95" w14:textId="77777777" w:rsidR="00827297" w:rsidRPr="002A61CA" w:rsidRDefault="00827297" w:rsidP="0092691E">
            <w:pPr>
              <w:rPr>
                <w:rFonts w:ascii="Arial" w:hAnsi="Arial" w:cs="Arial"/>
                <w:sz w:val="18"/>
                <w:szCs w:val="18"/>
              </w:rPr>
            </w:pPr>
          </w:p>
        </w:tc>
        <w:tc>
          <w:tcPr>
            <w:tcW w:w="423" w:type="pct"/>
            <w:vAlign w:val="center"/>
          </w:tcPr>
          <w:p w14:paraId="02E9A0D3"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987" w:type="pct"/>
            <w:vAlign w:val="center"/>
          </w:tcPr>
          <w:p w14:paraId="57CB7832" w14:textId="77777777" w:rsidR="00827297" w:rsidRPr="002A61CA" w:rsidRDefault="00827297" w:rsidP="0092691E">
            <w:pPr>
              <w:rPr>
                <w:rFonts w:ascii="Arial" w:hAnsi="Arial" w:cs="Arial"/>
                <w:sz w:val="18"/>
                <w:szCs w:val="18"/>
              </w:rPr>
            </w:pPr>
            <w:r w:rsidRPr="002A61CA">
              <w:rPr>
                <w:rFonts w:ascii="Arial" w:hAnsi="Arial" w:cs="Arial"/>
                <w:sz w:val="18"/>
                <w:szCs w:val="18"/>
              </w:rPr>
              <w:t>Broad obovate</w:t>
            </w:r>
          </w:p>
        </w:tc>
        <w:tc>
          <w:tcPr>
            <w:tcW w:w="686" w:type="pct"/>
            <w:vAlign w:val="center"/>
          </w:tcPr>
          <w:p w14:paraId="33CF033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27BA1DE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02EAD98B" w14:textId="77777777" w:rsidTr="0092691E">
        <w:trPr>
          <w:trHeight w:val="144"/>
        </w:trPr>
        <w:tc>
          <w:tcPr>
            <w:tcW w:w="284" w:type="pct"/>
            <w:vMerge w:val="restart"/>
          </w:tcPr>
          <w:p w14:paraId="6C4CE3F6" w14:textId="77777777" w:rsidR="00827297" w:rsidRPr="002A61CA" w:rsidRDefault="00827297" w:rsidP="0092691E">
            <w:pPr>
              <w:rPr>
                <w:rFonts w:ascii="Arial" w:hAnsi="Arial" w:cs="Arial"/>
                <w:sz w:val="18"/>
                <w:szCs w:val="18"/>
              </w:rPr>
            </w:pPr>
            <w:r w:rsidRPr="002A61CA">
              <w:rPr>
                <w:rFonts w:ascii="Arial" w:hAnsi="Arial" w:cs="Arial"/>
                <w:sz w:val="18"/>
                <w:szCs w:val="18"/>
              </w:rPr>
              <w:t>8.</w:t>
            </w:r>
          </w:p>
        </w:tc>
        <w:tc>
          <w:tcPr>
            <w:tcW w:w="1496" w:type="pct"/>
            <w:vMerge w:val="restart"/>
            <w:vAlign w:val="center"/>
          </w:tcPr>
          <w:p w14:paraId="5CD2333A" w14:textId="77777777" w:rsidR="00827297" w:rsidRPr="002A61CA" w:rsidRDefault="00827297" w:rsidP="0092691E">
            <w:pPr>
              <w:rPr>
                <w:rFonts w:ascii="Arial" w:hAnsi="Arial" w:cs="Arial"/>
              </w:rPr>
            </w:pPr>
            <w:r w:rsidRPr="002A61CA">
              <w:rPr>
                <w:rFonts w:ascii="Arial" w:hAnsi="Arial" w:cs="Arial"/>
                <w:sz w:val="18"/>
                <w:szCs w:val="18"/>
              </w:rPr>
              <w:t>Petal twisting</w:t>
            </w:r>
          </w:p>
        </w:tc>
        <w:tc>
          <w:tcPr>
            <w:tcW w:w="423" w:type="pct"/>
          </w:tcPr>
          <w:p w14:paraId="0704106A"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41F66BE7" w14:textId="77777777" w:rsidR="00827297" w:rsidRPr="002A61CA" w:rsidRDefault="00827297" w:rsidP="0092691E">
            <w:pPr>
              <w:rPr>
                <w:rFonts w:ascii="Arial" w:hAnsi="Arial" w:cs="Arial"/>
                <w:sz w:val="18"/>
                <w:szCs w:val="18"/>
              </w:rPr>
            </w:pPr>
            <w:r w:rsidRPr="002A61CA">
              <w:rPr>
                <w:rFonts w:ascii="Arial" w:hAnsi="Arial" w:cs="Arial"/>
                <w:sz w:val="18"/>
                <w:szCs w:val="18"/>
              </w:rPr>
              <w:t>Absent</w:t>
            </w:r>
          </w:p>
        </w:tc>
        <w:tc>
          <w:tcPr>
            <w:tcW w:w="686" w:type="pct"/>
          </w:tcPr>
          <w:p w14:paraId="25965C0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14545919"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37D0C35B" w14:textId="77777777" w:rsidTr="0092691E">
        <w:trPr>
          <w:trHeight w:val="144"/>
        </w:trPr>
        <w:tc>
          <w:tcPr>
            <w:tcW w:w="284" w:type="pct"/>
            <w:vMerge/>
          </w:tcPr>
          <w:p w14:paraId="06A86B96" w14:textId="77777777" w:rsidR="00827297" w:rsidRPr="002A61CA" w:rsidRDefault="00827297" w:rsidP="0092691E">
            <w:pPr>
              <w:rPr>
                <w:rFonts w:ascii="Arial" w:hAnsi="Arial" w:cs="Arial"/>
                <w:sz w:val="18"/>
                <w:szCs w:val="18"/>
              </w:rPr>
            </w:pPr>
          </w:p>
        </w:tc>
        <w:tc>
          <w:tcPr>
            <w:tcW w:w="1496" w:type="pct"/>
            <w:vMerge/>
            <w:vAlign w:val="center"/>
          </w:tcPr>
          <w:p w14:paraId="063414EB" w14:textId="77777777" w:rsidR="00827297" w:rsidRPr="002A61CA" w:rsidRDefault="00827297" w:rsidP="0092691E">
            <w:pPr>
              <w:rPr>
                <w:rFonts w:ascii="Arial" w:hAnsi="Arial" w:cs="Arial"/>
                <w:sz w:val="18"/>
                <w:szCs w:val="18"/>
              </w:rPr>
            </w:pPr>
          </w:p>
        </w:tc>
        <w:tc>
          <w:tcPr>
            <w:tcW w:w="423" w:type="pct"/>
          </w:tcPr>
          <w:p w14:paraId="1713210E"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987" w:type="pct"/>
            <w:vAlign w:val="center"/>
          </w:tcPr>
          <w:p w14:paraId="53E7C851" w14:textId="77777777" w:rsidR="00827297" w:rsidRPr="002A61CA" w:rsidRDefault="00827297" w:rsidP="0092691E">
            <w:pPr>
              <w:rPr>
                <w:rFonts w:ascii="Arial" w:hAnsi="Arial" w:cs="Arial"/>
                <w:sz w:val="18"/>
                <w:szCs w:val="18"/>
              </w:rPr>
            </w:pPr>
            <w:r w:rsidRPr="002A61CA">
              <w:rPr>
                <w:rFonts w:ascii="Arial" w:hAnsi="Arial" w:cs="Arial"/>
                <w:sz w:val="18"/>
                <w:szCs w:val="18"/>
              </w:rPr>
              <w:t>present</w:t>
            </w:r>
          </w:p>
        </w:tc>
        <w:tc>
          <w:tcPr>
            <w:tcW w:w="686" w:type="pct"/>
          </w:tcPr>
          <w:p w14:paraId="7DFCA124"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5FBEDA7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C5E25A7" w14:textId="77777777" w:rsidTr="0092691E">
        <w:trPr>
          <w:trHeight w:val="144"/>
        </w:trPr>
        <w:tc>
          <w:tcPr>
            <w:tcW w:w="284" w:type="pct"/>
            <w:vMerge w:val="restart"/>
          </w:tcPr>
          <w:p w14:paraId="5EE33AA5"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1496" w:type="pct"/>
            <w:vMerge w:val="restart"/>
            <w:vAlign w:val="center"/>
          </w:tcPr>
          <w:p w14:paraId="4E4DBBCF" w14:textId="25C6FC75" w:rsidR="00827297" w:rsidRPr="002A61CA" w:rsidRDefault="00827297" w:rsidP="0092691E">
            <w:pPr>
              <w:rPr>
                <w:rFonts w:ascii="Arial" w:hAnsi="Arial" w:cs="Arial"/>
                <w:sz w:val="18"/>
                <w:szCs w:val="18"/>
              </w:rPr>
            </w:pPr>
            <w:r w:rsidRPr="002A61CA">
              <w:rPr>
                <w:rFonts w:ascii="Arial" w:hAnsi="Arial" w:cs="Arial"/>
                <w:sz w:val="18"/>
                <w:szCs w:val="18"/>
              </w:rPr>
              <w:t>Dorsal sepal main color</w:t>
            </w:r>
          </w:p>
        </w:tc>
        <w:tc>
          <w:tcPr>
            <w:tcW w:w="423" w:type="pct"/>
          </w:tcPr>
          <w:p w14:paraId="172AD54F"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6145FAC2" w14:textId="77777777" w:rsidR="00827297" w:rsidRPr="002A61CA" w:rsidRDefault="00827297" w:rsidP="0092691E">
            <w:pPr>
              <w:rPr>
                <w:rFonts w:ascii="Arial" w:hAnsi="Arial" w:cs="Arial"/>
                <w:sz w:val="18"/>
                <w:szCs w:val="18"/>
              </w:rPr>
            </w:pPr>
            <w:r w:rsidRPr="002A61CA">
              <w:rPr>
                <w:rFonts w:ascii="Arial" w:hAnsi="Arial" w:cs="Arial"/>
                <w:sz w:val="18"/>
                <w:szCs w:val="18"/>
              </w:rPr>
              <w:t>Green</w:t>
            </w:r>
          </w:p>
        </w:tc>
        <w:tc>
          <w:tcPr>
            <w:tcW w:w="686" w:type="pct"/>
          </w:tcPr>
          <w:p w14:paraId="54B1D41E"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523757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10630B7B" w14:textId="77777777" w:rsidTr="0092691E">
        <w:trPr>
          <w:trHeight w:val="144"/>
        </w:trPr>
        <w:tc>
          <w:tcPr>
            <w:tcW w:w="284" w:type="pct"/>
            <w:vMerge/>
          </w:tcPr>
          <w:p w14:paraId="42D76630" w14:textId="77777777" w:rsidR="00827297" w:rsidRPr="002A61CA" w:rsidRDefault="00827297" w:rsidP="0092691E">
            <w:pPr>
              <w:rPr>
                <w:rFonts w:ascii="Arial" w:hAnsi="Arial" w:cs="Arial"/>
                <w:sz w:val="18"/>
                <w:szCs w:val="18"/>
              </w:rPr>
            </w:pPr>
          </w:p>
        </w:tc>
        <w:tc>
          <w:tcPr>
            <w:tcW w:w="1496" w:type="pct"/>
            <w:vMerge/>
            <w:vAlign w:val="center"/>
          </w:tcPr>
          <w:p w14:paraId="5C781647" w14:textId="77777777" w:rsidR="00827297" w:rsidRPr="002A61CA" w:rsidRDefault="00827297" w:rsidP="0092691E">
            <w:pPr>
              <w:rPr>
                <w:rFonts w:ascii="Arial" w:hAnsi="Arial" w:cs="Arial"/>
                <w:sz w:val="18"/>
                <w:szCs w:val="18"/>
              </w:rPr>
            </w:pPr>
          </w:p>
        </w:tc>
        <w:tc>
          <w:tcPr>
            <w:tcW w:w="423" w:type="pct"/>
          </w:tcPr>
          <w:p w14:paraId="05FB8FA4" w14:textId="77777777" w:rsidR="00827297" w:rsidRPr="002A61CA" w:rsidRDefault="00827297" w:rsidP="0092691E">
            <w:pPr>
              <w:rPr>
                <w:rFonts w:ascii="Arial" w:hAnsi="Arial" w:cs="Arial"/>
                <w:sz w:val="18"/>
                <w:szCs w:val="18"/>
              </w:rPr>
            </w:pPr>
            <w:r w:rsidRPr="002A61CA">
              <w:rPr>
                <w:rFonts w:ascii="Arial" w:hAnsi="Arial" w:cs="Arial"/>
                <w:sz w:val="18"/>
                <w:szCs w:val="18"/>
              </w:rPr>
              <w:t>2</w:t>
            </w:r>
          </w:p>
        </w:tc>
        <w:tc>
          <w:tcPr>
            <w:tcW w:w="987" w:type="pct"/>
            <w:vAlign w:val="center"/>
          </w:tcPr>
          <w:p w14:paraId="1EC244FF" w14:textId="77777777" w:rsidR="00827297" w:rsidRPr="002A61CA" w:rsidRDefault="00827297" w:rsidP="0092691E">
            <w:pPr>
              <w:rPr>
                <w:rFonts w:ascii="Arial" w:hAnsi="Arial" w:cs="Arial"/>
                <w:sz w:val="18"/>
                <w:szCs w:val="18"/>
              </w:rPr>
            </w:pPr>
            <w:r w:rsidRPr="002A61CA">
              <w:rPr>
                <w:rFonts w:ascii="Arial" w:hAnsi="Arial" w:cs="Arial"/>
                <w:sz w:val="18"/>
                <w:szCs w:val="18"/>
              </w:rPr>
              <w:t>White</w:t>
            </w:r>
          </w:p>
        </w:tc>
        <w:tc>
          <w:tcPr>
            <w:tcW w:w="686" w:type="pct"/>
          </w:tcPr>
          <w:p w14:paraId="1DDDA9E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49</w:t>
            </w:r>
          </w:p>
        </w:tc>
        <w:tc>
          <w:tcPr>
            <w:tcW w:w="1125" w:type="pct"/>
            <w:vAlign w:val="center"/>
          </w:tcPr>
          <w:p w14:paraId="5BCADBE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83.05</w:t>
            </w:r>
          </w:p>
        </w:tc>
      </w:tr>
      <w:tr w:rsidR="00827297" w:rsidRPr="00376EAC" w14:paraId="098DFB69" w14:textId="77777777" w:rsidTr="0092691E">
        <w:trPr>
          <w:trHeight w:val="144"/>
        </w:trPr>
        <w:tc>
          <w:tcPr>
            <w:tcW w:w="284" w:type="pct"/>
            <w:vMerge/>
          </w:tcPr>
          <w:p w14:paraId="42BC2A00" w14:textId="77777777" w:rsidR="00827297" w:rsidRPr="002A61CA" w:rsidRDefault="00827297" w:rsidP="0092691E">
            <w:pPr>
              <w:rPr>
                <w:rFonts w:ascii="Arial" w:hAnsi="Arial" w:cs="Arial"/>
                <w:sz w:val="18"/>
                <w:szCs w:val="18"/>
              </w:rPr>
            </w:pPr>
          </w:p>
        </w:tc>
        <w:tc>
          <w:tcPr>
            <w:tcW w:w="1496" w:type="pct"/>
            <w:vMerge/>
            <w:vAlign w:val="center"/>
          </w:tcPr>
          <w:p w14:paraId="47A4244E" w14:textId="77777777" w:rsidR="00827297" w:rsidRPr="002A61CA" w:rsidRDefault="00827297" w:rsidP="0092691E">
            <w:pPr>
              <w:rPr>
                <w:rFonts w:ascii="Arial" w:hAnsi="Arial" w:cs="Arial"/>
                <w:sz w:val="18"/>
                <w:szCs w:val="18"/>
              </w:rPr>
            </w:pPr>
          </w:p>
        </w:tc>
        <w:tc>
          <w:tcPr>
            <w:tcW w:w="423" w:type="pct"/>
          </w:tcPr>
          <w:p w14:paraId="7F11AA29"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63B9E153" w14:textId="77777777" w:rsidR="00827297" w:rsidRPr="002A61CA" w:rsidRDefault="00827297" w:rsidP="0092691E">
            <w:pPr>
              <w:rPr>
                <w:rFonts w:ascii="Arial" w:hAnsi="Arial" w:cs="Arial"/>
                <w:sz w:val="18"/>
                <w:szCs w:val="18"/>
              </w:rPr>
            </w:pPr>
            <w:r w:rsidRPr="002A61CA">
              <w:rPr>
                <w:rFonts w:ascii="Arial" w:hAnsi="Arial" w:cs="Arial"/>
                <w:sz w:val="18"/>
                <w:szCs w:val="18"/>
              </w:rPr>
              <w:t>Pink</w:t>
            </w:r>
          </w:p>
        </w:tc>
        <w:tc>
          <w:tcPr>
            <w:tcW w:w="686" w:type="pct"/>
          </w:tcPr>
          <w:p w14:paraId="6D0625D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1FE75AAA"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66EF74B6" w14:textId="77777777" w:rsidTr="0092691E">
        <w:trPr>
          <w:trHeight w:val="144"/>
        </w:trPr>
        <w:tc>
          <w:tcPr>
            <w:tcW w:w="284" w:type="pct"/>
            <w:vMerge/>
          </w:tcPr>
          <w:p w14:paraId="26F2A1D8" w14:textId="77777777" w:rsidR="00827297" w:rsidRPr="002A61CA" w:rsidRDefault="00827297" w:rsidP="0092691E">
            <w:pPr>
              <w:rPr>
                <w:rFonts w:ascii="Arial" w:hAnsi="Arial" w:cs="Arial"/>
                <w:sz w:val="18"/>
                <w:szCs w:val="18"/>
              </w:rPr>
            </w:pPr>
          </w:p>
        </w:tc>
        <w:tc>
          <w:tcPr>
            <w:tcW w:w="1496" w:type="pct"/>
            <w:vMerge/>
            <w:vAlign w:val="center"/>
          </w:tcPr>
          <w:p w14:paraId="4537A5DF" w14:textId="77777777" w:rsidR="00827297" w:rsidRPr="002A61CA" w:rsidRDefault="00827297" w:rsidP="0092691E">
            <w:pPr>
              <w:rPr>
                <w:rFonts w:ascii="Arial" w:hAnsi="Arial" w:cs="Arial"/>
                <w:sz w:val="18"/>
                <w:szCs w:val="18"/>
              </w:rPr>
            </w:pPr>
          </w:p>
        </w:tc>
        <w:tc>
          <w:tcPr>
            <w:tcW w:w="423" w:type="pct"/>
          </w:tcPr>
          <w:p w14:paraId="02E34404" w14:textId="77777777" w:rsidR="00827297" w:rsidRPr="002A61CA" w:rsidRDefault="00827297" w:rsidP="0092691E">
            <w:pPr>
              <w:rPr>
                <w:rFonts w:ascii="Arial" w:hAnsi="Arial" w:cs="Arial"/>
                <w:sz w:val="18"/>
                <w:szCs w:val="18"/>
              </w:rPr>
            </w:pPr>
            <w:r w:rsidRPr="002A61CA">
              <w:rPr>
                <w:rFonts w:ascii="Arial" w:hAnsi="Arial" w:cs="Arial"/>
                <w:sz w:val="18"/>
                <w:szCs w:val="18"/>
              </w:rPr>
              <w:t>4</w:t>
            </w:r>
          </w:p>
        </w:tc>
        <w:tc>
          <w:tcPr>
            <w:tcW w:w="987" w:type="pct"/>
            <w:vAlign w:val="center"/>
          </w:tcPr>
          <w:p w14:paraId="63B5056C" w14:textId="77777777" w:rsidR="00827297" w:rsidRPr="002A61CA" w:rsidRDefault="00827297" w:rsidP="0092691E">
            <w:pPr>
              <w:rPr>
                <w:rFonts w:ascii="Arial" w:hAnsi="Arial" w:cs="Arial"/>
                <w:sz w:val="18"/>
                <w:szCs w:val="18"/>
              </w:rPr>
            </w:pPr>
            <w:r w:rsidRPr="002A61CA">
              <w:rPr>
                <w:rFonts w:ascii="Arial" w:hAnsi="Arial" w:cs="Arial"/>
                <w:sz w:val="18"/>
                <w:szCs w:val="18"/>
              </w:rPr>
              <w:t>Yellow</w:t>
            </w:r>
          </w:p>
        </w:tc>
        <w:tc>
          <w:tcPr>
            <w:tcW w:w="686" w:type="pct"/>
          </w:tcPr>
          <w:p w14:paraId="329DF46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w:t>
            </w:r>
          </w:p>
        </w:tc>
        <w:tc>
          <w:tcPr>
            <w:tcW w:w="1125" w:type="pct"/>
            <w:vAlign w:val="center"/>
          </w:tcPr>
          <w:p w14:paraId="70B4E62E"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16.95</w:t>
            </w:r>
          </w:p>
        </w:tc>
      </w:tr>
      <w:tr w:rsidR="00827297" w:rsidRPr="00376EAC" w14:paraId="2397C6EA" w14:textId="77777777" w:rsidTr="0092691E">
        <w:trPr>
          <w:trHeight w:val="144"/>
        </w:trPr>
        <w:tc>
          <w:tcPr>
            <w:tcW w:w="284" w:type="pct"/>
            <w:vMerge/>
          </w:tcPr>
          <w:p w14:paraId="0B5D49A8" w14:textId="77777777" w:rsidR="00827297" w:rsidRPr="002A61CA" w:rsidRDefault="00827297" w:rsidP="0092691E">
            <w:pPr>
              <w:rPr>
                <w:rFonts w:ascii="Arial" w:hAnsi="Arial" w:cs="Arial"/>
                <w:sz w:val="18"/>
                <w:szCs w:val="18"/>
              </w:rPr>
            </w:pPr>
          </w:p>
        </w:tc>
        <w:tc>
          <w:tcPr>
            <w:tcW w:w="1496" w:type="pct"/>
            <w:vMerge/>
            <w:vAlign w:val="center"/>
          </w:tcPr>
          <w:p w14:paraId="14DF55DA" w14:textId="77777777" w:rsidR="00827297" w:rsidRPr="002A61CA" w:rsidRDefault="00827297" w:rsidP="0092691E">
            <w:pPr>
              <w:rPr>
                <w:rFonts w:ascii="Arial" w:hAnsi="Arial" w:cs="Arial"/>
                <w:sz w:val="18"/>
                <w:szCs w:val="18"/>
              </w:rPr>
            </w:pPr>
          </w:p>
        </w:tc>
        <w:tc>
          <w:tcPr>
            <w:tcW w:w="423" w:type="pct"/>
          </w:tcPr>
          <w:p w14:paraId="56ED38ED"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65ADC6CB" w14:textId="77777777" w:rsidR="00827297" w:rsidRPr="002A61CA" w:rsidRDefault="00827297" w:rsidP="0092691E">
            <w:pPr>
              <w:rPr>
                <w:rFonts w:ascii="Arial" w:hAnsi="Arial" w:cs="Arial"/>
                <w:sz w:val="18"/>
                <w:szCs w:val="18"/>
              </w:rPr>
            </w:pPr>
            <w:r w:rsidRPr="002A61CA">
              <w:rPr>
                <w:rFonts w:ascii="Arial" w:hAnsi="Arial" w:cs="Arial"/>
                <w:sz w:val="18"/>
                <w:szCs w:val="18"/>
              </w:rPr>
              <w:t>Red</w:t>
            </w:r>
          </w:p>
        </w:tc>
        <w:tc>
          <w:tcPr>
            <w:tcW w:w="686" w:type="pct"/>
          </w:tcPr>
          <w:p w14:paraId="56B04CC3"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47DA7B6"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F36F4A7" w14:textId="77777777" w:rsidTr="0092691E">
        <w:trPr>
          <w:trHeight w:val="144"/>
        </w:trPr>
        <w:tc>
          <w:tcPr>
            <w:tcW w:w="284" w:type="pct"/>
            <w:vMerge/>
          </w:tcPr>
          <w:p w14:paraId="10B6B1AA" w14:textId="77777777" w:rsidR="00827297" w:rsidRPr="002A61CA" w:rsidRDefault="00827297" w:rsidP="0092691E">
            <w:pPr>
              <w:rPr>
                <w:rFonts w:ascii="Arial" w:hAnsi="Arial" w:cs="Arial"/>
                <w:sz w:val="18"/>
                <w:szCs w:val="18"/>
              </w:rPr>
            </w:pPr>
          </w:p>
        </w:tc>
        <w:tc>
          <w:tcPr>
            <w:tcW w:w="1496" w:type="pct"/>
            <w:vMerge/>
            <w:vAlign w:val="center"/>
          </w:tcPr>
          <w:p w14:paraId="4BCA7224" w14:textId="77777777" w:rsidR="00827297" w:rsidRPr="002A61CA" w:rsidRDefault="00827297" w:rsidP="0092691E">
            <w:pPr>
              <w:rPr>
                <w:rFonts w:ascii="Arial" w:hAnsi="Arial" w:cs="Arial"/>
                <w:sz w:val="18"/>
                <w:szCs w:val="18"/>
              </w:rPr>
            </w:pPr>
          </w:p>
        </w:tc>
        <w:tc>
          <w:tcPr>
            <w:tcW w:w="423" w:type="pct"/>
          </w:tcPr>
          <w:p w14:paraId="3089AF70" w14:textId="77777777" w:rsidR="00827297" w:rsidRPr="002A61CA" w:rsidRDefault="00827297" w:rsidP="0092691E">
            <w:pPr>
              <w:rPr>
                <w:rFonts w:ascii="Arial" w:hAnsi="Arial" w:cs="Arial"/>
                <w:sz w:val="18"/>
                <w:szCs w:val="18"/>
              </w:rPr>
            </w:pPr>
            <w:r w:rsidRPr="002A61CA">
              <w:rPr>
                <w:rFonts w:ascii="Arial" w:hAnsi="Arial" w:cs="Arial"/>
                <w:sz w:val="18"/>
                <w:szCs w:val="18"/>
              </w:rPr>
              <w:t>6</w:t>
            </w:r>
          </w:p>
        </w:tc>
        <w:tc>
          <w:tcPr>
            <w:tcW w:w="987" w:type="pct"/>
            <w:vAlign w:val="center"/>
          </w:tcPr>
          <w:p w14:paraId="2D1C25CB" w14:textId="77777777" w:rsidR="00827297" w:rsidRPr="002A61CA" w:rsidRDefault="00827297" w:rsidP="0092691E">
            <w:pPr>
              <w:rPr>
                <w:rFonts w:ascii="Arial" w:hAnsi="Arial" w:cs="Arial"/>
                <w:sz w:val="18"/>
                <w:szCs w:val="18"/>
              </w:rPr>
            </w:pPr>
            <w:r w:rsidRPr="002A61CA">
              <w:rPr>
                <w:rFonts w:ascii="Arial" w:hAnsi="Arial" w:cs="Arial"/>
                <w:sz w:val="18"/>
                <w:szCs w:val="18"/>
              </w:rPr>
              <w:t>Purple</w:t>
            </w:r>
          </w:p>
        </w:tc>
        <w:tc>
          <w:tcPr>
            <w:tcW w:w="686" w:type="pct"/>
          </w:tcPr>
          <w:p w14:paraId="2BE2A8E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17561D5"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14175B11" w14:textId="77777777" w:rsidTr="0092691E">
        <w:trPr>
          <w:trHeight w:val="144"/>
        </w:trPr>
        <w:tc>
          <w:tcPr>
            <w:tcW w:w="284" w:type="pct"/>
            <w:vMerge/>
          </w:tcPr>
          <w:p w14:paraId="7A54A76C" w14:textId="77777777" w:rsidR="00827297" w:rsidRPr="002A61CA" w:rsidRDefault="00827297" w:rsidP="0092691E">
            <w:pPr>
              <w:rPr>
                <w:rFonts w:ascii="Arial" w:hAnsi="Arial" w:cs="Arial"/>
                <w:sz w:val="18"/>
                <w:szCs w:val="18"/>
              </w:rPr>
            </w:pPr>
          </w:p>
        </w:tc>
        <w:tc>
          <w:tcPr>
            <w:tcW w:w="1496" w:type="pct"/>
            <w:vMerge/>
            <w:vAlign w:val="center"/>
          </w:tcPr>
          <w:p w14:paraId="1CA7C4B6" w14:textId="77777777" w:rsidR="00827297" w:rsidRPr="002A61CA" w:rsidRDefault="00827297" w:rsidP="0092691E">
            <w:pPr>
              <w:rPr>
                <w:rFonts w:ascii="Arial" w:hAnsi="Arial" w:cs="Arial"/>
                <w:sz w:val="18"/>
                <w:szCs w:val="18"/>
              </w:rPr>
            </w:pPr>
          </w:p>
        </w:tc>
        <w:tc>
          <w:tcPr>
            <w:tcW w:w="423" w:type="pct"/>
          </w:tcPr>
          <w:p w14:paraId="6B3231F0"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7FB2AA63" w14:textId="77777777" w:rsidR="00827297" w:rsidRPr="002A61CA" w:rsidRDefault="00827297" w:rsidP="0092691E">
            <w:pPr>
              <w:rPr>
                <w:rFonts w:ascii="Arial" w:hAnsi="Arial" w:cs="Arial"/>
                <w:sz w:val="18"/>
                <w:szCs w:val="18"/>
              </w:rPr>
            </w:pPr>
            <w:r w:rsidRPr="002A61CA">
              <w:rPr>
                <w:rFonts w:ascii="Arial" w:hAnsi="Arial" w:cs="Arial"/>
                <w:sz w:val="18"/>
                <w:szCs w:val="18"/>
              </w:rPr>
              <w:t>blue</w:t>
            </w:r>
          </w:p>
        </w:tc>
        <w:tc>
          <w:tcPr>
            <w:tcW w:w="686" w:type="pct"/>
          </w:tcPr>
          <w:p w14:paraId="043F8EE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15590B68"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A840484" w14:textId="77777777" w:rsidTr="0092691E">
        <w:trPr>
          <w:trHeight w:val="144"/>
        </w:trPr>
        <w:tc>
          <w:tcPr>
            <w:tcW w:w="284" w:type="pct"/>
            <w:vMerge w:val="restart"/>
          </w:tcPr>
          <w:p w14:paraId="5F0D5D3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10.</w:t>
            </w:r>
          </w:p>
        </w:tc>
        <w:tc>
          <w:tcPr>
            <w:tcW w:w="1496" w:type="pct"/>
            <w:vMerge w:val="restart"/>
            <w:vAlign w:val="center"/>
          </w:tcPr>
          <w:p w14:paraId="1EBCD541" w14:textId="0A2AC4A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Dorsal sepal color pattern</w:t>
            </w:r>
          </w:p>
        </w:tc>
        <w:tc>
          <w:tcPr>
            <w:tcW w:w="423" w:type="pct"/>
            <w:vAlign w:val="center"/>
          </w:tcPr>
          <w:p w14:paraId="4D4DD7C8"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3E5C0433"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Uniform</w:t>
            </w:r>
          </w:p>
        </w:tc>
        <w:tc>
          <w:tcPr>
            <w:tcW w:w="686" w:type="pct"/>
            <w:vAlign w:val="center"/>
          </w:tcPr>
          <w:p w14:paraId="6B19EB9F"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59</w:t>
            </w:r>
          </w:p>
        </w:tc>
        <w:tc>
          <w:tcPr>
            <w:tcW w:w="1125" w:type="pct"/>
            <w:vAlign w:val="center"/>
          </w:tcPr>
          <w:p w14:paraId="5C711D75"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100</w:t>
            </w:r>
          </w:p>
        </w:tc>
      </w:tr>
      <w:tr w:rsidR="00827297" w:rsidRPr="00376EAC" w14:paraId="7C5AC001" w14:textId="77777777" w:rsidTr="0092691E">
        <w:trPr>
          <w:trHeight w:val="144"/>
        </w:trPr>
        <w:tc>
          <w:tcPr>
            <w:tcW w:w="284" w:type="pct"/>
            <w:vMerge/>
          </w:tcPr>
          <w:p w14:paraId="35AE3530"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773B4861" w14:textId="77777777" w:rsidR="00827297" w:rsidRPr="002A61CA" w:rsidRDefault="00827297" w:rsidP="0092691E">
            <w:pPr>
              <w:rPr>
                <w:rFonts w:ascii="Arial" w:hAnsi="Arial" w:cs="Arial"/>
                <w:color w:val="000000"/>
                <w:sz w:val="18"/>
                <w:szCs w:val="18"/>
              </w:rPr>
            </w:pPr>
          </w:p>
        </w:tc>
        <w:tc>
          <w:tcPr>
            <w:tcW w:w="423" w:type="pct"/>
            <w:vAlign w:val="center"/>
          </w:tcPr>
          <w:p w14:paraId="38549831"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2</w:t>
            </w:r>
          </w:p>
        </w:tc>
        <w:tc>
          <w:tcPr>
            <w:tcW w:w="987" w:type="pct"/>
            <w:vAlign w:val="center"/>
          </w:tcPr>
          <w:p w14:paraId="205F5975"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Shaded</w:t>
            </w:r>
          </w:p>
        </w:tc>
        <w:tc>
          <w:tcPr>
            <w:tcW w:w="686" w:type="pct"/>
            <w:vAlign w:val="center"/>
          </w:tcPr>
          <w:p w14:paraId="04F7A63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2BAF3A42"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F7F74AE" w14:textId="77777777" w:rsidTr="0092691E">
        <w:trPr>
          <w:trHeight w:val="144"/>
        </w:trPr>
        <w:tc>
          <w:tcPr>
            <w:tcW w:w="284" w:type="pct"/>
            <w:vMerge/>
          </w:tcPr>
          <w:p w14:paraId="4084D1E3"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4274BE1E" w14:textId="77777777" w:rsidR="00827297" w:rsidRPr="002A61CA" w:rsidRDefault="00827297" w:rsidP="0092691E">
            <w:pPr>
              <w:rPr>
                <w:rFonts w:ascii="Arial" w:hAnsi="Arial" w:cs="Arial"/>
                <w:color w:val="000000"/>
                <w:sz w:val="18"/>
                <w:szCs w:val="18"/>
              </w:rPr>
            </w:pPr>
          </w:p>
        </w:tc>
        <w:tc>
          <w:tcPr>
            <w:tcW w:w="423" w:type="pct"/>
            <w:vAlign w:val="center"/>
          </w:tcPr>
          <w:p w14:paraId="13AE57C6"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3</w:t>
            </w:r>
          </w:p>
        </w:tc>
        <w:tc>
          <w:tcPr>
            <w:tcW w:w="987" w:type="pct"/>
            <w:vAlign w:val="center"/>
          </w:tcPr>
          <w:p w14:paraId="2269F65D"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Blotched</w:t>
            </w:r>
          </w:p>
        </w:tc>
        <w:tc>
          <w:tcPr>
            <w:tcW w:w="686" w:type="pct"/>
            <w:vAlign w:val="center"/>
          </w:tcPr>
          <w:p w14:paraId="561D007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31A69A6F"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3B6F129" w14:textId="77777777" w:rsidTr="0092691E">
        <w:trPr>
          <w:trHeight w:val="144"/>
        </w:trPr>
        <w:tc>
          <w:tcPr>
            <w:tcW w:w="284" w:type="pct"/>
            <w:vMerge/>
          </w:tcPr>
          <w:p w14:paraId="37AC27AE"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627B0A56" w14:textId="77777777" w:rsidR="00827297" w:rsidRPr="002A61CA" w:rsidRDefault="00827297" w:rsidP="0092691E">
            <w:pPr>
              <w:rPr>
                <w:rFonts w:ascii="Arial" w:hAnsi="Arial" w:cs="Arial"/>
                <w:color w:val="000000"/>
                <w:sz w:val="18"/>
                <w:szCs w:val="18"/>
              </w:rPr>
            </w:pPr>
          </w:p>
        </w:tc>
        <w:tc>
          <w:tcPr>
            <w:tcW w:w="423" w:type="pct"/>
            <w:vAlign w:val="center"/>
          </w:tcPr>
          <w:p w14:paraId="25487410"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4</w:t>
            </w:r>
          </w:p>
        </w:tc>
        <w:tc>
          <w:tcPr>
            <w:tcW w:w="987" w:type="pct"/>
            <w:vAlign w:val="center"/>
          </w:tcPr>
          <w:p w14:paraId="67995616"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brindled</w:t>
            </w:r>
          </w:p>
        </w:tc>
        <w:tc>
          <w:tcPr>
            <w:tcW w:w="686" w:type="pct"/>
            <w:vAlign w:val="center"/>
          </w:tcPr>
          <w:p w14:paraId="008886C1"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10A637C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71BCD779" w14:textId="77777777" w:rsidTr="0092691E">
        <w:trPr>
          <w:trHeight w:val="144"/>
        </w:trPr>
        <w:tc>
          <w:tcPr>
            <w:tcW w:w="284" w:type="pct"/>
            <w:vMerge/>
          </w:tcPr>
          <w:p w14:paraId="2C4EA0C1"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5F79C8A7" w14:textId="77777777" w:rsidR="00827297" w:rsidRPr="002A61CA" w:rsidRDefault="00827297" w:rsidP="0092691E">
            <w:pPr>
              <w:rPr>
                <w:rFonts w:ascii="Arial" w:hAnsi="Arial" w:cs="Arial"/>
                <w:color w:val="000000"/>
                <w:sz w:val="18"/>
                <w:szCs w:val="18"/>
              </w:rPr>
            </w:pPr>
          </w:p>
        </w:tc>
        <w:tc>
          <w:tcPr>
            <w:tcW w:w="423" w:type="pct"/>
            <w:vAlign w:val="center"/>
          </w:tcPr>
          <w:p w14:paraId="5E13A5E1"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5</w:t>
            </w:r>
          </w:p>
        </w:tc>
        <w:tc>
          <w:tcPr>
            <w:tcW w:w="987" w:type="pct"/>
            <w:vAlign w:val="center"/>
          </w:tcPr>
          <w:p w14:paraId="32CF8234"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Striped</w:t>
            </w:r>
          </w:p>
        </w:tc>
        <w:tc>
          <w:tcPr>
            <w:tcW w:w="686" w:type="pct"/>
            <w:vAlign w:val="center"/>
          </w:tcPr>
          <w:p w14:paraId="5DC2DA15"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173545A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401D590" w14:textId="77777777" w:rsidTr="0092691E">
        <w:trPr>
          <w:trHeight w:val="144"/>
        </w:trPr>
        <w:tc>
          <w:tcPr>
            <w:tcW w:w="284" w:type="pct"/>
            <w:vMerge/>
          </w:tcPr>
          <w:p w14:paraId="74A340AE"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35F539A4" w14:textId="77777777" w:rsidR="00827297" w:rsidRPr="002A61CA" w:rsidRDefault="00827297" w:rsidP="0092691E">
            <w:pPr>
              <w:rPr>
                <w:rFonts w:ascii="Arial" w:hAnsi="Arial" w:cs="Arial"/>
                <w:color w:val="000000"/>
                <w:sz w:val="18"/>
                <w:szCs w:val="18"/>
              </w:rPr>
            </w:pPr>
          </w:p>
        </w:tc>
        <w:tc>
          <w:tcPr>
            <w:tcW w:w="423" w:type="pct"/>
            <w:vAlign w:val="center"/>
          </w:tcPr>
          <w:p w14:paraId="1BB107BF"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6</w:t>
            </w:r>
          </w:p>
        </w:tc>
        <w:tc>
          <w:tcPr>
            <w:tcW w:w="987" w:type="pct"/>
            <w:vAlign w:val="center"/>
          </w:tcPr>
          <w:p w14:paraId="7182E295"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edged</w:t>
            </w:r>
          </w:p>
        </w:tc>
        <w:tc>
          <w:tcPr>
            <w:tcW w:w="686" w:type="pct"/>
            <w:vAlign w:val="center"/>
          </w:tcPr>
          <w:p w14:paraId="453B50CF"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0F97F795"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1820DEAB" w14:textId="77777777" w:rsidTr="0092691E">
        <w:trPr>
          <w:trHeight w:val="144"/>
        </w:trPr>
        <w:tc>
          <w:tcPr>
            <w:tcW w:w="284" w:type="pct"/>
            <w:vMerge w:val="restart"/>
          </w:tcPr>
          <w:p w14:paraId="656AC542"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11.</w:t>
            </w:r>
          </w:p>
        </w:tc>
        <w:tc>
          <w:tcPr>
            <w:tcW w:w="1496" w:type="pct"/>
            <w:vMerge w:val="restart"/>
            <w:vAlign w:val="center"/>
          </w:tcPr>
          <w:p w14:paraId="4C1E6DE9" w14:textId="5DCFDA69" w:rsidR="00827297" w:rsidRPr="002A61CA" w:rsidRDefault="00827297" w:rsidP="0092691E">
            <w:pPr>
              <w:rPr>
                <w:rFonts w:ascii="Arial" w:hAnsi="Arial" w:cs="Arial"/>
                <w:sz w:val="18"/>
                <w:szCs w:val="18"/>
              </w:rPr>
            </w:pPr>
            <w:r w:rsidRPr="002A61CA">
              <w:rPr>
                <w:rFonts w:ascii="Arial" w:hAnsi="Arial" w:cs="Arial"/>
                <w:sz w:val="18"/>
                <w:szCs w:val="18"/>
              </w:rPr>
              <w:t>Peduncle: anthocyanin coloration</w:t>
            </w:r>
          </w:p>
        </w:tc>
        <w:tc>
          <w:tcPr>
            <w:tcW w:w="423" w:type="pct"/>
            <w:vAlign w:val="center"/>
          </w:tcPr>
          <w:p w14:paraId="466B63ED"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20E56499" w14:textId="77777777" w:rsidR="00827297" w:rsidRPr="002A61CA" w:rsidRDefault="00827297" w:rsidP="0092691E">
            <w:pPr>
              <w:rPr>
                <w:rFonts w:ascii="Arial" w:hAnsi="Arial" w:cs="Arial"/>
                <w:sz w:val="18"/>
                <w:szCs w:val="18"/>
              </w:rPr>
            </w:pPr>
            <w:r w:rsidRPr="002A61CA">
              <w:rPr>
                <w:rFonts w:ascii="Arial" w:hAnsi="Arial" w:cs="Arial"/>
                <w:sz w:val="18"/>
                <w:szCs w:val="18"/>
              </w:rPr>
              <w:t>Absent</w:t>
            </w:r>
          </w:p>
        </w:tc>
        <w:tc>
          <w:tcPr>
            <w:tcW w:w="686" w:type="pct"/>
            <w:vAlign w:val="center"/>
          </w:tcPr>
          <w:p w14:paraId="1B5111D5"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1025E07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482FAEFE" w14:textId="77777777" w:rsidTr="0092691E">
        <w:trPr>
          <w:trHeight w:val="144"/>
        </w:trPr>
        <w:tc>
          <w:tcPr>
            <w:tcW w:w="284" w:type="pct"/>
            <w:vMerge/>
          </w:tcPr>
          <w:p w14:paraId="400B0AC1" w14:textId="77777777" w:rsidR="00827297" w:rsidRPr="002A61CA" w:rsidRDefault="00827297" w:rsidP="0092691E">
            <w:pPr>
              <w:jc w:val="center"/>
              <w:rPr>
                <w:rFonts w:ascii="Arial" w:hAnsi="Arial" w:cs="Arial"/>
                <w:sz w:val="18"/>
                <w:szCs w:val="18"/>
              </w:rPr>
            </w:pPr>
          </w:p>
        </w:tc>
        <w:tc>
          <w:tcPr>
            <w:tcW w:w="1496" w:type="pct"/>
            <w:vMerge/>
            <w:vAlign w:val="center"/>
          </w:tcPr>
          <w:p w14:paraId="02A876A4" w14:textId="77777777" w:rsidR="00827297" w:rsidRPr="002A61CA" w:rsidRDefault="00827297" w:rsidP="0092691E">
            <w:pPr>
              <w:rPr>
                <w:rFonts w:ascii="Arial" w:hAnsi="Arial" w:cs="Arial"/>
                <w:sz w:val="18"/>
                <w:szCs w:val="18"/>
              </w:rPr>
            </w:pPr>
          </w:p>
        </w:tc>
        <w:tc>
          <w:tcPr>
            <w:tcW w:w="423" w:type="pct"/>
            <w:vAlign w:val="center"/>
          </w:tcPr>
          <w:p w14:paraId="13DC33F8"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987" w:type="pct"/>
            <w:vAlign w:val="center"/>
          </w:tcPr>
          <w:p w14:paraId="01C26207" w14:textId="77777777" w:rsidR="00827297" w:rsidRPr="002A61CA" w:rsidRDefault="00827297" w:rsidP="0092691E">
            <w:pPr>
              <w:rPr>
                <w:rFonts w:ascii="Arial" w:hAnsi="Arial" w:cs="Arial"/>
                <w:sz w:val="18"/>
                <w:szCs w:val="18"/>
              </w:rPr>
            </w:pPr>
            <w:r w:rsidRPr="002A61CA">
              <w:rPr>
                <w:rFonts w:ascii="Arial" w:hAnsi="Arial" w:cs="Arial"/>
                <w:sz w:val="18"/>
                <w:szCs w:val="18"/>
              </w:rPr>
              <w:t>present</w:t>
            </w:r>
          </w:p>
        </w:tc>
        <w:tc>
          <w:tcPr>
            <w:tcW w:w="686" w:type="pct"/>
            <w:vAlign w:val="center"/>
          </w:tcPr>
          <w:p w14:paraId="1937621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CBBB585"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F15E3DA" w14:textId="77777777" w:rsidTr="0092691E">
        <w:trPr>
          <w:trHeight w:val="144"/>
        </w:trPr>
        <w:tc>
          <w:tcPr>
            <w:tcW w:w="284" w:type="pct"/>
            <w:vMerge w:val="restart"/>
          </w:tcPr>
          <w:p w14:paraId="685933E4"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12.</w:t>
            </w:r>
          </w:p>
        </w:tc>
        <w:tc>
          <w:tcPr>
            <w:tcW w:w="1496" w:type="pct"/>
            <w:vMerge w:val="restart"/>
            <w:vAlign w:val="center"/>
          </w:tcPr>
          <w:p w14:paraId="4128A811"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Pseudobulb shape</w:t>
            </w:r>
          </w:p>
        </w:tc>
        <w:tc>
          <w:tcPr>
            <w:tcW w:w="423" w:type="pct"/>
            <w:vAlign w:val="center"/>
          </w:tcPr>
          <w:p w14:paraId="4FC45FC7"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3B9B39B3"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Oblong</w:t>
            </w:r>
          </w:p>
        </w:tc>
        <w:tc>
          <w:tcPr>
            <w:tcW w:w="686" w:type="pct"/>
            <w:vAlign w:val="center"/>
          </w:tcPr>
          <w:p w14:paraId="4D014AC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459EFB27"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6CC83568" w14:textId="77777777" w:rsidTr="0092691E">
        <w:trPr>
          <w:trHeight w:val="144"/>
        </w:trPr>
        <w:tc>
          <w:tcPr>
            <w:tcW w:w="284" w:type="pct"/>
            <w:vMerge/>
          </w:tcPr>
          <w:p w14:paraId="05D3167D"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0E12694B" w14:textId="77777777" w:rsidR="00827297" w:rsidRPr="002A61CA" w:rsidRDefault="00827297" w:rsidP="0092691E">
            <w:pPr>
              <w:rPr>
                <w:rFonts w:ascii="Arial" w:hAnsi="Arial" w:cs="Arial"/>
                <w:color w:val="000000"/>
                <w:sz w:val="18"/>
                <w:szCs w:val="18"/>
              </w:rPr>
            </w:pPr>
          </w:p>
        </w:tc>
        <w:tc>
          <w:tcPr>
            <w:tcW w:w="423" w:type="pct"/>
            <w:vAlign w:val="center"/>
          </w:tcPr>
          <w:p w14:paraId="735E1857"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3</w:t>
            </w:r>
          </w:p>
        </w:tc>
        <w:tc>
          <w:tcPr>
            <w:tcW w:w="987" w:type="pct"/>
            <w:vAlign w:val="center"/>
          </w:tcPr>
          <w:p w14:paraId="7BD8C759"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Elliptic</w:t>
            </w:r>
          </w:p>
        </w:tc>
        <w:tc>
          <w:tcPr>
            <w:tcW w:w="686" w:type="pct"/>
            <w:vAlign w:val="center"/>
          </w:tcPr>
          <w:p w14:paraId="4664AA6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1EE90742"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47995DA" w14:textId="77777777" w:rsidTr="0092691E">
        <w:trPr>
          <w:trHeight w:val="50"/>
        </w:trPr>
        <w:tc>
          <w:tcPr>
            <w:tcW w:w="284" w:type="pct"/>
            <w:vMerge/>
          </w:tcPr>
          <w:p w14:paraId="57B5CD18"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7489E45D" w14:textId="77777777" w:rsidR="00827297" w:rsidRPr="002A61CA" w:rsidRDefault="00827297" w:rsidP="0092691E">
            <w:pPr>
              <w:rPr>
                <w:rFonts w:ascii="Arial" w:hAnsi="Arial" w:cs="Arial"/>
                <w:color w:val="000000"/>
                <w:sz w:val="18"/>
                <w:szCs w:val="18"/>
              </w:rPr>
            </w:pPr>
          </w:p>
        </w:tc>
        <w:tc>
          <w:tcPr>
            <w:tcW w:w="423" w:type="pct"/>
            <w:vAlign w:val="center"/>
          </w:tcPr>
          <w:p w14:paraId="690AAB09"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5</w:t>
            </w:r>
          </w:p>
        </w:tc>
        <w:tc>
          <w:tcPr>
            <w:tcW w:w="987" w:type="pct"/>
            <w:vAlign w:val="center"/>
          </w:tcPr>
          <w:p w14:paraId="59505DCC"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circular</w:t>
            </w:r>
          </w:p>
        </w:tc>
        <w:tc>
          <w:tcPr>
            <w:tcW w:w="686" w:type="pct"/>
            <w:vAlign w:val="center"/>
          </w:tcPr>
          <w:p w14:paraId="7B2B39A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20</w:t>
            </w:r>
          </w:p>
        </w:tc>
        <w:tc>
          <w:tcPr>
            <w:tcW w:w="1125" w:type="pct"/>
            <w:vAlign w:val="center"/>
          </w:tcPr>
          <w:p w14:paraId="445037CD"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33.90</w:t>
            </w:r>
          </w:p>
        </w:tc>
      </w:tr>
      <w:tr w:rsidR="00827297" w:rsidRPr="00376EAC" w14:paraId="4EB684A2" w14:textId="77777777" w:rsidTr="0092691E">
        <w:trPr>
          <w:trHeight w:val="129"/>
        </w:trPr>
        <w:tc>
          <w:tcPr>
            <w:tcW w:w="284" w:type="pct"/>
            <w:vMerge/>
          </w:tcPr>
          <w:p w14:paraId="5776B8FD"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00A3B83A" w14:textId="77777777" w:rsidR="00827297" w:rsidRPr="002A61CA" w:rsidRDefault="00827297" w:rsidP="0092691E">
            <w:pPr>
              <w:rPr>
                <w:rFonts w:ascii="Arial" w:hAnsi="Arial" w:cs="Arial"/>
                <w:color w:val="000000"/>
                <w:sz w:val="18"/>
                <w:szCs w:val="18"/>
              </w:rPr>
            </w:pPr>
          </w:p>
        </w:tc>
        <w:tc>
          <w:tcPr>
            <w:tcW w:w="423" w:type="pct"/>
            <w:vAlign w:val="center"/>
          </w:tcPr>
          <w:p w14:paraId="23DF3548"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7</w:t>
            </w:r>
          </w:p>
        </w:tc>
        <w:tc>
          <w:tcPr>
            <w:tcW w:w="987" w:type="pct"/>
            <w:vAlign w:val="center"/>
          </w:tcPr>
          <w:p w14:paraId="450BC514"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ovate</w:t>
            </w:r>
          </w:p>
        </w:tc>
        <w:tc>
          <w:tcPr>
            <w:tcW w:w="686" w:type="pct"/>
            <w:vAlign w:val="center"/>
          </w:tcPr>
          <w:p w14:paraId="6F945EE6"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39</w:t>
            </w:r>
          </w:p>
        </w:tc>
        <w:tc>
          <w:tcPr>
            <w:tcW w:w="1125" w:type="pct"/>
            <w:vAlign w:val="center"/>
          </w:tcPr>
          <w:p w14:paraId="2A09A2C7"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66.10</w:t>
            </w:r>
          </w:p>
        </w:tc>
      </w:tr>
      <w:tr w:rsidR="00827297" w:rsidRPr="00376EAC" w14:paraId="481429CF" w14:textId="77777777" w:rsidTr="0092691E">
        <w:trPr>
          <w:trHeight w:val="144"/>
        </w:trPr>
        <w:tc>
          <w:tcPr>
            <w:tcW w:w="284" w:type="pct"/>
            <w:vMerge w:val="restart"/>
          </w:tcPr>
          <w:p w14:paraId="4B0B1A9C"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13.</w:t>
            </w:r>
          </w:p>
        </w:tc>
        <w:tc>
          <w:tcPr>
            <w:tcW w:w="1496" w:type="pct"/>
            <w:vMerge w:val="restart"/>
            <w:vAlign w:val="center"/>
          </w:tcPr>
          <w:p w14:paraId="0408B1C3"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Pseudobulb groove</w:t>
            </w:r>
          </w:p>
        </w:tc>
        <w:tc>
          <w:tcPr>
            <w:tcW w:w="423" w:type="pct"/>
            <w:vAlign w:val="center"/>
          </w:tcPr>
          <w:p w14:paraId="5C982635"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53FEAB13"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Absent</w:t>
            </w:r>
          </w:p>
        </w:tc>
        <w:tc>
          <w:tcPr>
            <w:tcW w:w="686" w:type="pct"/>
            <w:vAlign w:val="center"/>
          </w:tcPr>
          <w:p w14:paraId="6BF5E05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39</w:t>
            </w:r>
          </w:p>
        </w:tc>
        <w:tc>
          <w:tcPr>
            <w:tcW w:w="1125" w:type="pct"/>
            <w:vAlign w:val="center"/>
          </w:tcPr>
          <w:p w14:paraId="52ACBE7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66.10</w:t>
            </w:r>
          </w:p>
        </w:tc>
      </w:tr>
      <w:tr w:rsidR="00827297" w:rsidRPr="00376EAC" w14:paraId="14D4FC15" w14:textId="77777777" w:rsidTr="0092691E">
        <w:trPr>
          <w:trHeight w:val="144"/>
        </w:trPr>
        <w:tc>
          <w:tcPr>
            <w:tcW w:w="284" w:type="pct"/>
            <w:vMerge/>
          </w:tcPr>
          <w:p w14:paraId="4894BBB9"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0CF273AA" w14:textId="77777777" w:rsidR="00827297" w:rsidRPr="002A61CA" w:rsidRDefault="00827297" w:rsidP="0092691E">
            <w:pPr>
              <w:rPr>
                <w:rFonts w:ascii="Arial" w:hAnsi="Arial" w:cs="Arial"/>
                <w:color w:val="000000"/>
                <w:sz w:val="18"/>
                <w:szCs w:val="18"/>
              </w:rPr>
            </w:pPr>
          </w:p>
        </w:tc>
        <w:tc>
          <w:tcPr>
            <w:tcW w:w="423" w:type="pct"/>
            <w:vAlign w:val="center"/>
          </w:tcPr>
          <w:p w14:paraId="4C4BF0DD"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9</w:t>
            </w:r>
          </w:p>
        </w:tc>
        <w:tc>
          <w:tcPr>
            <w:tcW w:w="987" w:type="pct"/>
            <w:vAlign w:val="center"/>
          </w:tcPr>
          <w:p w14:paraId="1864194B"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 xml:space="preserve">Present </w:t>
            </w:r>
          </w:p>
        </w:tc>
        <w:tc>
          <w:tcPr>
            <w:tcW w:w="686" w:type="pct"/>
            <w:vAlign w:val="center"/>
          </w:tcPr>
          <w:p w14:paraId="532AFEE7"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20</w:t>
            </w:r>
          </w:p>
        </w:tc>
        <w:tc>
          <w:tcPr>
            <w:tcW w:w="1125" w:type="pct"/>
            <w:vAlign w:val="center"/>
          </w:tcPr>
          <w:p w14:paraId="3381C7A6"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33.90</w:t>
            </w:r>
          </w:p>
        </w:tc>
      </w:tr>
      <w:tr w:rsidR="00827297" w:rsidRPr="00376EAC" w14:paraId="511748BF" w14:textId="77777777" w:rsidTr="0092691E">
        <w:trPr>
          <w:trHeight w:val="210"/>
        </w:trPr>
        <w:tc>
          <w:tcPr>
            <w:tcW w:w="284" w:type="pct"/>
            <w:vMerge w:val="restart"/>
          </w:tcPr>
          <w:p w14:paraId="49D75DC3"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14.</w:t>
            </w:r>
          </w:p>
        </w:tc>
        <w:tc>
          <w:tcPr>
            <w:tcW w:w="1496" w:type="pct"/>
            <w:vMerge w:val="restart"/>
            <w:vAlign w:val="center"/>
          </w:tcPr>
          <w:p w14:paraId="6634DB27"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Plant type</w:t>
            </w:r>
          </w:p>
        </w:tc>
        <w:tc>
          <w:tcPr>
            <w:tcW w:w="423" w:type="pct"/>
            <w:vAlign w:val="center"/>
          </w:tcPr>
          <w:p w14:paraId="14C854CB"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64699941"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Without pseudobulb</w:t>
            </w:r>
          </w:p>
        </w:tc>
        <w:tc>
          <w:tcPr>
            <w:tcW w:w="686" w:type="pct"/>
            <w:vAlign w:val="center"/>
          </w:tcPr>
          <w:p w14:paraId="42294494"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4438C62B"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1D16DA24" w14:textId="77777777" w:rsidTr="0092691E">
        <w:trPr>
          <w:trHeight w:val="144"/>
        </w:trPr>
        <w:tc>
          <w:tcPr>
            <w:tcW w:w="284" w:type="pct"/>
            <w:vMerge/>
          </w:tcPr>
          <w:p w14:paraId="054E9B29"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33A32A38" w14:textId="77777777" w:rsidR="00827297" w:rsidRPr="002A61CA" w:rsidRDefault="00827297" w:rsidP="0092691E">
            <w:pPr>
              <w:rPr>
                <w:rFonts w:ascii="Arial" w:hAnsi="Arial" w:cs="Arial"/>
                <w:color w:val="000000"/>
                <w:sz w:val="18"/>
                <w:szCs w:val="18"/>
              </w:rPr>
            </w:pPr>
          </w:p>
        </w:tc>
        <w:tc>
          <w:tcPr>
            <w:tcW w:w="423" w:type="pct"/>
            <w:vAlign w:val="center"/>
          </w:tcPr>
          <w:p w14:paraId="15977446"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9</w:t>
            </w:r>
          </w:p>
        </w:tc>
        <w:tc>
          <w:tcPr>
            <w:tcW w:w="987" w:type="pct"/>
            <w:vAlign w:val="center"/>
          </w:tcPr>
          <w:p w14:paraId="6E54514E"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 xml:space="preserve">With </w:t>
            </w:r>
          </w:p>
        </w:tc>
        <w:tc>
          <w:tcPr>
            <w:tcW w:w="686" w:type="pct"/>
            <w:vAlign w:val="center"/>
          </w:tcPr>
          <w:p w14:paraId="33C02029"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59</w:t>
            </w:r>
          </w:p>
        </w:tc>
        <w:tc>
          <w:tcPr>
            <w:tcW w:w="1125" w:type="pct"/>
            <w:vAlign w:val="center"/>
          </w:tcPr>
          <w:p w14:paraId="6C9EA46D" w14:textId="77777777" w:rsidR="00827297" w:rsidRPr="002A61CA" w:rsidRDefault="00827297" w:rsidP="0092691E">
            <w:pPr>
              <w:jc w:val="center"/>
              <w:rPr>
                <w:rFonts w:ascii="Arial" w:hAnsi="Arial" w:cs="Arial"/>
                <w:sz w:val="18"/>
                <w:szCs w:val="18"/>
              </w:rPr>
            </w:pPr>
            <w:r w:rsidRPr="002A61CA">
              <w:rPr>
                <w:rFonts w:ascii="Arial" w:hAnsi="Arial" w:cs="Arial"/>
                <w:color w:val="000000"/>
                <w:sz w:val="18"/>
                <w:szCs w:val="18"/>
              </w:rPr>
              <w:t>100</w:t>
            </w:r>
          </w:p>
        </w:tc>
      </w:tr>
    </w:tbl>
    <w:p w14:paraId="18BBA97F" w14:textId="77777777" w:rsidR="00827297" w:rsidRPr="00827297" w:rsidRDefault="00827297" w:rsidP="00827297">
      <w:pPr>
        <w:spacing w:line="360" w:lineRule="auto"/>
        <w:jc w:val="both"/>
        <w:rPr>
          <w:rFonts w:ascii="Arial" w:hAnsi="Arial" w:cs="Arial"/>
          <w:b/>
          <w:bCs/>
        </w:rPr>
      </w:pPr>
    </w:p>
    <w:p w14:paraId="097F2F23" w14:textId="01000E5A" w:rsidR="00827297" w:rsidRPr="00827297" w:rsidRDefault="00827297" w:rsidP="00827297">
      <w:pPr>
        <w:spacing w:line="360" w:lineRule="auto"/>
        <w:jc w:val="center"/>
        <w:rPr>
          <w:rFonts w:ascii="Arial" w:eastAsia="DengXian" w:hAnsi="Arial" w:cs="Arial"/>
          <w:kern w:val="2"/>
          <w:lang w:eastAsia="zh-CN"/>
        </w:rPr>
      </w:pPr>
      <w:r w:rsidRPr="002A61CA">
        <w:rPr>
          <w:rFonts w:ascii="Arial" w:hAnsi="Arial" w:cs="Arial"/>
          <w:b/>
          <w:noProof/>
        </w:rPr>
        <w:drawing>
          <wp:inline distT="0" distB="0" distL="0" distR="0" wp14:anchorId="5F2932C9" wp14:editId="39A64B68">
            <wp:extent cx="4213273" cy="2400017"/>
            <wp:effectExtent l="0" t="0" r="0" b="635"/>
            <wp:docPr id="1828688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4297" t="3713" r="1470"/>
                    <a:stretch>
                      <a:fillRect/>
                    </a:stretch>
                  </pic:blipFill>
                  <pic:spPr bwMode="auto">
                    <a:xfrm>
                      <a:off x="0" y="0"/>
                      <a:ext cx="4229776" cy="2409417"/>
                    </a:xfrm>
                    <a:prstGeom prst="rect">
                      <a:avLst/>
                    </a:prstGeom>
                    <a:noFill/>
                    <a:ln>
                      <a:noFill/>
                    </a:ln>
                    <a:extLst>
                      <a:ext uri="{53640926-AAD7-44D8-BBD7-CCE9431645EC}">
                        <a14:shadowObscured xmlns:a14="http://schemas.microsoft.com/office/drawing/2010/main"/>
                      </a:ext>
                    </a:extLst>
                  </pic:spPr>
                </pic:pic>
              </a:graphicData>
            </a:graphic>
          </wp:inline>
        </w:drawing>
      </w:r>
    </w:p>
    <w:p w14:paraId="2AC772F5" w14:textId="39907075" w:rsidR="00827297" w:rsidRPr="00A90479" w:rsidRDefault="00827297" w:rsidP="00827297">
      <w:pPr>
        <w:spacing w:after="160" w:line="360" w:lineRule="auto"/>
        <w:ind w:left="990" w:hanging="990"/>
        <w:rPr>
          <w:rFonts w:ascii="Arial" w:hAnsi="Arial" w:cs="Arial"/>
        </w:rPr>
      </w:pPr>
      <w:r w:rsidRPr="00A90479">
        <w:rPr>
          <w:rFonts w:ascii="Arial" w:hAnsi="Arial" w:cs="Arial"/>
        </w:rPr>
        <w:t xml:space="preserve">Figure 4. Comparison of plantlets resulted from </w:t>
      </w:r>
      <w:r>
        <w:rPr>
          <w:rFonts w:ascii="Arial" w:hAnsi="Arial" w:cs="Arial"/>
        </w:rPr>
        <w:t xml:space="preserve">initial </w:t>
      </w:r>
      <w:r w:rsidRPr="00A90479">
        <w:rPr>
          <w:rFonts w:ascii="Arial" w:hAnsi="Arial" w:cs="Arial"/>
        </w:rPr>
        <w:t>seed culture</w:t>
      </w:r>
      <w:r w:rsidR="002A7E0A">
        <w:rPr>
          <w:rFonts w:ascii="Arial" w:hAnsi="Arial" w:cs="Arial"/>
        </w:rPr>
        <w:t xml:space="preserve"> </w:t>
      </w:r>
      <w:r>
        <w:rPr>
          <w:rFonts w:ascii="Arial" w:hAnsi="Arial" w:cs="Arial"/>
        </w:rPr>
        <w:t xml:space="preserve">in </w:t>
      </w:r>
      <w:r w:rsidRPr="00827297">
        <w:rPr>
          <w:rFonts w:ascii="Arial" w:hAnsi="Arial" w:cs="Arial"/>
          <w:i/>
          <w:iCs/>
        </w:rPr>
        <w:t>in vitro</w:t>
      </w:r>
      <w:r w:rsidRPr="00A90479">
        <w:rPr>
          <w:rFonts w:ascii="Arial" w:hAnsi="Arial" w:cs="Arial"/>
        </w:rPr>
        <w:t xml:space="preserve"> </w:t>
      </w:r>
      <w:r w:rsidR="00457DD9">
        <w:rPr>
          <w:rFonts w:ascii="Arial" w:hAnsi="Arial" w:cs="Arial"/>
        </w:rPr>
        <w:t xml:space="preserve">(Kayin, Dawei, Rakhine) and the last three </w:t>
      </w:r>
      <w:r w:rsidR="009E1F56">
        <w:rPr>
          <w:rFonts w:ascii="Arial" w:hAnsi="Arial" w:cs="Arial"/>
        </w:rPr>
        <w:t>(</w:t>
      </w:r>
      <w:proofErr w:type="spellStart"/>
      <w:r w:rsidR="009E1F56">
        <w:rPr>
          <w:rFonts w:ascii="Arial" w:hAnsi="Arial" w:cs="Arial"/>
        </w:rPr>
        <w:t>Putao</w:t>
      </w:r>
      <w:proofErr w:type="spellEnd"/>
      <w:r w:rsidR="009E1F56">
        <w:rPr>
          <w:rFonts w:ascii="Arial" w:hAnsi="Arial" w:cs="Arial"/>
        </w:rPr>
        <w:t xml:space="preserve">, Shan White, Shan Yellow) </w:t>
      </w:r>
      <w:r w:rsidR="00457DD9">
        <w:rPr>
          <w:rFonts w:ascii="Arial" w:hAnsi="Arial" w:cs="Arial"/>
        </w:rPr>
        <w:t>from ex situ</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1"/>
        <w:gridCol w:w="3081"/>
      </w:tblGrid>
      <w:tr w:rsidR="001D752B" w14:paraId="75B193E5" w14:textId="77777777" w:rsidTr="0092691E">
        <w:trPr>
          <w:trHeight w:val="3041"/>
        </w:trPr>
        <w:tc>
          <w:tcPr>
            <w:tcW w:w="3081" w:type="dxa"/>
          </w:tcPr>
          <w:p w14:paraId="7D4F6A90" w14:textId="0EAA3EB8" w:rsidR="002A7E0A" w:rsidRDefault="001D752B" w:rsidP="0092691E">
            <w:pPr>
              <w:spacing w:line="360" w:lineRule="auto"/>
              <w:rPr>
                <w:rFonts w:ascii="Arial" w:hAnsi="Arial" w:cs="Arial"/>
                <w:b/>
                <w:bCs/>
              </w:rPr>
            </w:pPr>
            <w:r>
              <w:rPr>
                <w:rFonts w:ascii="Arial" w:hAnsi="Arial" w:cs="Arial"/>
                <w:b/>
                <w:bCs/>
                <w:noProof/>
              </w:rPr>
              <w:lastRenderedPageBreak/>
              <w:drawing>
                <wp:anchor distT="0" distB="0" distL="114300" distR="114300" simplePos="0" relativeHeight="251663360" behindDoc="0" locked="0" layoutInCell="1" allowOverlap="1" wp14:anchorId="3434CE92" wp14:editId="01D1DBAE">
                  <wp:simplePos x="0" y="0"/>
                  <wp:positionH relativeFrom="column">
                    <wp:posOffset>-878</wp:posOffset>
                  </wp:positionH>
                  <wp:positionV relativeFrom="paragraph">
                    <wp:posOffset>0</wp:posOffset>
                  </wp:positionV>
                  <wp:extent cx="1533378" cy="1938816"/>
                  <wp:effectExtent l="0" t="0" r="0" b="4445"/>
                  <wp:wrapNone/>
                  <wp:docPr id="479299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99776" name="Picture 4792997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1231" cy="1961389"/>
                          </a:xfrm>
                          <a:prstGeom prst="rect">
                            <a:avLst/>
                          </a:prstGeom>
                        </pic:spPr>
                      </pic:pic>
                    </a:graphicData>
                  </a:graphic>
                  <wp14:sizeRelH relativeFrom="page">
                    <wp14:pctWidth>0</wp14:pctWidth>
                  </wp14:sizeRelH>
                  <wp14:sizeRelV relativeFrom="page">
                    <wp14:pctHeight>0</wp14:pctHeight>
                  </wp14:sizeRelV>
                </wp:anchor>
              </w:drawing>
            </w:r>
          </w:p>
        </w:tc>
        <w:tc>
          <w:tcPr>
            <w:tcW w:w="3081" w:type="dxa"/>
          </w:tcPr>
          <w:p w14:paraId="00B34451" w14:textId="48C5BD9E" w:rsidR="00F603C8" w:rsidRPr="00F603C8" w:rsidRDefault="00F603C8" w:rsidP="00F603C8">
            <w:pPr>
              <w:spacing w:line="360" w:lineRule="auto"/>
              <w:rPr>
                <w:rFonts w:ascii="Arial" w:hAnsi="Arial" w:cs="Arial"/>
                <w:b/>
                <w:bCs/>
              </w:rPr>
            </w:pPr>
            <w:r w:rsidRPr="00F603C8">
              <w:rPr>
                <w:rFonts w:ascii="Arial" w:hAnsi="Arial" w:cs="Arial"/>
                <w:b/>
                <w:bCs/>
                <w:noProof/>
              </w:rPr>
              <w:drawing>
                <wp:anchor distT="0" distB="0" distL="114300" distR="114300" simplePos="0" relativeHeight="251662336" behindDoc="0" locked="0" layoutInCell="1" allowOverlap="1" wp14:anchorId="050DE267" wp14:editId="693A6F6F">
                  <wp:simplePos x="0" y="0"/>
                  <wp:positionH relativeFrom="column">
                    <wp:posOffset>-19050</wp:posOffset>
                  </wp:positionH>
                  <wp:positionV relativeFrom="paragraph">
                    <wp:posOffset>0</wp:posOffset>
                  </wp:positionV>
                  <wp:extent cx="1481513" cy="1892105"/>
                  <wp:effectExtent l="0" t="0" r="4445" b="0"/>
                  <wp:wrapNone/>
                  <wp:docPr id="1296468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l="-1" t="27097" r="-1305"/>
                          <a:stretch>
                            <a:fillRect/>
                          </a:stretch>
                        </pic:blipFill>
                        <pic:spPr bwMode="auto">
                          <a:xfrm>
                            <a:off x="0" y="0"/>
                            <a:ext cx="1486625" cy="1898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8070A" w14:textId="74C1C594" w:rsidR="002A7E0A" w:rsidRDefault="002A7E0A" w:rsidP="0092691E">
            <w:pPr>
              <w:spacing w:line="360" w:lineRule="auto"/>
              <w:rPr>
                <w:rFonts w:ascii="Arial" w:hAnsi="Arial" w:cs="Arial"/>
                <w:b/>
                <w:bCs/>
              </w:rPr>
            </w:pPr>
          </w:p>
        </w:tc>
        <w:tc>
          <w:tcPr>
            <w:tcW w:w="3081" w:type="dxa"/>
          </w:tcPr>
          <w:p w14:paraId="30F30272" w14:textId="2C1D1821" w:rsidR="002A7E0A" w:rsidRDefault="001D752B" w:rsidP="0092691E">
            <w:pPr>
              <w:spacing w:line="360" w:lineRule="auto"/>
              <w:rPr>
                <w:rFonts w:ascii="Arial" w:hAnsi="Arial" w:cs="Arial"/>
                <w:b/>
                <w:bCs/>
              </w:rPr>
            </w:pPr>
            <w:r>
              <w:rPr>
                <w:rFonts w:ascii="Arial" w:hAnsi="Arial" w:cs="Arial"/>
                <w:b/>
                <w:bCs/>
                <w:noProof/>
              </w:rPr>
              <w:drawing>
                <wp:inline distT="0" distB="0" distL="0" distR="0" wp14:anchorId="73337AE8" wp14:editId="35BA31FF">
                  <wp:extent cx="1392701" cy="1870710"/>
                  <wp:effectExtent l="0" t="0" r="0" b="0"/>
                  <wp:docPr id="5210510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51090" name="Picture 521051090"/>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1" t="20439" r="686" b="7563"/>
                          <a:stretch>
                            <a:fillRect/>
                          </a:stretch>
                        </pic:blipFill>
                        <pic:spPr bwMode="auto">
                          <a:xfrm>
                            <a:off x="0" y="0"/>
                            <a:ext cx="1437872" cy="1931384"/>
                          </a:xfrm>
                          <a:prstGeom prst="rect">
                            <a:avLst/>
                          </a:prstGeom>
                          <a:ln>
                            <a:noFill/>
                          </a:ln>
                          <a:extLst>
                            <a:ext uri="{53640926-AAD7-44D8-BBD7-CCE9431645EC}">
                              <a14:shadowObscured xmlns:a14="http://schemas.microsoft.com/office/drawing/2010/main"/>
                            </a:ext>
                          </a:extLst>
                        </pic:spPr>
                      </pic:pic>
                    </a:graphicData>
                  </a:graphic>
                </wp:inline>
              </w:drawing>
            </w:r>
          </w:p>
        </w:tc>
      </w:tr>
      <w:tr w:rsidR="001D752B" w14:paraId="1F4F497E" w14:textId="77777777" w:rsidTr="0092691E">
        <w:trPr>
          <w:trHeight w:val="494"/>
        </w:trPr>
        <w:tc>
          <w:tcPr>
            <w:tcW w:w="3081" w:type="dxa"/>
            <w:vAlign w:val="center"/>
          </w:tcPr>
          <w:p w14:paraId="3883B925" w14:textId="19083B80"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(a)</w:t>
            </w:r>
          </w:p>
        </w:tc>
        <w:tc>
          <w:tcPr>
            <w:tcW w:w="3081" w:type="dxa"/>
            <w:vAlign w:val="center"/>
          </w:tcPr>
          <w:p w14:paraId="30628B25"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(b)</w:t>
            </w:r>
          </w:p>
        </w:tc>
        <w:tc>
          <w:tcPr>
            <w:tcW w:w="3081" w:type="dxa"/>
            <w:vAlign w:val="center"/>
          </w:tcPr>
          <w:p w14:paraId="4F80E7F4"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(c)</w:t>
            </w:r>
          </w:p>
        </w:tc>
      </w:tr>
      <w:tr w:rsidR="001D752B" w14:paraId="6BD6FA13" w14:textId="77777777" w:rsidTr="0092691E">
        <w:trPr>
          <w:trHeight w:val="2771"/>
        </w:trPr>
        <w:tc>
          <w:tcPr>
            <w:tcW w:w="3081" w:type="dxa"/>
          </w:tcPr>
          <w:p w14:paraId="3FC3360C" w14:textId="52BD56E0" w:rsidR="002A7E0A" w:rsidRDefault="001D752B" w:rsidP="0092691E">
            <w:pPr>
              <w:spacing w:line="360" w:lineRule="auto"/>
              <w:rPr>
                <w:rFonts w:ascii="Arial" w:hAnsi="Arial" w:cs="Arial"/>
                <w:b/>
                <w:bCs/>
              </w:rPr>
            </w:pPr>
            <w:r>
              <w:rPr>
                <w:rFonts w:ascii="Arial" w:hAnsi="Arial" w:cs="Arial"/>
                <w:b/>
                <w:bCs/>
                <w:noProof/>
              </w:rPr>
              <w:drawing>
                <wp:inline distT="0" distB="0" distL="0" distR="0" wp14:anchorId="44BAA2D8" wp14:editId="75C2300C">
                  <wp:extent cx="1617132" cy="1820545"/>
                  <wp:effectExtent l="0" t="0" r="2540" b="8255"/>
                  <wp:docPr id="1064470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70331" name="Picture 106447033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39529" cy="1845759"/>
                          </a:xfrm>
                          <a:prstGeom prst="rect">
                            <a:avLst/>
                          </a:prstGeom>
                        </pic:spPr>
                      </pic:pic>
                    </a:graphicData>
                  </a:graphic>
                </wp:inline>
              </w:drawing>
            </w:r>
          </w:p>
        </w:tc>
        <w:tc>
          <w:tcPr>
            <w:tcW w:w="3081" w:type="dxa"/>
          </w:tcPr>
          <w:p w14:paraId="3EFD4AF1" w14:textId="20FCD88E" w:rsidR="002A7E0A" w:rsidRDefault="001D752B" w:rsidP="0092691E">
            <w:pPr>
              <w:spacing w:line="360" w:lineRule="auto"/>
              <w:rPr>
                <w:rFonts w:ascii="Arial" w:hAnsi="Arial" w:cs="Arial"/>
                <w:b/>
                <w:bCs/>
              </w:rPr>
            </w:pPr>
            <w:r w:rsidRPr="001D752B">
              <w:rPr>
                <w:rFonts w:ascii="Arial" w:hAnsi="Arial" w:cs="Arial"/>
                <w:b/>
                <w:bCs/>
                <w:noProof/>
              </w:rPr>
              <w:drawing>
                <wp:inline distT="0" distB="0" distL="0" distR="0" wp14:anchorId="6539897E" wp14:editId="3D3001CF">
                  <wp:extent cx="1441938" cy="1799974"/>
                  <wp:effectExtent l="0" t="0" r="6350" b="0"/>
                  <wp:docPr id="845266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67630" cy="1832045"/>
                          </a:xfrm>
                          <a:prstGeom prst="rect">
                            <a:avLst/>
                          </a:prstGeom>
                          <a:noFill/>
                          <a:ln>
                            <a:noFill/>
                          </a:ln>
                        </pic:spPr>
                      </pic:pic>
                    </a:graphicData>
                  </a:graphic>
                </wp:inline>
              </w:drawing>
            </w:r>
          </w:p>
        </w:tc>
        <w:tc>
          <w:tcPr>
            <w:tcW w:w="3081" w:type="dxa"/>
          </w:tcPr>
          <w:p w14:paraId="1630DE90" w14:textId="7DFFBFC8" w:rsidR="002A7E0A" w:rsidRDefault="001D752B" w:rsidP="0092691E">
            <w:pPr>
              <w:spacing w:line="360" w:lineRule="auto"/>
              <w:rPr>
                <w:rFonts w:ascii="Arial" w:hAnsi="Arial" w:cs="Arial"/>
                <w:b/>
                <w:bCs/>
              </w:rPr>
            </w:pPr>
            <w:r>
              <w:rPr>
                <w:rFonts w:ascii="Arial" w:hAnsi="Arial" w:cs="Arial"/>
                <w:b/>
                <w:bCs/>
                <w:noProof/>
              </w:rPr>
              <w:drawing>
                <wp:inline distT="0" distB="0" distL="0" distR="0" wp14:anchorId="576D5DBB" wp14:editId="7B2E6044">
                  <wp:extent cx="1399735" cy="1814184"/>
                  <wp:effectExtent l="0" t="0" r="0" b="0"/>
                  <wp:docPr id="5245651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5145" name="Picture 524565145"/>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1" r="1113" b="5084"/>
                          <a:stretch>
                            <a:fillRect/>
                          </a:stretch>
                        </pic:blipFill>
                        <pic:spPr bwMode="auto">
                          <a:xfrm>
                            <a:off x="0" y="0"/>
                            <a:ext cx="1438208" cy="1864048"/>
                          </a:xfrm>
                          <a:prstGeom prst="rect">
                            <a:avLst/>
                          </a:prstGeom>
                          <a:ln>
                            <a:noFill/>
                          </a:ln>
                          <a:extLst>
                            <a:ext uri="{53640926-AAD7-44D8-BBD7-CCE9431645EC}">
                              <a14:shadowObscured xmlns:a14="http://schemas.microsoft.com/office/drawing/2010/main"/>
                            </a:ext>
                          </a:extLst>
                        </pic:spPr>
                      </pic:pic>
                    </a:graphicData>
                  </a:graphic>
                </wp:inline>
              </w:drawing>
            </w:r>
          </w:p>
        </w:tc>
      </w:tr>
      <w:tr w:rsidR="001D752B" w14:paraId="4E4F82E8" w14:textId="77777777" w:rsidTr="0092691E">
        <w:tc>
          <w:tcPr>
            <w:tcW w:w="3081" w:type="dxa"/>
            <w:vAlign w:val="center"/>
          </w:tcPr>
          <w:p w14:paraId="31449AD9"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(d)</w:t>
            </w:r>
          </w:p>
        </w:tc>
        <w:tc>
          <w:tcPr>
            <w:tcW w:w="3081" w:type="dxa"/>
            <w:vAlign w:val="center"/>
          </w:tcPr>
          <w:p w14:paraId="2FF538B2"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(e)</w:t>
            </w:r>
          </w:p>
        </w:tc>
        <w:tc>
          <w:tcPr>
            <w:tcW w:w="3081" w:type="dxa"/>
            <w:vAlign w:val="center"/>
          </w:tcPr>
          <w:p w14:paraId="6D8CD18A"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(f)</w:t>
            </w:r>
          </w:p>
        </w:tc>
      </w:tr>
    </w:tbl>
    <w:p w14:paraId="69FC52A2" w14:textId="277F9B86" w:rsidR="002A7E0A" w:rsidRDefault="00FD4771" w:rsidP="00554304">
      <w:pPr>
        <w:rPr>
          <w:rFonts w:ascii="Arial" w:hAnsi="Arial" w:cs="Arial"/>
        </w:rPr>
      </w:pPr>
      <w:r w:rsidRPr="00A90479">
        <w:rPr>
          <w:rFonts w:ascii="Arial" w:hAnsi="Arial" w:cs="Arial"/>
        </w:rPr>
        <w:t xml:space="preserve">Figure 5. Comparison of flower stalk of (a) Kayin, (b) Dawei, (c) Rakhine, (d) </w:t>
      </w:r>
      <w:proofErr w:type="spellStart"/>
      <w:r w:rsidRPr="00A90479">
        <w:rPr>
          <w:rFonts w:ascii="Arial" w:hAnsi="Arial" w:cs="Arial"/>
        </w:rPr>
        <w:t>Putao</w:t>
      </w:r>
      <w:proofErr w:type="spellEnd"/>
      <w:r w:rsidRPr="00A90479">
        <w:rPr>
          <w:rFonts w:ascii="Arial" w:hAnsi="Arial" w:cs="Arial"/>
        </w:rPr>
        <w:t xml:space="preserve">, (e) Shan </w:t>
      </w:r>
    </w:p>
    <w:p w14:paraId="1AD76D00" w14:textId="1CE7C3FD" w:rsidR="00FD4771" w:rsidRDefault="002A7E0A" w:rsidP="00554304">
      <w:pPr>
        <w:ind w:firstLine="720"/>
        <w:rPr>
          <w:rFonts w:ascii="Arial" w:hAnsi="Arial" w:cs="Arial"/>
        </w:rPr>
      </w:pPr>
      <w:r>
        <w:rPr>
          <w:rFonts w:ascii="Arial" w:hAnsi="Arial" w:cs="Arial"/>
        </w:rPr>
        <w:t xml:space="preserve">  </w:t>
      </w:r>
      <w:r w:rsidR="00FD4771" w:rsidRPr="00A90479">
        <w:rPr>
          <w:rFonts w:ascii="Arial" w:hAnsi="Arial" w:cs="Arial"/>
        </w:rPr>
        <w:t>White and (f) Shan Yellow.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770"/>
        <w:gridCol w:w="2668"/>
      </w:tblGrid>
      <w:tr w:rsidR="00883786" w14:paraId="3CFE93BF" w14:textId="77777777" w:rsidTr="0092691E">
        <w:trPr>
          <w:jc w:val="center"/>
        </w:trPr>
        <w:tc>
          <w:tcPr>
            <w:tcW w:w="2770" w:type="dxa"/>
          </w:tcPr>
          <w:p w14:paraId="7615DF28" w14:textId="73ABD80F" w:rsidR="002A7E0A" w:rsidRDefault="002A7E0A" w:rsidP="0092691E">
            <w:pPr>
              <w:rPr>
                <w:rFonts w:ascii="Arial" w:hAnsi="Arial" w:cs="Arial"/>
              </w:rPr>
            </w:pPr>
            <w:r w:rsidRPr="00272114">
              <w:rPr>
                <w:rFonts w:ascii="Arial" w:hAnsi="Arial" w:cs="Arial"/>
                <w:noProof/>
              </w:rPr>
              <w:drawing>
                <wp:inline distT="0" distB="0" distL="0" distR="0" wp14:anchorId="4056D086" wp14:editId="78351920">
                  <wp:extent cx="1542415" cy="1969135"/>
                  <wp:effectExtent l="0" t="0" r="635" b="0"/>
                  <wp:docPr id="2973212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42415" cy="1969135"/>
                          </a:xfrm>
                          <a:prstGeom prst="rect">
                            <a:avLst/>
                          </a:prstGeom>
                          <a:noFill/>
                        </pic:spPr>
                      </pic:pic>
                    </a:graphicData>
                  </a:graphic>
                </wp:inline>
              </w:drawing>
            </w:r>
          </w:p>
        </w:tc>
        <w:tc>
          <w:tcPr>
            <w:tcW w:w="2770" w:type="dxa"/>
          </w:tcPr>
          <w:p w14:paraId="401EFED0" w14:textId="4776ABCD" w:rsidR="002A7E0A" w:rsidRDefault="002A7E0A" w:rsidP="0092691E">
            <w:pPr>
              <w:rPr>
                <w:rFonts w:ascii="Arial" w:hAnsi="Arial" w:cs="Arial"/>
              </w:rPr>
            </w:pPr>
            <w:r w:rsidRPr="00272114">
              <w:rPr>
                <w:rFonts w:ascii="Arial" w:hAnsi="Arial" w:cs="Arial"/>
                <w:noProof/>
              </w:rPr>
              <w:drawing>
                <wp:inline distT="0" distB="0" distL="0" distR="0" wp14:anchorId="5D8A7BF8" wp14:editId="0B5644AB">
                  <wp:extent cx="1621790" cy="1957070"/>
                  <wp:effectExtent l="0" t="0" r="0" b="5080"/>
                  <wp:docPr id="17031042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21790" cy="1957070"/>
                          </a:xfrm>
                          <a:prstGeom prst="rect">
                            <a:avLst/>
                          </a:prstGeom>
                          <a:noFill/>
                        </pic:spPr>
                      </pic:pic>
                    </a:graphicData>
                  </a:graphic>
                </wp:inline>
              </w:drawing>
            </w:r>
          </w:p>
        </w:tc>
        <w:tc>
          <w:tcPr>
            <w:tcW w:w="2668" w:type="dxa"/>
          </w:tcPr>
          <w:p w14:paraId="00224004" w14:textId="512062AF" w:rsidR="002A7E0A" w:rsidRDefault="002A7E0A" w:rsidP="0092691E">
            <w:pPr>
              <w:jc w:val="center"/>
              <w:rPr>
                <w:rFonts w:ascii="Arial" w:hAnsi="Arial" w:cs="Arial"/>
              </w:rPr>
            </w:pPr>
            <w:r>
              <w:rPr>
                <w:noProof/>
              </w:rPr>
              <w:drawing>
                <wp:anchor distT="0" distB="0" distL="114300" distR="114300" simplePos="0" relativeHeight="251659264" behindDoc="0" locked="0" layoutInCell="1" allowOverlap="1" wp14:anchorId="24C2CA63" wp14:editId="1305B620">
                  <wp:simplePos x="0" y="0"/>
                  <wp:positionH relativeFrom="column">
                    <wp:posOffset>-5715</wp:posOffset>
                  </wp:positionH>
                  <wp:positionV relativeFrom="paragraph">
                    <wp:posOffset>2540</wp:posOffset>
                  </wp:positionV>
                  <wp:extent cx="1543050" cy="1961515"/>
                  <wp:effectExtent l="0" t="0" r="0" b="635"/>
                  <wp:wrapNone/>
                  <wp:docPr id="14034942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1961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3786" w14:paraId="4B951897" w14:textId="77777777" w:rsidTr="0092691E">
        <w:trPr>
          <w:jc w:val="center"/>
        </w:trPr>
        <w:tc>
          <w:tcPr>
            <w:tcW w:w="2770" w:type="dxa"/>
          </w:tcPr>
          <w:p w14:paraId="0D76EC5E" w14:textId="77777777" w:rsidR="002A7E0A" w:rsidRPr="00272114" w:rsidRDefault="002A7E0A" w:rsidP="0092691E">
            <w:pPr>
              <w:jc w:val="center"/>
              <w:rPr>
                <w:rFonts w:ascii="Arial" w:hAnsi="Arial" w:cs="Arial"/>
                <w:b/>
                <w:bCs/>
                <w:sz w:val="20"/>
                <w:szCs w:val="20"/>
              </w:rPr>
            </w:pPr>
            <w:r w:rsidRPr="00272114">
              <w:rPr>
                <w:rFonts w:ascii="Arial" w:hAnsi="Arial" w:cs="Arial"/>
                <w:b/>
                <w:bCs/>
                <w:sz w:val="20"/>
                <w:szCs w:val="20"/>
              </w:rPr>
              <w:t>(a)</w:t>
            </w:r>
          </w:p>
        </w:tc>
        <w:tc>
          <w:tcPr>
            <w:tcW w:w="2770" w:type="dxa"/>
          </w:tcPr>
          <w:p w14:paraId="26569C2E" w14:textId="77777777" w:rsidR="002A7E0A" w:rsidRPr="00272114" w:rsidRDefault="002A7E0A" w:rsidP="0092691E">
            <w:pPr>
              <w:jc w:val="center"/>
              <w:rPr>
                <w:rFonts w:ascii="Arial" w:hAnsi="Arial" w:cs="Arial"/>
                <w:b/>
                <w:bCs/>
                <w:sz w:val="20"/>
                <w:szCs w:val="20"/>
              </w:rPr>
            </w:pPr>
            <w:r w:rsidRPr="00272114">
              <w:rPr>
                <w:rFonts w:ascii="Arial" w:hAnsi="Arial" w:cs="Arial"/>
                <w:b/>
                <w:bCs/>
                <w:sz w:val="20"/>
                <w:szCs w:val="20"/>
              </w:rPr>
              <w:t>(b)</w:t>
            </w:r>
          </w:p>
        </w:tc>
        <w:tc>
          <w:tcPr>
            <w:tcW w:w="2668" w:type="dxa"/>
          </w:tcPr>
          <w:p w14:paraId="63B255DE" w14:textId="77777777" w:rsidR="002A7E0A" w:rsidRPr="00272114" w:rsidRDefault="002A7E0A" w:rsidP="0092691E">
            <w:pPr>
              <w:jc w:val="center"/>
              <w:rPr>
                <w:rFonts w:ascii="Arial" w:hAnsi="Arial" w:cs="Arial"/>
                <w:b/>
                <w:bCs/>
                <w:sz w:val="20"/>
                <w:szCs w:val="20"/>
              </w:rPr>
            </w:pPr>
            <w:r w:rsidRPr="00272114">
              <w:rPr>
                <w:rFonts w:ascii="Arial" w:hAnsi="Arial" w:cs="Arial"/>
                <w:b/>
                <w:bCs/>
                <w:sz w:val="20"/>
                <w:szCs w:val="20"/>
              </w:rPr>
              <w:t>(c)</w:t>
            </w:r>
          </w:p>
        </w:tc>
      </w:tr>
      <w:tr w:rsidR="00883786" w14:paraId="5A5E035C" w14:textId="77777777" w:rsidTr="0092691E">
        <w:trPr>
          <w:jc w:val="center"/>
        </w:trPr>
        <w:tc>
          <w:tcPr>
            <w:tcW w:w="2770" w:type="dxa"/>
          </w:tcPr>
          <w:p w14:paraId="31DD24C2" w14:textId="6255B114" w:rsidR="002A7E0A" w:rsidRPr="00272114" w:rsidRDefault="002A7E0A" w:rsidP="0092691E">
            <w:pPr>
              <w:rPr>
                <w:rFonts w:ascii="Arial" w:hAnsi="Arial" w:cs="Arial"/>
                <w:b/>
                <w:bCs/>
                <w:sz w:val="20"/>
                <w:szCs w:val="20"/>
              </w:rPr>
            </w:pPr>
            <w:r w:rsidRPr="00272114">
              <w:rPr>
                <w:rFonts w:ascii="Arial" w:hAnsi="Arial" w:cs="Arial"/>
                <w:b/>
                <w:bCs/>
                <w:noProof/>
              </w:rPr>
              <w:drawing>
                <wp:inline distT="0" distB="0" distL="0" distR="0" wp14:anchorId="5FDB0404" wp14:editId="0762F1C0">
                  <wp:extent cx="1621790" cy="1987550"/>
                  <wp:effectExtent l="0" t="0" r="0" b="0"/>
                  <wp:docPr id="212919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1790" cy="1987550"/>
                          </a:xfrm>
                          <a:prstGeom prst="rect">
                            <a:avLst/>
                          </a:prstGeom>
                          <a:noFill/>
                        </pic:spPr>
                      </pic:pic>
                    </a:graphicData>
                  </a:graphic>
                </wp:inline>
              </w:drawing>
            </w:r>
          </w:p>
        </w:tc>
        <w:tc>
          <w:tcPr>
            <w:tcW w:w="2770" w:type="dxa"/>
          </w:tcPr>
          <w:p w14:paraId="0BD80065" w14:textId="06EEAA34" w:rsidR="002A7E0A" w:rsidRPr="00272114" w:rsidRDefault="002A7E0A" w:rsidP="0092691E">
            <w:pPr>
              <w:rPr>
                <w:rFonts w:ascii="Arial" w:hAnsi="Arial" w:cs="Arial"/>
                <w:b/>
                <w:bCs/>
                <w:sz w:val="20"/>
                <w:szCs w:val="20"/>
              </w:rPr>
            </w:pPr>
            <w:r w:rsidRPr="00272114">
              <w:rPr>
                <w:rFonts w:ascii="Arial" w:hAnsi="Arial" w:cs="Arial"/>
                <w:b/>
                <w:bCs/>
                <w:noProof/>
              </w:rPr>
              <w:drawing>
                <wp:inline distT="0" distB="0" distL="0" distR="0" wp14:anchorId="7035F54D" wp14:editId="78F4F2FF">
                  <wp:extent cx="1560830" cy="1993265"/>
                  <wp:effectExtent l="0" t="0" r="0" b="0"/>
                  <wp:docPr id="17690771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0830" cy="1993265"/>
                          </a:xfrm>
                          <a:prstGeom prst="rect">
                            <a:avLst/>
                          </a:prstGeom>
                          <a:noFill/>
                        </pic:spPr>
                      </pic:pic>
                    </a:graphicData>
                  </a:graphic>
                </wp:inline>
              </w:drawing>
            </w:r>
          </w:p>
        </w:tc>
        <w:tc>
          <w:tcPr>
            <w:tcW w:w="2668" w:type="dxa"/>
          </w:tcPr>
          <w:p w14:paraId="7893D4F7" w14:textId="794A0236" w:rsidR="002A7E0A" w:rsidRPr="00272114" w:rsidRDefault="00F458C9" w:rsidP="0092691E">
            <w:pPr>
              <w:rPr>
                <w:rFonts w:ascii="Arial" w:hAnsi="Arial" w:cs="Arial"/>
                <w:b/>
                <w:bCs/>
                <w:sz w:val="20"/>
                <w:szCs w:val="20"/>
              </w:rPr>
            </w:pPr>
            <w:r>
              <w:rPr>
                <w:noProof/>
              </w:rPr>
              <w:drawing>
                <wp:anchor distT="0" distB="0" distL="114300" distR="114300" simplePos="0" relativeHeight="251664384" behindDoc="0" locked="0" layoutInCell="1" allowOverlap="1" wp14:anchorId="1AC303C5" wp14:editId="157974DA">
                  <wp:simplePos x="0" y="0"/>
                  <wp:positionH relativeFrom="column">
                    <wp:posOffset>-209379</wp:posOffset>
                  </wp:positionH>
                  <wp:positionV relativeFrom="paragraph">
                    <wp:posOffset>255587</wp:posOffset>
                  </wp:positionV>
                  <wp:extent cx="1966060" cy="1465139"/>
                  <wp:effectExtent l="2857"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66060" cy="1465139"/>
                          </a:xfrm>
                          <a:prstGeom prst="rect">
                            <a:avLst/>
                          </a:prstGeom>
                          <a:noFill/>
                          <a:ln>
                            <a:noFill/>
                          </a:ln>
                        </pic:spPr>
                      </pic:pic>
                    </a:graphicData>
                  </a:graphic>
                  <wp14:sizeRelH relativeFrom="page">
                    <wp14:pctWidth>0</wp14:pctWidth>
                  </wp14:sizeRelH>
                  <wp14:sizeRelV relativeFrom="page">
                    <wp14:pctHeight>0</wp14:pctHeight>
                  </wp14:sizeRelV>
                </wp:anchor>
              </w:drawing>
            </w:r>
            <w:r w:rsidR="00554304">
              <w:rPr>
                <w:noProof/>
              </w:rPr>
              <w:t xml:space="preserve">  </w:t>
            </w:r>
          </w:p>
        </w:tc>
      </w:tr>
      <w:tr w:rsidR="00883786" w14:paraId="0BEF40B8" w14:textId="77777777" w:rsidTr="0092691E">
        <w:trPr>
          <w:jc w:val="center"/>
        </w:trPr>
        <w:tc>
          <w:tcPr>
            <w:tcW w:w="2770" w:type="dxa"/>
          </w:tcPr>
          <w:p w14:paraId="63B3D588" w14:textId="77777777" w:rsidR="002A7E0A" w:rsidRPr="00554304" w:rsidRDefault="002A7E0A" w:rsidP="0092691E">
            <w:pPr>
              <w:jc w:val="center"/>
              <w:rPr>
                <w:rFonts w:ascii="Arial" w:hAnsi="Arial" w:cs="Arial"/>
                <w:b/>
                <w:bCs/>
                <w:sz w:val="20"/>
                <w:szCs w:val="20"/>
              </w:rPr>
            </w:pPr>
            <w:r w:rsidRPr="00554304">
              <w:rPr>
                <w:rFonts w:ascii="Arial" w:hAnsi="Arial" w:cs="Arial"/>
                <w:b/>
                <w:bCs/>
                <w:sz w:val="20"/>
                <w:szCs w:val="20"/>
              </w:rPr>
              <w:lastRenderedPageBreak/>
              <w:t>(d)</w:t>
            </w:r>
          </w:p>
        </w:tc>
        <w:tc>
          <w:tcPr>
            <w:tcW w:w="2770" w:type="dxa"/>
          </w:tcPr>
          <w:p w14:paraId="0513BEF1" w14:textId="77777777" w:rsidR="002A7E0A" w:rsidRPr="00554304" w:rsidRDefault="002A7E0A" w:rsidP="0092691E">
            <w:pPr>
              <w:jc w:val="center"/>
              <w:rPr>
                <w:rFonts w:ascii="Arial" w:hAnsi="Arial" w:cs="Arial"/>
                <w:b/>
                <w:bCs/>
                <w:sz w:val="20"/>
                <w:szCs w:val="20"/>
              </w:rPr>
            </w:pPr>
            <w:r w:rsidRPr="00554304">
              <w:rPr>
                <w:rFonts w:ascii="Arial" w:hAnsi="Arial" w:cs="Arial"/>
                <w:b/>
                <w:bCs/>
                <w:sz w:val="20"/>
                <w:szCs w:val="20"/>
              </w:rPr>
              <w:t>(e)</w:t>
            </w:r>
          </w:p>
        </w:tc>
        <w:tc>
          <w:tcPr>
            <w:tcW w:w="2668" w:type="dxa"/>
          </w:tcPr>
          <w:p w14:paraId="6190D2AE" w14:textId="77777777" w:rsidR="002A7E0A" w:rsidRPr="00554304" w:rsidRDefault="002A7E0A" w:rsidP="0092691E">
            <w:pPr>
              <w:jc w:val="center"/>
              <w:rPr>
                <w:rFonts w:ascii="Arial" w:hAnsi="Arial" w:cs="Arial"/>
                <w:b/>
                <w:bCs/>
                <w:sz w:val="20"/>
                <w:szCs w:val="20"/>
              </w:rPr>
            </w:pPr>
            <w:r w:rsidRPr="00554304">
              <w:rPr>
                <w:rFonts w:ascii="Arial" w:hAnsi="Arial" w:cs="Arial"/>
                <w:b/>
                <w:bCs/>
                <w:sz w:val="20"/>
                <w:szCs w:val="20"/>
              </w:rPr>
              <w:t>(f)</w:t>
            </w:r>
          </w:p>
        </w:tc>
      </w:tr>
    </w:tbl>
    <w:p w14:paraId="185CD901" w14:textId="58E7F520" w:rsidR="00345EC3" w:rsidRPr="00272114" w:rsidRDefault="00345EC3" w:rsidP="00554304">
      <w:pPr>
        <w:spacing w:after="160"/>
        <w:ind w:left="990" w:hanging="990"/>
        <w:rPr>
          <w:rFonts w:ascii="Arial" w:hAnsi="Arial" w:cs="Arial"/>
        </w:rPr>
      </w:pPr>
      <w:r w:rsidRPr="00272114">
        <w:rPr>
          <w:rFonts w:ascii="Arial" w:hAnsi="Arial" w:cs="Arial"/>
        </w:rPr>
        <w:t xml:space="preserve">Figure 6. Comparison of florets and flower position of (a) Kayin, (b) Dawei, (c) Rakhine, (d) </w:t>
      </w:r>
      <w:proofErr w:type="spellStart"/>
      <w:r w:rsidRPr="00272114">
        <w:rPr>
          <w:rFonts w:ascii="Arial" w:hAnsi="Arial" w:cs="Arial"/>
        </w:rPr>
        <w:t>Putao</w:t>
      </w:r>
      <w:proofErr w:type="spellEnd"/>
      <w:r w:rsidRPr="00272114">
        <w:rPr>
          <w:rFonts w:ascii="Arial" w:hAnsi="Arial" w:cs="Arial"/>
        </w:rPr>
        <w:t>, (e) Shan White and (f) Shan Yellow.</w:t>
      </w:r>
    </w:p>
    <w:p w14:paraId="4B69D769" w14:textId="5DD0FABA" w:rsidR="00345EC3" w:rsidRPr="00A90479" w:rsidRDefault="00345EC3" w:rsidP="00345EC3">
      <w:pPr>
        <w:spacing w:after="160" w:line="360" w:lineRule="auto"/>
        <w:ind w:left="990" w:hanging="990"/>
        <w:rPr>
          <w:rFonts w:ascii="Arial" w:hAnsi="Arial" w:cs="Arial"/>
          <w:b/>
          <w:bCs/>
        </w:rPr>
      </w:pPr>
      <w:r>
        <w:rPr>
          <w:rFonts w:ascii="Arial" w:hAnsi="Arial" w:cs="Arial"/>
          <w:b/>
          <w:bCs/>
        </w:rPr>
        <w:t xml:space="preserve">3.3 </w:t>
      </w:r>
      <w:r w:rsidRPr="00A90479">
        <w:rPr>
          <w:rFonts w:ascii="Arial" w:hAnsi="Arial" w:cs="Arial"/>
          <w:b/>
          <w:bCs/>
        </w:rPr>
        <w:t>SSR Analysis</w:t>
      </w:r>
    </w:p>
    <w:p w14:paraId="3679AAB1" w14:textId="250CACFF" w:rsidR="00345EC3" w:rsidRDefault="00345EC3" w:rsidP="00D54061">
      <w:pPr>
        <w:spacing w:after="160" w:line="360" w:lineRule="auto"/>
        <w:ind w:firstLine="810"/>
        <w:jc w:val="both"/>
        <w:rPr>
          <w:rFonts w:ascii="Arial" w:hAnsi="Arial" w:cs="Arial"/>
        </w:rPr>
      </w:pPr>
      <w:r w:rsidRPr="00A90479">
        <w:rPr>
          <w:rFonts w:ascii="Arial" w:hAnsi="Arial" w:cs="Arial"/>
        </w:rPr>
        <w:t xml:space="preserve">Simple sequence repeat (SSR) analysis was performed to assess the genetic diversity underlying the observed phenotypic variation among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accessions</w:t>
      </w:r>
      <w:r w:rsidRPr="00A90479">
        <w:rPr>
          <w:rFonts w:ascii="Arial" w:hAnsi="Arial" w:cs="Arial"/>
          <w:color w:val="00B050"/>
        </w:rPr>
        <w:t>.</w:t>
      </w:r>
      <w:r w:rsidRPr="00A90479">
        <w:rPr>
          <w:rFonts w:ascii="Arial" w:hAnsi="Arial" w:cs="Arial"/>
        </w:rPr>
        <w:t xml:space="preserve"> Of the 10 SSR markers developed for Cymbidium spp., two successfully cross-amplified in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i/>
          <w:iCs/>
        </w:rPr>
        <w:t>.</w:t>
      </w:r>
      <w:r w:rsidRPr="00A90479">
        <w:rPr>
          <w:rFonts w:ascii="Arial" w:hAnsi="Arial" w:cs="Arial"/>
        </w:rPr>
        <w:t xml:space="preserve"> Marker K</w:t>
      </w:r>
      <w:r>
        <w:rPr>
          <w:rFonts w:ascii="Arial" w:hAnsi="Arial" w:cs="Arial"/>
        </w:rPr>
        <w:t>N</w:t>
      </w:r>
      <w:r w:rsidRPr="00A90479">
        <w:rPr>
          <w:rFonts w:ascii="Arial" w:hAnsi="Arial" w:cs="Arial"/>
        </w:rPr>
        <w:t>U-CC-40 produced monomorphic bands across all accessions (Figure 7), whereas K</w:t>
      </w:r>
      <w:r>
        <w:rPr>
          <w:rFonts w:ascii="Arial" w:hAnsi="Arial" w:cs="Arial"/>
        </w:rPr>
        <w:t>N</w:t>
      </w:r>
      <w:r w:rsidRPr="00A90479">
        <w:rPr>
          <w:rFonts w:ascii="Arial" w:hAnsi="Arial" w:cs="Arial"/>
        </w:rPr>
        <w:t xml:space="preserve">U-CC-71 revealed a polymorphic banding pattern. Gel electrophoresis results (Figure 8) showed no amplification products for two Kayin accessions (KY-1 and KY-2) and one Shan White accession (SW-1). Notably, Kayin accession KY-3 exhibited a simpler banding pattern similar to Dawei accession DW-1, which differed from DW-2 and DW-3. Rakhine accession RK-3 displayed a unique band compared to RK-1 and RK-2, while the three </w:t>
      </w:r>
      <w:proofErr w:type="spellStart"/>
      <w:r w:rsidRPr="00A90479">
        <w:rPr>
          <w:rFonts w:ascii="Arial" w:hAnsi="Arial" w:cs="Arial"/>
        </w:rPr>
        <w:t>Putao</w:t>
      </w:r>
      <w:proofErr w:type="spellEnd"/>
      <w:r w:rsidRPr="00A90479">
        <w:rPr>
          <w:rFonts w:ascii="Arial" w:hAnsi="Arial" w:cs="Arial"/>
        </w:rPr>
        <w:t xml:space="preserve"> accessions shared identical patterns. Surprisingly, Shan White accession SW-3 clustered closely with Shan Yellow accessions (SY-1, SY-2, and SY-3), whereas SW-2 differed from SW-3. These findings indicate that accessions from the same geographic origin, despite phenotypic similarities, possess distinct genetic constitutions.</w:t>
      </w:r>
      <w:r w:rsidRPr="00A90479">
        <w:rPr>
          <w:rFonts w:ascii="Arial" w:hAnsi="Arial" w:cs="Arial"/>
          <w:color w:val="00B050"/>
        </w:rPr>
        <w:t xml:space="preserve"> </w:t>
      </w:r>
      <w:r w:rsidRPr="00A90479">
        <w:rPr>
          <w:rFonts w:ascii="Arial" w:hAnsi="Arial" w:cs="Arial"/>
        </w:rPr>
        <w:t>Liu et al.</w:t>
      </w:r>
      <w:r>
        <w:rPr>
          <w:rFonts w:ascii="Arial" w:hAnsi="Arial" w:cs="Arial"/>
        </w:rPr>
        <w:t>,</w:t>
      </w:r>
      <w:r w:rsidRPr="00A90479">
        <w:rPr>
          <w:rFonts w:ascii="Arial" w:hAnsi="Arial" w:cs="Arial"/>
        </w:rPr>
        <w:t xml:space="preserve"> (2014) identified species-specific simple sequence repeat (SSR) markers. Concurrently, Basavaraj et al. (2020) demonstrated that SSR marker analysis effectively distinguished species based on variations in flower color morphology. To validate current results, higher-resolution methods such as polyacrylamide gel electrophoresis or DNA sequencing are recommended. </w:t>
      </w:r>
      <w:r w:rsidR="00FA4EA1" w:rsidRPr="002A61CA">
        <w:rPr>
          <w:rFonts w:ascii="Arial" w:hAnsi="Arial" w:cs="Arial"/>
          <w:color w:val="000000"/>
        </w:rPr>
        <w:t xml:space="preserve">Than et al., (2011) </w:t>
      </w:r>
      <w:r w:rsidR="00FA4EA1" w:rsidRPr="00A90479">
        <w:rPr>
          <w:rFonts w:ascii="Arial" w:hAnsi="Arial" w:cs="Arial"/>
        </w:rPr>
        <w:t>reported</w:t>
      </w:r>
      <w:r w:rsidR="00FA4EA1" w:rsidRPr="00FA4EA1">
        <w:rPr>
          <w:rFonts w:ascii="Arial" w:hAnsi="Arial" w:cs="Arial"/>
        </w:rPr>
        <w:t xml:space="preserve"> </w:t>
      </w:r>
      <w:r w:rsidR="00FA4EA1">
        <w:rPr>
          <w:rFonts w:ascii="Arial" w:hAnsi="Arial" w:cs="Arial"/>
        </w:rPr>
        <w:t>on g</w:t>
      </w:r>
      <w:r w:rsidR="00FA4EA1" w:rsidRPr="00FA4EA1">
        <w:rPr>
          <w:rFonts w:ascii="Arial" w:hAnsi="Arial" w:cs="Arial"/>
        </w:rPr>
        <w:t xml:space="preserve">enomic variations among </w:t>
      </w:r>
      <w:r w:rsidR="00FA4EA1" w:rsidRPr="00FA4EA1">
        <w:rPr>
          <w:rFonts w:ascii="Arial" w:hAnsi="Arial" w:cs="Arial"/>
          <w:i/>
          <w:iCs/>
        </w:rPr>
        <w:t>in vitro</w:t>
      </w:r>
      <w:r w:rsidR="00FA4EA1" w:rsidRPr="00FA4EA1">
        <w:rPr>
          <w:rFonts w:ascii="Arial" w:hAnsi="Arial" w:cs="Arial"/>
        </w:rPr>
        <w:t xml:space="preserve"> regenerated </w:t>
      </w:r>
      <w:r w:rsidR="00FA4EA1" w:rsidRPr="00FA4EA1">
        <w:rPr>
          <w:rFonts w:ascii="Arial" w:hAnsi="Arial" w:cs="Arial"/>
          <w:i/>
          <w:iCs/>
        </w:rPr>
        <w:t xml:space="preserve">B. </w:t>
      </w:r>
      <w:proofErr w:type="spellStart"/>
      <w:r w:rsidR="00FA4EA1" w:rsidRPr="00FA4EA1">
        <w:rPr>
          <w:rFonts w:ascii="Arial" w:hAnsi="Arial" w:cs="Arial"/>
          <w:i/>
          <w:iCs/>
        </w:rPr>
        <w:t>auricomum</w:t>
      </w:r>
      <w:proofErr w:type="spellEnd"/>
      <w:r w:rsidR="00FA4EA1" w:rsidRPr="00FA4EA1">
        <w:rPr>
          <w:rFonts w:ascii="Arial" w:hAnsi="Arial" w:cs="Arial"/>
        </w:rPr>
        <w:t xml:space="preserve"> L. plants were amplified using polymerase chain reaction (PCR) to generate fingerprinting profiles with a set of 15 random </w:t>
      </w:r>
      <w:proofErr w:type="spellStart"/>
      <w:r w:rsidR="00FA4EA1" w:rsidRPr="00FA4EA1">
        <w:rPr>
          <w:rFonts w:ascii="Arial" w:hAnsi="Arial" w:cs="Arial"/>
        </w:rPr>
        <w:t>decamer</w:t>
      </w:r>
      <w:proofErr w:type="spellEnd"/>
      <w:r w:rsidR="00FA4EA1" w:rsidRPr="00FA4EA1">
        <w:rPr>
          <w:rFonts w:ascii="Arial" w:hAnsi="Arial" w:cs="Arial"/>
        </w:rPr>
        <w:t xml:space="preserve"> primers (OPA 1–15) supplied by Operon Technologies Inc., USA.</w:t>
      </w:r>
      <w:r w:rsidR="00FA4EA1">
        <w:rPr>
          <w:rFonts w:ascii="Arial" w:hAnsi="Arial" w:cs="Arial"/>
        </w:rPr>
        <w:t xml:space="preserve"> And proved that </w:t>
      </w:r>
      <w:r w:rsidR="00FA4EA1" w:rsidRPr="00A90479">
        <w:rPr>
          <w:rFonts w:ascii="Arial" w:hAnsi="Arial" w:cs="Arial"/>
        </w:rPr>
        <w:t xml:space="preserve">monomorphic fingerprinting patterns across all amplified DNA fragments, indicating genetic homogeneity among regenerated culture clones of </w:t>
      </w:r>
      <w:r w:rsidR="00FA4EA1" w:rsidRPr="00A90479">
        <w:rPr>
          <w:rFonts w:ascii="Arial" w:hAnsi="Arial" w:cs="Arial"/>
          <w:i/>
          <w:iCs/>
        </w:rPr>
        <w:t xml:space="preserve">B. </w:t>
      </w:r>
      <w:proofErr w:type="spellStart"/>
      <w:r w:rsidR="00FA4EA1" w:rsidRPr="00A90479">
        <w:rPr>
          <w:rFonts w:ascii="Arial" w:hAnsi="Arial" w:cs="Arial"/>
          <w:i/>
          <w:iCs/>
        </w:rPr>
        <w:t>auricomum</w:t>
      </w:r>
      <w:proofErr w:type="spellEnd"/>
      <w:r w:rsidR="00FA4EA1" w:rsidRPr="00A90479">
        <w:rPr>
          <w:rFonts w:ascii="Arial" w:hAnsi="Arial" w:cs="Arial"/>
        </w:rPr>
        <w:t xml:space="preserve"> and their genomic uniformity with the respective parent plants</w:t>
      </w:r>
      <w:r w:rsidR="00FA4EA1">
        <w:rPr>
          <w:rFonts w:ascii="Arial" w:hAnsi="Arial" w:cs="Arial"/>
        </w:rPr>
        <w:t xml:space="preserve"> from Rakhine State.</w:t>
      </w:r>
    </w:p>
    <w:p w14:paraId="6A4AA386" w14:textId="79399485" w:rsidR="00345EC3" w:rsidRPr="00A90479" w:rsidRDefault="00345EC3" w:rsidP="00345EC3">
      <w:pPr>
        <w:spacing w:after="160" w:line="360" w:lineRule="auto"/>
        <w:ind w:firstLine="810"/>
        <w:rPr>
          <w:rFonts w:ascii="Arial" w:hAnsi="Arial" w:cs="Arial"/>
        </w:rPr>
      </w:pPr>
      <w:r>
        <w:rPr>
          <w:rFonts w:ascii="Arial" w:hAnsi="Arial" w:cs="Arial"/>
          <w:noProof/>
        </w:rPr>
        <w:drawing>
          <wp:inline distT="0" distB="0" distL="0" distR="0" wp14:anchorId="728841CB" wp14:editId="72091968">
            <wp:extent cx="5016500" cy="2076450"/>
            <wp:effectExtent l="0" t="0" r="0" b="0"/>
            <wp:docPr id="17150464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6500" cy="2076450"/>
                    </a:xfrm>
                    <a:prstGeom prst="rect">
                      <a:avLst/>
                    </a:prstGeom>
                    <a:noFill/>
                  </pic:spPr>
                </pic:pic>
              </a:graphicData>
            </a:graphic>
          </wp:inline>
        </w:drawing>
      </w:r>
    </w:p>
    <w:p w14:paraId="2048E170" w14:textId="77777777" w:rsidR="00345EC3" w:rsidRPr="00A90479" w:rsidRDefault="00345EC3" w:rsidP="00345EC3">
      <w:pPr>
        <w:ind w:left="994" w:hanging="994"/>
        <w:rPr>
          <w:rFonts w:ascii="Arial" w:hAnsi="Arial" w:cs="Arial"/>
        </w:rPr>
      </w:pPr>
      <w:r w:rsidRPr="00A90479">
        <w:rPr>
          <w:rFonts w:ascii="Arial" w:hAnsi="Arial" w:cs="Arial"/>
        </w:rPr>
        <w:t xml:space="preserve">Figure 7. Gel photo of 18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accessions; KY, </w:t>
      </w:r>
      <w:proofErr w:type="spellStart"/>
      <w:r w:rsidRPr="00A90479">
        <w:rPr>
          <w:rFonts w:ascii="Arial" w:hAnsi="Arial" w:cs="Arial"/>
        </w:rPr>
        <w:t>Kayin</w:t>
      </w:r>
      <w:proofErr w:type="spellEnd"/>
      <w:r w:rsidRPr="00A90479">
        <w:rPr>
          <w:rFonts w:ascii="Arial" w:hAnsi="Arial" w:cs="Arial"/>
        </w:rPr>
        <w:t xml:space="preserve">; DW, Dawei; RK, Rakhine; PTO, </w:t>
      </w:r>
      <w:proofErr w:type="spellStart"/>
      <w:r w:rsidRPr="00A90479">
        <w:rPr>
          <w:rFonts w:ascii="Arial" w:hAnsi="Arial" w:cs="Arial"/>
        </w:rPr>
        <w:t>Putao</w:t>
      </w:r>
      <w:proofErr w:type="spellEnd"/>
      <w:r w:rsidRPr="00A90479">
        <w:rPr>
          <w:rFonts w:ascii="Arial" w:hAnsi="Arial" w:cs="Arial"/>
        </w:rPr>
        <w:t>; SW, Shan White and SY, Shan Yellow amplified by KNU-CC-40 at 55 Tm.</w:t>
      </w:r>
    </w:p>
    <w:p w14:paraId="4C703D92" w14:textId="0364A1DC" w:rsidR="00345EC3" w:rsidRPr="00A90479" w:rsidRDefault="00345EC3" w:rsidP="00345EC3">
      <w:pPr>
        <w:spacing w:after="160" w:line="360" w:lineRule="auto"/>
        <w:ind w:firstLine="810"/>
        <w:rPr>
          <w:rFonts w:ascii="Arial" w:hAnsi="Arial" w:cs="Arial"/>
        </w:rPr>
      </w:pPr>
      <w:r>
        <w:rPr>
          <w:rFonts w:ascii="Arial" w:hAnsi="Arial" w:cs="Arial"/>
          <w:noProof/>
        </w:rPr>
        <w:lastRenderedPageBreak/>
        <w:drawing>
          <wp:inline distT="0" distB="0" distL="0" distR="0" wp14:anchorId="7233508A" wp14:editId="46A21896">
            <wp:extent cx="5124450" cy="2006600"/>
            <wp:effectExtent l="0" t="0" r="0" b="0"/>
            <wp:docPr id="831098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4450" cy="2006600"/>
                    </a:xfrm>
                    <a:prstGeom prst="rect">
                      <a:avLst/>
                    </a:prstGeom>
                    <a:noFill/>
                  </pic:spPr>
                </pic:pic>
              </a:graphicData>
            </a:graphic>
          </wp:inline>
        </w:drawing>
      </w:r>
    </w:p>
    <w:p w14:paraId="5FE14748" w14:textId="750839D2" w:rsidR="00E053D0" w:rsidRDefault="00345EC3" w:rsidP="00554304">
      <w:pPr>
        <w:ind w:left="994" w:hanging="994"/>
        <w:rPr>
          <w:rFonts w:ascii="Arial" w:hAnsi="Arial" w:cs="Arial"/>
        </w:rPr>
      </w:pPr>
      <w:r w:rsidRPr="00A90479">
        <w:rPr>
          <w:rFonts w:ascii="Arial" w:hAnsi="Arial" w:cs="Arial"/>
        </w:rPr>
        <w:t xml:space="preserve">Figure 8. Gel photo of 18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accessions; KY, </w:t>
      </w:r>
      <w:proofErr w:type="spellStart"/>
      <w:r w:rsidRPr="00A90479">
        <w:rPr>
          <w:rFonts w:ascii="Arial" w:hAnsi="Arial" w:cs="Arial"/>
        </w:rPr>
        <w:t>Kayin</w:t>
      </w:r>
      <w:proofErr w:type="spellEnd"/>
      <w:r w:rsidRPr="00A90479">
        <w:rPr>
          <w:rFonts w:ascii="Arial" w:hAnsi="Arial" w:cs="Arial"/>
        </w:rPr>
        <w:t xml:space="preserve">; DW, Dawei; RK, Rakhine; PTO, </w:t>
      </w:r>
      <w:proofErr w:type="spellStart"/>
      <w:r w:rsidRPr="00A90479">
        <w:rPr>
          <w:rFonts w:ascii="Arial" w:hAnsi="Arial" w:cs="Arial"/>
        </w:rPr>
        <w:t>Putao</w:t>
      </w:r>
      <w:proofErr w:type="spellEnd"/>
      <w:r w:rsidRPr="00A90479">
        <w:rPr>
          <w:rFonts w:ascii="Arial" w:hAnsi="Arial" w:cs="Arial"/>
        </w:rPr>
        <w:t>; SW, Shan White and SY, Shan Yellow amplified by KNU-CC-71 at 57 Tm</w:t>
      </w:r>
    </w:p>
    <w:p w14:paraId="4796600D" w14:textId="77777777" w:rsidR="00D304A4" w:rsidRDefault="00D304A4" w:rsidP="00554304">
      <w:pPr>
        <w:ind w:left="994" w:hanging="994"/>
        <w:rPr>
          <w:rFonts w:ascii="Arial" w:hAnsi="Arial" w:cs="Arial"/>
        </w:rPr>
      </w:pPr>
    </w:p>
    <w:p w14:paraId="3CBA2670" w14:textId="77777777" w:rsidR="00D304A4" w:rsidRDefault="00D304A4" w:rsidP="00554304">
      <w:pPr>
        <w:ind w:left="994" w:hanging="994"/>
        <w:rPr>
          <w:rFonts w:ascii="Arial" w:hAnsi="Arial" w:cs="Arial"/>
        </w:rPr>
      </w:pPr>
    </w:p>
    <w:p w14:paraId="2016FE62" w14:textId="524684C0" w:rsidR="00D304A4" w:rsidRDefault="00D304A4" w:rsidP="00554304">
      <w:pPr>
        <w:ind w:left="994" w:hanging="994"/>
        <w:rPr>
          <w:rFonts w:ascii="Arial" w:hAnsi="Arial" w:cs="Arial"/>
        </w:rPr>
      </w:pPr>
    </w:p>
    <w:p w14:paraId="60788E9D" w14:textId="77777777" w:rsidR="00790ADA" w:rsidRPr="00FB3A86" w:rsidRDefault="00790ADA" w:rsidP="00554304">
      <w:pPr>
        <w:pStyle w:val="Body"/>
        <w:spacing w:after="0"/>
        <w:rPr>
          <w:rFonts w:ascii="Arial" w:hAnsi="Arial" w:cs="Arial"/>
        </w:rPr>
      </w:pPr>
    </w:p>
    <w:p w14:paraId="0C0407B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E8A9743" w14:textId="066C1E5E" w:rsidR="00345EC3" w:rsidRDefault="00345EC3" w:rsidP="00D54061">
      <w:pPr>
        <w:spacing w:line="360" w:lineRule="auto"/>
        <w:ind w:firstLine="720"/>
        <w:jc w:val="both"/>
        <w:rPr>
          <w:rFonts w:ascii="Arial" w:hAnsi="Arial" w:cs="Arial"/>
          <w:lang w:bidi="th-TH"/>
        </w:rPr>
      </w:pPr>
      <w:r w:rsidRPr="00A90479">
        <w:rPr>
          <w:rFonts w:ascii="Arial" w:hAnsi="Arial" w:cs="Arial"/>
          <w:lang w:bidi="th-TH"/>
        </w:rPr>
        <w:t>The phylogenetic and molecular analys</w:t>
      </w:r>
      <w:r w:rsidR="00F458C9">
        <w:rPr>
          <w:rFonts w:ascii="Myanmar Text" w:hAnsi="Myanmar Text" w:cs="Myanmar Text"/>
          <w:lang w:bidi="th-TH"/>
        </w:rPr>
        <w:t>i</w:t>
      </w:r>
      <w:r w:rsidRPr="00A90479">
        <w:rPr>
          <w:rFonts w:ascii="Arial" w:hAnsi="Arial" w:cs="Arial"/>
          <w:lang w:bidi="th-TH"/>
        </w:rPr>
        <w:t xml:space="preserve">s of </w:t>
      </w:r>
      <w:proofErr w:type="spellStart"/>
      <w:r w:rsidRPr="00A90479">
        <w:rPr>
          <w:rFonts w:ascii="Arial" w:hAnsi="Arial" w:cs="Arial"/>
          <w:i/>
          <w:iCs/>
          <w:lang w:bidi="th-TH"/>
        </w:rPr>
        <w:t>Bulbophyllum</w:t>
      </w:r>
      <w:proofErr w:type="spellEnd"/>
      <w:r w:rsidRPr="00A90479">
        <w:rPr>
          <w:rFonts w:ascii="Arial" w:hAnsi="Arial" w:cs="Arial"/>
          <w:i/>
          <w:iCs/>
          <w:lang w:bidi="th-TH"/>
        </w:rPr>
        <w:t xml:space="preserve"> </w:t>
      </w:r>
      <w:proofErr w:type="spellStart"/>
      <w:r w:rsidRPr="00A90479">
        <w:rPr>
          <w:rFonts w:ascii="Arial" w:hAnsi="Arial" w:cs="Arial"/>
          <w:i/>
          <w:iCs/>
          <w:lang w:bidi="th-TH"/>
        </w:rPr>
        <w:t>auricomum</w:t>
      </w:r>
      <w:proofErr w:type="spellEnd"/>
      <w:r w:rsidRPr="00A90479">
        <w:rPr>
          <w:rFonts w:ascii="Arial" w:hAnsi="Arial" w:cs="Arial"/>
          <w:lang w:bidi="th-TH"/>
        </w:rPr>
        <w:t xml:space="preserve"> accessions</w:t>
      </w:r>
      <w:r w:rsidR="008333E0">
        <w:rPr>
          <w:rFonts w:ascii="Arial" w:hAnsi="Arial" w:cs="Arial"/>
          <w:lang w:bidi="th-TH"/>
        </w:rPr>
        <w:t xml:space="preserve"> </w:t>
      </w:r>
      <w:r w:rsidRPr="00A90479">
        <w:rPr>
          <w:rFonts w:ascii="Arial" w:hAnsi="Arial" w:cs="Arial"/>
          <w:lang w:bidi="th-TH"/>
        </w:rPr>
        <w:t>from Myanmar reveal a structured genetic landscape shaped by regional ecology, anthropogenic selection, and limited gene flow, with three distinct UPGMA clusters reflecting both phenotypic uniformity in core traits and divergence in floral and vegetative dimensions.  Cluster I, encompassing high</w:t>
      </w:r>
      <w:r w:rsidR="00F458C9">
        <w:rPr>
          <w:rFonts w:ascii="Arial" w:hAnsi="Arial" w:cs="Arial"/>
          <w:lang w:bidi="th-TH"/>
        </w:rPr>
        <w:t xml:space="preserve"> market value</w:t>
      </w:r>
      <w:r w:rsidRPr="00A90479">
        <w:rPr>
          <w:rFonts w:ascii="Arial" w:hAnsi="Arial" w:cs="Arial"/>
          <w:lang w:bidi="th-TH"/>
        </w:rPr>
        <w:t xml:space="preserve"> cultivars from </w:t>
      </w:r>
      <w:proofErr w:type="spellStart"/>
      <w:r w:rsidRPr="00A90479">
        <w:rPr>
          <w:rFonts w:ascii="Arial" w:hAnsi="Arial" w:cs="Arial"/>
          <w:lang w:bidi="th-TH"/>
        </w:rPr>
        <w:t>Htawei</w:t>
      </w:r>
      <w:proofErr w:type="spellEnd"/>
      <w:r w:rsidRPr="00A90479">
        <w:rPr>
          <w:rFonts w:ascii="Arial" w:hAnsi="Arial" w:cs="Arial"/>
          <w:lang w:bidi="th-TH"/>
        </w:rPr>
        <w:t xml:space="preserve"> (</w:t>
      </w:r>
      <w:proofErr w:type="spellStart"/>
      <w:r w:rsidRPr="00A90479">
        <w:rPr>
          <w:rFonts w:ascii="Arial" w:hAnsi="Arial" w:cs="Arial"/>
          <w:lang w:bidi="th-TH"/>
        </w:rPr>
        <w:t>Dawei</w:t>
      </w:r>
      <w:proofErr w:type="spellEnd"/>
      <w:r w:rsidRPr="00A90479">
        <w:rPr>
          <w:rFonts w:ascii="Arial" w:hAnsi="Arial" w:cs="Arial"/>
          <w:lang w:bidi="th-TH"/>
        </w:rPr>
        <w:t xml:space="preserve">), Rakhine, </w:t>
      </w:r>
      <w:proofErr w:type="spellStart"/>
      <w:r w:rsidRPr="00A90479">
        <w:rPr>
          <w:rFonts w:ascii="Arial" w:hAnsi="Arial" w:cs="Arial"/>
          <w:lang w:bidi="th-TH"/>
        </w:rPr>
        <w:t>Kayin</w:t>
      </w:r>
      <w:proofErr w:type="spellEnd"/>
      <w:r w:rsidRPr="00A90479">
        <w:rPr>
          <w:rFonts w:ascii="Arial" w:hAnsi="Arial" w:cs="Arial"/>
          <w:lang w:bidi="th-TH"/>
        </w:rPr>
        <w:t xml:space="preserve">, and </w:t>
      </w:r>
      <w:r w:rsidR="000F7C7E">
        <w:rPr>
          <w:rFonts w:ascii="Arial" w:hAnsi="Arial" w:cs="Arial"/>
          <w:lang w:bidi="th-TH"/>
        </w:rPr>
        <w:t xml:space="preserve">less market demand cultivar </w:t>
      </w:r>
      <w:proofErr w:type="spellStart"/>
      <w:r w:rsidRPr="00A90479">
        <w:rPr>
          <w:rFonts w:ascii="Arial" w:hAnsi="Arial" w:cs="Arial"/>
          <w:lang w:bidi="th-TH"/>
        </w:rPr>
        <w:t>Putao</w:t>
      </w:r>
      <w:proofErr w:type="spellEnd"/>
      <w:r w:rsidRPr="00A90479">
        <w:rPr>
          <w:rFonts w:ascii="Arial" w:hAnsi="Arial" w:cs="Arial"/>
          <w:lang w:bidi="th-TH"/>
        </w:rPr>
        <w:t>, demonstrates low differentiation (minimum distance 0.05) and robust means for leaf length (9.04 cm), pseudobulb length (24.38 mm), and flower count (31.00), underscoring adaptation for commercial viability through fragrance and resilience. In contrast, Clusters II (Shan Yellow) and III (Shan White) exhibit narrower genetic bases, extended branch lengths, and unique traits like wide pseudobulbs (33.60 mm) and extended root length (3.00 cm), indicative of clonal propagation and color-specific selection. Qualitative trait frequencies confirm monomorphic diagnostics (e.g., 100% linear leaves, fragrant flowers), while polymorphisms in sepal shape and color enable cultivar distinction. SSR analysis with cross-amplifying markers (K</w:t>
      </w:r>
      <w:r w:rsidR="00CF59A1">
        <w:rPr>
          <w:rFonts w:ascii="Arial" w:hAnsi="Arial" w:cs="Arial"/>
          <w:lang w:bidi="th-TH"/>
        </w:rPr>
        <w:t>N</w:t>
      </w:r>
      <w:r w:rsidRPr="00A90479">
        <w:rPr>
          <w:rFonts w:ascii="Arial" w:hAnsi="Arial" w:cs="Arial"/>
          <w:lang w:bidi="th-TH"/>
        </w:rPr>
        <w:t>U-CC-40 monomorphic; K</w:t>
      </w:r>
      <w:r w:rsidR="00CF59A1">
        <w:rPr>
          <w:rFonts w:ascii="Arial" w:hAnsi="Arial" w:cs="Arial"/>
          <w:lang w:bidi="th-TH"/>
        </w:rPr>
        <w:t>N</w:t>
      </w:r>
      <w:r w:rsidRPr="00A90479">
        <w:rPr>
          <w:rFonts w:ascii="Arial" w:hAnsi="Arial" w:cs="Arial"/>
          <w:lang w:bidi="th-TH"/>
        </w:rPr>
        <w:t xml:space="preserve">U-CC-71 polymorphic) corroborates phenotypic clusters, revealing accession-specific band patterns (e.g., unique Rakhine RK-3 band, shared </w:t>
      </w:r>
      <w:proofErr w:type="spellStart"/>
      <w:r w:rsidRPr="00A90479">
        <w:rPr>
          <w:rFonts w:ascii="Arial" w:hAnsi="Arial" w:cs="Arial"/>
          <w:lang w:bidi="th-TH"/>
        </w:rPr>
        <w:t>Putao</w:t>
      </w:r>
      <w:proofErr w:type="spellEnd"/>
      <w:r w:rsidRPr="00A90479">
        <w:rPr>
          <w:rFonts w:ascii="Arial" w:hAnsi="Arial" w:cs="Arial"/>
          <w:lang w:bidi="th-TH"/>
        </w:rPr>
        <w:t xml:space="preserve"> profiles) despite geographic proximity, and unexpected overlaps like Shan White SW-3 with Shan Yellow. Integrating SSRs with SNPs, ecological modeling, and germplasm registries will refine management amid habitat threats, ensuring sustainable utilization of this royal orchid's intraspecific diversity</w:t>
      </w:r>
      <w:r>
        <w:rPr>
          <w:rFonts w:ascii="Arial" w:hAnsi="Arial" w:cs="Arial"/>
          <w:lang w:bidi="th-TH"/>
        </w:rPr>
        <w:t>.</w:t>
      </w:r>
    </w:p>
    <w:p w14:paraId="06F1D885" w14:textId="77777777" w:rsidR="00D304A4" w:rsidRDefault="00D304A4" w:rsidP="00D54061">
      <w:pPr>
        <w:spacing w:line="360" w:lineRule="auto"/>
        <w:ind w:firstLine="720"/>
        <w:jc w:val="both"/>
        <w:rPr>
          <w:rFonts w:ascii="Arial" w:hAnsi="Arial" w:cs="Arial"/>
          <w:lang w:bidi="th-TH"/>
        </w:rPr>
      </w:pPr>
    </w:p>
    <w:p w14:paraId="3DDE07D6" w14:textId="77777777" w:rsidR="00CC4057" w:rsidRPr="00CC4057" w:rsidRDefault="00CC4057" w:rsidP="00CC4057">
      <w:pPr>
        <w:keepNext/>
        <w:keepLines/>
        <w:spacing w:before="120" w:after="120" w:line="360" w:lineRule="auto"/>
        <w:jc w:val="both"/>
        <w:outlineLvl w:val="1"/>
        <w:rPr>
          <w:rFonts w:ascii="Times New Roman" w:hAnsi="Times New Roman"/>
          <w:bCs/>
          <w:sz w:val="24"/>
          <w:szCs w:val="24"/>
          <w:highlight w:val="yellow"/>
          <w:lang w:val="en-GB" w:eastAsia="en-IN"/>
        </w:rPr>
      </w:pPr>
      <w:bookmarkStart w:id="8" w:name="_Hlk218867759"/>
      <w:r w:rsidRPr="00CC4057">
        <w:rPr>
          <w:rFonts w:ascii="Times New Roman" w:hAnsi="Times New Roman"/>
          <w:bCs/>
          <w:sz w:val="24"/>
          <w:szCs w:val="24"/>
          <w:highlight w:val="yellow"/>
          <w:lang w:val="en-GB" w:eastAsia="en-IN"/>
        </w:rPr>
        <w:t>Disclaimer (Artificial intelligence)</w:t>
      </w:r>
    </w:p>
    <w:p w14:paraId="09DF6401" w14:textId="77777777" w:rsidR="00CC4057" w:rsidRPr="00CC4057" w:rsidRDefault="00CC4057" w:rsidP="00CC4057">
      <w:pPr>
        <w:keepNext/>
        <w:keepLines/>
        <w:spacing w:before="120" w:after="120" w:line="360" w:lineRule="auto"/>
        <w:jc w:val="both"/>
        <w:outlineLvl w:val="1"/>
        <w:rPr>
          <w:rFonts w:ascii="Times New Roman" w:hAnsi="Times New Roman"/>
          <w:bCs/>
          <w:sz w:val="24"/>
          <w:szCs w:val="24"/>
          <w:lang w:val="en-GB" w:eastAsia="en-IN"/>
        </w:rPr>
      </w:pPr>
      <w:r w:rsidRPr="00CC4057">
        <w:rPr>
          <w:rFonts w:ascii="Times New Roman" w:hAnsi="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CC4057">
        <w:rPr>
          <w:rFonts w:ascii="Times New Roman" w:hAnsi="Times New Roman"/>
          <w:bCs/>
          <w:sz w:val="24"/>
          <w:szCs w:val="24"/>
          <w:lang w:val="en-GB" w:eastAsia="en-IN"/>
        </w:rPr>
        <w:t xml:space="preserve"> </w:t>
      </w:r>
    </w:p>
    <w:bookmarkEnd w:id="8"/>
    <w:p w14:paraId="791C6102" w14:textId="77777777" w:rsidR="00D304A4" w:rsidRDefault="00D304A4" w:rsidP="00D54061">
      <w:pPr>
        <w:spacing w:line="360" w:lineRule="auto"/>
        <w:ind w:firstLine="720"/>
        <w:jc w:val="both"/>
        <w:rPr>
          <w:rFonts w:ascii="Arial" w:hAnsi="Arial" w:cs="Arial"/>
          <w:lang w:bidi="th-TH"/>
        </w:rPr>
      </w:pPr>
    </w:p>
    <w:p w14:paraId="11A983F4" w14:textId="77777777" w:rsidR="00790ADA" w:rsidRPr="00FB3A86" w:rsidRDefault="00790ADA" w:rsidP="00441B6F">
      <w:pPr>
        <w:pStyle w:val="ConcHead"/>
        <w:spacing w:after="0"/>
        <w:jc w:val="both"/>
        <w:rPr>
          <w:rFonts w:ascii="Arial" w:hAnsi="Arial" w:cs="Arial"/>
        </w:rPr>
      </w:pPr>
    </w:p>
    <w:p w14:paraId="38E34E43" w14:textId="77777777" w:rsidR="00315186" w:rsidRPr="00315186" w:rsidRDefault="00315186" w:rsidP="00441B6F"/>
    <w:p w14:paraId="0E78FB83"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52558D35" w14:textId="77777777" w:rsidR="00790ADA" w:rsidRPr="00FB3A86" w:rsidRDefault="00790ADA" w:rsidP="00441B6F">
      <w:pPr>
        <w:pStyle w:val="ReferHead"/>
        <w:spacing w:after="0"/>
        <w:jc w:val="both"/>
        <w:rPr>
          <w:rFonts w:ascii="Arial" w:hAnsi="Arial" w:cs="Arial"/>
        </w:rPr>
      </w:pPr>
    </w:p>
    <w:p w14:paraId="4225FD51" w14:textId="77777777" w:rsidR="007F094B" w:rsidRPr="00187E5B" w:rsidRDefault="007F094B" w:rsidP="00187E5B">
      <w:pPr>
        <w:pStyle w:val="ListParagraph"/>
        <w:numPr>
          <w:ilvl w:val="0"/>
          <w:numId w:val="31"/>
        </w:numPr>
        <w:spacing w:line="360" w:lineRule="auto"/>
        <w:jc w:val="both"/>
        <w:rPr>
          <w:rFonts w:ascii="Arial" w:hAnsi="Arial" w:cs="Arial"/>
          <w:color w:val="000000"/>
        </w:rPr>
      </w:pPr>
      <w:r w:rsidRPr="00187E5B">
        <w:rPr>
          <w:rFonts w:ascii="Arial" w:hAnsi="Arial" w:cs="Arial"/>
          <w:color w:val="000000"/>
        </w:rPr>
        <w:t xml:space="preserve">Arditti, J. (1992). </w:t>
      </w:r>
      <w:r w:rsidRPr="00187E5B">
        <w:rPr>
          <w:rFonts w:ascii="Arial" w:hAnsi="Arial" w:cs="Arial"/>
          <w:i/>
          <w:iCs/>
          <w:color w:val="000000"/>
        </w:rPr>
        <w:t>Fundamentals of orchid biology</w:t>
      </w:r>
      <w:r w:rsidRPr="00187E5B">
        <w:rPr>
          <w:rFonts w:ascii="Arial" w:hAnsi="Arial" w:cs="Arial"/>
          <w:color w:val="000000"/>
        </w:rPr>
        <w:t>. McQuerry Orchid Books.</w:t>
      </w:r>
    </w:p>
    <w:p w14:paraId="4673EB6F"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Aung, M. M., Oo, M. M., &amp; Myint, M. T. (2022). Morphological characterization and flowering behavior of </w:t>
      </w:r>
      <w:proofErr w:type="spellStart"/>
      <w:r w:rsidRPr="00187E5B">
        <w:rPr>
          <w:rFonts w:ascii="Arial" w:hAnsi="Arial" w:cs="Arial"/>
          <w:i/>
          <w:iCs/>
        </w:rPr>
        <w:t>Bulbophyllum</w:t>
      </w:r>
      <w:proofErr w:type="spellEnd"/>
      <w:r w:rsidRPr="00187E5B">
        <w:rPr>
          <w:rFonts w:ascii="Arial" w:hAnsi="Arial" w:cs="Arial"/>
          <w:i/>
          <w:iCs/>
        </w:rPr>
        <w:t xml:space="preserve"> </w:t>
      </w:r>
      <w:proofErr w:type="spellStart"/>
      <w:r w:rsidRPr="00187E5B">
        <w:rPr>
          <w:rFonts w:ascii="Arial" w:hAnsi="Arial" w:cs="Arial"/>
          <w:i/>
          <w:iCs/>
        </w:rPr>
        <w:t>auricomum</w:t>
      </w:r>
      <w:proofErr w:type="spellEnd"/>
      <w:r w:rsidRPr="00187E5B">
        <w:rPr>
          <w:rFonts w:ascii="Arial" w:hAnsi="Arial" w:cs="Arial"/>
        </w:rPr>
        <w:t xml:space="preserve"> in different ecological zones of Myanmar. </w:t>
      </w:r>
      <w:r w:rsidRPr="00187E5B">
        <w:rPr>
          <w:rFonts w:ascii="Arial" w:hAnsi="Arial" w:cs="Arial"/>
          <w:i/>
          <w:iCs/>
        </w:rPr>
        <w:t>Myanmar Journal of Agricultural Sciences</w:t>
      </w:r>
      <w:r w:rsidRPr="00187E5B">
        <w:rPr>
          <w:rFonts w:ascii="Arial" w:hAnsi="Arial" w:cs="Arial"/>
        </w:rPr>
        <w:t>, 30(2), 45–58.</w:t>
      </w:r>
    </w:p>
    <w:p w14:paraId="681BE773" w14:textId="77777777" w:rsidR="007F094B" w:rsidRPr="00187E5B" w:rsidRDefault="007F094B" w:rsidP="00187E5B">
      <w:pPr>
        <w:pStyle w:val="ListParagraph"/>
        <w:numPr>
          <w:ilvl w:val="0"/>
          <w:numId w:val="31"/>
        </w:numPr>
        <w:spacing w:line="360" w:lineRule="auto"/>
        <w:jc w:val="both"/>
        <w:rPr>
          <w:rFonts w:ascii="Arial" w:hAnsi="Arial" w:cs="Arial"/>
          <w:color w:val="000000"/>
        </w:rPr>
      </w:pPr>
      <w:r w:rsidRPr="00187E5B">
        <w:rPr>
          <w:rFonts w:ascii="Arial" w:hAnsi="Arial" w:cs="Arial"/>
          <w:color w:val="000000"/>
        </w:rPr>
        <w:t xml:space="preserve">Aung, W. T., Bang, K. S., Yoon, S. A., Ko, B., &amp; Bae, J. H. (2022). Effects of different natural extracts and plant growth regulators on plant regeneration and callus induction from pseudobulb explants through in vitro seed germination of endangered orchid </w:t>
      </w:r>
      <w:proofErr w:type="spellStart"/>
      <w:r w:rsidRPr="00187E5B">
        <w:rPr>
          <w:rFonts w:ascii="Arial" w:hAnsi="Arial" w:cs="Arial"/>
          <w:i/>
          <w:iCs/>
          <w:color w:val="000000"/>
        </w:rPr>
        <w:t>Bulbophyllum</w:t>
      </w:r>
      <w:proofErr w:type="spellEnd"/>
      <w:r w:rsidRPr="00187E5B">
        <w:rPr>
          <w:rFonts w:ascii="Arial" w:hAnsi="Arial" w:cs="Arial"/>
          <w:i/>
          <w:iCs/>
          <w:color w:val="000000"/>
        </w:rPr>
        <w:t xml:space="preserve"> </w:t>
      </w:r>
      <w:proofErr w:type="spellStart"/>
      <w:r w:rsidRPr="00187E5B">
        <w:rPr>
          <w:rFonts w:ascii="Arial" w:hAnsi="Arial" w:cs="Arial"/>
          <w:i/>
          <w:iCs/>
          <w:color w:val="000000"/>
        </w:rPr>
        <w:t>auricomum</w:t>
      </w:r>
      <w:proofErr w:type="spellEnd"/>
      <w:r w:rsidRPr="00187E5B">
        <w:rPr>
          <w:rFonts w:ascii="Arial" w:hAnsi="Arial" w:cs="Arial"/>
          <w:color w:val="000000"/>
        </w:rPr>
        <w:t xml:space="preserve"> </w:t>
      </w:r>
      <w:proofErr w:type="spellStart"/>
      <w:r w:rsidRPr="00187E5B">
        <w:rPr>
          <w:rFonts w:ascii="Arial" w:hAnsi="Arial" w:cs="Arial"/>
          <w:color w:val="000000"/>
        </w:rPr>
        <w:t>Lindl</w:t>
      </w:r>
      <w:proofErr w:type="spellEnd"/>
      <w:r w:rsidRPr="00187E5B">
        <w:rPr>
          <w:rFonts w:ascii="Arial" w:hAnsi="Arial" w:cs="Arial"/>
          <w:color w:val="000000"/>
        </w:rPr>
        <w:t xml:space="preserve">. </w:t>
      </w:r>
      <w:r w:rsidRPr="00187E5B">
        <w:rPr>
          <w:rFonts w:ascii="Arial" w:hAnsi="Arial" w:cs="Arial"/>
          <w:i/>
          <w:iCs/>
          <w:color w:val="000000"/>
        </w:rPr>
        <w:t>Journal of Bio Environment Control, 31</w:t>
      </w:r>
      <w:r w:rsidRPr="00187E5B">
        <w:rPr>
          <w:rFonts w:ascii="Arial" w:hAnsi="Arial" w:cs="Arial"/>
          <w:color w:val="000000"/>
        </w:rPr>
        <w:t>(2), 133–141.</w:t>
      </w:r>
    </w:p>
    <w:p w14:paraId="118B16B9"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Basavaraj, B., Nagesha, N., &amp; </w:t>
      </w:r>
      <w:proofErr w:type="spellStart"/>
      <w:r w:rsidRPr="00187E5B">
        <w:rPr>
          <w:rFonts w:ascii="Arial" w:hAnsi="Arial" w:cs="Arial"/>
        </w:rPr>
        <w:t>Jadeyegowda</w:t>
      </w:r>
      <w:proofErr w:type="spellEnd"/>
      <w:r w:rsidRPr="00187E5B">
        <w:rPr>
          <w:rFonts w:ascii="Arial" w:hAnsi="Arial" w:cs="Arial"/>
        </w:rPr>
        <w:t xml:space="preserve">, M. (2020). Molecular characterization of </w:t>
      </w:r>
      <w:r w:rsidRPr="00187E5B">
        <w:rPr>
          <w:rFonts w:ascii="Arial" w:hAnsi="Arial" w:cs="Arial"/>
          <w:i/>
          <w:iCs/>
        </w:rPr>
        <w:t>Dendrobium</w:t>
      </w:r>
      <w:r w:rsidRPr="00187E5B">
        <w:rPr>
          <w:rFonts w:ascii="Arial" w:hAnsi="Arial" w:cs="Arial"/>
        </w:rPr>
        <w:t xml:space="preserve"> orchid species from the Western Ghat region of Karnataka using RAPD and SSR markers. </w:t>
      </w:r>
      <w:r w:rsidRPr="00187E5B">
        <w:rPr>
          <w:rFonts w:ascii="Arial" w:hAnsi="Arial" w:cs="Arial"/>
          <w:i/>
          <w:iCs/>
        </w:rPr>
        <w:t>International Journal of Current Microbiology and Applied Sciences, 9</w:t>
      </w:r>
      <w:r w:rsidRPr="00187E5B">
        <w:rPr>
          <w:rFonts w:ascii="Arial" w:hAnsi="Arial" w:cs="Arial"/>
        </w:rPr>
        <w:t xml:space="preserve">(1), 2157–2169. </w:t>
      </w:r>
      <w:hyperlink r:id="rId42" w:tgtFrame="_new" w:history="1">
        <w:r w:rsidRPr="00187E5B">
          <w:rPr>
            <w:rStyle w:val="Hyperlink"/>
            <w:rFonts w:ascii="Arial" w:hAnsi="Arial" w:cs="Arial"/>
          </w:rPr>
          <w:t>https://doi.org/10.20546/ijcmas.2020.901.246</w:t>
        </w:r>
      </w:hyperlink>
    </w:p>
    <w:p w14:paraId="1FF378EC" w14:textId="77777777" w:rsidR="007F094B" w:rsidRPr="00187E5B" w:rsidRDefault="007F094B" w:rsidP="00187E5B">
      <w:pPr>
        <w:pStyle w:val="ListParagraph"/>
        <w:numPr>
          <w:ilvl w:val="0"/>
          <w:numId w:val="31"/>
        </w:numPr>
        <w:spacing w:line="360" w:lineRule="auto"/>
        <w:jc w:val="both"/>
        <w:rPr>
          <w:rFonts w:ascii="Arial" w:hAnsi="Arial" w:cs="Arial"/>
        </w:rPr>
      </w:pPr>
      <w:proofErr w:type="spellStart"/>
      <w:r w:rsidRPr="00187E5B">
        <w:rPr>
          <w:rFonts w:ascii="Arial" w:hAnsi="Arial" w:cs="Arial"/>
        </w:rPr>
        <w:t>Bazzicalupo</w:t>
      </w:r>
      <w:proofErr w:type="spellEnd"/>
      <w:r w:rsidRPr="00187E5B">
        <w:rPr>
          <w:rFonts w:ascii="Arial" w:hAnsi="Arial" w:cs="Arial"/>
        </w:rPr>
        <w:t xml:space="preserve">, M., </w:t>
      </w:r>
      <w:proofErr w:type="spellStart"/>
      <w:r w:rsidRPr="00187E5B">
        <w:rPr>
          <w:rFonts w:ascii="Arial" w:hAnsi="Arial" w:cs="Arial"/>
        </w:rPr>
        <w:t>Calevo</w:t>
      </w:r>
      <w:proofErr w:type="spellEnd"/>
      <w:r w:rsidRPr="00187E5B">
        <w:rPr>
          <w:rFonts w:ascii="Arial" w:hAnsi="Arial" w:cs="Arial"/>
        </w:rPr>
        <w:t xml:space="preserve">, J., Smeriglio, A., &amp; </w:t>
      </w:r>
      <w:proofErr w:type="spellStart"/>
      <w:r w:rsidRPr="00187E5B">
        <w:rPr>
          <w:rFonts w:ascii="Arial" w:hAnsi="Arial" w:cs="Arial"/>
        </w:rPr>
        <w:t>Cornara</w:t>
      </w:r>
      <w:proofErr w:type="spellEnd"/>
      <w:r w:rsidRPr="00187E5B">
        <w:rPr>
          <w:rFonts w:ascii="Arial" w:hAnsi="Arial" w:cs="Arial"/>
        </w:rPr>
        <w:t xml:space="preserve">, L. (2023). Traditional and therapeutic uses and phytochemistry of terrestrial European orchids and implications for conservation. </w:t>
      </w:r>
      <w:r w:rsidRPr="00187E5B">
        <w:rPr>
          <w:rFonts w:ascii="Arial" w:hAnsi="Arial" w:cs="Arial"/>
          <w:i/>
          <w:iCs/>
        </w:rPr>
        <w:t>Plants, 12</w:t>
      </w:r>
      <w:r w:rsidRPr="00187E5B">
        <w:rPr>
          <w:rFonts w:ascii="Arial" w:hAnsi="Arial" w:cs="Arial"/>
        </w:rPr>
        <w:t xml:space="preserve">(2), 257. </w:t>
      </w:r>
      <w:hyperlink r:id="rId43" w:history="1">
        <w:r w:rsidRPr="00187E5B">
          <w:rPr>
            <w:rStyle w:val="Hyperlink"/>
            <w:rFonts w:ascii="Arial" w:hAnsi="Arial" w:cs="Arial"/>
          </w:rPr>
          <w:t>https://doi.org/10.3390/plants12020257</w:t>
        </w:r>
      </w:hyperlink>
    </w:p>
    <w:p w14:paraId="5A72B4AC"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Chung, M. Y., López-Pujol, J., Myeong, Y. H., &amp; Chung, M. G. (2014). Genetic diversity and structure of the endangered orchid </w:t>
      </w:r>
      <w:proofErr w:type="spellStart"/>
      <w:r w:rsidRPr="00187E5B">
        <w:rPr>
          <w:rFonts w:ascii="Arial" w:hAnsi="Arial" w:cs="Arial"/>
          <w:i/>
          <w:iCs/>
        </w:rPr>
        <w:t>Cephalanthera</w:t>
      </w:r>
      <w:proofErr w:type="spellEnd"/>
      <w:r w:rsidRPr="00187E5B">
        <w:rPr>
          <w:rFonts w:ascii="Arial" w:hAnsi="Arial" w:cs="Arial"/>
          <w:i/>
          <w:iCs/>
        </w:rPr>
        <w:t xml:space="preserve"> falcata</w:t>
      </w:r>
      <w:r w:rsidRPr="00187E5B">
        <w:rPr>
          <w:rFonts w:ascii="Arial" w:hAnsi="Arial" w:cs="Arial"/>
        </w:rPr>
        <w:t xml:space="preserve"> in South Korea: Implications for conservation. </w:t>
      </w:r>
      <w:r w:rsidRPr="00187E5B">
        <w:rPr>
          <w:rFonts w:ascii="Arial" w:hAnsi="Arial" w:cs="Arial"/>
          <w:i/>
          <w:iCs/>
        </w:rPr>
        <w:t>Biochemical Systematics and Ecology</w:t>
      </w:r>
      <w:r w:rsidRPr="00187E5B">
        <w:rPr>
          <w:rFonts w:ascii="Arial" w:hAnsi="Arial" w:cs="Arial"/>
        </w:rPr>
        <w:t>, 56, 122–130. https://doi.org/10.1016/j.bse.2014.05.007</w:t>
      </w:r>
    </w:p>
    <w:p w14:paraId="7D8A1A80"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Hinsley, A., de Boer, H. J., Fay, M. F., Gale, S. W., Gardiner, L. M., Gunasekara, R. S., … Phelps, J. (2018). A review of the trade in orchids and its implications for conservation. </w:t>
      </w:r>
      <w:r w:rsidRPr="00187E5B">
        <w:rPr>
          <w:rFonts w:ascii="Arial" w:hAnsi="Arial" w:cs="Arial"/>
          <w:i/>
          <w:iCs/>
        </w:rPr>
        <w:t>Botanical Journal of the Linnean Society, 186</w:t>
      </w:r>
      <w:r w:rsidRPr="00187E5B">
        <w:rPr>
          <w:rFonts w:ascii="Arial" w:hAnsi="Arial" w:cs="Arial"/>
        </w:rPr>
        <w:t xml:space="preserve">(4), 435–455. </w:t>
      </w:r>
      <w:hyperlink r:id="rId44" w:tgtFrame="_blank" w:history="1">
        <w:r w:rsidRPr="00187E5B">
          <w:rPr>
            <w:rStyle w:val="Hyperlink"/>
            <w:rFonts w:ascii="Arial" w:eastAsia="DengXian Light" w:hAnsi="Arial" w:cs="Arial"/>
          </w:rPr>
          <w:t>blog.oup.com+2botanicrealm.com+2reddit.com+2</w:t>
        </w:r>
      </w:hyperlink>
    </w:p>
    <w:p w14:paraId="36278F8B"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Hsu, T. C., Kuo, H. C., &amp; Chou, C. H. (2010). Genetic variation in cultivated and wild populations of </w:t>
      </w:r>
      <w:r w:rsidRPr="00187E5B">
        <w:rPr>
          <w:rFonts w:ascii="Arial" w:hAnsi="Arial" w:cs="Arial"/>
          <w:i/>
          <w:iCs/>
        </w:rPr>
        <w:t xml:space="preserve">Dendrobium </w:t>
      </w:r>
      <w:proofErr w:type="spellStart"/>
      <w:r w:rsidRPr="00187E5B">
        <w:rPr>
          <w:rFonts w:ascii="Arial" w:hAnsi="Arial" w:cs="Arial"/>
          <w:i/>
          <w:iCs/>
        </w:rPr>
        <w:t>tosaense</w:t>
      </w:r>
      <w:proofErr w:type="spellEnd"/>
      <w:r w:rsidRPr="00187E5B">
        <w:rPr>
          <w:rFonts w:ascii="Arial" w:hAnsi="Arial" w:cs="Arial"/>
        </w:rPr>
        <w:t xml:space="preserve"> revealed by ISSR markers. </w:t>
      </w:r>
      <w:r w:rsidRPr="00187E5B">
        <w:rPr>
          <w:rFonts w:ascii="Arial" w:hAnsi="Arial" w:cs="Arial"/>
          <w:i/>
          <w:iCs/>
        </w:rPr>
        <w:t xml:space="preserve">Scientia </w:t>
      </w:r>
      <w:proofErr w:type="spellStart"/>
      <w:r w:rsidRPr="00187E5B">
        <w:rPr>
          <w:rFonts w:ascii="Arial" w:hAnsi="Arial" w:cs="Arial"/>
          <w:i/>
          <w:iCs/>
        </w:rPr>
        <w:t>Horticulturae</w:t>
      </w:r>
      <w:proofErr w:type="spellEnd"/>
      <w:r w:rsidRPr="00187E5B">
        <w:rPr>
          <w:rFonts w:ascii="Arial" w:hAnsi="Arial" w:cs="Arial"/>
        </w:rPr>
        <w:t>, 125(4), 525–530. https://doi.org/10.1016/j.scienta.2010.05.007</w:t>
      </w:r>
    </w:p>
    <w:p w14:paraId="26BAA8D4"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Liu, Y. T., Chen, R. K., Lin, S. J., Chen, Y. C., Chin, S. W., Chen, F. C., &amp; Lee, C. Y. (2014). Analysis of sequence diversity through internal transcribed spacers and simple sequence repeats to identify </w:t>
      </w:r>
      <w:r w:rsidRPr="00187E5B">
        <w:rPr>
          <w:rFonts w:ascii="Arial" w:hAnsi="Arial" w:cs="Arial"/>
          <w:i/>
          <w:iCs/>
        </w:rPr>
        <w:t>Dendrobium</w:t>
      </w:r>
      <w:r w:rsidRPr="00187E5B">
        <w:rPr>
          <w:rFonts w:ascii="Arial" w:hAnsi="Arial" w:cs="Arial"/>
        </w:rPr>
        <w:t xml:space="preserve"> species. </w:t>
      </w:r>
      <w:r w:rsidRPr="00187E5B">
        <w:rPr>
          <w:rFonts w:ascii="Arial" w:hAnsi="Arial" w:cs="Arial"/>
          <w:i/>
          <w:iCs/>
        </w:rPr>
        <w:t>Genetics and Molecular Research, 13</w:t>
      </w:r>
      <w:r w:rsidRPr="00187E5B">
        <w:rPr>
          <w:rFonts w:ascii="Arial" w:hAnsi="Arial" w:cs="Arial"/>
        </w:rPr>
        <w:t xml:space="preserve">(2), 2709–2717. </w:t>
      </w:r>
      <w:hyperlink r:id="rId45" w:history="1">
        <w:r w:rsidRPr="00187E5B">
          <w:rPr>
            <w:rStyle w:val="Hyperlink"/>
            <w:rFonts w:ascii="Arial" w:hAnsi="Arial" w:cs="Arial"/>
          </w:rPr>
          <w:t>https://doi.org/10.4238/2014.April.8.10</w:t>
        </w:r>
      </w:hyperlink>
    </w:p>
    <w:p w14:paraId="61EBA4FB"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Martin, K. P., &amp; </w:t>
      </w:r>
      <w:proofErr w:type="spellStart"/>
      <w:r w:rsidRPr="00187E5B">
        <w:rPr>
          <w:rFonts w:ascii="Arial" w:hAnsi="Arial" w:cs="Arial"/>
        </w:rPr>
        <w:t>Madassery</w:t>
      </w:r>
      <w:proofErr w:type="spellEnd"/>
      <w:r w:rsidRPr="00187E5B">
        <w:rPr>
          <w:rFonts w:ascii="Arial" w:hAnsi="Arial" w:cs="Arial"/>
        </w:rPr>
        <w:t xml:space="preserve">, J. (2006). Rapid in vitro propagation of </w:t>
      </w:r>
      <w:r w:rsidRPr="00187E5B">
        <w:rPr>
          <w:rFonts w:ascii="Arial" w:hAnsi="Arial" w:cs="Arial"/>
          <w:i/>
          <w:iCs/>
        </w:rPr>
        <w:t>Dendrobium hybrids</w:t>
      </w:r>
      <w:r w:rsidRPr="00187E5B">
        <w:rPr>
          <w:rFonts w:ascii="Arial" w:hAnsi="Arial" w:cs="Arial"/>
        </w:rPr>
        <w:t xml:space="preserve"> through direct shoot formation from foliar explants, and protocorm-like bodies. </w:t>
      </w:r>
      <w:r w:rsidRPr="00187E5B">
        <w:rPr>
          <w:rFonts w:ascii="Arial" w:hAnsi="Arial" w:cs="Arial"/>
          <w:i/>
          <w:iCs/>
        </w:rPr>
        <w:t xml:space="preserve">Scientia </w:t>
      </w:r>
      <w:proofErr w:type="spellStart"/>
      <w:r w:rsidRPr="00187E5B">
        <w:rPr>
          <w:rFonts w:ascii="Arial" w:hAnsi="Arial" w:cs="Arial"/>
          <w:i/>
          <w:iCs/>
        </w:rPr>
        <w:t>Horticulturae</w:t>
      </w:r>
      <w:proofErr w:type="spellEnd"/>
      <w:r w:rsidRPr="00187E5B">
        <w:rPr>
          <w:rFonts w:ascii="Arial" w:hAnsi="Arial" w:cs="Arial"/>
        </w:rPr>
        <w:t>, 108(1), 95–99. https://doi.org/10.1016/j.scienta.2006.01.034</w:t>
      </w:r>
    </w:p>
    <w:p w14:paraId="28251477" w14:textId="2D95134C"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Mondini, L., Noorani, A., &amp; Pagnotta, M. A. (2009). Assessing plant genetic diversity by molecular tools. </w:t>
      </w:r>
      <w:r w:rsidRPr="00187E5B">
        <w:rPr>
          <w:rFonts w:ascii="Arial" w:hAnsi="Arial" w:cs="Arial"/>
          <w:i/>
          <w:iCs/>
        </w:rPr>
        <w:t>Diversity</w:t>
      </w:r>
      <w:r w:rsidRPr="00187E5B">
        <w:rPr>
          <w:rFonts w:ascii="Arial" w:hAnsi="Arial" w:cs="Arial"/>
        </w:rPr>
        <w:t xml:space="preserve">, 1(1), 19–35. </w:t>
      </w:r>
      <w:hyperlink r:id="rId46" w:history="1">
        <w:r w:rsidR="006F14F7" w:rsidRPr="00187E5B">
          <w:rPr>
            <w:rStyle w:val="Hyperlink"/>
            <w:rFonts w:ascii="Arial" w:hAnsi="Arial" w:cs="Arial"/>
          </w:rPr>
          <w:t>https://doi.org/10.3390/d1010019</w:t>
        </w:r>
      </w:hyperlink>
    </w:p>
    <w:p w14:paraId="6D7C8352" w14:textId="5E02E3BD" w:rsidR="006F14F7" w:rsidRPr="00187E5B" w:rsidRDefault="006F14F7" w:rsidP="00187E5B">
      <w:pPr>
        <w:pStyle w:val="ListParagraph"/>
        <w:numPr>
          <w:ilvl w:val="0"/>
          <w:numId w:val="31"/>
        </w:numPr>
        <w:spacing w:line="360" w:lineRule="auto"/>
        <w:jc w:val="both"/>
        <w:rPr>
          <w:rFonts w:ascii="Arial" w:hAnsi="Arial" w:cs="Arial"/>
        </w:rPr>
      </w:pPr>
      <w:proofErr w:type="spellStart"/>
      <w:r w:rsidRPr="00187E5B">
        <w:rPr>
          <w:rFonts w:ascii="Arial" w:hAnsi="Arial" w:cs="Arial"/>
        </w:rPr>
        <w:t>Mafakheri</w:t>
      </w:r>
      <w:proofErr w:type="spellEnd"/>
      <w:r w:rsidRPr="00187E5B">
        <w:rPr>
          <w:rFonts w:ascii="Arial" w:hAnsi="Arial" w:cs="Arial"/>
        </w:rPr>
        <w:t xml:space="preserve">, M., </w:t>
      </w:r>
      <w:proofErr w:type="spellStart"/>
      <w:r w:rsidRPr="00187E5B">
        <w:rPr>
          <w:rFonts w:ascii="Arial" w:hAnsi="Arial" w:cs="Arial"/>
        </w:rPr>
        <w:t>Bakhshipour</w:t>
      </w:r>
      <w:proofErr w:type="spellEnd"/>
      <w:r w:rsidRPr="00187E5B">
        <w:rPr>
          <w:rFonts w:ascii="Arial" w:hAnsi="Arial" w:cs="Arial"/>
        </w:rPr>
        <w:t xml:space="preserve">, M., Omrani, M., Gholizadeh, H., Rahimi, N., </w:t>
      </w:r>
      <w:proofErr w:type="spellStart"/>
      <w:r w:rsidRPr="00187E5B">
        <w:rPr>
          <w:rFonts w:ascii="Arial" w:hAnsi="Arial" w:cs="Arial"/>
        </w:rPr>
        <w:t>Mobaraki</w:t>
      </w:r>
      <w:proofErr w:type="spellEnd"/>
      <w:r w:rsidRPr="00187E5B">
        <w:rPr>
          <w:rFonts w:ascii="Arial" w:hAnsi="Arial" w:cs="Arial"/>
        </w:rPr>
        <w:t>, A., &amp; Rahimi, M. (2022). The impact of environmental and climatic variables on genetic diversity and plant functional traits of the endangered tuberous orchid (</w:t>
      </w:r>
      <w:r w:rsidRPr="00187E5B">
        <w:rPr>
          <w:rFonts w:ascii="Arial" w:hAnsi="Arial" w:cs="Arial"/>
          <w:i/>
          <w:iCs/>
        </w:rPr>
        <w:t xml:space="preserve">Orchis </w:t>
      </w:r>
      <w:proofErr w:type="spellStart"/>
      <w:r w:rsidRPr="00187E5B">
        <w:rPr>
          <w:rFonts w:ascii="Arial" w:hAnsi="Arial" w:cs="Arial"/>
          <w:i/>
          <w:iCs/>
        </w:rPr>
        <w:t>mascula</w:t>
      </w:r>
      <w:proofErr w:type="spellEnd"/>
      <w:r w:rsidRPr="00187E5B">
        <w:rPr>
          <w:rFonts w:ascii="Arial" w:hAnsi="Arial" w:cs="Arial"/>
        </w:rPr>
        <w:t xml:space="preserve"> L.). </w:t>
      </w:r>
      <w:r w:rsidRPr="00187E5B">
        <w:rPr>
          <w:rFonts w:ascii="Arial" w:hAnsi="Arial" w:cs="Arial"/>
          <w:i/>
          <w:iCs/>
        </w:rPr>
        <w:t>Scientific Reports, 12</w:t>
      </w:r>
      <w:r w:rsidRPr="00187E5B">
        <w:rPr>
          <w:rFonts w:ascii="Arial" w:hAnsi="Arial" w:cs="Arial"/>
        </w:rPr>
        <w:t>, 19765.</w:t>
      </w:r>
    </w:p>
    <w:p w14:paraId="318EE68F"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Phelps, J., &amp; Webb, E. L. (2015). “Invisible” wildlife trades: Southeast Asia’s undocumented illegal trade in wild ornamental plants. </w:t>
      </w:r>
      <w:r w:rsidRPr="00187E5B">
        <w:rPr>
          <w:rFonts w:ascii="Arial" w:hAnsi="Arial" w:cs="Arial"/>
          <w:i/>
          <w:iCs/>
        </w:rPr>
        <w:t>Biological Conservation, 186</w:t>
      </w:r>
      <w:r w:rsidRPr="00187E5B">
        <w:rPr>
          <w:rFonts w:ascii="Arial" w:hAnsi="Arial" w:cs="Arial"/>
        </w:rPr>
        <w:t xml:space="preserve">, 296–305. </w:t>
      </w:r>
      <w:hyperlink r:id="rId47" w:history="1">
        <w:r w:rsidRPr="00187E5B">
          <w:rPr>
            <w:rStyle w:val="Hyperlink"/>
            <w:rFonts w:ascii="Arial" w:hAnsi="Arial" w:cs="Arial"/>
          </w:rPr>
          <w:t>https://doi.org/10.1016/j.biocon.2015.03.031</w:t>
        </w:r>
      </w:hyperlink>
    </w:p>
    <w:p w14:paraId="522FC0CF"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Sarasan, V., Cripps, R., Ramsay, M. M., Atherton, C., McMichen, M., Prendergast, G., &amp; Rowntree, J. K. (2006). Conservation of rare and endangered plants using in vitro methods. </w:t>
      </w:r>
      <w:r w:rsidRPr="00187E5B">
        <w:rPr>
          <w:rFonts w:ascii="Arial" w:hAnsi="Arial" w:cs="Arial"/>
          <w:i/>
          <w:iCs/>
        </w:rPr>
        <w:t>In Vitro Cellular &amp; Developmental Biology - Plant</w:t>
      </w:r>
      <w:r w:rsidRPr="00187E5B">
        <w:rPr>
          <w:rFonts w:ascii="Arial" w:hAnsi="Arial" w:cs="Arial"/>
        </w:rPr>
        <w:t>, 42(3), 206–214. https://doi.org/10.1079/IVP2006769</w:t>
      </w:r>
    </w:p>
    <w:p w14:paraId="0D049C45" w14:textId="77777777" w:rsidR="007F094B" w:rsidRPr="00187E5B" w:rsidRDefault="007F094B" w:rsidP="00187E5B">
      <w:pPr>
        <w:pStyle w:val="ListParagraph"/>
        <w:numPr>
          <w:ilvl w:val="0"/>
          <w:numId w:val="31"/>
        </w:numPr>
        <w:spacing w:line="360" w:lineRule="auto"/>
        <w:jc w:val="both"/>
        <w:rPr>
          <w:rFonts w:ascii="Arial" w:hAnsi="Arial" w:cs="Arial"/>
          <w:color w:val="000000"/>
        </w:rPr>
      </w:pPr>
      <w:r w:rsidRPr="00187E5B">
        <w:rPr>
          <w:rFonts w:ascii="Arial" w:hAnsi="Arial" w:cs="Arial"/>
          <w:color w:val="000000"/>
        </w:rPr>
        <w:lastRenderedPageBreak/>
        <w:t xml:space="preserve">Sharma, A., &amp; Pathak, P. (2020). The budding potential of orchids in the cosmeceutical sector: Role of orchids in skincare and health. </w:t>
      </w:r>
      <w:r w:rsidRPr="00187E5B">
        <w:rPr>
          <w:rFonts w:ascii="Arial" w:hAnsi="Arial" w:cs="Arial"/>
          <w:i/>
          <w:iCs/>
          <w:color w:val="000000"/>
        </w:rPr>
        <w:t>Journal of the Orchid Society of India</w:t>
      </w:r>
      <w:r w:rsidRPr="00187E5B">
        <w:rPr>
          <w:rFonts w:ascii="Arial" w:hAnsi="Arial" w:cs="Arial"/>
          <w:color w:val="000000"/>
        </w:rPr>
        <w:t xml:space="preserve">, </w:t>
      </w:r>
      <w:r w:rsidRPr="00187E5B">
        <w:rPr>
          <w:rFonts w:ascii="Arial" w:hAnsi="Arial" w:cs="Arial"/>
          <w:i/>
          <w:iCs/>
          <w:color w:val="000000"/>
        </w:rPr>
        <w:t>34</w:t>
      </w:r>
      <w:r w:rsidRPr="00187E5B">
        <w:rPr>
          <w:rFonts w:ascii="Arial" w:hAnsi="Arial" w:cs="Arial"/>
          <w:color w:val="000000"/>
        </w:rPr>
        <w:t xml:space="preserve">, 79–85. </w:t>
      </w:r>
    </w:p>
    <w:p w14:paraId="04EBB918"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Singh, B. P., Virmani, N., Bhargava, O. N., Kishore, N., &amp; Gill, A. (2014). </w:t>
      </w:r>
      <w:proofErr w:type="spellStart"/>
      <w:r w:rsidRPr="00187E5B">
        <w:rPr>
          <w:rFonts w:ascii="Arial" w:hAnsi="Arial" w:cs="Arial"/>
          <w:i/>
          <w:iCs/>
        </w:rPr>
        <w:t>Yuehsienszella</w:t>
      </w:r>
      <w:proofErr w:type="spellEnd"/>
      <w:r w:rsidRPr="00187E5B">
        <w:rPr>
          <w:rFonts w:ascii="Arial" w:hAnsi="Arial" w:cs="Arial"/>
        </w:rPr>
        <w:t xml:space="preserve"> (Cambrian Series 2) trilobite from the </w:t>
      </w:r>
      <w:proofErr w:type="spellStart"/>
      <w:r w:rsidRPr="00187E5B">
        <w:rPr>
          <w:rFonts w:ascii="Arial" w:hAnsi="Arial" w:cs="Arial"/>
        </w:rPr>
        <w:t>Parahio</w:t>
      </w:r>
      <w:proofErr w:type="spellEnd"/>
      <w:r w:rsidRPr="00187E5B">
        <w:rPr>
          <w:rFonts w:ascii="Arial" w:hAnsi="Arial" w:cs="Arial"/>
        </w:rPr>
        <w:t xml:space="preserve"> Valley, </w:t>
      </w:r>
      <w:proofErr w:type="spellStart"/>
      <w:r w:rsidRPr="00187E5B">
        <w:rPr>
          <w:rFonts w:ascii="Arial" w:hAnsi="Arial" w:cs="Arial"/>
        </w:rPr>
        <w:t>Spiti</w:t>
      </w:r>
      <w:proofErr w:type="spellEnd"/>
      <w:r w:rsidRPr="00187E5B">
        <w:rPr>
          <w:rFonts w:ascii="Arial" w:hAnsi="Arial" w:cs="Arial"/>
        </w:rPr>
        <w:t xml:space="preserve"> region (Zanskar–</w:t>
      </w:r>
      <w:proofErr w:type="spellStart"/>
      <w:r w:rsidRPr="00187E5B">
        <w:rPr>
          <w:rFonts w:ascii="Arial" w:hAnsi="Arial" w:cs="Arial"/>
        </w:rPr>
        <w:t>Spiti</w:t>
      </w:r>
      <w:proofErr w:type="spellEnd"/>
      <w:r w:rsidRPr="00187E5B">
        <w:rPr>
          <w:rFonts w:ascii="Arial" w:hAnsi="Arial" w:cs="Arial"/>
        </w:rPr>
        <w:t xml:space="preserve"> Sub-Basin), India and its </w:t>
      </w:r>
      <w:proofErr w:type="spellStart"/>
      <w:r w:rsidRPr="00187E5B">
        <w:rPr>
          <w:rFonts w:ascii="Arial" w:hAnsi="Arial" w:cs="Arial"/>
        </w:rPr>
        <w:t>biostratigraphic</w:t>
      </w:r>
      <w:proofErr w:type="spellEnd"/>
      <w:r w:rsidRPr="00187E5B">
        <w:rPr>
          <w:rFonts w:ascii="Arial" w:hAnsi="Arial" w:cs="Arial"/>
        </w:rPr>
        <w:t xml:space="preserve"> significance. </w:t>
      </w:r>
      <w:r w:rsidRPr="00187E5B">
        <w:rPr>
          <w:rFonts w:ascii="Arial" w:hAnsi="Arial" w:cs="Arial"/>
          <w:i/>
          <w:iCs/>
        </w:rPr>
        <w:t xml:space="preserve">Journal of the </w:t>
      </w:r>
      <w:proofErr w:type="spellStart"/>
      <w:r w:rsidRPr="00187E5B">
        <w:rPr>
          <w:rFonts w:ascii="Arial" w:hAnsi="Arial" w:cs="Arial"/>
          <w:i/>
          <w:iCs/>
        </w:rPr>
        <w:t>Palaeontological</w:t>
      </w:r>
      <w:proofErr w:type="spellEnd"/>
      <w:r w:rsidRPr="00187E5B">
        <w:rPr>
          <w:rFonts w:ascii="Arial" w:hAnsi="Arial" w:cs="Arial"/>
          <w:i/>
          <w:iCs/>
        </w:rPr>
        <w:t xml:space="preserve"> Society of India, 59</w:t>
      </w:r>
      <w:r w:rsidRPr="00187E5B">
        <w:rPr>
          <w:rFonts w:ascii="Arial" w:hAnsi="Arial" w:cs="Arial"/>
        </w:rPr>
        <w:t>(1), 81–88.</w:t>
      </w:r>
    </w:p>
    <w:p w14:paraId="62287FC5"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Swarts, N. D., &amp; Dixon, K. W. (2009). Terrestrial orchid conservation in the age of extinction. </w:t>
      </w:r>
      <w:r w:rsidRPr="00187E5B">
        <w:rPr>
          <w:rFonts w:ascii="Arial" w:hAnsi="Arial" w:cs="Arial"/>
          <w:i/>
          <w:iCs/>
        </w:rPr>
        <w:t>Annals of Botany</w:t>
      </w:r>
      <w:r w:rsidRPr="00187E5B">
        <w:rPr>
          <w:rFonts w:ascii="Arial" w:hAnsi="Arial" w:cs="Arial"/>
        </w:rPr>
        <w:t>, 104(3), 543–556. https://doi.org/10.1093/aob/mcp025</w:t>
      </w:r>
    </w:p>
    <w:p w14:paraId="46BA8F4B"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Teixeira da Silva, J. A., </w:t>
      </w:r>
      <w:proofErr w:type="spellStart"/>
      <w:r w:rsidRPr="00187E5B">
        <w:rPr>
          <w:rFonts w:ascii="Arial" w:hAnsi="Arial" w:cs="Arial"/>
        </w:rPr>
        <w:t>Kerbauy</w:t>
      </w:r>
      <w:proofErr w:type="spellEnd"/>
      <w:r w:rsidRPr="00187E5B">
        <w:rPr>
          <w:rFonts w:ascii="Arial" w:hAnsi="Arial" w:cs="Arial"/>
        </w:rPr>
        <w:t xml:space="preserve">, G. B., Zeng, S., &amp; Chen, Z. L. (2015). Orchid biotechnology: From conservation to transgenic varieties. </w:t>
      </w:r>
      <w:r w:rsidRPr="00187E5B">
        <w:rPr>
          <w:rFonts w:ascii="Arial" w:hAnsi="Arial" w:cs="Arial"/>
          <w:i/>
          <w:iCs/>
        </w:rPr>
        <w:t>Biotechnology Advances</w:t>
      </w:r>
      <w:r w:rsidRPr="00187E5B">
        <w:rPr>
          <w:rFonts w:ascii="Arial" w:hAnsi="Arial" w:cs="Arial"/>
        </w:rPr>
        <w:t>, 33(6), 1190–1206. https://doi.org/10.1016/j.biotechadv.2015.02.011</w:t>
      </w:r>
    </w:p>
    <w:p w14:paraId="7E180B35" w14:textId="6CB5C923" w:rsidR="007F094B" w:rsidRPr="00187E5B" w:rsidRDefault="007F094B" w:rsidP="00187E5B">
      <w:pPr>
        <w:pStyle w:val="ListParagraph"/>
        <w:numPr>
          <w:ilvl w:val="0"/>
          <w:numId w:val="31"/>
        </w:numPr>
        <w:spacing w:line="360" w:lineRule="auto"/>
        <w:jc w:val="both"/>
        <w:rPr>
          <w:rFonts w:ascii="Arial" w:hAnsi="Arial" w:cs="Arial"/>
        </w:rPr>
      </w:pPr>
      <w:proofErr w:type="spellStart"/>
      <w:r w:rsidRPr="00187E5B">
        <w:rPr>
          <w:rFonts w:ascii="Arial" w:hAnsi="Arial" w:cs="Arial"/>
        </w:rPr>
        <w:t>Than</w:t>
      </w:r>
      <w:proofErr w:type="spellEnd"/>
      <w:r w:rsidRPr="00187E5B">
        <w:rPr>
          <w:rFonts w:ascii="Arial" w:hAnsi="Arial" w:cs="Arial"/>
        </w:rPr>
        <w:t xml:space="preserve">, M. M. M., Majumder, A., Pal, A., &amp; Jha, S. (2011). Genomic variations among </w:t>
      </w:r>
      <w:r w:rsidRPr="00187E5B">
        <w:rPr>
          <w:rFonts w:ascii="Arial" w:hAnsi="Arial" w:cs="Arial"/>
          <w:i/>
          <w:iCs/>
        </w:rPr>
        <w:t>in vitro</w:t>
      </w:r>
      <w:r w:rsidRPr="00187E5B">
        <w:rPr>
          <w:rFonts w:ascii="Arial" w:hAnsi="Arial" w:cs="Arial"/>
        </w:rPr>
        <w:t xml:space="preserve"> regenerated </w:t>
      </w:r>
      <w:proofErr w:type="spellStart"/>
      <w:r w:rsidRPr="00187E5B">
        <w:rPr>
          <w:rFonts w:ascii="Arial" w:hAnsi="Arial" w:cs="Arial"/>
          <w:i/>
          <w:iCs/>
        </w:rPr>
        <w:t>Bulbophyllum</w:t>
      </w:r>
      <w:proofErr w:type="spellEnd"/>
      <w:r w:rsidRPr="00187E5B">
        <w:rPr>
          <w:rFonts w:ascii="Arial" w:hAnsi="Arial" w:cs="Arial"/>
          <w:i/>
          <w:iCs/>
        </w:rPr>
        <w:t xml:space="preserve"> </w:t>
      </w:r>
      <w:proofErr w:type="spellStart"/>
      <w:r w:rsidRPr="00187E5B">
        <w:rPr>
          <w:rFonts w:ascii="Arial" w:hAnsi="Arial" w:cs="Arial"/>
          <w:i/>
          <w:iCs/>
        </w:rPr>
        <w:t>auricomum</w:t>
      </w:r>
      <w:proofErr w:type="spellEnd"/>
      <w:r w:rsidRPr="00187E5B">
        <w:rPr>
          <w:rFonts w:ascii="Arial" w:hAnsi="Arial" w:cs="Arial"/>
        </w:rPr>
        <w:t xml:space="preserve"> </w:t>
      </w:r>
      <w:proofErr w:type="spellStart"/>
      <w:r w:rsidRPr="00187E5B">
        <w:rPr>
          <w:rFonts w:ascii="Arial" w:hAnsi="Arial" w:cs="Arial"/>
        </w:rPr>
        <w:t>Lindl</w:t>
      </w:r>
      <w:proofErr w:type="spellEnd"/>
      <w:r w:rsidRPr="00187E5B">
        <w:rPr>
          <w:rFonts w:ascii="Arial" w:hAnsi="Arial" w:cs="Arial"/>
        </w:rPr>
        <w:t xml:space="preserve">. plants. </w:t>
      </w:r>
      <w:r w:rsidRPr="00187E5B">
        <w:rPr>
          <w:rFonts w:ascii="Arial" w:hAnsi="Arial" w:cs="Arial"/>
          <w:i/>
          <w:iCs/>
        </w:rPr>
        <w:t>Nucleus, 54</w:t>
      </w:r>
      <w:r w:rsidRPr="00187E5B">
        <w:rPr>
          <w:rFonts w:ascii="Arial" w:hAnsi="Arial" w:cs="Arial"/>
        </w:rPr>
        <w:t xml:space="preserve">(1), 9–17. </w:t>
      </w:r>
      <w:hyperlink r:id="rId48" w:history="1">
        <w:r w:rsidR="009A06DC" w:rsidRPr="00187E5B">
          <w:rPr>
            <w:rStyle w:val="Hyperlink"/>
            <w:rFonts w:ascii="Arial" w:hAnsi="Arial" w:cs="Arial"/>
          </w:rPr>
          <w:t>https://doi.org/10.1007/s13237-011-0025-1</w:t>
        </w:r>
      </w:hyperlink>
    </w:p>
    <w:p w14:paraId="784B34A1" w14:textId="547E5CDD" w:rsidR="009A06DC" w:rsidRPr="00187E5B" w:rsidRDefault="009A06DC" w:rsidP="00187E5B">
      <w:pPr>
        <w:pStyle w:val="ListParagraph"/>
        <w:numPr>
          <w:ilvl w:val="0"/>
          <w:numId w:val="31"/>
        </w:numPr>
        <w:spacing w:line="360" w:lineRule="auto"/>
        <w:jc w:val="both"/>
        <w:rPr>
          <w:rFonts w:ascii="Arial" w:hAnsi="Arial" w:cs="Arial"/>
        </w:rPr>
      </w:pPr>
      <w:proofErr w:type="spellStart"/>
      <w:r w:rsidRPr="00187E5B">
        <w:rPr>
          <w:rFonts w:ascii="Arial" w:hAnsi="Arial" w:cs="Arial"/>
        </w:rPr>
        <w:t>Than</w:t>
      </w:r>
      <w:proofErr w:type="spellEnd"/>
      <w:r w:rsidRPr="00187E5B">
        <w:rPr>
          <w:rFonts w:ascii="Arial" w:hAnsi="Arial" w:cs="Arial"/>
        </w:rPr>
        <w:t xml:space="preserve">, M. M. M., Pal, A., &amp; Jha, S. (2009). In vitro flowering and propagation of </w:t>
      </w:r>
      <w:proofErr w:type="spellStart"/>
      <w:r w:rsidRPr="00187E5B">
        <w:rPr>
          <w:rFonts w:ascii="Arial" w:hAnsi="Arial" w:cs="Arial"/>
          <w:i/>
          <w:iCs/>
        </w:rPr>
        <w:t>Bulbophyllum</w:t>
      </w:r>
      <w:proofErr w:type="spellEnd"/>
      <w:r w:rsidRPr="00187E5B">
        <w:rPr>
          <w:rFonts w:ascii="Arial" w:hAnsi="Arial" w:cs="Arial"/>
          <w:i/>
          <w:iCs/>
        </w:rPr>
        <w:t xml:space="preserve"> </w:t>
      </w:r>
      <w:proofErr w:type="spellStart"/>
      <w:r w:rsidRPr="00187E5B">
        <w:rPr>
          <w:rFonts w:ascii="Arial" w:hAnsi="Arial" w:cs="Arial"/>
          <w:i/>
          <w:iCs/>
        </w:rPr>
        <w:t>auricomum</w:t>
      </w:r>
      <w:proofErr w:type="spellEnd"/>
      <w:r w:rsidRPr="00187E5B">
        <w:rPr>
          <w:rFonts w:ascii="Arial" w:hAnsi="Arial" w:cs="Arial"/>
        </w:rPr>
        <w:t xml:space="preserve"> </w:t>
      </w:r>
      <w:proofErr w:type="spellStart"/>
      <w:r w:rsidRPr="00187E5B">
        <w:rPr>
          <w:rFonts w:ascii="Arial" w:hAnsi="Arial" w:cs="Arial"/>
        </w:rPr>
        <w:t>Lindl</w:t>
      </w:r>
      <w:proofErr w:type="spellEnd"/>
      <w:r w:rsidRPr="00187E5B">
        <w:rPr>
          <w:rFonts w:ascii="Arial" w:hAnsi="Arial" w:cs="Arial"/>
        </w:rPr>
        <w:t xml:space="preserve">., the royal flower of Myanmar. In R. J. </w:t>
      </w:r>
      <w:proofErr w:type="spellStart"/>
      <w:r w:rsidRPr="00187E5B">
        <w:rPr>
          <w:rFonts w:ascii="Arial" w:hAnsi="Arial" w:cs="Arial"/>
        </w:rPr>
        <w:t>Geijskes</w:t>
      </w:r>
      <w:proofErr w:type="spellEnd"/>
      <w:r w:rsidRPr="00187E5B">
        <w:rPr>
          <w:rFonts w:ascii="Arial" w:hAnsi="Arial" w:cs="Arial"/>
        </w:rPr>
        <w:t xml:space="preserve"> et al. (Eds.), </w:t>
      </w:r>
      <w:r w:rsidRPr="00187E5B">
        <w:rPr>
          <w:rFonts w:ascii="Arial" w:hAnsi="Arial" w:cs="Arial"/>
          <w:i/>
          <w:iCs/>
        </w:rPr>
        <w:t xml:space="preserve">Proceedings of the </w:t>
      </w:r>
      <w:proofErr w:type="spellStart"/>
      <w:r w:rsidRPr="00187E5B">
        <w:rPr>
          <w:rFonts w:ascii="Arial" w:hAnsi="Arial" w:cs="Arial"/>
          <w:i/>
          <w:iCs/>
        </w:rPr>
        <w:t>VIth</w:t>
      </w:r>
      <w:proofErr w:type="spellEnd"/>
      <w:r w:rsidRPr="00187E5B">
        <w:rPr>
          <w:rFonts w:ascii="Arial" w:hAnsi="Arial" w:cs="Arial"/>
          <w:i/>
          <w:iCs/>
        </w:rPr>
        <w:t xml:space="preserve"> International Symposium on In Vitro Culture and Horticultural Breeding</w:t>
      </w:r>
      <w:r w:rsidRPr="00187E5B">
        <w:rPr>
          <w:rFonts w:ascii="Arial" w:hAnsi="Arial" w:cs="Arial"/>
        </w:rPr>
        <w:t xml:space="preserve"> (Acta </w:t>
      </w:r>
      <w:proofErr w:type="spellStart"/>
      <w:r w:rsidRPr="00187E5B">
        <w:rPr>
          <w:rFonts w:ascii="Arial" w:hAnsi="Arial" w:cs="Arial"/>
        </w:rPr>
        <w:t>Horticulturae</w:t>
      </w:r>
      <w:proofErr w:type="spellEnd"/>
      <w:r w:rsidRPr="00187E5B">
        <w:rPr>
          <w:rFonts w:ascii="Arial" w:hAnsi="Arial" w:cs="Arial"/>
        </w:rPr>
        <w:t>, 829, pp. 105–111). ISHS.</w:t>
      </w:r>
    </w:p>
    <w:p w14:paraId="7B72DDB9"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color w:val="000000"/>
        </w:rPr>
        <w:t>Willis</w:t>
      </w:r>
      <w:r w:rsidRPr="00187E5B">
        <w:rPr>
          <w:rFonts w:ascii="Arial" w:hAnsi="Arial" w:cs="Arial"/>
        </w:rPr>
        <w:t xml:space="preserve">, K. J. (Ed.). (2017). </w:t>
      </w:r>
      <w:r w:rsidRPr="00187E5B">
        <w:rPr>
          <w:rFonts w:ascii="Arial" w:hAnsi="Arial" w:cs="Arial"/>
          <w:i/>
          <w:iCs/>
        </w:rPr>
        <w:t>State of the world’s plants report</w:t>
      </w:r>
      <w:r w:rsidRPr="00187E5B">
        <w:rPr>
          <w:rFonts w:ascii="Arial" w:hAnsi="Arial" w:cs="Arial"/>
        </w:rPr>
        <w:t>. Royal Botanic Gardens, Kew.</w:t>
      </w:r>
    </w:p>
    <w:p w14:paraId="00B0EA96"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Zha, X., Luo, J., Wang, J., Wei, Z., &amp; Jiang, S. (2009). Genetic characterization of nine medicinal </w:t>
      </w:r>
      <w:r w:rsidRPr="00187E5B">
        <w:rPr>
          <w:rFonts w:ascii="Arial" w:hAnsi="Arial" w:cs="Arial"/>
          <w:i/>
          <w:iCs/>
        </w:rPr>
        <w:t>Dendrobium</w:t>
      </w:r>
      <w:r w:rsidRPr="00187E5B">
        <w:rPr>
          <w:rFonts w:ascii="Arial" w:hAnsi="Arial" w:cs="Arial"/>
        </w:rPr>
        <w:t xml:space="preserve"> species using RAPD. </w:t>
      </w:r>
      <w:r w:rsidRPr="00187E5B">
        <w:rPr>
          <w:rFonts w:ascii="Arial" w:hAnsi="Arial" w:cs="Arial"/>
          <w:i/>
          <w:iCs/>
        </w:rPr>
        <w:t>African Journal of Biotechnology, 8</w:t>
      </w:r>
      <w:r w:rsidRPr="00187E5B">
        <w:rPr>
          <w:rFonts w:ascii="Arial" w:hAnsi="Arial" w:cs="Arial"/>
        </w:rPr>
        <w:t>(10), 2161–2165.</w:t>
      </w:r>
    </w:p>
    <w:p w14:paraId="1E243105"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Zhang, J., Wang, Y., Yang, S., &amp; Wang, X. (2020). Genetic diversity and population structure of </w:t>
      </w:r>
      <w:proofErr w:type="spellStart"/>
      <w:r w:rsidRPr="00187E5B">
        <w:rPr>
          <w:rFonts w:ascii="Arial" w:hAnsi="Arial" w:cs="Arial"/>
          <w:i/>
          <w:iCs/>
        </w:rPr>
        <w:t>Bulbophyllum</w:t>
      </w:r>
      <w:proofErr w:type="spellEnd"/>
      <w:r w:rsidRPr="00187E5B">
        <w:rPr>
          <w:rFonts w:ascii="Arial" w:hAnsi="Arial" w:cs="Arial"/>
          <w:i/>
          <w:iCs/>
        </w:rPr>
        <w:t xml:space="preserve"> </w:t>
      </w:r>
      <w:proofErr w:type="spellStart"/>
      <w:r w:rsidRPr="00187E5B">
        <w:rPr>
          <w:rFonts w:ascii="Arial" w:hAnsi="Arial" w:cs="Arial"/>
          <w:i/>
          <w:iCs/>
        </w:rPr>
        <w:t>odoratissimum</w:t>
      </w:r>
      <w:proofErr w:type="spellEnd"/>
      <w:r w:rsidRPr="00187E5B">
        <w:rPr>
          <w:rFonts w:ascii="Arial" w:hAnsi="Arial" w:cs="Arial"/>
        </w:rPr>
        <w:t xml:space="preserve"> in Yunnan revealed by SSR markers. </w:t>
      </w:r>
      <w:r w:rsidRPr="00187E5B">
        <w:rPr>
          <w:rFonts w:ascii="Arial" w:hAnsi="Arial" w:cs="Arial"/>
          <w:i/>
          <w:iCs/>
        </w:rPr>
        <w:t>Plant Systematics and Evolution</w:t>
      </w:r>
      <w:r w:rsidRPr="00187E5B">
        <w:rPr>
          <w:rFonts w:ascii="Arial" w:hAnsi="Arial" w:cs="Arial"/>
        </w:rPr>
        <w:t>, 306(5), 1–11. https://doi.org/10.1007/s00606-020-01636-6</w:t>
      </w:r>
    </w:p>
    <w:p w14:paraId="6D794CF4" w14:textId="77777777" w:rsidR="007F094B" w:rsidRPr="00187E5B" w:rsidRDefault="007F094B" w:rsidP="00187E5B">
      <w:pPr>
        <w:pStyle w:val="ListParagraph"/>
        <w:numPr>
          <w:ilvl w:val="0"/>
          <w:numId w:val="31"/>
        </w:numPr>
        <w:spacing w:line="360" w:lineRule="auto"/>
        <w:jc w:val="both"/>
        <w:rPr>
          <w:rFonts w:ascii="Arial" w:hAnsi="Arial" w:cs="Arial"/>
        </w:rPr>
      </w:pPr>
      <w:r w:rsidRPr="00187E5B">
        <w:rPr>
          <w:rFonts w:ascii="Arial" w:hAnsi="Arial" w:cs="Arial"/>
        </w:rPr>
        <w:t xml:space="preserve">Zhang, Y., Zhou, T., Xu, Z., Wang, X., &amp; Wang, J. (2013). Genetic diversity and population structure of an endangered orchid, </w:t>
      </w:r>
      <w:r w:rsidRPr="00187E5B">
        <w:rPr>
          <w:rFonts w:ascii="Arial" w:hAnsi="Arial" w:cs="Arial"/>
          <w:i/>
          <w:iCs/>
        </w:rPr>
        <w:t xml:space="preserve">Paphiopedilum </w:t>
      </w:r>
      <w:proofErr w:type="spellStart"/>
      <w:r w:rsidRPr="00187E5B">
        <w:rPr>
          <w:rFonts w:ascii="Arial" w:hAnsi="Arial" w:cs="Arial"/>
          <w:i/>
          <w:iCs/>
        </w:rPr>
        <w:t>armeniacum</w:t>
      </w:r>
      <w:proofErr w:type="spellEnd"/>
      <w:r w:rsidRPr="00187E5B">
        <w:rPr>
          <w:rFonts w:ascii="Arial" w:hAnsi="Arial" w:cs="Arial"/>
        </w:rPr>
        <w:t xml:space="preserve">, based on AFLP and ISSR markers. </w:t>
      </w:r>
      <w:r w:rsidRPr="00187E5B">
        <w:rPr>
          <w:rFonts w:ascii="Arial" w:hAnsi="Arial" w:cs="Arial"/>
          <w:i/>
          <w:iCs/>
        </w:rPr>
        <w:t>Biochemical Systematics and Ecology</w:t>
      </w:r>
      <w:r w:rsidRPr="00187E5B">
        <w:rPr>
          <w:rFonts w:ascii="Arial" w:hAnsi="Arial" w:cs="Arial"/>
        </w:rPr>
        <w:t xml:space="preserve">, 51, 6–13. </w:t>
      </w:r>
      <w:hyperlink r:id="rId49" w:history="1">
        <w:r w:rsidRPr="00187E5B">
          <w:rPr>
            <w:rStyle w:val="Hyperlink"/>
            <w:rFonts w:ascii="Arial" w:hAnsi="Arial" w:cs="Arial"/>
          </w:rPr>
          <w:t>https://doi.org/10.1016/j.bse.2013.07.007</w:t>
        </w:r>
      </w:hyperlink>
    </w:p>
    <w:p w14:paraId="68F12AF2" w14:textId="2260340A" w:rsidR="00441B6F" w:rsidRPr="0005100F" w:rsidRDefault="007F094B" w:rsidP="0005100F">
      <w:pPr>
        <w:spacing w:after="160"/>
        <w:rPr>
          <w:rFonts w:ascii="Arial" w:hAnsi="Arial" w:cs="Arial"/>
          <w:b/>
          <w:bCs/>
        </w:rPr>
      </w:pPr>
      <w:r w:rsidRPr="00A90479">
        <w:rPr>
          <w:rFonts w:ascii="Arial" w:hAnsi="Arial" w:cs="Arial"/>
          <w:b/>
          <w:bCs/>
        </w:rPr>
        <w:br w:type="page"/>
      </w:r>
    </w:p>
    <w:p w14:paraId="7F714CAB" w14:textId="77777777" w:rsidR="0005100F" w:rsidRPr="00A90479" w:rsidRDefault="0005100F" w:rsidP="0005100F">
      <w:pPr>
        <w:spacing w:line="360" w:lineRule="auto"/>
        <w:jc w:val="center"/>
        <w:rPr>
          <w:rFonts w:ascii="Arial" w:hAnsi="Arial" w:cs="Arial"/>
          <w:b/>
          <w:bCs/>
        </w:rPr>
      </w:pPr>
      <w:bookmarkStart w:id="9" w:name="_GoBack"/>
      <w:r w:rsidRPr="00A90479">
        <w:rPr>
          <w:rFonts w:ascii="Arial" w:hAnsi="Arial" w:cs="Arial"/>
          <w:b/>
          <w:bCs/>
        </w:rPr>
        <w:lastRenderedPageBreak/>
        <w:t>Appendix</w:t>
      </w:r>
      <w:bookmarkEnd w:id="9"/>
      <w:r w:rsidRPr="00A90479">
        <w:rPr>
          <w:rFonts w:ascii="Arial" w:hAnsi="Arial" w:cs="Arial"/>
          <w:b/>
          <w:bCs/>
        </w:rPr>
        <w:t xml:space="preserve"> 1. Name and origin of 59 </w:t>
      </w:r>
      <w:proofErr w:type="spellStart"/>
      <w:r w:rsidRPr="00A90479">
        <w:rPr>
          <w:rFonts w:ascii="Arial" w:hAnsi="Arial" w:cs="Arial"/>
          <w:b/>
          <w:bCs/>
          <w:i/>
          <w:iCs/>
        </w:rPr>
        <w:t>Bulbophyllum</w:t>
      </w:r>
      <w:proofErr w:type="spellEnd"/>
      <w:r w:rsidRPr="00A90479">
        <w:rPr>
          <w:rFonts w:ascii="Arial" w:hAnsi="Arial" w:cs="Arial"/>
          <w:b/>
          <w:bCs/>
          <w:i/>
          <w:iCs/>
        </w:rPr>
        <w:t xml:space="preserve"> </w:t>
      </w:r>
      <w:proofErr w:type="spellStart"/>
      <w:r w:rsidRPr="00A90479">
        <w:rPr>
          <w:rFonts w:ascii="Arial" w:hAnsi="Arial" w:cs="Arial"/>
          <w:b/>
          <w:bCs/>
          <w:i/>
          <w:iCs/>
        </w:rPr>
        <w:t>auricomum</w:t>
      </w:r>
      <w:proofErr w:type="spellEnd"/>
      <w:r w:rsidRPr="00A90479">
        <w:rPr>
          <w:rFonts w:ascii="Arial" w:hAnsi="Arial" w:cs="Arial"/>
          <w:b/>
          <w:bCs/>
        </w:rPr>
        <w:t xml:space="preserve"> samples used in this study</w:t>
      </w:r>
    </w:p>
    <w:tbl>
      <w:tblPr>
        <w:tblStyle w:val="TableGrid"/>
        <w:tblW w:w="5000" w:type="pct"/>
        <w:tblLook w:val="04A0" w:firstRow="1" w:lastRow="0" w:firstColumn="1" w:lastColumn="0" w:noHBand="0" w:noVBand="1"/>
      </w:tblPr>
      <w:tblGrid>
        <w:gridCol w:w="837"/>
        <w:gridCol w:w="4972"/>
        <w:gridCol w:w="4981"/>
      </w:tblGrid>
      <w:tr w:rsidR="0005100F" w:rsidRPr="00A90479" w14:paraId="22F615D6" w14:textId="77777777" w:rsidTr="00716128">
        <w:trPr>
          <w:trHeight w:val="432"/>
          <w:tblHeader/>
        </w:trPr>
        <w:tc>
          <w:tcPr>
            <w:tcW w:w="388" w:type="pct"/>
            <w:vAlign w:val="center"/>
          </w:tcPr>
          <w:p w14:paraId="3897428B" w14:textId="77777777" w:rsidR="0005100F" w:rsidRPr="00A90479" w:rsidRDefault="0005100F" w:rsidP="00716128">
            <w:pPr>
              <w:spacing w:line="360" w:lineRule="auto"/>
              <w:jc w:val="center"/>
              <w:rPr>
                <w:rFonts w:ascii="Arial" w:hAnsi="Arial" w:cs="Arial"/>
                <w:b/>
                <w:bCs/>
              </w:rPr>
            </w:pPr>
            <w:r w:rsidRPr="00A90479">
              <w:rPr>
                <w:rFonts w:ascii="Arial" w:hAnsi="Arial" w:cs="Arial"/>
                <w:b/>
                <w:bCs/>
              </w:rPr>
              <w:t>Sr.</w:t>
            </w:r>
          </w:p>
        </w:tc>
        <w:tc>
          <w:tcPr>
            <w:tcW w:w="2304" w:type="pct"/>
            <w:vAlign w:val="center"/>
          </w:tcPr>
          <w:p w14:paraId="1DE0A33E" w14:textId="77777777" w:rsidR="0005100F" w:rsidRPr="00A90479" w:rsidRDefault="0005100F" w:rsidP="00716128">
            <w:pPr>
              <w:spacing w:line="360" w:lineRule="auto"/>
              <w:jc w:val="center"/>
              <w:rPr>
                <w:rFonts w:ascii="Arial" w:hAnsi="Arial" w:cs="Arial"/>
                <w:b/>
                <w:bCs/>
              </w:rPr>
            </w:pPr>
            <w:r w:rsidRPr="00A90479">
              <w:rPr>
                <w:rFonts w:ascii="Arial" w:hAnsi="Arial" w:cs="Arial"/>
                <w:b/>
                <w:bCs/>
              </w:rPr>
              <w:t>Name</w:t>
            </w:r>
          </w:p>
        </w:tc>
        <w:tc>
          <w:tcPr>
            <w:tcW w:w="2308" w:type="pct"/>
            <w:vAlign w:val="center"/>
          </w:tcPr>
          <w:p w14:paraId="4DE345B5" w14:textId="77777777" w:rsidR="0005100F" w:rsidRPr="00A90479" w:rsidRDefault="0005100F" w:rsidP="00716128">
            <w:pPr>
              <w:spacing w:line="360" w:lineRule="auto"/>
              <w:jc w:val="center"/>
              <w:rPr>
                <w:rFonts w:ascii="Arial" w:hAnsi="Arial" w:cs="Arial"/>
                <w:b/>
                <w:bCs/>
              </w:rPr>
            </w:pPr>
            <w:r w:rsidRPr="00A90479">
              <w:rPr>
                <w:rFonts w:ascii="Arial" w:hAnsi="Arial" w:cs="Arial"/>
                <w:b/>
                <w:bCs/>
              </w:rPr>
              <w:t>Origin</w:t>
            </w:r>
          </w:p>
        </w:tc>
      </w:tr>
      <w:tr w:rsidR="0005100F" w:rsidRPr="00A90479" w14:paraId="6AB44E4A" w14:textId="77777777" w:rsidTr="00716128">
        <w:trPr>
          <w:trHeight w:val="20"/>
        </w:trPr>
        <w:tc>
          <w:tcPr>
            <w:tcW w:w="388" w:type="pct"/>
            <w:vAlign w:val="center"/>
          </w:tcPr>
          <w:p w14:paraId="55B0677E" w14:textId="77777777" w:rsidR="0005100F" w:rsidRPr="00A90479" w:rsidRDefault="0005100F" w:rsidP="00716128">
            <w:pPr>
              <w:spacing w:line="360" w:lineRule="auto"/>
              <w:jc w:val="center"/>
              <w:rPr>
                <w:rFonts w:ascii="Arial" w:hAnsi="Arial" w:cs="Arial"/>
              </w:rPr>
            </w:pPr>
            <w:r w:rsidRPr="00A90479">
              <w:rPr>
                <w:rFonts w:ascii="Arial" w:hAnsi="Arial" w:cs="Arial"/>
              </w:rPr>
              <w:t>1</w:t>
            </w:r>
          </w:p>
        </w:tc>
        <w:tc>
          <w:tcPr>
            <w:tcW w:w="2304" w:type="pct"/>
            <w:vAlign w:val="center"/>
          </w:tcPr>
          <w:p w14:paraId="6B7F21D1" w14:textId="77777777" w:rsidR="0005100F" w:rsidRPr="00A90479" w:rsidRDefault="0005100F" w:rsidP="00716128">
            <w:pPr>
              <w:spacing w:line="360" w:lineRule="auto"/>
              <w:jc w:val="center"/>
              <w:rPr>
                <w:rFonts w:ascii="Arial" w:hAnsi="Arial" w:cs="Arial"/>
              </w:rPr>
            </w:pPr>
            <w:r w:rsidRPr="00A90479">
              <w:rPr>
                <w:rFonts w:ascii="Arial" w:hAnsi="Arial" w:cs="Arial"/>
              </w:rPr>
              <w:t>Dawei 1</w:t>
            </w:r>
          </w:p>
        </w:tc>
        <w:tc>
          <w:tcPr>
            <w:tcW w:w="2308" w:type="pct"/>
            <w:vAlign w:val="center"/>
          </w:tcPr>
          <w:p w14:paraId="07412EFD"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6E40026E" w14:textId="77777777" w:rsidTr="00716128">
        <w:trPr>
          <w:trHeight w:val="20"/>
        </w:trPr>
        <w:tc>
          <w:tcPr>
            <w:tcW w:w="388" w:type="pct"/>
            <w:vAlign w:val="center"/>
          </w:tcPr>
          <w:p w14:paraId="222C576F" w14:textId="77777777" w:rsidR="0005100F" w:rsidRPr="00A90479" w:rsidRDefault="0005100F" w:rsidP="00716128">
            <w:pPr>
              <w:spacing w:line="360" w:lineRule="auto"/>
              <w:jc w:val="center"/>
              <w:rPr>
                <w:rFonts w:ascii="Arial" w:hAnsi="Arial" w:cs="Arial"/>
              </w:rPr>
            </w:pPr>
            <w:r w:rsidRPr="00A90479">
              <w:rPr>
                <w:rFonts w:ascii="Arial" w:hAnsi="Arial" w:cs="Arial"/>
              </w:rPr>
              <w:t>2</w:t>
            </w:r>
          </w:p>
        </w:tc>
        <w:tc>
          <w:tcPr>
            <w:tcW w:w="2304" w:type="pct"/>
            <w:vAlign w:val="center"/>
          </w:tcPr>
          <w:p w14:paraId="1A22FC0B" w14:textId="77777777" w:rsidR="0005100F" w:rsidRPr="00A90479" w:rsidRDefault="0005100F" w:rsidP="00716128">
            <w:pPr>
              <w:spacing w:line="360" w:lineRule="auto"/>
              <w:jc w:val="center"/>
              <w:rPr>
                <w:rFonts w:ascii="Arial" w:hAnsi="Arial" w:cs="Arial"/>
              </w:rPr>
            </w:pPr>
            <w:r w:rsidRPr="00A90479">
              <w:rPr>
                <w:rFonts w:ascii="Arial" w:hAnsi="Arial" w:cs="Arial"/>
              </w:rPr>
              <w:t>Dawei 2</w:t>
            </w:r>
          </w:p>
        </w:tc>
        <w:tc>
          <w:tcPr>
            <w:tcW w:w="2308" w:type="pct"/>
            <w:vAlign w:val="center"/>
          </w:tcPr>
          <w:p w14:paraId="4B2BE6BF"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0E198738" w14:textId="77777777" w:rsidTr="00716128">
        <w:trPr>
          <w:trHeight w:val="20"/>
        </w:trPr>
        <w:tc>
          <w:tcPr>
            <w:tcW w:w="388" w:type="pct"/>
            <w:vAlign w:val="center"/>
          </w:tcPr>
          <w:p w14:paraId="28AA1605" w14:textId="77777777" w:rsidR="0005100F" w:rsidRPr="00A90479" w:rsidRDefault="0005100F" w:rsidP="00716128">
            <w:pPr>
              <w:spacing w:line="360" w:lineRule="auto"/>
              <w:jc w:val="center"/>
              <w:rPr>
                <w:rFonts w:ascii="Arial" w:hAnsi="Arial" w:cs="Arial"/>
              </w:rPr>
            </w:pPr>
            <w:r w:rsidRPr="00A90479">
              <w:rPr>
                <w:rFonts w:ascii="Arial" w:hAnsi="Arial" w:cs="Arial"/>
              </w:rPr>
              <w:t>3</w:t>
            </w:r>
          </w:p>
        </w:tc>
        <w:tc>
          <w:tcPr>
            <w:tcW w:w="2304" w:type="pct"/>
            <w:vAlign w:val="center"/>
          </w:tcPr>
          <w:p w14:paraId="201B9290" w14:textId="77777777" w:rsidR="0005100F" w:rsidRPr="00A90479" w:rsidRDefault="0005100F" w:rsidP="00716128">
            <w:pPr>
              <w:spacing w:line="360" w:lineRule="auto"/>
              <w:jc w:val="center"/>
              <w:rPr>
                <w:rFonts w:ascii="Arial" w:hAnsi="Arial" w:cs="Arial"/>
              </w:rPr>
            </w:pPr>
            <w:r w:rsidRPr="00A90479">
              <w:rPr>
                <w:rFonts w:ascii="Arial" w:hAnsi="Arial" w:cs="Arial"/>
              </w:rPr>
              <w:t>Dawei 3</w:t>
            </w:r>
          </w:p>
        </w:tc>
        <w:tc>
          <w:tcPr>
            <w:tcW w:w="2308" w:type="pct"/>
            <w:vAlign w:val="center"/>
          </w:tcPr>
          <w:p w14:paraId="5CD2627F"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32824D26" w14:textId="77777777" w:rsidTr="00716128">
        <w:trPr>
          <w:trHeight w:val="20"/>
        </w:trPr>
        <w:tc>
          <w:tcPr>
            <w:tcW w:w="388" w:type="pct"/>
            <w:vAlign w:val="center"/>
          </w:tcPr>
          <w:p w14:paraId="04652419" w14:textId="77777777" w:rsidR="0005100F" w:rsidRPr="00A90479" w:rsidRDefault="0005100F" w:rsidP="00716128">
            <w:pPr>
              <w:spacing w:line="360" w:lineRule="auto"/>
              <w:jc w:val="center"/>
              <w:rPr>
                <w:rFonts w:ascii="Arial" w:hAnsi="Arial" w:cs="Arial"/>
              </w:rPr>
            </w:pPr>
            <w:r w:rsidRPr="00A90479">
              <w:rPr>
                <w:rFonts w:ascii="Arial" w:hAnsi="Arial" w:cs="Arial"/>
              </w:rPr>
              <w:t>4</w:t>
            </w:r>
          </w:p>
        </w:tc>
        <w:tc>
          <w:tcPr>
            <w:tcW w:w="2304" w:type="pct"/>
            <w:vAlign w:val="center"/>
          </w:tcPr>
          <w:p w14:paraId="372681C3" w14:textId="77777777" w:rsidR="0005100F" w:rsidRPr="00A90479" w:rsidRDefault="0005100F" w:rsidP="00716128">
            <w:pPr>
              <w:spacing w:line="360" w:lineRule="auto"/>
              <w:jc w:val="center"/>
              <w:rPr>
                <w:rFonts w:ascii="Arial" w:hAnsi="Arial" w:cs="Arial"/>
              </w:rPr>
            </w:pPr>
            <w:r w:rsidRPr="00A90479">
              <w:rPr>
                <w:rFonts w:ascii="Arial" w:hAnsi="Arial" w:cs="Arial"/>
              </w:rPr>
              <w:t>Dawei 4</w:t>
            </w:r>
          </w:p>
        </w:tc>
        <w:tc>
          <w:tcPr>
            <w:tcW w:w="2308" w:type="pct"/>
            <w:vAlign w:val="center"/>
          </w:tcPr>
          <w:p w14:paraId="5B4CF5E6"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73055253" w14:textId="77777777" w:rsidTr="00716128">
        <w:trPr>
          <w:trHeight w:val="20"/>
        </w:trPr>
        <w:tc>
          <w:tcPr>
            <w:tcW w:w="388" w:type="pct"/>
            <w:vAlign w:val="center"/>
          </w:tcPr>
          <w:p w14:paraId="4BD6876A" w14:textId="77777777" w:rsidR="0005100F" w:rsidRPr="00A90479" w:rsidRDefault="0005100F" w:rsidP="00716128">
            <w:pPr>
              <w:spacing w:line="360" w:lineRule="auto"/>
              <w:jc w:val="center"/>
              <w:rPr>
                <w:rFonts w:ascii="Arial" w:hAnsi="Arial" w:cs="Arial"/>
              </w:rPr>
            </w:pPr>
            <w:r w:rsidRPr="00A90479">
              <w:rPr>
                <w:rFonts w:ascii="Arial" w:hAnsi="Arial" w:cs="Arial"/>
              </w:rPr>
              <w:t>5</w:t>
            </w:r>
          </w:p>
        </w:tc>
        <w:tc>
          <w:tcPr>
            <w:tcW w:w="2304" w:type="pct"/>
            <w:vAlign w:val="center"/>
          </w:tcPr>
          <w:p w14:paraId="0015DAD5" w14:textId="77777777" w:rsidR="0005100F" w:rsidRPr="00A90479" w:rsidRDefault="0005100F" w:rsidP="00716128">
            <w:pPr>
              <w:spacing w:line="360" w:lineRule="auto"/>
              <w:jc w:val="center"/>
              <w:rPr>
                <w:rFonts w:ascii="Arial" w:hAnsi="Arial" w:cs="Arial"/>
              </w:rPr>
            </w:pPr>
            <w:r w:rsidRPr="00A90479">
              <w:rPr>
                <w:rFonts w:ascii="Arial" w:hAnsi="Arial" w:cs="Arial"/>
              </w:rPr>
              <w:t xml:space="preserve"> Dawei 5</w:t>
            </w:r>
          </w:p>
        </w:tc>
        <w:tc>
          <w:tcPr>
            <w:tcW w:w="2308" w:type="pct"/>
            <w:vAlign w:val="center"/>
          </w:tcPr>
          <w:p w14:paraId="6178D161"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1309D0C9" w14:textId="77777777" w:rsidTr="00716128">
        <w:trPr>
          <w:trHeight w:val="20"/>
        </w:trPr>
        <w:tc>
          <w:tcPr>
            <w:tcW w:w="388" w:type="pct"/>
            <w:vAlign w:val="center"/>
          </w:tcPr>
          <w:p w14:paraId="2E342AB2" w14:textId="77777777" w:rsidR="0005100F" w:rsidRPr="00A90479" w:rsidRDefault="0005100F" w:rsidP="00716128">
            <w:pPr>
              <w:spacing w:line="360" w:lineRule="auto"/>
              <w:jc w:val="center"/>
              <w:rPr>
                <w:rFonts w:ascii="Arial" w:hAnsi="Arial" w:cs="Arial"/>
              </w:rPr>
            </w:pPr>
            <w:r w:rsidRPr="00A90479">
              <w:rPr>
                <w:rFonts w:ascii="Arial" w:hAnsi="Arial" w:cs="Arial"/>
              </w:rPr>
              <w:t>6</w:t>
            </w:r>
          </w:p>
        </w:tc>
        <w:tc>
          <w:tcPr>
            <w:tcW w:w="2304" w:type="pct"/>
            <w:vAlign w:val="center"/>
          </w:tcPr>
          <w:p w14:paraId="2256C1E9" w14:textId="77777777" w:rsidR="0005100F" w:rsidRPr="00A90479" w:rsidRDefault="0005100F" w:rsidP="00716128">
            <w:pPr>
              <w:spacing w:line="360" w:lineRule="auto"/>
              <w:jc w:val="center"/>
              <w:rPr>
                <w:rFonts w:ascii="Arial" w:hAnsi="Arial" w:cs="Arial"/>
              </w:rPr>
            </w:pPr>
            <w:r w:rsidRPr="00A90479">
              <w:rPr>
                <w:rFonts w:ascii="Arial" w:hAnsi="Arial" w:cs="Arial"/>
              </w:rPr>
              <w:t>Dawei 6</w:t>
            </w:r>
          </w:p>
        </w:tc>
        <w:tc>
          <w:tcPr>
            <w:tcW w:w="2308" w:type="pct"/>
            <w:vAlign w:val="center"/>
          </w:tcPr>
          <w:p w14:paraId="7559D9EA"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3464AF74" w14:textId="77777777" w:rsidTr="00716128">
        <w:trPr>
          <w:trHeight w:val="20"/>
        </w:trPr>
        <w:tc>
          <w:tcPr>
            <w:tcW w:w="388" w:type="pct"/>
            <w:vAlign w:val="center"/>
          </w:tcPr>
          <w:p w14:paraId="7A9B5C59" w14:textId="77777777" w:rsidR="0005100F" w:rsidRPr="00A90479" w:rsidRDefault="0005100F" w:rsidP="00716128">
            <w:pPr>
              <w:spacing w:line="360" w:lineRule="auto"/>
              <w:jc w:val="center"/>
              <w:rPr>
                <w:rFonts w:ascii="Arial" w:hAnsi="Arial" w:cs="Arial"/>
              </w:rPr>
            </w:pPr>
            <w:r w:rsidRPr="00A90479">
              <w:rPr>
                <w:rFonts w:ascii="Arial" w:hAnsi="Arial" w:cs="Arial"/>
              </w:rPr>
              <w:t>7</w:t>
            </w:r>
          </w:p>
        </w:tc>
        <w:tc>
          <w:tcPr>
            <w:tcW w:w="2304" w:type="pct"/>
            <w:vAlign w:val="center"/>
          </w:tcPr>
          <w:p w14:paraId="3532BE6A" w14:textId="77777777" w:rsidR="0005100F" w:rsidRPr="00A90479" w:rsidRDefault="0005100F" w:rsidP="00716128">
            <w:pPr>
              <w:spacing w:line="360" w:lineRule="auto"/>
              <w:jc w:val="center"/>
              <w:rPr>
                <w:rFonts w:ascii="Arial" w:hAnsi="Arial" w:cs="Arial"/>
              </w:rPr>
            </w:pPr>
            <w:r w:rsidRPr="00A90479">
              <w:rPr>
                <w:rFonts w:ascii="Arial" w:hAnsi="Arial" w:cs="Arial"/>
              </w:rPr>
              <w:t>Dawei 7</w:t>
            </w:r>
          </w:p>
        </w:tc>
        <w:tc>
          <w:tcPr>
            <w:tcW w:w="2308" w:type="pct"/>
            <w:vAlign w:val="center"/>
          </w:tcPr>
          <w:p w14:paraId="76BFBA8D"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6E27AF9B" w14:textId="77777777" w:rsidTr="00716128">
        <w:trPr>
          <w:trHeight w:val="20"/>
        </w:trPr>
        <w:tc>
          <w:tcPr>
            <w:tcW w:w="388" w:type="pct"/>
            <w:vAlign w:val="center"/>
          </w:tcPr>
          <w:p w14:paraId="15ABD547" w14:textId="77777777" w:rsidR="0005100F" w:rsidRPr="00A90479" w:rsidRDefault="0005100F" w:rsidP="00716128">
            <w:pPr>
              <w:spacing w:line="360" w:lineRule="auto"/>
              <w:jc w:val="center"/>
              <w:rPr>
                <w:rFonts w:ascii="Arial" w:hAnsi="Arial" w:cs="Arial"/>
              </w:rPr>
            </w:pPr>
            <w:r w:rsidRPr="00A90479">
              <w:rPr>
                <w:rFonts w:ascii="Arial" w:hAnsi="Arial" w:cs="Arial"/>
              </w:rPr>
              <w:t>8</w:t>
            </w:r>
          </w:p>
        </w:tc>
        <w:tc>
          <w:tcPr>
            <w:tcW w:w="2304" w:type="pct"/>
            <w:vAlign w:val="center"/>
          </w:tcPr>
          <w:p w14:paraId="7C21B9FD" w14:textId="77777777" w:rsidR="0005100F" w:rsidRPr="00A90479" w:rsidRDefault="0005100F" w:rsidP="00716128">
            <w:pPr>
              <w:spacing w:line="360" w:lineRule="auto"/>
              <w:jc w:val="center"/>
              <w:rPr>
                <w:rFonts w:ascii="Arial" w:hAnsi="Arial" w:cs="Arial"/>
              </w:rPr>
            </w:pPr>
            <w:r w:rsidRPr="00A90479">
              <w:rPr>
                <w:rFonts w:ascii="Arial" w:hAnsi="Arial" w:cs="Arial"/>
              </w:rPr>
              <w:t>Dawei 8</w:t>
            </w:r>
          </w:p>
        </w:tc>
        <w:tc>
          <w:tcPr>
            <w:tcW w:w="2308" w:type="pct"/>
            <w:vAlign w:val="center"/>
          </w:tcPr>
          <w:p w14:paraId="34E91DC4"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7E2D31E7" w14:textId="77777777" w:rsidTr="00716128">
        <w:trPr>
          <w:trHeight w:val="20"/>
        </w:trPr>
        <w:tc>
          <w:tcPr>
            <w:tcW w:w="388" w:type="pct"/>
            <w:vAlign w:val="center"/>
          </w:tcPr>
          <w:p w14:paraId="0388D17C" w14:textId="77777777" w:rsidR="0005100F" w:rsidRPr="00A90479" w:rsidRDefault="0005100F" w:rsidP="00716128">
            <w:pPr>
              <w:spacing w:line="360" w:lineRule="auto"/>
              <w:jc w:val="center"/>
              <w:rPr>
                <w:rFonts w:ascii="Arial" w:hAnsi="Arial" w:cs="Arial"/>
              </w:rPr>
            </w:pPr>
            <w:r w:rsidRPr="00A90479">
              <w:rPr>
                <w:rFonts w:ascii="Arial" w:hAnsi="Arial" w:cs="Arial"/>
              </w:rPr>
              <w:t>9</w:t>
            </w:r>
          </w:p>
        </w:tc>
        <w:tc>
          <w:tcPr>
            <w:tcW w:w="2304" w:type="pct"/>
            <w:vAlign w:val="center"/>
          </w:tcPr>
          <w:p w14:paraId="32D94569" w14:textId="77777777" w:rsidR="0005100F" w:rsidRPr="00A90479" w:rsidRDefault="0005100F" w:rsidP="00716128">
            <w:pPr>
              <w:spacing w:line="360" w:lineRule="auto"/>
              <w:jc w:val="center"/>
              <w:rPr>
                <w:rFonts w:ascii="Arial" w:hAnsi="Arial" w:cs="Arial"/>
              </w:rPr>
            </w:pPr>
            <w:r w:rsidRPr="00A90479">
              <w:rPr>
                <w:rFonts w:ascii="Arial" w:hAnsi="Arial" w:cs="Arial"/>
              </w:rPr>
              <w:t>Dawei 9</w:t>
            </w:r>
          </w:p>
        </w:tc>
        <w:tc>
          <w:tcPr>
            <w:tcW w:w="2308" w:type="pct"/>
            <w:vAlign w:val="center"/>
          </w:tcPr>
          <w:p w14:paraId="54488BEF"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22534314" w14:textId="77777777" w:rsidTr="00716128">
        <w:trPr>
          <w:trHeight w:val="20"/>
        </w:trPr>
        <w:tc>
          <w:tcPr>
            <w:tcW w:w="388" w:type="pct"/>
            <w:vAlign w:val="center"/>
          </w:tcPr>
          <w:p w14:paraId="26E06235" w14:textId="77777777" w:rsidR="0005100F" w:rsidRPr="00A90479" w:rsidRDefault="0005100F" w:rsidP="00716128">
            <w:pPr>
              <w:spacing w:line="360" w:lineRule="auto"/>
              <w:jc w:val="center"/>
              <w:rPr>
                <w:rFonts w:ascii="Arial" w:hAnsi="Arial" w:cs="Arial"/>
              </w:rPr>
            </w:pPr>
            <w:r w:rsidRPr="00A90479">
              <w:rPr>
                <w:rFonts w:ascii="Arial" w:hAnsi="Arial" w:cs="Arial"/>
              </w:rPr>
              <w:t>10</w:t>
            </w:r>
          </w:p>
        </w:tc>
        <w:tc>
          <w:tcPr>
            <w:tcW w:w="2304" w:type="pct"/>
            <w:vAlign w:val="center"/>
          </w:tcPr>
          <w:p w14:paraId="09244554" w14:textId="77777777" w:rsidR="0005100F" w:rsidRPr="00A90479" w:rsidRDefault="0005100F" w:rsidP="00716128">
            <w:pPr>
              <w:spacing w:line="360" w:lineRule="auto"/>
              <w:jc w:val="center"/>
              <w:rPr>
                <w:rFonts w:ascii="Arial" w:hAnsi="Arial" w:cs="Arial"/>
              </w:rPr>
            </w:pPr>
            <w:r w:rsidRPr="00A90479">
              <w:rPr>
                <w:rFonts w:ascii="Arial" w:hAnsi="Arial" w:cs="Arial"/>
              </w:rPr>
              <w:t>Dawei 10</w:t>
            </w:r>
          </w:p>
        </w:tc>
        <w:tc>
          <w:tcPr>
            <w:tcW w:w="2308" w:type="pct"/>
            <w:vAlign w:val="center"/>
          </w:tcPr>
          <w:p w14:paraId="4F845239" w14:textId="77777777" w:rsidR="0005100F" w:rsidRPr="00A90479" w:rsidRDefault="0005100F" w:rsidP="00716128">
            <w:pPr>
              <w:spacing w:line="360" w:lineRule="auto"/>
              <w:jc w:val="center"/>
              <w:rPr>
                <w:rFonts w:ascii="Arial" w:hAnsi="Arial" w:cs="Arial"/>
              </w:rPr>
            </w:pPr>
            <w:r w:rsidRPr="00A90479">
              <w:rPr>
                <w:rFonts w:ascii="Arial" w:hAnsi="Arial" w:cs="Arial"/>
              </w:rPr>
              <w:t>Tanintharyi Division</w:t>
            </w:r>
          </w:p>
        </w:tc>
      </w:tr>
      <w:tr w:rsidR="0005100F" w:rsidRPr="00A90479" w14:paraId="6DA105F8" w14:textId="77777777" w:rsidTr="00716128">
        <w:trPr>
          <w:trHeight w:val="20"/>
        </w:trPr>
        <w:tc>
          <w:tcPr>
            <w:tcW w:w="388" w:type="pct"/>
            <w:vAlign w:val="center"/>
          </w:tcPr>
          <w:p w14:paraId="6F411F18" w14:textId="77777777" w:rsidR="0005100F" w:rsidRPr="00A90479" w:rsidRDefault="0005100F" w:rsidP="00716128">
            <w:pPr>
              <w:spacing w:line="360" w:lineRule="auto"/>
              <w:jc w:val="center"/>
              <w:rPr>
                <w:rFonts w:ascii="Arial" w:hAnsi="Arial" w:cs="Arial"/>
              </w:rPr>
            </w:pPr>
            <w:r w:rsidRPr="00A90479">
              <w:rPr>
                <w:rFonts w:ascii="Arial" w:hAnsi="Arial" w:cs="Arial"/>
              </w:rPr>
              <w:t>11</w:t>
            </w:r>
          </w:p>
        </w:tc>
        <w:tc>
          <w:tcPr>
            <w:tcW w:w="2304" w:type="pct"/>
            <w:vAlign w:val="center"/>
          </w:tcPr>
          <w:p w14:paraId="3052CAD7" w14:textId="77777777" w:rsidR="0005100F" w:rsidRPr="00A90479" w:rsidRDefault="0005100F" w:rsidP="00716128">
            <w:pPr>
              <w:spacing w:line="360" w:lineRule="auto"/>
              <w:jc w:val="center"/>
              <w:rPr>
                <w:rFonts w:ascii="Arial" w:hAnsi="Arial" w:cs="Arial"/>
              </w:rPr>
            </w:pPr>
            <w:r w:rsidRPr="00A90479">
              <w:rPr>
                <w:rFonts w:ascii="Arial" w:hAnsi="Arial" w:cs="Arial"/>
              </w:rPr>
              <w:t>Rakhine 1</w:t>
            </w:r>
          </w:p>
        </w:tc>
        <w:tc>
          <w:tcPr>
            <w:tcW w:w="2308" w:type="pct"/>
            <w:vAlign w:val="center"/>
          </w:tcPr>
          <w:p w14:paraId="733C5BF7"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27006C48" w14:textId="77777777" w:rsidTr="00716128">
        <w:trPr>
          <w:trHeight w:val="20"/>
        </w:trPr>
        <w:tc>
          <w:tcPr>
            <w:tcW w:w="388" w:type="pct"/>
            <w:vAlign w:val="center"/>
          </w:tcPr>
          <w:p w14:paraId="556EE305" w14:textId="77777777" w:rsidR="0005100F" w:rsidRPr="00A90479" w:rsidRDefault="0005100F" w:rsidP="00716128">
            <w:pPr>
              <w:spacing w:line="360" w:lineRule="auto"/>
              <w:jc w:val="center"/>
              <w:rPr>
                <w:rFonts w:ascii="Arial" w:hAnsi="Arial" w:cs="Arial"/>
              </w:rPr>
            </w:pPr>
            <w:r w:rsidRPr="00A90479">
              <w:rPr>
                <w:rFonts w:ascii="Arial" w:hAnsi="Arial" w:cs="Arial"/>
              </w:rPr>
              <w:t>12</w:t>
            </w:r>
          </w:p>
        </w:tc>
        <w:tc>
          <w:tcPr>
            <w:tcW w:w="2304" w:type="pct"/>
            <w:vAlign w:val="center"/>
          </w:tcPr>
          <w:p w14:paraId="1A080E43" w14:textId="77777777" w:rsidR="0005100F" w:rsidRPr="00A90479" w:rsidRDefault="0005100F" w:rsidP="00716128">
            <w:pPr>
              <w:spacing w:line="360" w:lineRule="auto"/>
              <w:jc w:val="center"/>
              <w:rPr>
                <w:rFonts w:ascii="Arial" w:hAnsi="Arial" w:cs="Arial"/>
              </w:rPr>
            </w:pPr>
            <w:r w:rsidRPr="00A90479">
              <w:rPr>
                <w:rFonts w:ascii="Arial" w:hAnsi="Arial" w:cs="Arial"/>
              </w:rPr>
              <w:t>Rakhine 2</w:t>
            </w:r>
          </w:p>
        </w:tc>
        <w:tc>
          <w:tcPr>
            <w:tcW w:w="2308" w:type="pct"/>
            <w:vAlign w:val="center"/>
          </w:tcPr>
          <w:p w14:paraId="4217D2D7"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68D523DB" w14:textId="77777777" w:rsidTr="00716128">
        <w:trPr>
          <w:trHeight w:val="20"/>
        </w:trPr>
        <w:tc>
          <w:tcPr>
            <w:tcW w:w="388" w:type="pct"/>
            <w:vAlign w:val="center"/>
          </w:tcPr>
          <w:p w14:paraId="5646C864" w14:textId="77777777" w:rsidR="0005100F" w:rsidRPr="00A90479" w:rsidRDefault="0005100F" w:rsidP="00716128">
            <w:pPr>
              <w:spacing w:line="360" w:lineRule="auto"/>
              <w:jc w:val="center"/>
              <w:rPr>
                <w:rFonts w:ascii="Arial" w:hAnsi="Arial" w:cs="Arial"/>
              </w:rPr>
            </w:pPr>
            <w:r w:rsidRPr="00A90479">
              <w:rPr>
                <w:rFonts w:ascii="Arial" w:hAnsi="Arial" w:cs="Arial"/>
              </w:rPr>
              <w:t>13</w:t>
            </w:r>
          </w:p>
        </w:tc>
        <w:tc>
          <w:tcPr>
            <w:tcW w:w="2304" w:type="pct"/>
            <w:vAlign w:val="center"/>
          </w:tcPr>
          <w:p w14:paraId="7482940B" w14:textId="77777777" w:rsidR="0005100F" w:rsidRPr="00A90479" w:rsidRDefault="0005100F" w:rsidP="00716128">
            <w:pPr>
              <w:spacing w:line="360" w:lineRule="auto"/>
              <w:jc w:val="center"/>
              <w:rPr>
                <w:rFonts w:ascii="Arial" w:hAnsi="Arial" w:cs="Arial"/>
              </w:rPr>
            </w:pPr>
            <w:r w:rsidRPr="00A90479">
              <w:rPr>
                <w:rFonts w:ascii="Arial" w:hAnsi="Arial" w:cs="Arial"/>
              </w:rPr>
              <w:t>Rakhine 3</w:t>
            </w:r>
          </w:p>
        </w:tc>
        <w:tc>
          <w:tcPr>
            <w:tcW w:w="2308" w:type="pct"/>
            <w:vAlign w:val="center"/>
          </w:tcPr>
          <w:p w14:paraId="50766387"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54582649" w14:textId="77777777" w:rsidTr="00716128">
        <w:trPr>
          <w:trHeight w:val="20"/>
        </w:trPr>
        <w:tc>
          <w:tcPr>
            <w:tcW w:w="388" w:type="pct"/>
            <w:vAlign w:val="center"/>
          </w:tcPr>
          <w:p w14:paraId="53CD8563" w14:textId="77777777" w:rsidR="0005100F" w:rsidRPr="00A90479" w:rsidRDefault="0005100F" w:rsidP="00716128">
            <w:pPr>
              <w:spacing w:line="360" w:lineRule="auto"/>
              <w:jc w:val="center"/>
              <w:rPr>
                <w:rFonts w:ascii="Arial" w:hAnsi="Arial" w:cs="Arial"/>
              </w:rPr>
            </w:pPr>
            <w:r w:rsidRPr="00A90479">
              <w:rPr>
                <w:rFonts w:ascii="Arial" w:hAnsi="Arial" w:cs="Arial"/>
              </w:rPr>
              <w:t>14</w:t>
            </w:r>
          </w:p>
        </w:tc>
        <w:tc>
          <w:tcPr>
            <w:tcW w:w="2304" w:type="pct"/>
            <w:vAlign w:val="center"/>
          </w:tcPr>
          <w:p w14:paraId="0E831856" w14:textId="77777777" w:rsidR="0005100F" w:rsidRPr="00A90479" w:rsidRDefault="0005100F" w:rsidP="00716128">
            <w:pPr>
              <w:spacing w:line="360" w:lineRule="auto"/>
              <w:jc w:val="center"/>
              <w:rPr>
                <w:rFonts w:ascii="Arial" w:hAnsi="Arial" w:cs="Arial"/>
              </w:rPr>
            </w:pPr>
            <w:r w:rsidRPr="00A90479">
              <w:rPr>
                <w:rFonts w:ascii="Arial" w:hAnsi="Arial" w:cs="Arial"/>
              </w:rPr>
              <w:t>Rakhine 4</w:t>
            </w:r>
          </w:p>
        </w:tc>
        <w:tc>
          <w:tcPr>
            <w:tcW w:w="2308" w:type="pct"/>
            <w:vAlign w:val="center"/>
          </w:tcPr>
          <w:p w14:paraId="564947E6"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11BF2CDE" w14:textId="77777777" w:rsidTr="00716128">
        <w:trPr>
          <w:trHeight w:val="20"/>
        </w:trPr>
        <w:tc>
          <w:tcPr>
            <w:tcW w:w="388" w:type="pct"/>
            <w:vAlign w:val="center"/>
          </w:tcPr>
          <w:p w14:paraId="54C18F4B" w14:textId="77777777" w:rsidR="0005100F" w:rsidRPr="00A90479" w:rsidRDefault="0005100F" w:rsidP="00716128">
            <w:pPr>
              <w:spacing w:line="360" w:lineRule="auto"/>
              <w:jc w:val="center"/>
              <w:rPr>
                <w:rFonts w:ascii="Arial" w:hAnsi="Arial" w:cs="Arial"/>
              </w:rPr>
            </w:pPr>
            <w:r w:rsidRPr="00A90479">
              <w:rPr>
                <w:rFonts w:ascii="Arial" w:hAnsi="Arial" w:cs="Arial"/>
              </w:rPr>
              <w:t>15</w:t>
            </w:r>
          </w:p>
        </w:tc>
        <w:tc>
          <w:tcPr>
            <w:tcW w:w="2304" w:type="pct"/>
            <w:vAlign w:val="center"/>
          </w:tcPr>
          <w:p w14:paraId="20A302BF" w14:textId="77777777" w:rsidR="0005100F" w:rsidRPr="00A90479" w:rsidRDefault="0005100F" w:rsidP="00716128">
            <w:pPr>
              <w:spacing w:line="360" w:lineRule="auto"/>
              <w:jc w:val="center"/>
              <w:rPr>
                <w:rFonts w:ascii="Arial" w:hAnsi="Arial" w:cs="Arial"/>
              </w:rPr>
            </w:pPr>
            <w:r w:rsidRPr="00A90479">
              <w:rPr>
                <w:rFonts w:ascii="Arial" w:hAnsi="Arial" w:cs="Arial"/>
              </w:rPr>
              <w:t>Rakhine 5</w:t>
            </w:r>
          </w:p>
        </w:tc>
        <w:tc>
          <w:tcPr>
            <w:tcW w:w="2308" w:type="pct"/>
            <w:vAlign w:val="center"/>
          </w:tcPr>
          <w:p w14:paraId="28AD0C57"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7B703520" w14:textId="77777777" w:rsidTr="00716128">
        <w:trPr>
          <w:trHeight w:val="20"/>
        </w:trPr>
        <w:tc>
          <w:tcPr>
            <w:tcW w:w="388" w:type="pct"/>
            <w:vAlign w:val="center"/>
          </w:tcPr>
          <w:p w14:paraId="6E28EA28" w14:textId="77777777" w:rsidR="0005100F" w:rsidRPr="00A90479" w:rsidRDefault="0005100F" w:rsidP="00716128">
            <w:pPr>
              <w:spacing w:line="360" w:lineRule="auto"/>
              <w:jc w:val="center"/>
              <w:rPr>
                <w:rFonts w:ascii="Arial" w:hAnsi="Arial" w:cs="Arial"/>
              </w:rPr>
            </w:pPr>
            <w:r w:rsidRPr="00A90479">
              <w:rPr>
                <w:rFonts w:ascii="Arial" w:hAnsi="Arial" w:cs="Arial"/>
              </w:rPr>
              <w:t>16</w:t>
            </w:r>
          </w:p>
        </w:tc>
        <w:tc>
          <w:tcPr>
            <w:tcW w:w="2304" w:type="pct"/>
            <w:vAlign w:val="center"/>
          </w:tcPr>
          <w:p w14:paraId="32ABF280" w14:textId="77777777" w:rsidR="0005100F" w:rsidRPr="00A90479" w:rsidRDefault="0005100F" w:rsidP="00716128">
            <w:pPr>
              <w:spacing w:line="360" w:lineRule="auto"/>
              <w:jc w:val="center"/>
              <w:rPr>
                <w:rFonts w:ascii="Arial" w:hAnsi="Arial" w:cs="Arial"/>
              </w:rPr>
            </w:pPr>
            <w:r w:rsidRPr="00A90479">
              <w:rPr>
                <w:rFonts w:ascii="Arial" w:hAnsi="Arial" w:cs="Arial"/>
              </w:rPr>
              <w:t>Rakhine 6</w:t>
            </w:r>
          </w:p>
        </w:tc>
        <w:tc>
          <w:tcPr>
            <w:tcW w:w="2308" w:type="pct"/>
            <w:vAlign w:val="center"/>
          </w:tcPr>
          <w:p w14:paraId="0982D69F"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6E29EA0D" w14:textId="77777777" w:rsidTr="00716128">
        <w:trPr>
          <w:trHeight w:val="20"/>
        </w:trPr>
        <w:tc>
          <w:tcPr>
            <w:tcW w:w="388" w:type="pct"/>
            <w:vAlign w:val="center"/>
          </w:tcPr>
          <w:p w14:paraId="1AB302A4" w14:textId="77777777" w:rsidR="0005100F" w:rsidRPr="00A90479" w:rsidRDefault="0005100F" w:rsidP="00716128">
            <w:pPr>
              <w:spacing w:line="360" w:lineRule="auto"/>
              <w:jc w:val="center"/>
              <w:rPr>
                <w:rFonts w:ascii="Arial" w:hAnsi="Arial" w:cs="Arial"/>
              </w:rPr>
            </w:pPr>
            <w:r w:rsidRPr="00A90479">
              <w:rPr>
                <w:rFonts w:ascii="Arial" w:hAnsi="Arial" w:cs="Arial"/>
              </w:rPr>
              <w:t>17</w:t>
            </w:r>
          </w:p>
        </w:tc>
        <w:tc>
          <w:tcPr>
            <w:tcW w:w="2304" w:type="pct"/>
            <w:vAlign w:val="center"/>
          </w:tcPr>
          <w:p w14:paraId="60790459" w14:textId="77777777" w:rsidR="0005100F" w:rsidRPr="00A90479" w:rsidRDefault="0005100F" w:rsidP="00716128">
            <w:pPr>
              <w:spacing w:line="360" w:lineRule="auto"/>
              <w:jc w:val="center"/>
              <w:rPr>
                <w:rFonts w:ascii="Arial" w:hAnsi="Arial" w:cs="Arial"/>
              </w:rPr>
            </w:pPr>
            <w:r w:rsidRPr="00A90479">
              <w:rPr>
                <w:rFonts w:ascii="Arial" w:hAnsi="Arial" w:cs="Arial"/>
              </w:rPr>
              <w:t>Rakhine 7</w:t>
            </w:r>
          </w:p>
        </w:tc>
        <w:tc>
          <w:tcPr>
            <w:tcW w:w="2308" w:type="pct"/>
            <w:vAlign w:val="center"/>
          </w:tcPr>
          <w:p w14:paraId="1DA8C212"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44568969" w14:textId="77777777" w:rsidTr="00716128">
        <w:trPr>
          <w:trHeight w:val="20"/>
        </w:trPr>
        <w:tc>
          <w:tcPr>
            <w:tcW w:w="388" w:type="pct"/>
            <w:vAlign w:val="center"/>
          </w:tcPr>
          <w:p w14:paraId="5904F9CB" w14:textId="77777777" w:rsidR="0005100F" w:rsidRPr="00A90479" w:rsidRDefault="0005100F" w:rsidP="00716128">
            <w:pPr>
              <w:spacing w:line="360" w:lineRule="auto"/>
              <w:jc w:val="center"/>
              <w:rPr>
                <w:rFonts w:ascii="Arial" w:hAnsi="Arial" w:cs="Arial"/>
              </w:rPr>
            </w:pPr>
            <w:r w:rsidRPr="00A90479">
              <w:rPr>
                <w:rFonts w:ascii="Arial" w:hAnsi="Arial" w:cs="Arial"/>
              </w:rPr>
              <w:t>18</w:t>
            </w:r>
          </w:p>
        </w:tc>
        <w:tc>
          <w:tcPr>
            <w:tcW w:w="2304" w:type="pct"/>
            <w:vAlign w:val="center"/>
          </w:tcPr>
          <w:p w14:paraId="2EEFD15D" w14:textId="77777777" w:rsidR="0005100F" w:rsidRPr="00A90479" w:rsidRDefault="0005100F" w:rsidP="00716128">
            <w:pPr>
              <w:spacing w:line="360" w:lineRule="auto"/>
              <w:jc w:val="center"/>
              <w:rPr>
                <w:rFonts w:ascii="Arial" w:hAnsi="Arial" w:cs="Arial"/>
              </w:rPr>
            </w:pPr>
            <w:r w:rsidRPr="00A90479">
              <w:rPr>
                <w:rFonts w:ascii="Arial" w:hAnsi="Arial" w:cs="Arial"/>
              </w:rPr>
              <w:t>Rakhine 8</w:t>
            </w:r>
          </w:p>
        </w:tc>
        <w:tc>
          <w:tcPr>
            <w:tcW w:w="2308" w:type="pct"/>
            <w:vAlign w:val="center"/>
          </w:tcPr>
          <w:p w14:paraId="413FB6D9"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29685000" w14:textId="77777777" w:rsidTr="00716128">
        <w:trPr>
          <w:trHeight w:val="20"/>
        </w:trPr>
        <w:tc>
          <w:tcPr>
            <w:tcW w:w="388" w:type="pct"/>
            <w:vAlign w:val="center"/>
          </w:tcPr>
          <w:p w14:paraId="46E24E2C" w14:textId="77777777" w:rsidR="0005100F" w:rsidRPr="00A90479" w:rsidRDefault="0005100F" w:rsidP="00716128">
            <w:pPr>
              <w:spacing w:line="360" w:lineRule="auto"/>
              <w:jc w:val="center"/>
              <w:rPr>
                <w:rFonts w:ascii="Arial" w:hAnsi="Arial" w:cs="Arial"/>
              </w:rPr>
            </w:pPr>
            <w:r w:rsidRPr="00A90479">
              <w:rPr>
                <w:rFonts w:ascii="Arial" w:hAnsi="Arial" w:cs="Arial"/>
              </w:rPr>
              <w:t>19</w:t>
            </w:r>
          </w:p>
        </w:tc>
        <w:tc>
          <w:tcPr>
            <w:tcW w:w="2304" w:type="pct"/>
            <w:vAlign w:val="center"/>
          </w:tcPr>
          <w:p w14:paraId="72DDBD55" w14:textId="77777777" w:rsidR="0005100F" w:rsidRPr="00A90479" w:rsidRDefault="0005100F" w:rsidP="00716128">
            <w:pPr>
              <w:spacing w:line="360" w:lineRule="auto"/>
              <w:jc w:val="center"/>
              <w:rPr>
                <w:rFonts w:ascii="Arial" w:hAnsi="Arial" w:cs="Arial"/>
              </w:rPr>
            </w:pPr>
            <w:r w:rsidRPr="00A90479">
              <w:rPr>
                <w:rFonts w:ascii="Arial" w:hAnsi="Arial" w:cs="Arial"/>
              </w:rPr>
              <w:t>Rakhine 9</w:t>
            </w:r>
          </w:p>
        </w:tc>
        <w:tc>
          <w:tcPr>
            <w:tcW w:w="2308" w:type="pct"/>
            <w:vAlign w:val="center"/>
          </w:tcPr>
          <w:p w14:paraId="3FB54D6E"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485E94F7" w14:textId="77777777" w:rsidTr="00716128">
        <w:trPr>
          <w:trHeight w:val="20"/>
        </w:trPr>
        <w:tc>
          <w:tcPr>
            <w:tcW w:w="388" w:type="pct"/>
            <w:vAlign w:val="center"/>
          </w:tcPr>
          <w:p w14:paraId="21D1DE14" w14:textId="77777777" w:rsidR="0005100F" w:rsidRPr="00A90479" w:rsidRDefault="0005100F" w:rsidP="00716128">
            <w:pPr>
              <w:spacing w:line="360" w:lineRule="auto"/>
              <w:jc w:val="center"/>
              <w:rPr>
                <w:rFonts w:ascii="Arial" w:hAnsi="Arial" w:cs="Arial"/>
              </w:rPr>
            </w:pPr>
            <w:r w:rsidRPr="00A90479">
              <w:rPr>
                <w:rFonts w:ascii="Arial" w:hAnsi="Arial" w:cs="Arial"/>
              </w:rPr>
              <w:t>20</w:t>
            </w:r>
          </w:p>
        </w:tc>
        <w:tc>
          <w:tcPr>
            <w:tcW w:w="2304" w:type="pct"/>
            <w:vAlign w:val="center"/>
          </w:tcPr>
          <w:p w14:paraId="0B416316" w14:textId="77777777" w:rsidR="0005100F" w:rsidRPr="00A90479" w:rsidRDefault="0005100F" w:rsidP="00716128">
            <w:pPr>
              <w:spacing w:line="360" w:lineRule="auto"/>
              <w:jc w:val="center"/>
              <w:rPr>
                <w:rFonts w:ascii="Arial" w:hAnsi="Arial" w:cs="Arial"/>
              </w:rPr>
            </w:pPr>
            <w:r w:rsidRPr="00A90479">
              <w:rPr>
                <w:rFonts w:ascii="Arial" w:hAnsi="Arial" w:cs="Arial"/>
              </w:rPr>
              <w:t>Rakhine 10</w:t>
            </w:r>
          </w:p>
        </w:tc>
        <w:tc>
          <w:tcPr>
            <w:tcW w:w="2308" w:type="pct"/>
            <w:vAlign w:val="center"/>
          </w:tcPr>
          <w:p w14:paraId="6682F0D9" w14:textId="77777777" w:rsidR="0005100F" w:rsidRPr="00A90479" w:rsidRDefault="0005100F" w:rsidP="00716128">
            <w:pPr>
              <w:spacing w:line="360" w:lineRule="auto"/>
              <w:jc w:val="center"/>
              <w:rPr>
                <w:rFonts w:ascii="Arial" w:hAnsi="Arial" w:cs="Arial"/>
              </w:rPr>
            </w:pPr>
            <w:r w:rsidRPr="00A90479">
              <w:rPr>
                <w:rFonts w:ascii="Arial" w:hAnsi="Arial" w:cs="Arial"/>
              </w:rPr>
              <w:t>Rakhine State</w:t>
            </w:r>
          </w:p>
        </w:tc>
      </w:tr>
      <w:tr w:rsidR="0005100F" w:rsidRPr="00A90479" w14:paraId="39378810" w14:textId="77777777" w:rsidTr="00716128">
        <w:trPr>
          <w:trHeight w:val="20"/>
        </w:trPr>
        <w:tc>
          <w:tcPr>
            <w:tcW w:w="388" w:type="pct"/>
            <w:vAlign w:val="center"/>
          </w:tcPr>
          <w:p w14:paraId="6F85A34A" w14:textId="77777777" w:rsidR="0005100F" w:rsidRPr="00A90479" w:rsidRDefault="0005100F" w:rsidP="00716128">
            <w:pPr>
              <w:spacing w:line="360" w:lineRule="auto"/>
              <w:jc w:val="center"/>
              <w:rPr>
                <w:rFonts w:ascii="Arial" w:hAnsi="Arial" w:cs="Arial"/>
              </w:rPr>
            </w:pPr>
            <w:r w:rsidRPr="00A90479">
              <w:rPr>
                <w:rFonts w:ascii="Arial" w:hAnsi="Arial" w:cs="Arial"/>
              </w:rPr>
              <w:t>21</w:t>
            </w:r>
          </w:p>
        </w:tc>
        <w:tc>
          <w:tcPr>
            <w:tcW w:w="2304" w:type="pct"/>
            <w:vAlign w:val="center"/>
          </w:tcPr>
          <w:p w14:paraId="74D64CBC" w14:textId="77777777" w:rsidR="0005100F" w:rsidRPr="00A90479" w:rsidRDefault="0005100F" w:rsidP="00716128">
            <w:pPr>
              <w:spacing w:line="360" w:lineRule="auto"/>
              <w:jc w:val="center"/>
              <w:rPr>
                <w:rFonts w:ascii="Arial" w:hAnsi="Arial" w:cs="Arial"/>
              </w:rPr>
            </w:pPr>
            <w:r w:rsidRPr="00A90479">
              <w:rPr>
                <w:rFonts w:ascii="Arial" w:hAnsi="Arial" w:cs="Arial"/>
              </w:rPr>
              <w:t>Kayin 1</w:t>
            </w:r>
          </w:p>
        </w:tc>
        <w:tc>
          <w:tcPr>
            <w:tcW w:w="2308" w:type="pct"/>
            <w:vAlign w:val="center"/>
          </w:tcPr>
          <w:p w14:paraId="5C4AB611" w14:textId="77777777" w:rsidR="0005100F" w:rsidRPr="00A90479" w:rsidRDefault="0005100F" w:rsidP="00716128">
            <w:pPr>
              <w:spacing w:line="360" w:lineRule="auto"/>
              <w:jc w:val="center"/>
              <w:rPr>
                <w:rFonts w:ascii="Arial" w:hAnsi="Arial" w:cs="Arial"/>
              </w:rPr>
            </w:pPr>
            <w:r w:rsidRPr="00A90479">
              <w:rPr>
                <w:rFonts w:ascii="Arial" w:hAnsi="Arial" w:cs="Arial"/>
              </w:rPr>
              <w:t>Kayin State</w:t>
            </w:r>
          </w:p>
        </w:tc>
      </w:tr>
      <w:tr w:rsidR="0005100F" w:rsidRPr="00A90479" w14:paraId="75321FE3" w14:textId="77777777" w:rsidTr="00716128">
        <w:trPr>
          <w:trHeight w:val="20"/>
        </w:trPr>
        <w:tc>
          <w:tcPr>
            <w:tcW w:w="388" w:type="pct"/>
            <w:vAlign w:val="center"/>
          </w:tcPr>
          <w:p w14:paraId="226B9825" w14:textId="77777777" w:rsidR="0005100F" w:rsidRPr="00A90479" w:rsidRDefault="0005100F" w:rsidP="00716128">
            <w:pPr>
              <w:spacing w:line="360" w:lineRule="auto"/>
              <w:jc w:val="center"/>
              <w:rPr>
                <w:rFonts w:ascii="Arial" w:hAnsi="Arial" w:cs="Arial"/>
              </w:rPr>
            </w:pPr>
            <w:r w:rsidRPr="00A90479">
              <w:rPr>
                <w:rFonts w:ascii="Arial" w:hAnsi="Arial" w:cs="Arial"/>
              </w:rPr>
              <w:t>22</w:t>
            </w:r>
          </w:p>
        </w:tc>
        <w:tc>
          <w:tcPr>
            <w:tcW w:w="2304" w:type="pct"/>
            <w:vAlign w:val="center"/>
          </w:tcPr>
          <w:p w14:paraId="14B87E1D" w14:textId="77777777" w:rsidR="0005100F" w:rsidRPr="00A90479" w:rsidRDefault="0005100F" w:rsidP="00716128">
            <w:pPr>
              <w:spacing w:line="360" w:lineRule="auto"/>
              <w:jc w:val="center"/>
              <w:rPr>
                <w:rFonts w:ascii="Arial" w:hAnsi="Arial" w:cs="Arial"/>
              </w:rPr>
            </w:pPr>
            <w:r w:rsidRPr="00A90479">
              <w:rPr>
                <w:rFonts w:ascii="Arial" w:hAnsi="Arial" w:cs="Arial"/>
              </w:rPr>
              <w:t>Kayin 2</w:t>
            </w:r>
          </w:p>
        </w:tc>
        <w:tc>
          <w:tcPr>
            <w:tcW w:w="2308" w:type="pct"/>
            <w:vAlign w:val="center"/>
          </w:tcPr>
          <w:p w14:paraId="04CADAA2" w14:textId="77777777" w:rsidR="0005100F" w:rsidRPr="00A90479" w:rsidRDefault="0005100F" w:rsidP="00716128">
            <w:pPr>
              <w:spacing w:line="360" w:lineRule="auto"/>
              <w:jc w:val="center"/>
              <w:rPr>
                <w:rFonts w:ascii="Arial" w:hAnsi="Arial" w:cs="Arial"/>
              </w:rPr>
            </w:pPr>
            <w:r w:rsidRPr="00A90479">
              <w:rPr>
                <w:rFonts w:ascii="Arial" w:hAnsi="Arial" w:cs="Arial"/>
              </w:rPr>
              <w:t>Kayin State</w:t>
            </w:r>
          </w:p>
        </w:tc>
      </w:tr>
      <w:tr w:rsidR="0005100F" w:rsidRPr="00A90479" w14:paraId="4654A406" w14:textId="77777777" w:rsidTr="00716128">
        <w:trPr>
          <w:trHeight w:val="20"/>
        </w:trPr>
        <w:tc>
          <w:tcPr>
            <w:tcW w:w="388" w:type="pct"/>
            <w:vAlign w:val="center"/>
          </w:tcPr>
          <w:p w14:paraId="1EFE39A8" w14:textId="77777777" w:rsidR="0005100F" w:rsidRPr="00A90479" w:rsidRDefault="0005100F" w:rsidP="00716128">
            <w:pPr>
              <w:spacing w:line="360" w:lineRule="auto"/>
              <w:jc w:val="center"/>
              <w:rPr>
                <w:rFonts w:ascii="Arial" w:hAnsi="Arial" w:cs="Arial"/>
              </w:rPr>
            </w:pPr>
            <w:r w:rsidRPr="00A90479">
              <w:rPr>
                <w:rFonts w:ascii="Arial" w:hAnsi="Arial" w:cs="Arial"/>
              </w:rPr>
              <w:t>23</w:t>
            </w:r>
          </w:p>
        </w:tc>
        <w:tc>
          <w:tcPr>
            <w:tcW w:w="2304" w:type="pct"/>
            <w:vAlign w:val="center"/>
          </w:tcPr>
          <w:p w14:paraId="19F6B4FB" w14:textId="77777777" w:rsidR="0005100F" w:rsidRPr="00A90479" w:rsidRDefault="0005100F" w:rsidP="00716128">
            <w:pPr>
              <w:spacing w:line="360" w:lineRule="auto"/>
              <w:jc w:val="center"/>
              <w:rPr>
                <w:rFonts w:ascii="Arial" w:hAnsi="Arial" w:cs="Arial"/>
              </w:rPr>
            </w:pPr>
            <w:r w:rsidRPr="00A90479">
              <w:rPr>
                <w:rFonts w:ascii="Arial" w:hAnsi="Arial" w:cs="Arial"/>
              </w:rPr>
              <w:t>Kayin 3</w:t>
            </w:r>
          </w:p>
        </w:tc>
        <w:tc>
          <w:tcPr>
            <w:tcW w:w="2308" w:type="pct"/>
            <w:vAlign w:val="center"/>
          </w:tcPr>
          <w:p w14:paraId="2889B795" w14:textId="77777777" w:rsidR="0005100F" w:rsidRPr="00A90479" w:rsidRDefault="0005100F" w:rsidP="00716128">
            <w:pPr>
              <w:spacing w:line="360" w:lineRule="auto"/>
              <w:jc w:val="center"/>
              <w:rPr>
                <w:rFonts w:ascii="Arial" w:hAnsi="Arial" w:cs="Arial"/>
              </w:rPr>
            </w:pPr>
            <w:r w:rsidRPr="00A90479">
              <w:rPr>
                <w:rFonts w:ascii="Arial" w:hAnsi="Arial" w:cs="Arial"/>
              </w:rPr>
              <w:t>Kayin State</w:t>
            </w:r>
          </w:p>
        </w:tc>
      </w:tr>
      <w:tr w:rsidR="0005100F" w:rsidRPr="00A90479" w14:paraId="40F682D0" w14:textId="77777777" w:rsidTr="00716128">
        <w:trPr>
          <w:trHeight w:val="20"/>
        </w:trPr>
        <w:tc>
          <w:tcPr>
            <w:tcW w:w="388" w:type="pct"/>
            <w:vAlign w:val="center"/>
          </w:tcPr>
          <w:p w14:paraId="38254C4D" w14:textId="77777777" w:rsidR="0005100F" w:rsidRPr="00A90479" w:rsidRDefault="0005100F" w:rsidP="00716128">
            <w:pPr>
              <w:spacing w:line="360" w:lineRule="auto"/>
              <w:jc w:val="center"/>
              <w:rPr>
                <w:rFonts w:ascii="Arial" w:hAnsi="Arial" w:cs="Arial"/>
              </w:rPr>
            </w:pPr>
            <w:r w:rsidRPr="00A90479">
              <w:rPr>
                <w:rFonts w:ascii="Arial" w:hAnsi="Arial" w:cs="Arial"/>
              </w:rPr>
              <w:t>24</w:t>
            </w:r>
          </w:p>
        </w:tc>
        <w:tc>
          <w:tcPr>
            <w:tcW w:w="2304" w:type="pct"/>
            <w:vAlign w:val="center"/>
          </w:tcPr>
          <w:p w14:paraId="09ED02D0" w14:textId="77777777" w:rsidR="0005100F" w:rsidRPr="00A90479" w:rsidRDefault="0005100F" w:rsidP="00716128">
            <w:pPr>
              <w:spacing w:line="360" w:lineRule="auto"/>
              <w:jc w:val="center"/>
              <w:rPr>
                <w:rFonts w:ascii="Arial" w:hAnsi="Arial" w:cs="Arial"/>
              </w:rPr>
            </w:pPr>
            <w:r w:rsidRPr="00A90479">
              <w:rPr>
                <w:rFonts w:ascii="Arial" w:hAnsi="Arial" w:cs="Arial"/>
              </w:rPr>
              <w:t>Kayin 4</w:t>
            </w:r>
          </w:p>
        </w:tc>
        <w:tc>
          <w:tcPr>
            <w:tcW w:w="2308" w:type="pct"/>
            <w:vAlign w:val="center"/>
          </w:tcPr>
          <w:p w14:paraId="64919B0F" w14:textId="77777777" w:rsidR="0005100F" w:rsidRPr="00A90479" w:rsidRDefault="0005100F" w:rsidP="00716128">
            <w:pPr>
              <w:spacing w:line="360" w:lineRule="auto"/>
              <w:jc w:val="center"/>
              <w:rPr>
                <w:rFonts w:ascii="Arial" w:hAnsi="Arial" w:cs="Arial"/>
              </w:rPr>
            </w:pPr>
            <w:r w:rsidRPr="00A90479">
              <w:rPr>
                <w:rFonts w:ascii="Arial" w:hAnsi="Arial" w:cs="Arial"/>
              </w:rPr>
              <w:t>Kayin State</w:t>
            </w:r>
          </w:p>
        </w:tc>
      </w:tr>
      <w:tr w:rsidR="0005100F" w:rsidRPr="00A90479" w14:paraId="161F09BE" w14:textId="77777777" w:rsidTr="00716128">
        <w:trPr>
          <w:trHeight w:val="20"/>
        </w:trPr>
        <w:tc>
          <w:tcPr>
            <w:tcW w:w="388" w:type="pct"/>
            <w:vAlign w:val="center"/>
          </w:tcPr>
          <w:p w14:paraId="4C0542C6" w14:textId="77777777" w:rsidR="0005100F" w:rsidRPr="00A90479" w:rsidRDefault="0005100F" w:rsidP="00716128">
            <w:pPr>
              <w:spacing w:line="360" w:lineRule="auto"/>
              <w:jc w:val="center"/>
              <w:rPr>
                <w:rFonts w:ascii="Arial" w:hAnsi="Arial" w:cs="Arial"/>
              </w:rPr>
            </w:pPr>
            <w:r w:rsidRPr="00A90479">
              <w:rPr>
                <w:rFonts w:ascii="Arial" w:hAnsi="Arial" w:cs="Arial"/>
              </w:rPr>
              <w:t>25</w:t>
            </w:r>
          </w:p>
        </w:tc>
        <w:tc>
          <w:tcPr>
            <w:tcW w:w="2304" w:type="pct"/>
            <w:vAlign w:val="center"/>
          </w:tcPr>
          <w:p w14:paraId="00DF7E46" w14:textId="77777777" w:rsidR="0005100F" w:rsidRPr="00A90479" w:rsidRDefault="0005100F" w:rsidP="00716128">
            <w:pPr>
              <w:spacing w:line="360" w:lineRule="auto"/>
              <w:jc w:val="center"/>
              <w:rPr>
                <w:rFonts w:ascii="Arial" w:hAnsi="Arial" w:cs="Arial"/>
              </w:rPr>
            </w:pPr>
            <w:r w:rsidRPr="00A90479">
              <w:rPr>
                <w:rFonts w:ascii="Arial" w:hAnsi="Arial" w:cs="Arial"/>
              </w:rPr>
              <w:t>Kayin 5</w:t>
            </w:r>
          </w:p>
        </w:tc>
        <w:tc>
          <w:tcPr>
            <w:tcW w:w="2308" w:type="pct"/>
            <w:vAlign w:val="center"/>
          </w:tcPr>
          <w:p w14:paraId="18FBFCD4" w14:textId="77777777" w:rsidR="0005100F" w:rsidRPr="00A90479" w:rsidRDefault="0005100F" w:rsidP="00716128">
            <w:pPr>
              <w:spacing w:line="360" w:lineRule="auto"/>
              <w:jc w:val="center"/>
              <w:rPr>
                <w:rFonts w:ascii="Arial" w:hAnsi="Arial" w:cs="Arial"/>
              </w:rPr>
            </w:pPr>
            <w:r w:rsidRPr="00A90479">
              <w:rPr>
                <w:rFonts w:ascii="Arial" w:hAnsi="Arial" w:cs="Arial"/>
              </w:rPr>
              <w:t>Kayin State</w:t>
            </w:r>
          </w:p>
        </w:tc>
      </w:tr>
      <w:tr w:rsidR="0005100F" w:rsidRPr="00A90479" w14:paraId="53741674" w14:textId="77777777" w:rsidTr="00716128">
        <w:trPr>
          <w:trHeight w:val="20"/>
        </w:trPr>
        <w:tc>
          <w:tcPr>
            <w:tcW w:w="388" w:type="pct"/>
            <w:vAlign w:val="center"/>
          </w:tcPr>
          <w:p w14:paraId="3FC569E5" w14:textId="77777777" w:rsidR="0005100F" w:rsidRPr="00A90479" w:rsidRDefault="0005100F" w:rsidP="00716128">
            <w:pPr>
              <w:spacing w:line="360" w:lineRule="auto"/>
              <w:jc w:val="center"/>
              <w:rPr>
                <w:rFonts w:ascii="Arial" w:hAnsi="Arial" w:cs="Arial"/>
              </w:rPr>
            </w:pPr>
            <w:r w:rsidRPr="00A90479">
              <w:rPr>
                <w:rFonts w:ascii="Arial" w:hAnsi="Arial" w:cs="Arial"/>
              </w:rPr>
              <w:t>26</w:t>
            </w:r>
          </w:p>
        </w:tc>
        <w:tc>
          <w:tcPr>
            <w:tcW w:w="2304" w:type="pct"/>
            <w:vAlign w:val="center"/>
          </w:tcPr>
          <w:p w14:paraId="137C4A4D" w14:textId="77777777" w:rsidR="0005100F" w:rsidRPr="00A90479" w:rsidRDefault="0005100F" w:rsidP="00716128">
            <w:pPr>
              <w:spacing w:line="360" w:lineRule="auto"/>
              <w:jc w:val="center"/>
              <w:rPr>
                <w:rFonts w:ascii="Arial" w:hAnsi="Arial" w:cs="Arial"/>
              </w:rPr>
            </w:pPr>
            <w:r w:rsidRPr="00A90479">
              <w:rPr>
                <w:rFonts w:ascii="Arial" w:hAnsi="Arial" w:cs="Arial"/>
              </w:rPr>
              <w:t>Pauto 1</w:t>
            </w:r>
          </w:p>
        </w:tc>
        <w:tc>
          <w:tcPr>
            <w:tcW w:w="2308" w:type="pct"/>
            <w:vAlign w:val="center"/>
          </w:tcPr>
          <w:p w14:paraId="223B2E83" w14:textId="77777777" w:rsidR="0005100F" w:rsidRPr="00A90479" w:rsidRDefault="0005100F" w:rsidP="00716128">
            <w:pPr>
              <w:spacing w:line="360" w:lineRule="auto"/>
              <w:jc w:val="center"/>
              <w:rPr>
                <w:rFonts w:ascii="Arial" w:hAnsi="Arial" w:cs="Arial"/>
              </w:rPr>
            </w:pPr>
            <w:r w:rsidRPr="00A90479">
              <w:rPr>
                <w:rFonts w:ascii="Arial" w:hAnsi="Arial" w:cs="Arial"/>
              </w:rPr>
              <w:t>Kachin State</w:t>
            </w:r>
          </w:p>
        </w:tc>
      </w:tr>
      <w:tr w:rsidR="0005100F" w:rsidRPr="00A90479" w14:paraId="64A50EAA" w14:textId="77777777" w:rsidTr="00716128">
        <w:trPr>
          <w:trHeight w:val="20"/>
        </w:trPr>
        <w:tc>
          <w:tcPr>
            <w:tcW w:w="388" w:type="pct"/>
            <w:vAlign w:val="center"/>
          </w:tcPr>
          <w:p w14:paraId="278E4931" w14:textId="77777777" w:rsidR="0005100F" w:rsidRPr="00A90479" w:rsidRDefault="0005100F" w:rsidP="00716128">
            <w:pPr>
              <w:spacing w:line="360" w:lineRule="auto"/>
              <w:jc w:val="center"/>
              <w:rPr>
                <w:rFonts w:ascii="Arial" w:hAnsi="Arial" w:cs="Arial"/>
              </w:rPr>
            </w:pPr>
            <w:r w:rsidRPr="00A90479">
              <w:rPr>
                <w:rFonts w:ascii="Arial" w:hAnsi="Arial" w:cs="Arial"/>
              </w:rPr>
              <w:t>27</w:t>
            </w:r>
          </w:p>
        </w:tc>
        <w:tc>
          <w:tcPr>
            <w:tcW w:w="2304" w:type="pct"/>
            <w:vAlign w:val="center"/>
          </w:tcPr>
          <w:p w14:paraId="189AA99B" w14:textId="77777777" w:rsidR="0005100F" w:rsidRPr="00A90479" w:rsidRDefault="0005100F" w:rsidP="00716128">
            <w:pPr>
              <w:spacing w:line="360" w:lineRule="auto"/>
              <w:jc w:val="center"/>
              <w:rPr>
                <w:rFonts w:ascii="Arial" w:hAnsi="Arial" w:cs="Arial"/>
              </w:rPr>
            </w:pPr>
            <w:r w:rsidRPr="00A90479">
              <w:rPr>
                <w:rFonts w:ascii="Arial" w:hAnsi="Arial" w:cs="Arial"/>
              </w:rPr>
              <w:t>Pauto 2</w:t>
            </w:r>
          </w:p>
        </w:tc>
        <w:tc>
          <w:tcPr>
            <w:tcW w:w="2308" w:type="pct"/>
            <w:vAlign w:val="center"/>
          </w:tcPr>
          <w:p w14:paraId="006959C2" w14:textId="77777777" w:rsidR="0005100F" w:rsidRPr="00A90479" w:rsidRDefault="0005100F" w:rsidP="00716128">
            <w:pPr>
              <w:spacing w:line="360" w:lineRule="auto"/>
              <w:jc w:val="center"/>
              <w:rPr>
                <w:rFonts w:ascii="Arial" w:hAnsi="Arial" w:cs="Arial"/>
              </w:rPr>
            </w:pPr>
            <w:r w:rsidRPr="00A90479">
              <w:rPr>
                <w:rFonts w:ascii="Arial" w:hAnsi="Arial" w:cs="Arial"/>
              </w:rPr>
              <w:t>Kachin State</w:t>
            </w:r>
          </w:p>
        </w:tc>
      </w:tr>
      <w:tr w:rsidR="0005100F" w:rsidRPr="00A90479" w14:paraId="673CEE64" w14:textId="77777777" w:rsidTr="00716128">
        <w:trPr>
          <w:trHeight w:val="20"/>
        </w:trPr>
        <w:tc>
          <w:tcPr>
            <w:tcW w:w="388" w:type="pct"/>
            <w:vAlign w:val="center"/>
          </w:tcPr>
          <w:p w14:paraId="2B306986" w14:textId="77777777" w:rsidR="0005100F" w:rsidRPr="00A90479" w:rsidRDefault="0005100F" w:rsidP="00716128">
            <w:pPr>
              <w:spacing w:line="360" w:lineRule="auto"/>
              <w:jc w:val="center"/>
              <w:rPr>
                <w:rFonts w:ascii="Arial" w:hAnsi="Arial" w:cs="Arial"/>
              </w:rPr>
            </w:pPr>
            <w:r w:rsidRPr="00A90479">
              <w:rPr>
                <w:rFonts w:ascii="Arial" w:hAnsi="Arial" w:cs="Arial"/>
              </w:rPr>
              <w:t>28</w:t>
            </w:r>
          </w:p>
        </w:tc>
        <w:tc>
          <w:tcPr>
            <w:tcW w:w="2304" w:type="pct"/>
            <w:vAlign w:val="center"/>
          </w:tcPr>
          <w:p w14:paraId="7B4D12C4" w14:textId="77777777" w:rsidR="0005100F" w:rsidRPr="00A90479" w:rsidRDefault="0005100F" w:rsidP="00716128">
            <w:pPr>
              <w:spacing w:line="360" w:lineRule="auto"/>
              <w:jc w:val="center"/>
              <w:rPr>
                <w:rFonts w:ascii="Arial" w:hAnsi="Arial" w:cs="Arial"/>
              </w:rPr>
            </w:pPr>
            <w:r w:rsidRPr="00A90479">
              <w:rPr>
                <w:rFonts w:ascii="Arial" w:hAnsi="Arial" w:cs="Arial"/>
              </w:rPr>
              <w:t>Pauto 3</w:t>
            </w:r>
          </w:p>
        </w:tc>
        <w:tc>
          <w:tcPr>
            <w:tcW w:w="2308" w:type="pct"/>
            <w:vAlign w:val="center"/>
          </w:tcPr>
          <w:p w14:paraId="56D5E848" w14:textId="77777777" w:rsidR="0005100F" w:rsidRPr="00A90479" w:rsidRDefault="0005100F" w:rsidP="00716128">
            <w:pPr>
              <w:spacing w:line="360" w:lineRule="auto"/>
              <w:jc w:val="center"/>
              <w:rPr>
                <w:rFonts w:ascii="Arial" w:hAnsi="Arial" w:cs="Arial"/>
              </w:rPr>
            </w:pPr>
            <w:r w:rsidRPr="00A90479">
              <w:rPr>
                <w:rFonts w:ascii="Arial" w:hAnsi="Arial" w:cs="Arial"/>
              </w:rPr>
              <w:t>Kachin State</w:t>
            </w:r>
          </w:p>
        </w:tc>
      </w:tr>
      <w:tr w:rsidR="0005100F" w:rsidRPr="00A90479" w14:paraId="277F7EB1" w14:textId="77777777" w:rsidTr="00716128">
        <w:trPr>
          <w:trHeight w:val="170"/>
        </w:trPr>
        <w:tc>
          <w:tcPr>
            <w:tcW w:w="388" w:type="pct"/>
            <w:vAlign w:val="center"/>
          </w:tcPr>
          <w:p w14:paraId="2792632C" w14:textId="77777777" w:rsidR="0005100F" w:rsidRPr="00A90479" w:rsidRDefault="0005100F" w:rsidP="00716128">
            <w:pPr>
              <w:spacing w:line="360" w:lineRule="auto"/>
              <w:jc w:val="center"/>
              <w:rPr>
                <w:rFonts w:ascii="Arial" w:hAnsi="Arial" w:cs="Arial"/>
              </w:rPr>
            </w:pPr>
            <w:r w:rsidRPr="00A90479">
              <w:rPr>
                <w:rFonts w:ascii="Arial" w:hAnsi="Arial" w:cs="Arial"/>
              </w:rPr>
              <w:t>29</w:t>
            </w:r>
          </w:p>
        </w:tc>
        <w:tc>
          <w:tcPr>
            <w:tcW w:w="2304" w:type="pct"/>
            <w:vAlign w:val="center"/>
          </w:tcPr>
          <w:p w14:paraId="35F35797" w14:textId="77777777" w:rsidR="0005100F" w:rsidRPr="00A90479" w:rsidRDefault="0005100F" w:rsidP="00716128">
            <w:pPr>
              <w:spacing w:line="360" w:lineRule="auto"/>
              <w:jc w:val="center"/>
              <w:rPr>
                <w:rFonts w:ascii="Arial" w:hAnsi="Arial" w:cs="Arial"/>
              </w:rPr>
            </w:pPr>
            <w:r w:rsidRPr="00A90479">
              <w:rPr>
                <w:rFonts w:ascii="Arial" w:hAnsi="Arial" w:cs="Arial"/>
              </w:rPr>
              <w:t xml:space="preserve">Pauto 4 </w:t>
            </w:r>
          </w:p>
        </w:tc>
        <w:tc>
          <w:tcPr>
            <w:tcW w:w="2308" w:type="pct"/>
            <w:vAlign w:val="center"/>
          </w:tcPr>
          <w:p w14:paraId="53741611" w14:textId="77777777" w:rsidR="0005100F" w:rsidRPr="00A90479" w:rsidRDefault="0005100F" w:rsidP="00716128">
            <w:pPr>
              <w:spacing w:line="360" w:lineRule="auto"/>
              <w:jc w:val="center"/>
              <w:rPr>
                <w:rFonts w:ascii="Arial" w:hAnsi="Arial" w:cs="Arial"/>
              </w:rPr>
            </w:pPr>
            <w:r w:rsidRPr="00A90479">
              <w:rPr>
                <w:rFonts w:ascii="Arial" w:hAnsi="Arial" w:cs="Arial"/>
              </w:rPr>
              <w:t>Kachin State</w:t>
            </w:r>
          </w:p>
        </w:tc>
      </w:tr>
      <w:tr w:rsidR="0005100F" w:rsidRPr="00A90479" w14:paraId="3ABE1154" w14:textId="77777777" w:rsidTr="00716128">
        <w:trPr>
          <w:trHeight w:val="170"/>
        </w:trPr>
        <w:tc>
          <w:tcPr>
            <w:tcW w:w="388" w:type="pct"/>
            <w:vAlign w:val="center"/>
          </w:tcPr>
          <w:p w14:paraId="612C1115" w14:textId="77777777" w:rsidR="0005100F" w:rsidRPr="00A90479" w:rsidRDefault="0005100F" w:rsidP="00716128">
            <w:pPr>
              <w:spacing w:line="360" w:lineRule="auto"/>
              <w:jc w:val="center"/>
              <w:rPr>
                <w:rFonts w:ascii="Arial" w:hAnsi="Arial" w:cs="Arial"/>
              </w:rPr>
            </w:pPr>
            <w:r w:rsidRPr="00A90479">
              <w:rPr>
                <w:rFonts w:ascii="Arial" w:hAnsi="Arial" w:cs="Arial"/>
              </w:rPr>
              <w:t>30</w:t>
            </w:r>
          </w:p>
        </w:tc>
        <w:tc>
          <w:tcPr>
            <w:tcW w:w="2304" w:type="pct"/>
            <w:vAlign w:val="center"/>
          </w:tcPr>
          <w:p w14:paraId="72984916"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w:t>
            </w:r>
          </w:p>
        </w:tc>
        <w:tc>
          <w:tcPr>
            <w:tcW w:w="2308" w:type="pct"/>
            <w:vAlign w:val="center"/>
          </w:tcPr>
          <w:p w14:paraId="5738D7DD" w14:textId="20EDFE51"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641F9AF7" w14:textId="77777777" w:rsidTr="00716128">
        <w:trPr>
          <w:trHeight w:val="170"/>
        </w:trPr>
        <w:tc>
          <w:tcPr>
            <w:tcW w:w="388" w:type="pct"/>
          </w:tcPr>
          <w:p w14:paraId="28AB8767" w14:textId="77777777" w:rsidR="0005100F" w:rsidRPr="00A90479" w:rsidRDefault="0005100F" w:rsidP="00716128">
            <w:pPr>
              <w:spacing w:line="360" w:lineRule="auto"/>
              <w:jc w:val="center"/>
              <w:rPr>
                <w:rFonts w:ascii="Arial" w:hAnsi="Arial" w:cs="Arial"/>
              </w:rPr>
            </w:pPr>
            <w:r w:rsidRPr="00A90479">
              <w:rPr>
                <w:rFonts w:ascii="Arial" w:hAnsi="Arial" w:cs="Arial"/>
              </w:rPr>
              <w:t>31</w:t>
            </w:r>
          </w:p>
        </w:tc>
        <w:tc>
          <w:tcPr>
            <w:tcW w:w="2304" w:type="pct"/>
          </w:tcPr>
          <w:p w14:paraId="5776439F"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2</w:t>
            </w:r>
          </w:p>
        </w:tc>
        <w:tc>
          <w:tcPr>
            <w:tcW w:w="2308" w:type="pct"/>
            <w:vAlign w:val="center"/>
          </w:tcPr>
          <w:p w14:paraId="6F0D165B" w14:textId="352A9248" w:rsidR="0005100F" w:rsidRPr="00A90479" w:rsidRDefault="0005100F" w:rsidP="00716128">
            <w:pPr>
              <w:spacing w:line="360" w:lineRule="auto"/>
              <w:jc w:val="center"/>
              <w:rPr>
                <w:rFonts w:ascii="Arial" w:hAnsi="Arial" w:cs="Arial"/>
              </w:rPr>
            </w:pPr>
            <w:r w:rsidRPr="00A90479">
              <w:rPr>
                <w:rFonts w:ascii="Arial" w:hAnsi="Arial" w:cs="Arial"/>
              </w:rPr>
              <w:t xml:space="preserve">Shan </w:t>
            </w:r>
            <w:proofErr w:type="gramStart"/>
            <w:r w:rsidRPr="00A90479">
              <w:rPr>
                <w:rFonts w:ascii="Arial" w:hAnsi="Arial" w:cs="Arial"/>
              </w:rPr>
              <w:t>State</w:t>
            </w:r>
            <w:r>
              <w:rPr>
                <w:rFonts w:ascii="Arial" w:hAnsi="Arial" w:cs="Arial"/>
              </w:rPr>
              <w:t>(</w:t>
            </w:r>
            <w:proofErr w:type="gramEnd"/>
            <w:r>
              <w:rPr>
                <w:rFonts w:ascii="Arial" w:hAnsi="Arial" w:cs="Arial"/>
              </w:rPr>
              <w:t>Taunggyi)</w:t>
            </w:r>
          </w:p>
        </w:tc>
      </w:tr>
      <w:tr w:rsidR="0005100F" w:rsidRPr="00A90479" w14:paraId="006E909C" w14:textId="77777777" w:rsidTr="00716128">
        <w:trPr>
          <w:trHeight w:val="170"/>
        </w:trPr>
        <w:tc>
          <w:tcPr>
            <w:tcW w:w="388" w:type="pct"/>
          </w:tcPr>
          <w:p w14:paraId="2B88E3F4" w14:textId="77777777" w:rsidR="0005100F" w:rsidRPr="00A90479" w:rsidRDefault="0005100F" w:rsidP="00716128">
            <w:pPr>
              <w:spacing w:line="360" w:lineRule="auto"/>
              <w:jc w:val="center"/>
              <w:rPr>
                <w:rFonts w:ascii="Arial" w:hAnsi="Arial" w:cs="Arial"/>
              </w:rPr>
            </w:pPr>
            <w:r w:rsidRPr="00A90479">
              <w:rPr>
                <w:rFonts w:ascii="Arial" w:hAnsi="Arial" w:cs="Arial"/>
              </w:rPr>
              <w:t>32</w:t>
            </w:r>
          </w:p>
        </w:tc>
        <w:tc>
          <w:tcPr>
            <w:tcW w:w="2304" w:type="pct"/>
          </w:tcPr>
          <w:p w14:paraId="3D9DC289"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3</w:t>
            </w:r>
          </w:p>
        </w:tc>
        <w:tc>
          <w:tcPr>
            <w:tcW w:w="2308" w:type="pct"/>
            <w:vAlign w:val="center"/>
          </w:tcPr>
          <w:p w14:paraId="683CD2C4" w14:textId="3D3A9160" w:rsidR="0005100F" w:rsidRPr="00A90479" w:rsidRDefault="0005100F" w:rsidP="00716128">
            <w:pPr>
              <w:spacing w:line="360" w:lineRule="auto"/>
              <w:jc w:val="center"/>
              <w:rPr>
                <w:rFonts w:ascii="Arial" w:hAnsi="Arial" w:cs="Arial"/>
              </w:rPr>
            </w:pPr>
            <w:r w:rsidRPr="00A90479">
              <w:rPr>
                <w:rFonts w:ascii="Arial" w:hAnsi="Arial" w:cs="Arial"/>
              </w:rPr>
              <w:t xml:space="preserve">Shan </w:t>
            </w:r>
            <w:proofErr w:type="gramStart"/>
            <w:r w:rsidRPr="00A90479">
              <w:rPr>
                <w:rFonts w:ascii="Arial" w:hAnsi="Arial" w:cs="Arial"/>
              </w:rPr>
              <w:t>State</w:t>
            </w:r>
            <w:r>
              <w:rPr>
                <w:rFonts w:ascii="Arial" w:hAnsi="Arial" w:cs="Arial"/>
              </w:rPr>
              <w:t>(</w:t>
            </w:r>
            <w:proofErr w:type="gramEnd"/>
            <w:r>
              <w:rPr>
                <w:rFonts w:ascii="Arial" w:hAnsi="Arial" w:cs="Arial"/>
              </w:rPr>
              <w:t>Taunggyi)</w:t>
            </w:r>
          </w:p>
        </w:tc>
      </w:tr>
      <w:tr w:rsidR="0005100F" w:rsidRPr="00A90479" w14:paraId="119839A8" w14:textId="77777777" w:rsidTr="00716128">
        <w:trPr>
          <w:trHeight w:val="170"/>
        </w:trPr>
        <w:tc>
          <w:tcPr>
            <w:tcW w:w="388" w:type="pct"/>
          </w:tcPr>
          <w:p w14:paraId="2CAE5743" w14:textId="77777777" w:rsidR="0005100F" w:rsidRPr="00A90479" w:rsidRDefault="0005100F" w:rsidP="00716128">
            <w:pPr>
              <w:spacing w:line="360" w:lineRule="auto"/>
              <w:jc w:val="center"/>
              <w:rPr>
                <w:rFonts w:ascii="Arial" w:hAnsi="Arial" w:cs="Arial"/>
              </w:rPr>
            </w:pPr>
            <w:r w:rsidRPr="00A90479">
              <w:rPr>
                <w:rFonts w:ascii="Arial" w:hAnsi="Arial" w:cs="Arial"/>
              </w:rPr>
              <w:t>33</w:t>
            </w:r>
          </w:p>
        </w:tc>
        <w:tc>
          <w:tcPr>
            <w:tcW w:w="2304" w:type="pct"/>
          </w:tcPr>
          <w:p w14:paraId="37566DB9"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4</w:t>
            </w:r>
          </w:p>
        </w:tc>
        <w:tc>
          <w:tcPr>
            <w:tcW w:w="2308" w:type="pct"/>
            <w:vAlign w:val="center"/>
          </w:tcPr>
          <w:p w14:paraId="09BC2305" w14:textId="0AE7D2B7" w:rsidR="0005100F" w:rsidRPr="00A90479" w:rsidRDefault="0005100F" w:rsidP="00716128">
            <w:pPr>
              <w:spacing w:line="360" w:lineRule="auto"/>
              <w:jc w:val="center"/>
              <w:rPr>
                <w:rFonts w:ascii="Arial" w:hAnsi="Arial" w:cs="Arial"/>
              </w:rPr>
            </w:pPr>
            <w:r w:rsidRPr="00A90479">
              <w:rPr>
                <w:rFonts w:ascii="Arial" w:hAnsi="Arial" w:cs="Arial"/>
              </w:rPr>
              <w:t xml:space="preserve">Shan </w:t>
            </w:r>
            <w:proofErr w:type="gramStart"/>
            <w:r w:rsidRPr="00A90479">
              <w:rPr>
                <w:rFonts w:ascii="Arial" w:hAnsi="Arial" w:cs="Arial"/>
              </w:rPr>
              <w:t>State</w:t>
            </w:r>
            <w:r>
              <w:rPr>
                <w:rFonts w:ascii="Arial" w:hAnsi="Arial" w:cs="Arial"/>
              </w:rPr>
              <w:t>(</w:t>
            </w:r>
            <w:proofErr w:type="gramEnd"/>
            <w:r>
              <w:rPr>
                <w:rFonts w:ascii="Arial" w:hAnsi="Arial" w:cs="Arial"/>
              </w:rPr>
              <w:t>Taunggyi)</w:t>
            </w:r>
          </w:p>
        </w:tc>
      </w:tr>
      <w:tr w:rsidR="0005100F" w:rsidRPr="00A90479" w14:paraId="7C3F7992" w14:textId="77777777" w:rsidTr="00716128">
        <w:trPr>
          <w:trHeight w:val="170"/>
        </w:trPr>
        <w:tc>
          <w:tcPr>
            <w:tcW w:w="388" w:type="pct"/>
          </w:tcPr>
          <w:p w14:paraId="17E89669" w14:textId="77777777" w:rsidR="0005100F" w:rsidRPr="00A90479" w:rsidRDefault="0005100F" w:rsidP="00716128">
            <w:pPr>
              <w:spacing w:line="360" w:lineRule="auto"/>
              <w:jc w:val="center"/>
              <w:rPr>
                <w:rFonts w:ascii="Arial" w:hAnsi="Arial" w:cs="Arial"/>
              </w:rPr>
            </w:pPr>
            <w:r w:rsidRPr="00A90479">
              <w:rPr>
                <w:rFonts w:ascii="Arial" w:hAnsi="Arial" w:cs="Arial"/>
              </w:rPr>
              <w:lastRenderedPageBreak/>
              <w:t>34</w:t>
            </w:r>
          </w:p>
        </w:tc>
        <w:tc>
          <w:tcPr>
            <w:tcW w:w="2304" w:type="pct"/>
          </w:tcPr>
          <w:p w14:paraId="50DEEC59"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5</w:t>
            </w:r>
          </w:p>
        </w:tc>
        <w:tc>
          <w:tcPr>
            <w:tcW w:w="2308" w:type="pct"/>
            <w:vAlign w:val="center"/>
          </w:tcPr>
          <w:p w14:paraId="131DE0A3" w14:textId="2967FE37"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1C2A140A" w14:textId="77777777" w:rsidTr="00716128">
        <w:trPr>
          <w:trHeight w:val="170"/>
        </w:trPr>
        <w:tc>
          <w:tcPr>
            <w:tcW w:w="388" w:type="pct"/>
          </w:tcPr>
          <w:p w14:paraId="2A27C443" w14:textId="77777777" w:rsidR="0005100F" w:rsidRPr="00A90479" w:rsidRDefault="0005100F" w:rsidP="00716128">
            <w:pPr>
              <w:spacing w:line="360" w:lineRule="auto"/>
              <w:jc w:val="center"/>
              <w:rPr>
                <w:rFonts w:ascii="Arial" w:hAnsi="Arial" w:cs="Arial"/>
              </w:rPr>
            </w:pPr>
            <w:r w:rsidRPr="00A90479">
              <w:rPr>
                <w:rFonts w:ascii="Arial" w:hAnsi="Arial" w:cs="Arial"/>
              </w:rPr>
              <w:t>35</w:t>
            </w:r>
          </w:p>
        </w:tc>
        <w:tc>
          <w:tcPr>
            <w:tcW w:w="2304" w:type="pct"/>
          </w:tcPr>
          <w:p w14:paraId="52A0F94F" w14:textId="77777777" w:rsidR="0005100F" w:rsidRPr="00A90479" w:rsidRDefault="0005100F" w:rsidP="00716128">
            <w:pPr>
              <w:spacing w:line="360" w:lineRule="auto"/>
              <w:jc w:val="center"/>
              <w:rPr>
                <w:rFonts w:ascii="Arial" w:hAnsi="Arial" w:cs="Arial"/>
              </w:rPr>
            </w:pPr>
            <w:r w:rsidRPr="00A90479">
              <w:rPr>
                <w:rFonts w:ascii="Arial" w:hAnsi="Arial" w:cs="Arial"/>
              </w:rPr>
              <w:t xml:space="preserve">Shan White 6 </w:t>
            </w:r>
          </w:p>
        </w:tc>
        <w:tc>
          <w:tcPr>
            <w:tcW w:w="2308" w:type="pct"/>
            <w:vAlign w:val="center"/>
          </w:tcPr>
          <w:p w14:paraId="048923AB" w14:textId="15905EDF"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43B4851A" w14:textId="77777777" w:rsidTr="00716128">
        <w:trPr>
          <w:trHeight w:val="170"/>
        </w:trPr>
        <w:tc>
          <w:tcPr>
            <w:tcW w:w="388" w:type="pct"/>
          </w:tcPr>
          <w:p w14:paraId="154F90F6" w14:textId="77777777" w:rsidR="0005100F" w:rsidRPr="00A90479" w:rsidRDefault="0005100F" w:rsidP="00716128">
            <w:pPr>
              <w:spacing w:line="360" w:lineRule="auto"/>
              <w:jc w:val="center"/>
              <w:rPr>
                <w:rFonts w:ascii="Arial" w:hAnsi="Arial" w:cs="Arial"/>
              </w:rPr>
            </w:pPr>
            <w:r w:rsidRPr="00A90479">
              <w:rPr>
                <w:rFonts w:ascii="Arial" w:hAnsi="Arial" w:cs="Arial"/>
              </w:rPr>
              <w:t>36</w:t>
            </w:r>
          </w:p>
        </w:tc>
        <w:tc>
          <w:tcPr>
            <w:tcW w:w="2304" w:type="pct"/>
          </w:tcPr>
          <w:p w14:paraId="2878F23A"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7</w:t>
            </w:r>
          </w:p>
        </w:tc>
        <w:tc>
          <w:tcPr>
            <w:tcW w:w="2308" w:type="pct"/>
            <w:vAlign w:val="center"/>
          </w:tcPr>
          <w:p w14:paraId="42F17223" w14:textId="5E945126"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5159810B" w14:textId="77777777" w:rsidTr="00716128">
        <w:trPr>
          <w:trHeight w:val="170"/>
        </w:trPr>
        <w:tc>
          <w:tcPr>
            <w:tcW w:w="388" w:type="pct"/>
          </w:tcPr>
          <w:p w14:paraId="7F630EDB" w14:textId="77777777" w:rsidR="0005100F" w:rsidRPr="00A90479" w:rsidRDefault="0005100F" w:rsidP="00716128">
            <w:pPr>
              <w:spacing w:line="360" w:lineRule="auto"/>
              <w:jc w:val="center"/>
              <w:rPr>
                <w:rFonts w:ascii="Arial" w:hAnsi="Arial" w:cs="Arial"/>
              </w:rPr>
            </w:pPr>
            <w:r w:rsidRPr="00A90479">
              <w:rPr>
                <w:rFonts w:ascii="Arial" w:hAnsi="Arial" w:cs="Arial"/>
              </w:rPr>
              <w:t>37</w:t>
            </w:r>
          </w:p>
        </w:tc>
        <w:tc>
          <w:tcPr>
            <w:tcW w:w="2304" w:type="pct"/>
          </w:tcPr>
          <w:p w14:paraId="163DF4A7"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8</w:t>
            </w:r>
          </w:p>
        </w:tc>
        <w:tc>
          <w:tcPr>
            <w:tcW w:w="2308" w:type="pct"/>
            <w:vAlign w:val="center"/>
          </w:tcPr>
          <w:p w14:paraId="61DF5F57" w14:textId="7AFA0B39"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6AD377C2" w14:textId="77777777" w:rsidTr="00716128">
        <w:trPr>
          <w:trHeight w:val="170"/>
        </w:trPr>
        <w:tc>
          <w:tcPr>
            <w:tcW w:w="388" w:type="pct"/>
          </w:tcPr>
          <w:p w14:paraId="71B8672C" w14:textId="77777777" w:rsidR="0005100F" w:rsidRPr="00A90479" w:rsidRDefault="0005100F" w:rsidP="00716128">
            <w:pPr>
              <w:spacing w:line="360" w:lineRule="auto"/>
              <w:jc w:val="center"/>
              <w:rPr>
                <w:rFonts w:ascii="Arial" w:hAnsi="Arial" w:cs="Arial"/>
              </w:rPr>
            </w:pPr>
            <w:r w:rsidRPr="00A90479">
              <w:rPr>
                <w:rFonts w:ascii="Arial" w:hAnsi="Arial" w:cs="Arial"/>
              </w:rPr>
              <w:t>38</w:t>
            </w:r>
          </w:p>
        </w:tc>
        <w:tc>
          <w:tcPr>
            <w:tcW w:w="2304" w:type="pct"/>
          </w:tcPr>
          <w:p w14:paraId="4A5AFD91"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9</w:t>
            </w:r>
          </w:p>
        </w:tc>
        <w:tc>
          <w:tcPr>
            <w:tcW w:w="2308" w:type="pct"/>
            <w:vAlign w:val="center"/>
          </w:tcPr>
          <w:p w14:paraId="1FBE83D0" w14:textId="658D838A"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286F763E" w14:textId="77777777" w:rsidTr="00716128">
        <w:trPr>
          <w:trHeight w:val="170"/>
        </w:trPr>
        <w:tc>
          <w:tcPr>
            <w:tcW w:w="388" w:type="pct"/>
          </w:tcPr>
          <w:p w14:paraId="4DA64C54" w14:textId="77777777" w:rsidR="0005100F" w:rsidRPr="00A90479" w:rsidRDefault="0005100F" w:rsidP="00716128">
            <w:pPr>
              <w:spacing w:line="360" w:lineRule="auto"/>
              <w:jc w:val="center"/>
              <w:rPr>
                <w:rFonts w:ascii="Arial" w:hAnsi="Arial" w:cs="Arial"/>
              </w:rPr>
            </w:pPr>
            <w:r w:rsidRPr="00A90479">
              <w:rPr>
                <w:rFonts w:ascii="Arial" w:hAnsi="Arial" w:cs="Arial"/>
              </w:rPr>
              <w:t>39</w:t>
            </w:r>
          </w:p>
        </w:tc>
        <w:tc>
          <w:tcPr>
            <w:tcW w:w="2304" w:type="pct"/>
          </w:tcPr>
          <w:p w14:paraId="7FCB2048"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10</w:t>
            </w:r>
          </w:p>
        </w:tc>
        <w:tc>
          <w:tcPr>
            <w:tcW w:w="2308" w:type="pct"/>
            <w:vAlign w:val="center"/>
          </w:tcPr>
          <w:p w14:paraId="2EA26E55" w14:textId="00FC2C77"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7387D637" w14:textId="77777777" w:rsidTr="00716128">
        <w:trPr>
          <w:trHeight w:val="170"/>
        </w:trPr>
        <w:tc>
          <w:tcPr>
            <w:tcW w:w="388" w:type="pct"/>
          </w:tcPr>
          <w:p w14:paraId="5717E750" w14:textId="77777777" w:rsidR="0005100F" w:rsidRPr="00A90479" w:rsidRDefault="0005100F" w:rsidP="00716128">
            <w:pPr>
              <w:spacing w:line="360" w:lineRule="auto"/>
              <w:jc w:val="center"/>
              <w:rPr>
                <w:rFonts w:ascii="Arial" w:hAnsi="Arial" w:cs="Arial"/>
              </w:rPr>
            </w:pPr>
            <w:r w:rsidRPr="00A90479">
              <w:rPr>
                <w:rFonts w:ascii="Arial" w:hAnsi="Arial" w:cs="Arial"/>
              </w:rPr>
              <w:t>40</w:t>
            </w:r>
          </w:p>
        </w:tc>
        <w:tc>
          <w:tcPr>
            <w:tcW w:w="2304" w:type="pct"/>
          </w:tcPr>
          <w:p w14:paraId="4B11CA25"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11</w:t>
            </w:r>
          </w:p>
        </w:tc>
        <w:tc>
          <w:tcPr>
            <w:tcW w:w="2308" w:type="pct"/>
            <w:vAlign w:val="center"/>
          </w:tcPr>
          <w:p w14:paraId="0484BE5E" w14:textId="654270D9"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7E950C93" w14:textId="77777777" w:rsidTr="00716128">
        <w:trPr>
          <w:trHeight w:val="170"/>
        </w:trPr>
        <w:tc>
          <w:tcPr>
            <w:tcW w:w="388" w:type="pct"/>
          </w:tcPr>
          <w:p w14:paraId="3D31F36B" w14:textId="77777777" w:rsidR="0005100F" w:rsidRPr="00A90479" w:rsidRDefault="0005100F" w:rsidP="00716128">
            <w:pPr>
              <w:spacing w:line="360" w:lineRule="auto"/>
              <w:jc w:val="center"/>
              <w:rPr>
                <w:rFonts w:ascii="Arial" w:hAnsi="Arial" w:cs="Arial"/>
              </w:rPr>
            </w:pPr>
            <w:r w:rsidRPr="00A90479">
              <w:rPr>
                <w:rFonts w:ascii="Arial" w:hAnsi="Arial" w:cs="Arial"/>
              </w:rPr>
              <w:t>41</w:t>
            </w:r>
          </w:p>
        </w:tc>
        <w:tc>
          <w:tcPr>
            <w:tcW w:w="2304" w:type="pct"/>
          </w:tcPr>
          <w:p w14:paraId="40541807"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12</w:t>
            </w:r>
          </w:p>
        </w:tc>
        <w:tc>
          <w:tcPr>
            <w:tcW w:w="2308" w:type="pct"/>
            <w:vAlign w:val="center"/>
          </w:tcPr>
          <w:p w14:paraId="752A9B4F" w14:textId="40F027B3"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03EE90AA" w14:textId="77777777" w:rsidTr="00716128">
        <w:trPr>
          <w:trHeight w:val="170"/>
        </w:trPr>
        <w:tc>
          <w:tcPr>
            <w:tcW w:w="388" w:type="pct"/>
          </w:tcPr>
          <w:p w14:paraId="37104C61" w14:textId="77777777" w:rsidR="0005100F" w:rsidRPr="00A90479" w:rsidRDefault="0005100F" w:rsidP="00716128">
            <w:pPr>
              <w:spacing w:line="360" w:lineRule="auto"/>
              <w:jc w:val="center"/>
              <w:rPr>
                <w:rFonts w:ascii="Arial" w:hAnsi="Arial" w:cs="Arial"/>
              </w:rPr>
            </w:pPr>
            <w:r w:rsidRPr="00A90479">
              <w:rPr>
                <w:rFonts w:ascii="Arial" w:hAnsi="Arial" w:cs="Arial"/>
              </w:rPr>
              <w:t>42</w:t>
            </w:r>
          </w:p>
        </w:tc>
        <w:tc>
          <w:tcPr>
            <w:tcW w:w="2304" w:type="pct"/>
          </w:tcPr>
          <w:p w14:paraId="074EEB26"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13</w:t>
            </w:r>
          </w:p>
        </w:tc>
        <w:tc>
          <w:tcPr>
            <w:tcW w:w="2308" w:type="pct"/>
            <w:vAlign w:val="center"/>
          </w:tcPr>
          <w:p w14:paraId="799FD656" w14:textId="582FCE6D"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26F0980F" w14:textId="77777777" w:rsidTr="00716128">
        <w:trPr>
          <w:trHeight w:val="170"/>
        </w:trPr>
        <w:tc>
          <w:tcPr>
            <w:tcW w:w="388" w:type="pct"/>
          </w:tcPr>
          <w:p w14:paraId="72308121" w14:textId="77777777" w:rsidR="0005100F" w:rsidRPr="00A90479" w:rsidRDefault="0005100F" w:rsidP="00716128">
            <w:pPr>
              <w:spacing w:line="360" w:lineRule="auto"/>
              <w:jc w:val="center"/>
              <w:rPr>
                <w:rFonts w:ascii="Arial" w:hAnsi="Arial" w:cs="Arial"/>
              </w:rPr>
            </w:pPr>
            <w:r w:rsidRPr="00A90479">
              <w:rPr>
                <w:rFonts w:ascii="Arial" w:hAnsi="Arial" w:cs="Arial"/>
              </w:rPr>
              <w:t>43</w:t>
            </w:r>
          </w:p>
        </w:tc>
        <w:tc>
          <w:tcPr>
            <w:tcW w:w="2304" w:type="pct"/>
          </w:tcPr>
          <w:p w14:paraId="49D6B1BE" w14:textId="77777777" w:rsidR="0005100F" w:rsidRPr="00A90479" w:rsidRDefault="0005100F" w:rsidP="00716128">
            <w:pPr>
              <w:spacing w:line="360" w:lineRule="auto"/>
              <w:jc w:val="center"/>
              <w:rPr>
                <w:rFonts w:ascii="Arial" w:hAnsi="Arial" w:cs="Arial"/>
              </w:rPr>
            </w:pPr>
            <w:r w:rsidRPr="00A90479">
              <w:rPr>
                <w:rFonts w:ascii="Arial" w:hAnsi="Arial" w:cs="Arial"/>
              </w:rPr>
              <w:t xml:space="preserve">Shan White 14 </w:t>
            </w:r>
          </w:p>
        </w:tc>
        <w:tc>
          <w:tcPr>
            <w:tcW w:w="2308" w:type="pct"/>
            <w:vAlign w:val="center"/>
          </w:tcPr>
          <w:p w14:paraId="4C6DAF72" w14:textId="3D0F019E"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388B9D25" w14:textId="77777777" w:rsidTr="00716128">
        <w:trPr>
          <w:trHeight w:val="170"/>
        </w:trPr>
        <w:tc>
          <w:tcPr>
            <w:tcW w:w="388" w:type="pct"/>
          </w:tcPr>
          <w:p w14:paraId="770643A6" w14:textId="77777777" w:rsidR="0005100F" w:rsidRPr="00A90479" w:rsidRDefault="0005100F" w:rsidP="00716128">
            <w:pPr>
              <w:spacing w:line="360" w:lineRule="auto"/>
              <w:jc w:val="center"/>
              <w:rPr>
                <w:rFonts w:ascii="Arial" w:hAnsi="Arial" w:cs="Arial"/>
              </w:rPr>
            </w:pPr>
            <w:r w:rsidRPr="00A90479">
              <w:rPr>
                <w:rFonts w:ascii="Arial" w:hAnsi="Arial" w:cs="Arial"/>
              </w:rPr>
              <w:t>44</w:t>
            </w:r>
          </w:p>
        </w:tc>
        <w:tc>
          <w:tcPr>
            <w:tcW w:w="2304" w:type="pct"/>
          </w:tcPr>
          <w:p w14:paraId="465E2D18"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15</w:t>
            </w:r>
          </w:p>
        </w:tc>
        <w:tc>
          <w:tcPr>
            <w:tcW w:w="2308" w:type="pct"/>
            <w:vAlign w:val="center"/>
          </w:tcPr>
          <w:p w14:paraId="25F4B9E0" w14:textId="03BDD1F5"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3265BE79" w14:textId="77777777" w:rsidTr="00716128">
        <w:trPr>
          <w:trHeight w:val="170"/>
        </w:trPr>
        <w:tc>
          <w:tcPr>
            <w:tcW w:w="388" w:type="pct"/>
          </w:tcPr>
          <w:p w14:paraId="5F1854F4" w14:textId="77777777" w:rsidR="0005100F" w:rsidRPr="00A90479" w:rsidRDefault="0005100F" w:rsidP="00716128">
            <w:pPr>
              <w:spacing w:line="360" w:lineRule="auto"/>
              <w:jc w:val="center"/>
              <w:rPr>
                <w:rFonts w:ascii="Arial" w:hAnsi="Arial" w:cs="Arial"/>
              </w:rPr>
            </w:pPr>
            <w:r w:rsidRPr="00A90479">
              <w:rPr>
                <w:rFonts w:ascii="Arial" w:hAnsi="Arial" w:cs="Arial"/>
              </w:rPr>
              <w:t>45</w:t>
            </w:r>
          </w:p>
        </w:tc>
        <w:tc>
          <w:tcPr>
            <w:tcW w:w="2304" w:type="pct"/>
          </w:tcPr>
          <w:p w14:paraId="437FFD8A"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16</w:t>
            </w:r>
          </w:p>
        </w:tc>
        <w:tc>
          <w:tcPr>
            <w:tcW w:w="2308" w:type="pct"/>
            <w:vAlign w:val="center"/>
          </w:tcPr>
          <w:p w14:paraId="202E7C5D" w14:textId="242C6964"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42472161" w14:textId="77777777" w:rsidTr="00716128">
        <w:trPr>
          <w:trHeight w:val="170"/>
        </w:trPr>
        <w:tc>
          <w:tcPr>
            <w:tcW w:w="388" w:type="pct"/>
          </w:tcPr>
          <w:p w14:paraId="0448F4C3" w14:textId="77777777" w:rsidR="0005100F" w:rsidRPr="00A90479" w:rsidRDefault="0005100F" w:rsidP="00716128">
            <w:pPr>
              <w:spacing w:line="360" w:lineRule="auto"/>
              <w:jc w:val="center"/>
              <w:rPr>
                <w:rFonts w:ascii="Arial" w:hAnsi="Arial" w:cs="Arial"/>
              </w:rPr>
            </w:pPr>
            <w:r w:rsidRPr="00A90479">
              <w:rPr>
                <w:rFonts w:ascii="Arial" w:hAnsi="Arial" w:cs="Arial"/>
              </w:rPr>
              <w:t>46</w:t>
            </w:r>
          </w:p>
        </w:tc>
        <w:tc>
          <w:tcPr>
            <w:tcW w:w="2304" w:type="pct"/>
          </w:tcPr>
          <w:p w14:paraId="7DE29748"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17</w:t>
            </w:r>
          </w:p>
        </w:tc>
        <w:tc>
          <w:tcPr>
            <w:tcW w:w="2308" w:type="pct"/>
            <w:vAlign w:val="center"/>
          </w:tcPr>
          <w:p w14:paraId="78D29911" w14:textId="56D3DC72"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52C0E617" w14:textId="77777777" w:rsidTr="00716128">
        <w:trPr>
          <w:trHeight w:val="170"/>
        </w:trPr>
        <w:tc>
          <w:tcPr>
            <w:tcW w:w="388" w:type="pct"/>
          </w:tcPr>
          <w:p w14:paraId="3DD857FC" w14:textId="77777777" w:rsidR="0005100F" w:rsidRPr="00A90479" w:rsidRDefault="0005100F" w:rsidP="00716128">
            <w:pPr>
              <w:spacing w:line="360" w:lineRule="auto"/>
              <w:jc w:val="center"/>
              <w:rPr>
                <w:rFonts w:ascii="Arial" w:hAnsi="Arial" w:cs="Arial"/>
              </w:rPr>
            </w:pPr>
            <w:r w:rsidRPr="00A90479">
              <w:rPr>
                <w:rFonts w:ascii="Arial" w:hAnsi="Arial" w:cs="Arial"/>
              </w:rPr>
              <w:t>47</w:t>
            </w:r>
          </w:p>
        </w:tc>
        <w:tc>
          <w:tcPr>
            <w:tcW w:w="2304" w:type="pct"/>
          </w:tcPr>
          <w:p w14:paraId="2FB43EE8"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18</w:t>
            </w:r>
          </w:p>
        </w:tc>
        <w:tc>
          <w:tcPr>
            <w:tcW w:w="2308" w:type="pct"/>
            <w:vAlign w:val="center"/>
          </w:tcPr>
          <w:p w14:paraId="30DE1463" w14:textId="18BCE752"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45B9475A" w14:textId="77777777" w:rsidTr="00716128">
        <w:trPr>
          <w:trHeight w:val="170"/>
        </w:trPr>
        <w:tc>
          <w:tcPr>
            <w:tcW w:w="388" w:type="pct"/>
          </w:tcPr>
          <w:p w14:paraId="4D47EF2D" w14:textId="77777777" w:rsidR="0005100F" w:rsidRPr="00A90479" w:rsidRDefault="0005100F" w:rsidP="00716128">
            <w:pPr>
              <w:spacing w:line="360" w:lineRule="auto"/>
              <w:jc w:val="center"/>
              <w:rPr>
                <w:rFonts w:ascii="Arial" w:hAnsi="Arial" w:cs="Arial"/>
              </w:rPr>
            </w:pPr>
            <w:r w:rsidRPr="00A90479">
              <w:rPr>
                <w:rFonts w:ascii="Arial" w:hAnsi="Arial" w:cs="Arial"/>
              </w:rPr>
              <w:t>48</w:t>
            </w:r>
          </w:p>
        </w:tc>
        <w:tc>
          <w:tcPr>
            <w:tcW w:w="2304" w:type="pct"/>
          </w:tcPr>
          <w:p w14:paraId="5BAF5DA0"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19</w:t>
            </w:r>
          </w:p>
        </w:tc>
        <w:tc>
          <w:tcPr>
            <w:tcW w:w="2308" w:type="pct"/>
            <w:vAlign w:val="center"/>
          </w:tcPr>
          <w:p w14:paraId="71A79984" w14:textId="2202E977"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115563B9" w14:textId="77777777" w:rsidTr="00716128">
        <w:trPr>
          <w:trHeight w:val="170"/>
        </w:trPr>
        <w:tc>
          <w:tcPr>
            <w:tcW w:w="388" w:type="pct"/>
          </w:tcPr>
          <w:p w14:paraId="6FF31ED6" w14:textId="77777777" w:rsidR="0005100F" w:rsidRPr="00A90479" w:rsidRDefault="0005100F" w:rsidP="00716128">
            <w:pPr>
              <w:spacing w:line="360" w:lineRule="auto"/>
              <w:jc w:val="center"/>
              <w:rPr>
                <w:rFonts w:ascii="Arial" w:hAnsi="Arial" w:cs="Arial"/>
              </w:rPr>
            </w:pPr>
            <w:r w:rsidRPr="00A90479">
              <w:rPr>
                <w:rFonts w:ascii="Arial" w:hAnsi="Arial" w:cs="Arial"/>
              </w:rPr>
              <w:t>49</w:t>
            </w:r>
          </w:p>
        </w:tc>
        <w:tc>
          <w:tcPr>
            <w:tcW w:w="2304" w:type="pct"/>
          </w:tcPr>
          <w:p w14:paraId="5CF2DB18" w14:textId="77777777" w:rsidR="0005100F" w:rsidRPr="00A90479" w:rsidRDefault="0005100F" w:rsidP="00716128">
            <w:pPr>
              <w:spacing w:line="360" w:lineRule="auto"/>
              <w:jc w:val="center"/>
              <w:rPr>
                <w:rFonts w:ascii="Arial" w:hAnsi="Arial" w:cs="Arial"/>
              </w:rPr>
            </w:pPr>
            <w:r w:rsidRPr="00A90479">
              <w:rPr>
                <w:rFonts w:ascii="Arial" w:hAnsi="Arial" w:cs="Arial"/>
              </w:rPr>
              <w:t>Shan White 20</w:t>
            </w:r>
          </w:p>
        </w:tc>
        <w:tc>
          <w:tcPr>
            <w:tcW w:w="2308" w:type="pct"/>
            <w:vAlign w:val="center"/>
          </w:tcPr>
          <w:p w14:paraId="6BCC2286" w14:textId="32B9BC84"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(Taunggyi)</w:t>
            </w:r>
          </w:p>
        </w:tc>
      </w:tr>
      <w:tr w:rsidR="0005100F" w:rsidRPr="00A90479" w14:paraId="4EEC09B5" w14:textId="77777777" w:rsidTr="00716128">
        <w:trPr>
          <w:trHeight w:val="170"/>
        </w:trPr>
        <w:tc>
          <w:tcPr>
            <w:tcW w:w="388" w:type="pct"/>
          </w:tcPr>
          <w:p w14:paraId="13DF5932" w14:textId="77777777" w:rsidR="0005100F" w:rsidRPr="00A90479" w:rsidRDefault="0005100F" w:rsidP="00716128">
            <w:pPr>
              <w:spacing w:line="360" w:lineRule="auto"/>
              <w:jc w:val="center"/>
              <w:rPr>
                <w:rFonts w:ascii="Arial" w:hAnsi="Arial" w:cs="Arial"/>
              </w:rPr>
            </w:pPr>
            <w:r w:rsidRPr="00A90479">
              <w:rPr>
                <w:rFonts w:ascii="Arial" w:hAnsi="Arial" w:cs="Arial"/>
              </w:rPr>
              <w:t>50</w:t>
            </w:r>
          </w:p>
        </w:tc>
        <w:tc>
          <w:tcPr>
            <w:tcW w:w="2304" w:type="pct"/>
          </w:tcPr>
          <w:p w14:paraId="7A6D9459"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1</w:t>
            </w:r>
          </w:p>
        </w:tc>
        <w:tc>
          <w:tcPr>
            <w:tcW w:w="2308" w:type="pct"/>
            <w:vAlign w:val="center"/>
          </w:tcPr>
          <w:p w14:paraId="58E11B95" w14:textId="06541125"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r w:rsidR="0005100F" w:rsidRPr="00A90479" w14:paraId="4394A1E5" w14:textId="77777777" w:rsidTr="00716128">
        <w:trPr>
          <w:trHeight w:val="170"/>
        </w:trPr>
        <w:tc>
          <w:tcPr>
            <w:tcW w:w="388" w:type="pct"/>
          </w:tcPr>
          <w:p w14:paraId="503D31C8" w14:textId="77777777" w:rsidR="0005100F" w:rsidRPr="00A90479" w:rsidRDefault="0005100F" w:rsidP="00716128">
            <w:pPr>
              <w:spacing w:line="360" w:lineRule="auto"/>
              <w:jc w:val="center"/>
              <w:rPr>
                <w:rFonts w:ascii="Arial" w:hAnsi="Arial" w:cs="Arial"/>
              </w:rPr>
            </w:pPr>
            <w:r w:rsidRPr="00A90479">
              <w:rPr>
                <w:rFonts w:ascii="Arial" w:hAnsi="Arial" w:cs="Arial"/>
              </w:rPr>
              <w:t>51</w:t>
            </w:r>
          </w:p>
        </w:tc>
        <w:tc>
          <w:tcPr>
            <w:tcW w:w="2304" w:type="pct"/>
          </w:tcPr>
          <w:p w14:paraId="56AB9501"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2</w:t>
            </w:r>
          </w:p>
        </w:tc>
        <w:tc>
          <w:tcPr>
            <w:tcW w:w="2308" w:type="pct"/>
            <w:vAlign w:val="center"/>
          </w:tcPr>
          <w:p w14:paraId="0F802EEB" w14:textId="6BA1ABF6"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r w:rsidR="0005100F" w:rsidRPr="00A90479" w14:paraId="55CEB606" w14:textId="77777777" w:rsidTr="00716128">
        <w:trPr>
          <w:trHeight w:val="170"/>
        </w:trPr>
        <w:tc>
          <w:tcPr>
            <w:tcW w:w="388" w:type="pct"/>
          </w:tcPr>
          <w:p w14:paraId="3813B4B2" w14:textId="77777777" w:rsidR="0005100F" w:rsidRPr="00A90479" w:rsidRDefault="0005100F" w:rsidP="00716128">
            <w:pPr>
              <w:spacing w:line="360" w:lineRule="auto"/>
              <w:jc w:val="center"/>
              <w:rPr>
                <w:rFonts w:ascii="Arial" w:hAnsi="Arial" w:cs="Arial"/>
              </w:rPr>
            </w:pPr>
            <w:r w:rsidRPr="00A90479">
              <w:rPr>
                <w:rFonts w:ascii="Arial" w:hAnsi="Arial" w:cs="Arial"/>
              </w:rPr>
              <w:t>52</w:t>
            </w:r>
          </w:p>
        </w:tc>
        <w:tc>
          <w:tcPr>
            <w:tcW w:w="2304" w:type="pct"/>
          </w:tcPr>
          <w:p w14:paraId="6707D6B8"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3</w:t>
            </w:r>
          </w:p>
        </w:tc>
        <w:tc>
          <w:tcPr>
            <w:tcW w:w="2308" w:type="pct"/>
            <w:vAlign w:val="center"/>
          </w:tcPr>
          <w:p w14:paraId="32C54AAE" w14:textId="545EE8D1"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r w:rsidR="0005100F" w:rsidRPr="00A90479" w14:paraId="5DC375F0" w14:textId="77777777" w:rsidTr="00716128">
        <w:trPr>
          <w:trHeight w:val="170"/>
        </w:trPr>
        <w:tc>
          <w:tcPr>
            <w:tcW w:w="388" w:type="pct"/>
          </w:tcPr>
          <w:p w14:paraId="7629E296" w14:textId="77777777" w:rsidR="0005100F" w:rsidRPr="00A90479" w:rsidRDefault="0005100F" w:rsidP="00716128">
            <w:pPr>
              <w:spacing w:line="360" w:lineRule="auto"/>
              <w:jc w:val="center"/>
              <w:rPr>
                <w:rFonts w:ascii="Arial" w:hAnsi="Arial" w:cs="Arial"/>
              </w:rPr>
            </w:pPr>
            <w:r w:rsidRPr="00A90479">
              <w:rPr>
                <w:rFonts w:ascii="Arial" w:hAnsi="Arial" w:cs="Arial"/>
              </w:rPr>
              <w:t>53</w:t>
            </w:r>
          </w:p>
        </w:tc>
        <w:tc>
          <w:tcPr>
            <w:tcW w:w="2304" w:type="pct"/>
          </w:tcPr>
          <w:p w14:paraId="3FE68F9A"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4</w:t>
            </w:r>
          </w:p>
        </w:tc>
        <w:tc>
          <w:tcPr>
            <w:tcW w:w="2308" w:type="pct"/>
            <w:vAlign w:val="center"/>
          </w:tcPr>
          <w:p w14:paraId="0B1FCB35" w14:textId="73F8EE9E"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r w:rsidR="0005100F" w:rsidRPr="00A90479" w14:paraId="7185661B" w14:textId="77777777" w:rsidTr="00716128">
        <w:trPr>
          <w:trHeight w:val="170"/>
        </w:trPr>
        <w:tc>
          <w:tcPr>
            <w:tcW w:w="388" w:type="pct"/>
          </w:tcPr>
          <w:p w14:paraId="2E904F2E" w14:textId="77777777" w:rsidR="0005100F" w:rsidRPr="00A90479" w:rsidRDefault="0005100F" w:rsidP="00716128">
            <w:pPr>
              <w:spacing w:line="360" w:lineRule="auto"/>
              <w:jc w:val="center"/>
              <w:rPr>
                <w:rFonts w:ascii="Arial" w:hAnsi="Arial" w:cs="Arial"/>
              </w:rPr>
            </w:pPr>
            <w:r w:rsidRPr="00A90479">
              <w:rPr>
                <w:rFonts w:ascii="Arial" w:hAnsi="Arial" w:cs="Arial"/>
              </w:rPr>
              <w:t>54</w:t>
            </w:r>
          </w:p>
        </w:tc>
        <w:tc>
          <w:tcPr>
            <w:tcW w:w="2304" w:type="pct"/>
          </w:tcPr>
          <w:p w14:paraId="713A6D20"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5</w:t>
            </w:r>
          </w:p>
        </w:tc>
        <w:tc>
          <w:tcPr>
            <w:tcW w:w="2308" w:type="pct"/>
            <w:vAlign w:val="center"/>
          </w:tcPr>
          <w:p w14:paraId="69796786" w14:textId="4FB28F1C"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r w:rsidR="0005100F" w:rsidRPr="00A90479" w14:paraId="1671110E" w14:textId="77777777" w:rsidTr="00716128">
        <w:trPr>
          <w:trHeight w:val="170"/>
        </w:trPr>
        <w:tc>
          <w:tcPr>
            <w:tcW w:w="388" w:type="pct"/>
          </w:tcPr>
          <w:p w14:paraId="25AAFF43" w14:textId="77777777" w:rsidR="0005100F" w:rsidRPr="00A90479" w:rsidRDefault="0005100F" w:rsidP="00716128">
            <w:pPr>
              <w:spacing w:line="360" w:lineRule="auto"/>
              <w:jc w:val="center"/>
              <w:rPr>
                <w:rFonts w:ascii="Arial" w:hAnsi="Arial" w:cs="Arial"/>
              </w:rPr>
            </w:pPr>
            <w:r w:rsidRPr="00A90479">
              <w:rPr>
                <w:rFonts w:ascii="Arial" w:hAnsi="Arial" w:cs="Arial"/>
              </w:rPr>
              <w:t>55</w:t>
            </w:r>
          </w:p>
        </w:tc>
        <w:tc>
          <w:tcPr>
            <w:tcW w:w="2304" w:type="pct"/>
          </w:tcPr>
          <w:p w14:paraId="2C0F8515"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6</w:t>
            </w:r>
          </w:p>
        </w:tc>
        <w:tc>
          <w:tcPr>
            <w:tcW w:w="2308" w:type="pct"/>
            <w:vAlign w:val="center"/>
          </w:tcPr>
          <w:p w14:paraId="6A714500" w14:textId="11CE709E"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r w:rsidR="0005100F" w:rsidRPr="00A90479" w14:paraId="03CD9791" w14:textId="77777777" w:rsidTr="00716128">
        <w:trPr>
          <w:trHeight w:val="170"/>
        </w:trPr>
        <w:tc>
          <w:tcPr>
            <w:tcW w:w="388" w:type="pct"/>
          </w:tcPr>
          <w:p w14:paraId="0AA809D3" w14:textId="77777777" w:rsidR="0005100F" w:rsidRPr="00A90479" w:rsidRDefault="0005100F" w:rsidP="00716128">
            <w:pPr>
              <w:spacing w:line="360" w:lineRule="auto"/>
              <w:jc w:val="center"/>
              <w:rPr>
                <w:rFonts w:ascii="Arial" w:hAnsi="Arial" w:cs="Arial"/>
              </w:rPr>
            </w:pPr>
            <w:r w:rsidRPr="00A90479">
              <w:rPr>
                <w:rFonts w:ascii="Arial" w:hAnsi="Arial" w:cs="Arial"/>
              </w:rPr>
              <w:t>56</w:t>
            </w:r>
          </w:p>
        </w:tc>
        <w:tc>
          <w:tcPr>
            <w:tcW w:w="2304" w:type="pct"/>
          </w:tcPr>
          <w:p w14:paraId="6B8D9EEB"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7</w:t>
            </w:r>
          </w:p>
        </w:tc>
        <w:tc>
          <w:tcPr>
            <w:tcW w:w="2308" w:type="pct"/>
            <w:vAlign w:val="center"/>
          </w:tcPr>
          <w:p w14:paraId="33169136" w14:textId="5009A2F4"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r w:rsidR="0005100F" w:rsidRPr="00A90479" w14:paraId="154664C6" w14:textId="77777777" w:rsidTr="00716128">
        <w:trPr>
          <w:trHeight w:val="170"/>
        </w:trPr>
        <w:tc>
          <w:tcPr>
            <w:tcW w:w="388" w:type="pct"/>
          </w:tcPr>
          <w:p w14:paraId="013C4C14" w14:textId="77777777" w:rsidR="0005100F" w:rsidRPr="00A90479" w:rsidRDefault="0005100F" w:rsidP="00716128">
            <w:pPr>
              <w:spacing w:line="360" w:lineRule="auto"/>
              <w:jc w:val="center"/>
              <w:rPr>
                <w:rFonts w:ascii="Arial" w:hAnsi="Arial" w:cs="Arial"/>
              </w:rPr>
            </w:pPr>
            <w:r w:rsidRPr="00A90479">
              <w:rPr>
                <w:rFonts w:ascii="Arial" w:hAnsi="Arial" w:cs="Arial"/>
              </w:rPr>
              <w:t>57</w:t>
            </w:r>
          </w:p>
        </w:tc>
        <w:tc>
          <w:tcPr>
            <w:tcW w:w="2304" w:type="pct"/>
          </w:tcPr>
          <w:p w14:paraId="013F49CD"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8</w:t>
            </w:r>
          </w:p>
        </w:tc>
        <w:tc>
          <w:tcPr>
            <w:tcW w:w="2308" w:type="pct"/>
            <w:vAlign w:val="center"/>
          </w:tcPr>
          <w:p w14:paraId="73FEE93B" w14:textId="25210709"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r w:rsidR="0005100F" w:rsidRPr="00A90479" w14:paraId="16EBAB9A" w14:textId="77777777" w:rsidTr="00716128">
        <w:trPr>
          <w:trHeight w:val="170"/>
        </w:trPr>
        <w:tc>
          <w:tcPr>
            <w:tcW w:w="388" w:type="pct"/>
          </w:tcPr>
          <w:p w14:paraId="4894AD1C" w14:textId="77777777" w:rsidR="0005100F" w:rsidRPr="00A90479" w:rsidRDefault="0005100F" w:rsidP="00716128">
            <w:pPr>
              <w:spacing w:line="360" w:lineRule="auto"/>
              <w:jc w:val="center"/>
              <w:rPr>
                <w:rFonts w:ascii="Arial" w:hAnsi="Arial" w:cs="Arial"/>
              </w:rPr>
            </w:pPr>
            <w:r w:rsidRPr="00A90479">
              <w:rPr>
                <w:rFonts w:ascii="Arial" w:hAnsi="Arial" w:cs="Arial"/>
              </w:rPr>
              <w:t>58</w:t>
            </w:r>
          </w:p>
        </w:tc>
        <w:tc>
          <w:tcPr>
            <w:tcW w:w="2304" w:type="pct"/>
          </w:tcPr>
          <w:p w14:paraId="0AC1F952"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9</w:t>
            </w:r>
          </w:p>
        </w:tc>
        <w:tc>
          <w:tcPr>
            <w:tcW w:w="2308" w:type="pct"/>
            <w:vAlign w:val="center"/>
          </w:tcPr>
          <w:p w14:paraId="4E8672B7" w14:textId="4C74EEE3"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r w:rsidR="0005100F" w:rsidRPr="00A90479" w14:paraId="6C5B3F65" w14:textId="77777777" w:rsidTr="00716128">
        <w:trPr>
          <w:trHeight w:val="170"/>
        </w:trPr>
        <w:tc>
          <w:tcPr>
            <w:tcW w:w="388" w:type="pct"/>
          </w:tcPr>
          <w:p w14:paraId="6A22F39B" w14:textId="77777777" w:rsidR="0005100F" w:rsidRPr="00A90479" w:rsidRDefault="0005100F" w:rsidP="00716128">
            <w:pPr>
              <w:spacing w:line="360" w:lineRule="auto"/>
              <w:jc w:val="center"/>
              <w:rPr>
                <w:rFonts w:ascii="Arial" w:hAnsi="Arial" w:cs="Arial"/>
              </w:rPr>
            </w:pPr>
            <w:r w:rsidRPr="00A90479">
              <w:rPr>
                <w:rFonts w:ascii="Arial" w:hAnsi="Arial" w:cs="Arial"/>
              </w:rPr>
              <w:t>59</w:t>
            </w:r>
          </w:p>
        </w:tc>
        <w:tc>
          <w:tcPr>
            <w:tcW w:w="2304" w:type="pct"/>
          </w:tcPr>
          <w:p w14:paraId="59E87825" w14:textId="77777777" w:rsidR="0005100F" w:rsidRPr="00A90479" w:rsidRDefault="0005100F" w:rsidP="00716128">
            <w:pPr>
              <w:spacing w:line="360" w:lineRule="auto"/>
              <w:jc w:val="center"/>
              <w:rPr>
                <w:rFonts w:ascii="Arial" w:hAnsi="Arial" w:cs="Arial"/>
              </w:rPr>
            </w:pPr>
            <w:r w:rsidRPr="00A90479">
              <w:rPr>
                <w:rFonts w:ascii="Arial" w:hAnsi="Arial" w:cs="Arial"/>
              </w:rPr>
              <w:t>Shan Yellow 10</w:t>
            </w:r>
          </w:p>
        </w:tc>
        <w:tc>
          <w:tcPr>
            <w:tcW w:w="2308" w:type="pct"/>
            <w:vAlign w:val="center"/>
          </w:tcPr>
          <w:p w14:paraId="4656006D" w14:textId="5EA07A1C" w:rsidR="0005100F" w:rsidRPr="00A90479" w:rsidRDefault="0005100F" w:rsidP="00716128">
            <w:pPr>
              <w:spacing w:line="360" w:lineRule="auto"/>
              <w:jc w:val="center"/>
              <w:rPr>
                <w:rFonts w:ascii="Arial" w:hAnsi="Arial" w:cs="Arial"/>
              </w:rPr>
            </w:pPr>
            <w:r w:rsidRPr="00A90479">
              <w:rPr>
                <w:rFonts w:ascii="Arial" w:hAnsi="Arial" w:cs="Arial"/>
              </w:rPr>
              <w:t>Shan State</w:t>
            </w:r>
            <w:r>
              <w:rPr>
                <w:rFonts w:ascii="Arial" w:hAnsi="Arial" w:cs="Arial"/>
              </w:rPr>
              <w:t xml:space="preserve"> (</w:t>
            </w:r>
            <w:proofErr w:type="spellStart"/>
            <w:r>
              <w:rPr>
                <w:rFonts w:ascii="Arial" w:hAnsi="Arial" w:cs="Arial"/>
              </w:rPr>
              <w:t>Pindaya</w:t>
            </w:r>
            <w:proofErr w:type="spellEnd"/>
            <w:r>
              <w:rPr>
                <w:rFonts w:ascii="Arial" w:hAnsi="Arial" w:cs="Arial"/>
              </w:rPr>
              <w:t>)</w:t>
            </w:r>
          </w:p>
        </w:tc>
      </w:tr>
    </w:tbl>
    <w:p w14:paraId="039BF1D1" w14:textId="77777777" w:rsidR="0005100F" w:rsidRPr="00A90479" w:rsidRDefault="0005100F" w:rsidP="0005100F">
      <w:pPr>
        <w:spacing w:line="360" w:lineRule="auto"/>
        <w:rPr>
          <w:rFonts w:ascii="Arial" w:hAnsi="Arial" w:cs="Arial"/>
          <w:sz w:val="22"/>
          <w:szCs w:val="22"/>
        </w:rPr>
      </w:pPr>
    </w:p>
    <w:p w14:paraId="1098969A" w14:textId="77777777" w:rsidR="0005100F" w:rsidRPr="00A90479" w:rsidRDefault="0005100F" w:rsidP="0005100F">
      <w:pPr>
        <w:tabs>
          <w:tab w:val="left" w:pos="630"/>
        </w:tabs>
        <w:spacing w:line="360" w:lineRule="auto"/>
        <w:ind w:left="540" w:hanging="540"/>
        <w:rPr>
          <w:rFonts w:ascii="Arial" w:hAnsi="Arial" w:cs="Arial"/>
          <w:b/>
          <w:bCs/>
        </w:rPr>
      </w:pPr>
      <w:r w:rsidRPr="00A90479">
        <w:rPr>
          <w:rFonts w:ascii="Arial" w:hAnsi="Arial" w:cs="Arial"/>
          <w:b/>
          <w:bCs/>
        </w:rPr>
        <w:t xml:space="preserve"> </w:t>
      </w:r>
      <w:r w:rsidRPr="00A90479">
        <w:rPr>
          <w:rFonts w:ascii="Arial" w:hAnsi="Arial" w:cs="Arial"/>
          <w:b/>
          <w:bCs/>
        </w:rPr>
        <w:br w:type="page"/>
      </w:r>
    </w:p>
    <w:p w14:paraId="48D643D9" w14:textId="77777777" w:rsidR="0005100F" w:rsidRPr="00A90479" w:rsidRDefault="0005100F" w:rsidP="0005100F">
      <w:pPr>
        <w:tabs>
          <w:tab w:val="left" w:pos="630"/>
        </w:tabs>
        <w:spacing w:line="360" w:lineRule="auto"/>
        <w:ind w:left="540" w:hanging="540"/>
        <w:rPr>
          <w:rFonts w:ascii="Arial" w:hAnsi="Arial" w:cs="Arial"/>
          <w:b/>
          <w:bCs/>
        </w:rPr>
      </w:pPr>
      <w:r w:rsidRPr="00A90479">
        <w:rPr>
          <w:rFonts w:ascii="Arial" w:hAnsi="Arial" w:cs="Arial"/>
          <w:b/>
          <w:bCs/>
        </w:rPr>
        <w:lastRenderedPageBreak/>
        <w:t>Appendix 2. Seventeen quantitative characters collected in this study</w:t>
      </w:r>
    </w:p>
    <w:tbl>
      <w:tblPr>
        <w:tblStyle w:val="TableGrid"/>
        <w:tblW w:w="5000" w:type="pct"/>
        <w:tblLayout w:type="fixed"/>
        <w:tblLook w:val="04A0" w:firstRow="1" w:lastRow="0" w:firstColumn="1" w:lastColumn="0" w:noHBand="0" w:noVBand="1"/>
      </w:tblPr>
      <w:tblGrid>
        <w:gridCol w:w="748"/>
        <w:gridCol w:w="3231"/>
        <w:gridCol w:w="6811"/>
      </w:tblGrid>
      <w:tr w:rsidR="0005100F" w:rsidRPr="00A90479" w14:paraId="457FC51F" w14:textId="77777777" w:rsidTr="00716128">
        <w:trPr>
          <w:trHeight w:val="368"/>
        </w:trPr>
        <w:tc>
          <w:tcPr>
            <w:tcW w:w="347" w:type="pct"/>
            <w:vAlign w:val="center"/>
          </w:tcPr>
          <w:p w14:paraId="5EF5B49F" w14:textId="77777777" w:rsidR="0005100F" w:rsidRPr="00A90479" w:rsidRDefault="0005100F" w:rsidP="00716128">
            <w:pPr>
              <w:spacing w:line="360" w:lineRule="auto"/>
              <w:jc w:val="center"/>
              <w:rPr>
                <w:rFonts w:ascii="Arial" w:hAnsi="Arial" w:cs="Arial"/>
                <w:b/>
                <w:bCs/>
              </w:rPr>
            </w:pPr>
            <w:r w:rsidRPr="00A90479">
              <w:rPr>
                <w:rFonts w:ascii="Arial" w:hAnsi="Arial" w:cs="Arial"/>
                <w:b/>
                <w:bCs/>
              </w:rPr>
              <w:t>Sr.</w:t>
            </w:r>
          </w:p>
        </w:tc>
        <w:tc>
          <w:tcPr>
            <w:tcW w:w="1497" w:type="pct"/>
            <w:vAlign w:val="center"/>
          </w:tcPr>
          <w:p w14:paraId="131F1AF8" w14:textId="77777777" w:rsidR="0005100F" w:rsidRPr="00A90479" w:rsidRDefault="0005100F" w:rsidP="00716128">
            <w:pPr>
              <w:spacing w:line="360" w:lineRule="auto"/>
              <w:rPr>
                <w:rFonts w:ascii="Arial" w:hAnsi="Arial" w:cs="Arial"/>
                <w:b/>
                <w:bCs/>
              </w:rPr>
            </w:pPr>
            <w:r w:rsidRPr="00A90479">
              <w:rPr>
                <w:rFonts w:ascii="Arial" w:hAnsi="Arial" w:cs="Arial"/>
                <w:b/>
                <w:bCs/>
              </w:rPr>
              <w:t>Collected Data</w:t>
            </w:r>
          </w:p>
        </w:tc>
        <w:tc>
          <w:tcPr>
            <w:tcW w:w="3156" w:type="pct"/>
            <w:vAlign w:val="center"/>
          </w:tcPr>
          <w:p w14:paraId="2B5A6274" w14:textId="77777777" w:rsidR="0005100F" w:rsidRPr="00A90479" w:rsidRDefault="0005100F" w:rsidP="00716128">
            <w:pPr>
              <w:spacing w:line="360" w:lineRule="auto"/>
              <w:rPr>
                <w:rFonts w:ascii="Arial" w:hAnsi="Arial" w:cs="Arial"/>
                <w:b/>
                <w:bCs/>
              </w:rPr>
            </w:pPr>
            <w:r w:rsidRPr="00A90479">
              <w:rPr>
                <w:rFonts w:ascii="Arial" w:hAnsi="Arial" w:cs="Arial"/>
                <w:b/>
                <w:bCs/>
              </w:rPr>
              <w:t>Description</w:t>
            </w:r>
          </w:p>
        </w:tc>
      </w:tr>
      <w:tr w:rsidR="0005100F" w:rsidRPr="00A90479" w14:paraId="3E4CB398" w14:textId="77777777" w:rsidTr="00716128">
        <w:trPr>
          <w:trHeight w:val="350"/>
        </w:trPr>
        <w:tc>
          <w:tcPr>
            <w:tcW w:w="347" w:type="pct"/>
            <w:vAlign w:val="center"/>
          </w:tcPr>
          <w:p w14:paraId="51BA0CF4" w14:textId="77777777" w:rsidR="0005100F" w:rsidRPr="00A90479" w:rsidRDefault="0005100F" w:rsidP="00716128">
            <w:pPr>
              <w:spacing w:line="360" w:lineRule="auto"/>
              <w:jc w:val="center"/>
              <w:rPr>
                <w:rFonts w:ascii="Arial" w:hAnsi="Arial" w:cs="Arial"/>
                <w:color w:val="000000"/>
              </w:rPr>
            </w:pPr>
          </w:p>
        </w:tc>
        <w:tc>
          <w:tcPr>
            <w:tcW w:w="1497" w:type="pct"/>
            <w:vAlign w:val="center"/>
          </w:tcPr>
          <w:p w14:paraId="698FCC8C" w14:textId="77777777" w:rsidR="0005100F" w:rsidRPr="00A90479" w:rsidRDefault="0005100F" w:rsidP="00716128">
            <w:pPr>
              <w:spacing w:line="360" w:lineRule="auto"/>
              <w:rPr>
                <w:rFonts w:ascii="Arial" w:hAnsi="Arial" w:cs="Arial"/>
                <w:b/>
                <w:bCs/>
                <w:color w:val="000000"/>
              </w:rPr>
            </w:pPr>
            <w:r w:rsidRPr="00A90479">
              <w:rPr>
                <w:rFonts w:ascii="Arial" w:hAnsi="Arial" w:cs="Arial"/>
                <w:b/>
                <w:bCs/>
                <w:color w:val="000000"/>
              </w:rPr>
              <w:t>Leaf Characters</w:t>
            </w:r>
          </w:p>
        </w:tc>
        <w:tc>
          <w:tcPr>
            <w:tcW w:w="3156" w:type="pct"/>
            <w:vAlign w:val="center"/>
          </w:tcPr>
          <w:p w14:paraId="4CA703E1" w14:textId="77777777" w:rsidR="0005100F" w:rsidRPr="00A90479" w:rsidRDefault="0005100F" w:rsidP="00716128">
            <w:pPr>
              <w:spacing w:line="360" w:lineRule="auto"/>
              <w:rPr>
                <w:rFonts w:ascii="Arial" w:hAnsi="Arial" w:cs="Arial"/>
                <w:color w:val="000000"/>
              </w:rPr>
            </w:pPr>
          </w:p>
        </w:tc>
      </w:tr>
      <w:tr w:rsidR="0005100F" w:rsidRPr="00A90479" w14:paraId="5F9926C4" w14:textId="77777777" w:rsidTr="00716128">
        <w:trPr>
          <w:trHeight w:val="170"/>
        </w:trPr>
        <w:tc>
          <w:tcPr>
            <w:tcW w:w="347" w:type="pct"/>
            <w:vAlign w:val="center"/>
          </w:tcPr>
          <w:p w14:paraId="1F92946E"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w:t>
            </w:r>
          </w:p>
        </w:tc>
        <w:tc>
          <w:tcPr>
            <w:tcW w:w="1497" w:type="pct"/>
            <w:vAlign w:val="center"/>
          </w:tcPr>
          <w:p w14:paraId="5554FB01" w14:textId="77777777" w:rsidR="0005100F" w:rsidRPr="00A90479" w:rsidRDefault="0005100F" w:rsidP="00716128">
            <w:pPr>
              <w:spacing w:line="360" w:lineRule="auto"/>
              <w:rPr>
                <w:rFonts w:ascii="Arial" w:hAnsi="Arial" w:cs="Arial"/>
                <w:b/>
                <w:bCs/>
              </w:rPr>
            </w:pPr>
            <w:r w:rsidRPr="00A90479">
              <w:rPr>
                <w:rFonts w:ascii="Arial" w:hAnsi="Arial" w:cs="Arial"/>
                <w:color w:val="000000"/>
              </w:rPr>
              <w:t>No. of leaves</w:t>
            </w:r>
          </w:p>
        </w:tc>
        <w:tc>
          <w:tcPr>
            <w:tcW w:w="3156" w:type="pct"/>
            <w:vAlign w:val="center"/>
          </w:tcPr>
          <w:p w14:paraId="382E344C"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from five normal plant (at flowering time)</w:t>
            </w:r>
          </w:p>
        </w:tc>
      </w:tr>
      <w:tr w:rsidR="0005100F" w:rsidRPr="00A90479" w14:paraId="4F499DC8" w14:textId="77777777" w:rsidTr="00716128">
        <w:trPr>
          <w:trHeight w:val="179"/>
        </w:trPr>
        <w:tc>
          <w:tcPr>
            <w:tcW w:w="347" w:type="pct"/>
            <w:vAlign w:val="center"/>
          </w:tcPr>
          <w:p w14:paraId="11712145"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2</w:t>
            </w:r>
          </w:p>
        </w:tc>
        <w:tc>
          <w:tcPr>
            <w:tcW w:w="1497" w:type="pct"/>
            <w:vAlign w:val="center"/>
          </w:tcPr>
          <w:p w14:paraId="3C161568" w14:textId="77777777" w:rsidR="0005100F" w:rsidRPr="00A90479" w:rsidRDefault="0005100F" w:rsidP="00716128">
            <w:pPr>
              <w:spacing w:line="360" w:lineRule="auto"/>
              <w:rPr>
                <w:rFonts w:ascii="Arial" w:hAnsi="Arial" w:cs="Arial"/>
                <w:b/>
                <w:bCs/>
              </w:rPr>
            </w:pPr>
            <w:r w:rsidRPr="00A90479">
              <w:rPr>
                <w:rFonts w:ascii="Arial" w:hAnsi="Arial" w:cs="Arial"/>
                <w:color w:val="000000"/>
              </w:rPr>
              <w:t>Leaf length (cm)</w:t>
            </w:r>
          </w:p>
        </w:tc>
        <w:tc>
          <w:tcPr>
            <w:tcW w:w="3156" w:type="pct"/>
            <w:vAlign w:val="center"/>
          </w:tcPr>
          <w:p w14:paraId="363FF93E"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of five normal leaves were measured from petiole to apex</w:t>
            </w:r>
          </w:p>
        </w:tc>
      </w:tr>
      <w:tr w:rsidR="0005100F" w:rsidRPr="00A90479" w14:paraId="11509166" w14:textId="77777777" w:rsidTr="00716128">
        <w:trPr>
          <w:trHeight w:val="179"/>
        </w:trPr>
        <w:tc>
          <w:tcPr>
            <w:tcW w:w="347" w:type="pct"/>
            <w:vAlign w:val="center"/>
          </w:tcPr>
          <w:p w14:paraId="5636EED3"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3</w:t>
            </w:r>
          </w:p>
        </w:tc>
        <w:tc>
          <w:tcPr>
            <w:tcW w:w="1497" w:type="pct"/>
            <w:vAlign w:val="center"/>
          </w:tcPr>
          <w:p w14:paraId="14750772" w14:textId="77777777" w:rsidR="0005100F" w:rsidRPr="00A90479" w:rsidRDefault="0005100F" w:rsidP="00716128">
            <w:pPr>
              <w:spacing w:line="360" w:lineRule="auto"/>
              <w:rPr>
                <w:rFonts w:ascii="Arial" w:hAnsi="Arial" w:cs="Arial"/>
                <w:b/>
                <w:bCs/>
              </w:rPr>
            </w:pPr>
            <w:r w:rsidRPr="00A90479">
              <w:rPr>
                <w:rFonts w:ascii="Arial" w:hAnsi="Arial" w:cs="Arial"/>
                <w:color w:val="000000"/>
              </w:rPr>
              <w:t>Leaf width (cm)</w:t>
            </w:r>
          </w:p>
        </w:tc>
        <w:tc>
          <w:tcPr>
            <w:tcW w:w="3156" w:type="pct"/>
            <w:vAlign w:val="center"/>
          </w:tcPr>
          <w:p w14:paraId="68AB5E61"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of five normal leaves were measured at the widest part</w:t>
            </w:r>
          </w:p>
        </w:tc>
      </w:tr>
      <w:tr w:rsidR="0005100F" w:rsidRPr="00A90479" w14:paraId="1678A5FD" w14:textId="77777777" w:rsidTr="00716128">
        <w:trPr>
          <w:trHeight w:val="188"/>
        </w:trPr>
        <w:tc>
          <w:tcPr>
            <w:tcW w:w="347" w:type="pct"/>
            <w:vAlign w:val="center"/>
          </w:tcPr>
          <w:p w14:paraId="5AE6A795"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4</w:t>
            </w:r>
          </w:p>
        </w:tc>
        <w:tc>
          <w:tcPr>
            <w:tcW w:w="1497" w:type="pct"/>
            <w:vAlign w:val="center"/>
          </w:tcPr>
          <w:p w14:paraId="5DB7DB70" w14:textId="77777777" w:rsidR="0005100F" w:rsidRPr="00A90479" w:rsidRDefault="0005100F" w:rsidP="00716128">
            <w:pPr>
              <w:spacing w:line="360" w:lineRule="auto"/>
              <w:rPr>
                <w:rFonts w:ascii="Arial" w:hAnsi="Arial" w:cs="Arial"/>
                <w:b/>
                <w:bCs/>
              </w:rPr>
            </w:pPr>
            <w:r w:rsidRPr="00A90479">
              <w:rPr>
                <w:rFonts w:ascii="Arial" w:hAnsi="Arial" w:cs="Arial"/>
                <w:color w:val="000000"/>
              </w:rPr>
              <w:t>Leaf thickness (mm)</w:t>
            </w:r>
          </w:p>
        </w:tc>
        <w:tc>
          <w:tcPr>
            <w:tcW w:w="3156" w:type="pct"/>
            <w:vAlign w:val="center"/>
          </w:tcPr>
          <w:p w14:paraId="716A4F7F"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of five normal leaves at the middle near midrib using digital caliper</w:t>
            </w:r>
          </w:p>
        </w:tc>
      </w:tr>
      <w:tr w:rsidR="0005100F" w:rsidRPr="00A90479" w14:paraId="702E1DF7" w14:textId="77777777" w:rsidTr="00716128">
        <w:trPr>
          <w:trHeight w:val="47"/>
        </w:trPr>
        <w:tc>
          <w:tcPr>
            <w:tcW w:w="347" w:type="pct"/>
            <w:vAlign w:val="center"/>
          </w:tcPr>
          <w:p w14:paraId="2D848F49" w14:textId="77777777" w:rsidR="0005100F" w:rsidRPr="00A90479" w:rsidRDefault="0005100F" w:rsidP="00716128">
            <w:pPr>
              <w:spacing w:line="360" w:lineRule="auto"/>
              <w:jc w:val="center"/>
              <w:rPr>
                <w:rFonts w:ascii="Arial" w:hAnsi="Arial" w:cs="Arial"/>
                <w:color w:val="000000"/>
              </w:rPr>
            </w:pPr>
          </w:p>
        </w:tc>
        <w:tc>
          <w:tcPr>
            <w:tcW w:w="1497" w:type="pct"/>
            <w:vAlign w:val="center"/>
          </w:tcPr>
          <w:p w14:paraId="5179BC16" w14:textId="77777777" w:rsidR="0005100F" w:rsidRPr="00A90479" w:rsidRDefault="0005100F" w:rsidP="00716128">
            <w:pPr>
              <w:spacing w:line="360" w:lineRule="auto"/>
              <w:rPr>
                <w:rFonts w:ascii="Arial" w:hAnsi="Arial" w:cs="Arial"/>
                <w:b/>
                <w:bCs/>
                <w:color w:val="000000"/>
              </w:rPr>
            </w:pPr>
            <w:r w:rsidRPr="00A90479">
              <w:rPr>
                <w:rFonts w:ascii="Arial" w:hAnsi="Arial" w:cs="Arial"/>
                <w:b/>
                <w:bCs/>
                <w:color w:val="000000"/>
              </w:rPr>
              <w:t>Pseudobulb Characters</w:t>
            </w:r>
          </w:p>
        </w:tc>
        <w:tc>
          <w:tcPr>
            <w:tcW w:w="3156" w:type="pct"/>
            <w:vAlign w:val="center"/>
          </w:tcPr>
          <w:p w14:paraId="4631664B" w14:textId="77777777" w:rsidR="0005100F" w:rsidRPr="00A90479" w:rsidRDefault="0005100F" w:rsidP="00716128">
            <w:pPr>
              <w:spacing w:line="360" w:lineRule="auto"/>
              <w:rPr>
                <w:rFonts w:ascii="Arial" w:hAnsi="Arial" w:cs="Arial"/>
                <w:color w:val="000000"/>
              </w:rPr>
            </w:pPr>
          </w:p>
        </w:tc>
      </w:tr>
      <w:tr w:rsidR="0005100F" w:rsidRPr="00A90479" w14:paraId="7D42ED7E" w14:textId="77777777" w:rsidTr="00716128">
        <w:trPr>
          <w:trHeight w:val="98"/>
        </w:trPr>
        <w:tc>
          <w:tcPr>
            <w:tcW w:w="347" w:type="pct"/>
            <w:vAlign w:val="center"/>
          </w:tcPr>
          <w:p w14:paraId="34407AF3"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5</w:t>
            </w:r>
          </w:p>
        </w:tc>
        <w:tc>
          <w:tcPr>
            <w:tcW w:w="1497" w:type="pct"/>
            <w:vAlign w:val="center"/>
          </w:tcPr>
          <w:p w14:paraId="28B99D9C" w14:textId="77777777" w:rsidR="0005100F" w:rsidRPr="00A90479" w:rsidRDefault="0005100F" w:rsidP="00716128">
            <w:pPr>
              <w:spacing w:line="360" w:lineRule="auto"/>
              <w:rPr>
                <w:rFonts w:ascii="Arial" w:hAnsi="Arial" w:cs="Arial"/>
                <w:b/>
                <w:bCs/>
              </w:rPr>
            </w:pPr>
            <w:r w:rsidRPr="00A90479">
              <w:rPr>
                <w:rFonts w:ascii="Arial" w:hAnsi="Arial" w:cs="Arial"/>
                <w:color w:val="000000"/>
              </w:rPr>
              <w:t>Pseudobulb length (mm)</w:t>
            </w:r>
          </w:p>
        </w:tc>
        <w:tc>
          <w:tcPr>
            <w:tcW w:w="3156" w:type="pct"/>
            <w:vAlign w:val="center"/>
          </w:tcPr>
          <w:p w14:paraId="73E041A3"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of five normal pseudobulbs above from root zone to highest point</w:t>
            </w:r>
          </w:p>
        </w:tc>
      </w:tr>
      <w:tr w:rsidR="0005100F" w:rsidRPr="00A90479" w14:paraId="5B2EDAB7" w14:textId="77777777" w:rsidTr="00716128">
        <w:trPr>
          <w:trHeight w:val="71"/>
        </w:trPr>
        <w:tc>
          <w:tcPr>
            <w:tcW w:w="347" w:type="pct"/>
            <w:vAlign w:val="center"/>
          </w:tcPr>
          <w:p w14:paraId="0B9DEE8B"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6</w:t>
            </w:r>
          </w:p>
        </w:tc>
        <w:tc>
          <w:tcPr>
            <w:tcW w:w="1497" w:type="pct"/>
            <w:vAlign w:val="center"/>
          </w:tcPr>
          <w:p w14:paraId="44D4F009"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Pseudobulb width (mm)</w:t>
            </w:r>
          </w:p>
        </w:tc>
        <w:tc>
          <w:tcPr>
            <w:tcW w:w="3156" w:type="pct"/>
            <w:vAlign w:val="center"/>
          </w:tcPr>
          <w:p w14:paraId="3809632F"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of five normal pseudobulbs from the widest part</w:t>
            </w:r>
          </w:p>
        </w:tc>
      </w:tr>
      <w:tr w:rsidR="0005100F" w:rsidRPr="00A90479" w14:paraId="644388D5" w14:textId="77777777" w:rsidTr="00716128">
        <w:trPr>
          <w:trHeight w:val="47"/>
        </w:trPr>
        <w:tc>
          <w:tcPr>
            <w:tcW w:w="347" w:type="pct"/>
            <w:vAlign w:val="center"/>
          </w:tcPr>
          <w:p w14:paraId="2F8973C0"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7</w:t>
            </w:r>
          </w:p>
        </w:tc>
        <w:tc>
          <w:tcPr>
            <w:tcW w:w="1497" w:type="pct"/>
            <w:vAlign w:val="center"/>
          </w:tcPr>
          <w:p w14:paraId="472A5B5A"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No. of roots</w:t>
            </w:r>
          </w:p>
        </w:tc>
        <w:tc>
          <w:tcPr>
            <w:tcW w:w="3156" w:type="pct"/>
            <w:vAlign w:val="center"/>
          </w:tcPr>
          <w:p w14:paraId="3EFF53ED"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from five normal plants</w:t>
            </w:r>
          </w:p>
        </w:tc>
      </w:tr>
      <w:tr w:rsidR="0005100F" w:rsidRPr="00A90479" w14:paraId="149C25D3" w14:textId="77777777" w:rsidTr="00716128">
        <w:trPr>
          <w:trHeight w:val="47"/>
        </w:trPr>
        <w:tc>
          <w:tcPr>
            <w:tcW w:w="347" w:type="pct"/>
            <w:vAlign w:val="center"/>
          </w:tcPr>
          <w:p w14:paraId="0DE53623"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8</w:t>
            </w:r>
          </w:p>
        </w:tc>
        <w:tc>
          <w:tcPr>
            <w:tcW w:w="1497" w:type="pct"/>
            <w:vAlign w:val="center"/>
          </w:tcPr>
          <w:p w14:paraId="2D5A9FA1"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Root length (cm)</w:t>
            </w:r>
          </w:p>
        </w:tc>
        <w:tc>
          <w:tcPr>
            <w:tcW w:w="3156" w:type="pct"/>
            <w:vAlign w:val="center"/>
          </w:tcPr>
          <w:p w14:paraId="08AA9ED6"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from five plants and measured the longest roots</w:t>
            </w:r>
          </w:p>
        </w:tc>
      </w:tr>
      <w:tr w:rsidR="0005100F" w:rsidRPr="00A90479" w14:paraId="2EFA8CDA" w14:textId="77777777" w:rsidTr="00716128">
        <w:trPr>
          <w:trHeight w:val="116"/>
        </w:trPr>
        <w:tc>
          <w:tcPr>
            <w:tcW w:w="347" w:type="pct"/>
            <w:vAlign w:val="center"/>
          </w:tcPr>
          <w:p w14:paraId="4563DE54" w14:textId="77777777" w:rsidR="0005100F" w:rsidRPr="00A90479" w:rsidRDefault="0005100F" w:rsidP="00716128">
            <w:pPr>
              <w:spacing w:line="360" w:lineRule="auto"/>
              <w:jc w:val="center"/>
              <w:rPr>
                <w:rFonts w:ascii="Arial" w:hAnsi="Arial" w:cs="Arial"/>
                <w:color w:val="000000"/>
              </w:rPr>
            </w:pPr>
          </w:p>
        </w:tc>
        <w:tc>
          <w:tcPr>
            <w:tcW w:w="1497" w:type="pct"/>
            <w:vAlign w:val="center"/>
          </w:tcPr>
          <w:p w14:paraId="23550BB8" w14:textId="77777777" w:rsidR="0005100F" w:rsidRPr="00A90479" w:rsidRDefault="0005100F" w:rsidP="00716128">
            <w:pPr>
              <w:spacing w:line="360" w:lineRule="auto"/>
              <w:rPr>
                <w:rFonts w:ascii="Arial" w:hAnsi="Arial" w:cs="Arial"/>
                <w:color w:val="000000"/>
              </w:rPr>
            </w:pPr>
            <w:r w:rsidRPr="00A90479">
              <w:rPr>
                <w:rFonts w:ascii="Arial" w:hAnsi="Arial" w:cs="Arial"/>
                <w:b/>
                <w:bCs/>
                <w:color w:val="000000"/>
              </w:rPr>
              <w:t>Flower Characters</w:t>
            </w:r>
          </w:p>
        </w:tc>
        <w:tc>
          <w:tcPr>
            <w:tcW w:w="3156" w:type="pct"/>
            <w:vAlign w:val="center"/>
          </w:tcPr>
          <w:p w14:paraId="10AF4519" w14:textId="77777777" w:rsidR="0005100F" w:rsidRPr="00A90479" w:rsidRDefault="0005100F" w:rsidP="00716128">
            <w:pPr>
              <w:spacing w:line="360" w:lineRule="auto"/>
              <w:rPr>
                <w:rFonts w:ascii="Arial" w:hAnsi="Arial" w:cs="Arial"/>
                <w:color w:val="000000"/>
              </w:rPr>
            </w:pPr>
          </w:p>
        </w:tc>
      </w:tr>
      <w:tr w:rsidR="0005100F" w:rsidRPr="00A90479" w14:paraId="1D109134" w14:textId="77777777" w:rsidTr="00716128">
        <w:trPr>
          <w:trHeight w:val="143"/>
        </w:trPr>
        <w:tc>
          <w:tcPr>
            <w:tcW w:w="347" w:type="pct"/>
            <w:vAlign w:val="center"/>
          </w:tcPr>
          <w:p w14:paraId="5CFA4695"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9</w:t>
            </w:r>
          </w:p>
        </w:tc>
        <w:tc>
          <w:tcPr>
            <w:tcW w:w="1497" w:type="pct"/>
            <w:vAlign w:val="center"/>
          </w:tcPr>
          <w:p w14:paraId="0872B599"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Flower longevity (days)</w:t>
            </w:r>
          </w:p>
        </w:tc>
        <w:tc>
          <w:tcPr>
            <w:tcW w:w="3156" w:type="pct"/>
            <w:vAlign w:val="center"/>
          </w:tcPr>
          <w:p w14:paraId="33AD5E8A"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The flowers with pseudobulb were kept at room temperature and counted the longevity days</w:t>
            </w:r>
          </w:p>
        </w:tc>
      </w:tr>
      <w:tr w:rsidR="0005100F" w:rsidRPr="00A90479" w14:paraId="334E784A" w14:textId="77777777" w:rsidTr="00716128">
        <w:trPr>
          <w:trHeight w:val="134"/>
        </w:trPr>
        <w:tc>
          <w:tcPr>
            <w:tcW w:w="347" w:type="pct"/>
            <w:vAlign w:val="center"/>
          </w:tcPr>
          <w:p w14:paraId="1F9F2CCB"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10</w:t>
            </w:r>
          </w:p>
        </w:tc>
        <w:tc>
          <w:tcPr>
            <w:tcW w:w="1497" w:type="pct"/>
            <w:vAlign w:val="center"/>
          </w:tcPr>
          <w:p w14:paraId="3886245D"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Inflorescence length (cm) with peduncle</w:t>
            </w:r>
          </w:p>
        </w:tc>
        <w:tc>
          <w:tcPr>
            <w:tcW w:w="3156" w:type="pct"/>
            <w:vAlign w:val="center"/>
          </w:tcPr>
          <w:p w14:paraId="0D2DDB9B"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from five plants</w:t>
            </w:r>
          </w:p>
        </w:tc>
      </w:tr>
      <w:tr w:rsidR="0005100F" w:rsidRPr="00A90479" w14:paraId="5F8A93A7" w14:textId="77777777" w:rsidTr="00716128">
        <w:trPr>
          <w:trHeight w:val="47"/>
        </w:trPr>
        <w:tc>
          <w:tcPr>
            <w:tcW w:w="347" w:type="pct"/>
            <w:vAlign w:val="center"/>
          </w:tcPr>
          <w:p w14:paraId="64698473"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11</w:t>
            </w:r>
          </w:p>
        </w:tc>
        <w:tc>
          <w:tcPr>
            <w:tcW w:w="1497" w:type="pct"/>
            <w:vAlign w:val="center"/>
          </w:tcPr>
          <w:p w14:paraId="3F0B1A40"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Length only flower (cm)</w:t>
            </w:r>
          </w:p>
        </w:tc>
        <w:tc>
          <w:tcPr>
            <w:tcW w:w="3156" w:type="pct"/>
            <w:vAlign w:val="center"/>
          </w:tcPr>
          <w:p w14:paraId="27FAE75D"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Only the length of flower raceme without peduncle</w:t>
            </w:r>
          </w:p>
        </w:tc>
      </w:tr>
      <w:tr w:rsidR="0005100F" w:rsidRPr="00A90479" w14:paraId="6ECBFAF6" w14:textId="77777777" w:rsidTr="00716128">
        <w:trPr>
          <w:trHeight w:val="53"/>
        </w:trPr>
        <w:tc>
          <w:tcPr>
            <w:tcW w:w="347" w:type="pct"/>
            <w:vAlign w:val="center"/>
          </w:tcPr>
          <w:p w14:paraId="624F68B3"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12</w:t>
            </w:r>
          </w:p>
        </w:tc>
        <w:tc>
          <w:tcPr>
            <w:tcW w:w="1497" w:type="pct"/>
            <w:vAlign w:val="center"/>
          </w:tcPr>
          <w:p w14:paraId="1B707E9C"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Distance between flowers</w:t>
            </w:r>
          </w:p>
        </w:tc>
        <w:tc>
          <w:tcPr>
            <w:tcW w:w="3156" w:type="pct"/>
            <w:vAlign w:val="center"/>
          </w:tcPr>
          <w:p w14:paraId="45B5E982"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Distance between the flowers were measured from five sample inflorescence</w:t>
            </w:r>
          </w:p>
        </w:tc>
      </w:tr>
      <w:tr w:rsidR="0005100F" w:rsidRPr="00A90479" w14:paraId="352F39F0" w14:textId="77777777" w:rsidTr="00716128">
        <w:trPr>
          <w:trHeight w:val="47"/>
        </w:trPr>
        <w:tc>
          <w:tcPr>
            <w:tcW w:w="347" w:type="pct"/>
            <w:vAlign w:val="center"/>
          </w:tcPr>
          <w:p w14:paraId="2267AE4C"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13</w:t>
            </w:r>
          </w:p>
        </w:tc>
        <w:tc>
          <w:tcPr>
            <w:tcW w:w="1497" w:type="pct"/>
            <w:vAlign w:val="center"/>
          </w:tcPr>
          <w:p w14:paraId="7E96680E"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Flower width</w:t>
            </w:r>
          </w:p>
        </w:tc>
        <w:tc>
          <w:tcPr>
            <w:tcW w:w="3156" w:type="pct"/>
            <w:vAlign w:val="center"/>
          </w:tcPr>
          <w:p w14:paraId="6B22E81B"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of the measurement of the width of the raceme from five sample</w:t>
            </w:r>
          </w:p>
        </w:tc>
      </w:tr>
      <w:tr w:rsidR="0005100F" w:rsidRPr="00A90479" w14:paraId="615265AE" w14:textId="77777777" w:rsidTr="00716128">
        <w:trPr>
          <w:trHeight w:val="47"/>
        </w:trPr>
        <w:tc>
          <w:tcPr>
            <w:tcW w:w="347" w:type="pct"/>
            <w:vAlign w:val="center"/>
          </w:tcPr>
          <w:p w14:paraId="6FCE75D7"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14</w:t>
            </w:r>
          </w:p>
        </w:tc>
        <w:tc>
          <w:tcPr>
            <w:tcW w:w="1497" w:type="pct"/>
            <w:vAlign w:val="center"/>
          </w:tcPr>
          <w:p w14:paraId="5E8BA826"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Distance between pseudo-bulb and first flower (cm)</w:t>
            </w:r>
          </w:p>
        </w:tc>
        <w:tc>
          <w:tcPr>
            <w:tcW w:w="3156" w:type="pct"/>
            <w:vAlign w:val="center"/>
          </w:tcPr>
          <w:p w14:paraId="2EBE9B23"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 xml:space="preserve">Was measured between base of the </w:t>
            </w:r>
            <w:proofErr w:type="spellStart"/>
            <w:r w:rsidRPr="00A90479">
              <w:rPr>
                <w:rFonts w:ascii="Arial" w:hAnsi="Arial" w:cs="Arial"/>
                <w:color w:val="000000"/>
              </w:rPr>
              <w:t>psedobulb</w:t>
            </w:r>
            <w:proofErr w:type="spellEnd"/>
            <w:r w:rsidRPr="00A90479">
              <w:rPr>
                <w:rFonts w:ascii="Arial" w:hAnsi="Arial" w:cs="Arial"/>
                <w:color w:val="000000"/>
              </w:rPr>
              <w:t xml:space="preserve"> and first flower from five plant sample</w:t>
            </w:r>
          </w:p>
        </w:tc>
      </w:tr>
      <w:tr w:rsidR="0005100F" w:rsidRPr="00A90479" w14:paraId="593992CE" w14:textId="77777777" w:rsidTr="00716128">
        <w:trPr>
          <w:trHeight w:val="80"/>
        </w:trPr>
        <w:tc>
          <w:tcPr>
            <w:tcW w:w="347" w:type="pct"/>
            <w:vAlign w:val="center"/>
          </w:tcPr>
          <w:p w14:paraId="3113A77E"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15</w:t>
            </w:r>
          </w:p>
        </w:tc>
        <w:tc>
          <w:tcPr>
            <w:tcW w:w="1497" w:type="pct"/>
            <w:vAlign w:val="center"/>
          </w:tcPr>
          <w:p w14:paraId="5A0D5A19"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Length of sepal (cm)</w:t>
            </w:r>
          </w:p>
          <w:p w14:paraId="4D465C4E" w14:textId="77777777" w:rsidR="0005100F" w:rsidRPr="00A90479" w:rsidRDefault="0005100F" w:rsidP="00716128">
            <w:pPr>
              <w:spacing w:line="360" w:lineRule="auto"/>
              <w:rPr>
                <w:rFonts w:ascii="Arial" w:hAnsi="Arial" w:cs="Arial"/>
                <w:color w:val="000000"/>
              </w:rPr>
            </w:pPr>
          </w:p>
        </w:tc>
        <w:tc>
          <w:tcPr>
            <w:tcW w:w="3156" w:type="pct"/>
            <w:vAlign w:val="center"/>
          </w:tcPr>
          <w:p w14:paraId="1F4FF368"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Observations on the length and width of the flower and parts of the flower were made on the spread</w:t>
            </w:r>
            <w:r>
              <w:rPr>
                <w:rFonts w:ascii="Arial" w:hAnsi="Arial" w:cs="Arial"/>
                <w:color w:val="000000"/>
              </w:rPr>
              <w:t>-</w:t>
            </w:r>
            <w:r w:rsidRPr="00A90479">
              <w:rPr>
                <w:rFonts w:ascii="Arial" w:hAnsi="Arial" w:cs="Arial"/>
                <w:color w:val="000000"/>
              </w:rPr>
              <w:t>out positions.</w:t>
            </w:r>
          </w:p>
        </w:tc>
      </w:tr>
      <w:tr w:rsidR="0005100F" w:rsidRPr="00A90479" w14:paraId="5BFA3D46" w14:textId="77777777" w:rsidTr="00716128">
        <w:trPr>
          <w:trHeight w:val="143"/>
        </w:trPr>
        <w:tc>
          <w:tcPr>
            <w:tcW w:w="347" w:type="pct"/>
            <w:vAlign w:val="center"/>
          </w:tcPr>
          <w:p w14:paraId="10C1C141"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16</w:t>
            </w:r>
          </w:p>
        </w:tc>
        <w:tc>
          <w:tcPr>
            <w:tcW w:w="1497" w:type="pct"/>
            <w:vAlign w:val="center"/>
          </w:tcPr>
          <w:p w14:paraId="741F9AF9"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Width of sepal (cm)</w:t>
            </w:r>
          </w:p>
        </w:tc>
        <w:tc>
          <w:tcPr>
            <w:tcW w:w="3156" w:type="pct"/>
            <w:vAlign w:val="center"/>
          </w:tcPr>
          <w:p w14:paraId="7B8943C8"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Observations on the length and width of the flower and parts of the flower were made on the spread</w:t>
            </w:r>
            <w:r>
              <w:rPr>
                <w:rFonts w:ascii="Arial" w:hAnsi="Arial" w:cs="Arial"/>
                <w:color w:val="000000"/>
              </w:rPr>
              <w:t>-</w:t>
            </w:r>
            <w:r w:rsidRPr="00A90479">
              <w:rPr>
                <w:rFonts w:ascii="Arial" w:hAnsi="Arial" w:cs="Arial"/>
                <w:color w:val="000000"/>
              </w:rPr>
              <w:t>out positions.</w:t>
            </w:r>
          </w:p>
        </w:tc>
      </w:tr>
      <w:tr w:rsidR="0005100F" w:rsidRPr="00A90479" w14:paraId="0ECCB201" w14:textId="77777777" w:rsidTr="00716128">
        <w:trPr>
          <w:trHeight w:val="125"/>
        </w:trPr>
        <w:tc>
          <w:tcPr>
            <w:tcW w:w="347" w:type="pct"/>
            <w:vAlign w:val="center"/>
          </w:tcPr>
          <w:p w14:paraId="2A0D9CBE"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17</w:t>
            </w:r>
          </w:p>
        </w:tc>
        <w:tc>
          <w:tcPr>
            <w:tcW w:w="1497" w:type="pct"/>
            <w:vAlign w:val="center"/>
          </w:tcPr>
          <w:p w14:paraId="6742F798" w14:textId="77777777" w:rsidR="0005100F" w:rsidRPr="00A90479" w:rsidRDefault="0005100F" w:rsidP="00716128">
            <w:pPr>
              <w:spacing w:line="360" w:lineRule="auto"/>
              <w:rPr>
                <w:rFonts w:ascii="Arial" w:hAnsi="Arial" w:cs="Arial"/>
                <w:color w:val="000000"/>
              </w:rPr>
            </w:pPr>
            <w:r>
              <w:rPr>
                <w:rFonts w:ascii="Arial" w:hAnsi="Arial" w:cs="Arial"/>
                <w:color w:val="000000"/>
              </w:rPr>
              <w:t>Number of flowers on stalk</w:t>
            </w:r>
          </w:p>
        </w:tc>
        <w:tc>
          <w:tcPr>
            <w:tcW w:w="3156" w:type="pct"/>
            <w:vAlign w:val="center"/>
          </w:tcPr>
          <w:p w14:paraId="0F216281"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Observation</w:t>
            </w:r>
            <w:r>
              <w:rPr>
                <w:rFonts w:ascii="Arial" w:hAnsi="Arial" w:cs="Arial"/>
                <w:color w:val="000000"/>
              </w:rPr>
              <w:t xml:space="preserve"> and count</w:t>
            </w:r>
            <w:r w:rsidRPr="00A90479">
              <w:rPr>
                <w:rFonts w:ascii="Arial" w:hAnsi="Arial" w:cs="Arial"/>
                <w:color w:val="000000"/>
              </w:rPr>
              <w:t xml:space="preserve"> the</w:t>
            </w:r>
            <w:r>
              <w:rPr>
                <w:rFonts w:ascii="Arial" w:hAnsi="Arial" w:cs="Arial"/>
                <w:color w:val="000000"/>
              </w:rPr>
              <w:t xml:space="preserve"> number </w:t>
            </w:r>
            <w:r w:rsidRPr="00A90479">
              <w:rPr>
                <w:rFonts w:ascii="Arial" w:hAnsi="Arial" w:cs="Arial"/>
                <w:color w:val="000000"/>
              </w:rPr>
              <w:t>flower</w:t>
            </w:r>
            <w:r>
              <w:rPr>
                <w:rFonts w:ascii="Arial" w:hAnsi="Arial" w:cs="Arial"/>
                <w:color w:val="000000"/>
              </w:rPr>
              <w:t>s</w:t>
            </w:r>
            <w:r w:rsidRPr="00A90479">
              <w:rPr>
                <w:rFonts w:ascii="Arial" w:hAnsi="Arial" w:cs="Arial"/>
                <w:color w:val="000000"/>
              </w:rPr>
              <w:t xml:space="preserve"> </w:t>
            </w:r>
            <w:r>
              <w:rPr>
                <w:rFonts w:ascii="Arial" w:hAnsi="Arial" w:cs="Arial"/>
                <w:color w:val="000000"/>
              </w:rPr>
              <w:t xml:space="preserve">on one flower stalk </w:t>
            </w:r>
          </w:p>
        </w:tc>
      </w:tr>
    </w:tbl>
    <w:p w14:paraId="5DD57A3F" w14:textId="77777777" w:rsidR="0005100F" w:rsidRPr="00A90479" w:rsidRDefault="0005100F" w:rsidP="0005100F">
      <w:pPr>
        <w:autoSpaceDE w:val="0"/>
        <w:autoSpaceDN w:val="0"/>
        <w:adjustRightInd w:val="0"/>
        <w:spacing w:before="120" w:after="100" w:line="360" w:lineRule="auto"/>
        <w:jc w:val="both"/>
        <w:rPr>
          <w:rFonts w:ascii="Arial" w:hAnsi="Arial" w:cs="Arial"/>
          <w:b/>
          <w:bCs/>
        </w:rPr>
      </w:pPr>
      <w:r w:rsidRPr="00A90479">
        <w:rPr>
          <w:rFonts w:ascii="Arial" w:hAnsi="Arial" w:cs="Arial"/>
          <w:b/>
          <w:bCs/>
        </w:rPr>
        <w:br w:type="page"/>
      </w:r>
    </w:p>
    <w:p w14:paraId="61BFB154" w14:textId="67DFE98A" w:rsidR="0005100F" w:rsidRPr="00A90479" w:rsidRDefault="0005100F" w:rsidP="0005100F">
      <w:pPr>
        <w:autoSpaceDE w:val="0"/>
        <w:autoSpaceDN w:val="0"/>
        <w:adjustRightInd w:val="0"/>
        <w:spacing w:before="120" w:after="100" w:line="360" w:lineRule="auto"/>
        <w:jc w:val="both"/>
        <w:rPr>
          <w:rFonts w:ascii="Arial" w:hAnsi="Arial" w:cs="Arial"/>
          <w:b/>
          <w:bCs/>
        </w:rPr>
      </w:pPr>
      <w:r w:rsidRPr="00A90479">
        <w:rPr>
          <w:rFonts w:ascii="Arial" w:hAnsi="Arial" w:cs="Arial"/>
          <w:b/>
          <w:bCs/>
        </w:rPr>
        <w:lastRenderedPageBreak/>
        <w:t xml:space="preserve">Appendix 3. </w:t>
      </w:r>
      <w:r w:rsidRPr="00A90479">
        <w:rPr>
          <w:rFonts w:ascii="Arial" w:hAnsi="Arial" w:cs="Arial"/>
          <w:b/>
          <w:bCs/>
          <w:lang w:val="en-GB"/>
        </w:rPr>
        <w:t>F</w:t>
      </w:r>
      <w:proofErr w:type="spellStart"/>
      <w:r>
        <w:rPr>
          <w:rFonts w:ascii="Arial" w:hAnsi="Arial" w:cs="Arial"/>
          <w:b/>
          <w:bCs/>
        </w:rPr>
        <w:t>ourteen</w:t>
      </w:r>
      <w:proofErr w:type="spellEnd"/>
      <w:r w:rsidRPr="00A90479">
        <w:rPr>
          <w:rFonts w:ascii="Arial" w:hAnsi="Arial" w:cs="Arial"/>
          <w:b/>
          <w:bCs/>
        </w:rPr>
        <w:t xml:space="preserve"> qualitative characters collected in this study</w:t>
      </w:r>
    </w:p>
    <w:tbl>
      <w:tblPr>
        <w:tblStyle w:val="TableGrid"/>
        <w:tblW w:w="5000" w:type="pct"/>
        <w:tblLayout w:type="fixed"/>
        <w:tblLook w:val="04A0" w:firstRow="1" w:lastRow="0" w:firstColumn="1" w:lastColumn="0" w:noHBand="0" w:noVBand="1"/>
      </w:tblPr>
      <w:tblGrid>
        <w:gridCol w:w="749"/>
        <w:gridCol w:w="3554"/>
        <w:gridCol w:w="6487"/>
      </w:tblGrid>
      <w:tr w:rsidR="0005100F" w:rsidRPr="00A90479" w14:paraId="08D97307" w14:textId="77777777" w:rsidTr="00716128">
        <w:trPr>
          <w:trHeight w:val="47"/>
        </w:trPr>
        <w:tc>
          <w:tcPr>
            <w:tcW w:w="347" w:type="pct"/>
            <w:vAlign w:val="center"/>
          </w:tcPr>
          <w:p w14:paraId="1202D9AE" w14:textId="77777777" w:rsidR="0005100F" w:rsidRPr="00A90479" w:rsidRDefault="0005100F" w:rsidP="00716128">
            <w:pPr>
              <w:spacing w:line="360" w:lineRule="auto"/>
              <w:jc w:val="center"/>
              <w:rPr>
                <w:rFonts w:ascii="Arial" w:hAnsi="Arial" w:cs="Arial"/>
                <w:b/>
                <w:bCs/>
              </w:rPr>
            </w:pPr>
            <w:r w:rsidRPr="00A90479">
              <w:rPr>
                <w:rFonts w:ascii="Arial" w:hAnsi="Arial" w:cs="Arial"/>
                <w:b/>
                <w:bCs/>
              </w:rPr>
              <w:t>Sr.</w:t>
            </w:r>
          </w:p>
        </w:tc>
        <w:tc>
          <w:tcPr>
            <w:tcW w:w="1647" w:type="pct"/>
            <w:vAlign w:val="center"/>
          </w:tcPr>
          <w:p w14:paraId="1265ACD9" w14:textId="77777777" w:rsidR="0005100F" w:rsidRPr="00A90479" w:rsidRDefault="0005100F" w:rsidP="00716128">
            <w:pPr>
              <w:spacing w:line="360" w:lineRule="auto"/>
              <w:jc w:val="center"/>
              <w:rPr>
                <w:rFonts w:ascii="Arial" w:hAnsi="Arial" w:cs="Arial"/>
                <w:b/>
                <w:bCs/>
              </w:rPr>
            </w:pPr>
            <w:r w:rsidRPr="00A90479">
              <w:rPr>
                <w:rFonts w:ascii="Arial" w:hAnsi="Arial" w:cs="Arial"/>
                <w:b/>
                <w:bCs/>
              </w:rPr>
              <w:t>Collected Data</w:t>
            </w:r>
          </w:p>
        </w:tc>
        <w:tc>
          <w:tcPr>
            <w:tcW w:w="3006" w:type="pct"/>
            <w:vAlign w:val="center"/>
          </w:tcPr>
          <w:p w14:paraId="61A4C2FE" w14:textId="77777777" w:rsidR="0005100F" w:rsidRPr="00A90479" w:rsidRDefault="0005100F" w:rsidP="00716128">
            <w:pPr>
              <w:spacing w:line="360" w:lineRule="auto"/>
              <w:jc w:val="center"/>
              <w:rPr>
                <w:rFonts w:ascii="Arial" w:hAnsi="Arial" w:cs="Arial"/>
                <w:b/>
                <w:bCs/>
              </w:rPr>
            </w:pPr>
            <w:r w:rsidRPr="00A90479">
              <w:rPr>
                <w:rFonts w:ascii="Arial" w:hAnsi="Arial" w:cs="Arial"/>
                <w:b/>
                <w:bCs/>
              </w:rPr>
              <w:t>Description</w:t>
            </w:r>
          </w:p>
        </w:tc>
      </w:tr>
      <w:tr w:rsidR="0005100F" w:rsidRPr="00A90479" w14:paraId="423E1FCE" w14:textId="77777777" w:rsidTr="00716128">
        <w:trPr>
          <w:trHeight w:val="47"/>
        </w:trPr>
        <w:tc>
          <w:tcPr>
            <w:tcW w:w="347" w:type="pct"/>
            <w:vAlign w:val="center"/>
          </w:tcPr>
          <w:p w14:paraId="191E8479" w14:textId="77777777" w:rsidR="0005100F" w:rsidRPr="00A90479" w:rsidRDefault="0005100F" w:rsidP="00716128">
            <w:pPr>
              <w:spacing w:line="360" w:lineRule="auto"/>
              <w:jc w:val="center"/>
              <w:rPr>
                <w:rFonts w:ascii="Arial" w:hAnsi="Arial" w:cs="Arial"/>
                <w:color w:val="000000"/>
              </w:rPr>
            </w:pPr>
          </w:p>
        </w:tc>
        <w:tc>
          <w:tcPr>
            <w:tcW w:w="1647" w:type="pct"/>
            <w:vAlign w:val="center"/>
          </w:tcPr>
          <w:p w14:paraId="42CCE0E3" w14:textId="77777777" w:rsidR="0005100F" w:rsidRPr="00A90479" w:rsidRDefault="0005100F" w:rsidP="00716128">
            <w:pPr>
              <w:spacing w:line="360" w:lineRule="auto"/>
              <w:rPr>
                <w:rFonts w:ascii="Arial" w:hAnsi="Arial" w:cs="Arial"/>
                <w:b/>
                <w:bCs/>
                <w:color w:val="000000"/>
              </w:rPr>
            </w:pPr>
            <w:r w:rsidRPr="00A90479">
              <w:rPr>
                <w:rFonts w:ascii="Arial" w:hAnsi="Arial" w:cs="Arial"/>
                <w:b/>
                <w:bCs/>
                <w:color w:val="000000"/>
              </w:rPr>
              <w:t>Leaf Characters</w:t>
            </w:r>
          </w:p>
        </w:tc>
        <w:tc>
          <w:tcPr>
            <w:tcW w:w="3006" w:type="pct"/>
            <w:vAlign w:val="center"/>
          </w:tcPr>
          <w:p w14:paraId="48DC3084" w14:textId="77777777" w:rsidR="0005100F" w:rsidRPr="00A90479" w:rsidRDefault="0005100F" w:rsidP="00716128">
            <w:pPr>
              <w:spacing w:line="360" w:lineRule="auto"/>
              <w:rPr>
                <w:rFonts w:ascii="Arial" w:hAnsi="Arial" w:cs="Arial"/>
                <w:color w:val="000000"/>
              </w:rPr>
            </w:pPr>
          </w:p>
        </w:tc>
      </w:tr>
      <w:tr w:rsidR="0005100F" w:rsidRPr="00A90479" w14:paraId="2C86D482" w14:textId="77777777" w:rsidTr="00716128">
        <w:trPr>
          <w:trHeight w:val="206"/>
        </w:trPr>
        <w:tc>
          <w:tcPr>
            <w:tcW w:w="347" w:type="pct"/>
            <w:vAlign w:val="center"/>
          </w:tcPr>
          <w:p w14:paraId="6456F23B"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w:t>
            </w:r>
          </w:p>
        </w:tc>
        <w:tc>
          <w:tcPr>
            <w:tcW w:w="1647" w:type="pct"/>
            <w:vAlign w:val="center"/>
          </w:tcPr>
          <w:p w14:paraId="7697BDD0"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Leaf orientation</w:t>
            </w:r>
          </w:p>
        </w:tc>
        <w:tc>
          <w:tcPr>
            <w:tcW w:w="3006" w:type="pct"/>
            <w:vAlign w:val="center"/>
          </w:tcPr>
          <w:p w14:paraId="3659C27C"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From five normal plants</w:t>
            </w:r>
          </w:p>
        </w:tc>
      </w:tr>
      <w:tr w:rsidR="0005100F" w:rsidRPr="00A90479" w14:paraId="0D26F0A9" w14:textId="77777777" w:rsidTr="00716128">
        <w:trPr>
          <w:trHeight w:val="305"/>
        </w:trPr>
        <w:tc>
          <w:tcPr>
            <w:tcW w:w="347" w:type="pct"/>
            <w:vAlign w:val="center"/>
          </w:tcPr>
          <w:p w14:paraId="4B934150"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2</w:t>
            </w:r>
          </w:p>
        </w:tc>
        <w:tc>
          <w:tcPr>
            <w:tcW w:w="1647" w:type="pct"/>
            <w:vAlign w:val="center"/>
          </w:tcPr>
          <w:p w14:paraId="6B3D7BD7"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Leaf shape</w:t>
            </w:r>
          </w:p>
        </w:tc>
        <w:tc>
          <w:tcPr>
            <w:tcW w:w="3006" w:type="pct"/>
            <w:vAlign w:val="center"/>
          </w:tcPr>
          <w:p w14:paraId="30C4E8E2"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From five normal plants</w:t>
            </w:r>
          </w:p>
        </w:tc>
      </w:tr>
      <w:tr w:rsidR="0005100F" w:rsidRPr="00A90479" w14:paraId="54999A2D" w14:textId="77777777" w:rsidTr="00716128">
        <w:trPr>
          <w:trHeight w:val="215"/>
        </w:trPr>
        <w:tc>
          <w:tcPr>
            <w:tcW w:w="347" w:type="pct"/>
            <w:vAlign w:val="center"/>
          </w:tcPr>
          <w:p w14:paraId="29EB2C9B" w14:textId="77777777" w:rsidR="0005100F" w:rsidRPr="00A90479" w:rsidRDefault="0005100F" w:rsidP="00716128">
            <w:pPr>
              <w:spacing w:line="360" w:lineRule="auto"/>
              <w:jc w:val="center"/>
              <w:rPr>
                <w:rFonts w:ascii="Arial" w:hAnsi="Arial" w:cs="Arial"/>
                <w:color w:val="000000"/>
              </w:rPr>
            </w:pPr>
          </w:p>
        </w:tc>
        <w:tc>
          <w:tcPr>
            <w:tcW w:w="1647" w:type="pct"/>
            <w:vAlign w:val="center"/>
          </w:tcPr>
          <w:p w14:paraId="3E1B0C67" w14:textId="77777777" w:rsidR="0005100F" w:rsidRPr="00A90479" w:rsidRDefault="0005100F" w:rsidP="00716128">
            <w:pPr>
              <w:spacing w:line="360" w:lineRule="auto"/>
              <w:rPr>
                <w:rFonts w:ascii="Arial" w:hAnsi="Arial" w:cs="Arial"/>
                <w:b/>
                <w:bCs/>
                <w:color w:val="000000"/>
              </w:rPr>
            </w:pPr>
            <w:r w:rsidRPr="00A90479">
              <w:rPr>
                <w:rFonts w:ascii="Arial" w:hAnsi="Arial" w:cs="Arial"/>
                <w:b/>
                <w:bCs/>
                <w:color w:val="000000"/>
              </w:rPr>
              <w:t>Pseudobulb Characters</w:t>
            </w:r>
          </w:p>
        </w:tc>
        <w:tc>
          <w:tcPr>
            <w:tcW w:w="3006" w:type="pct"/>
            <w:vAlign w:val="center"/>
          </w:tcPr>
          <w:p w14:paraId="2EB799F2" w14:textId="77777777" w:rsidR="0005100F" w:rsidRPr="00A90479" w:rsidRDefault="0005100F" w:rsidP="00716128">
            <w:pPr>
              <w:spacing w:line="360" w:lineRule="auto"/>
              <w:rPr>
                <w:rFonts w:ascii="Arial" w:hAnsi="Arial" w:cs="Arial"/>
                <w:color w:val="000000"/>
              </w:rPr>
            </w:pPr>
          </w:p>
        </w:tc>
      </w:tr>
      <w:tr w:rsidR="0005100F" w:rsidRPr="00A90479" w14:paraId="5B46F43B" w14:textId="77777777" w:rsidTr="00716128">
        <w:trPr>
          <w:trHeight w:val="224"/>
        </w:trPr>
        <w:tc>
          <w:tcPr>
            <w:tcW w:w="347" w:type="pct"/>
            <w:vAlign w:val="center"/>
          </w:tcPr>
          <w:p w14:paraId="23BC9235"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3</w:t>
            </w:r>
          </w:p>
        </w:tc>
        <w:tc>
          <w:tcPr>
            <w:tcW w:w="1647" w:type="pct"/>
            <w:vAlign w:val="center"/>
          </w:tcPr>
          <w:p w14:paraId="1441B746" w14:textId="77777777" w:rsidR="0005100F" w:rsidRPr="00A90479" w:rsidRDefault="0005100F" w:rsidP="00716128">
            <w:pPr>
              <w:spacing w:line="360" w:lineRule="auto"/>
              <w:rPr>
                <w:rFonts w:ascii="Arial" w:hAnsi="Arial" w:cs="Arial"/>
                <w:b/>
                <w:bCs/>
              </w:rPr>
            </w:pPr>
            <w:r w:rsidRPr="00A90479">
              <w:rPr>
                <w:rFonts w:ascii="Arial" w:hAnsi="Arial" w:cs="Arial"/>
                <w:color w:val="000000"/>
              </w:rPr>
              <w:t>Pseudobulb groove</w:t>
            </w:r>
          </w:p>
        </w:tc>
        <w:tc>
          <w:tcPr>
            <w:tcW w:w="3006" w:type="pct"/>
            <w:vAlign w:val="center"/>
          </w:tcPr>
          <w:p w14:paraId="3820BEDD"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of five normal pseudobulbs</w:t>
            </w:r>
          </w:p>
        </w:tc>
      </w:tr>
      <w:tr w:rsidR="0005100F" w:rsidRPr="00A90479" w14:paraId="1E999A1E" w14:textId="77777777" w:rsidTr="00716128">
        <w:trPr>
          <w:trHeight w:val="224"/>
        </w:trPr>
        <w:tc>
          <w:tcPr>
            <w:tcW w:w="347" w:type="pct"/>
            <w:vAlign w:val="center"/>
          </w:tcPr>
          <w:p w14:paraId="4C14745E"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4</w:t>
            </w:r>
          </w:p>
        </w:tc>
        <w:tc>
          <w:tcPr>
            <w:tcW w:w="1647" w:type="pct"/>
            <w:vAlign w:val="center"/>
          </w:tcPr>
          <w:p w14:paraId="47C11A6E"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Pseudobulb shape</w:t>
            </w:r>
          </w:p>
        </w:tc>
        <w:tc>
          <w:tcPr>
            <w:tcW w:w="3006" w:type="pct"/>
            <w:vAlign w:val="center"/>
          </w:tcPr>
          <w:p w14:paraId="561FD775"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of five normal pseudobulbs</w:t>
            </w:r>
          </w:p>
        </w:tc>
      </w:tr>
      <w:tr w:rsidR="0005100F" w:rsidRPr="00A90479" w14:paraId="6555193C" w14:textId="77777777" w:rsidTr="00716128">
        <w:trPr>
          <w:trHeight w:val="143"/>
        </w:trPr>
        <w:tc>
          <w:tcPr>
            <w:tcW w:w="347" w:type="pct"/>
            <w:vAlign w:val="center"/>
          </w:tcPr>
          <w:p w14:paraId="05BA38FC"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5</w:t>
            </w:r>
          </w:p>
        </w:tc>
        <w:tc>
          <w:tcPr>
            <w:tcW w:w="1647" w:type="pct"/>
            <w:vAlign w:val="center"/>
          </w:tcPr>
          <w:p w14:paraId="5428C4FB"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 xml:space="preserve">Plant type </w:t>
            </w:r>
          </w:p>
        </w:tc>
        <w:tc>
          <w:tcPr>
            <w:tcW w:w="3006" w:type="pct"/>
            <w:vAlign w:val="center"/>
          </w:tcPr>
          <w:p w14:paraId="3B19BC2F"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Average of five normal plants</w:t>
            </w:r>
          </w:p>
        </w:tc>
      </w:tr>
      <w:tr w:rsidR="0005100F" w:rsidRPr="00A90479" w14:paraId="75458B22" w14:textId="77777777" w:rsidTr="00716128">
        <w:trPr>
          <w:trHeight w:val="323"/>
        </w:trPr>
        <w:tc>
          <w:tcPr>
            <w:tcW w:w="347" w:type="pct"/>
            <w:vAlign w:val="center"/>
          </w:tcPr>
          <w:p w14:paraId="0CB5FB8D" w14:textId="77777777" w:rsidR="0005100F" w:rsidRPr="00A90479" w:rsidRDefault="0005100F" w:rsidP="00716128">
            <w:pPr>
              <w:spacing w:line="360" w:lineRule="auto"/>
              <w:jc w:val="center"/>
              <w:rPr>
                <w:rFonts w:ascii="Arial" w:hAnsi="Arial" w:cs="Arial"/>
                <w:color w:val="000000"/>
              </w:rPr>
            </w:pPr>
          </w:p>
        </w:tc>
        <w:tc>
          <w:tcPr>
            <w:tcW w:w="1646" w:type="pct"/>
            <w:vAlign w:val="center"/>
          </w:tcPr>
          <w:p w14:paraId="3C800127" w14:textId="77777777" w:rsidR="0005100F" w:rsidRPr="00A90479" w:rsidRDefault="0005100F" w:rsidP="00716128">
            <w:pPr>
              <w:spacing w:line="360" w:lineRule="auto"/>
              <w:rPr>
                <w:rFonts w:ascii="Arial" w:hAnsi="Arial" w:cs="Arial"/>
                <w:color w:val="000000"/>
              </w:rPr>
            </w:pPr>
            <w:r w:rsidRPr="00A90479">
              <w:rPr>
                <w:rFonts w:ascii="Arial" w:hAnsi="Arial" w:cs="Arial"/>
                <w:b/>
                <w:bCs/>
                <w:color w:val="000000"/>
              </w:rPr>
              <w:t>Flower Characters</w:t>
            </w:r>
          </w:p>
        </w:tc>
        <w:tc>
          <w:tcPr>
            <w:tcW w:w="3007" w:type="pct"/>
            <w:vAlign w:val="center"/>
          </w:tcPr>
          <w:p w14:paraId="15B90019" w14:textId="77777777" w:rsidR="0005100F" w:rsidRPr="00A90479" w:rsidRDefault="0005100F" w:rsidP="00716128">
            <w:pPr>
              <w:spacing w:line="360" w:lineRule="auto"/>
              <w:rPr>
                <w:rFonts w:ascii="Arial" w:hAnsi="Arial" w:cs="Arial"/>
                <w:color w:val="000000"/>
              </w:rPr>
            </w:pPr>
          </w:p>
        </w:tc>
      </w:tr>
      <w:tr w:rsidR="0005100F" w:rsidRPr="00A90479" w14:paraId="2B1F2342" w14:textId="77777777" w:rsidTr="00716128">
        <w:trPr>
          <w:trHeight w:val="242"/>
        </w:trPr>
        <w:tc>
          <w:tcPr>
            <w:tcW w:w="347" w:type="pct"/>
            <w:vAlign w:val="center"/>
          </w:tcPr>
          <w:p w14:paraId="07F77F35"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6</w:t>
            </w:r>
          </w:p>
        </w:tc>
        <w:tc>
          <w:tcPr>
            <w:tcW w:w="1646" w:type="pct"/>
            <w:vAlign w:val="center"/>
          </w:tcPr>
          <w:p w14:paraId="3CD7BE70"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Flower fragrance</w:t>
            </w:r>
          </w:p>
        </w:tc>
        <w:tc>
          <w:tcPr>
            <w:tcW w:w="3007" w:type="pct"/>
          </w:tcPr>
          <w:p w14:paraId="3BB1B2A4"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Scent tested by a single observation of a group of plants</w:t>
            </w:r>
          </w:p>
        </w:tc>
      </w:tr>
      <w:tr w:rsidR="0005100F" w:rsidRPr="00A90479" w14:paraId="1947665B" w14:textId="77777777" w:rsidTr="00716128">
        <w:trPr>
          <w:trHeight w:val="512"/>
        </w:trPr>
        <w:tc>
          <w:tcPr>
            <w:tcW w:w="347" w:type="pct"/>
            <w:vAlign w:val="center"/>
          </w:tcPr>
          <w:p w14:paraId="6498611C"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7</w:t>
            </w:r>
          </w:p>
        </w:tc>
        <w:tc>
          <w:tcPr>
            <w:tcW w:w="1646" w:type="pct"/>
            <w:vAlign w:val="center"/>
          </w:tcPr>
          <w:p w14:paraId="44D2499C"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Dorsal sepal shape</w:t>
            </w:r>
          </w:p>
        </w:tc>
        <w:tc>
          <w:tcPr>
            <w:tcW w:w="3007" w:type="pct"/>
          </w:tcPr>
          <w:p w14:paraId="525EC8BA"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Observations on the length and width of the flower and parts of the flower were made on the spread-out positions.</w:t>
            </w:r>
          </w:p>
        </w:tc>
      </w:tr>
      <w:tr w:rsidR="0005100F" w:rsidRPr="00A90479" w14:paraId="6AE39AC6" w14:textId="77777777" w:rsidTr="00716128">
        <w:trPr>
          <w:trHeight w:val="576"/>
        </w:trPr>
        <w:tc>
          <w:tcPr>
            <w:tcW w:w="347" w:type="pct"/>
            <w:vAlign w:val="center"/>
          </w:tcPr>
          <w:p w14:paraId="632E8247"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8</w:t>
            </w:r>
          </w:p>
        </w:tc>
        <w:tc>
          <w:tcPr>
            <w:tcW w:w="1646" w:type="pct"/>
            <w:vAlign w:val="center"/>
          </w:tcPr>
          <w:p w14:paraId="0A48DA1A"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Lateral sepal shape</w:t>
            </w:r>
          </w:p>
        </w:tc>
        <w:tc>
          <w:tcPr>
            <w:tcW w:w="3007" w:type="pct"/>
          </w:tcPr>
          <w:p w14:paraId="27E3D809"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Observations on the length and width of the flower and parts of the flower were made on the spread-out positions.</w:t>
            </w:r>
          </w:p>
        </w:tc>
      </w:tr>
      <w:tr w:rsidR="0005100F" w:rsidRPr="00A90479" w14:paraId="6A93DE1D" w14:textId="77777777" w:rsidTr="00716128">
        <w:trPr>
          <w:trHeight w:val="467"/>
        </w:trPr>
        <w:tc>
          <w:tcPr>
            <w:tcW w:w="347" w:type="pct"/>
            <w:vAlign w:val="center"/>
          </w:tcPr>
          <w:p w14:paraId="38B57F0A"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9</w:t>
            </w:r>
          </w:p>
        </w:tc>
        <w:tc>
          <w:tcPr>
            <w:tcW w:w="1646" w:type="pct"/>
            <w:vAlign w:val="center"/>
          </w:tcPr>
          <w:p w14:paraId="25D765B2"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Petal twisting</w:t>
            </w:r>
          </w:p>
        </w:tc>
        <w:tc>
          <w:tcPr>
            <w:tcW w:w="3007" w:type="pct"/>
          </w:tcPr>
          <w:p w14:paraId="536526F1"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Observations on the length and width of the flower and parts of the flower were made on the spread-out positions.</w:t>
            </w:r>
          </w:p>
        </w:tc>
      </w:tr>
      <w:tr w:rsidR="0005100F" w:rsidRPr="00A90479" w14:paraId="61395141" w14:textId="77777777" w:rsidTr="00716128">
        <w:trPr>
          <w:trHeight w:val="47"/>
        </w:trPr>
        <w:tc>
          <w:tcPr>
            <w:tcW w:w="347" w:type="pct"/>
            <w:vAlign w:val="center"/>
          </w:tcPr>
          <w:p w14:paraId="45BCF453"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10</w:t>
            </w:r>
          </w:p>
        </w:tc>
        <w:tc>
          <w:tcPr>
            <w:tcW w:w="1646" w:type="pct"/>
            <w:vAlign w:val="center"/>
          </w:tcPr>
          <w:p w14:paraId="7CF5DC4E" w14:textId="089F9458" w:rsidR="0005100F" w:rsidRPr="00A90479" w:rsidRDefault="0005100F" w:rsidP="00716128">
            <w:pPr>
              <w:spacing w:line="360" w:lineRule="auto"/>
              <w:rPr>
                <w:rFonts w:ascii="Arial" w:hAnsi="Arial" w:cs="Arial"/>
                <w:color w:val="000000"/>
              </w:rPr>
            </w:pPr>
            <w:r w:rsidRPr="00A90479">
              <w:rPr>
                <w:rFonts w:ascii="Arial" w:hAnsi="Arial" w:cs="Arial"/>
                <w:color w:val="000000"/>
              </w:rPr>
              <w:t>Dorsal petal main color</w:t>
            </w:r>
          </w:p>
        </w:tc>
        <w:tc>
          <w:tcPr>
            <w:tcW w:w="3007" w:type="pct"/>
          </w:tcPr>
          <w:p w14:paraId="7F119976"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Visual assessment by a single observation of a group of plants</w:t>
            </w:r>
          </w:p>
        </w:tc>
      </w:tr>
      <w:tr w:rsidR="0005100F" w:rsidRPr="00A90479" w14:paraId="579E4048" w14:textId="77777777" w:rsidTr="00716128">
        <w:trPr>
          <w:trHeight w:val="134"/>
        </w:trPr>
        <w:tc>
          <w:tcPr>
            <w:tcW w:w="347" w:type="pct"/>
            <w:vAlign w:val="center"/>
          </w:tcPr>
          <w:p w14:paraId="6EEF2186"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11</w:t>
            </w:r>
          </w:p>
        </w:tc>
        <w:tc>
          <w:tcPr>
            <w:tcW w:w="1646" w:type="pct"/>
            <w:vAlign w:val="center"/>
          </w:tcPr>
          <w:p w14:paraId="66E5F5A2" w14:textId="6D0AAE1C" w:rsidR="0005100F" w:rsidRPr="00A90479" w:rsidRDefault="0005100F" w:rsidP="00716128">
            <w:pPr>
              <w:spacing w:line="360" w:lineRule="auto"/>
              <w:rPr>
                <w:rFonts w:ascii="Arial" w:hAnsi="Arial" w:cs="Arial"/>
                <w:color w:val="000000"/>
              </w:rPr>
            </w:pPr>
            <w:r w:rsidRPr="00A90479">
              <w:rPr>
                <w:rFonts w:ascii="Arial" w:hAnsi="Arial" w:cs="Arial"/>
                <w:color w:val="000000"/>
              </w:rPr>
              <w:t>Dorsal petal color pattern</w:t>
            </w:r>
          </w:p>
        </w:tc>
        <w:tc>
          <w:tcPr>
            <w:tcW w:w="3007" w:type="pct"/>
          </w:tcPr>
          <w:p w14:paraId="1F0D2DAE"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Visual assessment by a single observation of a group of plants</w:t>
            </w:r>
          </w:p>
        </w:tc>
      </w:tr>
      <w:tr w:rsidR="0005100F" w:rsidRPr="00A90479" w14:paraId="5879F2E6" w14:textId="77777777" w:rsidTr="00716128">
        <w:trPr>
          <w:trHeight w:val="224"/>
        </w:trPr>
        <w:tc>
          <w:tcPr>
            <w:tcW w:w="347" w:type="pct"/>
            <w:vAlign w:val="center"/>
          </w:tcPr>
          <w:p w14:paraId="6D14DC5A"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12</w:t>
            </w:r>
          </w:p>
        </w:tc>
        <w:tc>
          <w:tcPr>
            <w:tcW w:w="1646" w:type="pct"/>
            <w:vAlign w:val="center"/>
          </w:tcPr>
          <w:p w14:paraId="54564C80"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Inflorescence erect or spreading</w:t>
            </w:r>
          </w:p>
        </w:tc>
        <w:tc>
          <w:tcPr>
            <w:tcW w:w="3007" w:type="pct"/>
          </w:tcPr>
          <w:p w14:paraId="0DC1A23F"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Visual assessment by a single observation of a group of plants</w:t>
            </w:r>
          </w:p>
        </w:tc>
      </w:tr>
      <w:tr w:rsidR="0005100F" w:rsidRPr="00A90479" w14:paraId="2D43AC2B" w14:textId="77777777" w:rsidTr="00716128">
        <w:trPr>
          <w:trHeight w:val="233"/>
        </w:trPr>
        <w:tc>
          <w:tcPr>
            <w:tcW w:w="347" w:type="pct"/>
            <w:vAlign w:val="center"/>
          </w:tcPr>
          <w:p w14:paraId="59683B3E"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13</w:t>
            </w:r>
          </w:p>
        </w:tc>
        <w:tc>
          <w:tcPr>
            <w:tcW w:w="1646" w:type="pct"/>
            <w:vAlign w:val="center"/>
          </w:tcPr>
          <w:p w14:paraId="0EB5A3A0" w14:textId="6BB95871" w:rsidR="0005100F" w:rsidRPr="00A90479" w:rsidRDefault="0005100F" w:rsidP="00716128">
            <w:pPr>
              <w:spacing w:line="360" w:lineRule="auto"/>
              <w:rPr>
                <w:rFonts w:ascii="Arial" w:hAnsi="Arial" w:cs="Arial"/>
                <w:color w:val="000000"/>
              </w:rPr>
            </w:pPr>
            <w:r w:rsidRPr="00A90479">
              <w:rPr>
                <w:rFonts w:ascii="Arial" w:hAnsi="Arial" w:cs="Arial"/>
                <w:color w:val="000000"/>
              </w:rPr>
              <w:t>Inflores</w:t>
            </w:r>
            <w:r>
              <w:rPr>
                <w:rFonts w:ascii="Arial" w:hAnsi="Arial" w:cs="Arial"/>
                <w:color w:val="000000"/>
              </w:rPr>
              <w:t>c</w:t>
            </w:r>
            <w:r w:rsidRPr="00A90479">
              <w:rPr>
                <w:rFonts w:ascii="Arial" w:hAnsi="Arial" w:cs="Arial"/>
                <w:color w:val="000000"/>
              </w:rPr>
              <w:t>ence type</w:t>
            </w:r>
          </w:p>
        </w:tc>
        <w:tc>
          <w:tcPr>
            <w:tcW w:w="3007" w:type="pct"/>
          </w:tcPr>
          <w:p w14:paraId="6952EC64" w14:textId="77777777" w:rsidR="0005100F" w:rsidRPr="00A90479" w:rsidRDefault="0005100F" w:rsidP="00716128">
            <w:pPr>
              <w:spacing w:line="360" w:lineRule="auto"/>
              <w:rPr>
                <w:rFonts w:ascii="Arial" w:hAnsi="Arial" w:cs="Arial"/>
                <w:color w:val="000000"/>
              </w:rPr>
            </w:pPr>
            <w:r w:rsidRPr="00A90479">
              <w:rPr>
                <w:rFonts w:ascii="Arial" w:hAnsi="Arial" w:cs="Arial"/>
                <w:color w:val="000000"/>
              </w:rPr>
              <w:t>Visual assessment by a single observation of a group of plants</w:t>
            </w:r>
          </w:p>
        </w:tc>
      </w:tr>
      <w:tr w:rsidR="0005100F" w:rsidRPr="00A90479" w14:paraId="2331DDD9" w14:textId="77777777" w:rsidTr="00716128">
        <w:trPr>
          <w:trHeight w:val="233"/>
        </w:trPr>
        <w:tc>
          <w:tcPr>
            <w:tcW w:w="347" w:type="pct"/>
            <w:vAlign w:val="center"/>
          </w:tcPr>
          <w:p w14:paraId="1830C06B"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14</w:t>
            </w:r>
          </w:p>
        </w:tc>
        <w:tc>
          <w:tcPr>
            <w:tcW w:w="1646" w:type="pct"/>
            <w:vAlign w:val="center"/>
          </w:tcPr>
          <w:p w14:paraId="215297B3" w14:textId="4F59FFBA" w:rsidR="0005100F" w:rsidRPr="00A90479" w:rsidRDefault="0005100F" w:rsidP="00716128">
            <w:pPr>
              <w:spacing w:line="360" w:lineRule="auto"/>
              <w:rPr>
                <w:rFonts w:ascii="Arial" w:hAnsi="Arial" w:cs="Arial"/>
                <w:color w:val="000000"/>
              </w:rPr>
            </w:pPr>
            <w:r w:rsidRPr="00A90479">
              <w:rPr>
                <w:rFonts w:ascii="Arial" w:hAnsi="Arial" w:cs="Arial"/>
                <w:color w:val="000000"/>
              </w:rPr>
              <w:t>Peduncle anthocy</w:t>
            </w:r>
            <w:r>
              <w:rPr>
                <w:rFonts w:ascii="Arial" w:hAnsi="Arial" w:cs="Arial"/>
                <w:color w:val="000000"/>
              </w:rPr>
              <w:t>a</w:t>
            </w:r>
            <w:r w:rsidRPr="00A90479">
              <w:rPr>
                <w:rFonts w:ascii="Arial" w:hAnsi="Arial" w:cs="Arial"/>
                <w:color w:val="000000"/>
              </w:rPr>
              <w:t>nin coloration</w:t>
            </w:r>
          </w:p>
        </w:tc>
        <w:tc>
          <w:tcPr>
            <w:tcW w:w="3007" w:type="pct"/>
            <w:vAlign w:val="center"/>
          </w:tcPr>
          <w:p w14:paraId="789264CC" w14:textId="77777777" w:rsidR="0005100F" w:rsidRPr="00A90479" w:rsidRDefault="0005100F" w:rsidP="00716128">
            <w:pPr>
              <w:spacing w:line="360" w:lineRule="auto"/>
              <w:jc w:val="center"/>
              <w:rPr>
                <w:rFonts w:ascii="Arial" w:hAnsi="Arial" w:cs="Arial"/>
                <w:color w:val="000000"/>
              </w:rPr>
            </w:pPr>
            <w:r w:rsidRPr="00A90479">
              <w:rPr>
                <w:rFonts w:ascii="Arial" w:hAnsi="Arial" w:cs="Arial"/>
                <w:color w:val="000000"/>
              </w:rPr>
              <w:t>Visual assessment by a single observation of a group of plants</w:t>
            </w:r>
          </w:p>
        </w:tc>
      </w:tr>
    </w:tbl>
    <w:p w14:paraId="4B188B7F" w14:textId="77777777" w:rsidR="0005100F" w:rsidRPr="00A90479" w:rsidRDefault="0005100F" w:rsidP="0005100F">
      <w:pPr>
        <w:spacing w:line="360" w:lineRule="auto"/>
        <w:jc w:val="both"/>
        <w:rPr>
          <w:rFonts w:ascii="Arial" w:hAnsi="Arial" w:cs="Arial"/>
          <w:b/>
          <w:bCs/>
        </w:rPr>
      </w:pPr>
    </w:p>
    <w:p w14:paraId="0709630E" w14:textId="77777777" w:rsidR="00B01FCD" w:rsidRPr="00FB3A86" w:rsidRDefault="00B01FCD" w:rsidP="00441B6F">
      <w:pPr>
        <w:pStyle w:val="Reference"/>
        <w:numPr>
          <w:ilvl w:val="0"/>
          <w:numId w:val="0"/>
        </w:numPr>
        <w:spacing w:line="240" w:lineRule="auto"/>
        <w:rPr>
          <w:rFonts w:ascii="Arial" w:hAnsi="Arial" w:cs="Arial"/>
        </w:rPr>
      </w:pPr>
    </w:p>
    <w:p w14:paraId="2C6038E4" w14:textId="77777777" w:rsidR="00B01FCD" w:rsidRPr="00FB3A86" w:rsidRDefault="00B01FCD" w:rsidP="00441B6F">
      <w:pPr>
        <w:pStyle w:val="Appendix"/>
        <w:spacing w:after="0"/>
        <w:jc w:val="both"/>
        <w:rPr>
          <w:rFonts w:ascii="Arial" w:hAnsi="Arial" w:cs="Arial"/>
          <w:b w:val="0"/>
        </w:rPr>
      </w:pPr>
    </w:p>
    <w:sectPr w:rsidR="00B01FCD" w:rsidRPr="00FB3A86" w:rsidSect="00EA230B">
      <w:headerReference w:type="even" r:id="rId50"/>
      <w:headerReference w:type="default" r:id="rId51"/>
      <w:footerReference w:type="default" r:id="rId52"/>
      <w:headerReference w:type="first" r:id="rId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920C0" w14:textId="77777777" w:rsidR="000102C9" w:rsidRDefault="000102C9" w:rsidP="00C37E61">
      <w:r>
        <w:separator/>
      </w:r>
    </w:p>
  </w:endnote>
  <w:endnote w:type="continuationSeparator" w:id="0">
    <w:p w14:paraId="00A8B4C6" w14:textId="77777777" w:rsidR="000102C9" w:rsidRDefault="000102C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JAOIN K+ MTSY">
    <w:altName w:val="MS Gothic"/>
    <w:panose1 w:val="00000000000000000000"/>
    <w:charset w:val="80"/>
    <w:family w:val="swiss"/>
    <w:notTrueType/>
    <w:pitch w:val="default"/>
    <w:sig w:usb0="00000000" w:usb1="08070000" w:usb2="00000010" w:usb3="00000000" w:csb0="00020000"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82EF3" w14:textId="77777777" w:rsidR="00C1625B" w:rsidRDefault="00C16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309B0" w14:textId="77777777" w:rsidR="00C1625B" w:rsidRDefault="00C162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A8D4D" w14:textId="77777777" w:rsidR="009E048A" w:rsidRDefault="009E048A">
    <w:pPr>
      <w:pStyle w:val="Footer"/>
      <w:rPr>
        <w:rFonts w:ascii="Arial" w:hAnsi="Arial" w:cs="Arial"/>
        <w:sz w:val="16"/>
      </w:rPr>
    </w:pPr>
  </w:p>
  <w:p w14:paraId="655B8B4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05B71C5" w14:textId="3E0B4AB8"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282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36AB2" w14:textId="77777777" w:rsidR="000102C9" w:rsidRDefault="000102C9" w:rsidP="00C37E61">
      <w:r>
        <w:separator/>
      </w:r>
    </w:p>
  </w:footnote>
  <w:footnote w:type="continuationSeparator" w:id="0">
    <w:p w14:paraId="2189D49D" w14:textId="77777777" w:rsidR="000102C9" w:rsidRDefault="000102C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403DE" w14:textId="0E45874F" w:rsidR="00C1625B" w:rsidRDefault="000102C9">
    <w:pPr>
      <w:pStyle w:val="Header"/>
    </w:pPr>
    <w:r>
      <w:rPr>
        <w:noProof/>
      </w:rPr>
      <w:pict w14:anchorId="4711B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2612B" w14:textId="3AE8D21A" w:rsidR="00C1625B" w:rsidRDefault="000102C9">
    <w:pPr>
      <w:pStyle w:val="Header"/>
    </w:pPr>
    <w:r>
      <w:rPr>
        <w:noProof/>
      </w:rPr>
      <w:pict w14:anchorId="43554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71D0D" w14:textId="62CE38F7" w:rsidR="00296529" w:rsidRPr="00296529" w:rsidRDefault="000102C9" w:rsidP="00296529">
    <w:pPr>
      <w:ind w:left="2160"/>
      <w:jc w:val="center"/>
      <w:rPr>
        <w:rFonts w:ascii="Times New Roman" w:eastAsia="Calibri" w:hAnsi="Times New Roman"/>
        <w:i/>
        <w:sz w:val="18"/>
        <w:szCs w:val="22"/>
      </w:rPr>
    </w:pPr>
    <w:r>
      <w:rPr>
        <w:noProof/>
      </w:rPr>
      <w:pict w14:anchorId="55381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112603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01749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E3C76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65E43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F08FA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C4080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95534" w14:textId="082C45BF" w:rsidR="00C1625B" w:rsidRDefault="000102C9">
    <w:pPr>
      <w:pStyle w:val="Header"/>
    </w:pPr>
    <w:r>
      <w:rPr>
        <w:noProof/>
      </w:rPr>
      <w:pict w14:anchorId="5C3C1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20E63" w14:textId="598711EA" w:rsidR="00C1625B" w:rsidRDefault="000102C9">
    <w:pPr>
      <w:pStyle w:val="Header"/>
    </w:pPr>
    <w:r>
      <w:rPr>
        <w:noProof/>
      </w:rPr>
      <w:pict w14:anchorId="054F9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3FB37" w14:textId="46DCBD7E" w:rsidR="00C1625B" w:rsidRDefault="000102C9">
    <w:pPr>
      <w:pStyle w:val="Header"/>
    </w:pPr>
    <w:r>
      <w:rPr>
        <w:noProof/>
      </w:rPr>
      <w:pict w14:anchorId="7E5CBD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D91392"/>
    <w:multiLevelType w:val="hybridMultilevel"/>
    <w:tmpl w:val="026E8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2C9"/>
    <w:rsid w:val="00030174"/>
    <w:rsid w:val="0003753C"/>
    <w:rsid w:val="0004579C"/>
    <w:rsid w:val="0005100F"/>
    <w:rsid w:val="000813A9"/>
    <w:rsid w:val="000958FD"/>
    <w:rsid w:val="000A47FA"/>
    <w:rsid w:val="000A65D3"/>
    <w:rsid w:val="000B1E33"/>
    <w:rsid w:val="000B6DCC"/>
    <w:rsid w:val="000C3C1A"/>
    <w:rsid w:val="000D689F"/>
    <w:rsid w:val="000E69A1"/>
    <w:rsid w:val="000E7B7B"/>
    <w:rsid w:val="000E7D62"/>
    <w:rsid w:val="000F7C7E"/>
    <w:rsid w:val="00103357"/>
    <w:rsid w:val="00107B87"/>
    <w:rsid w:val="00123C9F"/>
    <w:rsid w:val="00124CC4"/>
    <w:rsid w:val="00126190"/>
    <w:rsid w:val="00130F17"/>
    <w:rsid w:val="00130FC0"/>
    <w:rsid w:val="001320BF"/>
    <w:rsid w:val="00163BC4"/>
    <w:rsid w:val="00187E5B"/>
    <w:rsid w:val="00191062"/>
    <w:rsid w:val="00192B72"/>
    <w:rsid w:val="001A29D8"/>
    <w:rsid w:val="001A5CAA"/>
    <w:rsid w:val="001B0427"/>
    <w:rsid w:val="001B58A6"/>
    <w:rsid w:val="001D31CB"/>
    <w:rsid w:val="001D3A51"/>
    <w:rsid w:val="001D752B"/>
    <w:rsid w:val="001E10D2"/>
    <w:rsid w:val="001E25B4"/>
    <w:rsid w:val="001E44FE"/>
    <w:rsid w:val="00200595"/>
    <w:rsid w:val="00204835"/>
    <w:rsid w:val="00217530"/>
    <w:rsid w:val="00231920"/>
    <w:rsid w:val="0023195C"/>
    <w:rsid w:val="0024282C"/>
    <w:rsid w:val="002460DC"/>
    <w:rsid w:val="00250985"/>
    <w:rsid w:val="002556F6"/>
    <w:rsid w:val="00283105"/>
    <w:rsid w:val="00284C4C"/>
    <w:rsid w:val="00287E68"/>
    <w:rsid w:val="00296529"/>
    <w:rsid w:val="002A7E0A"/>
    <w:rsid w:val="002B27FB"/>
    <w:rsid w:val="002B685A"/>
    <w:rsid w:val="002C57D2"/>
    <w:rsid w:val="002D343C"/>
    <w:rsid w:val="002E0D56"/>
    <w:rsid w:val="002F783A"/>
    <w:rsid w:val="00304281"/>
    <w:rsid w:val="00315186"/>
    <w:rsid w:val="0033343E"/>
    <w:rsid w:val="00345EC3"/>
    <w:rsid w:val="003512C2"/>
    <w:rsid w:val="00371FB6"/>
    <w:rsid w:val="003763C1"/>
    <w:rsid w:val="00376BBE"/>
    <w:rsid w:val="0039224F"/>
    <w:rsid w:val="003A43A4"/>
    <w:rsid w:val="003A7E18"/>
    <w:rsid w:val="003C4C86"/>
    <w:rsid w:val="003C6258"/>
    <w:rsid w:val="003D0E26"/>
    <w:rsid w:val="003D7248"/>
    <w:rsid w:val="003E2904"/>
    <w:rsid w:val="003E2953"/>
    <w:rsid w:val="003E5B49"/>
    <w:rsid w:val="00401927"/>
    <w:rsid w:val="0041027F"/>
    <w:rsid w:val="00412475"/>
    <w:rsid w:val="00423789"/>
    <w:rsid w:val="004331B2"/>
    <w:rsid w:val="00440F43"/>
    <w:rsid w:val="00441B6F"/>
    <w:rsid w:val="00446221"/>
    <w:rsid w:val="00450E62"/>
    <w:rsid w:val="004539DB"/>
    <w:rsid w:val="00457DD9"/>
    <w:rsid w:val="0047134D"/>
    <w:rsid w:val="00471A80"/>
    <w:rsid w:val="004D305E"/>
    <w:rsid w:val="004D4277"/>
    <w:rsid w:val="00502516"/>
    <w:rsid w:val="00502F1E"/>
    <w:rsid w:val="00505F06"/>
    <w:rsid w:val="00506828"/>
    <w:rsid w:val="00530441"/>
    <w:rsid w:val="0053056E"/>
    <w:rsid w:val="00554304"/>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4F49"/>
    <w:rsid w:val="006A6CB6"/>
    <w:rsid w:val="006B21D3"/>
    <w:rsid w:val="006B57D0"/>
    <w:rsid w:val="006D30FF"/>
    <w:rsid w:val="006D6940"/>
    <w:rsid w:val="006E0A92"/>
    <w:rsid w:val="006F11EC"/>
    <w:rsid w:val="006F14F7"/>
    <w:rsid w:val="0070082C"/>
    <w:rsid w:val="00717EE4"/>
    <w:rsid w:val="0073081E"/>
    <w:rsid w:val="007321A9"/>
    <w:rsid w:val="00733910"/>
    <w:rsid w:val="007369E6"/>
    <w:rsid w:val="00746E59"/>
    <w:rsid w:val="00754C9A"/>
    <w:rsid w:val="0075599A"/>
    <w:rsid w:val="00761D52"/>
    <w:rsid w:val="0077749E"/>
    <w:rsid w:val="00790ADA"/>
    <w:rsid w:val="007931D7"/>
    <w:rsid w:val="007A6122"/>
    <w:rsid w:val="007C4B9B"/>
    <w:rsid w:val="007D2288"/>
    <w:rsid w:val="007E088F"/>
    <w:rsid w:val="007F094B"/>
    <w:rsid w:val="007F7B32"/>
    <w:rsid w:val="00804BC2"/>
    <w:rsid w:val="0081431A"/>
    <w:rsid w:val="00827297"/>
    <w:rsid w:val="0083216F"/>
    <w:rsid w:val="008333E0"/>
    <w:rsid w:val="00860000"/>
    <w:rsid w:val="00863BD3"/>
    <w:rsid w:val="008641ED"/>
    <w:rsid w:val="00864E4C"/>
    <w:rsid w:val="00866D66"/>
    <w:rsid w:val="008671C6"/>
    <w:rsid w:val="00875803"/>
    <w:rsid w:val="00883786"/>
    <w:rsid w:val="008B459E"/>
    <w:rsid w:val="008E13AE"/>
    <w:rsid w:val="008E1506"/>
    <w:rsid w:val="008E710C"/>
    <w:rsid w:val="008F69D6"/>
    <w:rsid w:val="00902823"/>
    <w:rsid w:val="00912C31"/>
    <w:rsid w:val="0091551A"/>
    <w:rsid w:val="00915CA6"/>
    <w:rsid w:val="00926EE8"/>
    <w:rsid w:val="00927834"/>
    <w:rsid w:val="009500A6"/>
    <w:rsid w:val="00957C18"/>
    <w:rsid w:val="009659BA"/>
    <w:rsid w:val="00983040"/>
    <w:rsid w:val="009A06DC"/>
    <w:rsid w:val="009B3FB9"/>
    <w:rsid w:val="009C2465"/>
    <w:rsid w:val="009D35A0"/>
    <w:rsid w:val="009D7EB7"/>
    <w:rsid w:val="009E048A"/>
    <w:rsid w:val="009E08E9"/>
    <w:rsid w:val="009E1F56"/>
    <w:rsid w:val="009E3DB9"/>
    <w:rsid w:val="009E6E35"/>
    <w:rsid w:val="009F0EDA"/>
    <w:rsid w:val="009F0FE3"/>
    <w:rsid w:val="00A03B96"/>
    <w:rsid w:val="00A05B19"/>
    <w:rsid w:val="00A1134E"/>
    <w:rsid w:val="00A24515"/>
    <w:rsid w:val="00A24E7E"/>
    <w:rsid w:val="00A258C3"/>
    <w:rsid w:val="00A26D57"/>
    <w:rsid w:val="00A347C0"/>
    <w:rsid w:val="00A51431"/>
    <w:rsid w:val="00A539AD"/>
    <w:rsid w:val="00A76B20"/>
    <w:rsid w:val="00A8007C"/>
    <w:rsid w:val="00A94063"/>
    <w:rsid w:val="00A94DE5"/>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E777A"/>
    <w:rsid w:val="00BF121F"/>
    <w:rsid w:val="00BF1F80"/>
    <w:rsid w:val="00BF47D2"/>
    <w:rsid w:val="00C03111"/>
    <w:rsid w:val="00C1625B"/>
    <w:rsid w:val="00C166EF"/>
    <w:rsid w:val="00C17EB0"/>
    <w:rsid w:val="00C27F5F"/>
    <w:rsid w:val="00C30A0F"/>
    <w:rsid w:val="00C37E61"/>
    <w:rsid w:val="00C42BDA"/>
    <w:rsid w:val="00C70F1B"/>
    <w:rsid w:val="00C71A47"/>
    <w:rsid w:val="00C7464C"/>
    <w:rsid w:val="00C8111D"/>
    <w:rsid w:val="00C85588"/>
    <w:rsid w:val="00CA5D9D"/>
    <w:rsid w:val="00CC4057"/>
    <w:rsid w:val="00CC5260"/>
    <w:rsid w:val="00CD6755"/>
    <w:rsid w:val="00CD6856"/>
    <w:rsid w:val="00CE0089"/>
    <w:rsid w:val="00CE793C"/>
    <w:rsid w:val="00CF193C"/>
    <w:rsid w:val="00CF59A1"/>
    <w:rsid w:val="00D173F1"/>
    <w:rsid w:val="00D304A4"/>
    <w:rsid w:val="00D333B6"/>
    <w:rsid w:val="00D33980"/>
    <w:rsid w:val="00D54061"/>
    <w:rsid w:val="00D74CB0"/>
    <w:rsid w:val="00D8295D"/>
    <w:rsid w:val="00D90D39"/>
    <w:rsid w:val="00DB5E08"/>
    <w:rsid w:val="00DC2A65"/>
    <w:rsid w:val="00DC3096"/>
    <w:rsid w:val="00DE15F0"/>
    <w:rsid w:val="00DE5663"/>
    <w:rsid w:val="00DE78AA"/>
    <w:rsid w:val="00E053D0"/>
    <w:rsid w:val="00E14AFE"/>
    <w:rsid w:val="00E15994"/>
    <w:rsid w:val="00E1796F"/>
    <w:rsid w:val="00E3114E"/>
    <w:rsid w:val="00E31A70"/>
    <w:rsid w:val="00E35B02"/>
    <w:rsid w:val="00E46BDA"/>
    <w:rsid w:val="00E473F5"/>
    <w:rsid w:val="00E66496"/>
    <w:rsid w:val="00E66B35"/>
    <w:rsid w:val="00E66E10"/>
    <w:rsid w:val="00E769F6"/>
    <w:rsid w:val="00E8407C"/>
    <w:rsid w:val="00E84F3C"/>
    <w:rsid w:val="00E95897"/>
    <w:rsid w:val="00EA012C"/>
    <w:rsid w:val="00EA230B"/>
    <w:rsid w:val="00EC6A55"/>
    <w:rsid w:val="00ED0288"/>
    <w:rsid w:val="00ED0A2B"/>
    <w:rsid w:val="00EE52CB"/>
    <w:rsid w:val="00EF581D"/>
    <w:rsid w:val="00EF7FD8"/>
    <w:rsid w:val="00F06F59"/>
    <w:rsid w:val="00F10CB1"/>
    <w:rsid w:val="00F17988"/>
    <w:rsid w:val="00F267CC"/>
    <w:rsid w:val="00F31A5B"/>
    <w:rsid w:val="00F4530F"/>
    <w:rsid w:val="00F458C9"/>
    <w:rsid w:val="00F468C3"/>
    <w:rsid w:val="00F469F0"/>
    <w:rsid w:val="00F53273"/>
    <w:rsid w:val="00F603C8"/>
    <w:rsid w:val="00F755E4"/>
    <w:rsid w:val="00F77D02"/>
    <w:rsid w:val="00F85016"/>
    <w:rsid w:val="00F96CD9"/>
    <w:rsid w:val="00FA4EA1"/>
    <w:rsid w:val="00FB3A86"/>
    <w:rsid w:val="00FC347A"/>
    <w:rsid w:val="00FC6D17"/>
    <w:rsid w:val="00FD36C8"/>
    <w:rsid w:val="00FD4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85DD6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y-2">
    <w:name w:val="my-2"/>
    <w:basedOn w:val="Normal"/>
    <w:rsid w:val="00FC347A"/>
    <w:pPr>
      <w:spacing w:before="100" w:beforeAutospacing="1" w:after="100" w:afterAutospacing="1"/>
    </w:pPr>
    <w:rPr>
      <w:rFonts w:ascii="Times New Roman" w:hAnsi="Times New Roman"/>
      <w:sz w:val="24"/>
      <w:szCs w:val="24"/>
      <w:lang w:bidi="th-TH"/>
    </w:rPr>
  </w:style>
  <w:style w:type="paragraph" w:styleId="NormalWeb">
    <w:name w:val="Normal (Web)"/>
    <w:basedOn w:val="Normal"/>
    <w:uiPriority w:val="99"/>
    <w:semiHidden/>
    <w:unhideWhenUsed/>
    <w:rsid w:val="00883786"/>
    <w:pPr>
      <w:spacing w:before="100" w:beforeAutospacing="1" w:after="100" w:afterAutospacing="1"/>
    </w:pPr>
    <w:rPr>
      <w:rFonts w:ascii="Times New Roman" w:hAnsi="Times New Roman"/>
      <w:sz w:val="24"/>
      <w:szCs w:val="24"/>
      <w:lang w:eastAsia="zh-CN"/>
    </w:rPr>
  </w:style>
  <w:style w:type="paragraph" w:styleId="ListParagraph">
    <w:name w:val="List Paragraph"/>
    <w:basedOn w:val="Normal"/>
    <w:uiPriority w:val="34"/>
    <w:qFormat/>
    <w:rsid w:val="00187E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image" Target="media/image9.png"/><Relationship Id="rId39" Type="http://schemas.openxmlformats.org/officeDocument/2006/relationships/image" Target="media/image16.jpeg"/><Relationship Id="rId21" Type="http://schemas.microsoft.com/office/2007/relationships/hdphoto" Target="media/hdphoto2.wdp"/><Relationship Id="rId34" Type="http://schemas.openxmlformats.org/officeDocument/2006/relationships/image" Target="media/image13.png"/><Relationship Id="rId42" Type="http://schemas.openxmlformats.org/officeDocument/2006/relationships/hyperlink" Target="https://doi.org/10.20546/ijcmas.2020.901.246" TargetMode="External"/><Relationship Id="rId47" Type="http://schemas.openxmlformats.org/officeDocument/2006/relationships/hyperlink" Target="https://doi.org/10.1016/j.biocon.2015.03.031"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microsoft.com/office/2007/relationships/hdphoto" Target="media/hdphoto6.wdp"/><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10.wdp"/><Relationship Id="rId40" Type="http://schemas.openxmlformats.org/officeDocument/2006/relationships/image" Target="media/image17.png"/><Relationship Id="rId45" Type="http://schemas.openxmlformats.org/officeDocument/2006/relationships/hyperlink" Target="https://doi.org/10.4238/2014.April.8.10"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jpeg"/><Relationship Id="rId31" Type="http://schemas.microsoft.com/office/2007/relationships/hdphoto" Target="media/hdphoto7.wdp"/><Relationship Id="rId44" Type="http://schemas.openxmlformats.org/officeDocument/2006/relationships/hyperlink" Target="https://botanicrealm.com/a-review-of-the-trade-in-orchids-and-its-implications-for-conservation/?utm_source=chatgpt.com"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png"/><Relationship Id="rId27" Type="http://schemas.microsoft.com/office/2007/relationships/hdphoto" Target="media/hdphoto5.wdp"/><Relationship Id="rId30" Type="http://schemas.openxmlformats.org/officeDocument/2006/relationships/image" Target="media/image11.png"/><Relationship Id="rId35" Type="http://schemas.microsoft.com/office/2007/relationships/hdphoto" Target="media/hdphoto9.wdp"/><Relationship Id="rId43" Type="http://schemas.openxmlformats.org/officeDocument/2006/relationships/hyperlink" Target="https://doi.org/10.3390/plants12020257" TargetMode="External"/><Relationship Id="rId48" Type="http://schemas.openxmlformats.org/officeDocument/2006/relationships/hyperlink" Target="https://doi.org/10.1007/s13237-011-0025-1"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15.png"/><Relationship Id="rId46" Type="http://schemas.openxmlformats.org/officeDocument/2006/relationships/hyperlink" Target="https://doi.org/10.3390/d1010019" TargetMode="Externa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microsoft.com/office/2007/relationships/hdphoto" Target="media/hdphoto3.wdp"/><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doi.org/10.1016/j.bse.2013.07.00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9500D-3E61-452D-8D81-F853AC79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TotalTime>
  <Pages>19</Pages>
  <Words>6366</Words>
  <Characters>36287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42568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7</cp:revision>
  <cp:lastPrinted>1999-07-06T11:00:00Z</cp:lastPrinted>
  <dcterms:created xsi:type="dcterms:W3CDTF">2026-02-13T11:01:00Z</dcterms:created>
  <dcterms:modified xsi:type="dcterms:W3CDTF">2026-02-18T10:43:00Z</dcterms:modified>
</cp:coreProperties>
</file>