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5108A" w14:textId="765CCED9" w:rsidR="005E1192" w:rsidRDefault="005E1192" w:rsidP="00764701">
      <w:pPr>
        <w:pStyle w:val="Title"/>
      </w:pPr>
      <w:bookmarkStart w:id="0" w:name="_Hlk220759727"/>
    </w:p>
    <w:p w14:paraId="2B8FD923" w14:textId="16DB8A82" w:rsidR="00545890" w:rsidRDefault="009B40C2" w:rsidP="009B40C2">
      <w:pPr>
        <w:pStyle w:val="Title"/>
        <w:jc w:val="both"/>
      </w:pPr>
      <w:r w:rsidRPr="009B40C2">
        <w:rPr>
          <w:rFonts w:cs="Times New Roman"/>
          <w:b w:val="0"/>
          <w:spacing w:val="0"/>
          <w:kern w:val="0"/>
          <w:sz w:val="20"/>
          <w:szCs w:val="20"/>
          <w:lang w:val="en-GB" w:eastAsia="en-US"/>
        </w:rPr>
        <w:t xml:space="preserve"> </w:t>
      </w:r>
      <w:r w:rsidRPr="009B40C2">
        <w:rPr>
          <w:lang w:val="en-GB"/>
        </w:rPr>
        <w:t>Structural Damage Identification: A Review of Deterministic and Uncertainty-Based Methods</w:t>
      </w:r>
    </w:p>
    <w:bookmarkEnd w:id="0"/>
    <w:p w14:paraId="507E902D" w14:textId="15155170" w:rsidR="00F939F4" w:rsidRDefault="00F939F4" w:rsidP="00764701">
      <w:pPr>
        <w:ind w:firstLineChars="200" w:firstLine="480"/>
        <w:jc w:val="center"/>
        <w:rPr>
          <w:rFonts w:eastAsia="SimSun" w:cs="Times New Roman"/>
          <w:i/>
          <w:iCs/>
          <w:sz w:val="24"/>
          <w:szCs w:val="24"/>
          <w:vertAlign w:val="superscript"/>
        </w:rPr>
      </w:pPr>
    </w:p>
    <w:p w14:paraId="6DE1F5E6" w14:textId="77777777" w:rsidR="003642A7" w:rsidRDefault="003642A7" w:rsidP="00764701">
      <w:pPr>
        <w:ind w:firstLineChars="200" w:firstLine="480"/>
        <w:jc w:val="center"/>
        <w:rPr>
          <w:rFonts w:eastAsia="SimSun" w:cs="Times New Roman"/>
          <w:i/>
          <w:iCs/>
          <w:sz w:val="24"/>
          <w:szCs w:val="24"/>
          <w:vertAlign w:val="superscript"/>
        </w:rPr>
      </w:pPr>
    </w:p>
    <w:p w14:paraId="30E9212F" w14:textId="77777777" w:rsidR="001F69F2" w:rsidRPr="001F69F2" w:rsidRDefault="001F69F2" w:rsidP="00764701">
      <w:pPr>
        <w:ind w:firstLineChars="200" w:firstLine="480"/>
        <w:jc w:val="center"/>
        <w:rPr>
          <w:rFonts w:eastAsia="SimSun" w:cs="Times New Roman"/>
          <w:i/>
          <w:iCs/>
          <w:sz w:val="24"/>
          <w:szCs w:val="24"/>
          <w:vertAlign w:val="superscript"/>
        </w:rPr>
      </w:pPr>
    </w:p>
    <w:p w14:paraId="1894141E" w14:textId="2254A1D3" w:rsidR="0080243C" w:rsidRDefault="00764701">
      <w:pPr>
        <w:rPr>
          <w:rFonts w:eastAsia="SimSun" w:cs="Times New Roman"/>
          <w:szCs w:val="21"/>
        </w:rPr>
      </w:pPr>
      <w:r w:rsidRPr="00764701">
        <w:rPr>
          <w:rFonts w:eastAsia="SimSun" w:cs="Times New Roman"/>
          <w:b/>
          <w:bCs/>
          <w:sz w:val="18"/>
          <w:szCs w:val="18"/>
        </w:rPr>
        <w:t>Abstract:</w:t>
      </w:r>
      <w:r w:rsidRPr="00764701">
        <w:t xml:space="preserve"> </w:t>
      </w:r>
      <w:r w:rsidR="0080243C" w:rsidRPr="0080243C">
        <w:rPr>
          <w:rFonts w:eastAsia="SimSun" w:cs="Times New Roman"/>
          <w:szCs w:val="21"/>
        </w:rPr>
        <w:t>Structural damage identification is vital for ensuring the safety and predictive maintenance of large-scale civil infrastructure. This review systematically compares two methodological paradigms: deterministic methods—such as dynamic fingerprinting, model updating, and data-driven techniques—and uncertainty-based methods, including Bayesian inference and interval analysis. A comparative framework is established by analyzing their respective capabilities in handling measurement noise, model error, and incomplete data. Persistent challenges are examined, including environmental variability, nonlinear structural behavior, and sensor deployment limitations. The paper further identifies emerging directions, such as physics-informed intelligent algorithms and digital twin systems, which bridge theoretical advances with engineering practice. Aimed at researchers and practitioners, this work provides a structured reference to support the transition of damage identification from theory to real-world implementation.</w:t>
      </w:r>
    </w:p>
    <w:p w14:paraId="4107EDC6" w14:textId="014A405E" w:rsidR="00764701" w:rsidRDefault="00764701">
      <w:pPr>
        <w:rPr>
          <w:rFonts w:eastAsia="SimSun" w:cs="Times New Roman"/>
          <w:b/>
          <w:bCs/>
          <w:sz w:val="18"/>
          <w:szCs w:val="18"/>
        </w:rPr>
      </w:pPr>
      <w:r w:rsidRPr="001C3D5D">
        <w:rPr>
          <w:rFonts w:eastAsia="SimSun" w:cs="Times New Roman"/>
          <w:b/>
          <w:bCs/>
          <w:sz w:val="18"/>
          <w:szCs w:val="18"/>
        </w:rPr>
        <w:t>Keywords:</w:t>
      </w:r>
      <w:r w:rsidRPr="00764701">
        <w:t xml:space="preserve"> </w:t>
      </w:r>
      <w:r w:rsidRPr="00764701">
        <w:rPr>
          <w:rFonts w:eastAsia="SimSun" w:cs="Times New Roman"/>
          <w:b/>
          <w:bCs/>
          <w:sz w:val="18"/>
          <w:szCs w:val="18"/>
        </w:rPr>
        <w:t>Structural health monitoring; Damage identification; Deterministic method; Uncertain method</w:t>
      </w:r>
    </w:p>
    <w:p w14:paraId="0C753311" w14:textId="77777777" w:rsidR="00764701" w:rsidRPr="00764701" w:rsidRDefault="00764701" w:rsidP="00764701">
      <w:pPr>
        <w:widowControl/>
        <w:numPr>
          <w:ilvl w:val="0"/>
          <w:numId w:val="1"/>
        </w:numPr>
        <w:spacing w:before="100" w:beforeAutospacing="1"/>
        <w:jc w:val="left"/>
        <w:rPr>
          <w:rFonts w:eastAsia="SimSun" w:cs="Times New Roman"/>
          <w:b/>
          <w:bCs/>
          <w:sz w:val="28"/>
          <w:szCs w:val="28"/>
        </w:rPr>
      </w:pPr>
      <w:r w:rsidRPr="00764701">
        <w:rPr>
          <w:rFonts w:eastAsia="SimSun" w:cs="Times New Roman"/>
          <w:b/>
          <w:bCs/>
          <w:sz w:val="28"/>
          <w:szCs w:val="28"/>
        </w:rPr>
        <w:t>Introduction</w:t>
      </w:r>
    </w:p>
    <w:p w14:paraId="276236D8" w14:textId="2BEB6CA0" w:rsidR="00751D48" w:rsidRDefault="00751D48" w:rsidP="00751D48">
      <w:pPr>
        <w:ind w:firstLineChars="200" w:firstLine="420"/>
      </w:pPr>
      <w:r>
        <w:t xml:space="preserve">Structure is the material foundation of human social economic activities, and its safety is crucial for public safety and economic development. Major projects such as bridges, buildings, and dams may suffer damage during their long-term service due to material aging, fatigue, overloading, and natural disasters. If the damage cannot be identified in a timely and accurate manner, the accumulation of damage may lead to performance degradation, reduced load-bearing capacity, and even trigger catastrophic </w:t>
      </w:r>
      <w:proofErr w:type="gramStart"/>
      <w:r>
        <w:t>accidents</w:t>
      </w:r>
      <w:r w:rsidRPr="00A4410C">
        <w:rPr>
          <w:vertAlign w:val="superscript"/>
        </w:rPr>
        <w:t>[</w:t>
      </w:r>
      <w:proofErr w:type="gramEnd"/>
      <w:r w:rsidRPr="00A4410C">
        <w:rPr>
          <w:vertAlign w:val="superscript"/>
        </w:rPr>
        <w:t>1]</w:t>
      </w:r>
      <w:r>
        <w:t xml:space="preserve">. Therefore, developing efficient and reliable methods for structural damage identification and achieving "structural health diagnosis" has become a core issue in fields such as civil engineering, mechanical engineering, and aerospace </w:t>
      </w:r>
      <w:proofErr w:type="gramStart"/>
      <w:r>
        <w:t>engineering</w:t>
      </w:r>
      <w:r w:rsidRPr="00A4410C">
        <w:rPr>
          <w:vertAlign w:val="superscript"/>
        </w:rPr>
        <w:t>[</w:t>
      </w:r>
      <w:proofErr w:type="gramEnd"/>
      <w:r w:rsidRPr="00A4410C">
        <w:rPr>
          <w:vertAlign w:val="superscript"/>
        </w:rPr>
        <w:t>2]</w:t>
      </w:r>
      <w:r>
        <w:t xml:space="preserve">. However, the ideal theory faces severe challenges in practical engineering: large structure volume, numerous environmental disturbances, noisy measurements, limited sensor placement resulting in incomplete information, and inherent errors in finite element models. These uncertainties make damage identification a pathological inverse </w:t>
      </w:r>
      <w:proofErr w:type="gramStart"/>
      <w:r>
        <w:t>problem</w:t>
      </w:r>
      <w:r w:rsidRPr="00A4410C">
        <w:rPr>
          <w:vertAlign w:val="superscript"/>
        </w:rPr>
        <w:t>[</w:t>
      </w:r>
      <w:proofErr w:type="gramEnd"/>
      <w:r w:rsidRPr="00A4410C">
        <w:rPr>
          <w:vertAlign w:val="superscript"/>
        </w:rPr>
        <w:t>3]</w:t>
      </w:r>
      <w:r>
        <w:t>.</w:t>
      </w:r>
    </w:p>
    <w:p w14:paraId="63577F5D" w14:textId="4DC5E4E9" w:rsidR="00764701" w:rsidRDefault="00751D48" w:rsidP="00751D48">
      <w:pPr>
        <w:ind w:firstLineChars="200" w:firstLine="420"/>
      </w:pPr>
      <w:r>
        <w:t xml:space="preserve">To address these challenges, research methods have gradually shifted from the deterministic paradigm to the uncertain </w:t>
      </w:r>
      <w:proofErr w:type="gramStart"/>
      <w:r>
        <w:t>paradigm</w:t>
      </w:r>
      <w:r w:rsidRPr="00A4410C">
        <w:rPr>
          <w:vertAlign w:val="superscript"/>
        </w:rPr>
        <w:t>[</w:t>
      </w:r>
      <w:proofErr w:type="gramEnd"/>
      <w:r w:rsidRPr="00A4410C">
        <w:rPr>
          <w:vertAlign w:val="superscript"/>
        </w:rPr>
        <w:t>4]</w:t>
      </w:r>
      <w:r>
        <w:t xml:space="preserve">. Deterministic methods consider parameters and damage as definite quantities, aiming for a unique solution; uncertain methods, on the other hand, regard them as random or interval variables and solve them within a probabilistic or set framework, with </w:t>
      </w:r>
      <w:r>
        <w:lastRenderedPageBreak/>
        <w:t xml:space="preserve">Bayesian inference being a representative example, providing a powerful tool for robust identification in the presence of incomplete information and strong interference </w:t>
      </w:r>
      <w:proofErr w:type="gramStart"/>
      <w:r>
        <w:t>environments</w:t>
      </w:r>
      <w:r w:rsidRPr="00A4410C">
        <w:rPr>
          <w:vertAlign w:val="superscript"/>
        </w:rPr>
        <w:t>[</w:t>
      </w:r>
      <w:proofErr w:type="gramEnd"/>
      <w:r w:rsidRPr="00A4410C">
        <w:rPr>
          <w:vertAlign w:val="superscript"/>
        </w:rPr>
        <w:t>5]</w:t>
      </w:r>
      <w:r>
        <w:t>.</w:t>
      </w:r>
    </w:p>
    <w:p w14:paraId="71578191" w14:textId="6BEFADA3" w:rsidR="00751D48" w:rsidRPr="00751D48" w:rsidRDefault="00751D48" w:rsidP="00751D48">
      <w:pPr>
        <w:widowControl/>
        <w:numPr>
          <w:ilvl w:val="0"/>
          <w:numId w:val="1"/>
        </w:numPr>
        <w:spacing w:before="100" w:beforeAutospacing="1"/>
        <w:jc w:val="left"/>
        <w:rPr>
          <w:rFonts w:eastAsia="SimSun" w:cs="Times New Roman"/>
          <w:b/>
          <w:bCs/>
          <w:sz w:val="28"/>
          <w:szCs w:val="28"/>
        </w:rPr>
      </w:pPr>
      <w:r w:rsidRPr="00751D48">
        <w:rPr>
          <w:rFonts w:eastAsia="SimSun" w:cs="Times New Roman"/>
          <w:b/>
          <w:bCs/>
          <w:sz w:val="28"/>
          <w:szCs w:val="28"/>
        </w:rPr>
        <w:t>Method for identifying deterministic damage</w:t>
      </w:r>
    </w:p>
    <w:p w14:paraId="07C040C7" w14:textId="4F997805" w:rsidR="00751D48" w:rsidRDefault="00751D48" w:rsidP="00751D48">
      <w:pPr>
        <w:ind w:firstLineChars="200" w:firstLine="420"/>
      </w:pPr>
      <w:r w:rsidRPr="00751D48">
        <w:t>The deterministic approach is the cornerstone of the development of damage identification technology. Its core idea is to establish a deterministic mapping relationship between damage characteristics (such as frequency changes, mode differences) and changes in structural physical parameters (such as stiffness reduction), and to identify the damage by solving equations or optimization problems. It mainly includes the following four categories.</w:t>
      </w:r>
    </w:p>
    <w:p w14:paraId="6343E55B" w14:textId="7152FFD8" w:rsidR="00751D48" w:rsidRDefault="00751D48" w:rsidP="00751D48">
      <w:pPr>
        <w:rPr>
          <w:rFonts w:eastAsia="SimSun" w:cs="Times New Roman"/>
          <w:b/>
          <w:bCs/>
          <w:szCs w:val="21"/>
        </w:rPr>
      </w:pPr>
      <w:r>
        <w:rPr>
          <w:rFonts w:eastAsia="SimSun" w:cs="Times New Roman" w:hint="eastAsia"/>
          <w:b/>
          <w:bCs/>
          <w:szCs w:val="21"/>
        </w:rPr>
        <w:t>2</w:t>
      </w:r>
      <w:r w:rsidRPr="001C3D5D">
        <w:rPr>
          <w:rFonts w:eastAsia="SimSun" w:cs="Times New Roman"/>
          <w:b/>
          <w:bCs/>
          <w:szCs w:val="21"/>
        </w:rPr>
        <w:t xml:space="preserve">.1 </w:t>
      </w:r>
      <w:r w:rsidRPr="00751D48">
        <w:rPr>
          <w:rFonts w:eastAsia="SimSun" w:cs="Times New Roman"/>
          <w:b/>
          <w:bCs/>
          <w:szCs w:val="21"/>
        </w:rPr>
        <w:t>Identification method based on dynamic fingerprints</w:t>
      </w:r>
    </w:p>
    <w:p w14:paraId="2EB0E1AA" w14:textId="77777777" w:rsidR="00751D48" w:rsidRDefault="00751D48" w:rsidP="00751D48">
      <w:pPr>
        <w:ind w:firstLineChars="200" w:firstLine="420"/>
      </w:pPr>
      <w:r>
        <w:t>The dynamic fingerprinting method is one of the most direct and widely used methods for damage identification. It diagnoses the structural health status by identifying and monitoring the changes of sensitive dynamic characteristic parameters (i.e., "fingerprints") related to the damage. Commonly used dynamic fingerprints include:</w:t>
      </w:r>
    </w:p>
    <w:p w14:paraId="52CE14B5" w14:textId="3BEB9BDC" w:rsidR="00751D48" w:rsidRDefault="00751D48" w:rsidP="00751D48">
      <w:pPr>
        <w:ind w:firstLineChars="200" w:firstLine="420"/>
      </w:pPr>
      <w:r>
        <w:t xml:space="preserve">1. Frequency type: The inherent frequency is the strongest and most easily obtainable. Cawley and </w:t>
      </w:r>
      <w:proofErr w:type="gramStart"/>
      <w:r>
        <w:t>Adams</w:t>
      </w:r>
      <w:r w:rsidRPr="00A4410C">
        <w:rPr>
          <w:vertAlign w:val="superscript"/>
        </w:rPr>
        <w:t>[</w:t>
      </w:r>
      <w:proofErr w:type="gramEnd"/>
      <w:r w:rsidRPr="00A4410C">
        <w:rPr>
          <w:vertAlign w:val="superscript"/>
        </w:rPr>
        <w:t>6]</w:t>
      </w:r>
      <w:r>
        <w:t xml:space="preserve"> were the first to systematically study the use of frequency changes for damage location, but frequency is not sensitive to local damage, especially symmetrical position damage, and is slow to respond to early micro-damage.</w:t>
      </w:r>
    </w:p>
    <w:p w14:paraId="46FD4C2B" w14:textId="77777777" w:rsidR="00751D48" w:rsidRDefault="00751D48" w:rsidP="00751D48">
      <w:pPr>
        <w:ind w:firstLineChars="200" w:firstLine="420"/>
      </w:pPr>
      <w:r>
        <w:t xml:space="preserve">2. Mode type: Modal mode shapes contain spatial distribution information and have more potential for damage location. The </w:t>
      </w:r>
      <w:proofErr w:type="spellStart"/>
      <w:r>
        <w:t>modal</w:t>
      </w:r>
      <w:proofErr w:type="spellEnd"/>
      <w:r>
        <w:t xml:space="preserve"> certainty criterion (MAC) and coordinate modal certainty criterion (COMAC) are widely used to compare the correlation of vibration modes before and after damage. However, the measurement accuracy of mode shapes is high, and dense measurement points are required.</w:t>
      </w:r>
    </w:p>
    <w:p w14:paraId="7E5FD8B2" w14:textId="58C70FE7" w:rsidR="00751D48" w:rsidRDefault="00751D48" w:rsidP="00751D48">
      <w:pPr>
        <w:ind w:firstLineChars="200" w:firstLine="420"/>
      </w:pPr>
      <w:r>
        <w:t xml:space="preserve">3. Curvature mode type: Pandey </w:t>
      </w:r>
      <w:proofErr w:type="gramStart"/>
      <w:r>
        <w:t>et al.</w:t>
      </w:r>
      <w:r w:rsidRPr="00A4410C">
        <w:rPr>
          <w:vertAlign w:val="superscript"/>
        </w:rPr>
        <w:t>[</w:t>
      </w:r>
      <w:proofErr w:type="gramEnd"/>
      <w:r w:rsidRPr="00A4410C">
        <w:rPr>
          <w:vertAlign w:val="superscript"/>
        </w:rPr>
        <w:t>7]</w:t>
      </w:r>
      <w:r>
        <w:t xml:space="preserve"> proposed using the second difference of modal displacements (curvature) as fingerprints, as it will show a sudden change in the damaged area, and has significantly better positioning ability than displacement mode shapes. However, its calculation is sensitive to measurement noise and relies on high-order modes or dense measurement points to obtain accurate numerical differentiation.</w:t>
      </w:r>
    </w:p>
    <w:p w14:paraId="3E092504" w14:textId="77777777" w:rsidR="00751D48" w:rsidRDefault="00751D48" w:rsidP="00751D48">
      <w:pPr>
        <w:ind w:firstLineChars="200" w:firstLine="420"/>
      </w:pPr>
      <w:r>
        <w:t>4. Stiffness matrix type: The stiffness matrix is the inverse of the stiffness matrix, and only a few low-order modes are needed to reconstruct it accurately, making it sensitive to damage.</w:t>
      </w:r>
    </w:p>
    <w:p w14:paraId="4BA12C26" w14:textId="7FDDEA22" w:rsidR="00751D48" w:rsidRDefault="00751D48" w:rsidP="00751D48">
      <w:pPr>
        <w:ind w:firstLineChars="200" w:firstLine="420"/>
      </w:pPr>
      <w:r>
        <w:t>5. Strain mode and modal strain energy type: They directly reflect the local strain state of the structure and are extremely sensitive to local damage. The modal strain energy method locates damage by calculating the change in strain energy before and after the damage of the unit, but its effectiveness depends on complete vibration modes.</w:t>
      </w:r>
    </w:p>
    <w:p w14:paraId="4FAAAA27" w14:textId="6583245C" w:rsidR="00751D48" w:rsidRDefault="00751D48" w:rsidP="00751D48">
      <w:pPr>
        <w:rPr>
          <w:rFonts w:eastAsia="SimSun" w:cs="Times New Roman"/>
          <w:b/>
          <w:bCs/>
          <w:szCs w:val="21"/>
        </w:rPr>
      </w:pPr>
      <w:bookmarkStart w:id="1" w:name="_Hlk220680699"/>
      <w:r>
        <w:rPr>
          <w:rFonts w:eastAsia="SimSun" w:cs="Times New Roman" w:hint="eastAsia"/>
          <w:b/>
          <w:bCs/>
          <w:szCs w:val="21"/>
        </w:rPr>
        <w:t>2.2</w:t>
      </w:r>
      <w:r w:rsidRPr="00751D48">
        <w:t xml:space="preserve"> </w:t>
      </w:r>
      <w:r w:rsidRPr="00751D48">
        <w:rPr>
          <w:rFonts w:eastAsia="SimSun" w:cs="Times New Roman"/>
          <w:b/>
          <w:bCs/>
          <w:szCs w:val="21"/>
        </w:rPr>
        <w:t>Identification method based on model correction</w:t>
      </w:r>
    </w:p>
    <w:bookmarkEnd w:id="1"/>
    <w:p w14:paraId="71A59011" w14:textId="67B9E79C" w:rsidR="00751D48" w:rsidRDefault="00751D48" w:rsidP="00751D48">
      <w:pPr>
        <w:ind w:firstLineChars="200" w:firstLine="420"/>
      </w:pPr>
      <w:r>
        <w:t xml:space="preserve">This type of method regards damage identification as a "model correction" problem. Its basic process is as follows: establish the initial finite element model of the structure, and continuously correct the model parameters (mainly the element stiffness) to minimize the error between the calculated response (such as frequency, mode shape) and the measured response. The changes in the corrected parameters correspond to the </w:t>
      </w:r>
      <w:proofErr w:type="gramStart"/>
      <w:r>
        <w:t>damage</w:t>
      </w:r>
      <w:r w:rsidRPr="00A4410C">
        <w:rPr>
          <w:vertAlign w:val="superscript"/>
        </w:rPr>
        <w:t>[</w:t>
      </w:r>
      <w:proofErr w:type="gramEnd"/>
      <w:r w:rsidRPr="00A4410C">
        <w:rPr>
          <w:vertAlign w:val="superscript"/>
        </w:rPr>
        <w:t>8]</w:t>
      </w:r>
      <w:r>
        <w:t>.</w:t>
      </w:r>
    </w:p>
    <w:p w14:paraId="7794D256" w14:textId="77777777" w:rsidR="00751D48" w:rsidRDefault="00751D48" w:rsidP="00751D48">
      <w:pPr>
        <w:ind w:firstLineChars="200" w:firstLine="420"/>
      </w:pPr>
      <w:r>
        <w:t>1. Matrix correction method: directly correct the overall stiffness matrix and mass matrix, with high computational efficiency, but the corrected matrix may lose its physical meaning and disrupt the connection characteristics of the original structure.</w:t>
      </w:r>
    </w:p>
    <w:p w14:paraId="23561851" w14:textId="77777777" w:rsidR="00751D48" w:rsidRDefault="00751D48" w:rsidP="00751D48">
      <w:pPr>
        <w:ind w:firstLineChars="200" w:firstLine="420"/>
      </w:pPr>
      <w:r>
        <w:lastRenderedPageBreak/>
        <w:t>2. Sensitivity analysis method: one of the most mainstream model correction methods currently. By constructing the sensitivity matrix of modal parameters (such as frequency, mode shape) to design parameters (such as element stiffness), establish the linear or nonlinear relationship between parameter changes and response changes, and achieve damage identification through iterative solution.</w:t>
      </w:r>
    </w:p>
    <w:p w14:paraId="71016E3B" w14:textId="38EFA4A2" w:rsidR="00751D48" w:rsidRDefault="00751D48" w:rsidP="00751D48">
      <w:pPr>
        <w:ind w:firstLineChars="200" w:firstLine="420"/>
      </w:pPr>
      <w:r>
        <w:t>3. Response surface method: to solve the problem of large computational cost in sensitivity analysis of complex structures, the response surface method (RSM) is introduced. This method uses a limited number of finite element calculation samples to construct an explicit proxy model (such as a polynomial) between parameters and responses, thereby greatly improving the efficiency of optimization correction.</w:t>
      </w:r>
    </w:p>
    <w:p w14:paraId="779C5AD5" w14:textId="77E309A3" w:rsidR="00751D48" w:rsidRPr="00751D48" w:rsidRDefault="00751D48" w:rsidP="00751D48">
      <w:pPr>
        <w:rPr>
          <w:rFonts w:eastAsia="SimSun" w:cs="Times New Roman"/>
          <w:b/>
          <w:bCs/>
          <w:szCs w:val="21"/>
        </w:rPr>
      </w:pPr>
      <w:r w:rsidRPr="00751D48">
        <w:rPr>
          <w:rFonts w:eastAsia="SimSun" w:cs="Times New Roman" w:hint="eastAsia"/>
          <w:b/>
          <w:bCs/>
          <w:szCs w:val="21"/>
        </w:rPr>
        <w:t>2.3</w:t>
      </w:r>
      <w:r w:rsidRPr="00751D48">
        <w:rPr>
          <w:b/>
          <w:bCs/>
        </w:rPr>
        <w:t xml:space="preserve"> Identification method based on measured time-domain signals</w:t>
      </w:r>
    </w:p>
    <w:p w14:paraId="6792CED1" w14:textId="77777777" w:rsidR="00751D48" w:rsidRDefault="00751D48" w:rsidP="00751D48">
      <w:pPr>
        <w:ind w:firstLineChars="200" w:firstLine="420"/>
      </w:pPr>
      <w:r>
        <w:t>These methods directly process the time-domain signals such as acceleration and displacement collected by sensors, without or with very little prior model information. They belong to "model-free" or "few-model" methods.</w:t>
      </w:r>
    </w:p>
    <w:p w14:paraId="061511A7" w14:textId="77777777" w:rsidR="00751D48" w:rsidRDefault="00751D48" w:rsidP="00751D48">
      <w:pPr>
        <w:ind w:firstLineChars="200" w:firstLine="420"/>
      </w:pPr>
      <w:r>
        <w:t>1. Hilbert-Huang Transform (HHT): Suitable for the analysis of nonlinear and non-stationary signals. Through Empirical Mode Decomposition (EMD) and Hilbert Transform, the time-frequency characteristics of the signals can be obtained, which are used to identify the parameter changes of time-varying systems.</w:t>
      </w:r>
    </w:p>
    <w:p w14:paraId="7152F275" w14:textId="61F72B94" w:rsidR="00751D48" w:rsidRDefault="00751D48" w:rsidP="00751D48">
      <w:pPr>
        <w:ind w:firstLineChars="200" w:firstLine="420"/>
      </w:pPr>
      <w:r>
        <w:t xml:space="preserve">2. Wavelet Analysis: With multi-scale and multi-resolution characteristics, it is good at capturing the singularity of signals (such as response mutations caused by damage). By analyzing the changes in wavelet coefficients or the maximum values of wavelet transform of the response signals, the location and identification of damage can be </w:t>
      </w:r>
      <w:proofErr w:type="gramStart"/>
      <w:r>
        <w:t>achieved</w:t>
      </w:r>
      <w:r w:rsidRPr="00A4410C">
        <w:rPr>
          <w:vertAlign w:val="superscript"/>
        </w:rPr>
        <w:t>[</w:t>
      </w:r>
      <w:proofErr w:type="gramEnd"/>
      <w:r w:rsidRPr="00A4410C">
        <w:rPr>
          <w:vertAlign w:val="superscript"/>
        </w:rPr>
        <w:t>9]</w:t>
      </w:r>
      <w:r>
        <w:t>.</w:t>
      </w:r>
    </w:p>
    <w:p w14:paraId="735758E9" w14:textId="162C5497" w:rsidR="00751D48" w:rsidRDefault="00751D48" w:rsidP="00751D48">
      <w:pPr>
        <w:ind w:firstLineChars="200" w:firstLine="420"/>
      </w:pPr>
      <w:r>
        <w:t>3. Kalman Filtering Series Methods: Based on the state estimation theory, the system state (including parameters that may represent damage) is estimated in real time through recursive algorithms. Extended Kalman Filter (EKF), Unscented Kalman Filter (UKF), and their improved versions are widely used to handle damage identification problems in nonlinear systems and under unknown input excitation.</w:t>
      </w:r>
    </w:p>
    <w:p w14:paraId="609EE556" w14:textId="7DB99CCF" w:rsidR="00751D48" w:rsidRPr="00751D48" w:rsidRDefault="00751D48" w:rsidP="00751D48">
      <w:pPr>
        <w:rPr>
          <w:rFonts w:eastAsia="SimSun" w:cs="Times New Roman"/>
          <w:b/>
          <w:bCs/>
          <w:szCs w:val="21"/>
        </w:rPr>
      </w:pPr>
      <w:r w:rsidRPr="00751D48">
        <w:rPr>
          <w:rFonts w:eastAsia="SimSun" w:cs="Times New Roman" w:hint="eastAsia"/>
          <w:b/>
          <w:bCs/>
          <w:szCs w:val="21"/>
        </w:rPr>
        <w:t>2.</w:t>
      </w:r>
      <w:r>
        <w:rPr>
          <w:rFonts w:eastAsia="SimSun" w:cs="Times New Roman" w:hint="eastAsia"/>
          <w:b/>
          <w:bCs/>
          <w:szCs w:val="21"/>
        </w:rPr>
        <w:t>4</w:t>
      </w:r>
      <w:r w:rsidRPr="00751D48">
        <w:rPr>
          <w:b/>
          <w:bCs/>
        </w:rPr>
        <w:t xml:space="preserve"> Identification method based on intelligent algorithms</w:t>
      </w:r>
    </w:p>
    <w:p w14:paraId="38476E7E" w14:textId="624FB9C9" w:rsidR="00751D48" w:rsidRDefault="00751D48" w:rsidP="00751D48">
      <w:pPr>
        <w:ind w:firstLineChars="200" w:firstLine="420"/>
      </w:pPr>
      <w:r>
        <w:t xml:space="preserve">With the resurgence of artificial intelligence, intelligent algorithms represented by artificial neural networks (ANNs) have achieved explosive application in the field of damage identification due to their powerful nonlinear mapping capabilities and ability to handle inverse </w:t>
      </w:r>
      <w:proofErr w:type="gramStart"/>
      <w:r>
        <w:t>problems</w:t>
      </w:r>
      <w:r w:rsidRPr="00A4410C">
        <w:rPr>
          <w:vertAlign w:val="superscript"/>
        </w:rPr>
        <w:t>[</w:t>
      </w:r>
      <w:proofErr w:type="gramEnd"/>
      <w:r w:rsidRPr="00A4410C">
        <w:rPr>
          <w:vertAlign w:val="superscript"/>
        </w:rPr>
        <w:t>10]</w:t>
      </w:r>
      <w:r>
        <w:t>.</w:t>
      </w:r>
    </w:p>
    <w:p w14:paraId="27669C56" w14:textId="77777777" w:rsidR="00751D48" w:rsidRDefault="00751D48" w:rsidP="00751D48">
      <w:pPr>
        <w:ind w:firstLineChars="200" w:firstLine="420"/>
      </w:pPr>
      <w:r>
        <w:t>1. Traditional neural networks: such as backpropagation (BP) networks and radial basis function (RBF) networks, are used to establish nonlinear mappings from dynamic fingerprints (inputs) to damage locations/degrees (outputs).</w:t>
      </w:r>
    </w:p>
    <w:p w14:paraId="02E5D5D1" w14:textId="279738E0" w:rsidR="00751D48" w:rsidRDefault="00751D48" w:rsidP="00751D48">
      <w:pPr>
        <w:ind w:firstLineChars="200" w:firstLine="420"/>
      </w:pPr>
      <w:r>
        <w:t>2. Deep learning: deep models such as convolutional neural networks (CNNs), autoencoders (AEs), and deep belief networks (DBNs) can automatically extract deep damage features from raw data (such as images, one-dimensional vibration signals), avoiding the difficulty of manually designing features (fingerprints</w:t>
      </w:r>
      <w:proofErr w:type="gramStart"/>
      <w:r>
        <w:t>)</w:t>
      </w:r>
      <w:r w:rsidRPr="00A4410C">
        <w:rPr>
          <w:vertAlign w:val="superscript"/>
        </w:rPr>
        <w:t>[</w:t>
      </w:r>
      <w:proofErr w:type="gramEnd"/>
      <w:r w:rsidRPr="00A4410C">
        <w:rPr>
          <w:vertAlign w:val="superscript"/>
        </w:rPr>
        <w:t>11]</w:t>
      </w:r>
      <w:r>
        <w:t>.</w:t>
      </w:r>
    </w:p>
    <w:p w14:paraId="4CB8A4A8" w14:textId="091AA2F1" w:rsidR="00751D48" w:rsidRPr="00E06AF0" w:rsidRDefault="00751D48" w:rsidP="00751D48">
      <w:pPr>
        <w:pStyle w:val="ListParagraph"/>
        <w:numPr>
          <w:ilvl w:val="0"/>
          <w:numId w:val="1"/>
        </w:numPr>
        <w:contextualSpacing w:val="0"/>
        <w:rPr>
          <w:rFonts w:eastAsia="SimSun" w:cs="Times New Roman"/>
          <w:b/>
          <w:bCs/>
          <w:sz w:val="28"/>
          <w:szCs w:val="28"/>
        </w:rPr>
      </w:pPr>
      <w:r w:rsidRPr="00751D48">
        <w:rPr>
          <w:rFonts w:eastAsia="SimSun" w:cs="Times New Roman"/>
          <w:b/>
          <w:bCs/>
          <w:sz w:val="28"/>
          <w:szCs w:val="28"/>
        </w:rPr>
        <w:t>Method for identifying uncertain damage</w:t>
      </w:r>
    </w:p>
    <w:p w14:paraId="06217600" w14:textId="6F6DAF95" w:rsidR="00751D48" w:rsidRDefault="00751D48" w:rsidP="00751D48">
      <w:pPr>
        <w:ind w:firstLineChars="200" w:firstLine="420"/>
      </w:pPr>
      <w:r w:rsidRPr="00751D48">
        <w:t xml:space="preserve">Given the limitations of deterministic methods in actual complex environments, uncertainty-based methods have emerged. The core of these methods is to employ tools such as probability theory, interval mathematics, or fuzzy mathematics to incorporate modeling errors, measurement noise, parameter dispersion, and other uncertainty factors into the identification framework, thereby </w:t>
      </w:r>
      <w:r w:rsidRPr="00751D48">
        <w:lastRenderedPageBreak/>
        <w:t xml:space="preserve">obtaining more robust and meaningful identification </w:t>
      </w:r>
      <w:proofErr w:type="gramStart"/>
      <w:r w:rsidRPr="00751D48">
        <w:t>results</w:t>
      </w:r>
      <w:r w:rsidRPr="00A4410C">
        <w:rPr>
          <w:vertAlign w:val="superscript"/>
        </w:rPr>
        <w:t>[</w:t>
      </w:r>
      <w:proofErr w:type="gramEnd"/>
      <w:r w:rsidRPr="00A4410C">
        <w:rPr>
          <w:vertAlign w:val="superscript"/>
        </w:rPr>
        <w:t>12]</w:t>
      </w:r>
      <w:r w:rsidRPr="00751D48">
        <w:t>.</w:t>
      </w:r>
    </w:p>
    <w:p w14:paraId="316206A2" w14:textId="23879EE1" w:rsidR="00751D48" w:rsidRPr="00751D48" w:rsidRDefault="00751D48" w:rsidP="00751D48">
      <w:pPr>
        <w:rPr>
          <w:rFonts w:eastAsia="SimSun" w:cs="Times New Roman"/>
          <w:b/>
          <w:bCs/>
          <w:szCs w:val="21"/>
        </w:rPr>
      </w:pPr>
      <w:r>
        <w:rPr>
          <w:rFonts w:eastAsia="SimSun" w:cs="Times New Roman" w:hint="eastAsia"/>
          <w:b/>
          <w:bCs/>
          <w:szCs w:val="21"/>
        </w:rPr>
        <w:t>3.1</w:t>
      </w:r>
      <w:r w:rsidRPr="00751D48">
        <w:rPr>
          <w:b/>
          <w:bCs/>
        </w:rPr>
        <w:t xml:space="preserve"> The method based on probability statistics inference</w:t>
      </w:r>
    </w:p>
    <w:p w14:paraId="27DB7945" w14:textId="77777777" w:rsidR="00751D48" w:rsidRDefault="00751D48" w:rsidP="00751D48">
      <w:pPr>
        <w:ind w:firstLineChars="200" w:firstLine="420"/>
      </w:pPr>
      <w:r>
        <w:t>This method treats structural parameters and damage states as random variables and describes their uncertainties using probability distributions.</w:t>
      </w:r>
    </w:p>
    <w:p w14:paraId="29C805D6" w14:textId="567DEFAA" w:rsidR="00751D48" w:rsidRDefault="00751D48" w:rsidP="00751D48">
      <w:pPr>
        <w:ind w:firstLineChars="200" w:firstLine="420"/>
      </w:pPr>
      <w:r>
        <w:rPr>
          <w:rFonts w:hint="eastAsia"/>
        </w:rPr>
        <w:t xml:space="preserve">1. Bayesian model updating method: It is the most deeply studied and well-structured direction among the current uncertainty methods. Its core is the Bayesian theorem: posterior probability </w:t>
      </w:r>
      <w:r>
        <w:rPr>
          <w:rFonts w:hint="eastAsia"/>
        </w:rPr>
        <w:t>∝</w:t>
      </w:r>
      <w:r>
        <w:rPr>
          <w:rFonts w:hint="eastAsia"/>
        </w:rPr>
        <w:t xml:space="preserve"> likelihood function</w:t>
      </w:r>
      <w:r>
        <w:rPr>
          <w:rFonts w:hint="eastAsia"/>
        </w:rPr>
        <w:t>×</w:t>
      </w:r>
      <w:r>
        <w:rPr>
          <w:rFonts w:hint="eastAsia"/>
        </w:rPr>
        <w:t xml:space="preserve">prior probability. The prior distribution </w:t>
      </w:r>
      <w:r>
        <w:t>of the structural parameters θ to be identified</w:t>
      </w:r>
      <w:r w:rsidR="00A4410C">
        <w:rPr>
          <w:rFonts w:hint="eastAsia"/>
        </w:rPr>
        <w:t xml:space="preserve"> </w:t>
      </w:r>
      <w:r>
        <w:t>(p(θ) (based on engineering experience or historical data) is combined with the likelihood function of the measured data D to obtain the posterior distribution of the parameters p(</w:t>
      </w:r>
      <w:proofErr w:type="spellStart"/>
      <w:r>
        <w:t>θ|D</w:t>
      </w:r>
      <w:proofErr w:type="spellEnd"/>
      <w:r>
        <w:t xml:space="preserve">). By comparing the changes in the posterior distributions before and after damage, the location and degree of damage can be given in a probabilistic </w:t>
      </w:r>
      <w:proofErr w:type="gramStart"/>
      <w:r>
        <w:t>form</w:t>
      </w:r>
      <w:bookmarkStart w:id="2" w:name="OLE_LINK1"/>
      <w:r w:rsidR="00CC733C" w:rsidRPr="00C04194">
        <w:rPr>
          <w:rFonts w:hint="eastAsia"/>
          <w:vertAlign w:val="superscript"/>
        </w:rPr>
        <w:t>[</w:t>
      </w:r>
      <w:proofErr w:type="gramEnd"/>
      <w:r w:rsidR="00176379" w:rsidRPr="00C04194">
        <w:rPr>
          <w:rFonts w:hint="eastAsia"/>
          <w:vertAlign w:val="superscript"/>
        </w:rPr>
        <w:t>13</w:t>
      </w:r>
      <w:r w:rsidR="00CC733C" w:rsidRPr="00C04194">
        <w:rPr>
          <w:rFonts w:hint="eastAsia"/>
          <w:vertAlign w:val="superscript"/>
        </w:rPr>
        <w:t>]</w:t>
      </w:r>
      <w:bookmarkEnd w:id="2"/>
      <w:r>
        <w:t>.</w:t>
      </w:r>
    </w:p>
    <w:p w14:paraId="7994BE4D" w14:textId="5D5EFA1D" w:rsidR="00751D48" w:rsidRDefault="00751D48" w:rsidP="00751D48">
      <w:pPr>
        <w:ind w:firstLineChars="200" w:firstLine="420"/>
      </w:pPr>
      <w:r>
        <w:t xml:space="preserve">2. Stochastic finite element model updating method: It combines the deterministic finite element model with the stochastic analysis method. Usually, Monte Carlo simulation (MCS) is used to propagate the uncertainty of parameters and obtain the probabilistic statistical characteristics of the response, and then conduct damage probability </w:t>
      </w:r>
      <w:proofErr w:type="gramStart"/>
      <w:r>
        <w:t>assessment</w:t>
      </w:r>
      <w:bookmarkStart w:id="3" w:name="OLE_LINK3"/>
      <w:r w:rsidR="00CC733C" w:rsidRPr="00C04194">
        <w:rPr>
          <w:rFonts w:hint="eastAsia"/>
          <w:vertAlign w:val="superscript"/>
        </w:rPr>
        <w:t>[</w:t>
      </w:r>
      <w:proofErr w:type="gramEnd"/>
      <w:r w:rsidR="00176379" w:rsidRPr="00C04194">
        <w:rPr>
          <w:rFonts w:hint="eastAsia"/>
          <w:vertAlign w:val="superscript"/>
        </w:rPr>
        <w:t>14</w:t>
      </w:r>
      <w:r w:rsidR="00CC733C" w:rsidRPr="00C04194">
        <w:rPr>
          <w:rFonts w:hint="eastAsia"/>
          <w:vertAlign w:val="superscript"/>
        </w:rPr>
        <w:t>]</w:t>
      </w:r>
      <w:bookmarkEnd w:id="3"/>
      <w:r>
        <w:t>.</w:t>
      </w:r>
    </w:p>
    <w:p w14:paraId="7709F7A6" w14:textId="726EE298" w:rsidR="00751D48" w:rsidRDefault="00751D48" w:rsidP="00751D48">
      <w:pPr>
        <w:ind w:firstLineChars="200" w:firstLine="420"/>
      </w:pPr>
      <w:r>
        <w:t xml:space="preserve">3. Identification method based on statistical models: It directly starts from the long-term monitoring data considering environmental influences, uses time series models (such as AR, ARMA) or machine learning models to extract damage-sensitive features, and conducts damage warning and identification based on statistical process control (SPC) or hypothesis </w:t>
      </w:r>
      <w:proofErr w:type="gramStart"/>
      <w:r>
        <w:t>testing</w:t>
      </w:r>
      <w:r w:rsidR="008E6789" w:rsidRPr="00C04194">
        <w:rPr>
          <w:rFonts w:hint="eastAsia"/>
          <w:vertAlign w:val="superscript"/>
        </w:rPr>
        <w:t>[</w:t>
      </w:r>
      <w:proofErr w:type="gramEnd"/>
      <w:r w:rsidR="00176379" w:rsidRPr="00C04194">
        <w:rPr>
          <w:rFonts w:hint="eastAsia"/>
          <w:vertAlign w:val="superscript"/>
        </w:rPr>
        <w:t>15</w:t>
      </w:r>
      <w:r w:rsidR="008E6789" w:rsidRPr="00C04194">
        <w:rPr>
          <w:rFonts w:hint="eastAsia"/>
          <w:vertAlign w:val="superscript"/>
        </w:rPr>
        <w:t>]</w:t>
      </w:r>
      <w:r>
        <w:t>.</w:t>
      </w:r>
    </w:p>
    <w:p w14:paraId="684FB141" w14:textId="58EC3481" w:rsidR="00751D48" w:rsidRPr="00751D48" w:rsidRDefault="00751D48" w:rsidP="00751D48">
      <w:pPr>
        <w:rPr>
          <w:rFonts w:eastAsia="SimSun" w:cs="Times New Roman"/>
          <w:b/>
          <w:bCs/>
          <w:szCs w:val="21"/>
        </w:rPr>
      </w:pPr>
      <w:r>
        <w:rPr>
          <w:rFonts w:eastAsia="SimSun" w:cs="Times New Roman" w:hint="eastAsia"/>
          <w:b/>
          <w:bCs/>
          <w:szCs w:val="21"/>
        </w:rPr>
        <w:t>3.2</w:t>
      </w:r>
      <w:r w:rsidRPr="00751D48">
        <w:rPr>
          <w:b/>
          <w:bCs/>
        </w:rPr>
        <w:t xml:space="preserve"> Identification method based on data fusion</w:t>
      </w:r>
    </w:p>
    <w:p w14:paraId="3FBDC04F" w14:textId="1AD4BAE1" w:rsidR="00751D48" w:rsidRDefault="00751D48" w:rsidP="00751D48">
      <w:pPr>
        <w:ind w:firstLineChars="200" w:firstLine="420"/>
      </w:pPr>
      <w:r>
        <w:t xml:space="preserve">Data fusion technology aims to comprehensively utilize information from different sensors, at different times, from different physical sources (static/dynamic), or through different identification methods. By complementing the information, it reduces uncertainty and improves the accuracy and reliability of the identification </w:t>
      </w:r>
      <w:proofErr w:type="gramStart"/>
      <w:r>
        <w:t>results</w:t>
      </w:r>
      <w:r w:rsidRPr="00A4410C">
        <w:rPr>
          <w:vertAlign w:val="superscript"/>
        </w:rPr>
        <w:t>[</w:t>
      </w:r>
      <w:proofErr w:type="gramEnd"/>
      <w:r w:rsidRPr="00A4410C">
        <w:rPr>
          <w:vertAlign w:val="superscript"/>
        </w:rPr>
        <w:t>1</w:t>
      </w:r>
      <w:r w:rsidR="00176379">
        <w:rPr>
          <w:rFonts w:hint="eastAsia"/>
          <w:vertAlign w:val="superscript"/>
        </w:rPr>
        <w:t>6</w:t>
      </w:r>
      <w:r w:rsidRPr="00A4410C">
        <w:rPr>
          <w:vertAlign w:val="superscript"/>
        </w:rPr>
        <w:t>]</w:t>
      </w:r>
      <w:r>
        <w:t>.</w:t>
      </w:r>
    </w:p>
    <w:p w14:paraId="4E0D1E49" w14:textId="6D876466" w:rsidR="00751D48" w:rsidRDefault="00751D48" w:rsidP="00751D48">
      <w:pPr>
        <w:ind w:firstLineChars="200" w:firstLine="420"/>
      </w:pPr>
      <w:r>
        <w:t>1. Fusion strategies: Common fusion algorithms include Bayesian inference, D-S evidence theory, fuzzy integration, etc. Bayesian inference requires prior probabilities, while D-S evidence theory is more flexible in handling unknown and conflicting information.</w:t>
      </w:r>
    </w:p>
    <w:p w14:paraId="4EFA47E3" w14:textId="7E0F5ED8" w:rsidR="00751D48" w:rsidRPr="00751D48" w:rsidRDefault="00751D48" w:rsidP="00751D48">
      <w:pPr>
        <w:rPr>
          <w:rFonts w:eastAsia="SimSun" w:cs="Times New Roman"/>
          <w:b/>
          <w:bCs/>
          <w:szCs w:val="21"/>
        </w:rPr>
      </w:pPr>
      <w:r>
        <w:rPr>
          <w:rFonts w:eastAsia="SimSun" w:cs="Times New Roman" w:hint="eastAsia"/>
          <w:b/>
          <w:bCs/>
          <w:szCs w:val="21"/>
        </w:rPr>
        <w:t>3.3</w:t>
      </w:r>
      <w:r w:rsidRPr="00751D48">
        <w:rPr>
          <w:b/>
          <w:bCs/>
        </w:rPr>
        <w:t xml:space="preserve"> The method based on interval model correction</w:t>
      </w:r>
    </w:p>
    <w:p w14:paraId="6D317D85" w14:textId="4692F177" w:rsidR="00751D48" w:rsidRDefault="00751D48" w:rsidP="00751D48">
      <w:pPr>
        <w:ind w:firstLineChars="200" w:firstLine="420"/>
      </w:pPr>
      <w:r w:rsidRPr="00751D48">
        <w:t xml:space="preserve">When the probability distribution of uncertainty is difficult to obtain, interval analysis provides a non-probabilistic alternative. It describes the uncertain parameters as varying within an interval range, predicts the boundaries of the response through interval operations, and identifies the possible range of parameters through interval reverse </w:t>
      </w:r>
      <w:proofErr w:type="gramStart"/>
      <w:r w:rsidRPr="00751D48">
        <w:t>analysis</w:t>
      </w:r>
      <w:r w:rsidRPr="00A4410C">
        <w:rPr>
          <w:vertAlign w:val="superscript"/>
        </w:rPr>
        <w:t>[</w:t>
      </w:r>
      <w:proofErr w:type="gramEnd"/>
      <w:r w:rsidRPr="00A4410C">
        <w:rPr>
          <w:vertAlign w:val="superscript"/>
        </w:rPr>
        <w:t>1</w:t>
      </w:r>
      <w:r w:rsidR="00176379">
        <w:rPr>
          <w:rFonts w:hint="eastAsia"/>
          <w:vertAlign w:val="superscript"/>
        </w:rPr>
        <w:t>7</w:t>
      </w:r>
      <w:r w:rsidRPr="00A4410C">
        <w:rPr>
          <w:vertAlign w:val="superscript"/>
        </w:rPr>
        <w:t>]</w:t>
      </w:r>
      <w:r w:rsidRPr="00751D48">
        <w:t>.</w:t>
      </w:r>
    </w:p>
    <w:p w14:paraId="4235947F" w14:textId="67213847" w:rsidR="00751D48" w:rsidRPr="00E06AF0" w:rsidRDefault="00751D48" w:rsidP="00751D48">
      <w:pPr>
        <w:pStyle w:val="ListParagraph"/>
        <w:numPr>
          <w:ilvl w:val="0"/>
          <w:numId w:val="1"/>
        </w:numPr>
        <w:contextualSpacing w:val="0"/>
        <w:rPr>
          <w:rFonts w:eastAsia="SimSun" w:cs="Times New Roman"/>
          <w:b/>
          <w:bCs/>
          <w:sz w:val="28"/>
          <w:szCs w:val="28"/>
        </w:rPr>
      </w:pPr>
      <w:bookmarkStart w:id="4" w:name="_Hlk220681773"/>
      <w:r w:rsidRPr="00751D48">
        <w:rPr>
          <w:rFonts w:eastAsia="SimSun" w:cs="Times New Roman"/>
          <w:b/>
          <w:bCs/>
          <w:sz w:val="28"/>
          <w:szCs w:val="28"/>
        </w:rPr>
        <w:t>Current Challenges and Future Prospects</w:t>
      </w:r>
    </w:p>
    <w:bookmarkEnd w:id="4"/>
    <w:p w14:paraId="08176FF7" w14:textId="3A04F2FC" w:rsidR="00751D48" w:rsidRDefault="00751D48" w:rsidP="00751D48">
      <w:pPr>
        <w:ind w:firstLineChars="200" w:firstLine="420"/>
      </w:pPr>
      <w:r>
        <w:t xml:space="preserve">Although the research on damage identification methods has achieved fruitful results, there are still a series of severe challenges when transitioning from the laboratory to the vast and complex engineering </w:t>
      </w:r>
      <w:proofErr w:type="gramStart"/>
      <w:r>
        <w:t>field</w:t>
      </w:r>
      <w:r w:rsidRPr="00C04194">
        <w:rPr>
          <w:vertAlign w:val="superscript"/>
        </w:rPr>
        <w:t>[</w:t>
      </w:r>
      <w:proofErr w:type="gramEnd"/>
      <w:r w:rsidRPr="00C04194">
        <w:rPr>
          <w:vertAlign w:val="superscript"/>
        </w:rPr>
        <w:t>1</w:t>
      </w:r>
      <w:r w:rsidR="00176379" w:rsidRPr="00C04194">
        <w:rPr>
          <w:rFonts w:hint="eastAsia"/>
          <w:vertAlign w:val="superscript"/>
        </w:rPr>
        <w:t>8</w:t>
      </w:r>
      <w:r w:rsidRPr="00C04194">
        <w:rPr>
          <w:vertAlign w:val="superscript"/>
        </w:rPr>
        <w:t>]</w:t>
      </w:r>
      <w:r>
        <w:t>:</w:t>
      </w:r>
    </w:p>
    <w:p w14:paraId="062F1693" w14:textId="77777777" w:rsidR="00751D48" w:rsidRDefault="00751D48" w:rsidP="00751D48">
      <w:pPr>
        <w:ind w:firstLineChars="200" w:firstLine="420"/>
      </w:pPr>
      <w:r>
        <w:t>1. Environmental and operational condition variations: Changes in structural responses caused by environmental factors such as temperature and humidity often far exceed those caused by damage. How to achieve "environmental impact stripping" is the primary challenge in long-term monitoring.</w:t>
      </w:r>
    </w:p>
    <w:p w14:paraId="5781AF96" w14:textId="77777777" w:rsidR="00751D48" w:rsidRDefault="00751D48" w:rsidP="00751D48">
      <w:pPr>
        <w:ind w:firstLineChars="200" w:firstLine="420"/>
      </w:pPr>
      <w:r>
        <w:t>2. Nonlinear damage identification: Structures often enter a nonlinear stage after strong earthquakes or impacts. Most existing methods are based on linear system theory and have insufficient ability to identify nonlinear damage.</w:t>
      </w:r>
    </w:p>
    <w:p w14:paraId="2539F173" w14:textId="77777777" w:rsidR="00751D48" w:rsidRDefault="00751D48" w:rsidP="00751D48">
      <w:pPr>
        <w:ind w:firstLineChars="200" w:firstLine="420"/>
      </w:pPr>
      <w:r>
        <w:t xml:space="preserve">3. Sensor optimization placement and incomplete data: How to optimize the type, quantity, and </w:t>
      </w:r>
      <w:r>
        <w:lastRenderedPageBreak/>
        <w:t>location of sensors under cost constraints to obtain the most information-rich data is still an open question. Incomplete data is one of the root causes of ill-posed inverse problems.</w:t>
      </w:r>
    </w:p>
    <w:p w14:paraId="3AF08818" w14:textId="77777777" w:rsidR="00751D48" w:rsidRDefault="00751D48" w:rsidP="00751D48">
      <w:pPr>
        <w:ind w:firstLineChars="200" w:firstLine="420"/>
      </w:pPr>
      <w:r>
        <w:t>For the future, the following directions are worthy of in-depth exploration:</w:t>
      </w:r>
    </w:p>
    <w:p w14:paraId="38A1C6DA" w14:textId="40AF45C7" w:rsidR="00751D48" w:rsidRDefault="00751D48" w:rsidP="00751D48">
      <w:pPr>
        <w:ind w:firstLineChars="200" w:firstLine="420"/>
      </w:pPr>
      <w:r>
        <w:rPr>
          <w:rFonts w:hint="eastAsia"/>
        </w:rPr>
        <w:t xml:space="preserve">1. </w:t>
      </w:r>
      <w:r w:rsidR="007A1347" w:rsidRPr="007A1347">
        <w:t>AI that deeply integrates physical knowledge and data-driven methods: Develop new AI models such as "Physical Information Neural Network" (PINN), embedding physical laws like mechanical equations and boundary conditions into the deep learning framework. With a small amount of data, achieve high-precision and interpre</w:t>
      </w:r>
      <w:bookmarkStart w:id="5" w:name="_GoBack"/>
      <w:r w:rsidR="007A1347" w:rsidRPr="007A1347">
        <w:t>table</w:t>
      </w:r>
      <w:bookmarkEnd w:id="5"/>
      <w:r w:rsidR="007A1347" w:rsidRPr="007A1347">
        <w:t xml:space="preserve"> damage identification, and solve the "black box" and "sample hunger" problems of current purely data-driven </w:t>
      </w:r>
      <w:proofErr w:type="gramStart"/>
      <w:r w:rsidR="007A1347" w:rsidRPr="007A1347">
        <w:t>AI</w:t>
      </w:r>
      <w:r w:rsidR="00E410CE" w:rsidRPr="00C04194">
        <w:rPr>
          <w:rFonts w:hint="eastAsia"/>
          <w:vertAlign w:val="superscript"/>
        </w:rPr>
        <w:t>[</w:t>
      </w:r>
      <w:proofErr w:type="gramEnd"/>
      <w:r w:rsidR="00176379" w:rsidRPr="00C04194">
        <w:rPr>
          <w:rFonts w:hint="eastAsia"/>
          <w:vertAlign w:val="superscript"/>
        </w:rPr>
        <w:t>19</w:t>
      </w:r>
      <w:r w:rsidR="00E410CE" w:rsidRPr="00C04194">
        <w:rPr>
          <w:rFonts w:hint="eastAsia"/>
          <w:vertAlign w:val="superscript"/>
        </w:rPr>
        <w:t>]</w:t>
      </w:r>
      <w:r w:rsidR="007A1347" w:rsidRPr="007A1347">
        <w:t>.</w:t>
      </w:r>
    </w:p>
    <w:p w14:paraId="315673A3" w14:textId="79079A43" w:rsidR="00751D48" w:rsidRDefault="00751D48" w:rsidP="00751D48">
      <w:pPr>
        <w:ind w:firstLineChars="200" w:firstLine="420"/>
      </w:pPr>
      <w:r>
        <w:rPr>
          <w:rFonts w:hint="eastAsia"/>
        </w:rPr>
        <w:t>2. Intelligent health monitoring enabled by digital twins</w:t>
      </w:r>
      <w:r>
        <w:rPr>
          <w:rFonts w:hint="eastAsia"/>
        </w:rPr>
        <w:t>：</w:t>
      </w:r>
      <w:r>
        <w:rPr>
          <w:rFonts w:hint="eastAsia"/>
        </w:rPr>
        <w:t xml:space="preserve"> Build a digital twin model that evolves synchronously with the physical structure and is highly faithful. Use the twin model to simulate massive damage conditions</w:t>
      </w:r>
      <w:r>
        <w:rPr>
          <w:rFonts w:hint="eastAsia"/>
        </w:rPr>
        <w:t>，</w:t>
      </w:r>
      <w:r>
        <w:rPr>
          <w:rFonts w:hint="eastAsia"/>
        </w:rPr>
        <w:t xml:space="preserve"> provide training data for AI models</w:t>
      </w:r>
      <w:r>
        <w:rPr>
          <w:rFonts w:hint="eastAsia"/>
        </w:rPr>
        <w:t>，</w:t>
      </w:r>
      <w:r>
        <w:rPr>
          <w:rFonts w:hint="eastAsia"/>
        </w:rPr>
        <w:t xml:space="preserve"> and achieve real-time data assimilation and damage prediction</w:t>
      </w:r>
      <w:r>
        <w:rPr>
          <w:rFonts w:hint="eastAsia"/>
        </w:rPr>
        <w:t>，</w:t>
      </w:r>
      <w:r>
        <w:rPr>
          <w:rFonts w:hint="eastAsia"/>
        </w:rPr>
        <w:t xml:space="preserve"> forming a "monitoring - identification - prediction - decision" closed loop</w:t>
      </w:r>
      <w:r w:rsidR="00E410CE" w:rsidRPr="00C04194">
        <w:rPr>
          <w:rFonts w:hint="eastAsia"/>
          <w:vertAlign w:val="superscript"/>
        </w:rPr>
        <w:t>[</w:t>
      </w:r>
      <w:r w:rsidR="00176379" w:rsidRPr="00C04194">
        <w:rPr>
          <w:rFonts w:hint="eastAsia"/>
          <w:vertAlign w:val="superscript"/>
        </w:rPr>
        <w:t>20</w:t>
      </w:r>
      <w:r w:rsidR="00E410CE" w:rsidRPr="00C04194">
        <w:rPr>
          <w:rFonts w:hint="eastAsia"/>
          <w:vertAlign w:val="superscript"/>
        </w:rPr>
        <w:t>]</w:t>
      </w:r>
      <w:r>
        <w:rPr>
          <w:rFonts w:hint="eastAsia"/>
        </w:rPr>
        <w:t>.</w:t>
      </w:r>
    </w:p>
    <w:p w14:paraId="41FDD733" w14:textId="5C9EF0E8" w:rsidR="00751D48" w:rsidRDefault="00751D48" w:rsidP="00751D48">
      <w:pPr>
        <w:ind w:firstLineChars="200" w:firstLine="420"/>
      </w:pPr>
      <w:r>
        <w:rPr>
          <w:rFonts w:hint="eastAsia"/>
        </w:rPr>
        <w:t>3. Multi-scale and multi-physical field perception and fusion</w:t>
      </w:r>
      <w:r>
        <w:rPr>
          <w:rFonts w:hint="eastAsia"/>
        </w:rPr>
        <w:t>：</w:t>
      </w:r>
      <w:r>
        <w:rPr>
          <w:rFonts w:hint="eastAsia"/>
        </w:rPr>
        <w:t xml:space="preserve"> Integrate multiple sensing technologies such as vibration</w:t>
      </w:r>
      <w:r>
        <w:rPr>
          <w:rFonts w:hint="eastAsia"/>
        </w:rPr>
        <w:t>，</w:t>
      </w:r>
      <w:r>
        <w:rPr>
          <w:rFonts w:hint="eastAsia"/>
        </w:rPr>
        <w:t xml:space="preserve"> strain</w:t>
      </w:r>
      <w:r>
        <w:rPr>
          <w:rFonts w:hint="eastAsia"/>
        </w:rPr>
        <w:t>，</w:t>
      </w:r>
      <w:r>
        <w:rPr>
          <w:rFonts w:hint="eastAsia"/>
        </w:rPr>
        <w:t xml:space="preserve"> acoustic emission</w:t>
      </w:r>
      <w:r>
        <w:rPr>
          <w:rFonts w:hint="eastAsia"/>
        </w:rPr>
        <w:t>，</w:t>
      </w:r>
      <w:r>
        <w:rPr>
          <w:rFonts w:hint="eastAsia"/>
        </w:rPr>
        <w:t xml:space="preserve"> optical fibers</w:t>
      </w:r>
      <w:r>
        <w:rPr>
          <w:rFonts w:hint="eastAsia"/>
        </w:rPr>
        <w:t>，</w:t>
      </w:r>
      <w:r>
        <w:rPr>
          <w:rFonts w:hint="eastAsia"/>
        </w:rPr>
        <w:t xml:space="preserve"> and computer vision to obtain multi-scale and multi-physical field information of the structure from macroscopic responses to microscopic crack initiation. Through deep integration</w:t>
      </w:r>
      <w:r>
        <w:rPr>
          <w:rFonts w:hint="eastAsia"/>
        </w:rPr>
        <w:t>，</w:t>
      </w:r>
      <w:r>
        <w:rPr>
          <w:rFonts w:hint="eastAsia"/>
        </w:rPr>
        <w:t xml:space="preserve"> achieve earlier and more accurate damage diagnosis.</w:t>
      </w:r>
    </w:p>
    <w:p w14:paraId="39F84649" w14:textId="05D0CCD4" w:rsidR="007A1347" w:rsidRPr="00E06AF0" w:rsidRDefault="007A1347" w:rsidP="007A1347">
      <w:pPr>
        <w:pStyle w:val="ListParagraph"/>
        <w:numPr>
          <w:ilvl w:val="0"/>
          <w:numId w:val="1"/>
        </w:numPr>
        <w:contextualSpacing w:val="0"/>
        <w:rPr>
          <w:rFonts w:eastAsia="SimSun" w:cs="Times New Roman"/>
          <w:b/>
          <w:bCs/>
          <w:sz w:val="28"/>
          <w:szCs w:val="28"/>
        </w:rPr>
      </w:pPr>
      <w:r w:rsidRPr="007A1347">
        <w:rPr>
          <w:rFonts w:hint="eastAsia"/>
          <w:b/>
          <w:bCs/>
          <w:sz w:val="28"/>
          <w:szCs w:val="28"/>
        </w:rPr>
        <w:t>C</w:t>
      </w:r>
      <w:r w:rsidRPr="007A1347">
        <w:rPr>
          <w:rFonts w:eastAsia="SimSun" w:cs="Times New Roman"/>
          <w:b/>
          <w:bCs/>
          <w:sz w:val="28"/>
          <w:szCs w:val="28"/>
        </w:rPr>
        <w:t>onclusion</w:t>
      </w:r>
    </w:p>
    <w:p w14:paraId="2768B4E0" w14:textId="2C212847" w:rsidR="007A1347" w:rsidRDefault="007A1347" w:rsidP="007A1347">
      <w:pPr>
        <w:ind w:firstLineChars="200" w:firstLine="420"/>
      </w:pPr>
      <w:r w:rsidRPr="007A1347">
        <w:t>Structural damage identification is an interdisciplinary field that combines dynamics, signal processing, statistics, and artificial intelligence. This article provides a systematic review of the development process from deterministic to probabilistic paradigms. Deterministic methods laid the technical foundation, while probabilistic methods have greater advantages in dealing with the complexity of actual engineering. Deep learning provides new tools for high-dimensional nonlinear problems. The future trend is the integration of multiple paradigms and multiple technologies, the construction of a digital twin health monitoring system that runs throughout the entire life cycle of the structure, promoting the development of damage identification technology towards intelligence and practicality, and ultimately achieving self-sensing, self-diagnosis, and self-warning capabilities for infrastructure.</w:t>
      </w:r>
    </w:p>
    <w:p w14:paraId="733E4AE9" w14:textId="77777777" w:rsidR="007A1347" w:rsidRDefault="007A1347" w:rsidP="007A1347">
      <w:pPr>
        <w:ind w:firstLineChars="200" w:firstLine="420"/>
      </w:pPr>
    </w:p>
    <w:p w14:paraId="47400E21" w14:textId="77777777" w:rsidR="007A1347" w:rsidRDefault="007A1347" w:rsidP="007A1347">
      <w:pPr>
        <w:ind w:firstLineChars="200" w:firstLine="420"/>
      </w:pPr>
    </w:p>
    <w:p w14:paraId="400D8EB8" w14:textId="77777777" w:rsidR="007A1347" w:rsidRDefault="007A1347" w:rsidP="007A1347">
      <w:pPr>
        <w:ind w:firstLineChars="200" w:firstLine="420"/>
      </w:pPr>
    </w:p>
    <w:p w14:paraId="3422AA3C" w14:textId="77777777" w:rsidR="007A1347" w:rsidRDefault="007A1347" w:rsidP="007A1347">
      <w:pPr>
        <w:ind w:firstLineChars="200" w:firstLine="420"/>
      </w:pPr>
    </w:p>
    <w:p w14:paraId="0F6EF652" w14:textId="77777777" w:rsidR="004E67C6" w:rsidRPr="00CA3906" w:rsidRDefault="004E67C6" w:rsidP="004E67C6">
      <w:pPr>
        <w:rPr>
          <w:b/>
          <w:highlight w:val="yellow"/>
        </w:rPr>
      </w:pPr>
      <w:r w:rsidRPr="00CA3906">
        <w:rPr>
          <w:b/>
          <w:highlight w:val="yellow"/>
        </w:rPr>
        <w:t>Disclaimer (Artificial intelligence)</w:t>
      </w:r>
    </w:p>
    <w:p w14:paraId="2EEC6FF2" w14:textId="77777777" w:rsidR="004E67C6" w:rsidRPr="00740879" w:rsidRDefault="004E67C6" w:rsidP="004E67C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B0E6708" w14:textId="77777777" w:rsidR="007A1347" w:rsidRDefault="007A1347" w:rsidP="007A1347">
      <w:pPr>
        <w:ind w:firstLineChars="200" w:firstLine="420"/>
      </w:pPr>
    </w:p>
    <w:p w14:paraId="27FF35C7" w14:textId="77777777" w:rsidR="007A1347" w:rsidRDefault="007A1347" w:rsidP="007A1347">
      <w:pPr>
        <w:ind w:firstLineChars="200" w:firstLine="420"/>
      </w:pPr>
    </w:p>
    <w:p w14:paraId="271E36C1" w14:textId="77777777" w:rsidR="007A1347" w:rsidRDefault="007A1347" w:rsidP="007A1347">
      <w:pPr>
        <w:ind w:firstLineChars="200" w:firstLine="420"/>
      </w:pPr>
    </w:p>
    <w:p w14:paraId="7AF31C28" w14:textId="77777777" w:rsidR="007A1347" w:rsidRDefault="007A1347" w:rsidP="007A1347">
      <w:pPr>
        <w:ind w:firstLineChars="200" w:firstLine="420"/>
      </w:pPr>
    </w:p>
    <w:p w14:paraId="2795EAFB" w14:textId="77777777" w:rsidR="007A1347" w:rsidRDefault="007A1347" w:rsidP="007A1347">
      <w:pPr>
        <w:ind w:firstLineChars="200" w:firstLine="420"/>
      </w:pPr>
    </w:p>
    <w:p w14:paraId="518F57D8" w14:textId="77777777" w:rsidR="007A1347" w:rsidRDefault="007A1347" w:rsidP="007A1347">
      <w:pPr>
        <w:ind w:firstLineChars="200" w:firstLine="420"/>
      </w:pPr>
    </w:p>
    <w:p w14:paraId="774BA77B" w14:textId="77777777" w:rsidR="007A1347" w:rsidRDefault="007A1347" w:rsidP="007A1347">
      <w:pPr>
        <w:ind w:firstLineChars="200" w:firstLine="420"/>
      </w:pPr>
    </w:p>
    <w:p w14:paraId="3A604797" w14:textId="77777777" w:rsidR="007A1347" w:rsidRDefault="007A1347" w:rsidP="007A1347">
      <w:pPr>
        <w:ind w:firstLineChars="200" w:firstLine="420"/>
      </w:pPr>
    </w:p>
    <w:p w14:paraId="1E09F0C3" w14:textId="77777777" w:rsidR="007A1347" w:rsidRDefault="007A1347" w:rsidP="007A1347">
      <w:pPr>
        <w:ind w:firstLineChars="200" w:firstLine="420"/>
      </w:pPr>
    </w:p>
    <w:p w14:paraId="2F5335D9" w14:textId="77777777" w:rsidR="007A1347" w:rsidRDefault="007A1347" w:rsidP="007A1347">
      <w:pPr>
        <w:ind w:firstLineChars="200" w:firstLine="420"/>
      </w:pPr>
    </w:p>
    <w:p w14:paraId="560032B1" w14:textId="77777777" w:rsidR="007A1347" w:rsidRDefault="007A1347" w:rsidP="007A1347">
      <w:pPr>
        <w:ind w:firstLineChars="200" w:firstLine="420"/>
      </w:pPr>
    </w:p>
    <w:p w14:paraId="52177ACF" w14:textId="77777777" w:rsidR="007A1347" w:rsidRDefault="007A1347" w:rsidP="007A1347">
      <w:pPr>
        <w:ind w:firstLineChars="200" w:firstLine="420"/>
      </w:pPr>
    </w:p>
    <w:p w14:paraId="4E95E76A" w14:textId="77777777" w:rsidR="007A1347" w:rsidRDefault="007A1347" w:rsidP="007A1347">
      <w:pPr>
        <w:ind w:firstLineChars="200" w:firstLine="420"/>
      </w:pPr>
    </w:p>
    <w:p w14:paraId="0AAB462D" w14:textId="22BE4C15" w:rsidR="007A1347" w:rsidRPr="00C44443" w:rsidRDefault="00412F86" w:rsidP="007A1347">
      <w:pPr>
        <w:rPr>
          <w:rFonts w:eastAsia="SimSun" w:cs="Times New Roman"/>
          <w:b/>
          <w:color w:val="000000"/>
          <w:sz w:val="32"/>
          <w:szCs w:val="21"/>
          <w:u w:color="000000"/>
        </w:rPr>
      </w:pPr>
      <w:r>
        <w:rPr>
          <w:rFonts w:eastAsia="SimSun" w:cs="Times New Roman"/>
          <w:b/>
          <w:color w:val="000000"/>
          <w:sz w:val="32"/>
          <w:szCs w:val="21"/>
          <w:u w:color="000000"/>
        </w:rPr>
        <w:t>References</w:t>
      </w:r>
    </w:p>
    <w:p w14:paraId="775EE509" w14:textId="77777777" w:rsidR="007A1347" w:rsidRPr="004C0ACA" w:rsidRDefault="007A1347" w:rsidP="00635BA0">
      <w:r w:rsidRPr="004C0ACA">
        <w:rPr>
          <w:rFonts w:hint="eastAsia"/>
        </w:rPr>
        <w:t xml:space="preserve">[1] </w:t>
      </w:r>
      <w:proofErr w:type="spellStart"/>
      <w:r w:rsidRPr="004C0ACA">
        <w:rPr>
          <w:rFonts w:hint="eastAsia"/>
        </w:rPr>
        <w:t>Doebling</w:t>
      </w:r>
      <w:proofErr w:type="spellEnd"/>
      <w:r w:rsidRPr="004C0ACA">
        <w:rPr>
          <w:rFonts w:hint="eastAsia"/>
        </w:rPr>
        <w:t xml:space="preserve"> S W, Farrar C R, Prime M B, et al. A summary review of vibration-based damage identification methods [J]. The Shock and Vibration Digest, 1998, 30(2): 91-105.</w:t>
      </w:r>
    </w:p>
    <w:p w14:paraId="0E857259" w14:textId="77777777" w:rsidR="007A1347" w:rsidRPr="004C0ACA" w:rsidRDefault="007A1347" w:rsidP="00635BA0">
      <w:r w:rsidRPr="004C0ACA">
        <w:rPr>
          <w:rFonts w:hint="eastAsia"/>
        </w:rPr>
        <w:t>[2] Sohn H, Farrar C R, Hemez F M, et al. A review of structural health monitoring literature: 1996</w:t>
      </w:r>
      <w:r>
        <w:rPr>
          <w:rFonts w:hint="eastAsia"/>
        </w:rPr>
        <w:t>-</w:t>
      </w:r>
      <w:r w:rsidRPr="004C0ACA">
        <w:rPr>
          <w:rFonts w:hint="eastAsia"/>
        </w:rPr>
        <w:t>2001 [R]. Los Alamos National Laboratory, 2003.</w:t>
      </w:r>
    </w:p>
    <w:p w14:paraId="1E132BD7" w14:textId="77777777" w:rsidR="007A1347" w:rsidRDefault="007A1347" w:rsidP="00635BA0">
      <w:r w:rsidRPr="004C0ACA">
        <w:rPr>
          <w:rFonts w:hint="eastAsia"/>
        </w:rPr>
        <w:t xml:space="preserve">[3] </w:t>
      </w:r>
      <w:r w:rsidRPr="007A1347">
        <w:t>Hou Liqun, Zhao Xuefeng, Ou Jinping, et al. Research Progress on Uncertainty Methods for Structural Damage Diagnosis [J]. Journal of Vibration and Shock, 2014, 33(18): 50-58.</w:t>
      </w:r>
      <w:r w:rsidRPr="007A1347">
        <w:rPr>
          <w:rFonts w:hint="eastAsia"/>
        </w:rPr>
        <w:t xml:space="preserve"> </w:t>
      </w:r>
    </w:p>
    <w:p w14:paraId="1BA6746C" w14:textId="77777777" w:rsidR="00640986" w:rsidRDefault="007A1347" w:rsidP="00635BA0">
      <w:r w:rsidRPr="004C0ACA">
        <w:rPr>
          <w:rFonts w:hint="eastAsia"/>
        </w:rPr>
        <w:t xml:space="preserve">[4] </w:t>
      </w:r>
      <w:r w:rsidR="00640986" w:rsidRPr="00640986">
        <w:t>Feng Xin, Li Guoqiang, Zhou Jing. Review of Statistical Recognition Methods in Structural Health Diagnosis of Civil Engineering [J]. Earthquake Engineering and Engineering Vibration, 2005, 25(2): 107-115.</w:t>
      </w:r>
      <w:r w:rsidR="00640986" w:rsidRPr="00640986">
        <w:rPr>
          <w:rFonts w:hint="eastAsia"/>
        </w:rPr>
        <w:t xml:space="preserve"> </w:t>
      </w:r>
    </w:p>
    <w:p w14:paraId="08FC0091" w14:textId="5B385875" w:rsidR="007A1347" w:rsidRPr="004C0ACA" w:rsidRDefault="007A1347" w:rsidP="00635BA0">
      <w:r w:rsidRPr="004C0ACA">
        <w:rPr>
          <w:rFonts w:hint="eastAsia"/>
        </w:rPr>
        <w:t>[5] Vanik M W, Beck J L, Au S K. Bayesian probabilistic approach to structural health monitoring [J]. Journal of Engineering Mechanics, 2000, 126(7): 738-745.</w:t>
      </w:r>
    </w:p>
    <w:p w14:paraId="46AE75DE" w14:textId="77777777" w:rsidR="007A1347" w:rsidRPr="004C0ACA" w:rsidRDefault="007A1347" w:rsidP="00635BA0">
      <w:r w:rsidRPr="004C0ACA">
        <w:rPr>
          <w:rFonts w:hint="eastAsia"/>
        </w:rPr>
        <w:t>[6] Cawley P, Adams R D. The location of defects in structures from measurements of natural frequencies [J]. Journal of Strain Analysis, 1979, 14(2): 49-57.</w:t>
      </w:r>
    </w:p>
    <w:p w14:paraId="2DECB285" w14:textId="77777777" w:rsidR="007A1347" w:rsidRPr="00F108F9" w:rsidRDefault="007A1347" w:rsidP="00635BA0">
      <w:r w:rsidRPr="00F108F9">
        <w:rPr>
          <w:rFonts w:hint="eastAsia"/>
        </w:rPr>
        <w:t>[</w:t>
      </w:r>
      <w:r>
        <w:rPr>
          <w:rFonts w:hint="eastAsia"/>
        </w:rPr>
        <w:t>7</w:t>
      </w:r>
      <w:r w:rsidRPr="00F108F9">
        <w:rPr>
          <w:rFonts w:hint="eastAsia"/>
        </w:rPr>
        <w:t xml:space="preserve">] Pandey A K, Biswas M, </w:t>
      </w:r>
      <w:proofErr w:type="spellStart"/>
      <w:r w:rsidRPr="00F108F9">
        <w:rPr>
          <w:rFonts w:hint="eastAsia"/>
        </w:rPr>
        <w:t>Samman</w:t>
      </w:r>
      <w:proofErr w:type="spellEnd"/>
      <w:r w:rsidRPr="00F108F9">
        <w:rPr>
          <w:rFonts w:hint="eastAsia"/>
        </w:rPr>
        <w:t xml:space="preserve"> M </w:t>
      </w:r>
      <w:proofErr w:type="spellStart"/>
      <w:r w:rsidRPr="00F108F9">
        <w:rPr>
          <w:rFonts w:hint="eastAsia"/>
        </w:rPr>
        <w:t>M</w:t>
      </w:r>
      <w:proofErr w:type="spellEnd"/>
      <w:r w:rsidRPr="00F108F9">
        <w:rPr>
          <w:rFonts w:hint="eastAsia"/>
        </w:rPr>
        <w:t>. Damage detection from changes in curvature mode shapes [J]. Journal of Sound and Vibration, 1991, 145(2): 321-332.</w:t>
      </w:r>
    </w:p>
    <w:p w14:paraId="6C896F3B" w14:textId="77777777" w:rsidR="007A1347" w:rsidRPr="00F108F9" w:rsidRDefault="007A1347" w:rsidP="00635BA0">
      <w:r w:rsidRPr="00CD22AD">
        <w:rPr>
          <w:rFonts w:hint="eastAsia"/>
        </w:rPr>
        <w:t>[8] Friswell M I, Mottershead J E. Finite element model updating in structural dynamics [M]</w:t>
      </w:r>
      <w:r w:rsidRPr="00F108F9">
        <w:rPr>
          <w:rFonts w:hint="eastAsia"/>
          <w:u w:val="single"/>
        </w:rPr>
        <w:t>.</w:t>
      </w:r>
      <w:r w:rsidRPr="00F108F9">
        <w:rPr>
          <w:rFonts w:hint="eastAsia"/>
        </w:rPr>
        <w:t xml:space="preserve"> </w:t>
      </w:r>
      <w:r w:rsidRPr="00F108F9">
        <w:t>Kluwer Academic Publishers</w:t>
      </w:r>
      <w:r w:rsidRPr="00F108F9">
        <w:rPr>
          <w:rFonts w:hint="eastAsia"/>
        </w:rPr>
        <w:t>, 1995.</w:t>
      </w:r>
    </w:p>
    <w:p w14:paraId="51F419BB" w14:textId="77777777" w:rsidR="00640986" w:rsidRDefault="007A1347" w:rsidP="00635BA0">
      <w:r w:rsidRPr="00F108F9">
        <w:rPr>
          <w:rFonts w:hint="eastAsia"/>
        </w:rPr>
        <w:t>[</w:t>
      </w:r>
      <w:r>
        <w:rPr>
          <w:rFonts w:hint="eastAsia"/>
        </w:rPr>
        <w:t>9</w:t>
      </w:r>
      <w:r w:rsidRPr="00F108F9">
        <w:rPr>
          <w:rFonts w:hint="eastAsia"/>
        </w:rPr>
        <w:t xml:space="preserve">] </w:t>
      </w:r>
      <w:r w:rsidR="00640986" w:rsidRPr="00640986">
        <w:t>Yu Zhu, Xia He, Yin Yonggao, et al. Research on Bridge Damage Identification Based on Wavelet Transform and Lipschitz Index [J]. Journal of Vibration and Shock, 2015, 34(14): 65-69.</w:t>
      </w:r>
      <w:r w:rsidR="00640986" w:rsidRPr="00640986">
        <w:rPr>
          <w:rFonts w:hint="eastAsia"/>
        </w:rPr>
        <w:t xml:space="preserve"> </w:t>
      </w:r>
    </w:p>
    <w:p w14:paraId="2E24949F" w14:textId="7C11CD0B" w:rsidR="007A1347" w:rsidRPr="00F108F9" w:rsidRDefault="007A1347" w:rsidP="00635BA0">
      <w:r w:rsidRPr="00F108F9">
        <w:rPr>
          <w:rFonts w:hint="eastAsia"/>
        </w:rPr>
        <w:t>[1</w:t>
      </w:r>
      <w:r>
        <w:rPr>
          <w:rFonts w:hint="eastAsia"/>
        </w:rPr>
        <w:t>0</w:t>
      </w:r>
      <w:r w:rsidRPr="00F108F9">
        <w:rPr>
          <w:rFonts w:hint="eastAsia"/>
        </w:rPr>
        <w:t xml:space="preserve">] </w:t>
      </w:r>
      <w:proofErr w:type="spellStart"/>
      <w:r w:rsidRPr="00F108F9">
        <w:rPr>
          <w:rFonts w:hint="eastAsia"/>
        </w:rPr>
        <w:t>Pathirage</w:t>
      </w:r>
      <w:proofErr w:type="spellEnd"/>
      <w:r w:rsidRPr="00F108F9">
        <w:rPr>
          <w:rFonts w:hint="eastAsia"/>
        </w:rPr>
        <w:t xml:space="preserve"> C S N, Li J, Li L, et al. Structural damage identification based on autoencoder neural networks and deep learning [J]. Engineering Structures, 2018, 172: 13-28.</w:t>
      </w:r>
    </w:p>
    <w:p w14:paraId="4C665E6B" w14:textId="049D01EF" w:rsidR="007A1347" w:rsidRPr="00F108F9" w:rsidRDefault="007A1347" w:rsidP="00635BA0">
      <w:r w:rsidRPr="00F108F9">
        <w:rPr>
          <w:rFonts w:hint="eastAsia"/>
        </w:rPr>
        <w:t>[1</w:t>
      </w:r>
      <w:r>
        <w:rPr>
          <w:rFonts w:hint="eastAsia"/>
        </w:rPr>
        <w:t>1</w:t>
      </w:r>
      <w:r w:rsidRPr="00F108F9">
        <w:rPr>
          <w:rFonts w:hint="eastAsia"/>
        </w:rPr>
        <w:t>]</w:t>
      </w:r>
      <w:r w:rsidR="00640986" w:rsidRPr="00640986">
        <w:t xml:space="preserve"> Luo Chao. Research on the Application of Convolutional Neural Networks in Bridge Damage Identification [D]. Qinghai University, 2020.</w:t>
      </w:r>
    </w:p>
    <w:p w14:paraId="41035942" w14:textId="77777777" w:rsidR="00640986" w:rsidRDefault="007A1347" w:rsidP="00635BA0">
      <w:r w:rsidRPr="00F108F9">
        <w:rPr>
          <w:rFonts w:hint="eastAsia"/>
        </w:rPr>
        <w:t>[1</w:t>
      </w:r>
      <w:r>
        <w:rPr>
          <w:rFonts w:hint="eastAsia"/>
        </w:rPr>
        <w:t>2</w:t>
      </w:r>
      <w:r w:rsidRPr="00F108F9">
        <w:rPr>
          <w:rFonts w:hint="eastAsia"/>
        </w:rPr>
        <w:t xml:space="preserve">] </w:t>
      </w:r>
      <w:r w:rsidR="00640986" w:rsidRPr="00640986">
        <w:t>Jiang Hao, Sun Haifei, Wang Kai. Review on Structural Damage Identification Methods Based on Uncertainty [J]. Low Temperature Building Technology, 2017, 39(8): 36-38.</w:t>
      </w:r>
      <w:r w:rsidR="00640986" w:rsidRPr="00640986">
        <w:rPr>
          <w:rFonts w:hint="eastAsia"/>
        </w:rPr>
        <w:t xml:space="preserve"> </w:t>
      </w:r>
    </w:p>
    <w:p w14:paraId="12343C32" w14:textId="52A36175" w:rsidR="00CC733C" w:rsidRDefault="00CC733C" w:rsidP="00CC733C">
      <w:r w:rsidRPr="00CC733C">
        <w:rPr>
          <w:rFonts w:hint="eastAsia"/>
        </w:rPr>
        <w:t>[1</w:t>
      </w:r>
      <w:r w:rsidR="00176379">
        <w:rPr>
          <w:rFonts w:hint="eastAsia"/>
        </w:rPr>
        <w:t>3</w:t>
      </w:r>
      <w:r w:rsidRPr="00CC733C">
        <w:rPr>
          <w:rFonts w:hint="eastAsia"/>
        </w:rPr>
        <w:t>]</w:t>
      </w:r>
      <w:r w:rsidR="00176379" w:rsidRPr="00176379">
        <w:t xml:space="preserve"> Wang </w:t>
      </w:r>
      <w:proofErr w:type="spellStart"/>
      <w:r w:rsidR="00176379" w:rsidRPr="00176379">
        <w:t>Qi'ang</w:t>
      </w:r>
      <w:proofErr w:type="spellEnd"/>
      <w:r w:rsidR="00176379" w:rsidRPr="00176379">
        <w:t xml:space="preserve">, Wang </w:t>
      </w:r>
      <w:proofErr w:type="spellStart"/>
      <w:r w:rsidR="00176379" w:rsidRPr="00176379">
        <w:t>Haobo</w:t>
      </w:r>
      <w:proofErr w:type="spellEnd"/>
      <w:r w:rsidR="00176379" w:rsidRPr="00176379">
        <w:t xml:space="preserve">, Zhou </w:t>
      </w:r>
      <w:proofErr w:type="spellStart"/>
      <w:r w:rsidR="00176379" w:rsidRPr="00176379">
        <w:t>Mingli</w:t>
      </w:r>
      <w:proofErr w:type="spellEnd"/>
      <w:r w:rsidR="00176379" w:rsidRPr="00176379">
        <w:t>, et al. Research on Structural Damage Identification Based on Nonparametric Bayesian Method [J]. Journal of Vibration Engineering, 2025, 38(02): 260-267.</w:t>
      </w:r>
    </w:p>
    <w:p w14:paraId="78F5F2FF" w14:textId="12AC9754" w:rsidR="00CC733C" w:rsidRPr="007A1347" w:rsidRDefault="00CC733C" w:rsidP="00CC733C">
      <w:r w:rsidRPr="00CC733C">
        <w:rPr>
          <w:rFonts w:hint="eastAsia"/>
        </w:rPr>
        <w:t>[1</w:t>
      </w:r>
      <w:r w:rsidR="00C04194">
        <w:rPr>
          <w:rFonts w:hint="eastAsia"/>
        </w:rPr>
        <w:t>4</w:t>
      </w:r>
      <w:r w:rsidRPr="00CC733C">
        <w:rPr>
          <w:rFonts w:hint="eastAsia"/>
        </w:rPr>
        <w:t>]</w:t>
      </w:r>
      <w:r w:rsidR="00C04194" w:rsidRPr="00C04194">
        <w:t xml:space="preserve"> Fang Sheng'en, Chen Shan. Structural Damage Identification Based on Approximate Bayesian Computation and Improved Population Monte Carlo Sampling [J]. Journal of Vibration and Shock, 2020, 39(05): 143-149.</w:t>
      </w:r>
    </w:p>
    <w:p w14:paraId="1F4AC354" w14:textId="7D40D002" w:rsidR="00CC733C" w:rsidRPr="00CC733C" w:rsidRDefault="00C04194" w:rsidP="00635BA0">
      <w:r w:rsidRPr="00CC733C">
        <w:rPr>
          <w:rFonts w:hint="eastAsia"/>
        </w:rPr>
        <w:t>[1</w:t>
      </w:r>
      <w:r>
        <w:rPr>
          <w:rFonts w:hint="eastAsia"/>
        </w:rPr>
        <w:t>5</w:t>
      </w:r>
      <w:r w:rsidRPr="00CC733C">
        <w:rPr>
          <w:rFonts w:hint="eastAsia"/>
        </w:rPr>
        <w:t>]</w:t>
      </w:r>
      <w:r>
        <w:rPr>
          <w:rFonts w:hint="eastAsia"/>
        </w:rPr>
        <w:t xml:space="preserve"> </w:t>
      </w:r>
      <w:r w:rsidR="008E6789" w:rsidRPr="008E6789">
        <w:t>Wang, Gil Hwan, Jang Hyeok Yun, and Jong-Su Jeon. "Explainable machine learning model for classifying vehicle-impact damage of reinforced concrete bridge columns."</w:t>
      </w:r>
      <w:r>
        <w:rPr>
          <w:rFonts w:hint="eastAsia"/>
        </w:rPr>
        <w:t xml:space="preserve"> </w:t>
      </w:r>
      <w:r w:rsidR="008E6789" w:rsidRPr="00C04194">
        <w:t>Engineering Structures</w:t>
      </w:r>
      <w:r>
        <w:rPr>
          <w:rFonts w:hint="eastAsia"/>
        </w:rPr>
        <w:t xml:space="preserve"> </w:t>
      </w:r>
      <w:r w:rsidR="008E6789" w:rsidRPr="008E6789">
        <w:t>343 (2025): 121292.</w:t>
      </w:r>
    </w:p>
    <w:p w14:paraId="719E8CC7" w14:textId="493C2E28" w:rsidR="007A1347" w:rsidRPr="00F108F9" w:rsidRDefault="007A1347" w:rsidP="00635BA0">
      <w:r w:rsidRPr="00F108F9">
        <w:rPr>
          <w:rFonts w:hint="eastAsia"/>
        </w:rPr>
        <w:t>[1</w:t>
      </w:r>
      <w:r w:rsidR="00C04194">
        <w:rPr>
          <w:rFonts w:hint="eastAsia"/>
        </w:rPr>
        <w:t>6</w:t>
      </w:r>
      <w:r w:rsidRPr="00F108F9">
        <w:rPr>
          <w:rFonts w:hint="eastAsia"/>
        </w:rPr>
        <w:t xml:space="preserve">] </w:t>
      </w:r>
      <w:r w:rsidR="00640986" w:rsidRPr="00640986">
        <w:t xml:space="preserve">Jiang Shaofei. Structural Health Monitoring-Intelligent Information Processing and </w:t>
      </w:r>
      <w:r w:rsidR="00640986" w:rsidRPr="00640986">
        <w:lastRenderedPageBreak/>
        <w:t>Applications [J]. Engineering Mechanics, 2009, 26(2): 184-212</w:t>
      </w:r>
      <w:r w:rsidRPr="00F108F9">
        <w:rPr>
          <w:rFonts w:hint="eastAsia"/>
        </w:rPr>
        <w:t>.</w:t>
      </w:r>
    </w:p>
    <w:p w14:paraId="6A8B8FB3" w14:textId="7DDD7CCF" w:rsidR="007A1347" w:rsidRPr="00F108F9" w:rsidRDefault="007A1347" w:rsidP="00635BA0">
      <w:r w:rsidRPr="00CD22AD">
        <w:rPr>
          <w:rFonts w:hint="eastAsia"/>
        </w:rPr>
        <w:t>[1</w:t>
      </w:r>
      <w:r w:rsidR="00C04194">
        <w:rPr>
          <w:rFonts w:hint="eastAsia"/>
        </w:rPr>
        <w:t>7</w:t>
      </w:r>
      <w:r w:rsidRPr="00CD22AD">
        <w:rPr>
          <w:rFonts w:hint="eastAsia"/>
        </w:rPr>
        <w:t>] Gabriele S, Valente C. An interval-based technique for FE model updating [J].</w:t>
      </w:r>
      <w:r w:rsidRPr="00F108F9">
        <w:rPr>
          <w:rFonts w:hint="eastAsia"/>
        </w:rPr>
        <w:t xml:space="preserve"> International Journal of Reliability and Safety, 2009, 3(1</w:t>
      </w:r>
      <w:r>
        <w:rPr>
          <w:rFonts w:hint="eastAsia"/>
        </w:rPr>
        <w:t>-</w:t>
      </w:r>
      <w:r w:rsidRPr="00F108F9">
        <w:rPr>
          <w:rFonts w:hint="eastAsia"/>
        </w:rPr>
        <w:t>3): 79-103.</w:t>
      </w:r>
    </w:p>
    <w:p w14:paraId="2E364F15" w14:textId="250A9AE4" w:rsidR="008E6789" w:rsidRDefault="007A1347" w:rsidP="00635BA0">
      <w:r w:rsidRPr="00F108F9">
        <w:rPr>
          <w:rFonts w:hint="eastAsia"/>
        </w:rPr>
        <w:t>[1</w:t>
      </w:r>
      <w:r w:rsidR="00C04194">
        <w:rPr>
          <w:rFonts w:hint="eastAsia"/>
        </w:rPr>
        <w:t>8</w:t>
      </w:r>
      <w:r w:rsidRPr="00F108F9">
        <w:rPr>
          <w:rFonts w:hint="eastAsia"/>
        </w:rPr>
        <w:t xml:space="preserve">] </w:t>
      </w:r>
      <w:r w:rsidR="00C04194" w:rsidRPr="00C04194">
        <w:t>Sun Limin, Shang Zhiqiang, Xia Ye. Research Status and Prospects of Bridge Structure Health Monitoring under the Background of Big Data [J]. Chinese Journal of Highway and Transportation, 2019, 32(11): 1-20.</w:t>
      </w:r>
    </w:p>
    <w:p w14:paraId="331823EB" w14:textId="6B32F292" w:rsidR="00E410CE" w:rsidRDefault="00C04194" w:rsidP="00635BA0">
      <w:r w:rsidRPr="00F108F9">
        <w:rPr>
          <w:rFonts w:hint="eastAsia"/>
        </w:rPr>
        <w:t>[1</w:t>
      </w:r>
      <w:r>
        <w:rPr>
          <w:rFonts w:hint="eastAsia"/>
        </w:rPr>
        <w:t>9</w:t>
      </w:r>
      <w:r w:rsidRPr="00F108F9">
        <w:rPr>
          <w:rFonts w:hint="eastAsia"/>
        </w:rPr>
        <w:t>]</w:t>
      </w:r>
      <w:r>
        <w:rPr>
          <w:rFonts w:hint="eastAsia"/>
        </w:rPr>
        <w:t xml:space="preserve"> </w:t>
      </w:r>
      <w:r w:rsidR="00E410CE" w:rsidRPr="00E410CE">
        <w:t>Wang Y, Sun J, Bai J, et al. Kolmogorov–Arnold-Informed neural network: A physics-informed deep learning framework for solving forward and inverse problems based on Kolmogorov–Arnold Networks[J]. Computer Methods in Applied Mechanics and Engineering, 2025, 433: 117518.</w:t>
      </w:r>
    </w:p>
    <w:p w14:paraId="53CA1871" w14:textId="10A37E5A" w:rsidR="00E410CE" w:rsidRDefault="00C04194" w:rsidP="00635BA0">
      <w:r w:rsidRPr="00F108F9">
        <w:rPr>
          <w:rFonts w:hint="eastAsia"/>
        </w:rPr>
        <w:t>[</w:t>
      </w:r>
      <w:r>
        <w:rPr>
          <w:rFonts w:hint="eastAsia"/>
        </w:rPr>
        <w:t>20</w:t>
      </w:r>
      <w:r w:rsidRPr="00F108F9">
        <w:rPr>
          <w:rFonts w:hint="eastAsia"/>
        </w:rPr>
        <w:t>]</w:t>
      </w:r>
      <w:r>
        <w:rPr>
          <w:rFonts w:hint="eastAsia"/>
        </w:rPr>
        <w:t xml:space="preserve"> </w:t>
      </w:r>
      <w:r w:rsidR="00E410CE" w:rsidRPr="00E410CE">
        <w:t>Amin U, Kim D, Ahmed F N, et al. Digital twins for smart asset management in the energy industry: State-of-the-art[J]. Expert Systems with Applications, 2025, 289: 128358.</w:t>
      </w:r>
    </w:p>
    <w:sectPr w:rsidR="00E410CE">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22252" w14:textId="77777777" w:rsidR="00C65D3B" w:rsidRDefault="00C65D3B" w:rsidP="00764701">
      <w:r>
        <w:separator/>
      </w:r>
    </w:p>
  </w:endnote>
  <w:endnote w:type="continuationSeparator" w:id="0">
    <w:p w14:paraId="4E036573" w14:textId="77777777" w:rsidR="00C65D3B" w:rsidRDefault="00C65D3B" w:rsidP="0076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030B" w14:textId="77777777" w:rsidR="00C65D3B" w:rsidRDefault="00C65D3B" w:rsidP="00764701">
      <w:r>
        <w:separator/>
      </w:r>
    </w:p>
  </w:footnote>
  <w:footnote w:type="continuationSeparator" w:id="0">
    <w:p w14:paraId="1371AF72" w14:textId="77777777" w:rsidR="00C65D3B" w:rsidRDefault="00C65D3B" w:rsidP="0076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F243" w14:textId="2470A741" w:rsidR="003642A7" w:rsidRDefault="00C65D3B">
    <w:pPr>
      <w:pStyle w:val="Header"/>
    </w:pPr>
    <w:r>
      <w:rPr>
        <w:noProof/>
      </w:rPr>
      <w:pict w14:anchorId="0D482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042876"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94B7" w14:textId="5EE4644B" w:rsidR="003642A7" w:rsidRDefault="00C65D3B">
    <w:pPr>
      <w:pStyle w:val="Header"/>
    </w:pPr>
    <w:r>
      <w:rPr>
        <w:noProof/>
      </w:rPr>
      <w:pict w14:anchorId="632A0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042877"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E61B" w14:textId="14017AC0" w:rsidR="003642A7" w:rsidRDefault="00C65D3B">
    <w:pPr>
      <w:pStyle w:val="Header"/>
    </w:pPr>
    <w:r>
      <w:rPr>
        <w:noProof/>
      </w:rPr>
      <w:pict w14:anchorId="2C9CB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042875"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D0E"/>
    <w:multiLevelType w:val="hybridMultilevel"/>
    <w:tmpl w:val="FC1E9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1D"/>
    <w:rsid w:val="00032625"/>
    <w:rsid w:val="00047648"/>
    <w:rsid w:val="00176379"/>
    <w:rsid w:val="001F69F2"/>
    <w:rsid w:val="00221571"/>
    <w:rsid w:val="002B6B6B"/>
    <w:rsid w:val="003642A7"/>
    <w:rsid w:val="00374F5A"/>
    <w:rsid w:val="00412F86"/>
    <w:rsid w:val="00435A13"/>
    <w:rsid w:val="0046289C"/>
    <w:rsid w:val="004E67C6"/>
    <w:rsid w:val="00545890"/>
    <w:rsid w:val="0055083E"/>
    <w:rsid w:val="005744DD"/>
    <w:rsid w:val="00574573"/>
    <w:rsid w:val="005E1192"/>
    <w:rsid w:val="00606A77"/>
    <w:rsid w:val="00621789"/>
    <w:rsid w:val="00635BA0"/>
    <w:rsid w:val="00640986"/>
    <w:rsid w:val="00645399"/>
    <w:rsid w:val="00742187"/>
    <w:rsid w:val="00751D48"/>
    <w:rsid w:val="00764701"/>
    <w:rsid w:val="007A1347"/>
    <w:rsid w:val="0080243C"/>
    <w:rsid w:val="00876DC5"/>
    <w:rsid w:val="00896C1D"/>
    <w:rsid w:val="008E6789"/>
    <w:rsid w:val="009B40C2"/>
    <w:rsid w:val="00A224EE"/>
    <w:rsid w:val="00A4410C"/>
    <w:rsid w:val="00A51B55"/>
    <w:rsid w:val="00A8049E"/>
    <w:rsid w:val="00AA17C2"/>
    <w:rsid w:val="00AE1DE2"/>
    <w:rsid w:val="00B1623F"/>
    <w:rsid w:val="00B339B2"/>
    <w:rsid w:val="00C04194"/>
    <w:rsid w:val="00C65D3B"/>
    <w:rsid w:val="00CC733C"/>
    <w:rsid w:val="00E22FA4"/>
    <w:rsid w:val="00E410CE"/>
    <w:rsid w:val="00F41A20"/>
    <w:rsid w:val="00F650D9"/>
    <w:rsid w:val="00F939F4"/>
    <w:rsid w:val="00FD1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2B38C"/>
  <w15:chartTrackingRefBased/>
  <w15:docId w15:val="{A5EC1D04-14FF-47C6-A084-A6B05294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701"/>
    <w:pPr>
      <w:widowControl w:val="0"/>
      <w:jc w:val="both"/>
    </w:pPr>
    <w:rPr>
      <w:rFonts w:ascii="Times New Roman" w:hAnsi="Times New Roman"/>
    </w:rPr>
  </w:style>
  <w:style w:type="paragraph" w:styleId="Heading1">
    <w:name w:val="heading 1"/>
    <w:basedOn w:val="Normal"/>
    <w:next w:val="Normal"/>
    <w:link w:val="Heading1Char"/>
    <w:uiPriority w:val="9"/>
    <w:qFormat/>
    <w:rsid w:val="00896C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96C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96C1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96C1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96C1D"/>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96C1D"/>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96C1D"/>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96C1D"/>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96C1D"/>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C1D"/>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96C1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96C1D"/>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96C1D"/>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96C1D"/>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896C1D"/>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96C1D"/>
    <w:rPr>
      <w:rFonts w:cstheme="majorBidi"/>
      <w:b/>
      <w:bCs/>
      <w:color w:val="595959" w:themeColor="text1" w:themeTint="A6"/>
    </w:rPr>
  </w:style>
  <w:style w:type="character" w:customStyle="1" w:styleId="Heading8Char">
    <w:name w:val="Heading 8 Char"/>
    <w:basedOn w:val="DefaultParagraphFont"/>
    <w:link w:val="Heading8"/>
    <w:uiPriority w:val="9"/>
    <w:semiHidden/>
    <w:rsid w:val="00896C1D"/>
    <w:rPr>
      <w:rFonts w:cstheme="majorBidi"/>
      <w:color w:val="595959" w:themeColor="text1" w:themeTint="A6"/>
    </w:rPr>
  </w:style>
  <w:style w:type="character" w:customStyle="1" w:styleId="Heading9Char">
    <w:name w:val="Heading 9 Char"/>
    <w:basedOn w:val="DefaultParagraphFont"/>
    <w:link w:val="Heading9"/>
    <w:uiPriority w:val="9"/>
    <w:semiHidden/>
    <w:rsid w:val="00896C1D"/>
    <w:rPr>
      <w:rFonts w:eastAsiaTheme="majorEastAsia" w:cstheme="majorBidi"/>
      <w:color w:val="595959" w:themeColor="text1" w:themeTint="A6"/>
    </w:rPr>
  </w:style>
  <w:style w:type="paragraph" w:styleId="Title">
    <w:name w:val="Title"/>
    <w:basedOn w:val="Normal"/>
    <w:next w:val="Normal"/>
    <w:link w:val="TitleChar"/>
    <w:uiPriority w:val="10"/>
    <w:qFormat/>
    <w:rsid w:val="00764701"/>
    <w:pPr>
      <w:spacing w:before="60" w:after="180" w:line="578" w:lineRule="auto"/>
      <w:ind w:right="301"/>
      <w:contextualSpacing/>
      <w:jc w:val="center"/>
      <w:outlineLvl w:val="0"/>
    </w:pPr>
    <w:rPr>
      <w:rFonts w:eastAsia="Times New Roman" w:cstheme="majorBidi"/>
      <w:b/>
      <w:spacing w:val="-10"/>
      <w:kern w:val="28"/>
      <w:sz w:val="44"/>
      <w:szCs w:val="56"/>
    </w:rPr>
  </w:style>
  <w:style w:type="character" w:customStyle="1" w:styleId="TitleChar">
    <w:name w:val="Title Char"/>
    <w:basedOn w:val="DefaultParagraphFont"/>
    <w:link w:val="Title"/>
    <w:uiPriority w:val="10"/>
    <w:rsid w:val="00764701"/>
    <w:rPr>
      <w:rFonts w:ascii="Times New Roman" w:eastAsia="Times New Roman" w:hAnsi="Times New Roman" w:cstheme="majorBidi"/>
      <w:b/>
      <w:spacing w:val="-10"/>
      <w:kern w:val="28"/>
      <w:sz w:val="44"/>
      <w:szCs w:val="56"/>
    </w:rPr>
  </w:style>
  <w:style w:type="paragraph" w:styleId="Subtitle">
    <w:name w:val="Subtitle"/>
    <w:basedOn w:val="Normal"/>
    <w:next w:val="Normal"/>
    <w:link w:val="SubtitleChar"/>
    <w:uiPriority w:val="11"/>
    <w:qFormat/>
    <w:rsid w:val="00896C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C1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96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C1D"/>
    <w:rPr>
      <w:i/>
      <w:iCs/>
      <w:color w:val="404040" w:themeColor="text1" w:themeTint="BF"/>
    </w:rPr>
  </w:style>
  <w:style w:type="paragraph" w:styleId="ListParagraph">
    <w:name w:val="List Paragraph"/>
    <w:basedOn w:val="Normal"/>
    <w:uiPriority w:val="34"/>
    <w:qFormat/>
    <w:rsid w:val="00896C1D"/>
    <w:pPr>
      <w:ind w:left="720"/>
      <w:contextualSpacing/>
    </w:pPr>
  </w:style>
  <w:style w:type="character" w:styleId="IntenseEmphasis">
    <w:name w:val="Intense Emphasis"/>
    <w:basedOn w:val="DefaultParagraphFont"/>
    <w:uiPriority w:val="21"/>
    <w:qFormat/>
    <w:rsid w:val="00896C1D"/>
    <w:rPr>
      <w:i/>
      <w:iCs/>
      <w:color w:val="0F4761" w:themeColor="accent1" w:themeShade="BF"/>
    </w:rPr>
  </w:style>
  <w:style w:type="paragraph" w:styleId="IntenseQuote">
    <w:name w:val="Intense Quote"/>
    <w:basedOn w:val="Normal"/>
    <w:next w:val="Normal"/>
    <w:link w:val="IntenseQuoteChar"/>
    <w:uiPriority w:val="30"/>
    <w:qFormat/>
    <w:rsid w:val="00896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C1D"/>
    <w:rPr>
      <w:i/>
      <w:iCs/>
      <w:color w:val="0F4761" w:themeColor="accent1" w:themeShade="BF"/>
    </w:rPr>
  </w:style>
  <w:style w:type="character" w:styleId="IntenseReference">
    <w:name w:val="Intense Reference"/>
    <w:basedOn w:val="DefaultParagraphFont"/>
    <w:uiPriority w:val="32"/>
    <w:qFormat/>
    <w:rsid w:val="00896C1D"/>
    <w:rPr>
      <w:b/>
      <w:bCs/>
      <w:smallCaps/>
      <w:color w:val="0F4761" w:themeColor="accent1" w:themeShade="BF"/>
      <w:spacing w:val="5"/>
    </w:rPr>
  </w:style>
  <w:style w:type="paragraph" w:styleId="Header">
    <w:name w:val="header"/>
    <w:basedOn w:val="Normal"/>
    <w:link w:val="HeaderChar"/>
    <w:uiPriority w:val="99"/>
    <w:unhideWhenUsed/>
    <w:rsid w:val="0076470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64701"/>
    <w:rPr>
      <w:sz w:val="18"/>
      <w:szCs w:val="18"/>
    </w:rPr>
  </w:style>
  <w:style w:type="paragraph" w:styleId="Footer">
    <w:name w:val="footer"/>
    <w:basedOn w:val="Normal"/>
    <w:link w:val="FooterChar"/>
    <w:uiPriority w:val="99"/>
    <w:unhideWhenUsed/>
    <w:rsid w:val="007647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64701"/>
    <w:rPr>
      <w:sz w:val="18"/>
      <w:szCs w:val="18"/>
    </w:rPr>
  </w:style>
  <w:style w:type="character" w:styleId="Hyperlink">
    <w:name w:val="Hyperlink"/>
    <w:basedOn w:val="DefaultParagraphFont"/>
    <w:uiPriority w:val="99"/>
    <w:unhideWhenUsed/>
    <w:rsid w:val="00F939F4"/>
    <w:rPr>
      <w:color w:val="467886" w:themeColor="hyperlink"/>
      <w:u w:val="single"/>
    </w:rPr>
  </w:style>
  <w:style w:type="character" w:styleId="UnresolvedMention">
    <w:name w:val="Unresolved Mention"/>
    <w:basedOn w:val="DefaultParagraphFont"/>
    <w:uiPriority w:val="99"/>
    <w:semiHidden/>
    <w:unhideWhenUsed/>
    <w:rsid w:val="00F9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2914</Words>
  <Characters>16614</Characters>
  <Application>Microsoft Office Word</Application>
  <DocSecurity>0</DocSecurity>
  <Lines>138</Lines>
  <Paragraphs>38</Paragraphs>
  <ScaleCrop>false</ScaleCrop>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汝 陈</dc:creator>
  <cp:keywords/>
  <dc:description/>
  <cp:lastModifiedBy>Editor GP 005</cp:lastModifiedBy>
  <cp:revision>25</cp:revision>
  <cp:lastPrinted>2026-01-31T11:20:00Z</cp:lastPrinted>
  <dcterms:created xsi:type="dcterms:W3CDTF">2026-01-30T07:33:00Z</dcterms:created>
  <dcterms:modified xsi:type="dcterms:W3CDTF">2026-02-14T06:48:00Z</dcterms:modified>
</cp:coreProperties>
</file>