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865" w:rsidRPr="005F7972" w:rsidRDefault="00BE5865">
      <w:pPr>
        <w:spacing w:before="101" w:after="1"/>
        <w:rPr>
          <w:rFonts w:ascii="Arial" w:hAnsi="Arial" w:cs="Arial"/>
          <w:sz w:val="20"/>
          <w:szCs w:val="20"/>
        </w:rPr>
      </w:pPr>
      <w:bookmarkStart w:id="0" w:name="_GoBack"/>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BE5865" w:rsidRPr="005F7972">
        <w:trPr>
          <w:trHeight w:val="290"/>
        </w:trPr>
        <w:tc>
          <w:tcPr>
            <w:tcW w:w="5167" w:type="dxa"/>
          </w:tcPr>
          <w:p w:rsidR="00BE5865" w:rsidRPr="005F7972" w:rsidRDefault="009325CB">
            <w:pPr>
              <w:pStyle w:val="TableParagraph"/>
              <w:spacing w:line="229" w:lineRule="exact"/>
              <w:ind w:left="95"/>
              <w:rPr>
                <w:rFonts w:ascii="Arial" w:hAnsi="Arial" w:cs="Arial"/>
                <w:sz w:val="20"/>
                <w:szCs w:val="20"/>
              </w:rPr>
            </w:pPr>
            <w:r w:rsidRPr="005F7972">
              <w:rPr>
                <w:rFonts w:ascii="Arial" w:hAnsi="Arial" w:cs="Arial"/>
                <w:sz w:val="20"/>
                <w:szCs w:val="20"/>
              </w:rPr>
              <w:t>Journal</w:t>
            </w:r>
            <w:r w:rsidRPr="005F7972">
              <w:rPr>
                <w:rFonts w:ascii="Arial" w:hAnsi="Arial" w:cs="Arial"/>
                <w:spacing w:val="-10"/>
                <w:sz w:val="20"/>
                <w:szCs w:val="20"/>
              </w:rPr>
              <w:t xml:space="preserve"> </w:t>
            </w:r>
            <w:r w:rsidRPr="005F7972">
              <w:rPr>
                <w:rFonts w:ascii="Arial" w:hAnsi="Arial" w:cs="Arial"/>
                <w:spacing w:val="-2"/>
                <w:sz w:val="20"/>
                <w:szCs w:val="20"/>
              </w:rPr>
              <w:t>Name:</w:t>
            </w:r>
          </w:p>
        </w:tc>
        <w:tc>
          <w:tcPr>
            <w:tcW w:w="15768" w:type="dxa"/>
          </w:tcPr>
          <w:p w:rsidR="00BE5865" w:rsidRPr="005F7972" w:rsidRDefault="00815C42">
            <w:pPr>
              <w:pStyle w:val="TableParagraph"/>
              <w:spacing w:before="30"/>
              <w:rPr>
                <w:rFonts w:ascii="Arial" w:hAnsi="Arial" w:cs="Arial"/>
                <w:b/>
                <w:sz w:val="20"/>
                <w:szCs w:val="20"/>
              </w:rPr>
            </w:pPr>
            <w:hyperlink r:id="rId7">
              <w:r w:rsidR="009325CB" w:rsidRPr="005F7972">
                <w:rPr>
                  <w:rFonts w:ascii="Arial" w:hAnsi="Arial" w:cs="Arial"/>
                  <w:b/>
                  <w:color w:val="0000FF"/>
                  <w:sz w:val="20"/>
                  <w:szCs w:val="20"/>
                  <w:u w:val="single" w:color="0000FF"/>
                </w:rPr>
                <w:t>Microbiology</w:t>
              </w:r>
              <w:r w:rsidR="009325CB" w:rsidRPr="005F7972">
                <w:rPr>
                  <w:rFonts w:ascii="Arial" w:hAnsi="Arial" w:cs="Arial"/>
                  <w:b/>
                  <w:color w:val="0000FF"/>
                  <w:spacing w:val="-12"/>
                  <w:sz w:val="20"/>
                  <w:szCs w:val="20"/>
                  <w:u w:val="single" w:color="0000FF"/>
                </w:rPr>
                <w:t xml:space="preserve"> </w:t>
              </w:r>
              <w:r w:rsidR="009325CB" w:rsidRPr="005F7972">
                <w:rPr>
                  <w:rFonts w:ascii="Arial" w:hAnsi="Arial" w:cs="Arial"/>
                  <w:b/>
                  <w:color w:val="0000FF"/>
                  <w:sz w:val="20"/>
                  <w:szCs w:val="20"/>
                  <w:u w:val="single" w:color="0000FF"/>
                </w:rPr>
                <w:t>Research</w:t>
              </w:r>
              <w:r w:rsidR="009325CB" w:rsidRPr="005F7972">
                <w:rPr>
                  <w:rFonts w:ascii="Arial" w:hAnsi="Arial" w:cs="Arial"/>
                  <w:b/>
                  <w:color w:val="0000FF"/>
                  <w:spacing w:val="-11"/>
                  <w:sz w:val="20"/>
                  <w:szCs w:val="20"/>
                  <w:u w:val="single" w:color="0000FF"/>
                </w:rPr>
                <w:t xml:space="preserve"> </w:t>
              </w:r>
              <w:r w:rsidR="009325CB" w:rsidRPr="005F7972">
                <w:rPr>
                  <w:rFonts w:ascii="Arial" w:hAnsi="Arial" w:cs="Arial"/>
                  <w:b/>
                  <w:color w:val="0000FF"/>
                  <w:sz w:val="20"/>
                  <w:szCs w:val="20"/>
                  <w:u w:val="single" w:color="0000FF"/>
                </w:rPr>
                <w:t>Journal</w:t>
              </w:r>
              <w:r w:rsidR="009325CB" w:rsidRPr="005F7972">
                <w:rPr>
                  <w:rFonts w:ascii="Arial" w:hAnsi="Arial" w:cs="Arial"/>
                  <w:b/>
                  <w:color w:val="0000FF"/>
                  <w:spacing w:val="-11"/>
                  <w:sz w:val="20"/>
                  <w:szCs w:val="20"/>
                  <w:u w:val="single" w:color="0000FF"/>
                </w:rPr>
                <w:t xml:space="preserve"> </w:t>
              </w:r>
              <w:r w:rsidR="009325CB" w:rsidRPr="005F7972">
                <w:rPr>
                  <w:rFonts w:ascii="Arial" w:hAnsi="Arial" w:cs="Arial"/>
                  <w:b/>
                  <w:color w:val="0000FF"/>
                  <w:spacing w:val="-2"/>
                  <w:sz w:val="20"/>
                  <w:szCs w:val="20"/>
                  <w:u w:val="single" w:color="0000FF"/>
                </w:rPr>
                <w:t>International</w:t>
              </w:r>
            </w:hyperlink>
          </w:p>
        </w:tc>
      </w:tr>
      <w:tr w:rsidR="00BE5865" w:rsidRPr="005F7972">
        <w:trPr>
          <w:trHeight w:val="290"/>
        </w:trPr>
        <w:tc>
          <w:tcPr>
            <w:tcW w:w="5167" w:type="dxa"/>
          </w:tcPr>
          <w:p w:rsidR="00BE5865" w:rsidRPr="005F7972" w:rsidRDefault="009325CB">
            <w:pPr>
              <w:pStyle w:val="TableParagraph"/>
              <w:spacing w:line="229" w:lineRule="exact"/>
              <w:ind w:left="95"/>
              <w:rPr>
                <w:rFonts w:ascii="Arial" w:hAnsi="Arial" w:cs="Arial"/>
                <w:sz w:val="20"/>
                <w:szCs w:val="20"/>
              </w:rPr>
            </w:pPr>
            <w:r w:rsidRPr="005F7972">
              <w:rPr>
                <w:rFonts w:ascii="Arial" w:hAnsi="Arial" w:cs="Arial"/>
                <w:sz w:val="20"/>
                <w:szCs w:val="20"/>
              </w:rPr>
              <w:t>Manuscript</w:t>
            </w:r>
            <w:r w:rsidRPr="005F7972">
              <w:rPr>
                <w:rFonts w:ascii="Arial" w:hAnsi="Arial" w:cs="Arial"/>
                <w:spacing w:val="-13"/>
                <w:sz w:val="20"/>
                <w:szCs w:val="20"/>
              </w:rPr>
              <w:t xml:space="preserve"> </w:t>
            </w:r>
            <w:r w:rsidRPr="005F7972">
              <w:rPr>
                <w:rFonts w:ascii="Arial" w:hAnsi="Arial" w:cs="Arial"/>
                <w:spacing w:val="-2"/>
                <w:sz w:val="20"/>
                <w:szCs w:val="20"/>
              </w:rPr>
              <w:t>Number:</w:t>
            </w:r>
          </w:p>
        </w:tc>
        <w:tc>
          <w:tcPr>
            <w:tcW w:w="15768" w:type="dxa"/>
          </w:tcPr>
          <w:p w:rsidR="00BE5865" w:rsidRPr="005F7972" w:rsidRDefault="009325CB">
            <w:pPr>
              <w:pStyle w:val="TableParagraph"/>
              <w:spacing w:before="30"/>
              <w:rPr>
                <w:rFonts w:ascii="Arial" w:hAnsi="Arial" w:cs="Arial"/>
                <w:b/>
                <w:sz w:val="20"/>
                <w:szCs w:val="20"/>
              </w:rPr>
            </w:pPr>
            <w:r w:rsidRPr="005F7972">
              <w:rPr>
                <w:rFonts w:ascii="Arial" w:hAnsi="Arial" w:cs="Arial"/>
                <w:b/>
                <w:spacing w:val="-2"/>
                <w:sz w:val="20"/>
                <w:szCs w:val="20"/>
              </w:rPr>
              <w:t>Ms_MRJI_153100</w:t>
            </w:r>
          </w:p>
        </w:tc>
      </w:tr>
      <w:tr w:rsidR="00BE5865" w:rsidRPr="005F7972">
        <w:trPr>
          <w:trHeight w:val="649"/>
        </w:trPr>
        <w:tc>
          <w:tcPr>
            <w:tcW w:w="5167" w:type="dxa"/>
          </w:tcPr>
          <w:p w:rsidR="00BE5865" w:rsidRPr="005F7972" w:rsidRDefault="009325CB">
            <w:pPr>
              <w:pStyle w:val="TableParagraph"/>
              <w:spacing w:line="229" w:lineRule="exact"/>
              <w:ind w:left="95"/>
              <w:rPr>
                <w:rFonts w:ascii="Arial" w:hAnsi="Arial" w:cs="Arial"/>
                <w:sz w:val="20"/>
                <w:szCs w:val="20"/>
              </w:rPr>
            </w:pPr>
            <w:r w:rsidRPr="005F7972">
              <w:rPr>
                <w:rFonts w:ascii="Arial" w:hAnsi="Arial" w:cs="Arial"/>
                <w:sz w:val="20"/>
                <w:szCs w:val="20"/>
              </w:rPr>
              <w:t>Title</w:t>
            </w:r>
            <w:r w:rsidRPr="005F7972">
              <w:rPr>
                <w:rFonts w:ascii="Arial" w:hAnsi="Arial" w:cs="Arial"/>
                <w:spacing w:val="-4"/>
                <w:sz w:val="20"/>
                <w:szCs w:val="20"/>
              </w:rPr>
              <w:t xml:space="preserve"> </w:t>
            </w:r>
            <w:r w:rsidRPr="005F7972">
              <w:rPr>
                <w:rFonts w:ascii="Arial" w:hAnsi="Arial" w:cs="Arial"/>
                <w:sz w:val="20"/>
                <w:szCs w:val="20"/>
              </w:rPr>
              <w:t>of</w:t>
            </w:r>
            <w:r w:rsidRPr="005F7972">
              <w:rPr>
                <w:rFonts w:ascii="Arial" w:hAnsi="Arial" w:cs="Arial"/>
                <w:spacing w:val="-5"/>
                <w:sz w:val="20"/>
                <w:szCs w:val="20"/>
              </w:rPr>
              <w:t xml:space="preserve"> </w:t>
            </w: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pacing w:val="-2"/>
                <w:sz w:val="20"/>
                <w:szCs w:val="20"/>
              </w:rPr>
              <w:t>Manuscript:</w:t>
            </w:r>
          </w:p>
        </w:tc>
        <w:tc>
          <w:tcPr>
            <w:tcW w:w="15768" w:type="dxa"/>
          </w:tcPr>
          <w:p w:rsidR="00BE5865" w:rsidRPr="005F7972" w:rsidRDefault="009325CB">
            <w:pPr>
              <w:pStyle w:val="TableParagraph"/>
              <w:spacing w:before="210"/>
              <w:rPr>
                <w:rFonts w:ascii="Arial" w:hAnsi="Arial" w:cs="Arial"/>
                <w:b/>
                <w:sz w:val="20"/>
                <w:szCs w:val="20"/>
              </w:rPr>
            </w:pPr>
            <w:r w:rsidRPr="005F7972">
              <w:rPr>
                <w:rFonts w:ascii="Arial" w:hAnsi="Arial" w:cs="Arial"/>
                <w:b/>
                <w:sz w:val="20"/>
                <w:szCs w:val="20"/>
              </w:rPr>
              <w:t>Pattern</w:t>
            </w:r>
            <w:r w:rsidRPr="005F7972">
              <w:rPr>
                <w:rFonts w:ascii="Arial" w:hAnsi="Arial" w:cs="Arial"/>
                <w:b/>
                <w:spacing w:val="-7"/>
                <w:sz w:val="20"/>
                <w:szCs w:val="20"/>
              </w:rPr>
              <w:t xml:space="preserve"> </w:t>
            </w:r>
            <w:r w:rsidRPr="005F7972">
              <w:rPr>
                <w:rFonts w:ascii="Arial" w:hAnsi="Arial" w:cs="Arial"/>
                <w:b/>
                <w:sz w:val="20"/>
                <w:szCs w:val="20"/>
              </w:rPr>
              <w:t>of</w:t>
            </w:r>
            <w:r w:rsidRPr="005F7972">
              <w:rPr>
                <w:rFonts w:ascii="Arial" w:hAnsi="Arial" w:cs="Arial"/>
                <w:b/>
                <w:spacing w:val="-7"/>
                <w:sz w:val="20"/>
                <w:szCs w:val="20"/>
              </w:rPr>
              <w:t xml:space="preserve"> </w:t>
            </w:r>
            <w:r w:rsidRPr="005F7972">
              <w:rPr>
                <w:rFonts w:ascii="Arial" w:hAnsi="Arial" w:cs="Arial"/>
                <w:b/>
                <w:sz w:val="20"/>
                <w:szCs w:val="20"/>
              </w:rPr>
              <w:t>Bacterial</w:t>
            </w:r>
            <w:r w:rsidRPr="005F7972">
              <w:rPr>
                <w:rFonts w:ascii="Arial" w:hAnsi="Arial" w:cs="Arial"/>
                <w:b/>
                <w:spacing w:val="-8"/>
                <w:sz w:val="20"/>
                <w:szCs w:val="20"/>
              </w:rPr>
              <w:t xml:space="preserve"> </w:t>
            </w:r>
            <w:r w:rsidRPr="005F7972">
              <w:rPr>
                <w:rFonts w:ascii="Arial" w:hAnsi="Arial" w:cs="Arial"/>
                <w:b/>
                <w:sz w:val="20"/>
                <w:szCs w:val="20"/>
              </w:rPr>
              <w:t>Isolates</w:t>
            </w:r>
            <w:r w:rsidRPr="005F7972">
              <w:rPr>
                <w:rFonts w:ascii="Arial" w:hAnsi="Arial" w:cs="Arial"/>
                <w:b/>
                <w:spacing w:val="-8"/>
                <w:sz w:val="20"/>
                <w:szCs w:val="20"/>
              </w:rPr>
              <w:t xml:space="preserve"> </w:t>
            </w:r>
            <w:r w:rsidRPr="005F7972">
              <w:rPr>
                <w:rFonts w:ascii="Arial" w:hAnsi="Arial" w:cs="Arial"/>
                <w:b/>
                <w:sz w:val="20"/>
                <w:szCs w:val="20"/>
              </w:rPr>
              <w:t>of</w:t>
            </w:r>
            <w:r w:rsidRPr="005F7972">
              <w:rPr>
                <w:rFonts w:ascii="Arial" w:hAnsi="Arial" w:cs="Arial"/>
                <w:b/>
                <w:spacing w:val="-7"/>
                <w:sz w:val="20"/>
                <w:szCs w:val="20"/>
              </w:rPr>
              <w:t xml:space="preserve"> </w:t>
            </w:r>
            <w:r w:rsidRPr="005F7972">
              <w:rPr>
                <w:rFonts w:ascii="Arial" w:hAnsi="Arial" w:cs="Arial"/>
                <w:b/>
                <w:sz w:val="20"/>
                <w:szCs w:val="20"/>
              </w:rPr>
              <w:t>Otitis</w:t>
            </w:r>
            <w:r w:rsidRPr="005F7972">
              <w:rPr>
                <w:rFonts w:ascii="Arial" w:hAnsi="Arial" w:cs="Arial"/>
                <w:b/>
                <w:spacing w:val="-8"/>
                <w:sz w:val="20"/>
                <w:szCs w:val="20"/>
              </w:rPr>
              <w:t xml:space="preserve"> </w:t>
            </w:r>
            <w:r w:rsidRPr="005F7972">
              <w:rPr>
                <w:rFonts w:ascii="Arial" w:hAnsi="Arial" w:cs="Arial"/>
                <w:b/>
                <w:sz w:val="20"/>
                <w:szCs w:val="20"/>
              </w:rPr>
              <w:t>Media</w:t>
            </w:r>
            <w:r w:rsidRPr="005F7972">
              <w:rPr>
                <w:rFonts w:ascii="Arial" w:hAnsi="Arial" w:cs="Arial"/>
                <w:b/>
                <w:spacing w:val="-8"/>
                <w:sz w:val="20"/>
                <w:szCs w:val="20"/>
              </w:rPr>
              <w:t xml:space="preserve"> </w:t>
            </w:r>
            <w:r w:rsidRPr="005F7972">
              <w:rPr>
                <w:rFonts w:ascii="Arial" w:hAnsi="Arial" w:cs="Arial"/>
                <w:b/>
                <w:sz w:val="20"/>
                <w:szCs w:val="20"/>
              </w:rPr>
              <w:t>and</w:t>
            </w:r>
            <w:r w:rsidRPr="005F7972">
              <w:rPr>
                <w:rFonts w:ascii="Arial" w:hAnsi="Arial" w:cs="Arial"/>
                <w:b/>
                <w:spacing w:val="-7"/>
                <w:sz w:val="20"/>
                <w:szCs w:val="20"/>
              </w:rPr>
              <w:t xml:space="preserve"> </w:t>
            </w:r>
            <w:r w:rsidRPr="005F7972">
              <w:rPr>
                <w:rFonts w:ascii="Arial" w:hAnsi="Arial" w:cs="Arial"/>
                <w:b/>
                <w:sz w:val="20"/>
                <w:szCs w:val="20"/>
              </w:rPr>
              <w:t>their</w:t>
            </w:r>
            <w:r w:rsidRPr="005F7972">
              <w:rPr>
                <w:rFonts w:ascii="Arial" w:hAnsi="Arial" w:cs="Arial"/>
                <w:b/>
                <w:spacing w:val="-8"/>
                <w:sz w:val="20"/>
                <w:szCs w:val="20"/>
              </w:rPr>
              <w:t xml:space="preserve"> </w:t>
            </w:r>
            <w:r w:rsidRPr="005F7972">
              <w:rPr>
                <w:rFonts w:ascii="Arial" w:hAnsi="Arial" w:cs="Arial"/>
                <w:b/>
                <w:sz w:val="20"/>
                <w:szCs w:val="20"/>
              </w:rPr>
              <w:t>Antibiotic</w:t>
            </w:r>
            <w:r w:rsidRPr="005F7972">
              <w:rPr>
                <w:rFonts w:ascii="Arial" w:hAnsi="Arial" w:cs="Arial"/>
                <w:b/>
                <w:spacing w:val="-7"/>
                <w:sz w:val="20"/>
                <w:szCs w:val="20"/>
              </w:rPr>
              <w:t xml:space="preserve"> </w:t>
            </w:r>
            <w:r w:rsidRPr="005F7972">
              <w:rPr>
                <w:rFonts w:ascii="Arial" w:hAnsi="Arial" w:cs="Arial"/>
                <w:b/>
                <w:sz w:val="20"/>
                <w:szCs w:val="20"/>
              </w:rPr>
              <w:t>Susceptibility</w:t>
            </w:r>
            <w:r w:rsidRPr="005F7972">
              <w:rPr>
                <w:rFonts w:ascii="Arial" w:hAnsi="Arial" w:cs="Arial"/>
                <w:b/>
                <w:spacing w:val="-7"/>
                <w:sz w:val="20"/>
                <w:szCs w:val="20"/>
              </w:rPr>
              <w:t xml:space="preserve"> </w:t>
            </w:r>
            <w:r w:rsidRPr="005F7972">
              <w:rPr>
                <w:rFonts w:ascii="Arial" w:hAnsi="Arial" w:cs="Arial"/>
                <w:b/>
                <w:sz w:val="20"/>
                <w:szCs w:val="20"/>
              </w:rPr>
              <w:t>Profile</w:t>
            </w:r>
            <w:r w:rsidRPr="005F7972">
              <w:rPr>
                <w:rFonts w:ascii="Arial" w:hAnsi="Arial" w:cs="Arial"/>
                <w:b/>
                <w:spacing w:val="-8"/>
                <w:sz w:val="20"/>
                <w:szCs w:val="20"/>
              </w:rPr>
              <w:t xml:space="preserve"> </w:t>
            </w:r>
            <w:r w:rsidRPr="005F7972">
              <w:rPr>
                <w:rFonts w:ascii="Arial" w:hAnsi="Arial" w:cs="Arial"/>
                <w:b/>
                <w:sz w:val="20"/>
                <w:szCs w:val="20"/>
              </w:rPr>
              <w:t>in</w:t>
            </w:r>
            <w:r w:rsidRPr="005F7972">
              <w:rPr>
                <w:rFonts w:ascii="Arial" w:hAnsi="Arial" w:cs="Arial"/>
                <w:b/>
                <w:spacing w:val="-7"/>
                <w:sz w:val="20"/>
                <w:szCs w:val="20"/>
              </w:rPr>
              <w:t xml:space="preserve"> </w:t>
            </w:r>
            <w:proofErr w:type="spellStart"/>
            <w:r w:rsidRPr="005F7972">
              <w:rPr>
                <w:rFonts w:ascii="Arial" w:hAnsi="Arial" w:cs="Arial"/>
                <w:b/>
                <w:sz w:val="20"/>
                <w:szCs w:val="20"/>
              </w:rPr>
              <w:t>Okpoko</w:t>
            </w:r>
            <w:proofErr w:type="spellEnd"/>
            <w:r w:rsidRPr="005F7972">
              <w:rPr>
                <w:rFonts w:ascii="Arial" w:hAnsi="Arial" w:cs="Arial"/>
                <w:b/>
                <w:spacing w:val="-7"/>
                <w:sz w:val="20"/>
                <w:szCs w:val="20"/>
              </w:rPr>
              <w:t xml:space="preserve"> </w:t>
            </w:r>
            <w:r w:rsidRPr="005F7972">
              <w:rPr>
                <w:rFonts w:ascii="Arial" w:hAnsi="Arial" w:cs="Arial"/>
                <w:b/>
                <w:sz w:val="20"/>
                <w:szCs w:val="20"/>
              </w:rPr>
              <w:t>Rural</w:t>
            </w:r>
            <w:r w:rsidRPr="005F7972">
              <w:rPr>
                <w:rFonts w:ascii="Arial" w:hAnsi="Arial" w:cs="Arial"/>
                <w:b/>
                <w:spacing w:val="-6"/>
                <w:sz w:val="20"/>
                <w:szCs w:val="20"/>
              </w:rPr>
              <w:t xml:space="preserve"> </w:t>
            </w:r>
            <w:r w:rsidRPr="005F7972">
              <w:rPr>
                <w:rFonts w:ascii="Arial" w:hAnsi="Arial" w:cs="Arial"/>
                <w:b/>
                <w:sz w:val="20"/>
                <w:szCs w:val="20"/>
              </w:rPr>
              <w:t>Community,</w:t>
            </w:r>
            <w:r w:rsidRPr="005F7972">
              <w:rPr>
                <w:rFonts w:ascii="Arial" w:hAnsi="Arial" w:cs="Arial"/>
                <w:b/>
                <w:spacing w:val="-8"/>
                <w:sz w:val="20"/>
                <w:szCs w:val="20"/>
              </w:rPr>
              <w:t xml:space="preserve"> </w:t>
            </w:r>
            <w:r w:rsidRPr="005F7972">
              <w:rPr>
                <w:rFonts w:ascii="Arial" w:hAnsi="Arial" w:cs="Arial"/>
                <w:b/>
                <w:sz w:val="20"/>
                <w:szCs w:val="20"/>
              </w:rPr>
              <w:t>Anambra</w:t>
            </w:r>
            <w:r w:rsidRPr="005F7972">
              <w:rPr>
                <w:rFonts w:ascii="Arial" w:hAnsi="Arial" w:cs="Arial"/>
                <w:b/>
                <w:spacing w:val="-5"/>
                <w:sz w:val="20"/>
                <w:szCs w:val="20"/>
              </w:rPr>
              <w:t xml:space="preserve"> </w:t>
            </w:r>
            <w:r w:rsidRPr="005F7972">
              <w:rPr>
                <w:rFonts w:ascii="Arial" w:hAnsi="Arial" w:cs="Arial"/>
                <w:b/>
                <w:sz w:val="20"/>
                <w:szCs w:val="20"/>
              </w:rPr>
              <w:t>State,</w:t>
            </w:r>
            <w:r w:rsidRPr="005F7972">
              <w:rPr>
                <w:rFonts w:ascii="Arial" w:hAnsi="Arial" w:cs="Arial"/>
                <w:b/>
                <w:spacing w:val="-8"/>
                <w:sz w:val="20"/>
                <w:szCs w:val="20"/>
              </w:rPr>
              <w:t xml:space="preserve"> </w:t>
            </w:r>
            <w:r w:rsidRPr="005F7972">
              <w:rPr>
                <w:rFonts w:ascii="Arial" w:hAnsi="Arial" w:cs="Arial"/>
                <w:b/>
                <w:spacing w:val="-2"/>
                <w:sz w:val="20"/>
                <w:szCs w:val="20"/>
              </w:rPr>
              <w:t>Nigeria</w:t>
            </w:r>
          </w:p>
        </w:tc>
      </w:tr>
      <w:tr w:rsidR="00BE5865" w:rsidRPr="005F7972">
        <w:trPr>
          <w:trHeight w:val="333"/>
        </w:trPr>
        <w:tc>
          <w:tcPr>
            <w:tcW w:w="5167" w:type="dxa"/>
          </w:tcPr>
          <w:p w:rsidR="00BE5865" w:rsidRPr="005F7972" w:rsidRDefault="009325CB">
            <w:pPr>
              <w:pStyle w:val="TableParagraph"/>
              <w:spacing w:line="229" w:lineRule="exact"/>
              <w:ind w:left="95"/>
              <w:rPr>
                <w:rFonts w:ascii="Arial" w:hAnsi="Arial" w:cs="Arial"/>
                <w:sz w:val="20"/>
                <w:szCs w:val="20"/>
              </w:rPr>
            </w:pPr>
            <w:r w:rsidRPr="005F7972">
              <w:rPr>
                <w:rFonts w:ascii="Arial" w:hAnsi="Arial" w:cs="Arial"/>
                <w:sz w:val="20"/>
                <w:szCs w:val="20"/>
              </w:rPr>
              <w:t>Type</w:t>
            </w:r>
            <w:r w:rsidRPr="005F7972">
              <w:rPr>
                <w:rFonts w:ascii="Arial" w:hAnsi="Arial" w:cs="Arial"/>
                <w:spacing w:val="-4"/>
                <w:sz w:val="20"/>
                <w:szCs w:val="20"/>
              </w:rPr>
              <w:t xml:space="preserve"> </w:t>
            </w:r>
            <w:r w:rsidRPr="005F7972">
              <w:rPr>
                <w:rFonts w:ascii="Arial" w:hAnsi="Arial" w:cs="Arial"/>
                <w:sz w:val="20"/>
                <w:szCs w:val="20"/>
              </w:rPr>
              <w:t>of</w:t>
            </w:r>
            <w:r w:rsidRPr="005F7972">
              <w:rPr>
                <w:rFonts w:ascii="Arial" w:hAnsi="Arial" w:cs="Arial"/>
                <w:spacing w:val="-4"/>
                <w:sz w:val="20"/>
                <w:szCs w:val="20"/>
              </w:rPr>
              <w:t xml:space="preserve"> </w:t>
            </w:r>
            <w:r w:rsidRPr="005F7972">
              <w:rPr>
                <w:rFonts w:ascii="Arial" w:hAnsi="Arial" w:cs="Arial"/>
                <w:sz w:val="20"/>
                <w:szCs w:val="20"/>
              </w:rPr>
              <w:t>the</w:t>
            </w:r>
            <w:r w:rsidRPr="005F7972">
              <w:rPr>
                <w:rFonts w:ascii="Arial" w:hAnsi="Arial" w:cs="Arial"/>
                <w:spacing w:val="-2"/>
                <w:sz w:val="20"/>
                <w:szCs w:val="20"/>
              </w:rPr>
              <w:t xml:space="preserve"> Article</w:t>
            </w:r>
          </w:p>
        </w:tc>
        <w:tc>
          <w:tcPr>
            <w:tcW w:w="15768" w:type="dxa"/>
          </w:tcPr>
          <w:p w:rsidR="00BE5865" w:rsidRPr="005F7972" w:rsidRDefault="009325CB">
            <w:pPr>
              <w:pStyle w:val="TableParagraph"/>
              <w:spacing w:before="52"/>
              <w:rPr>
                <w:rFonts w:ascii="Arial" w:hAnsi="Arial" w:cs="Arial"/>
                <w:b/>
                <w:sz w:val="20"/>
                <w:szCs w:val="20"/>
              </w:rPr>
            </w:pPr>
            <w:r w:rsidRPr="005F7972">
              <w:rPr>
                <w:rFonts w:ascii="Arial" w:hAnsi="Arial" w:cs="Arial"/>
                <w:b/>
                <w:sz w:val="20"/>
                <w:szCs w:val="20"/>
              </w:rPr>
              <w:t>Original</w:t>
            </w:r>
            <w:r w:rsidRPr="005F7972">
              <w:rPr>
                <w:rFonts w:ascii="Arial" w:hAnsi="Arial" w:cs="Arial"/>
                <w:b/>
                <w:spacing w:val="-11"/>
                <w:sz w:val="20"/>
                <w:szCs w:val="20"/>
              </w:rPr>
              <w:t xml:space="preserve"> </w:t>
            </w:r>
            <w:r w:rsidRPr="005F7972">
              <w:rPr>
                <w:rFonts w:ascii="Arial" w:hAnsi="Arial" w:cs="Arial"/>
                <w:b/>
                <w:sz w:val="20"/>
                <w:szCs w:val="20"/>
              </w:rPr>
              <w:t>Research</w:t>
            </w:r>
            <w:r w:rsidRPr="005F7972">
              <w:rPr>
                <w:rFonts w:ascii="Arial" w:hAnsi="Arial" w:cs="Arial"/>
                <w:b/>
                <w:spacing w:val="-9"/>
                <w:sz w:val="20"/>
                <w:szCs w:val="20"/>
              </w:rPr>
              <w:t xml:space="preserve"> </w:t>
            </w:r>
            <w:r w:rsidRPr="005F7972">
              <w:rPr>
                <w:rFonts w:ascii="Arial" w:hAnsi="Arial" w:cs="Arial"/>
                <w:b/>
                <w:spacing w:val="-2"/>
                <w:sz w:val="20"/>
                <w:szCs w:val="20"/>
              </w:rPr>
              <w:t>Article</w:t>
            </w:r>
          </w:p>
        </w:tc>
      </w:tr>
    </w:tbl>
    <w:p w:rsidR="00BE5865" w:rsidRPr="005F7972" w:rsidRDefault="00BE5865">
      <w:pPr>
        <w:spacing w:before="6"/>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BE5865" w:rsidRPr="005F7972">
        <w:trPr>
          <w:trHeight w:val="448"/>
        </w:trPr>
        <w:tc>
          <w:tcPr>
            <w:tcW w:w="21151" w:type="dxa"/>
            <w:gridSpan w:val="3"/>
            <w:tcBorders>
              <w:top w:val="nil"/>
              <w:left w:val="nil"/>
              <w:right w:val="nil"/>
            </w:tcBorders>
          </w:tcPr>
          <w:p w:rsidR="00BE5865" w:rsidRPr="005F7972" w:rsidRDefault="009325CB">
            <w:pPr>
              <w:pStyle w:val="TableParagraph"/>
              <w:spacing w:line="221" w:lineRule="exact"/>
              <w:ind w:left="112"/>
              <w:rPr>
                <w:rFonts w:ascii="Arial" w:hAnsi="Arial" w:cs="Arial"/>
                <w:b/>
                <w:sz w:val="20"/>
                <w:szCs w:val="20"/>
              </w:rPr>
            </w:pPr>
            <w:bookmarkStart w:id="1" w:name="PART__1:_Comments"/>
            <w:bookmarkEnd w:id="1"/>
            <w:r w:rsidRPr="005F7972">
              <w:rPr>
                <w:rFonts w:ascii="Arial" w:hAnsi="Arial" w:cs="Arial"/>
                <w:b/>
                <w:color w:val="000000"/>
                <w:sz w:val="20"/>
                <w:szCs w:val="20"/>
                <w:highlight w:val="yellow"/>
              </w:rPr>
              <w:t>PART</w:t>
            </w:r>
            <w:r w:rsidRPr="005F7972">
              <w:rPr>
                <w:rFonts w:ascii="Arial" w:hAnsi="Arial" w:cs="Arial"/>
                <w:b/>
                <w:color w:val="000000"/>
                <w:spacing w:val="44"/>
                <w:sz w:val="20"/>
                <w:szCs w:val="20"/>
                <w:highlight w:val="yellow"/>
              </w:rPr>
              <w:t xml:space="preserve"> </w:t>
            </w:r>
            <w:r w:rsidRPr="005F7972">
              <w:rPr>
                <w:rFonts w:ascii="Arial" w:hAnsi="Arial" w:cs="Arial"/>
                <w:b/>
                <w:color w:val="000000"/>
                <w:sz w:val="20"/>
                <w:szCs w:val="20"/>
                <w:highlight w:val="yellow"/>
              </w:rPr>
              <w:t>1:</w:t>
            </w:r>
            <w:r w:rsidRPr="005F7972">
              <w:rPr>
                <w:rFonts w:ascii="Arial" w:hAnsi="Arial" w:cs="Arial"/>
                <w:b/>
                <w:color w:val="000000"/>
                <w:spacing w:val="-1"/>
                <w:sz w:val="20"/>
                <w:szCs w:val="20"/>
              </w:rPr>
              <w:t xml:space="preserve"> </w:t>
            </w:r>
            <w:r w:rsidRPr="005F7972">
              <w:rPr>
                <w:rFonts w:ascii="Arial" w:hAnsi="Arial" w:cs="Arial"/>
                <w:b/>
                <w:color w:val="000000"/>
                <w:spacing w:val="-2"/>
                <w:sz w:val="20"/>
                <w:szCs w:val="20"/>
              </w:rPr>
              <w:t>Comments</w:t>
            </w:r>
          </w:p>
        </w:tc>
      </w:tr>
      <w:tr w:rsidR="00BE5865" w:rsidRPr="005F7972">
        <w:trPr>
          <w:trHeight w:val="966"/>
        </w:trPr>
        <w:tc>
          <w:tcPr>
            <w:tcW w:w="5352" w:type="dxa"/>
          </w:tcPr>
          <w:p w:rsidR="00BE5865" w:rsidRPr="005F7972" w:rsidRDefault="00BE5865">
            <w:pPr>
              <w:pStyle w:val="TableParagraph"/>
              <w:ind w:left="0"/>
              <w:rPr>
                <w:rFonts w:ascii="Arial" w:hAnsi="Arial" w:cs="Arial"/>
                <w:sz w:val="20"/>
                <w:szCs w:val="20"/>
              </w:rPr>
            </w:pPr>
          </w:p>
        </w:tc>
        <w:tc>
          <w:tcPr>
            <w:tcW w:w="9355" w:type="dxa"/>
          </w:tcPr>
          <w:p w:rsidR="00BE5865" w:rsidRPr="005F7972" w:rsidRDefault="009325CB">
            <w:pPr>
              <w:pStyle w:val="TableParagraph"/>
              <w:rPr>
                <w:rFonts w:ascii="Arial" w:hAnsi="Arial" w:cs="Arial"/>
                <w:b/>
                <w:sz w:val="20"/>
                <w:szCs w:val="20"/>
              </w:rPr>
            </w:pPr>
            <w:r w:rsidRPr="005F7972">
              <w:rPr>
                <w:rFonts w:ascii="Arial" w:hAnsi="Arial" w:cs="Arial"/>
                <w:b/>
                <w:sz w:val="20"/>
                <w:szCs w:val="20"/>
              </w:rPr>
              <w:t>Reviewer’s</w:t>
            </w:r>
            <w:r w:rsidRPr="005F7972">
              <w:rPr>
                <w:rFonts w:ascii="Arial" w:hAnsi="Arial" w:cs="Arial"/>
                <w:b/>
                <w:spacing w:val="-11"/>
                <w:sz w:val="20"/>
                <w:szCs w:val="20"/>
              </w:rPr>
              <w:t xml:space="preserve"> </w:t>
            </w:r>
            <w:r w:rsidRPr="005F7972">
              <w:rPr>
                <w:rFonts w:ascii="Arial" w:hAnsi="Arial" w:cs="Arial"/>
                <w:b/>
                <w:spacing w:val="-2"/>
                <w:sz w:val="20"/>
                <w:szCs w:val="20"/>
              </w:rPr>
              <w:t>comment</w:t>
            </w:r>
          </w:p>
          <w:p w:rsidR="00BE5865" w:rsidRPr="005F7972" w:rsidRDefault="00BE5865">
            <w:pPr>
              <w:pStyle w:val="TableParagraph"/>
              <w:ind w:right="127"/>
              <w:rPr>
                <w:rFonts w:ascii="Arial" w:hAnsi="Arial" w:cs="Arial"/>
                <w:b/>
                <w:sz w:val="20"/>
                <w:szCs w:val="20"/>
              </w:rPr>
            </w:pPr>
          </w:p>
        </w:tc>
        <w:tc>
          <w:tcPr>
            <w:tcW w:w="6444" w:type="dxa"/>
          </w:tcPr>
          <w:p w:rsidR="00BE5865" w:rsidRPr="005F7972" w:rsidRDefault="009325CB">
            <w:pPr>
              <w:pStyle w:val="TableParagraph"/>
              <w:spacing w:before="2" w:line="252" w:lineRule="auto"/>
              <w:ind w:right="733"/>
              <w:rPr>
                <w:rFonts w:ascii="Arial" w:hAnsi="Arial" w:cs="Arial"/>
                <w:sz w:val="20"/>
                <w:szCs w:val="20"/>
              </w:rPr>
            </w:pPr>
            <w:r w:rsidRPr="005F7972">
              <w:rPr>
                <w:rFonts w:ascii="Arial" w:hAnsi="Arial" w:cs="Arial"/>
                <w:b/>
                <w:sz w:val="20"/>
                <w:szCs w:val="20"/>
              </w:rPr>
              <w:t>Author’s</w:t>
            </w:r>
            <w:r w:rsidRPr="005F7972">
              <w:rPr>
                <w:rFonts w:ascii="Arial" w:hAnsi="Arial" w:cs="Arial"/>
                <w:b/>
                <w:spacing w:val="-6"/>
                <w:sz w:val="20"/>
                <w:szCs w:val="20"/>
              </w:rPr>
              <w:t xml:space="preserve"> </w:t>
            </w:r>
            <w:r w:rsidRPr="005F7972">
              <w:rPr>
                <w:rFonts w:ascii="Arial" w:hAnsi="Arial" w:cs="Arial"/>
                <w:b/>
                <w:sz w:val="20"/>
                <w:szCs w:val="20"/>
              </w:rPr>
              <w:t>Feedback</w:t>
            </w:r>
            <w:r w:rsidRPr="005F7972">
              <w:rPr>
                <w:rFonts w:ascii="Arial" w:hAnsi="Arial" w:cs="Arial"/>
                <w:b/>
                <w:spacing w:val="-3"/>
                <w:sz w:val="20"/>
                <w:szCs w:val="20"/>
              </w:rPr>
              <w:t xml:space="preserve"> </w:t>
            </w:r>
            <w:r w:rsidRPr="005F7972">
              <w:rPr>
                <w:rFonts w:ascii="Arial" w:hAnsi="Arial" w:cs="Arial"/>
                <w:sz w:val="20"/>
                <w:szCs w:val="20"/>
              </w:rPr>
              <w:t>(It</w:t>
            </w:r>
            <w:r w:rsidRPr="005F7972">
              <w:rPr>
                <w:rFonts w:ascii="Arial" w:hAnsi="Arial" w:cs="Arial"/>
                <w:spacing w:val="-5"/>
                <w:sz w:val="20"/>
                <w:szCs w:val="20"/>
              </w:rPr>
              <w:t xml:space="preserve"> </w:t>
            </w:r>
            <w:r w:rsidRPr="005F7972">
              <w:rPr>
                <w:rFonts w:ascii="Arial" w:hAnsi="Arial" w:cs="Arial"/>
                <w:sz w:val="20"/>
                <w:szCs w:val="20"/>
              </w:rPr>
              <w:t>is</w:t>
            </w:r>
            <w:r w:rsidRPr="005F7972">
              <w:rPr>
                <w:rFonts w:ascii="Arial" w:hAnsi="Arial" w:cs="Arial"/>
                <w:spacing w:val="-6"/>
                <w:sz w:val="20"/>
                <w:szCs w:val="20"/>
              </w:rPr>
              <w:t xml:space="preserve"> </w:t>
            </w:r>
            <w:r w:rsidRPr="005F7972">
              <w:rPr>
                <w:rFonts w:ascii="Arial" w:hAnsi="Arial" w:cs="Arial"/>
                <w:sz w:val="20"/>
                <w:szCs w:val="20"/>
              </w:rPr>
              <w:t>mandatory</w:t>
            </w:r>
            <w:r w:rsidRPr="005F7972">
              <w:rPr>
                <w:rFonts w:ascii="Arial" w:hAnsi="Arial" w:cs="Arial"/>
                <w:spacing w:val="-4"/>
                <w:sz w:val="20"/>
                <w:szCs w:val="20"/>
              </w:rPr>
              <w:t xml:space="preserve"> </w:t>
            </w:r>
            <w:r w:rsidRPr="005F7972">
              <w:rPr>
                <w:rFonts w:ascii="Arial" w:hAnsi="Arial" w:cs="Arial"/>
                <w:sz w:val="20"/>
                <w:szCs w:val="20"/>
              </w:rPr>
              <w:t>that</w:t>
            </w:r>
            <w:r w:rsidRPr="005F7972">
              <w:rPr>
                <w:rFonts w:ascii="Arial" w:hAnsi="Arial" w:cs="Arial"/>
                <w:spacing w:val="-5"/>
                <w:sz w:val="20"/>
                <w:szCs w:val="20"/>
              </w:rPr>
              <w:t xml:space="preserve"> </w:t>
            </w:r>
            <w:r w:rsidRPr="005F7972">
              <w:rPr>
                <w:rFonts w:ascii="Arial" w:hAnsi="Arial" w:cs="Arial"/>
                <w:sz w:val="20"/>
                <w:szCs w:val="20"/>
              </w:rPr>
              <w:t>authors</w:t>
            </w:r>
            <w:r w:rsidRPr="005F7972">
              <w:rPr>
                <w:rFonts w:ascii="Arial" w:hAnsi="Arial" w:cs="Arial"/>
                <w:spacing w:val="-6"/>
                <w:sz w:val="20"/>
                <w:szCs w:val="20"/>
              </w:rPr>
              <w:t xml:space="preserve"> </w:t>
            </w:r>
            <w:r w:rsidRPr="005F7972">
              <w:rPr>
                <w:rFonts w:ascii="Arial" w:hAnsi="Arial" w:cs="Arial"/>
                <w:sz w:val="20"/>
                <w:szCs w:val="20"/>
              </w:rPr>
              <w:t>should</w:t>
            </w:r>
            <w:r w:rsidRPr="005F7972">
              <w:rPr>
                <w:rFonts w:ascii="Arial" w:hAnsi="Arial" w:cs="Arial"/>
                <w:spacing w:val="-4"/>
                <w:sz w:val="20"/>
                <w:szCs w:val="20"/>
              </w:rPr>
              <w:t xml:space="preserve"> </w:t>
            </w:r>
            <w:r w:rsidRPr="005F7972">
              <w:rPr>
                <w:rFonts w:ascii="Arial" w:hAnsi="Arial" w:cs="Arial"/>
                <w:sz w:val="20"/>
                <w:szCs w:val="20"/>
              </w:rPr>
              <w:t>write</w:t>
            </w:r>
            <w:r w:rsidRPr="005F7972">
              <w:rPr>
                <w:rFonts w:ascii="Arial" w:hAnsi="Arial" w:cs="Arial"/>
                <w:spacing w:val="-5"/>
                <w:sz w:val="20"/>
                <w:szCs w:val="20"/>
              </w:rPr>
              <w:t xml:space="preserve"> </w:t>
            </w:r>
            <w:r w:rsidRPr="005F7972">
              <w:rPr>
                <w:rFonts w:ascii="Arial" w:hAnsi="Arial" w:cs="Arial"/>
                <w:sz w:val="20"/>
                <w:szCs w:val="20"/>
              </w:rPr>
              <w:t>his/her feedback here)</w:t>
            </w:r>
          </w:p>
        </w:tc>
      </w:tr>
      <w:tr w:rsidR="00BE5865" w:rsidRPr="005F7972">
        <w:trPr>
          <w:trHeight w:val="2845"/>
        </w:trPr>
        <w:tc>
          <w:tcPr>
            <w:tcW w:w="5352" w:type="dxa"/>
          </w:tcPr>
          <w:p w:rsidR="00BE5865" w:rsidRPr="005F7972" w:rsidRDefault="009325CB">
            <w:pPr>
              <w:pStyle w:val="TableParagraph"/>
              <w:ind w:left="467" w:right="198"/>
              <w:rPr>
                <w:rFonts w:ascii="Arial" w:hAnsi="Arial" w:cs="Arial"/>
                <w:b/>
                <w:sz w:val="20"/>
                <w:szCs w:val="20"/>
              </w:rPr>
            </w:pPr>
            <w:r w:rsidRPr="005F7972">
              <w:rPr>
                <w:rFonts w:ascii="Arial" w:hAnsi="Arial" w:cs="Arial"/>
                <w:b/>
                <w:sz w:val="20"/>
                <w:szCs w:val="20"/>
              </w:rPr>
              <w:t>Please</w:t>
            </w:r>
            <w:r w:rsidRPr="005F7972">
              <w:rPr>
                <w:rFonts w:ascii="Arial" w:hAnsi="Arial" w:cs="Arial"/>
                <w:b/>
                <w:spacing w:val="-6"/>
                <w:sz w:val="20"/>
                <w:szCs w:val="20"/>
              </w:rPr>
              <w:t xml:space="preserve"> </w:t>
            </w:r>
            <w:r w:rsidRPr="005F7972">
              <w:rPr>
                <w:rFonts w:ascii="Arial" w:hAnsi="Arial" w:cs="Arial"/>
                <w:b/>
                <w:sz w:val="20"/>
                <w:szCs w:val="20"/>
              </w:rPr>
              <w:t>write</w:t>
            </w:r>
            <w:r w:rsidRPr="005F7972">
              <w:rPr>
                <w:rFonts w:ascii="Arial" w:hAnsi="Arial" w:cs="Arial"/>
                <w:b/>
                <w:spacing w:val="-6"/>
                <w:sz w:val="20"/>
                <w:szCs w:val="20"/>
              </w:rPr>
              <w:t xml:space="preserve"> </w:t>
            </w:r>
            <w:r w:rsidRPr="005F7972">
              <w:rPr>
                <w:rFonts w:ascii="Arial" w:hAnsi="Arial" w:cs="Arial"/>
                <w:b/>
                <w:sz w:val="20"/>
                <w:szCs w:val="20"/>
              </w:rPr>
              <w:t>a</w:t>
            </w:r>
            <w:r w:rsidRPr="005F7972">
              <w:rPr>
                <w:rFonts w:ascii="Arial" w:hAnsi="Arial" w:cs="Arial"/>
                <w:b/>
                <w:spacing w:val="-5"/>
                <w:sz w:val="20"/>
                <w:szCs w:val="20"/>
              </w:rPr>
              <w:t xml:space="preserve"> </w:t>
            </w:r>
            <w:r w:rsidRPr="005F7972">
              <w:rPr>
                <w:rFonts w:ascii="Arial" w:hAnsi="Arial" w:cs="Arial"/>
                <w:b/>
                <w:sz w:val="20"/>
                <w:szCs w:val="20"/>
              </w:rPr>
              <w:t>few</w:t>
            </w:r>
            <w:r w:rsidRPr="005F7972">
              <w:rPr>
                <w:rFonts w:ascii="Arial" w:hAnsi="Arial" w:cs="Arial"/>
                <w:b/>
                <w:spacing w:val="-6"/>
                <w:sz w:val="20"/>
                <w:szCs w:val="20"/>
              </w:rPr>
              <w:t xml:space="preserve"> </w:t>
            </w:r>
            <w:r w:rsidRPr="005F7972">
              <w:rPr>
                <w:rFonts w:ascii="Arial" w:hAnsi="Arial" w:cs="Arial"/>
                <w:b/>
                <w:sz w:val="20"/>
                <w:szCs w:val="20"/>
              </w:rPr>
              <w:t>sentences</w:t>
            </w:r>
            <w:r w:rsidRPr="005F7972">
              <w:rPr>
                <w:rFonts w:ascii="Arial" w:hAnsi="Arial" w:cs="Arial"/>
                <w:b/>
                <w:spacing w:val="-6"/>
                <w:sz w:val="20"/>
                <w:szCs w:val="20"/>
              </w:rPr>
              <w:t xml:space="preserve"> </w:t>
            </w:r>
            <w:r w:rsidRPr="005F7972">
              <w:rPr>
                <w:rFonts w:ascii="Arial" w:hAnsi="Arial" w:cs="Arial"/>
                <w:b/>
                <w:sz w:val="20"/>
                <w:szCs w:val="20"/>
              </w:rPr>
              <w:t>regarding</w:t>
            </w:r>
            <w:r w:rsidRPr="005F7972">
              <w:rPr>
                <w:rFonts w:ascii="Arial" w:hAnsi="Arial" w:cs="Arial"/>
                <w:b/>
                <w:spacing w:val="-5"/>
                <w:sz w:val="20"/>
                <w:szCs w:val="20"/>
              </w:rPr>
              <w:t xml:space="preserve"> </w:t>
            </w:r>
            <w:r w:rsidRPr="005F7972">
              <w:rPr>
                <w:rFonts w:ascii="Arial" w:hAnsi="Arial" w:cs="Arial"/>
                <w:b/>
                <w:sz w:val="20"/>
                <w:szCs w:val="20"/>
              </w:rPr>
              <w:t>the</w:t>
            </w:r>
            <w:r w:rsidRPr="005F7972">
              <w:rPr>
                <w:rFonts w:ascii="Arial" w:hAnsi="Arial" w:cs="Arial"/>
                <w:b/>
                <w:spacing w:val="-6"/>
                <w:sz w:val="20"/>
                <w:szCs w:val="20"/>
              </w:rPr>
              <w:t xml:space="preserve"> </w:t>
            </w:r>
            <w:r w:rsidRPr="005F7972">
              <w:rPr>
                <w:rFonts w:ascii="Arial" w:hAnsi="Arial" w:cs="Arial"/>
                <w:b/>
                <w:sz w:val="20"/>
                <w:szCs w:val="20"/>
              </w:rPr>
              <w:t xml:space="preserve">importance of this manuscript for the scientific community. A minimum of 3-4 sentences may be required for this </w:t>
            </w:r>
            <w:r w:rsidRPr="005F7972">
              <w:rPr>
                <w:rFonts w:ascii="Arial" w:hAnsi="Arial" w:cs="Arial"/>
                <w:b/>
                <w:spacing w:val="-2"/>
                <w:sz w:val="20"/>
                <w:szCs w:val="20"/>
              </w:rPr>
              <w:t>part.</w:t>
            </w:r>
          </w:p>
        </w:tc>
        <w:tc>
          <w:tcPr>
            <w:tcW w:w="9355" w:type="dxa"/>
          </w:tcPr>
          <w:p w:rsidR="00BE5865" w:rsidRPr="005F7972" w:rsidRDefault="009325CB">
            <w:pPr>
              <w:pStyle w:val="TableParagraph"/>
              <w:numPr>
                <w:ilvl w:val="0"/>
                <w:numId w:val="8"/>
              </w:numPr>
              <w:tabs>
                <w:tab w:val="left" w:pos="827"/>
              </w:tabs>
              <w:ind w:right="328"/>
              <w:rPr>
                <w:rFonts w:ascii="Arial" w:hAnsi="Arial" w:cs="Arial"/>
                <w:sz w:val="20"/>
                <w:szCs w:val="20"/>
              </w:rPr>
            </w:pPr>
            <w:r w:rsidRPr="005F7972">
              <w:rPr>
                <w:rFonts w:ascii="Arial" w:hAnsi="Arial" w:cs="Arial"/>
                <w:sz w:val="20"/>
                <w:szCs w:val="20"/>
              </w:rPr>
              <w:t>This</w:t>
            </w:r>
            <w:r w:rsidRPr="005F7972">
              <w:rPr>
                <w:rFonts w:ascii="Arial" w:hAnsi="Arial" w:cs="Arial"/>
                <w:spacing w:val="-5"/>
                <w:sz w:val="20"/>
                <w:szCs w:val="20"/>
              </w:rPr>
              <w:t xml:space="preserve"> </w:t>
            </w:r>
            <w:r w:rsidRPr="005F7972">
              <w:rPr>
                <w:rFonts w:ascii="Arial" w:hAnsi="Arial" w:cs="Arial"/>
                <w:sz w:val="20"/>
                <w:szCs w:val="20"/>
              </w:rPr>
              <w:t>manuscript</w:t>
            </w:r>
            <w:r w:rsidRPr="005F7972">
              <w:rPr>
                <w:rFonts w:ascii="Arial" w:hAnsi="Arial" w:cs="Arial"/>
                <w:spacing w:val="-4"/>
                <w:sz w:val="20"/>
                <w:szCs w:val="20"/>
              </w:rPr>
              <w:t xml:space="preserve"> </w:t>
            </w:r>
            <w:r w:rsidRPr="005F7972">
              <w:rPr>
                <w:rFonts w:ascii="Arial" w:hAnsi="Arial" w:cs="Arial"/>
                <w:sz w:val="20"/>
                <w:szCs w:val="20"/>
              </w:rPr>
              <w:t>provides</w:t>
            </w:r>
            <w:r w:rsidRPr="005F7972">
              <w:rPr>
                <w:rFonts w:ascii="Arial" w:hAnsi="Arial" w:cs="Arial"/>
                <w:spacing w:val="-5"/>
                <w:sz w:val="20"/>
                <w:szCs w:val="20"/>
              </w:rPr>
              <w:t xml:space="preserve"> </w:t>
            </w:r>
            <w:r w:rsidRPr="005F7972">
              <w:rPr>
                <w:rFonts w:ascii="Arial" w:hAnsi="Arial" w:cs="Arial"/>
                <w:sz w:val="20"/>
                <w:szCs w:val="20"/>
              </w:rPr>
              <w:t>important</w:t>
            </w:r>
            <w:r w:rsidRPr="005F7972">
              <w:rPr>
                <w:rFonts w:ascii="Arial" w:hAnsi="Arial" w:cs="Arial"/>
                <w:spacing w:val="-4"/>
                <w:sz w:val="20"/>
                <w:szCs w:val="20"/>
              </w:rPr>
              <w:t xml:space="preserve"> </w:t>
            </w:r>
            <w:r w:rsidRPr="005F7972">
              <w:rPr>
                <w:rFonts w:ascii="Arial" w:hAnsi="Arial" w:cs="Arial"/>
                <w:sz w:val="20"/>
                <w:szCs w:val="20"/>
              </w:rPr>
              <w:t>region-specific</w:t>
            </w:r>
            <w:r w:rsidRPr="005F7972">
              <w:rPr>
                <w:rFonts w:ascii="Arial" w:hAnsi="Arial" w:cs="Arial"/>
                <w:spacing w:val="-4"/>
                <w:sz w:val="20"/>
                <w:szCs w:val="20"/>
              </w:rPr>
              <w:t xml:space="preserve"> </w:t>
            </w:r>
            <w:r w:rsidRPr="005F7972">
              <w:rPr>
                <w:rFonts w:ascii="Arial" w:hAnsi="Arial" w:cs="Arial"/>
                <w:sz w:val="20"/>
                <w:szCs w:val="20"/>
              </w:rPr>
              <w:t>microbiological</w:t>
            </w:r>
            <w:r w:rsidRPr="005F7972">
              <w:rPr>
                <w:rFonts w:ascii="Arial" w:hAnsi="Arial" w:cs="Arial"/>
                <w:spacing w:val="-4"/>
                <w:sz w:val="20"/>
                <w:szCs w:val="20"/>
              </w:rPr>
              <w:t xml:space="preserve"> </w:t>
            </w:r>
            <w:r w:rsidRPr="005F7972">
              <w:rPr>
                <w:rFonts w:ascii="Arial" w:hAnsi="Arial" w:cs="Arial"/>
                <w:sz w:val="20"/>
                <w:szCs w:val="20"/>
              </w:rPr>
              <w:t>and</w:t>
            </w:r>
            <w:r w:rsidRPr="005F7972">
              <w:rPr>
                <w:rFonts w:ascii="Arial" w:hAnsi="Arial" w:cs="Arial"/>
                <w:spacing w:val="-5"/>
                <w:sz w:val="20"/>
                <w:szCs w:val="20"/>
              </w:rPr>
              <w:t xml:space="preserve"> </w:t>
            </w:r>
            <w:r w:rsidRPr="005F7972">
              <w:rPr>
                <w:rFonts w:ascii="Arial" w:hAnsi="Arial" w:cs="Arial"/>
                <w:sz w:val="20"/>
                <w:szCs w:val="20"/>
              </w:rPr>
              <w:t>epidemiological</w:t>
            </w:r>
            <w:r w:rsidRPr="005F7972">
              <w:rPr>
                <w:rFonts w:ascii="Arial" w:hAnsi="Arial" w:cs="Arial"/>
                <w:spacing w:val="-6"/>
                <w:sz w:val="20"/>
                <w:szCs w:val="20"/>
              </w:rPr>
              <w:t xml:space="preserve"> </w:t>
            </w:r>
            <w:r w:rsidRPr="005F7972">
              <w:rPr>
                <w:rFonts w:ascii="Arial" w:hAnsi="Arial" w:cs="Arial"/>
                <w:sz w:val="20"/>
                <w:szCs w:val="20"/>
              </w:rPr>
              <w:t>data</w:t>
            </w:r>
            <w:r w:rsidRPr="005F7972">
              <w:rPr>
                <w:rFonts w:ascii="Arial" w:hAnsi="Arial" w:cs="Arial"/>
                <w:spacing w:val="-4"/>
                <w:sz w:val="20"/>
                <w:szCs w:val="20"/>
              </w:rPr>
              <w:t xml:space="preserve"> </w:t>
            </w:r>
            <w:r w:rsidRPr="005F7972">
              <w:rPr>
                <w:rFonts w:ascii="Arial" w:hAnsi="Arial" w:cs="Arial"/>
                <w:sz w:val="20"/>
                <w:szCs w:val="20"/>
              </w:rPr>
              <w:t>on</w:t>
            </w:r>
            <w:r w:rsidRPr="005F7972">
              <w:rPr>
                <w:rFonts w:ascii="Arial" w:hAnsi="Arial" w:cs="Arial"/>
                <w:spacing w:val="-5"/>
                <w:sz w:val="20"/>
                <w:szCs w:val="20"/>
              </w:rPr>
              <w:t xml:space="preserve"> </w:t>
            </w:r>
            <w:r w:rsidRPr="005F7972">
              <w:rPr>
                <w:rFonts w:ascii="Arial" w:hAnsi="Arial" w:cs="Arial"/>
                <w:sz w:val="20"/>
                <w:szCs w:val="20"/>
              </w:rPr>
              <w:t>otitis media from a rural Nigerian setting where surveillance evidence is scarce.</w:t>
            </w:r>
          </w:p>
          <w:p w:rsidR="00BE5865" w:rsidRPr="005F7972" w:rsidRDefault="009325CB">
            <w:pPr>
              <w:pStyle w:val="TableParagraph"/>
              <w:numPr>
                <w:ilvl w:val="0"/>
                <w:numId w:val="8"/>
              </w:numPr>
              <w:tabs>
                <w:tab w:val="left" w:pos="827"/>
              </w:tabs>
              <w:ind w:right="587"/>
              <w:rPr>
                <w:rFonts w:ascii="Arial" w:hAnsi="Arial" w:cs="Arial"/>
                <w:sz w:val="20"/>
                <w:szCs w:val="20"/>
              </w:rPr>
            </w:pPr>
            <w:r w:rsidRPr="005F7972">
              <w:rPr>
                <w:rFonts w:ascii="Arial" w:hAnsi="Arial" w:cs="Arial"/>
                <w:sz w:val="20"/>
                <w:szCs w:val="20"/>
              </w:rPr>
              <w:t>It</w:t>
            </w:r>
            <w:r w:rsidRPr="005F7972">
              <w:rPr>
                <w:rFonts w:ascii="Arial" w:hAnsi="Arial" w:cs="Arial"/>
                <w:spacing w:val="-3"/>
                <w:sz w:val="20"/>
                <w:szCs w:val="20"/>
              </w:rPr>
              <w:t xml:space="preserve"> </w:t>
            </w:r>
            <w:r w:rsidRPr="005F7972">
              <w:rPr>
                <w:rFonts w:ascii="Arial" w:hAnsi="Arial" w:cs="Arial"/>
                <w:sz w:val="20"/>
                <w:szCs w:val="20"/>
              </w:rPr>
              <w:t>delineates</w:t>
            </w:r>
            <w:r w:rsidRPr="005F7972">
              <w:rPr>
                <w:rFonts w:ascii="Arial" w:hAnsi="Arial" w:cs="Arial"/>
                <w:spacing w:val="-4"/>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bacterial</w:t>
            </w:r>
            <w:r w:rsidRPr="005F7972">
              <w:rPr>
                <w:rFonts w:ascii="Arial" w:hAnsi="Arial" w:cs="Arial"/>
                <w:spacing w:val="-3"/>
                <w:sz w:val="20"/>
                <w:szCs w:val="20"/>
              </w:rPr>
              <w:t xml:space="preserve"> </w:t>
            </w:r>
            <w:r w:rsidRPr="005F7972">
              <w:rPr>
                <w:rFonts w:ascii="Arial" w:hAnsi="Arial" w:cs="Arial"/>
                <w:sz w:val="20"/>
                <w:szCs w:val="20"/>
              </w:rPr>
              <w:t>isolate</w:t>
            </w:r>
            <w:r w:rsidRPr="005F7972">
              <w:rPr>
                <w:rFonts w:ascii="Arial" w:hAnsi="Arial" w:cs="Arial"/>
                <w:spacing w:val="-3"/>
                <w:sz w:val="20"/>
                <w:szCs w:val="20"/>
              </w:rPr>
              <w:t xml:space="preserve"> </w:t>
            </w:r>
            <w:r w:rsidRPr="005F7972">
              <w:rPr>
                <w:rFonts w:ascii="Arial" w:hAnsi="Arial" w:cs="Arial"/>
                <w:sz w:val="20"/>
                <w:szCs w:val="20"/>
              </w:rPr>
              <w:t>spectrum,</w:t>
            </w:r>
            <w:r w:rsidRPr="005F7972">
              <w:rPr>
                <w:rFonts w:ascii="Arial" w:hAnsi="Arial" w:cs="Arial"/>
                <w:spacing w:val="-2"/>
                <w:sz w:val="20"/>
                <w:szCs w:val="20"/>
              </w:rPr>
              <w:t xml:space="preserve"> </w:t>
            </w:r>
            <w:r w:rsidRPr="005F7972">
              <w:rPr>
                <w:rFonts w:ascii="Arial" w:hAnsi="Arial" w:cs="Arial"/>
                <w:sz w:val="20"/>
                <w:szCs w:val="20"/>
              </w:rPr>
              <w:t>supporting</w:t>
            </w:r>
            <w:r w:rsidRPr="005F7972">
              <w:rPr>
                <w:rFonts w:ascii="Arial" w:hAnsi="Arial" w:cs="Arial"/>
                <w:spacing w:val="-4"/>
                <w:sz w:val="20"/>
                <w:szCs w:val="20"/>
              </w:rPr>
              <w:t xml:space="preserve"> </w:t>
            </w:r>
            <w:r w:rsidRPr="005F7972">
              <w:rPr>
                <w:rFonts w:ascii="Arial" w:hAnsi="Arial" w:cs="Arial"/>
                <w:sz w:val="20"/>
                <w:szCs w:val="20"/>
              </w:rPr>
              <w:t>more</w:t>
            </w:r>
            <w:r w:rsidRPr="005F7972">
              <w:rPr>
                <w:rFonts w:ascii="Arial" w:hAnsi="Arial" w:cs="Arial"/>
                <w:spacing w:val="-5"/>
                <w:sz w:val="20"/>
                <w:szCs w:val="20"/>
              </w:rPr>
              <w:t xml:space="preserve"> </w:t>
            </w:r>
            <w:r w:rsidRPr="005F7972">
              <w:rPr>
                <w:rFonts w:ascii="Arial" w:hAnsi="Arial" w:cs="Arial"/>
                <w:sz w:val="20"/>
                <w:szCs w:val="20"/>
              </w:rPr>
              <w:t>accurate</w:t>
            </w:r>
            <w:r w:rsidRPr="005F7972">
              <w:rPr>
                <w:rFonts w:ascii="Arial" w:hAnsi="Arial" w:cs="Arial"/>
                <w:spacing w:val="-3"/>
                <w:sz w:val="20"/>
                <w:szCs w:val="20"/>
              </w:rPr>
              <w:t xml:space="preserve"> </w:t>
            </w:r>
            <w:r w:rsidRPr="005F7972">
              <w:rPr>
                <w:rFonts w:ascii="Arial" w:hAnsi="Arial" w:cs="Arial"/>
                <w:sz w:val="20"/>
                <w:szCs w:val="20"/>
              </w:rPr>
              <w:t>empiric</w:t>
            </w:r>
            <w:r w:rsidRPr="005F7972">
              <w:rPr>
                <w:rFonts w:ascii="Arial" w:hAnsi="Arial" w:cs="Arial"/>
                <w:spacing w:val="-3"/>
                <w:sz w:val="20"/>
                <w:szCs w:val="20"/>
              </w:rPr>
              <w:t xml:space="preserve"> </w:t>
            </w:r>
            <w:r w:rsidRPr="005F7972">
              <w:rPr>
                <w:rFonts w:ascii="Arial" w:hAnsi="Arial" w:cs="Arial"/>
                <w:sz w:val="20"/>
                <w:szCs w:val="20"/>
              </w:rPr>
              <w:t>antibiotic</w:t>
            </w:r>
            <w:r w:rsidRPr="005F7972">
              <w:rPr>
                <w:rFonts w:ascii="Arial" w:hAnsi="Arial" w:cs="Arial"/>
                <w:spacing w:val="-3"/>
                <w:sz w:val="20"/>
                <w:szCs w:val="20"/>
              </w:rPr>
              <w:t xml:space="preserve"> </w:t>
            </w:r>
            <w:r w:rsidRPr="005F7972">
              <w:rPr>
                <w:rFonts w:ascii="Arial" w:hAnsi="Arial" w:cs="Arial"/>
                <w:sz w:val="20"/>
                <w:szCs w:val="20"/>
              </w:rPr>
              <w:t>selection</w:t>
            </w:r>
            <w:r w:rsidRPr="005F7972">
              <w:rPr>
                <w:rFonts w:ascii="Arial" w:hAnsi="Arial" w:cs="Arial"/>
                <w:spacing w:val="-2"/>
                <w:sz w:val="20"/>
                <w:szCs w:val="20"/>
              </w:rPr>
              <w:t xml:space="preserve"> </w:t>
            </w:r>
            <w:r w:rsidRPr="005F7972">
              <w:rPr>
                <w:rFonts w:ascii="Arial" w:hAnsi="Arial" w:cs="Arial"/>
                <w:sz w:val="20"/>
                <w:szCs w:val="20"/>
              </w:rPr>
              <w:t>in similar low-resource clinical environments.</w:t>
            </w:r>
          </w:p>
          <w:p w:rsidR="00BE5865" w:rsidRPr="005F7972" w:rsidRDefault="009325CB">
            <w:pPr>
              <w:pStyle w:val="TableParagraph"/>
              <w:numPr>
                <w:ilvl w:val="0"/>
                <w:numId w:val="8"/>
              </w:numPr>
              <w:tabs>
                <w:tab w:val="left" w:pos="827"/>
              </w:tabs>
              <w:ind w:right="720"/>
              <w:rPr>
                <w:rFonts w:ascii="Arial" w:hAnsi="Arial" w:cs="Arial"/>
                <w:sz w:val="20"/>
                <w:szCs w:val="20"/>
              </w:rPr>
            </w:pP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z w:val="20"/>
                <w:szCs w:val="20"/>
              </w:rPr>
              <w:t>age-stratified</w:t>
            </w:r>
            <w:r w:rsidRPr="005F7972">
              <w:rPr>
                <w:rFonts w:ascii="Arial" w:hAnsi="Arial" w:cs="Arial"/>
                <w:spacing w:val="-3"/>
                <w:sz w:val="20"/>
                <w:szCs w:val="20"/>
              </w:rPr>
              <w:t xml:space="preserve"> </w:t>
            </w:r>
            <w:r w:rsidRPr="005F7972">
              <w:rPr>
                <w:rFonts w:ascii="Arial" w:hAnsi="Arial" w:cs="Arial"/>
                <w:sz w:val="20"/>
                <w:szCs w:val="20"/>
              </w:rPr>
              <w:t>findings</w:t>
            </w:r>
            <w:r w:rsidRPr="005F7972">
              <w:rPr>
                <w:rFonts w:ascii="Arial" w:hAnsi="Arial" w:cs="Arial"/>
                <w:spacing w:val="-5"/>
                <w:sz w:val="20"/>
                <w:szCs w:val="20"/>
              </w:rPr>
              <w:t xml:space="preserve"> </w:t>
            </w:r>
            <w:r w:rsidRPr="005F7972">
              <w:rPr>
                <w:rFonts w:ascii="Arial" w:hAnsi="Arial" w:cs="Arial"/>
                <w:sz w:val="20"/>
                <w:szCs w:val="20"/>
              </w:rPr>
              <w:t>reinforce</w:t>
            </w:r>
            <w:r w:rsidRPr="005F7972">
              <w:rPr>
                <w:rFonts w:ascii="Arial" w:hAnsi="Arial" w:cs="Arial"/>
                <w:spacing w:val="-4"/>
                <w:sz w:val="20"/>
                <w:szCs w:val="20"/>
              </w:rPr>
              <w:t xml:space="preserve"> </w:t>
            </w: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z w:val="20"/>
                <w:szCs w:val="20"/>
              </w:rPr>
              <w:t>disproportionate</w:t>
            </w:r>
            <w:r w:rsidRPr="005F7972">
              <w:rPr>
                <w:rFonts w:ascii="Arial" w:hAnsi="Arial" w:cs="Arial"/>
                <w:spacing w:val="-4"/>
                <w:sz w:val="20"/>
                <w:szCs w:val="20"/>
              </w:rPr>
              <w:t xml:space="preserve"> </w:t>
            </w:r>
            <w:r w:rsidRPr="005F7972">
              <w:rPr>
                <w:rFonts w:ascii="Arial" w:hAnsi="Arial" w:cs="Arial"/>
                <w:sz w:val="20"/>
                <w:szCs w:val="20"/>
              </w:rPr>
              <w:t>burden</w:t>
            </w:r>
            <w:r w:rsidRPr="005F7972">
              <w:rPr>
                <w:rFonts w:ascii="Arial" w:hAnsi="Arial" w:cs="Arial"/>
                <w:spacing w:val="-3"/>
                <w:sz w:val="20"/>
                <w:szCs w:val="20"/>
              </w:rPr>
              <w:t xml:space="preserve"> </w:t>
            </w:r>
            <w:r w:rsidRPr="005F7972">
              <w:rPr>
                <w:rFonts w:ascii="Arial" w:hAnsi="Arial" w:cs="Arial"/>
                <w:sz w:val="20"/>
                <w:szCs w:val="20"/>
              </w:rPr>
              <w:t>of</w:t>
            </w:r>
            <w:r w:rsidRPr="005F7972">
              <w:rPr>
                <w:rFonts w:ascii="Arial" w:hAnsi="Arial" w:cs="Arial"/>
                <w:spacing w:val="-3"/>
                <w:sz w:val="20"/>
                <w:szCs w:val="20"/>
              </w:rPr>
              <w:t xml:space="preserve"> </w:t>
            </w:r>
            <w:r w:rsidRPr="005F7972">
              <w:rPr>
                <w:rFonts w:ascii="Arial" w:hAnsi="Arial" w:cs="Arial"/>
                <w:sz w:val="20"/>
                <w:szCs w:val="20"/>
              </w:rPr>
              <w:t>otitis</w:t>
            </w:r>
            <w:r w:rsidRPr="005F7972">
              <w:rPr>
                <w:rFonts w:ascii="Arial" w:hAnsi="Arial" w:cs="Arial"/>
                <w:spacing w:val="-5"/>
                <w:sz w:val="20"/>
                <w:szCs w:val="20"/>
              </w:rPr>
              <w:t xml:space="preserve"> </w:t>
            </w:r>
            <w:r w:rsidRPr="005F7972">
              <w:rPr>
                <w:rFonts w:ascii="Arial" w:hAnsi="Arial" w:cs="Arial"/>
                <w:sz w:val="20"/>
                <w:szCs w:val="20"/>
              </w:rPr>
              <w:t>media</w:t>
            </w:r>
            <w:r w:rsidRPr="005F7972">
              <w:rPr>
                <w:rFonts w:ascii="Arial" w:hAnsi="Arial" w:cs="Arial"/>
                <w:spacing w:val="-4"/>
                <w:sz w:val="20"/>
                <w:szCs w:val="20"/>
              </w:rPr>
              <w:t xml:space="preserve"> </w:t>
            </w:r>
            <w:r w:rsidRPr="005F7972">
              <w:rPr>
                <w:rFonts w:ascii="Arial" w:hAnsi="Arial" w:cs="Arial"/>
                <w:sz w:val="20"/>
                <w:szCs w:val="20"/>
              </w:rPr>
              <w:t>among</w:t>
            </w:r>
            <w:r w:rsidRPr="005F7972">
              <w:rPr>
                <w:rFonts w:ascii="Arial" w:hAnsi="Arial" w:cs="Arial"/>
                <w:spacing w:val="-4"/>
                <w:sz w:val="20"/>
                <w:szCs w:val="20"/>
              </w:rPr>
              <w:t xml:space="preserve"> </w:t>
            </w:r>
            <w:proofErr w:type="spellStart"/>
            <w:r w:rsidRPr="005F7972">
              <w:rPr>
                <w:rFonts w:ascii="Arial" w:hAnsi="Arial" w:cs="Arial"/>
                <w:sz w:val="20"/>
                <w:szCs w:val="20"/>
              </w:rPr>
              <w:t>paediatric</w:t>
            </w:r>
            <w:proofErr w:type="spellEnd"/>
            <w:r w:rsidRPr="005F7972">
              <w:rPr>
                <w:rFonts w:ascii="Arial" w:hAnsi="Arial" w:cs="Arial"/>
                <w:sz w:val="20"/>
                <w:szCs w:val="20"/>
              </w:rPr>
              <w:t xml:space="preserve"> populations, informing targeted prevention and early intervention strategies.</w:t>
            </w:r>
          </w:p>
          <w:p w:rsidR="00BE5865" w:rsidRPr="005F7972" w:rsidRDefault="009325CB">
            <w:pPr>
              <w:pStyle w:val="TableParagraph"/>
              <w:numPr>
                <w:ilvl w:val="0"/>
                <w:numId w:val="8"/>
              </w:numPr>
              <w:tabs>
                <w:tab w:val="left" w:pos="827"/>
              </w:tabs>
              <w:ind w:right="235"/>
              <w:rPr>
                <w:rFonts w:ascii="Arial" w:hAnsi="Arial" w:cs="Arial"/>
                <w:sz w:val="20"/>
                <w:szCs w:val="20"/>
              </w:rPr>
            </w:pP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antibiogram</w:t>
            </w:r>
            <w:r w:rsidRPr="005F7972">
              <w:rPr>
                <w:rFonts w:ascii="Arial" w:hAnsi="Arial" w:cs="Arial"/>
                <w:spacing w:val="-2"/>
                <w:sz w:val="20"/>
                <w:szCs w:val="20"/>
              </w:rPr>
              <w:t xml:space="preserve"> </w:t>
            </w:r>
            <w:r w:rsidRPr="005F7972">
              <w:rPr>
                <w:rFonts w:ascii="Arial" w:hAnsi="Arial" w:cs="Arial"/>
                <w:sz w:val="20"/>
                <w:szCs w:val="20"/>
              </w:rPr>
              <w:t>results</w:t>
            </w:r>
            <w:r w:rsidRPr="005F7972">
              <w:rPr>
                <w:rFonts w:ascii="Arial" w:hAnsi="Arial" w:cs="Arial"/>
                <w:spacing w:val="-4"/>
                <w:sz w:val="20"/>
                <w:szCs w:val="20"/>
              </w:rPr>
              <w:t xml:space="preserve"> </w:t>
            </w:r>
            <w:r w:rsidRPr="005F7972">
              <w:rPr>
                <w:rFonts w:ascii="Arial" w:hAnsi="Arial" w:cs="Arial"/>
                <w:sz w:val="20"/>
                <w:szCs w:val="20"/>
              </w:rPr>
              <w:t>contribute</w:t>
            </w:r>
            <w:r w:rsidRPr="005F7972">
              <w:rPr>
                <w:rFonts w:ascii="Arial" w:hAnsi="Arial" w:cs="Arial"/>
                <w:spacing w:val="-3"/>
                <w:sz w:val="20"/>
                <w:szCs w:val="20"/>
              </w:rPr>
              <w:t xml:space="preserve"> </w:t>
            </w:r>
            <w:r w:rsidRPr="005F7972">
              <w:rPr>
                <w:rFonts w:ascii="Arial" w:hAnsi="Arial" w:cs="Arial"/>
                <w:sz w:val="20"/>
                <w:szCs w:val="20"/>
              </w:rPr>
              <w:t>valuable</w:t>
            </w:r>
            <w:r w:rsidRPr="005F7972">
              <w:rPr>
                <w:rFonts w:ascii="Arial" w:hAnsi="Arial" w:cs="Arial"/>
                <w:spacing w:val="-3"/>
                <w:sz w:val="20"/>
                <w:szCs w:val="20"/>
              </w:rPr>
              <w:t xml:space="preserve"> </w:t>
            </w:r>
            <w:r w:rsidRPr="005F7972">
              <w:rPr>
                <w:rFonts w:ascii="Arial" w:hAnsi="Arial" w:cs="Arial"/>
                <w:sz w:val="20"/>
                <w:szCs w:val="20"/>
              </w:rPr>
              <w:t>data</w:t>
            </w:r>
            <w:r w:rsidRPr="005F7972">
              <w:rPr>
                <w:rFonts w:ascii="Arial" w:hAnsi="Arial" w:cs="Arial"/>
                <w:spacing w:val="-3"/>
                <w:sz w:val="20"/>
                <w:szCs w:val="20"/>
              </w:rPr>
              <w:t xml:space="preserve"> </w:t>
            </w:r>
            <w:r w:rsidRPr="005F7972">
              <w:rPr>
                <w:rFonts w:ascii="Arial" w:hAnsi="Arial" w:cs="Arial"/>
                <w:sz w:val="20"/>
                <w:szCs w:val="20"/>
              </w:rPr>
              <w:t>to</w:t>
            </w:r>
            <w:r w:rsidRPr="005F7972">
              <w:rPr>
                <w:rFonts w:ascii="Arial" w:hAnsi="Arial" w:cs="Arial"/>
                <w:spacing w:val="-2"/>
                <w:sz w:val="20"/>
                <w:szCs w:val="20"/>
              </w:rPr>
              <w:t xml:space="preserve"> </w:t>
            </w:r>
            <w:r w:rsidRPr="005F7972">
              <w:rPr>
                <w:rFonts w:ascii="Arial" w:hAnsi="Arial" w:cs="Arial"/>
                <w:sz w:val="20"/>
                <w:szCs w:val="20"/>
              </w:rPr>
              <w:t>the</w:t>
            </w:r>
            <w:r w:rsidRPr="005F7972">
              <w:rPr>
                <w:rFonts w:ascii="Arial" w:hAnsi="Arial" w:cs="Arial"/>
                <w:spacing w:val="-5"/>
                <w:sz w:val="20"/>
                <w:szCs w:val="20"/>
              </w:rPr>
              <w:t xml:space="preserve"> </w:t>
            </w:r>
            <w:r w:rsidRPr="005F7972">
              <w:rPr>
                <w:rFonts w:ascii="Arial" w:hAnsi="Arial" w:cs="Arial"/>
                <w:sz w:val="20"/>
                <w:szCs w:val="20"/>
              </w:rPr>
              <w:t>global</w:t>
            </w:r>
            <w:r w:rsidRPr="005F7972">
              <w:rPr>
                <w:rFonts w:ascii="Arial" w:hAnsi="Arial" w:cs="Arial"/>
                <w:spacing w:val="-3"/>
                <w:sz w:val="20"/>
                <w:szCs w:val="20"/>
              </w:rPr>
              <w:t xml:space="preserve"> </w:t>
            </w:r>
            <w:r w:rsidRPr="005F7972">
              <w:rPr>
                <w:rFonts w:ascii="Arial" w:hAnsi="Arial" w:cs="Arial"/>
                <w:sz w:val="20"/>
                <w:szCs w:val="20"/>
              </w:rPr>
              <w:t>antimicrobial</w:t>
            </w:r>
            <w:r w:rsidRPr="005F7972">
              <w:rPr>
                <w:rFonts w:ascii="Arial" w:hAnsi="Arial" w:cs="Arial"/>
                <w:spacing w:val="-3"/>
                <w:sz w:val="20"/>
                <w:szCs w:val="20"/>
              </w:rPr>
              <w:t xml:space="preserve"> </w:t>
            </w:r>
            <w:r w:rsidRPr="005F7972">
              <w:rPr>
                <w:rFonts w:ascii="Arial" w:hAnsi="Arial" w:cs="Arial"/>
                <w:sz w:val="20"/>
                <w:szCs w:val="20"/>
              </w:rPr>
              <w:t>resistance</w:t>
            </w:r>
            <w:r w:rsidRPr="005F7972">
              <w:rPr>
                <w:rFonts w:ascii="Arial" w:hAnsi="Arial" w:cs="Arial"/>
                <w:spacing w:val="-3"/>
                <w:sz w:val="20"/>
                <w:szCs w:val="20"/>
              </w:rPr>
              <w:t xml:space="preserve"> </w:t>
            </w:r>
            <w:r w:rsidRPr="005F7972">
              <w:rPr>
                <w:rFonts w:ascii="Arial" w:hAnsi="Arial" w:cs="Arial"/>
                <w:sz w:val="20"/>
                <w:szCs w:val="20"/>
              </w:rPr>
              <w:t>(AMR)</w:t>
            </w:r>
            <w:r w:rsidRPr="005F7972">
              <w:rPr>
                <w:rFonts w:ascii="Arial" w:hAnsi="Arial" w:cs="Arial"/>
                <w:spacing w:val="-2"/>
                <w:sz w:val="20"/>
                <w:szCs w:val="20"/>
              </w:rPr>
              <w:t xml:space="preserve"> </w:t>
            </w:r>
            <w:r w:rsidRPr="005F7972">
              <w:rPr>
                <w:rFonts w:ascii="Arial" w:hAnsi="Arial" w:cs="Arial"/>
                <w:sz w:val="20"/>
                <w:szCs w:val="20"/>
              </w:rPr>
              <w:t>evidence base, particularly from under-reported sub-Saharan contexts.</w:t>
            </w:r>
          </w:p>
          <w:p w:rsidR="00BE5865" w:rsidRPr="005F7972" w:rsidRDefault="009325CB">
            <w:pPr>
              <w:pStyle w:val="TableParagraph"/>
              <w:numPr>
                <w:ilvl w:val="0"/>
                <w:numId w:val="8"/>
              </w:numPr>
              <w:tabs>
                <w:tab w:val="left" w:pos="826"/>
              </w:tabs>
              <w:spacing w:before="1" w:line="237" w:lineRule="auto"/>
              <w:ind w:left="826" w:right="733"/>
              <w:rPr>
                <w:rFonts w:ascii="Arial" w:hAnsi="Arial" w:cs="Arial"/>
                <w:sz w:val="20"/>
                <w:szCs w:val="20"/>
              </w:rPr>
            </w:pP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z w:val="20"/>
                <w:szCs w:val="20"/>
              </w:rPr>
              <w:t>documentation</w:t>
            </w:r>
            <w:r w:rsidRPr="005F7972">
              <w:rPr>
                <w:rFonts w:ascii="Arial" w:hAnsi="Arial" w:cs="Arial"/>
                <w:spacing w:val="-5"/>
                <w:sz w:val="20"/>
                <w:szCs w:val="20"/>
              </w:rPr>
              <w:t xml:space="preserve"> </w:t>
            </w:r>
            <w:r w:rsidRPr="005F7972">
              <w:rPr>
                <w:rFonts w:ascii="Arial" w:hAnsi="Arial" w:cs="Arial"/>
                <w:sz w:val="20"/>
                <w:szCs w:val="20"/>
              </w:rPr>
              <w:t>of</w:t>
            </w:r>
            <w:r w:rsidRPr="005F7972">
              <w:rPr>
                <w:rFonts w:ascii="Arial" w:hAnsi="Arial" w:cs="Arial"/>
                <w:spacing w:val="-3"/>
                <w:sz w:val="20"/>
                <w:szCs w:val="20"/>
              </w:rPr>
              <w:t xml:space="preserve"> </w:t>
            </w:r>
            <w:r w:rsidRPr="005F7972">
              <w:rPr>
                <w:rFonts w:ascii="Arial" w:hAnsi="Arial" w:cs="Arial"/>
                <w:sz w:val="20"/>
                <w:szCs w:val="20"/>
              </w:rPr>
              <w:t>multidrug</w:t>
            </w:r>
            <w:r w:rsidRPr="005F7972">
              <w:rPr>
                <w:rFonts w:ascii="Arial" w:hAnsi="Arial" w:cs="Arial"/>
                <w:spacing w:val="-3"/>
                <w:sz w:val="20"/>
                <w:szCs w:val="20"/>
              </w:rPr>
              <w:t xml:space="preserve"> </w:t>
            </w:r>
            <w:r w:rsidRPr="005F7972">
              <w:rPr>
                <w:rFonts w:ascii="Arial" w:hAnsi="Arial" w:cs="Arial"/>
                <w:sz w:val="20"/>
                <w:szCs w:val="20"/>
              </w:rPr>
              <w:t>resistance</w:t>
            </w:r>
            <w:r w:rsidRPr="005F7972">
              <w:rPr>
                <w:rFonts w:ascii="Arial" w:hAnsi="Arial" w:cs="Arial"/>
                <w:spacing w:val="-4"/>
                <w:sz w:val="20"/>
                <w:szCs w:val="20"/>
              </w:rPr>
              <w:t xml:space="preserve"> </w:t>
            </w:r>
            <w:r w:rsidRPr="005F7972">
              <w:rPr>
                <w:rFonts w:ascii="Arial" w:hAnsi="Arial" w:cs="Arial"/>
                <w:sz w:val="20"/>
                <w:szCs w:val="20"/>
              </w:rPr>
              <w:t>highlights</w:t>
            </w:r>
            <w:r w:rsidRPr="005F7972">
              <w:rPr>
                <w:rFonts w:ascii="Arial" w:hAnsi="Arial" w:cs="Arial"/>
                <w:spacing w:val="-5"/>
                <w:sz w:val="20"/>
                <w:szCs w:val="20"/>
              </w:rPr>
              <w:t xml:space="preserve"> </w:t>
            </w: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z w:val="20"/>
                <w:szCs w:val="20"/>
              </w:rPr>
              <w:t>urgent</w:t>
            </w:r>
            <w:r w:rsidRPr="005F7972">
              <w:rPr>
                <w:rFonts w:ascii="Arial" w:hAnsi="Arial" w:cs="Arial"/>
                <w:spacing w:val="-4"/>
                <w:sz w:val="20"/>
                <w:szCs w:val="20"/>
              </w:rPr>
              <w:t xml:space="preserve"> </w:t>
            </w:r>
            <w:r w:rsidRPr="005F7972">
              <w:rPr>
                <w:rFonts w:ascii="Arial" w:hAnsi="Arial" w:cs="Arial"/>
                <w:sz w:val="20"/>
                <w:szCs w:val="20"/>
              </w:rPr>
              <w:t>need</w:t>
            </w:r>
            <w:r w:rsidRPr="005F7972">
              <w:rPr>
                <w:rFonts w:ascii="Arial" w:hAnsi="Arial" w:cs="Arial"/>
                <w:spacing w:val="-5"/>
                <w:sz w:val="20"/>
                <w:szCs w:val="20"/>
              </w:rPr>
              <w:t xml:space="preserve"> </w:t>
            </w:r>
            <w:r w:rsidRPr="005F7972">
              <w:rPr>
                <w:rFonts w:ascii="Arial" w:hAnsi="Arial" w:cs="Arial"/>
                <w:sz w:val="20"/>
                <w:szCs w:val="20"/>
              </w:rPr>
              <w:t>to</w:t>
            </w:r>
            <w:r w:rsidRPr="005F7972">
              <w:rPr>
                <w:rFonts w:ascii="Arial" w:hAnsi="Arial" w:cs="Arial"/>
                <w:spacing w:val="-3"/>
                <w:sz w:val="20"/>
                <w:szCs w:val="20"/>
              </w:rPr>
              <w:t xml:space="preserve"> </w:t>
            </w:r>
            <w:r w:rsidRPr="005F7972">
              <w:rPr>
                <w:rFonts w:ascii="Arial" w:hAnsi="Arial" w:cs="Arial"/>
                <w:sz w:val="20"/>
                <w:szCs w:val="20"/>
              </w:rPr>
              <w:t>strengthen</w:t>
            </w:r>
            <w:r w:rsidRPr="005F7972">
              <w:rPr>
                <w:rFonts w:ascii="Arial" w:hAnsi="Arial" w:cs="Arial"/>
                <w:spacing w:val="-4"/>
                <w:sz w:val="20"/>
                <w:szCs w:val="20"/>
              </w:rPr>
              <w:t xml:space="preserve"> </w:t>
            </w:r>
            <w:r w:rsidRPr="005F7972">
              <w:rPr>
                <w:rFonts w:ascii="Arial" w:hAnsi="Arial" w:cs="Arial"/>
                <w:sz w:val="20"/>
                <w:szCs w:val="20"/>
              </w:rPr>
              <w:t>antimicrobial stewardship programs and culture-guided prescribing practices.</w:t>
            </w:r>
          </w:p>
          <w:p w:rsidR="00BE5865" w:rsidRPr="005F7972" w:rsidRDefault="009325CB">
            <w:pPr>
              <w:pStyle w:val="TableParagraph"/>
              <w:numPr>
                <w:ilvl w:val="0"/>
                <w:numId w:val="8"/>
              </w:numPr>
              <w:tabs>
                <w:tab w:val="left" w:pos="827"/>
              </w:tabs>
              <w:spacing w:line="230" w:lineRule="exact"/>
              <w:ind w:right="481"/>
              <w:rPr>
                <w:rFonts w:ascii="Arial" w:hAnsi="Arial" w:cs="Arial"/>
                <w:sz w:val="20"/>
                <w:szCs w:val="20"/>
              </w:rPr>
            </w:pPr>
            <w:r w:rsidRPr="005F7972">
              <w:rPr>
                <w:rFonts w:ascii="Arial" w:hAnsi="Arial" w:cs="Arial"/>
                <w:sz w:val="20"/>
                <w:szCs w:val="20"/>
              </w:rPr>
              <w:t>Collectively,</w:t>
            </w:r>
            <w:r w:rsidRPr="005F7972">
              <w:rPr>
                <w:rFonts w:ascii="Arial" w:hAnsi="Arial" w:cs="Arial"/>
                <w:spacing w:val="-2"/>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study</w:t>
            </w:r>
            <w:r w:rsidRPr="005F7972">
              <w:rPr>
                <w:rFonts w:ascii="Arial" w:hAnsi="Arial" w:cs="Arial"/>
                <w:spacing w:val="-2"/>
                <w:sz w:val="20"/>
                <w:szCs w:val="20"/>
              </w:rPr>
              <w:t xml:space="preserve"> </w:t>
            </w:r>
            <w:r w:rsidRPr="005F7972">
              <w:rPr>
                <w:rFonts w:ascii="Arial" w:hAnsi="Arial" w:cs="Arial"/>
                <w:sz w:val="20"/>
                <w:szCs w:val="20"/>
              </w:rPr>
              <w:t>offers</w:t>
            </w:r>
            <w:r w:rsidRPr="005F7972">
              <w:rPr>
                <w:rFonts w:ascii="Arial" w:hAnsi="Arial" w:cs="Arial"/>
                <w:spacing w:val="-6"/>
                <w:sz w:val="20"/>
                <w:szCs w:val="20"/>
              </w:rPr>
              <w:t xml:space="preserve"> </w:t>
            </w:r>
            <w:r w:rsidRPr="005F7972">
              <w:rPr>
                <w:rFonts w:ascii="Arial" w:hAnsi="Arial" w:cs="Arial"/>
                <w:sz w:val="20"/>
                <w:szCs w:val="20"/>
              </w:rPr>
              <w:t>actionable</w:t>
            </w:r>
            <w:r w:rsidRPr="005F7972">
              <w:rPr>
                <w:rFonts w:ascii="Arial" w:hAnsi="Arial" w:cs="Arial"/>
                <w:spacing w:val="-3"/>
                <w:sz w:val="20"/>
                <w:szCs w:val="20"/>
              </w:rPr>
              <w:t xml:space="preserve"> </w:t>
            </w:r>
            <w:r w:rsidRPr="005F7972">
              <w:rPr>
                <w:rFonts w:ascii="Arial" w:hAnsi="Arial" w:cs="Arial"/>
                <w:sz w:val="20"/>
                <w:szCs w:val="20"/>
              </w:rPr>
              <w:t>insights</w:t>
            </w:r>
            <w:r w:rsidRPr="005F7972">
              <w:rPr>
                <w:rFonts w:ascii="Arial" w:hAnsi="Arial" w:cs="Arial"/>
                <w:spacing w:val="-4"/>
                <w:sz w:val="20"/>
                <w:szCs w:val="20"/>
              </w:rPr>
              <w:t xml:space="preserve"> </w:t>
            </w:r>
            <w:r w:rsidRPr="005F7972">
              <w:rPr>
                <w:rFonts w:ascii="Arial" w:hAnsi="Arial" w:cs="Arial"/>
                <w:sz w:val="20"/>
                <w:szCs w:val="20"/>
              </w:rPr>
              <w:t>for</w:t>
            </w:r>
            <w:r w:rsidRPr="005F7972">
              <w:rPr>
                <w:rFonts w:ascii="Arial" w:hAnsi="Arial" w:cs="Arial"/>
                <w:spacing w:val="-5"/>
                <w:sz w:val="20"/>
                <w:szCs w:val="20"/>
              </w:rPr>
              <w:t xml:space="preserve"> </w:t>
            </w:r>
            <w:r w:rsidRPr="005F7972">
              <w:rPr>
                <w:rFonts w:ascii="Arial" w:hAnsi="Arial" w:cs="Arial"/>
                <w:sz w:val="20"/>
                <w:szCs w:val="20"/>
              </w:rPr>
              <w:t>clinicians,</w:t>
            </w:r>
            <w:r w:rsidRPr="005F7972">
              <w:rPr>
                <w:rFonts w:ascii="Arial" w:hAnsi="Arial" w:cs="Arial"/>
                <w:spacing w:val="-2"/>
                <w:sz w:val="20"/>
                <w:szCs w:val="20"/>
              </w:rPr>
              <w:t xml:space="preserve"> </w:t>
            </w:r>
            <w:r w:rsidRPr="005F7972">
              <w:rPr>
                <w:rFonts w:ascii="Arial" w:hAnsi="Arial" w:cs="Arial"/>
                <w:sz w:val="20"/>
                <w:szCs w:val="20"/>
              </w:rPr>
              <w:t>microbiologists,</w:t>
            </w:r>
            <w:r w:rsidRPr="005F7972">
              <w:rPr>
                <w:rFonts w:ascii="Arial" w:hAnsi="Arial" w:cs="Arial"/>
                <w:spacing w:val="-2"/>
                <w:sz w:val="20"/>
                <w:szCs w:val="20"/>
              </w:rPr>
              <w:t xml:space="preserve"> </w:t>
            </w:r>
            <w:r w:rsidRPr="005F7972">
              <w:rPr>
                <w:rFonts w:ascii="Arial" w:hAnsi="Arial" w:cs="Arial"/>
                <w:sz w:val="20"/>
                <w:szCs w:val="20"/>
              </w:rPr>
              <w:t>and</w:t>
            </w:r>
            <w:r w:rsidRPr="005F7972">
              <w:rPr>
                <w:rFonts w:ascii="Arial" w:hAnsi="Arial" w:cs="Arial"/>
                <w:spacing w:val="-4"/>
                <w:sz w:val="20"/>
                <w:szCs w:val="20"/>
              </w:rPr>
              <w:t xml:space="preserve"> </w:t>
            </w:r>
            <w:r w:rsidRPr="005F7972">
              <w:rPr>
                <w:rFonts w:ascii="Arial" w:hAnsi="Arial" w:cs="Arial"/>
                <w:sz w:val="20"/>
                <w:szCs w:val="20"/>
              </w:rPr>
              <w:t>policymakers</w:t>
            </w:r>
            <w:r w:rsidRPr="005F7972">
              <w:rPr>
                <w:rFonts w:ascii="Arial" w:hAnsi="Arial" w:cs="Arial"/>
                <w:spacing w:val="-4"/>
                <w:sz w:val="20"/>
                <w:szCs w:val="20"/>
              </w:rPr>
              <w:t xml:space="preserve"> </w:t>
            </w:r>
            <w:r w:rsidRPr="005F7972">
              <w:rPr>
                <w:rFonts w:ascii="Arial" w:hAnsi="Arial" w:cs="Arial"/>
                <w:sz w:val="20"/>
                <w:szCs w:val="20"/>
              </w:rPr>
              <w:t>to optimize treatment protocols, resistance surveillance, and antibiotic governance frameworks</w:t>
            </w:r>
          </w:p>
        </w:tc>
        <w:tc>
          <w:tcPr>
            <w:tcW w:w="6444" w:type="dxa"/>
          </w:tcPr>
          <w:p w:rsidR="00BE5865" w:rsidRPr="005F7972" w:rsidRDefault="00BE5865">
            <w:pPr>
              <w:pStyle w:val="TableParagraph"/>
              <w:ind w:left="0"/>
              <w:rPr>
                <w:rFonts w:ascii="Arial" w:hAnsi="Arial" w:cs="Arial"/>
                <w:sz w:val="20"/>
                <w:szCs w:val="20"/>
              </w:rPr>
            </w:pPr>
          </w:p>
        </w:tc>
      </w:tr>
      <w:tr w:rsidR="00BE5865" w:rsidRPr="005F7972">
        <w:trPr>
          <w:trHeight w:val="1262"/>
        </w:trPr>
        <w:tc>
          <w:tcPr>
            <w:tcW w:w="5352" w:type="dxa"/>
          </w:tcPr>
          <w:p w:rsidR="00BE5865" w:rsidRPr="005F7972" w:rsidRDefault="009325CB">
            <w:pPr>
              <w:pStyle w:val="TableParagraph"/>
              <w:ind w:left="467"/>
              <w:rPr>
                <w:rFonts w:ascii="Arial" w:hAnsi="Arial" w:cs="Arial"/>
                <w:b/>
                <w:sz w:val="20"/>
                <w:szCs w:val="20"/>
              </w:rPr>
            </w:pPr>
            <w:r w:rsidRPr="005F7972">
              <w:rPr>
                <w:rFonts w:ascii="Arial" w:hAnsi="Arial" w:cs="Arial"/>
                <w:b/>
                <w:sz w:val="20"/>
                <w:szCs w:val="20"/>
              </w:rPr>
              <w:t>Is</w:t>
            </w:r>
            <w:r w:rsidRPr="005F7972">
              <w:rPr>
                <w:rFonts w:ascii="Arial" w:hAnsi="Arial" w:cs="Arial"/>
                <w:b/>
                <w:spacing w:val="-5"/>
                <w:sz w:val="20"/>
                <w:szCs w:val="20"/>
              </w:rPr>
              <w:t xml:space="preserve"> </w:t>
            </w:r>
            <w:r w:rsidRPr="005F7972">
              <w:rPr>
                <w:rFonts w:ascii="Arial" w:hAnsi="Arial" w:cs="Arial"/>
                <w:b/>
                <w:sz w:val="20"/>
                <w:szCs w:val="20"/>
              </w:rPr>
              <w:t>the</w:t>
            </w:r>
            <w:r w:rsidRPr="005F7972">
              <w:rPr>
                <w:rFonts w:ascii="Arial" w:hAnsi="Arial" w:cs="Arial"/>
                <w:b/>
                <w:spacing w:val="-4"/>
                <w:sz w:val="20"/>
                <w:szCs w:val="20"/>
              </w:rPr>
              <w:t xml:space="preserve"> </w:t>
            </w:r>
            <w:r w:rsidRPr="005F7972">
              <w:rPr>
                <w:rFonts w:ascii="Arial" w:hAnsi="Arial" w:cs="Arial"/>
                <w:b/>
                <w:sz w:val="20"/>
                <w:szCs w:val="20"/>
              </w:rPr>
              <w:t>title</w:t>
            </w:r>
            <w:r w:rsidRPr="005F7972">
              <w:rPr>
                <w:rFonts w:ascii="Arial" w:hAnsi="Arial" w:cs="Arial"/>
                <w:b/>
                <w:spacing w:val="-4"/>
                <w:sz w:val="20"/>
                <w:szCs w:val="20"/>
              </w:rPr>
              <w:t xml:space="preserve"> </w:t>
            </w:r>
            <w:r w:rsidRPr="005F7972">
              <w:rPr>
                <w:rFonts w:ascii="Arial" w:hAnsi="Arial" w:cs="Arial"/>
                <w:b/>
                <w:sz w:val="20"/>
                <w:szCs w:val="20"/>
              </w:rPr>
              <w:t>of</w:t>
            </w:r>
            <w:r w:rsidRPr="005F7972">
              <w:rPr>
                <w:rFonts w:ascii="Arial" w:hAnsi="Arial" w:cs="Arial"/>
                <w:b/>
                <w:spacing w:val="-2"/>
                <w:sz w:val="20"/>
                <w:szCs w:val="20"/>
              </w:rPr>
              <w:t xml:space="preserve"> </w:t>
            </w:r>
            <w:r w:rsidRPr="005F7972">
              <w:rPr>
                <w:rFonts w:ascii="Arial" w:hAnsi="Arial" w:cs="Arial"/>
                <w:b/>
                <w:sz w:val="20"/>
                <w:szCs w:val="20"/>
              </w:rPr>
              <w:t>the</w:t>
            </w:r>
            <w:r w:rsidRPr="005F7972">
              <w:rPr>
                <w:rFonts w:ascii="Arial" w:hAnsi="Arial" w:cs="Arial"/>
                <w:b/>
                <w:spacing w:val="-4"/>
                <w:sz w:val="20"/>
                <w:szCs w:val="20"/>
              </w:rPr>
              <w:t xml:space="preserve"> </w:t>
            </w:r>
            <w:r w:rsidRPr="005F7972">
              <w:rPr>
                <w:rFonts w:ascii="Arial" w:hAnsi="Arial" w:cs="Arial"/>
                <w:b/>
                <w:sz w:val="20"/>
                <w:szCs w:val="20"/>
              </w:rPr>
              <w:t>article</w:t>
            </w:r>
            <w:r w:rsidRPr="005F7972">
              <w:rPr>
                <w:rFonts w:ascii="Arial" w:hAnsi="Arial" w:cs="Arial"/>
                <w:b/>
                <w:spacing w:val="-4"/>
                <w:sz w:val="20"/>
                <w:szCs w:val="20"/>
              </w:rPr>
              <w:t xml:space="preserve"> </w:t>
            </w:r>
            <w:r w:rsidRPr="005F7972">
              <w:rPr>
                <w:rFonts w:ascii="Arial" w:hAnsi="Arial" w:cs="Arial"/>
                <w:b/>
                <w:spacing w:val="-2"/>
                <w:sz w:val="20"/>
                <w:szCs w:val="20"/>
              </w:rPr>
              <w:t>suitable?</w:t>
            </w:r>
          </w:p>
          <w:p w:rsidR="00BE5865" w:rsidRPr="005F7972" w:rsidRDefault="009325CB">
            <w:pPr>
              <w:pStyle w:val="TableParagraph"/>
              <w:ind w:left="467"/>
              <w:rPr>
                <w:rFonts w:ascii="Arial" w:hAnsi="Arial" w:cs="Arial"/>
                <w:b/>
                <w:sz w:val="20"/>
                <w:szCs w:val="20"/>
              </w:rPr>
            </w:pPr>
            <w:r w:rsidRPr="005F7972">
              <w:rPr>
                <w:rFonts w:ascii="Arial" w:hAnsi="Arial" w:cs="Arial"/>
                <w:b/>
                <w:sz w:val="20"/>
                <w:szCs w:val="20"/>
              </w:rPr>
              <w:t>(If</w:t>
            </w:r>
            <w:r w:rsidRPr="005F7972">
              <w:rPr>
                <w:rFonts w:ascii="Arial" w:hAnsi="Arial" w:cs="Arial"/>
                <w:b/>
                <w:spacing w:val="-5"/>
                <w:sz w:val="20"/>
                <w:szCs w:val="20"/>
              </w:rPr>
              <w:t xml:space="preserve"> </w:t>
            </w:r>
            <w:r w:rsidRPr="005F7972">
              <w:rPr>
                <w:rFonts w:ascii="Arial" w:hAnsi="Arial" w:cs="Arial"/>
                <w:b/>
                <w:sz w:val="20"/>
                <w:szCs w:val="20"/>
              </w:rPr>
              <w:t>not</w:t>
            </w:r>
            <w:r w:rsidRPr="005F7972">
              <w:rPr>
                <w:rFonts w:ascii="Arial" w:hAnsi="Arial" w:cs="Arial"/>
                <w:b/>
                <w:spacing w:val="-5"/>
                <w:sz w:val="20"/>
                <w:szCs w:val="20"/>
              </w:rPr>
              <w:t xml:space="preserve"> </w:t>
            </w:r>
            <w:r w:rsidRPr="005F7972">
              <w:rPr>
                <w:rFonts w:ascii="Arial" w:hAnsi="Arial" w:cs="Arial"/>
                <w:b/>
                <w:sz w:val="20"/>
                <w:szCs w:val="20"/>
              </w:rPr>
              <w:t>please</w:t>
            </w:r>
            <w:r w:rsidRPr="005F7972">
              <w:rPr>
                <w:rFonts w:ascii="Arial" w:hAnsi="Arial" w:cs="Arial"/>
                <w:b/>
                <w:spacing w:val="-5"/>
                <w:sz w:val="20"/>
                <w:szCs w:val="20"/>
              </w:rPr>
              <w:t xml:space="preserve"> </w:t>
            </w:r>
            <w:r w:rsidRPr="005F7972">
              <w:rPr>
                <w:rFonts w:ascii="Arial" w:hAnsi="Arial" w:cs="Arial"/>
                <w:b/>
                <w:sz w:val="20"/>
                <w:szCs w:val="20"/>
              </w:rPr>
              <w:t>suggest</w:t>
            </w:r>
            <w:r w:rsidRPr="005F7972">
              <w:rPr>
                <w:rFonts w:ascii="Arial" w:hAnsi="Arial" w:cs="Arial"/>
                <w:b/>
                <w:spacing w:val="-5"/>
                <w:sz w:val="20"/>
                <w:szCs w:val="20"/>
              </w:rPr>
              <w:t xml:space="preserve"> </w:t>
            </w:r>
            <w:r w:rsidRPr="005F7972">
              <w:rPr>
                <w:rFonts w:ascii="Arial" w:hAnsi="Arial" w:cs="Arial"/>
                <w:b/>
                <w:sz w:val="20"/>
                <w:szCs w:val="20"/>
              </w:rPr>
              <w:t>an</w:t>
            </w:r>
            <w:r w:rsidRPr="005F7972">
              <w:rPr>
                <w:rFonts w:ascii="Arial" w:hAnsi="Arial" w:cs="Arial"/>
                <w:b/>
                <w:spacing w:val="-6"/>
                <w:sz w:val="20"/>
                <w:szCs w:val="20"/>
              </w:rPr>
              <w:t xml:space="preserve"> </w:t>
            </w:r>
            <w:r w:rsidRPr="005F7972">
              <w:rPr>
                <w:rFonts w:ascii="Arial" w:hAnsi="Arial" w:cs="Arial"/>
                <w:b/>
                <w:sz w:val="20"/>
                <w:szCs w:val="20"/>
              </w:rPr>
              <w:t>alternative</w:t>
            </w:r>
            <w:r w:rsidRPr="005F7972">
              <w:rPr>
                <w:rFonts w:ascii="Arial" w:hAnsi="Arial" w:cs="Arial"/>
                <w:b/>
                <w:spacing w:val="-5"/>
                <w:sz w:val="20"/>
                <w:szCs w:val="20"/>
              </w:rPr>
              <w:t xml:space="preserve"> </w:t>
            </w:r>
            <w:r w:rsidRPr="005F7972">
              <w:rPr>
                <w:rFonts w:ascii="Arial" w:hAnsi="Arial" w:cs="Arial"/>
                <w:b/>
                <w:spacing w:val="-2"/>
                <w:sz w:val="20"/>
                <w:szCs w:val="20"/>
              </w:rPr>
              <w:t>title)</w:t>
            </w:r>
          </w:p>
        </w:tc>
        <w:tc>
          <w:tcPr>
            <w:tcW w:w="9355" w:type="dxa"/>
          </w:tcPr>
          <w:p w:rsidR="00BE5865" w:rsidRPr="005F7972" w:rsidRDefault="009325CB">
            <w:pPr>
              <w:pStyle w:val="TableParagraph"/>
              <w:ind w:left="467"/>
              <w:rPr>
                <w:rFonts w:ascii="Arial" w:hAnsi="Arial" w:cs="Arial"/>
                <w:sz w:val="20"/>
                <w:szCs w:val="20"/>
              </w:rPr>
            </w:pPr>
            <w:r w:rsidRPr="005F7972">
              <w:rPr>
                <w:rFonts w:ascii="Arial" w:hAnsi="Arial" w:cs="Arial"/>
                <w:sz w:val="20"/>
                <w:szCs w:val="20"/>
              </w:rPr>
              <w:t>The</w:t>
            </w:r>
            <w:r w:rsidRPr="005F7972">
              <w:rPr>
                <w:rFonts w:ascii="Arial" w:hAnsi="Arial" w:cs="Arial"/>
                <w:spacing w:val="-2"/>
                <w:sz w:val="20"/>
                <w:szCs w:val="20"/>
              </w:rPr>
              <w:t xml:space="preserve"> </w:t>
            </w:r>
            <w:r w:rsidRPr="005F7972">
              <w:rPr>
                <w:rFonts w:ascii="Arial" w:hAnsi="Arial" w:cs="Arial"/>
                <w:sz w:val="20"/>
                <w:szCs w:val="20"/>
              </w:rPr>
              <w:t>title</w:t>
            </w:r>
            <w:r w:rsidRPr="005F7972">
              <w:rPr>
                <w:rFonts w:ascii="Arial" w:hAnsi="Arial" w:cs="Arial"/>
                <w:spacing w:val="-2"/>
                <w:sz w:val="20"/>
                <w:szCs w:val="20"/>
              </w:rPr>
              <w:t xml:space="preserve"> </w:t>
            </w:r>
            <w:r w:rsidRPr="005F7972">
              <w:rPr>
                <w:rFonts w:ascii="Arial" w:hAnsi="Arial" w:cs="Arial"/>
                <w:sz w:val="20"/>
                <w:szCs w:val="20"/>
              </w:rPr>
              <w:t>is</w:t>
            </w:r>
            <w:r w:rsidRPr="005F7972">
              <w:rPr>
                <w:rFonts w:ascii="Arial" w:hAnsi="Arial" w:cs="Arial"/>
                <w:spacing w:val="-3"/>
                <w:sz w:val="20"/>
                <w:szCs w:val="20"/>
              </w:rPr>
              <w:t xml:space="preserve"> </w:t>
            </w:r>
            <w:r w:rsidRPr="005F7972">
              <w:rPr>
                <w:rFonts w:ascii="Arial" w:hAnsi="Arial" w:cs="Arial"/>
                <w:sz w:val="20"/>
                <w:szCs w:val="20"/>
              </w:rPr>
              <w:t>generally</w:t>
            </w:r>
            <w:r w:rsidRPr="005F7972">
              <w:rPr>
                <w:rFonts w:ascii="Arial" w:hAnsi="Arial" w:cs="Arial"/>
                <w:spacing w:val="-2"/>
                <w:sz w:val="20"/>
                <w:szCs w:val="20"/>
              </w:rPr>
              <w:t xml:space="preserve"> </w:t>
            </w:r>
            <w:r w:rsidRPr="005F7972">
              <w:rPr>
                <w:rFonts w:ascii="Arial" w:hAnsi="Arial" w:cs="Arial"/>
                <w:sz w:val="20"/>
                <w:szCs w:val="20"/>
              </w:rPr>
              <w:t>suitable</w:t>
            </w:r>
            <w:r w:rsidRPr="005F7972">
              <w:rPr>
                <w:rFonts w:ascii="Arial" w:hAnsi="Arial" w:cs="Arial"/>
                <w:spacing w:val="-4"/>
                <w:sz w:val="20"/>
                <w:szCs w:val="20"/>
              </w:rPr>
              <w:t xml:space="preserve"> </w:t>
            </w:r>
            <w:r w:rsidRPr="005F7972">
              <w:rPr>
                <w:rFonts w:ascii="Arial" w:hAnsi="Arial" w:cs="Arial"/>
                <w:sz w:val="20"/>
                <w:szCs w:val="20"/>
              </w:rPr>
              <w:t>as</w:t>
            </w:r>
            <w:r w:rsidRPr="005F7972">
              <w:rPr>
                <w:rFonts w:ascii="Arial" w:hAnsi="Arial" w:cs="Arial"/>
                <w:spacing w:val="-3"/>
                <w:sz w:val="20"/>
                <w:szCs w:val="20"/>
              </w:rPr>
              <w:t xml:space="preserve"> </w:t>
            </w:r>
            <w:r w:rsidRPr="005F7972">
              <w:rPr>
                <w:rFonts w:ascii="Arial" w:hAnsi="Arial" w:cs="Arial"/>
                <w:sz w:val="20"/>
                <w:szCs w:val="20"/>
              </w:rPr>
              <w:t>it</w:t>
            </w:r>
            <w:r w:rsidRPr="005F7972">
              <w:rPr>
                <w:rFonts w:ascii="Arial" w:hAnsi="Arial" w:cs="Arial"/>
                <w:spacing w:val="-2"/>
                <w:sz w:val="20"/>
                <w:szCs w:val="20"/>
              </w:rPr>
              <w:t xml:space="preserve"> </w:t>
            </w:r>
            <w:r w:rsidRPr="005F7972">
              <w:rPr>
                <w:rFonts w:ascii="Arial" w:hAnsi="Arial" w:cs="Arial"/>
                <w:sz w:val="20"/>
                <w:szCs w:val="20"/>
              </w:rPr>
              <w:t>reflects</w:t>
            </w:r>
            <w:r w:rsidRPr="005F7972">
              <w:rPr>
                <w:rFonts w:ascii="Arial" w:hAnsi="Arial" w:cs="Arial"/>
                <w:spacing w:val="-3"/>
                <w:sz w:val="20"/>
                <w:szCs w:val="20"/>
              </w:rPr>
              <w:t xml:space="preserve"> </w:t>
            </w:r>
            <w:r w:rsidRPr="005F7972">
              <w:rPr>
                <w:rFonts w:ascii="Arial" w:hAnsi="Arial" w:cs="Arial"/>
                <w:sz w:val="20"/>
                <w:szCs w:val="20"/>
              </w:rPr>
              <w:t>the</w:t>
            </w:r>
            <w:r w:rsidRPr="005F7972">
              <w:rPr>
                <w:rFonts w:ascii="Arial" w:hAnsi="Arial" w:cs="Arial"/>
                <w:spacing w:val="-2"/>
                <w:sz w:val="20"/>
                <w:szCs w:val="20"/>
              </w:rPr>
              <w:t xml:space="preserve"> </w:t>
            </w:r>
            <w:r w:rsidRPr="005F7972">
              <w:rPr>
                <w:rFonts w:ascii="Arial" w:hAnsi="Arial" w:cs="Arial"/>
                <w:sz w:val="20"/>
                <w:szCs w:val="20"/>
              </w:rPr>
              <w:t>core</w:t>
            </w:r>
            <w:r w:rsidRPr="005F7972">
              <w:rPr>
                <w:rFonts w:ascii="Arial" w:hAnsi="Arial" w:cs="Arial"/>
                <w:spacing w:val="-2"/>
                <w:sz w:val="20"/>
                <w:szCs w:val="20"/>
              </w:rPr>
              <w:t xml:space="preserve"> </w:t>
            </w:r>
            <w:r w:rsidRPr="005F7972">
              <w:rPr>
                <w:rFonts w:ascii="Arial" w:hAnsi="Arial" w:cs="Arial"/>
                <w:sz w:val="20"/>
                <w:szCs w:val="20"/>
              </w:rPr>
              <w:t>variables</w:t>
            </w:r>
            <w:r w:rsidRPr="005F7972">
              <w:rPr>
                <w:rFonts w:ascii="Arial" w:hAnsi="Arial" w:cs="Arial"/>
                <w:spacing w:val="-5"/>
                <w:sz w:val="20"/>
                <w:szCs w:val="20"/>
              </w:rPr>
              <w:t xml:space="preserve"> </w:t>
            </w:r>
            <w:r w:rsidRPr="005F7972">
              <w:rPr>
                <w:rFonts w:ascii="Arial" w:hAnsi="Arial" w:cs="Arial"/>
                <w:sz w:val="20"/>
                <w:szCs w:val="20"/>
              </w:rPr>
              <w:t>(bacterial</w:t>
            </w:r>
            <w:r w:rsidRPr="005F7972">
              <w:rPr>
                <w:rFonts w:ascii="Arial" w:hAnsi="Arial" w:cs="Arial"/>
                <w:spacing w:val="-2"/>
                <w:sz w:val="20"/>
                <w:szCs w:val="20"/>
              </w:rPr>
              <w:t xml:space="preserve"> </w:t>
            </w:r>
            <w:r w:rsidRPr="005F7972">
              <w:rPr>
                <w:rFonts w:ascii="Arial" w:hAnsi="Arial" w:cs="Arial"/>
                <w:sz w:val="20"/>
                <w:szCs w:val="20"/>
              </w:rPr>
              <w:t>isolates</w:t>
            </w:r>
            <w:r w:rsidRPr="005F7972">
              <w:rPr>
                <w:rFonts w:ascii="Arial" w:hAnsi="Arial" w:cs="Arial"/>
                <w:spacing w:val="-3"/>
                <w:sz w:val="20"/>
                <w:szCs w:val="20"/>
              </w:rPr>
              <w:t xml:space="preserve"> </w:t>
            </w:r>
            <w:r w:rsidRPr="005F7972">
              <w:rPr>
                <w:rFonts w:ascii="Arial" w:hAnsi="Arial" w:cs="Arial"/>
                <w:sz w:val="20"/>
                <w:szCs w:val="20"/>
              </w:rPr>
              <w:t>+</w:t>
            </w:r>
            <w:r w:rsidRPr="005F7972">
              <w:rPr>
                <w:rFonts w:ascii="Arial" w:hAnsi="Arial" w:cs="Arial"/>
                <w:spacing w:val="-2"/>
                <w:sz w:val="20"/>
                <w:szCs w:val="20"/>
              </w:rPr>
              <w:t xml:space="preserve"> </w:t>
            </w:r>
            <w:r w:rsidRPr="005F7972">
              <w:rPr>
                <w:rFonts w:ascii="Arial" w:hAnsi="Arial" w:cs="Arial"/>
                <w:sz w:val="20"/>
                <w:szCs w:val="20"/>
              </w:rPr>
              <w:t>antibiotic</w:t>
            </w:r>
            <w:r w:rsidRPr="005F7972">
              <w:rPr>
                <w:rFonts w:ascii="Arial" w:hAnsi="Arial" w:cs="Arial"/>
                <w:spacing w:val="-2"/>
                <w:sz w:val="20"/>
                <w:szCs w:val="20"/>
              </w:rPr>
              <w:t xml:space="preserve"> </w:t>
            </w:r>
            <w:r w:rsidRPr="005F7972">
              <w:rPr>
                <w:rFonts w:ascii="Arial" w:hAnsi="Arial" w:cs="Arial"/>
                <w:sz w:val="20"/>
                <w:szCs w:val="20"/>
              </w:rPr>
              <w:t>susceptibility)</w:t>
            </w:r>
            <w:r w:rsidRPr="005F7972">
              <w:rPr>
                <w:rFonts w:ascii="Arial" w:hAnsi="Arial" w:cs="Arial"/>
                <w:spacing w:val="-2"/>
                <w:sz w:val="20"/>
                <w:szCs w:val="20"/>
              </w:rPr>
              <w:t xml:space="preserve"> </w:t>
            </w:r>
            <w:r w:rsidRPr="005F7972">
              <w:rPr>
                <w:rFonts w:ascii="Arial" w:hAnsi="Arial" w:cs="Arial"/>
                <w:sz w:val="20"/>
                <w:szCs w:val="20"/>
              </w:rPr>
              <w:t>and the study setting. Adding the study design can improve the title.</w:t>
            </w:r>
          </w:p>
          <w:p w:rsidR="00BE5865" w:rsidRPr="005F7972" w:rsidRDefault="009325CB">
            <w:pPr>
              <w:pStyle w:val="TableParagraph"/>
              <w:spacing w:before="1"/>
              <w:ind w:left="467" w:right="127"/>
              <w:rPr>
                <w:rFonts w:ascii="Arial" w:hAnsi="Arial" w:cs="Arial"/>
                <w:sz w:val="20"/>
                <w:szCs w:val="20"/>
              </w:rPr>
            </w:pPr>
            <w:r w:rsidRPr="005F7972">
              <w:rPr>
                <w:rFonts w:ascii="Arial" w:hAnsi="Arial" w:cs="Arial"/>
                <w:sz w:val="20"/>
                <w:szCs w:val="20"/>
              </w:rPr>
              <w:t>Suggestion:</w:t>
            </w:r>
            <w:r w:rsidRPr="005F7972">
              <w:rPr>
                <w:rFonts w:ascii="Arial" w:hAnsi="Arial" w:cs="Arial"/>
                <w:spacing w:val="-4"/>
                <w:sz w:val="20"/>
                <w:szCs w:val="20"/>
              </w:rPr>
              <w:t xml:space="preserve"> </w:t>
            </w:r>
            <w:r w:rsidRPr="005F7972">
              <w:rPr>
                <w:rFonts w:ascii="Arial" w:hAnsi="Arial" w:cs="Arial"/>
                <w:sz w:val="20"/>
                <w:szCs w:val="20"/>
              </w:rPr>
              <w:t>“Pattern</w:t>
            </w:r>
            <w:r w:rsidRPr="005F7972">
              <w:rPr>
                <w:rFonts w:ascii="Arial" w:hAnsi="Arial" w:cs="Arial"/>
                <w:spacing w:val="-3"/>
                <w:sz w:val="20"/>
                <w:szCs w:val="20"/>
              </w:rPr>
              <w:t xml:space="preserve"> </w:t>
            </w:r>
            <w:r w:rsidRPr="005F7972">
              <w:rPr>
                <w:rFonts w:ascii="Arial" w:hAnsi="Arial" w:cs="Arial"/>
                <w:sz w:val="20"/>
                <w:szCs w:val="20"/>
              </w:rPr>
              <w:t>of</w:t>
            </w:r>
            <w:r w:rsidRPr="005F7972">
              <w:rPr>
                <w:rFonts w:ascii="Arial" w:hAnsi="Arial" w:cs="Arial"/>
                <w:spacing w:val="-3"/>
                <w:sz w:val="20"/>
                <w:szCs w:val="20"/>
              </w:rPr>
              <w:t xml:space="preserve"> </w:t>
            </w:r>
            <w:r w:rsidRPr="005F7972">
              <w:rPr>
                <w:rFonts w:ascii="Arial" w:hAnsi="Arial" w:cs="Arial"/>
                <w:sz w:val="20"/>
                <w:szCs w:val="20"/>
              </w:rPr>
              <w:t>Bacterial</w:t>
            </w:r>
            <w:r w:rsidRPr="005F7972">
              <w:rPr>
                <w:rFonts w:ascii="Arial" w:hAnsi="Arial" w:cs="Arial"/>
                <w:spacing w:val="-4"/>
                <w:sz w:val="20"/>
                <w:szCs w:val="20"/>
              </w:rPr>
              <w:t xml:space="preserve"> </w:t>
            </w:r>
            <w:r w:rsidRPr="005F7972">
              <w:rPr>
                <w:rFonts w:ascii="Arial" w:hAnsi="Arial" w:cs="Arial"/>
                <w:sz w:val="20"/>
                <w:szCs w:val="20"/>
              </w:rPr>
              <w:t>Isolates</w:t>
            </w:r>
            <w:r w:rsidRPr="005F7972">
              <w:rPr>
                <w:rFonts w:ascii="Arial" w:hAnsi="Arial" w:cs="Arial"/>
                <w:spacing w:val="-5"/>
                <w:sz w:val="20"/>
                <w:szCs w:val="20"/>
              </w:rPr>
              <w:t xml:space="preserve"> </w:t>
            </w:r>
            <w:r w:rsidRPr="005F7972">
              <w:rPr>
                <w:rFonts w:ascii="Arial" w:hAnsi="Arial" w:cs="Arial"/>
                <w:sz w:val="20"/>
                <w:szCs w:val="20"/>
              </w:rPr>
              <w:t>in</w:t>
            </w:r>
            <w:r w:rsidRPr="005F7972">
              <w:rPr>
                <w:rFonts w:ascii="Arial" w:hAnsi="Arial" w:cs="Arial"/>
                <w:spacing w:val="-3"/>
                <w:sz w:val="20"/>
                <w:szCs w:val="20"/>
              </w:rPr>
              <w:t xml:space="preserve"> </w:t>
            </w:r>
            <w:r w:rsidRPr="005F7972">
              <w:rPr>
                <w:rFonts w:ascii="Arial" w:hAnsi="Arial" w:cs="Arial"/>
                <w:sz w:val="20"/>
                <w:szCs w:val="20"/>
              </w:rPr>
              <w:t>Otitis</w:t>
            </w:r>
            <w:r w:rsidRPr="005F7972">
              <w:rPr>
                <w:rFonts w:ascii="Arial" w:hAnsi="Arial" w:cs="Arial"/>
                <w:spacing w:val="-5"/>
                <w:sz w:val="20"/>
                <w:szCs w:val="20"/>
              </w:rPr>
              <w:t xml:space="preserve"> </w:t>
            </w:r>
            <w:r w:rsidRPr="005F7972">
              <w:rPr>
                <w:rFonts w:ascii="Arial" w:hAnsi="Arial" w:cs="Arial"/>
                <w:sz w:val="20"/>
                <w:szCs w:val="20"/>
              </w:rPr>
              <w:t>Media</w:t>
            </w:r>
            <w:r w:rsidRPr="005F7972">
              <w:rPr>
                <w:rFonts w:ascii="Arial" w:hAnsi="Arial" w:cs="Arial"/>
                <w:spacing w:val="-4"/>
                <w:sz w:val="20"/>
                <w:szCs w:val="20"/>
              </w:rPr>
              <w:t xml:space="preserve"> </w:t>
            </w:r>
            <w:r w:rsidRPr="005F7972">
              <w:rPr>
                <w:rFonts w:ascii="Arial" w:hAnsi="Arial" w:cs="Arial"/>
                <w:sz w:val="20"/>
                <w:szCs w:val="20"/>
              </w:rPr>
              <w:t>and</w:t>
            </w:r>
            <w:r w:rsidRPr="005F7972">
              <w:rPr>
                <w:rFonts w:ascii="Arial" w:hAnsi="Arial" w:cs="Arial"/>
                <w:spacing w:val="-3"/>
                <w:sz w:val="20"/>
                <w:szCs w:val="20"/>
              </w:rPr>
              <w:t xml:space="preserve"> </w:t>
            </w:r>
            <w:r w:rsidRPr="005F7972">
              <w:rPr>
                <w:rFonts w:ascii="Arial" w:hAnsi="Arial" w:cs="Arial"/>
                <w:sz w:val="20"/>
                <w:szCs w:val="20"/>
              </w:rPr>
              <w:t>Their</w:t>
            </w:r>
            <w:r w:rsidRPr="005F7972">
              <w:rPr>
                <w:rFonts w:ascii="Arial" w:hAnsi="Arial" w:cs="Arial"/>
                <w:spacing w:val="-3"/>
                <w:sz w:val="20"/>
                <w:szCs w:val="20"/>
              </w:rPr>
              <w:t xml:space="preserve"> </w:t>
            </w:r>
            <w:r w:rsidRPr="005F7972">
              <w:rPr>
                <w:rFonts w:ascii="Arial" w:hAnsi="Arial" w:cs="Arial"/>
                <w:sz w:val="20"/>
                <w:szCs w:val="20"/>
              </w:rPr>
              <w:t>Antibiotic</w:t>
            </w:r>
            <w:r w:rsidRPr="005F7972">
              <w:rPr>
                <w:rFonts w:ascii="Arial" w:hAnsi="Arial" w:cs="Arial"/>
                <w:spacing w:val="-4"/>
                <w:sz w:val="20"/>
                <w:szCs w:val="20"/>
              </w:rPr>
              <w:t xml:space="preserve"> </w:t>
            </w:r>
            <w:r w:rsidRPr="005F7972">
              <w:rPr>
                <w:rFonts w:ascii="Arial" w:hAnsi="Arial" w:cs="Arial"/>
                <w:sz w:val="20"/>
                <w:szCs w:val="20"/>
              </w:rPr>
              <w:t>Susceptibility</w:t>
            </w:r>
            <w:r w:rsidRPr="005F7972">
              <w:rPr>
                <w:rFonts w:ascii="Arial" w:hAnsi="Arial" w:cs="Arial"/>
                <w:spacing w:val="-3"/>
                <w:sz w:val="20"/>
                <w:szCs w:val="20"/>
              </w:rPr>
              <w:t xml:space="preserve"> </w:t>
            </w:r>
            <w:r w:rsidRPr="005F7972">
              <w:rPr>
                <w:rFonts w:ascii="Arial" w:hAnsi="Arial" w:cs="Arial"/>
                <w:sz w:val="20"/>
                <w:szCs w:val="20"/>
              </w:rPr>
              <w:t>Profile</w:t>
            </w:r>
            <w:r w:rsidRPr="005F7972">
              <w:rPr>
                <w:rFonts w:ascii="Arial" w:hAnsi="Arial" w:cs="Arial"/>
                <w:spacing w:val="-4"/>
                <w:sz w:val="20"/>
                <w:szCs w:val="20"/>
              </w:rPr>
              <w:t xml:space="preserve"> </w:t>
            </w:r>
            <w:r w:rsidRPr="005F7972">
              <w:rPr>
                <w:rFonts w:ascii="Arial" w:hAnsi="Arial" w:cs="Arial"/>
                <w:sz w:val="20"/>
                <w:szCs w:val="20"/>
              </w:rPr>
              <w:t xml:space="preserve">in </w:t>
            </w:r>
            <w:proofErr w:type="spellStart"/>
            <w:r w:rsidRPr="005F7972">
              <w:rPr>
                <w:rFonts w:ascii="Arial" w:hAnsi="Arial" w:cs="Arial"/>
                <w:sz w:val="20"/>
                <w:szCs w:val="20"/>
              </w:rPr>
              <w:t>Okpoko</w:t>
            </w:r>
            <w:proofErr w:type="spellEnd"/>
            <w:r w:rsidRPr="005F7972">
              <w:rPr>
                <w:rFonts w:ascii="Arial" w:hAnsi="Arial" w:cs="Arial"/>
                <w:sz w:val="20"/>
                <w:szCs w:val="20"/>
              </w:rPr>
              <w:t xml:space="preserve"> Rural Community, Anambra State, Nigeria: A Hospital-Based Cross-Sectional Study”</w:t>
            </w:r>
          </w:p>
        </w:tc>
        <w:tc>
          <w:tcPr>
            <w:tcW w:w="6444" w:type="dxa"/>
          </w:tcPr>
          <w:p w:rsidR="00BE5865" w:rsidRPr="005F7972" w:rsidRDefault="00BE5865">
            <w:pPr>
              <w:pStyle w:val="TableParagraph"/>
              <w:ind w:left="0"/>
              <w:rPr>
                <w:rFonts w:ascii="Arial" w:hAnsi="Arial" w:cs="Arial"/>
                <w:sz w:val="20"/>
                <w:szCs w:val="20"/>
              </w:rPr>
            </w:pPr>
          </w:p>
        </w:tc>
      </w:tr>
    </w:tbl>
    <w:p w:rsidR="00BE5865" w:rsidRPr="005F7972" w:rsidRDefault="00BE5865">
      <w:pPr>
        <w:pStyle w:val="TableParagraph"/>
        <w:rPr>
          <w:rFonts w:ascii="Arial" w:hAnsi="Arial" w:cs="Arial"/>
          <w:sz w:val="20"/>
          <w:szCs w:val="20"/>
        </w:rPr>
        <w:sectPr w:rsidR="00BE5865" w:rsidRPr="005F7972">
          <w:headerReference w:type="default" r:id="rId8"/>
          <w:footerReference w:type="default" r:id="rId9"/>
          <w:type w:val="continuous"/>
          <w:pgSz w:w="23820" w:h="16840" w:orient="landscape"/>
          <w:pgMar w:top="1820" w:right="1275" w:bottom="880" w:left="1275" w:header="1285" w:footer="697"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BE5865" w:rsidRPr="005F7972">
        <w:trPr>
          <w:trHeight w:val="1261"/>
        </w:trPr>
        <w:tc>
          <w:tcPr>
            <w:tcW w:w="5352" w:type="dxa"/>
          </w:tcPr>
          <w:p w:rsidR="00BE5865" w:rsidRPr="005F7972" w:rsidRDefault="009325CB">
            <w:pPr>
              <w:pStyle w:val="TableParagraph"/>
              <w:ind w:left="467" w:right="198"/>
              <w:rPr>
                <w:rFonts w:ascii="Arial" w:hAnsi="Arial" w:cs="Arial"/>
                <w:b/>
                <w:sz w:val="20"/>
                <w:szCs w:val="20"/>
              </w:rPr>
            </w:pPr>
            <w:bookmarkStart w:id="2" w:name="Is_the_abstract_of_the_article_comprehen"/>
            <w:bookmarkEnd w:id="2"/>
            <w:r w:rsidRPr="005F7972">
              <w:rPr>
                <w:rFonts w:ascii="Arial" w:hAnsi="Arial" w:cs="Arial"/>
                <w:b/>
                <w:sz w:val="20"/>
                <w:szCs w:val="20"/>
              </w:rPr>
              <w:lastRenderedPageBreak/>
              <w:t>Is the abstract of the article comprehensive? Do you suggest</w:t>
            </w:r>
            <w:r w:rsidRPr="005F7972">
              <w:rPr>
                <w:rFonts w:ascii="Arial" w:hAnsi="Arial" w:cs="Arial"/>
                <w:b/>
                <w:spacing w:val="-4"/>
                <w:sz w:val="20"/>
                <w:szCs w:val="20"/>
              </w:rPr>
              <w:t xml:space="preserve"> </w:t>
            </w:r>
            <w:r w:rsidRPr="005F7972">
              <w:rPr>
                <w:rFonts w:ascii="Arial" w:hAnsi="Arial" w:cs="Arial"/>
                <w:b/>
                <w:sz w:val="20"/>
                <w:szCs w:val="20"/>
              </w:rPr>
              <w:t>the</w:t>
            </w:r>
            <w:r w:rsidRPr="005F7972">
              <w:rPr>
                <w:rFonts w:ascii="Arial" w:hAnsi="Arial" w:cs="Arial"/>
                <w:b/>
                <w:spacing w:val="-5"/>
                <w:sz w:val="20"/>
                <w:szCs w:val="20"/>
              </w:rPr>
              <w:t xml:space="preserve"> </w:t>
            </w:r>
            <w:r w:rsidRPr="005F7972">
              <w:rPr>
                <w:rFonts w:ascii="Arial" w:hAnsi="Arial" w:cs="Arial"/>
                <w:b/>
                <w:sz w:val="20"/>
                <w:szCs w:val="20"/>
              </w:rPr>
              <w:t>addition</w:t>
            </w:r>
            <w:r w:rsidRPr="005F7972">
              <w:rPr>
                <w:rFonts w:ascii="Arial" w:hAnsi="Arial" w:cs="Arial"/>
                <w:b/>
                <w:spacing w:val="-5"/>
                <w:sz w:val="20"/>
                <w:szCs w:val="20"/>
              </w:rPr>
              <w:t xml:space="preserve"> </w:t>
            </w:r>
            <w:r w:rsidRPr="005F7972">
              <w:rPr>
                <w:rFonts w:ascii="Arial" w:hAnsi="Arial" w:cs="Arial"/>
                <w:b/>
                <w:sz w:val="20"/>
                <w:szCs w:val="20"/>
              </w:rPr>
              <w:t>(or</w:t>
            </w:r>
            <w:r w:rsidRPr="005F7972">
              <w:rPr>
                <w:rFonts w:ascii="Arial" w:hAnsi="Arial" w:cs="Arial"/>
                <w:b/>
                <w:spacing w:val="-5"/>
                <w:sz w:val="20"/>
                <w:szCs w:val="20"/>
              </w:rPr>
              <w:t xml:space="preserve"> </w:t>
            </w:r>
            <w:r w:rsidRPr="005F7972">
              <w:rPr>
                <w:rFonts w:ascii="Arial" w:hAnsi="Arial" w:cs="Arial"/>
                <w:b/>
                <w:sz w:val="20"/>
                <w:szCs w:val="20"/>
              </w:rPr>
              <w:t>deletion)</w:t>
            </w:r>
            <w:r w:rsidRPr="005F7972">
              <w:rPr>
                <w:rFonts w:ascii="Arial" w:hAnsi="Arial" w:cs="Arial"/>
                <w:b/>
                <w:spacing w:val="-4"/>
                <w:sz w:val="20"/>
                <w:szCs w:val="20"/>
              </w:rPr>
              <w:t xml:space="preserve"> </w:t>
            </w:r>
            <w:r w:rsidRPr="005F7972">
              <w:rPr>
                <w:rFonts w:ascii="Arial" w:hAnsi="Arial" w:cs="Arial"/>
                <w:b/>
                <w:sz w:val="20"/>
                <w:szCs w:val="20"/>
              </w:rPr>
              <w:t>of</w:t>
            </w:r>
            <w:r w:rsidRPr="005F7972">
              <w:rPr>
                <w:rFonts w:ascii="Arial" w:hAnsi="Arial" w:cs="Arial"/>
                <w:b/>
                <w:spacing w:val="-4"/>
                <w:sz w:val="20"/>
                <w:szCs w:val="20"/>
              </w:rPr>
              <w:t xml:space="preserve"> </w:t>
            </w:r>
            <w:r w:rsidRPr="005F7972">
              <w:rPr>
                <w:rFonts w:ascii="Arial" w:hAnsi="Arial" w:cs="Arial"/>
                <w:b/>
                <w:sz w:val="20"/>
                <w:szCs w:val="20"/>
              </w:rPr>
              <w:t>some</w:t>
            </w:r>
            <w:r w:rsidRPr="005F7972">
              <w:rPr>
                <w:rFonts w:ascii="Arial" w:hAnsi="Arial" w:cs="Arial"/>
                <w:b/>
                <w:spacing w:val="-5"/>
                <w:sz w:val="20"/>
                <w:szCs w:val="20"/>
              </w:rPr>
              <w:t xml:space="preserve"> </w:t>
            </w:r>
            <w:r w:rsidRPr="005F7972">
              <w:rPr>
                <w:rFonts w:ascii="Arial" w:hAnsi="Arial" w:cs="Arial"/>
                <w:b/>
                <w:sz w:val="20"/>
                <w:szCs w:val="20"/>
              </w:rPr>
              <w:t>points</w:t>
            </w:r>
            <w:r w:rsidRPr="005F7972">
              <w:rPr>
                <w:rFonts w:ascii="Arial" w:hAnsi="Arial" w:cs="Arial"/>
                <w:b/>
                <w:spacing w:val="-6"/>
                <w:sz w:val="20"/>
                <w:szCs w:val="20"/>
              </w:rPr>
              <w:t xml:space="preserve"> </w:t>
            </w:r>
            <w:r w:rsidRPr="005F7972">
              <w:rPr>
                <w:rFonts w:ascii="Arial" w:hAnsi="Arial" w:cs="Arial"/>
                <w:b/>
                <w:sz w:val="20"/>
                <w:szCs w:val="20"/>
              </w:rPr>
              <w:t>in</w:t>
            </w:r>
            <w:r w:rsidRPr="005F7972">
              <w:rPr>
                <w:rFonts w:ascii="Arial" w:hAnsi="Arial" w:cs="Arial"/>
                <w:b/>
                <w:spacing w:val="-5"/>
                <w:sz w:val="20"/>
                <w:szCs w:val="20"/>
              </w:rPr>
              <w:t xml:space="preserve"> </w:t>
            </w:r>
            <w:r w:rsidRPr="005F7972">
              <w:rPr>
                <w:rFonts w:ascii="Arial" w:hAnsi="Arial" w:cs="Arial"/>
                <w:b/>
                <w:sz w:val="20"/>
                <w:szCs w:val="20"/>
              </w:rPr>
              <w:t>this section? Please write your suggestions here.</w:t>
            </w:r>
          </w:p>
        </w:tc>
        <w:tc>
          <w:tcPr>
            <w:tcW w:w="9355" w:type="dxa"/>
          </w:tcPr>
          <w:p w:rsidR="00BE5865" w:rsidRPr="005F7972" w:rsidRDefault="009325CB">
            <w:pPr>
              <w:pStyle w:val="TableParagraph"/>
              <w:numPr>
                <w:ilvl w:val="0"/>
                <w:numId w:val="7"/>
              </w:numPr>
              <w:tabs>
                <w:tab w:val="left" w:pos="1187"/>
              </w:tabs>
              <w:spacing w:line="245"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8"/>
                <w:sz w:val="20"/>
                <w:szCs w:val="20"/>
              </w:rPr>
              <w:t xml:space="preserve"> </w:t>
            </w:r>
            <w:r w:rsidRPr="005F7972">
              <w:rPr>
                <w:rFonts w:ascii="Arial" w:hAnsi="Arial" w:cs="Arial"/>
                <w:sz w:val="20"/>
                <w:szCs w:val="20"/>
              </w:rPr>
              <w:t>add</w:t>
            </w:r>
            <w:r w:rsidRPr="005F7972">
              <w:rPr>
                <w:rFonts w:ascii="Arial" w:hAnsi="Arial" w:cs="Arial"/>
                <w:spacing w:val="-7"/>
                <w:sz w:val="20"/>
                <w:szCs w:val="20"/>
              </w:rPr>
              <w:t xml:space="preserve"> </w:t>
            </w:r>
            <w:r w:rsidRPr="005F7972">
              <w:rPr>
                <w:rFonts w:ascii="Arial" w:hAnsi="Arial" w:cs="Arial"/>
                <w:sz w:val="20"/>
                <w:szCs w:val="20"/>
              </w:rPr>
              <w:t>the</w:t>
            </w:r>
            <w:r w:rsidRPr="005F7972">
              <w:rPr>
                <w:rFonts w:ascii="Arial" w:hAnsi="Arial" w:cs="Arial"/>
                <w:spacing w:val="-8"/>
                <w:sz w:val="20"/>
                <w:szCs w:val="20"/>
              </w:rPr>
              <w:t xml:space="preserve"> </w:t>
            </w:r>
            <w:r w:rsidRPr="005F7972">
              <w:rPr>
                <w:rFonts w:ascii="Arial" w:hAnsi="Arial" w:cs="Arial"/>
                <w:sz w:val="20"/>
                <w:szCs w:val="20"/>
              </w:rPr>
              <w:t>study</w:t>
            </w:r>
            <w:r w:rsidRPr="005F7972">
              <w:rPr>
                <w:rFonts w:ascii="Arial" w:hAnsi="Arial" w:cs="Arial"/>
                <w:spacing w:val="-7"/>
                <w:sz w:val="20"/>
                <w:szCs w:val="20"/>
              </w:rPr>
              <w:t xml:space="preserve"> </w:t>
            </w:r>
            <w:r w:rsidRPr="005F7972">
              <w:rPr>
                <w:rFonts w:ascii="Arial" w:hAnsi="Arial" w:cs="Arial"/>
                <w:sz w:val="20"/>
                <w:szCs w:val="20"/>
              </w:rPr>
              <w:t>design</w:t>
            </w:r>
            <w:r w:rsidRPr="005F7972">
              <w:rPr>
                <w:rFonts w:ascii="Arial" w:hAnsi="Arial" w:cs="Arial"/>
                <w:spacing w:val="-9"/>
                <w:sz w:val="20"/>
                <w:szCs w:val="20"/>
              </w:rPr>
              <w:t xml:space="preserve"> </w:t>
            </w:r>
            <w:r w:rsidRPr="005F7972">
              <w:rPr>
                <w:rFonts w:ascii="Arial" w:hAnsi="Arial" w:cs="Arial"/>
                <w:sz w:val="20"/>
                <w:szCs w:val="20"/>
              </w:rPr>
              <w:t>explicitly</w:t>
            </w:r>
            <w:r w:rsidRPr="005F7972">
              <w:rPr>
                <w:rFonts w:ascii="Arial" w:hAnsi="Arial" w:cs="Arial"/>
                <w:spacing w:val="-7"/>
                <w:sz w:val="20"/>
                <w:szCs w:val="20"/>
              </w:rPr>
              <w:t xml:space="preserve"> </w:t>
            </w:r>
            <w:r w:rsidRPr="005F7972">
              <w:rPr>
                <w:rFonts w:ascii="Arial" w:hAnsi="Arial" w:cs="Arial"/>
                <w:sz w:val="20"/>
                <w:szCs w:val="20"/>
              </w:rPr>
              <w:t>(hospital-based</w:t>
            </w:r>
            <w:r w:rsidRPr="005F7972">
              <w:rPr>
                <w:rFonts w:ascii="Arial" w:hAnsi="Arial" w:cs="Arial"/>
                <w:spacing w:val="-7"/>
                <w:sz w:val="20"/>
                <w:szCs w:val="20"/>
              </w:rPr>
              <w:t xml:space="preserve"> </w:t>
            </w:r>
            <w:r w:rsidRPr="005F7972">
              <w:rPr>
                <w:rFonts w:ascii="Arial" w:hAnsi="Arial" w:cs="Arial"/>
                <w:sz w:val="20"/>
                <w:szCs w:val="20"/>
              </w:rPr>
              <w:t>cross-</w:t>
            </w:r>
            <w:r w:rsidRPr="005F7972">
              <w:rPr>
                <w:rFonts w:ascii="Arial" w:hAnsi="Arial" w:cs="Arial"/>
                <w:spacing w:val="-2"/>
                <w:sz w:val="20"/>
                <w:szCs w:val="20"/>
              </w:rPr>
              <w:t>sectional)</w:t>
            </w:r>
          </w:p>
          <w:p w:rsidR="00BE5865" w:rsidRPr="005F7972" w:rsidRDefault="009325CB">
            <w:pPr>
              <w:pStyle w:val="TableParagraph"/>
              <w:numPr>
                <w:ilvl w:val="0"/>
                <w:numId w:val="7"/>
              </w:numPr>
              <w:tabs>
                <w:tab w:val="left" w:pos="1187"/>
              </w:tabs>
              <w:spacing w:line="245"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7"/>
                <w:sz w:val="20"/>
                <w:szCs w:val="20"/>
              </w:rPr>
              <w:t xml:space="preserve"> </w:t>
            </w:r>
            <w:r w:rsidRPr="005F7972">
              <w:rPr>
                <w:rFonts w:ascii="Arial" w:hAnsi="Arial" w:cs="Arial"/>
                <w:sz w:val="20"/>
                <w:szCs w:val="20"/>
              </w:rPr>
              <w:t>specify</w:t>
            </w:r>
            <w:r w:rsidRPr="005F7972">
              <w:rPr>
                <w:rFonts w:ascii="Arial" w:hAnsi="Arial" w:cs="Arial"/>
                <w:spacing w:val="-5"/>
                <w:sz w:val="20"/>
                <w:szCs w:val="20"/>
              </w:rPr>
              <w:t xml:space="preserve"> </w:t>
            </w:r>
            <w:r w:rsidRPr="005F7972">
              <w:rPr>
                <w:rFonts w:ascii="Arial" w:hAnsi="Arial" w:cs="Arial"/>
                <w:sz w:val="20"/>
                <w:szCs w:val="20"/>
              </w:rPr>
              <w:t>the</w:t>
            </w:r>
            <w:r w:rsidRPr="005F7972">
              <w:rPr>
                <w:rFonts w:ascii="Arial" w:hAnsi="Arial" w:cs="Arial"/>
                <w:spacing w:val="-7"/>
                <w:sz w:val="20"/>
                <w:szCs w:val="20"/>
              </w:rPr>
              <w:t xml:space="preserve"> </w:t>
            </w:r>
            <w:r w:rsidRPr="005F7972">
              <w:rPr>
                <w:rFonts w:ascii="Arial" w:hAnsi="Arial" w:cs="Arial"/>
                <w:sz w:val="20"/>
                <w:szCs w:val="20"/>
              </w:rPr>
              <w:t>study</w:t>
            </w:r>
            <w:r w:rsidRPr="005F7972">
              <w:rPr>
                <w:rFonts w:ascii="Arial" w:hAnsi="Arial" w:cs="Arial"/>
                <w:spacing w:val="-5"/>
                <w:sz w:val="20"/>
                <w:szCs w:val="20"/>
              </w:rPr>
              <w:t xml:space="preserve"> </w:t>
            </w:r>
            <w:r w:rsidRPr="005F7972">
              <w:rPr>
                <w:rFonts w:ascii="Arial" w:hAnsi="Arial" w:cs="Arial"/>
                <w:sz w:val="20"/>
                <w:szCs w:val="20"/>
              </w:rPr>
              <w:t>period</w:t>
            </w:r>
            <w:r w:rsidRPr="005F7972">
              <w:rPr>
                <w:rFonts w:ascii="Arial" w:hAnsi="Arial" w:cs="Arial"/>
                <w:spacing w:val="-6"/>
                <w:sz w:val="20"/>
                <w:szCs w:val="20"/>
              </w:rPr>
              <w:t xml:space="preserve"> </w:t>
            </w:r>
            <w:r w:rsidRPr="005F7972">
              <w:rPr>
                <w:rFonts w:ascii="Arial" w:hAnsi="Arial" w:cs="Arial"/>
                <w:sz w:val="20"/>
                <w:szCs w:val="20"/>
              </w:rPr>
              <w:t>within</w:t>
            </w:r>
            <w:r w:rsidRPr="005F7972">
              <w:rPr>
                <w:rFonts w:ascii="Arial" w:hAnsi="Arial" w:cs="Arial"/>
                <w:spacing w:val="-5"/>
                <w:sz w:val="20"/>
                <w:szCs w:val="20"/>
              </w:rPr>
              <w:t xml:space="preserve"> </w:t>
            </w:r>
            <w:r w:rsidRPr="005F7972">
              <w:rPr>
                <w:rFonts w:ascii="Arial" w:hAnsi="Arial" w:cs="Arial"/>
                <w:sz w:val="20"/>
                <w:szCs w:val="20"/>
              </w:rPr>
              <w:t>the</w:t>
            </w:r>
            <w:r w:rsidRPr="005F7972">
              <w:rPr>
                <w:rFonts w:ascii="Arial" w:hAnsi="Arial" w:cs="Arial"/>
                <w:spacing w:val="-7"/>
                <w:sz w:val="20"/>
                <w:szCs w:val="20"/>
              </w:rPr>
              <w:t xml:space="preserve"> </w:t>
            </w:r>
            <w:r w:rsidRPr="005F7972">
              <w:rPr>
                <w:rFonts w:ascii="Arial" w:hAnsi="Arial" w:cs="Arial"/>
                <w:sz w:val="20"/>
                <w:szCs w:val="20"/>
              </w:rPr>
              <w:t>abstract</w:t>
            </w:r>
            <w:r w:rsidRPr="005F7972">
              <w:rPr>
                <w:rFonts w:ascii="Arial" w:hAnsi="Arial" w:cs="Arial"/>
                <w:spacing w:val="-6"/>
                <w:sz w:val="20"/>
                <w:szCs w:val="20"/>
              </w:rPr>
              <w:t xml:space="preserve"> </w:t>
            </w:r>
            <w:r w:rsidRPr="005F7972">
              <w:rPr>
                <w:rFonts w:ascii="Arial" w:hAnsi="Arial" w:cs="Arial"/>
                <w:sz w:val="20"/>
                <w:szCs w:val="20"/>
              </w:rPr>
              <w:t>for</w:t>
            </w:r>
            <w:r w:rsidRPr="005F7972">
              <w:rPr>
                <w:rFonts w:ascii="Arial" w:hAnsi="Arial" w:cs="Arial"/>
                <w:spacing w:val="-6"/>
                <w:sz w:val="20"/>
                <w:szCs w:val="20"/>
              </w:rPr>
              <w:t xml:space="preserve"> </w:t>
            </w:r>
            <w:r w:rsidRPr="005F7972">
              <w:rPr>
                <w:rFonts w:ascii="Arial" w:hAnsi="Arial" w:cs="Arial"/>
                <w:sz w:val="20"/>
                <w:szCs w:val="20"/>
              </w:rPr>
              <w:t>epidemiological</w:t>
            </w:r>
            <w:r w:rsidRPr="005F7972">
              <w:rPr>
                <w:rFonts w:ascii="Arial" w:hAnsi="Arial" w:cs="Arial"/>
                <w:spacing w:val="-6"/>
                <w:sz w:val="20"/>
                <w:szCs w:val="20"/>
              </w:rPr>
              <w:t xml:space="preserve"> </w:t>
            </w:r>
            <w:r w:rsidRPr="005F7972">
              <w:rPr>
                <w:rFonts w:ascii="Arial" w:hAnsi="Arial" w:cs="Arial"/>
                <w:spacing w:val="-2"/>
                <w:sz w:val="20"/>
                <w:szCs w:val="20"/>
              </w:rPr>
              <w:t>context</w:t>
            </w:r>
          </w:p>
          <w:p w:rsidR="00BE5865" w:rsidRPr="005F7972" w:rsidRDefault="009325CB">
            <w:pPr>
              <w:pStyle w:val="TableParagraph"/>
              <w:numPr>
                <w:ilvl w:val="0"/>
                <w:numId w:val="7"/>
              </w:numPr>
              <w:tabs>
                <w:tab w:val="left" w:pos="1187"/>
              </w:tabs>
              <w:spacing w:line="245"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7"/>
                <w:sz w:val="20"/>
                <w:szCs w:val="20"/>
              </w:rPr>
              <w:t xml:space="preserve"> </w:t>
            </w:r>
            <w:r w:rsidRPr="005F7972">
              <w:rPr>
                <w:rFonts w:ascii="Arial" w:hAnsi="Arial" w:cs="Arial"/>
                <w:sz w:val="20"/>
                <w:szCs w:val="20"/>
              </w:rPr>
              <w:t>clarify</w:t>
            </w:r>
            <w:r w:rsidRPr="005F7972">
              <w:rPr>
                <w:rFonts w:ascii="Arial" w:hAnsi="Arial" w:cs="Arial"/>
                <w:spacing w:val="-5"/>
                <w:sz w:val="20"/>
                <w:szCs w:val="20"/>
              </w:rPr>
              <w:t xml:space="preserve"> </w:t>
            </w:r>
            <w:r w:rsidRPr="005F7972">
              <w:rPr>
                <w:rFonts w:ascii="Arial" w:hAnsi="Arial" w:cs="Arial"/>
                <w:sz w:val="20"/>
                <w:szCs w:val="20"/>
              </w:rPr>
              <w:t>diagnostic</w:t>
            </w:r>
            <w:r w:rsidRPr="005F7972">
              <w:rPr>
                <w:rFonts w:ascii="Arial" w:hAnsi="Arial" w:cs="Arial"/>
                <w:spacing w:val="-7"/>
                <w:sz w:val="20"/>
                <w:szCs w:val="20"/>
              </w:rPr>
              <w:t xml:space="preserve"> </w:t>
            </w:r>
            <w:r w:rsidRPr="005F7972">
              <w:rPr>
                <w:rFonts w:ascii="Arial" w:hAnsi="Arial" w:cs="Arial"/>
                <w:sz w:val="20"/>
                <w:szCs w:val="20"/>
              </w:rPr>
              <w:t>criteria</w:t>
            </w:r>
            <w:r w:rsidRPr="005F7972">
              <w:rPr>
                <w:rFonts w:ascii="Arial" w:hAnsi="Arial" w:cs="Arial"/>
                <w:spacing w:val="-6"/>
                <w:sz w:val="20"/>
                <w:szCs w:val="20"/>
              </w:rPr>
              <w:t xml:space="preserve"> </w:t>
            </w:r>
            <w:r w:rsidRPr="005F7972">
              <w:rPr>
                <w:rFonts w:ascii="Arial" w:hAnsi="Arial" w:cs="Arial"/>
                <w:sz w:val="20"/>
                <w:szCs w:val="20"/>
              </w:rPr>
              <w:t>used</w:t>
            </w:r>
            <w:r w:rsidRPr="005F7972">
              <w:rPr>
                <w:rFonts w:ascii="Arial" w:hAnsi="Arial" w:cs="Arial"/>
                <w:spacing w:val="-5"/>
                <w:sz w:val="20"/>
                <w:szCs w:val="20"/>
              </w:rPr>
              <w:t xml:space="preserve"> </w:t>
            </w:r>
            <w:r w:rsidRPr="005F7972">
              <w:rPr>
                <w:rFonts w:ascii="Arial" w:hAnsi="Arial" w:cs="Arial"/>
                <w:sz w:val="20"/>
                <w:szCs w:val="20"/>
              </w:rPr>
              <w:t>to</w:t>
            </w:r>
            <w:r w:rsidRPr="005F7972">
              <w:rPr>
                <w:rFonts w:ascii="Arial" w:hAnsi="Arial" w:cs="Arial"/>
                <w:spacing w:val="-6"/>
                <w:sz w:val="20"/>
                <w:szCs w:val="20"/>
              </w:rPr>
              <w:t xml:space="preserve"> </w:t>
            </w:r>
            <w:r w:rsidRPr="005F7972">
              <w:rPr>
                <w:rFonts w:ascii="Arial" w:hAnsi="Arial" w:cs="Arial"/>
                <w:sz w:val="20"/>
                <w:szCs w:val="20"/>
              </w:rPr>
              <w:t>define</w:t>
            </w:r>
            <w:r w:rsidRPr="005F7972">
              <w:rPr>
                <w:rFonts w:ascii="Arial" w:hAnsi="Arial" w:cs="Arial"/>
                <w:spacing w:val="-6"/>
                <w:sz w:val="20"/>
                <w:szCs w:val="20"/>
              </w:rPr>
              <w:t xml:space="preserve"> </w:t>
            </w:r>
            <w:r w:rsidRPr="005F7972">
              <w:rPr>
                <w:rFonts w:ascii="Arial" w:hAnsi="Arial" w:cs="Arial"/>
                <w:sz w:val="20"/>
                <w:szCs w:val="20"/>
              </w:rPr>
              <w:t>otitis</w:t>
            </w:r>
            <w:r w:rsidRPr="005F7972">
              <w:rPr>
                <w:rFonts w:ascii="Arial" w:hAnsi="Arial" w:cs="Arial"/>
                <w:spacing w:val="-7"/>
                <w:sz w:val="20"/>
                <w:szCs w:val="20"/>
              </w:rPr>
              <w:t xml:space="preserve"> </w:t>
            </w:r>
            <w:r w:rsidRPr="005F7972">
              <w:rPr>
                <w:rFonts w:ascii="Arial" w:hAnsi="Arial" w:cs="Arial"/>
                <w:sz w:val="20"/>
                <w:szCs w:val="20"/>
              </w:rPr>
              <w:t>media</w:t>
            </w:r>
            <w:r w:rsidRPr="005F7972">
              <w:rPr>
                <w:rFonts w:ascii="Arial" w:hAnsi="Arial" w:cs="Arial"/>
                <w:spacing w:val="-7"/>
                <w:sz w:val="20"/>
                <w:szCs w:val="20"/>
              </w:rPr>
              <w:t xml:space="preserve"> </w:t>
            </w:r>
            <w:r w:rsidRPr="005F7972">
              <w:rPr>
                <w:rFonts w:ascii="Arial" w:hAnsi="Arial" w:cs="Arial"/>
                <w:spacing w:val="-4"/>
                <w:sz w:val="20"/>
                <w:szCs w:val="20"/>
              </w:rPr>
              <w:t>cases</w:t>
            </w:r>
          </w:p>
          <w:p w:rsidR="00BE5865" w:rsidRPr="005F7972" w:rsidRDefault="009325CB">
            <w:pPr>
              <w:pStyle w:val="TableParagraph"/>
              <w:numPr>
                <w:ilvl w:val="0"/>
                <w:numId w:val="7"/>
              </w:numPr>
              <w:tabs>
                <w:tab w:val="left" w:pos="1187"/>
              </w:tabs>
              <w:spacing w:line="245"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7"/>
                <w:sz w:val="20"/>
                <w:szCs w:val="20"/>
              </w:rPr>
              <w:t xml:space="preserve"> </w:t>
            </w:r>
            <w:r w:rsidRPr="005F7972">
              <w:rPr>
                <w:rFonts w:ascii="Arial" w:hAnsi="Arial" w:cs="Arial"/>
                <w:sz w:val="20"/>
                <w:szCs w:val="20"/>
              </w:rPr>
              <w:t>update</w:t>
            </w:r>
            <w:r w:rsidRPr="005F7972">
              <w:rPr>
                <w:rFonts w:ascii="Arial" w:hAnsi="Arial" w:cs="Arial"/>
                <w:spacing w:val="-6"/>
                <w:sz w:val="20"/>
                <w:szCs w:val="20"/>
              </w:rPr>
              <w:t xml:space="preserve"> </w:t>
            </w:r>
            <w:r w:rsidRPr="005F7972">
              <w:rPr>
                <w:rFonts w:ascii="Arial" w:hAnsi="Arial" w:cs="Arial"/>
                <w:sz w:val="20"/>
                <w:szCs w:val="20"/>
              </w:rPr>
              <w:t>statistical</w:t>
            </w:r>
            <w:r w:rsidRPr="005F7972">
              <w:rPr>
                <w:rFonts w:ascii="Arial" w:hAnsi="Arial" w:cs="Arial"/>
                <w:spacing w:val="-7"/>
                <w:sz w:val="20"/>
                <w:szCs w:val="20"/>
              </w:rPr>
              <w:t xml:space="preserve"> </w:t>
            </w:r>
            <w:r w:rsidRPr="005F7972">
              <w:rPr>
                <w:rFonts w:ascii="Arial" w:hAnsi="Arial" w:cs="Arial"/>
                <w:sz w:val="20"/>
                <w:szCs w:val="20"/>
              </w:rPr>
              <w:t>reporting</w:t>
            </w:r>
            <w:r w:rsidRPr="005F7972">
              <w:rPr>
                <w:rFonts w:ascii="Arial" w:hAnsi="Arial" w:cs="Arial"/>
                <w:spacing w:val="-6"/>
                <w:sz w:val="20"/>
                <w:szCs w:val="20"/>
              </w:rPr>
              <w:t xml:space="preserve"> </w:t>
            </w:r>
            <w:r w:rsidRPr="005F7972">
              <w:rPr>
                <w:rFonts w:ascii="Arial" w:hAnsi="Arial" w:cs="Arial"/>
                <w:sz w:val="20"/>
                <w:szCs w:val="20"/>
              </w:rPr>
              <w:t>by</w:t>
            </w:r>
            <w:r w:rsidRPr="005F7972">
              <w:rPr>
                <w:rFonts w:ascii="Arial" w:hAnsi="Arial" w:cs="Arial"/>
                <w:spacing w:val="-7"/>
                <w:sz w:val="20"/>
                <w:szCs w:val="20"/>
              </w:rPr>
              <w:t xml:space="preserve"> </w:t>
            </w:r>
            <w:r w:rsidRPr="005F7972">
              <w:rPr>
                <w:rFonts w:ascii="Arial" w:hAnsi="Arial" w:cs="Arial"/>
                <w:sz w:val="20"/>
                <w:szCs w:val="20"/>
              </w:rPr>
              <w:t>adding</w:t>
            </w:r>
            <w:r w:rsidRPr="005F7972">
              <w:rPr>
                <w:rFonts w:ascii="Arial" w:hAnsi="Arial" w:cs="Arial"/>
                <w:spacing w:val="-6"/>
                <w:sz w:val="20"/>
                <w:szCs w:val="20"/>
              </w:rPr>
              <w:t xml:space="preserve"> </w:t>
            </w:r>
            <w:r w:rsidRPr="005F7972">
              <w:rPr>
                <w:rFonts w:ascii="Arial" w:hAnsi="Arial" w:cs="Arial"/>
                <w:sz w:val="20"/>
                <w:szCs w:val="20"/>
              </w:rPr>
              <w:t>p-values</w:t>
            </w:r>
            <w:r w:rsidRPr="005F7972">
              <w:rPr>
                <w:rFonts w:ascii="Arial" w:hAnsi="Arial" w:cs="Arial"/>
                <w:spacing w:val="-7"/>
                <w:sz w:val="20"/>
                <w:szCs w:val="20"/>
              </w:rPr>
              <w:t xml:space="preserve"> </w:t>
            </w:r>
            <w:r w:rsidRPr="005F7972">
              <w:rPr>
                <w:rFonts w:ascii="Arial" w:hAnsi="Arial" w:cs="Arial"/>
                <w:sz w:val="20"/>
                <w:szCs w:val="20"/>
              </w:rPr>
              <w:t>where</w:t>
            </w:r>
            <w:r w:rsidRPr="005F7972">
              <w:rPr>
                <w:rFonts w:ascii="Arial" w:hAnsi="Arial" w:cs="Arial"/>
                <w:spacing w:val="-8"/>
                <w:sz w:val="20"/>
                <w:szCs w:val="20"/>
              </w:rPr>
              <w:t xml:space="preserve"> </w:t>
            </w:r>
            <w:r w:rsidRPr="005F7972">
              <w:rPr>
                <w:rFonts w:ascii="Arial" w:hAnsi="Arial" w:cs="Arial"/>
                <w:sz w:val="20"/>
                <w:szCs w:val="20"/>
              </w:rPr>
              <w:t>associations</w:t>
            </w:r>
            <w:r w:rsidRPr="005F7972">
              <w:rPr>
                <w:rFonts w:ascii="Arial" w:hAnsi="Arial" w:cs="Arial"/>
                <w:spacing w:val="-8"/>
                <w:sz w:val="20"/>
                <w:szCs w:val="20"/>
              </w:rPr>
              <w:t xml:space="preserve"> </w:t>
            </w:r>
            <w:r w:rsidRPr="005F7972">
              <w:rPr>
                <w:rFonts w:ascii="Arial" w:hAnsi="Arial" w:cs="Arial"/>
                <w:sz w:val="20"/>
                <w:szCs w:val="20"/>
              </w:rPr>
              <w:t>are</w:t>
            </w:r>
            <w:r w:rsidRPr="005F7972">
              <w:rPr>
                <w:rFonts w:ascii="Arial" w:hAnsi="Arial" w:cs="Arial"/>
                <w:spacing w:val="-6"/>
                <w:sz w:val="20"/>
                <w:szCs w:val="20"/>
              </w:rPr>
              <w:t xml:space="preserve"> </w:t>
            </w:r>
            <w:r w:rsidRPr="005F7972">
              <w:rPr>
                <w:rFonts w:ascii="Arial" w:hAnsi="Arial" w:cs="Arial"/>
                <w:spacing w:val="-2"/>
                <w:sz w:val="20"/>
                <w:szCs w:val="20"/>
              </w:rPr>
              <w:t>mentioned</w:t>
            </w:r>
          </w:p>
          <w:p w:rsidR="00BE5865" w:rsidRPr="005F7972" w:rsidRDefault="009325CB">
            <w:pPr>
              <w:pStyle w:val="TableParagraph"/>
              <w:numPr>
                <w:ilvl w:val="0"/>
                <w:numId w:val="7"/>
              </w:numPr>
              <w:tabs>
                <w:tab w:val="left" w:pos="1187"/>
              </w:tabs>
              <w:rPr>
                <w:rFonts w:ascii="Arial" w:hAnsi="Arial" w:cs="Arial"/>
                <w:sz w:val="20"/>
                <w:szCs w:val="20"/>
              </w:rPr>
            </w:pPr>
            <w:r w:rsidRPr="005F7972">
              <w:rPr>
                <w:rFonts w:ascii="Arial" w:hAnsi="Arial" w:cs="Arial"/>
                <w:sz w:val="20"/>
                <w:szCs w:val="20"/>
              </w:rPr>
              <w:t>Please</w:t>
            </w:r>
            <w:r w:rsidRPr="005F7972">
              <w:rPr>
                <w:rFonts w:ascii="Arial" w:hAnsi="Arial" w:cs="Arial"/>
                <w:spacing w:val="-8"/>
                <w:sz w:val="20"/>
                <w:szCs w:val="20"/>
              </w:rPr>
              <w:t xml:space="preserve"> </w:t>
            </w:r>
            <w:r w:rsidRPr="005F7972">
              <w:rPr>
                <w:rFonts w:ascii="Arial" w:hAnsi="Arial" w:cs="Arial"/>
                <w:sz w:val="20"/>
                <w:szCs w:val="20"/>
              </w:rPr>
              <w:t>improve</w:t>
            </w:r>
            <w:r w:rsidRPr="005F7972">
              <w:rPr>
                <w:rFonts w:ascii="Arial" w:hAnsi="Arial" w:cs="Arial"/>
                <w:spacing w:val="-7"/>
                <w:sz w:val="20"/>
                <w:szCs w:val="20"/>
              </w:rPr>
              <w:t xml:space="preserve"> </w:t>
            </w:r>
            <w:r w:rsidRPr="005F7972">
              <w:rPr>
                <w:rFonts w:ascii="Arial" w:hAnsi="Arial" w:cs="Arial"/>
                <w:sz w:val="20"/>
                <w:szCs w:val="20"/>
              </w:rPr>
              <w:t>numerical</w:t>
            </w:r>
            <w:r w:rsidRPr="005F7972">
              <w:rPr>
                <w:rFonts w:ascii="Arial" w:hAnsi="Arial" w:cs="Arial"/>
                <w:spacing w:val="-7"/>
                <w:sz w:val="20"/>
                <w:szCs w:val="20"/>
              </w:rPr>
              <w:t xml:space="preserve"> </w:t>
            </w:r>
            <w:r w:rsidRPr="005F7972">
              <w:rPr>
                <w:rFonts w:ascii="Arial" w:hAnsi="Arial" w:cs="Arial"/>
                <w:sz w:val="20"/>
                <w:szCs w:val="20"/>
              </w:rPr>
              <w:t>formatting</w:t>
            </w:r>
            <w:r w:rsidRPr="005F7972">
              <w:rPr>
                <w:rFonts w:ascii="Arial" w:hAnsi="Arial" w:cs="Arial"/>
                <w:spacing w:val="-6"/>
                <w:sz w:val="20"/>
                <w:szCs w:val="20"/>
              </w:rPr>
              <w:t xml:space="preserve"> </w:t>
            </w:r>
            <w:r w:rsidRPr="005F7972">
              <w:rPr>
                <w:rFonts w:ascii="Arial" w:hAnsi="Arial" w:cs="Arial"/>
                <w:sz w:val="20"/>
                <w:szCs w:val="20"/>
              </w:rPr>
              <w:t>and</w:t>
            </w:r>
            <w:r w:rsidRPr="005F7972">
              <w:rPr>
                <w:rFonts w:ascii="Arial" w:hAnsi="Arial" w:cs="Arial"/>
                <w:spacing w:val="-8"/>
                <w:sz w:val="20"/>
                <w:szCs w:val="20"/>
              </w:rPr>
              <w:t xml:space="preserve"> </w:t>
            </w:r>
            <w:r w:rsidRPr="005F7972">
              <w:rPr>
                <w:rFonts w:ascii="Arial" w:hAnsi="Arial" w:cs="Arial"/>
                <w:sz w:val="20"/>
                <w:szCs w:val="20"/>
              </w:rPr>
              <w:t>percentage</w:t>
            </w:r>
            <w:r w:rsidRPr="005F7972">
              <w:rPr>
                <w:rFonts w:ascii="Arial" w:hAnsi="Arial" w:cs="Arial"/>
                <w:spacing w:val="-7"/>
                <w:sz w:val="20"/>
                <w:szCs w:val="20"/>
              </w:rPr>
              <w:t xml:space="preserve"> </w:t>
            </w:r>
            <w:r w:rsidRPr="005F7972">
              <w:rPr>
                <w:rFonts w:ascii="Arial" w:hAnsi="Arial" w:cs="Arial"/>
                <w:spacing w:val="-2"/>
                <w:sz w:val="20"/>
                <w:szCs w:val="20"/>
              </w:rPr>
              <w:t>consistency</w:t>
            </w:r>
          </w:p>
        </w:tc>
        <w:tc>
          <w:tcPr>
            <w:tcW w:w="6444" w:type="dxa"/>
          </w:tcPr>
          <w:p w:rsidR="00BE5865" w:rsidRPr="005F7972" w:rsidRDefault="00BE5865">
            <w:pPr>
              <w:pStyle w:val="TableParagraph"/>
              <w:ind w:left="0"/>
              <w:rPr>
                <w:rFonts w:ascii="Arial" w:hAnsi="Arial" w:cs="Arial"/>
                <w:sz w:val="20"/>
                <w:szCs w:val="20"/>
              </w:rPr>
            </w:pPr>
          </w:p>
        </w:tc>
      </w:tr>
      <w:tr w:rsidR="00BE5865" w:rsidRPr="005F7972">
        <w:trPr>
          <w:trHeight w:val="12059"/>
        </w:trPr>
        <w:tc>
          <w:tcPr>
            <w:tcW w:w="5352" w:type="dxa"/>
          </w:tcPr>
          <w:p w:rsidR="00BE5865" w:rsidRPr="005F7972" w:rsidRDefault="009325CB">
            <w:pPr>
              <w:pStyle w:val="TableParagraph"/>
              <w:ind w:left="467" w:right="198"/>
              <w:rPr>
                <w:rFonts w:ascii="Arial" w:hAnsi="Arial" w:cs="Arial"/>
                <w:b/>
                <w:sz w:val="20"/>
                <w:szCs w:val="20"/>
              </w:rPr>
            </w:pPr>
            <w:bookmarkStart w:id="3" w:name="Is_the_manuscript_scientifically,_correc"/>
            <w:bookmarkEnd w:id="3"/>
            <w:r w:rsidRPr="005F7972">
              <w:rPr>
                <w:rFonts w:ascii="Arial" w:hAnsi="Arial" w:cs="Arial"/>
                <w:b/>
                <w:sz w:val="20"/>
                <w:szCs w:val="20"/>
              </w:rPr>
              <w:t>Is</w:t>
            </w:r>
            <w:r w:rsidRPr="005F7972">
              <w:rPr>
                <w:rFonts w:ascii="Arial" w:hAnsi="Arial" w:cs="Arial"/>
                <w:b/>
                <w:spacing w:val="-7"/>
                <w:sz w:val="20"/>
                <w:szCs w:val="20"/>
              </w:rPr>
              <w:t xml:space="preserve"> </w:t>
            </w:r>
            <w:r w:rsidRPr="005F7972">
              <w:rPr>
                <w:rFonts w:ascii="Arial" w:hAnsi="Arial" w:cs="Arial"/>
                <w:b/>
                <w:sz w:val="20"/>
                <w:szCs w:val="20"/>
              </w:rPr>
              <w:t>the</w:t>
            </w:r>
            <w:r w:rsidRPr="005F7972">
              <w:rPr>
                <w:rFonts w:ascii="Arial" w:hAnsi="Arial" w:cs="Arial"/>
                <w:b/>
                <w:spacing w:val="-7"/>
                <w:sz w:val="20"/>
                <w:szCs w:val="20"/>
              </w:rPr>
              <w:t xml:space="preserve"> </w:t>
            </w:r>
            <w:r w:rsidRPr="005F7972">
              <w:rPr>
                <w:rFonts w:ascii="Arial" w:hAnsi="Arial" w:cs="Arial"/>
                <w:b/>
                <w:sz w:val="20"/>
                <w:szCs w:val="20"/>
              </w:rPr>
              <w:t>manuscript</w:t>
            </w:r>
            <w:r w:rsidRPr="005F7972">
              <w:rPr>
                <w:rFonts w:ascii="Arial" w:hAnsi="Arial" w:cs="Arial"/>
                <w:b/>
                <w:spacing w:val="-6"/>
                <w:sz w:val="20"/>
                <w:szCs w:val="20"/>
              </w:rPr>
              <w:t xml:space="preserve"> </w:t>
            </w:r>
            <w:r w:rsidRPr="005F7972">
              <w:rPr>
                <w:rFonts w:ascii="Arial" w:hAnsi="Arial" w:cs="Arial"/>
                <w:b/>
                <w:sz w:val="20"/>
                <w:szCs w:val="20"/>
              </w:rPr>
              <w:t>scientifically,</w:t>
            </w:r>
            <w:r w:rsidRPr="005F7972">
              <w:rPr>
                <w:rFonts w:ascii="Arial" w:hAnsi="Arial" w:cs="Arial"/>
                <w:b/>
                <w:spacing w:val="-6"/>
                <w:sz w:val="20"/>
                <w:szCs w:val="20"/>
              </w:rPr>
              <w:t xml:space="preserve"> </w:t>
            </w:r>
            <w:r w:rsidRPr="005F7972">
              <w:rPr>
                <w:rFonts w:ascii="Arial" w:hAnsi="Arial" w:cs="Arial"/>
                <w:b/>
                <w:sz w:val="20"/>
                <w:szCs w:val="20"/>
              </w:rPr>
              <w:t>correct?</w:t>
            </w:r>
            <w:r w:rsidRPr="005F7972">
              <w:rPr>
                <w:rFonts w:ascii="Arial" w:hAnsi="Arial" w:cs="Arial"/>
                <w:b/>
                <w:spacing w:val="-7"/>
                <w:sz w:val="20"/>
                <w:szCs w:val="20"/>
              </w:rPr>
              <w:t xml:space="preserve"> </w:t>
            </w:r>
            <w:r w:rsidRPr="005F7972">
              <w:rPr>
                <w:rFonts w:ascii="Arial" w:hAnsi="Arial" w:cs="Arial"/>
                <w:b/>
                <w:sz w:val="20"/>
                <w:szCs w:val="20"/>
              </w:rPr>
              <w:t>Please</w:t>
            </w:r>
            <w:r w:rsidRPr="005F7972">
              <w:rPr>
                <w:rFonts w:ascii="Arial" w:hAnsi="Arial" w:cs="Arial"/>
                <w:b/>
                <w:spacing w:val="-7"/>
                <w:sz w:val="20"/>
                <w:szCs w:val="20"/>
              </w:rPr>
              <w:t xml:space="preserve"> </w:t>
            </w:r>
            <w:r w:rsidRPr="005F7972">
              <w:rPr>
                <w:rFonts w:ascii="Arial" w:hAnsi="Arial" w:cs="Arial"/>
                <w:b/>
                <w:sz w:val="20"/>
                <w:szCs w:val="20"/>
              </w:rPr>
              <w:t xml:space="preserve">write </w:t>
            </w:r>
            <w:r w:rsidRPr="005F7972">
              <w:rPr>
                <w:rFonts w:ascii="Arial" w:hAnsi="Arial" w:cs="Arial"/>
                <w:b/>
                <w:spacing w:val="-2"/>
                <w:sz w:val="20"/>
                <w:szCs w:val="20"/>
              </w:rPr>
              <w:t>here.</w:t>
            </w:r>
          </w:p>
        </w:tc>
        <w:tc>
          <w:tcPr>
            <w:tcW w:w="9355" w:type="dxa"/>
          </w:tcPr>
          <w:p w:rsidR="00BE5865" w:rsidRPr="005F7972" w:rsidRDefault="009325CB">
            <w:pPr>
              <w:pStyle w:val="TableParagraph"/>
              <w:numPr>
                <w:ilvl w:val="0"/>
                <w:numId w:val="6"/>
              </w:numPr>
              <w:tabs>
                <w:tab w:val="left" w:pos="827"/>
              </w:tabs>
              <w:ind w:right="578"/>
              <w:rPr>
                <w:rFonts w:ascii="Arial" w:hAnsi="Arial" w:cs="Arial"/>
                <w:sz w:val="20"/>
                <w:szCs w:val="20"/>
              </w:rPr>
            </w:pPr>
            <w:r w:rsidRPr="005F7972">
              <w:rPr>
                <w:rFonts w:ascii="Arial" w:hAnsi="Arial" w:cs="Arial"/>
                <w:sz w:val="20"/>
                <w:szCs w:val="20"/>
              </w:rPr>
              <w:t>Please</w:t>
            </w:r>
            <w:r w:rsidRPr="005F7972">
              <w:rPr>
                <w:rFonts w:ascii="Arial" w:hAnsi="Arial" w:cs="Arial"/>
                <w:spacing w:val="-3"/>
                <w:sz w:val="20"/>
                <w:szCs w:val="20"/>
              </w:rPr>
              <w:t xml:space="preserve"> </w:t>
            </w:r>
            <w:r w:rsidRPr="005F7972">
              <w:rPr>
                <w:rFonts w:ascii="Arial" w:hAnsi="Arial" w:cs="Arial"/>
                <w:sz w:val="20"/>
                <w:szCs w:val="20"/>
              </w:rPr>
              <w:t>reduce</w:t>
            </w:r>
            <w:r w:rsidRPr="005F7972">
              <w:rPr>
                <w:rFonts w:ascii="Arial" w:hAnsi="Arial" w:cs="Arial"/>
                <w:spacing w:val="-3"/>
                <w:sz w:val="20"/>
                <w:szCs w:val="20"/>
              </w:rPr>
              <w:t xml:space="preserve"> </w:t>
            </w:r>
            <w:r w:rsidRPr="005F7972">
              <w:rPr>
                <w:rFonts w:ascii="Arial" w:hAnsi="Arial" w:cs="Arial"/>
                <w:sz w:val="20"/>
                <w:szCs w:val="20"/>
              </w:rPr>
              <w:t>excessive</w:t>
            </w:r>
            <w:r w:rsidRPr="005F7972">
              <w:rPr>
                <w:rFonts w:ascii="Arial" w:hAnsi="Arial" w:cs="Arial"/>
                <w:spacing w:val="-3"/>
                <w:sz w:val="20"/>
                <w:szCs w:val="20"/>
              </w:rPr>
              <w:t xml:space="preserve"> </w:t>
            </w:r>
            <w:r w:rsidRPr="005F7972">
              <w:rPr>
                <w:rFonts w:ascii="Arial" w:hAnsi="Arial" w:cs="Arial"/>
                <w:sz w:val="20"/>
                <w:szCs w:val="20"/>
              </w:rPr>
              <w:t>basic</w:t>
            </w:r>
            <w:r w:rsidRPr="005F7972">
              <w:rPr>
                <w:rFonts w:ascii="Arial" w:hAnsi="Arial" w:cs="Arial"/>
                <w:spacing w:val="-3"/>
                <w:sz w:val="20"/>
                <w:szCs w:val="20"/>
              </w:rPr>
              <w:t xml:space="preserve"> </w:t>
            </w:r>
            <w:r w:rsidRPr="005F7972">
              <w:rPr>
                <w:rFonts w:ascii="Arial" w:hAnsi="Arial" w:cs="Arial"/>
                <w:sz w:val="20"/>
                <w:szCs w:val="20"/>
              </w:rPr>
              <w:t>anatomical</w:t>
            </w:r>
            <w:r w:rsidRPr="005F7972">
              <w:rPr>
                <w:rFonts w:ascii="Arial" w:hAnsi="Arial" w:cs="Arial"/>
                <w:spacing w:val="-3"/>
                <w:sz w:val="20"/>
                <w:szCs w:val="20"/>
              </w:rPr>
              <w:t xml:space="preserve"> </w:t>
            </w:r>
            <w:r w:rsidRPr="005F7972">
              <w:rPr>
                <w:rFonts w:ascii="Arial" w:hAnsi="Arial" w:cs="Arial"/>
                <w:sz w:val="20"/>
                <w:szCs w:val="20"/>
              </w:rPr>
              <w:t>description</w:t>
            </w:r>
            <w:r w:rsidRPr="005F7972">
              <w:rPr>
                <w:rFonts w:ascii="Arial" w:hAnsi="Arial" w:cs="Arial"/>
                <w:spacing w:val="-2"/>
                <w:sz w:val="20"/>
                <w:szCs w:val="20"/>
              </w:rPr>
              <w:t xml:space="preserve"> </w:t>
            </w:r>
            <w:r w:rsidRPr="005F7972">
              <w:rPr>
                <w:rFonts w:ascii="Arial" w:hAnsi="Arial" w:cs="Arial"/>
                <w:sz w:val="20"/>
                <w:szCs w:val="20"/>
              </w:rPr>
              <w:t>in</w:t>
            </w:r>
            <w:r w:rsidRPr="005F7972">
              <w:rPr>
                <w:rFonts w:ascii="Arial" w:hAnsi="Arial" w:cs="Arial"/>
                <w:spacing w:val="-2"/>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Introduction</w:t>
            </w:r>
            <w:r w:rsidRPr="005F7972">
              <w:rPr>
                <w:rFonts w:ascii="Arial" w:hAnsi="Arial" w:cs="Arial"/>
                <w:spacing w:val="-2"/>
                <w:sz w:val="20"/>
                <w:szCs w:val="20"/>
              </w:rPr>
              <w:t xml:space="preserve"> </w:t>
            </w:r>
            <w:r w:rsidRPr="005F7972">
              <w:rPr>
                <w:rFonts w:ascii="Arial" w:hAnsi="Arial" w:cs="Arial"/>
                <w:sz w:val="20"/>
                <w:szCs w:val="20"/>
              </w:rPr>
              <w:t>and</w:t>
            </w:r>
            <w:r w:rsidRPr="005F7972">
              <w:rPr>
                <w:rFonts w:ascii="Arial" w:hAnsi="Arial" w:cs="Arial"/>
                <w:spacing w:val="-2"/>
                <w:sz w:val="20"/>
                <w:szCs w:val="20"/>
              </w:rPr>
              <w:t xml:space="preserve"> </w:t>
            </w:r>
            <w:r w:rsidRPr="005F7972">
              <w:rPr>
                <w:rFonts w:ascii="Arial" w:hAnsi="Arial" w:cs="Arial"/>
                <w:sz w:val="20"/>
                <w:szCs w:val="20"/>
              </w:rPr>
              <w:t>focus</w:t>
            </w:r>
            <w:r w:rsidRPr="005F7972">
              <w:rPr>
                <w:rFonts w:ascii="Arial" w:hAnsi="Arial" w:cs="Arial"/>
                <w:spacing w:val="-4"/>
                <w:sz w:val="20"/>
                <w:szCs w:val="20"/>
              </w:rPr>
              <w:t xml:space="preserve"> </w:t>
            </w:r>
            <w:r w:rsidRPr="005F7972">
              <w:rPr>
                <w:rFonts w:ascii="Arial" w:hAnsi="Arial" w:cs="Arial"/>
                <w:sz w:val="20"/>
                <w:szCs w:val="20"/>
              </w:rPr>
              <w:t>more</w:t>
            </w:r>
            <w:r w:rsidRPr="005F7972">
              <w:rPr>
                <w:rFonts w:ascii="Arial" w:hAnsi="Arial" w:cs="Arial"/>
                <w:spacing w:val="-5"/>
                <w:sz w:val="20"/>
                <w:szCs w:val="20"/>
              </w:rPr>
              <w:t xml:space="preserve"> </w:t>
            </w:r>
            <w:r w:rsidRPr="005F7972">
              <w:rPr>
                <w:rFonts w:ascii="Arial" w:hAnsi="Arial" w:cs="Arial"/>
                <w:sz w:val="20"/>
                <w:szCs w:val="20"/>
              </w:rPr>
              <w:t>on</w:t>
            </w:r>
            <w:r w:rsidRPr="005F7972">
              <w:rPr>
                <w:rFonts w:ascii="Arial" w:hAnsi="Arial" w:cs="Arial"/>
                <w:spacing w:val="-4"/>
                <w:sz w:val="20"/>
                <w:szCs w:val="20"/>
              </w:rPr>
              <w:t xml:space="preserve"> </w:t>
            </w:r>
            <w:r w:rsidRPr="005F7972">
              <w:rPr>
                <w:rFonts w:ascii="Arial" w:hAnsi="Arial" w:cs="Arial"/>
                <w:sz w:val="20"/>
                <w:szCs w:val="20"/>
              </w:rPr>
              <w:t>disease epidemiology, microbiology relevance, and study rationale.</w:t>
            </w:r>
          </w:p>
          <w:p w:rsidR="00BE5865" w:rsidRPr="005F7972" w:rsidRDefault="009325CB">
            <w:pPr>
              <w:pStyle w:val="TableParagraph"/>
              <w:numPr>
                <w:ilvl w:val="0"/>
                <w:numId w:val="6"/>
              </w:numPr>
              <w:tabs>
                <w:tab w:val="left" w:pos="827"/>
              </w:tabs>
              <w:ind w:right="98"/>
              <w:rPr>
                <w:rFonts w:ascii="Arial" w:hAnsi="Arial" w:cs="Arial"/>
                <w:sz w:val="20"/>
                <w:szCs w:val="20"/>
              </w:rPr>
            </w:pPr>
            <w:r w:rsidRPr="005F7972">
              <w:rPr>
                <w:rFonts w:ascii="Arial" w:hAnsi="Arial" w:cs="Arial"/>
                <w:sz w:val="20"/>
                <w:szCs w:val="20"/>
              </w:rPr>
              <w:t>Please correct key anatomical and definitional inaccuracies in the Introduction to ensure scientific precision. The manuscript incorrectly states that the Eustachian tube separates the middle ear from the inner ear, whereas it connects the middle ear to the nasopharynx; the inner ear is separated by the oval and round windows. The definition of otitis media is overgeneralized as purely infectious despite recognized</w:t>
            </w:r>
            <w:r w:rsidRPr="005F7972">
              <w:rPr>
                <w:rFonts w:ascii="Arial" w:hAnsi="Arial" w:cs="Arial"/>
                <w:spacing w:val="-4"/>
                <w:sz w:val="20"/>
                <w:szCs w:val="20"/>
              </w:rPr>
              <w:t xml:space="preserve"> </w:t>
            </w:r>
            <w:r w:rsidRPr="005F7972">
              <w:rPr>
                <w:rFonts w:ascii="Arial" w:hAnsi="Arial" w:cs="Arial"/>
                <w:sz w:val="20"/>
                <w:szCs w:val="20"/>
              </w:rPr>
              <w:t>non-infectious</w:t>
            </w:r>
            <w:r w:rsidRPr="005F7972">
              <w:rPr>
                <w:rFonts w:ascii="Arial" w:hAnsi="Arial" w:cs="Arial"/>
                <w:spacing w:val="-4"/>
                <w:sz w:val="20"/>
                <w:szCs w:val="20"/>
              </w:rPr>
              <w:t xml:space="preserve"> </w:t>
            </w:r>
            <w:r w:rsidRPr="005F7972">
              <w:rPr>
                <w:rFonts w:ascii="Arial" w:hAnsi="Arial" w:cs="Arial"/>
                <w:sz w:val="20"/>
                <w:szCs w:val="20"/>
              </w:rPr>
              <w:t>subtypes</w:t>
            </w:r>
            <w:r w:rsidRPr="005F7972">
              <w:rPr>
                <w:rFonts w:ascii="Arial" w:hAnsi="Arial" w:cs="Arial"/>
                <w:spacing w:val="-4"/>
                <w:sz w:val="20"/>
                <w:szCs w:val="20"/>
              </w:rPr>
              <w:t xml:space="preserve"> </w:t>
            </w:r>
            <w:r w:rsidRPr="005F7972">
              <w:rPr>
                <w:rFonts w:ascii="Arial" w:hAnsi="Arial" w:cs="Arial"/>
                <w:sz w:val="20"/>
                <w:szCs w:val="20"/>
              </w:rPr>
              <w:t>such</w:t>
            </w:r>
            <w:r w:rsidRPr="005F7972">
              <w:rPr>
                <w:rFonts w:ascii="Arial" w:hAnsi="Arial" w:cs="Arial"/>
                <w:spacing w:val="-2"/>
                <w:sz w:val="20"/>
                <w:szCs w:val="20"/>
              </w:rPr>
              <w:t xml:space="preserve"> </w:t>
            </w:r>
            <w:r w:rsidRPr="005F7972">
              <w:rPr>
                <w:rFonts w:ascii="Arial" w:hAnsi="Arial" w:cs="Arial"/>
                <w:sz w:val="20"/>
                <w:szCs w:val="20"/>
              </w:rPr>
              <w:t>as</w:t>
            </w:r>
            <w:r w:rsidRPr="005F7972">
              <w:rPr>
                <w:rFonts w:ascii="Arial" w:hAnsi="Arial" w:cs="Arial"/>
                <w:spacing w:val="-4"/>
                <w:sz w:val="20"/>
                <w:szCs w:val="20"/>
              </w:rPr>
              <w:t xml:space="preserve"> </w:t>
            </w:r>
            <w:r w:rsidRPr="005F7972">
              <w:rPr>
                <w:rFonts w:ascii="Arial" w:hAnsi="Arial" w:cs="Arial"/>
                <w:sz w:val="20"/>
                <w:szCs w:val="20"/>
              </w:rPr>
              <w:t>otitis</w:t>
            </w:r>
            <w:r w:rsidRPr="005F7972">
              <w:rPr>
                <w:rFonts w:ascii="Arial" w:hAnsi="Arial" w:cs="Arial"/>
                <w:spacing w:val="-4"/>
                <w:sz w:val="20"/>
                <w:szCs w:val="20"/>
              </w:rPr>
              <w:t xml:space="preserve"> </w:t>
            </w:r>
            <w:r w:rsidRPr="005F7972">
              <w:rPr>
                <w:rFonts w:ascii="Arial" w:hAnsi="Arial" w:cs="Arial"/>
                <w:sz w:val="20"/>
                <w:szCs w:val="20"/>
              </w:rPr>
              <w:t>media</w:t>
            </w:r>
            <w:r w:rsidRPr="005F7972">
              <w:rPr>
                <w:rFonts w:ascii="Arial" w:hAnsi="Arial" w:cs="Arial"/>
                <w:spacing w:val="-3"/>
                <w:sz w:val="20"/>
                <w:szCs w:val="20"/>
              </w:rPr>
              <w:t xml:space="preserve"> </w:t>
            </w:r>
            <w:r w:rsidRPr="005F7972">
              <w:rPr>
                <w:rFonts w:ascii="Arial" w:hAnsi="Arial" w:cs="Arial"/>
                <w:sz w:val="20"/>
                <w:szCs w:val="20"/>
              </w:rPr>
              <w:t>with</w:t>
            </w:r>
            <w:r w:rsidRPr="005F7972">
              <w:rPr>
                <w:rFonts w:ascii="Arial" w:hAnsi="Arial" w:cs="Arial"/>
                <w:spacing w:val="-2"/>
                <w:sz w:val="20"/>
                <w:szCs w:val="20"/>
              </w:rPr>
              <w:t xml:space="preserve"> </w:t>
            </w:r>
            <w:r w:rsidRPr="005F7972">
              <w:rPr>
                <w:rFonts w:ascii="Arial" w:hAnsi="Arial" w:cs="Arial"/>
                <w:sz w:val="20"/>
                <w:szCs w:val="20"/>
              </w:rPr>
              <w:t>effusion.</w:t>
            </w:r>
            <w:r w:rsidRPr="005F7972">
              <w:rPr>
                <w:rFonts w:ascii="Arial" w:hAnsi="Arial" w:cs="Arial"/>
                <w:spacing w:val="-2"/>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causal</w:t>
            </w:r>
            <w:r w:rsidRPr="005F7972">
              <w:rPr>
                <w:rFonts w:ascii="Arial" w:hAnsi="Arial" w:cs="Arial"/>
                <w:spacing w:val="-3"/>
                <w:sz w:val="20"/>
                <w:szCs w:val="20"/>
              </w:rPr>
              <w:t xml:space="preserve"> </w:t>
            </w:r>
            <w:r w:rsidRPr="005F7972">
              <w:rPr>
                <w:rFonts w:ascii="Arial" w:hAnsi="Arial" w:cs="Arial"/>
                <w:sz w:val="20"/>
                <w:szCs w:val="20"/>
              </w:rPr>
              <w:t>statement</w:t>
            </w:r>
            <w:r w:rsidRPr="005F7972">
              <w:rPr>
                <w:rFonts w:ascii="Arial" w:hAnsi="Arial" w:cs="Arial"/>
                <w:spacing w:val="-3"/>
                <w:sz w:val="20"/>
                <w:szCs w:val="20"/>
              </w:rPr>
              <w:t xml:space="preserve"> </w:t>
            </w:r>
            <w:r w:rsidRPr="005F7972">
              <w:rPr>
                <w:rFonts w:ascii="Arial" w:hAnsi="Arial" w:cs="Arial"/>
                <w:sz w:val="20"/>
                <w:szCs w:val="20"/>
              </w:rPr>
              <w:t>linking</w:t>
            </w:r>
            <w:r w:rsidRPr="005F7972">
              <w:rPr>
                <w:rFonts w:ascii="Arial" w:hAnsi="Arial" w:cs="Arial"/>
                <w:spacing w:val="-2"/>
                <w:sz w:val="20"/>
                <w:szCs w:val="20"/>
              </w:rPr>
              <w:t xml:space="preserve"> </w:t>
            </w:r>
            <w:r w:rsidRPr="005F7972">
              <w:rPr>
                <w:rFonts w:ascii="Arial" w:hAnsi="Arial" w:cs="Arial"/>
                <w:sz w:val="20"/>
                <w:szCs w:val="20"/>
              </w:rPr>
              <w:t>otitis media to “improper management” of upper respiratory tract infections is inaccurate and should instead reflect pathophysiological mechanisms such as Eustachian tube dysfunction and microbial ascent. Additionally, microbiological</w:t>
            </w:r>
            <w:r w:rsidRPr="005F7972">
              <w:rPr>
                <w:rFonts w:ascii="Arial" w:hAnsi="Arial" w:cs="Arial"/>
                <w:spacing w:val="-1"/>
                <w:sz w:val="20"/>
                <w:szCs w:val="20"/>
              </w:rPr>
              <w:t xml:space="preserve"> </w:t>
            </w:r>
            <w:r w:rsidRPr="005F7972">
              <w:rPr>
                <w:rFonts w:ascii="Arial" w:hAnsi="Arial" w:cs="Arial"/>
                <w:sz w:val="20"/>
                <w:szCs w:val="20"/>
              </w:rPr>
              <w:t xml:space="preserve">taxonomy is incorrect where coagulase-negative </w:t>
            </w:r>
            <w:r w:rsidRPr="005F7972">
              <w:rPr>
                <w:rFonts w:ascii="Arial" w:hAnsi="Arial" w:cs="Arial"/>
                <w:i/>
                <w:sz w:val="20"/>
                <w:szCs w:val="20"/>
              </w:rPr>
              <w:t xml:space="preserve">Staphylococcus aureus </w:t>
            </w:r>
            <w:r w:rsidRPr="005F7972">
              <w:rPr>
                <w:rFonts w:ascii="Arial" w:hAnsi="Arial" w:cs="Arial"/>
                <w:sz w:val="20"/>
                <w:szCs w:val="20"/>
              </w:rPr>
              <w:t xml:space="preserve">is mentioned, as </w:t>
            </w:r>
            <w:r w:rsidRPr="005F7972">
              <w:rPr>
                <w:rFonts w:ascii="Arial" w:hAnsi="Arial" w:cs="Arial"/>
                <w:i/>
                <w:sz w:val="20"/>
                <w:szCs w:val="20"/>
              </w:rPr>
              <w:t xml:space="preserve">S. aureus </w:t>
            </w:r>
            <w:r w:rsidRPr="005F7972">
              <w:rPr>
                <w:rFonts w:ascii="Arial" w:hAnsi="Arial" w:cs="Arial"/>
                <w:sz w:val="20"/>
                <w:szCs w:val="20"/>
              </w:rPr>
              <w:t xml:space="preserve">is coagulase-positive while </w:t>
            </w:r>
            <w:proofErr w:type="spellStart"/>
            <w:r w:rsidRPr="005F7972">
              <w:rPr>
                <w:rFonts w:ascii="Arial" w:hAnsi="Arial" w:cs="Arial"/>
                <w:sz w:val="20"/>
                <w:szCs w:val="20"/>
              </w:rPr>
              <w:t>CoNS</w:t>
            </w:r>
            <w:proofErr w:type="spellEnd"/>
            <w:r w:rsidRPr="005F7972">
              <w:rPr>
                <w:rFonts w:ascii="Arial" w:hAnsi="Arial" w:cs="Arial"/>
                <w:sz w:val="20"/>
                <w:szCs w:val="20"/>
              </w:rPr>
              <w:t xml:space="preserve"> represent different species. Assertions that Gram-negative</w:t>
            </w:r>
            <w:r w:rsidRPr="005F7972">
              <w:rPr>
                <w:rFonts w:ascii="Arial" w:hAnsi="Arial" w:cs="Arial"/>
                <w:spacing w:val="-5"/>
                <w:sz w:val="20"/>
                <w:szCs w:val="20"/>
              </w:rPr>
              <w:t xml:space="preserve"> </w:t>
            </w:r>
            <w:r w:rsidRPr="005F7972">
              <w:rPr>
                <w:rFonts w:ascii="Arial" w:hAnsi="Arial" w:cs="Arial"/>
                <w:sz w:val="20"/>
                <w:szCs w:val="20"/>
              </w:rPr>
              <w:t>organisms</w:t>
            </w:r>
            <w:r w:rsidRPr="005F7972">
              <w:rPr>
                <w:rFonts w:ascii="Arial" w:hAnsi="Arial" w:cs="Arial"/>
                <w:spacing w:val="-4"/>
                <w:sz w:val="20"/>
                <w:szCs w:val="20"/>
              </w:rPr>
              <w:t xml:space="preserve"> </w:t>
            </w:r>
            <w:r w:rsidRPr="005F7972">
              <w:rPr>
                <w:rFonts w:ascii="Arial" w:hAnsi="Arial" w:cs="Arial"/>
                <w:sz w:val="20"/>
                <w:szCs w:val="20"/>
              </w:rPr>
              <w:t>inherently</w:t>
            </w:r>
            <w:r w:rsidRPr="005F7972">
              <w:rPr>
                <w:rFonts w:ascii="Arial" w:hAnsi="Arial" w:cs="Arial"/>
                <w:spacing w:val="-3"/>
                <w:sz w:val="20"/>
                <w:szCs w:val="20"/>
              </w:rPr>
              <w:t xml:space="preserve"> </w:t>
            </w:r>
            <w:r w:rsidRPr="005F7972">
              <w:rPr>
                <w:rFonts w:ascii="Arial" w:hAnsi="Arial" w:cs="Arial"/>
                <w:sz w:val="20"/>
                <w:szCs w:val="20"/>
              </w:rPr>
              <w:t>cause</w:t>
            </w:r>
            <w:r w:rsidRPr="005F7972">
              <w:rPr>
                <w:rFonts w:ascii="Arial" w:hAnsi="Arial" w:cs="Arial"/>
                <w:spacing w:val="-3"/>
                <w:sz w:val="20"/>
                <w:szCs w:val="20"/>
              </w:rPr>
              <w:t xml:space="preserve"> </w:t>
            </w:r>
            <w:r w:rsidRPr="005F7972">
              <w:rPr>
                <w:rFonts w:ascii="Arial" w:hAnsi="Arial" w:cs="Arial"/>
                <w:sz w:val="20"/>
                <w:szCs w:val="20"/>
              </w:rPr>
              <w:t>more</w:t>
            </w:r>
            <w:r w:rsidRPr="005F7972">
              <w:rPr>
                <w:rFonts w:ascii="Arial" w:hAnsi="Arial" w:cs="Arial"/>
                <w:spacing w:val="-3"/>
                <w:sz w:val="20"/>
                <w:szCs w:val="20"/>
              </w:rPr>
              <w:t xml:space="preserve"> </w:t>
            </w:r>
            <w:r w:rsidRPr="005F7972">
              <w:rPr>
                <w:rFonts w:ascii="Arial" w:hAnsi="Arial" w:cs="Arial"/>
                <w:sz w:val="20"/>
                <w:szCs w:val="20"/>
              </w:rPr>
              <w:t>severe</w:t>
            </w:r>
            <w:r w:rsidRPr="005F7972">
              <w:rPr>
                <w:rFonts w:ascii="Arial" w:hAnsi="Arial" w:cs="Arial"/>
                <w:spacing w:val="-3"/>
                <w:sz w:val="20"/>
                <w:szCs w:val="20"/>
              </w:rPr>
              <w:t xml:space="preserve"> </w:t>
            </w:r>
            <w:r w:rsidRPr="005F7972">
              <w:rPr>
                <w:rFonts w:ascii="Arial" w:hAnsi="Arial" w:cs="Arial"/>
                <w:sz w:val="20"/>
                <w:szCs w:val="20"/>
              </w:rPr>
              <w:t>disease</w:t>
            </w:r>
            <w:r w:rsidRPr="005F7972">
              <w:rPr>
                <w:rFonts w:ascii="Arial" w:hAnsi="Arial" w:cs="Arial"/>
                <w:spacing w:val="-3"/>
                <w:sz w:val="20"/>
                <w:szCs w:val="20"/>
              </w:rPr>
              <w:t xml:space="preserve"> </w:t>
            </w:r>
            <w:r w:rsidRPr="005F7972">
              <w:rPr>
                <w:rFonts w:ascii="Arial" w:hAnsi="Arial" w:cs="Arial"/>
                <w:sz w:val="20"/>
                <w:szCs w:val="20"/>
              </w:rPr>
              <w:t>are</w:t>
            </w:r>
            <w:r w:rsidRPr="005F7972">
              <w:rPr>
                <w:rFonts w:ascii="Arial" w:hAnsi="Arial" w:cs="Arial"/>
                <w:spacing w:val="-3"/>
                <w:sz w:val="20"/>
                <w:szCs w:val="20"/>
              </w:rPr>
              <w:t xml:space="preserve"> </w:t>
            </w:r>
            <w:r w:rsidRPr="005F7972">
              <w:rPr>
                <w:rFonts w:ascii="Arial" w:hAnsi="Arial" w:cs="Arial"/>
                <w:sz w:val="20"/>
                <w:szCs w:val="20"/>
              </w:rPr>
              <w:t>overgeneralized</w:t>
            </w:r>
            <w:r w:rsidRPr="005F7972">
              <w:rPr>
                <w:rFonts w:ascii="Arial" w:hAnsi="Arial" w:cs="Arial"/>
                <w:spacing w:val="-3"/>
                <w:sz w:val="20"/>
                <w:szCs w:val="20"/>
              </w:rPr>
              <w:t xml:space="preserve"> </w:t>
            </w:r>
            <w:r w:rsidRPr="005F7972">
              <w:rPr>
                <w:rFonts w:ascii="Arial" w:hAnsi="Arial" w:cs="Arial"/>
                <w:sz w:val="20"/>
                <w:szCs w:val="20"/>
              </w:rPr>
              <w:t>and</w:t>
            </w:r>
            <w:r w:rsidRPr="005F7972">
              <w:rPr>
                <w:rFonts w:ascii="Arial" w:hAnsi="Arial" w:cs="Arial"/>
                <w:spacing w:val="-3"/>
                <w:sz w:val="20"/>
                <w:szCs w:val="20"/>
              </w:rPr>
              <w:t xml:space="preserve"> </w:t>
            </w:r>
            <w:r w:rsidRPr="005F7972">
              <w:rPr>
                <w:rFonts w:ascii="Arial" w:hAnsi="Arial" w:cs="Arial"/>
                <w:sz w:val="20"/>
                <w:szCs w:val="20"/>
              </w:rPr>
              <w:t>require</w:t>
            </w:r>
            <w:r w:rsidRPr="005F7972">
              <w:rPr>
                <w:rFonts w:ascii="Arial" w:hAnsi="Arial" w:cs="Arial"/>
                <w:spacing w:val="-3"/>
                <w:sz w:val="20"/>
                <w:szCs w:val="20"/>
              </w:rPr>
              <w:t xml:space="preserve"> </w:t>
            </w:r>
            <w:r w:rsidRPr="005F7972">
              <w:rPr>
                <w:rFonts w:ascii="Arial" w:hAnsi="Arial" w:cs="Arial"/>
                <w:sz w:val="20"/>
                <w:szCs w:val="20"/>
              </w:rPr>
              <w:t>evidence or qualification. Socioeconomic and rural risk statements should also be reframed to reflect</w:t>
            </w:r>
            <w:r w:rsidRPr="005F7972">
              <w:rPr>
                <w:rFonts w:ascii="Arial" w:hAnsi="Arial" w:cs="Arial"/>
                <w:spacing w:val="40"/>
                <w:sz w:val="20"/>
                <w:szCs w:val="20"/>
              </w:rPr>
              <w:t xml:space="preserve"> </w:t>
            </w:r>
            <w:r w:rsidRPr="005F7972">
              <w:rPr>
                <w:rFonts w:ascii="Arial" w:hAnsi="Arial" w:cs="Arial"/>
                <w:sz w:val="20"/>
                <w:szCs w:val="20"/>
              </w:rPr>
              <w:t>multifactorial determinants rather than deterministic causation.</w:t>
            </w:r>
          </w:p>
          <w:p w:rsidR="00BE5865" w:rsidRPr="005F7972" w:rsidRDefault="009325CB">
            <w:pPr>
              <w:pStyle w:val="TableParagraph"/>
              <w:numPr>
                <w:ilvl w:val="0"/>
                <w:numId w:val="6"/>
              </w:numPr>
              <w:tabs>
                <w:tab w:val="left" w:pos="827"/>
              </w:tabs>
              <w:spacing w:before="1" w:line="245"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9"/>
                <w:sz w:val="20"/>
                <w:szCs w:val="20"/>
              </w:rPr>
              <w:t xml:space="preserve"> </w:t>
            </w:r>
            <w:r w:rsidRPr="005F7972">
              <w:rPr>
                <w:rFonts w:ascii="Arial" w:hAnsi="Arial" w:cs="Arial"/>
                <w:sz w:val="20"/>
                <w:szCs w:val="20"/>
              </w:rPr>
              <w:t>strengthen</w:t>
            </w:r>
            <w:r w:rsidRPr="005F7972">
              <w:rPr>
                <w:rFonts w:ascii="Arial" w:hAnsi="Arial" w:cs="Arial"/>
                <w:spacing w:val="-7"/>
                <w:sz w:val="20"/>
                <w:szCs w:val="20"/>
              </w:rPr>
              <w:t xml:space="preserve"> </w:t>
            </w:r>
            <w:r w:rsidRPr="005F7972">
              <w:rPr>
                <w:rFonts w:ascii="Arial" w:hAnsi="Arial" w:cs="Arial"/>
                <w:sz w:val="20"/>
                <w:szCs w:val="20"/>
              </w:rPr>
              <w:t>the</w:t>
            </w:r>
            <w:r w:rsidRPr="005F7972">
              <w:rPr>
                <w:rFonts w:ascii="Arial" w:hAnsi="Arial" w:cs="Arial"/>
                <w:spacing w:val="-8"/>
                <w:sz w:val="20"/>
                <w:szCs w:val="20"/>
              </w:rPr>
              <w:t xml:space="preserve"> </w:t>
            </w:r>
            <w:r w:rsidRPr="005F7972">
              <w:rPr>
                <w:rFonts w:ascii="Arial" w:hAnsi="Arial" w:cs="Arial"/>
                <w:sz w:val="20"/>
                <w:szCs w:val="20"/>
              </w:rPr>
              <w:t>epidemiological</w:t>
            </w:r>
            <w:r w:rsidRPr="005F7972">
              <w:rPr>
                <w:rFonts w:ascii="Arial" w:hAnsi="Arial" w:cs="Arial"/>
                <w:spacing w:val="-8"/>
                <w:sz w:val="20"/>
                <w:szCs w:val="20"/>
              </w:rPr>
              <w:t xml:space="preserve"> </w:t>
            </w:r>
            <w:r w:rsidRPr="005F7972">
              <w:rPr>
                <w:rFonts w:ascii="Arial" w:hAnsi="Arial" w:cs="Arial"/>
                <w:sz w:val="20"/>
                <w:szCs w:val="20"/>
              </w:rPr>
              <w:t>burden</w:t>
            </w:r>
            <w:r w:rsidRPr="005F7972">
              <w:rPr>
                <w:rFonts w:ascii="Arial" w:hAnsi="Arial" w:cs="Arial"/>
                <w:spacing w:val="-8"/>
                <w:sz w:val="20"/>
                <w:szCs w:val="20"/>
              </w:rPr>
              <w:t xml:space="preserve"> </w:t>
            </w:r>
            <w:r w:rsidRPr="005F7972">
              <w:rPr>
                <w:rFonts w:ascii="Arial" w:hAnsi="Arial" w:cs="Arial"/>
                <w:sz w:val="20"/>
                <w:szCs w:val="20"/>
              </w:rPr>
              <w:t>statements</w:t>
            </w:r>
            <w:r w:rsidRPr="005F7972">
              <w:rPr>
                <w:rFonts w:ascii="Arial" w:hAnsi="Arial" w:cs="Arial"/>
                <w:spacing w:val="-9"/>
                <w:sz w:val="20"/>
                <w:szCs w:val="20"/>
              </w:rPr>
              <w:t xml:space="preserve"> </w:t>
            </w:r>
            <w:r w:rsidRPr="005F7972">
              <w:rPr>
                <w:rFonts w:ascii="Arial" w:hAnsi="Arial" w:cs="Arial"/>
                <w:sz w:val="20"/>
                <w:szCs w:val="20"/>
              </w:rPr>
              <w:t>with</w:t>
            </w:r>
            <w:r w:rsidRPr="005F7972">
              <w:rPr>
                <w:rFonts w:ascii="Arial" w:hAnsi="Arial" w:cs="Arial"/>
                <w:spacing w:val="-7"/>
                <w:sz w:val="20"/>
                <w:szCs w:val="20"/>
              </w:rPr>
              <w:t xml:space="preserve"> </w:t>
            </w:r>
            <w:r w:rsidRPr="005F7972">
              <w:rPr>
                <w:rFonts w:ascii="Arial" w:hAnsi="Arial" w:cs="Arial"/>
                <w:sz w:val="20"/>
                <w:szCs w:val="20"/>
              </w:rPr>
              <w:t>recent,</w:t>
            </w:r>
            <w:r w:rsidRPr="005F7972">
              <w:rPr>
                <w:rFonts w:ascii="Arial" w:hAnsi="Arial" w:cs="Arial"/>
                <w:spacing w:val="-10"/>
                <w:sz w:val="20"/>
                <w:szCs w:val="20"/>
              </w:rPr>
              <w:t xml:space="preserve"> </w:t>
            </w:r>
            <w:r w:rsidRPr="005F7972">
              <w:rPr>
                <w:rFonts w:ascii="Arial" w:hAnsi="Arial" w:cs="Arial"/>
                <w:sz w:val="20"/>
                <w:szCs w:val="20"/>
              </w:rPr>
              <w:t>region-specific</w:t>
            </w:r>
            <w:r w:rsidRPr="005F7972">
              <w:rPr>
                <w:rFonts w:ascii="Arial" w:hAnsi="Arial" w:cs="Arial"/>
                <w:spacing w:val="-8"/>
                <w:sz w:val="20"/>
                <w:szCs w:val="20"/>
              </w:rPr>
              <w:t xml:space="preserve"> </w:t>
            </w:r>
            <w:r w:rsidRPr="005F7972">
              <w:rPr>
                <w:rFonts w:ascii="Arial" w:hAnsi="Arial" w:cs="Arial"/>
                <w:spacing w:val="-2"/>
                <w:sz w:val="20"/>
                <w:szCs w:val="20"/>
              </w:rPr>
              <w:t>prevalence</w:t>
            </w:r>
          </w:p>
          <w:p w:rsidR="00BE5865" w:rsidRPr="005F7972" w:rsidRDefault="009325CB">
            <w:pPr>
              <w:pStyle w:val="TableParagraph"/>
              <w:numPr>
                <w:ilvl w:val="0"/>
                <w:numId w:val="6"/>
              </w:numPr>
              <w:tabs>
                <w:tab w:val="left" w:pos="827"/>
              </w:tabs>
              <w:ind w:right="264"/>
              <w:rPr>
                <w:rFonts w:ascii="Arial" w:hAnsi="Arial" w:cs="Arial"/>
                <w:sz w:val="20"/>
                <w:szCs w:val="20"/>
              </w:rPr>
            </w:pPr>
            <w:r w:rsidRPr="005F7972">
              <w:rPr>
                <w:rFonts w:ascii="Arial" w:hAnsi="Arial" w:cs="Arial"/>
                <w:sz w:val="20"/>
                <w:szCs w:val="20"/>
              </w:rPr>
              <w:t>Please clarify diagnostic criteria, justify exclusion of patients on antibiotics, and correct unjustified anaerobic</w:t>
            </w:r>
            <w:r w:rsidRPr="005F7972">
              <w:rPr>
                <w:rFonts w:ascii="Arial" w:hAnsi="Arial" w:cs="Arial"/>
                <w:spacing w:val="-4"/>
                <w:sz w:val="20"/>
                <w:szCs w:val="20"/>
              </w:rPr>
              <w:t xml:space="preserve"> </w:t>
            </w:r>
            <w:r w:rsidRPr="005F7972">
              <w:rPr>
                <w:rFonts w:ascii="Arial" w:hAnsi="Arial" w:cs="Arial"/>
                <w:sz w:val="20"/>
                <w:szCs w:val="20"/>
              </w:rPr>
              <w:t>culture</w:t>
            </w:r>
            <w:r w:rsidRPr="005F7972">
              <w:rPr>
                <w:rFonts w:ascii="Arial" w:hAnsi="Arial" w:cs="Arial"/>
                <w:spacing w:val="-5"/>
                <w:sz w:val="20"/>
                <w:szCs w:val="20"/>
              </w:rPr>
              <w:t xml:space="preserve"> </w:t>
            </w:r>
            <w:r w:rsidRPr="005F7972">
              <w:rPr>
                <w:rFonts w:ascii="Arial" w:hAnsi="Arial" w:cs="Arial"/>
                <w:sz w:val="20"/>
                <w:szCs w:val="20"/>
              </w:rPr>
              <w:t>methods.</w:t>
            </w:r>
            <w:r w:rsidRPr="005F7972">
              <w:rPr>
                <w:rFonts w:ascii="Arial" w:hAnsi="Arial" w:cs="Arial"/>
                <w:spacing w:val="-4"/>
                <w:sz w:val="20"/>
                <w:szCs w:val="20"/>
              </w:rPr>
              <w:t xml:space="preserve"> </w:t>
            </w:r>
            <w:r w:rsidRPr="005F7972">
              <w:rPr>
                <w:rFonts w:ascii="Arial" w:hAnsi="Arial" w:cs="Arial"/>
                <w:sz w:val="20"/>
                <w:szCs w:val="20"/>
              </w:rPr>
              <w:t>Please</w:t>
            </w:r>
            <w:r w:rsidRPr="005F7972">
              <w:rPr>
                <w:rFonts w:ascii="Arial" w:hAnsi="Arial" w:cs="Arial"/>
                <w:spacing w:val="-4"/>
                <w:sz w:val="20"/>
                <w:szCs w:val="20"/>
              </w:rPr>
              <w:t xml:space="preserve"> </w:t>
            </w:r>
            <w:r w:rsidRPr="005F7972">
              <w:rPr>
                <w:rFonts w:ascii="Arial" w:hAnsi="Arial" w:cs="Arial"/>
                <w:sz w:val="20"/>
                <w:szCs w:val="20"/>
              </w:rPr>
              <w:t>specify</w:t>
            </w:r>
            <w:r w:rsidRPr="005F7972">
              <w:rPr>
                <w:rFonts w:ascii="Arial" w:hAnsi="Arial" w:cs="Arial"/>
                <w:spacing w:val="-4"/>
                <w:sz w:val="20"/>
                <w:szCs w:val="20"/>
              </w:rPr>
              <w:t xml:space="preserve"> </w:t>
            </w:r>
            <w:r w:rsidRPr="005F7972">
              <w:rPr>
                <w:rFonts w:ascii="Arial" w:hAnsi="Arial" w:cs="Arial"/>
                <w:sz w:val="20"/>
                <w:szCs w:val="20"/>
              </w:rPr>
              <w:t>susceptibility</w:t>
            </w:r>
            <w:r w:rsidRPr="005F7972">
              <w:rPr>
                <w:rFonts w:ascii="Arial" w:hAnsi="Arial" w:cs="Arial"/>
                <w:spacing w:val="-4"/>
                <w:sz w:val="20"/>
                <w:szCs w:val="20"/>
              </w:rPr>
              <w:t xml:space="preserve"> </w:t>
            </w:r>
            <w:r w:rsidRPr="005F7972">
              <w:rPr>
                <w:rFonts w:ascii="Arial" w:hAnsi="Arial" w:cs="Arial"/>
                <w:sz w:val="20"/>
                <w:szCs w:val="20"/>
              </w:rPr>
              <w:t>standards</w:t>
            </w:r>
            <w:r w:rsidRPr="005F7972">
              <w:rPr>
                <w:rFonts w:ascii="Arial" w:hAnsi="Arial" w:cs="Arial"/>
                <w:spacing w:val="-5"/>
                <w:sz w:val="20"/>
                <w:szCs w:val="20"/>
              </w:rPr>
              <w:t xml:space="preserve"> </w:t>
            </w:r>
            <w:r w:rsidRPr="005F7972">
              <w:rPr>
                <w:rFonts w:ascii="Arial" w:hAnsi="Arial" w:cs="Arial"/>
                <w:sz w:val="20"/>
                <w:szCs w:val="20"/>
              </w:rPr>
              <w:t>(CLSI/EUCAST),</w:t>
            </w:r>
            <w:r w:rsidRPr="005F7972">
              <w:rPr>
                <w:rFonts w:ascii="Arial" w:hAnsi="Arial" w:cs="Arial"/>
                <w:spacing w:val="-4"/>
                <w:sz w:val="20"/>
                <w:szCs w:val="20"/>
              </w:rPr>
              <w:t xml:space="preserve"> </w:t>
            </w:r>
            <w:r w:rsidRPr="005F7972">
              <w:rPr>
                <w:rFonts w:ascii="Arial" w:hAnsi="Arial" w:cs="Arial"/>
                <w:sz w:val="20"/>
                <w:szCs w:val="20"/>
              </w:rPr>
              <w:t>laboratory</w:t>
            </w:r>
            <w:r w:rsidRPr="005F7972">
              <w:rPr>
                <w:rFonts w:ascii="Arial" w:hAnsi="Arial" w:cs="Arial"/>
                <w:spacing w:val="-5"/>
                <w:sz w:val="20"/>
                <w:szCs w:val="20"/>
              </w:rPr>
              <w:t xml:space="preserve"> </w:t>
            </w:r>
            <w:r w:rsidRPr="005F7972">
              <w:rPr>
                <w:rFonts w:ascii="Arial" w:hAnsi="Arial" w:cs="Arial"/>
                <w:sz w:val="20"/>
                <w:szCs w:val="20"/>
              </w:rPr>
              <w:t>quality control procedures, and address statistical reporting inaccuracies.</w:t>
            </w:r>
          </w:p>
          <w:p w:rsidR="00BE5865" w:rsidRPr="005F7972" w:rsidRDefault="009325CB">
            <w:pPr>
              <w:pStyle w:val="TableParagraph"/>
              <w:numPr>
                <w:ilvl w:val="0"/>
                <w:numId w:val="6"/>
              </w:numPr>
              <w:tabs>
                <w:tab w:val="left" w:pos="827"/>
              </w:tabs>
              <w:ind w:right="190"/>
              <w:rPr>
                <w:rFonts w:ascii="Arial" w:hAnsi="Arial" w:cs="Arial"/>
                <w:sz w:val="20"/>
                <w:szCs w:val="20"/>
              </w:rPr>
            </w:pPr>
            <w:r w:rsidRPr="005F7972">
              <w:rPr>
                <w:rFonts w:ascii="Arial" w:hAnsi="Arial" w:cs="Arial"/>
                <w:sz w:val="20"/>
                <w:szCs w:val="20"/>
              </w:rPr>
              <w:t>Please correct misinterpretation of bacterial culture positivity as otitis media prevalence since all participants were already clinically diagnosed. Please clarify denominators for sex- and age-specific percentages</w:t>
            </w:r>
            <w:r w:rsidRPr="005F7972">
              <w:rPr>
                <w:rFonts w:ascii="Arial" w:hAnsi="Arial" w:cs="Arial"/>
                <w:spacing w:val="-5"/>
                <w:sz w:val="20"/>
                <w:szCs w:val="20"/>
              </w:rPr>
              <w:t xml:space="preserve"> </w:t>
            </w:r>
            <w:r w:rsidRPr="005F7972">
              <w:rPr>
                <w:rFonts w:ascii="Arial" w:hAnsi="Arial" w:cs="Arial"/>
                <w:sz w:val="20"/>
                <w:szCs w:val="20"/>
              </w:rPr>
              <w:t>and</w:t>
            </w:r>
            <w:r w:rsidRPr="005F7972">
              <w:rPr>
                <w:rFonts w:ascii="Arial" w:hAnsi="Arial" w:cs="Arial"/>
                <w:spacing w:val="-3"/>
                <w:sz w:val="20"/>
                <w:szCs w:val="20"/>
              </w:rPr>
              <w:t xml:space="preserve"> </w:t>
            </w:r>
            <w:r w:rsidRPr="005F7972">
              <w:rPr>
                <w:rFonts w:ascii="Arial" w:hAnsi="Arial" w:cs="Arial"/>
                <w:sz w:val="20"/>
                <w:szCs w:val="20"/>
              </w:rPr>
              <w:t>resolve</w:t>
            </w:r>
            <w:r w:rsidRPr="005F7972">
              <w:rPr>
                <w:rFonts w:ascii="Arial" w:hAnsi="Arial" w:cs="Arial"/>
                <w:spacing w:val="-6"/>
                <w:sz w:val="20"/>
                <w:szCs w:val="20"/>
              </w:rPr>
              <w:t xml:space="preserve"> </w:t>
            </w:r>
            <w:r w:rsidRPr="005F7972">
              <w:rPr>
                <w:rFonts w:ascii="Arial" w:hAnsi="Arial" w:cs="Arial"/>
                <w:sz w:val="20"/>
                <w:szCs w:val="20"/>
              </w:rPr>
              <w:t>numerical</w:t>
            </w:r>
            <w:r w:rsidRPr="005F7972">
              <w:rPr>
                <w:rFonts w:ascii="Arial" w:hAnsi="Arial" w:cs="Arial"/>
                <w:spacing w:val="-4"/>
                <w:sz w:val="20"/>
                <w:szCs w:val="20"/>
              </w:rPr>
              <w:t xml:space="preserve"> </w:t>
            </w:r>
            <w:r w:rsidRPr="005F7972">
              <w:rPr>
                <w:rFonts w:ascii="Arial" w:hAnsi="Arial" w:cs="Arial"/>
                <w:sz w:val="20"/>
                <w:szCs w:val="20"/>
              </w:rPr>
              <w:t>inconsistencies</w:t>
            </w:r>
            <w:r w:rsidRPr="005F7972">
              <w:rPr>
                <w:rFonts w:ascii="Arial" w:hAnsi="Arial" w:cs="Arial"/>
                <w:spacing w:val="-5"/>
                <w:sz w:val="20"/>
                <w:szCs w:val="20"/>
              </w:rPr>
              <w:t xml:space="preserve"> </w:t>
            </w:r>
            <w:r w:rsidRPr="005F7972">
              <w:rPr>
                <w:rFonts w:ascii="Arial" w:hAnsi="Arial" w:cs="Arial"/>
                <w:sz w:val="20"/>
                <w:szCs w:val="20"/>
              </w:rPr>
              <w:t>across</w:t>
            </w:r>
            <w:r w:rsidRPr="005F7972">
              <w:rPr>
                <w:rFonts w:ascii="Arial" w:hAnsi="Arial" w:cs="Arial"/>
                <w:spacing w:val="-5"/>
                <w:sz w:val="20"/>
                <w:szCs w:val="20"/>
              </w:rPr>
              <w:t xml:space="preserve"> </w:t>
            </w:r>
            <w:r w:rsidRPr="005F7972">
              <w:rPr>
                <w:rFonts w:ascii="Arial" w:hAnsi="Arial" w:cs="Arial"/>
                <w:sz w:val="20"/>
                <w:szCs w:val="20"/>
              </w:rPr>
              <w:t>tables.</w:t>
            </w:r>
            <w:r w:rsidRPr="005F7972">
              <w:rPr>
                <w:rFonts w:ascii="Arial" w:hAnsi="Arial" w:cs="Arial"/>
                <w:spacing w:val="-3"/>
                <w:sz w:val="20"/>
                <w:szCs w:val="20"/>
              </w:rPr>
              <w:t xml:space="preserve"> </w:t>
            </w:r>
            <w:r w:rsidRPr="005F7972">
              <w:rPr>
                <w:rFonts w:ascii="Arial" w:hAnsi="Arial" w:cs="Arial"/>
                <w:sz w:val="20"/>
                <w:szCs w:val="20"/>
              </w:rPr>
              <w:t>Please</w:t>
            </w:r>
            <w:r w:rsidRPr="005F7972">
              <w:rPr>
                <w:rFonts w:ascii="Arial" w:hAnsi="Arial" w:cs="Arial"/>
                <w:spacing w:val="-4"/>
                <w:sz w:val="20"/>
                <w:szCs w:val="20"/>
              </w:rPr>
              <w:t xml:space="preserve"> </w:t>
            </w:r>
            <w:r w:rsidRPr="005F7972">
              <w:rPr>
                <w:rFonts w:ascii="Arial" w:hAnsi="Arial" w:cs="Arial"/>
                <w:sz w:val="20"/>
                <w:szCs w:val="20"/>
              </w:rPr>
              <w:t>avoid</w:t>
            </w:r>
            <w:r w:rsidRPr="005F7972">
              <w:rPr>
                <w:rFonts w:ascii="Arial" w:hAnsi="Arial" w:cs="Arial"/>
                <w:spacing w:val="-3"/>
                <w:sz w:val="20"/>
                <w:szCs w:val="20"/>
              </w:rPr>
              <w:t xml:space="preserve"> </w:t>
            </w:r>
            <w:r w:rsidRPr="005F7972">
              <w:rPr>
                <w:rFonts w:ascii="Arial" w:hAnsi="Arial" w:cs="Arial"/>
                <w:sz w:val="20"/>
                <w:szCs w:val="20"/>
              </w:rPr>
              <w:t>overinterpreting</w:t>
            </w:r>
            <w:r w:rsidRPr="005F7972">
              <w:rPr>
                <w:rFonts w:ascii="Arial" w:hAnsi="Arial" w:cs="Arial"/>
                <w:spacing w:val="-3"/>
                <w:sz w:val="20"/>
                <w:szCs w:val="20"/>
              </w:rPr>
              <w:t xml:space="preserve"> </w:t>
            </w:r>
            <w:r w:rsidRPr="005F7972">
              <w:rPr>
                <w:rFonts w:ascii="Arial" w:hAnsi="Arial" w:cs="Arial"/>
                <w:sz w:val="20"/>
                <w:szCs w:val="20"/>
              </w:rPr>
              <w:t>organism distribution differences that were not statistically significant and interpret antibiogram findings cautiously where isolate counts are small or involve organisms with intrinsic resistance patterns.</w:t>
            </w:r>
          </w:p>
          <w:p w:rsidR="00BE5865" w:rsidRPr="005F7972" w:rsidRDefault="009325CB">
            <w:pPr>
              <w:pStyle w:val="TableParagraph"/>
              <w:numPr>
                <w:ilvl w:val="0"/>
                <w:numId w:val="6"/>
              </w:numPr>
              <w:tabs>
                <w:tab w:val="left" w:pos="827"/>
              </w:tabs>
              <w:ind w:right="115" w:hanging="361"/>
              <w:rPr>
                <w:rFonts w:ascii="Arial" w:hAnsi="Arial" w:cs="Arial"/>
                <w:sz w:val="20"/>
                <w:szCs w:val="20"/>
              </w:rPr>
            </w:pPr>
            <w:r w:rsidRPr="005F7972">
              <w:rPr>
                <w:rFonts w:ascii="Arial" w:hAnsi="Arial" w:cs="Arial"/>
                <w:sz w:val="20"/>
                <w:szCs w:val="20"/>
              </w:rPr>
              <w:t>You</w:t>
            </w:r>
            <w:r w:rsidRPr="005F7972">
              <w:rPr>
                <w:rFonts w:ascii="Arial" w:hAnsi="Arial" w:cs="Arial"/>
                <w:spacing w:val="-3"/>
                <w:sz w:val="20"/>
                <w:szCs w:val="20"/>
              </w:rPr>
              <w:t xml:space="preserve"> </w:t>
            </w:r>
            <w:r w:rsidRPr="005F7972">
              <w:rPr>
                <w:rFonts w:ascii="Arial" w:hAnsi="Arial" w:cs="Arial"/>
                <w:sz w:val="20"/>
                <w:szCs w:val="20"/>
              </w:rPr>
              <w:t>can</w:t>
            </w:r>
            <w:r w:rsidRPr="005F7972">
              <w:rPr>
                <w:rFonts w:ascii="Arial" w:hAnsi="Arial" w:cs="Arial"/>
                <w:spacing w:val="-3"/>
                <w:sz w:val="20"/>
                <w:szCs w:val="20"/>
              </w:rPr>
              <w:t xml:space="preserve"> </w:t>
            </w:r>
            <w:r w:rsidRPr="005F7972">
              <w:rPr>
                <w:rFonts w:ascii="Arial" w:hAnsi="Arial" w:cs="Arial"/>
                <w:sz w:val="20"/>
                <w:szCs w:val="20"/>
              </w:rPr>
              <w:t>strengthen</w:t>
            </w:r>
            <w:r w:rsidRPr="005F7972">
              <w:rPr>
                <w:rFonts w:ascii="Arial" w:hAnsi="Arial" w:cs="Arial"/>
                <w:spacing w:val="-3"/>
                <w:sz w:val="20"/>
                <w:szCs w:val="20"/>
              </w:rPr>
              <w:t xml:space="preserve"> </w:t>
            </w:r>
            <w:r w:rsidRPr="005F7972">
              <w:rPr>
                <w:rFonts w:ascii="Arial" w:hAnsi="Arial" w:cs="Arial"/>
                <w:sz w:val="20"/>
                <w:szCs w:val="20"/>
              </w:rPr>
              <w:t>the</w:t>
            </w:r>
            <w:r w:rsidRPr="005F7972">
              <w:rPr>
                <w:rFonts w:ascii="Arial" w:hAnsi="Arial" w:cs="Arial"/>
                <w:spacing w:val="-6"/>
                <w:sz w:val="20"/>
                <w:szCs w:val="20"/>
              </w:rPr>
              <w:t xml:space="preserve"> </w:t>
            </w:r>
            <w:r w:rsidRPr="005F7972">
              <w:rPr>
                <w:rFonts w:ascii="Arial" w:hAnsi="Arial" w:cs="Arial"/>
                <w:sz w:val="20"/>
                <w:szCs w:val="20"/>
              </w:rPr>
              <w:t>Discussion</w:t>
            </w:r>
            <w:r w:rsidRPr="005F7972">
              <w:rPr>
                <w:rFonts w:ascii="Arial" w:hAnsi="Arial" w:cs="Arial"/>
                <w:spacing w:val="-3"/>
                <w:sz w:val="20"/>
                <w:szCs w:val="20"/>
              </w:rPr>
              <w:t xml:space="preserve"> </w:t>
            </w:r>
            <w:r w:rsidRPr="005F7972">
              <w:rPr>
                <w:rFonts w:ascii="Arial" w:hAnsi="Arial" w:cs="Arial"/>
                <w:sz w:val="20"/>
                <w:szCs w:val="20"/>
              </w:rPr>
              <w:t>by</w:t>
            </w:r>
            <w:r w:rsidRPr="005F7972">
              <w:rPr>
                <w:rFonts w:ascii="Arial" w:hAnsi="Arial" w:cs="Arial"/>
                <w:spacing w:val="-3"/>
                <w:sz w:val="20"/>
                <w:szCs w:val="20"/>
              </w:rPr>
              <w:t xml:space="preserve"> </w:t>
            </w:r>
            <w:r w:rsidRPr="005F7972">
              <w:rPr>
                <w:rFonts w:ascii="Arial" w:hAnsi="Arial" w:cs="Arial"/>
                <w:sz w:val="20"/>
                <w:szCs w:val="20"/>
              </w:rPr>
              <w:t>contextualizing</w:t>
            </w:r>
            <w:r w:rsidRPr="005F7972">
              <w:rPr>
                <w:rFonts w:ascii="Arial" w:hAnsi="Arial" w:cs="Arial"/>
                <w:spacing w:val="-3"/>
                <w:sz w:val="20"/>
                <w:szCs w:val="20"/>
              </w:rPr>
              <w:t xml:space="preserve"> </w:t>
            </w:r>
            <w:r w:rsidRPr="005F7972">
              <w:rPr>
                <w:rFonts w:ascii="Arial" w:hAnsi="Arial" w:cs="Arial"/>
                <w:sz w:val="20"/>
                <w:szCs w:val="20"/>
              </w:rPr>
              <w:t>the</w:t>
            </w:r>
            <w:r w:rsidRPr="005F7972">
              <w:rPr>
                <w:rFonts w:ascii="Arial" w:hAnsi="Arial" w:cs="Arial"/>
                <w:spacing w:val="-4"/>
                <w:sz w:val="20"/>
                <w:szCs w:val="20"/>
              </w:rPr>
              <w:t xml:space="preserve"> </w:t>
            </w:r>
            <w:r w:rsidRPr="005F7972">
              <w:rPr>
                <w:rFonts w:ascii="Arial" w:hAnsi="Arial" w:cs="Arial"/>
                <w:sz w:val="20"/>
                <w:szCs w:val="20"/>
              </w:rPr>
              <w:t>antimicrobial</w:t>
            </w:r>
            <w:r w:rsidRPr="005F7972">
              <w:rPr>
                <w:rFonts w:ascii="Arial" w:hAnsi="Arial" w:cs="Arial"/>
                <w:spacing w:val="-4"/>
                <w:sz w:val="20"/>
                <w:szCs w:val="20"/>
              </w:rPr>
              <w:t xml:space="preserve"> </w:t>
            </w:r>
            <w:r w:rsidRPr="005F7972">
              <w:rPr>
                <w:rFonts w:ascii="Arial" w:hAnsi="Arial" w:cs="Arial"/>
                <w:sz w:val="20"/>
                <w:szCs w:val="20"/>
              </w:rPr>
              <w:t>susceptibility</w:t>
            </w:r>
            <w:r w:rsidRPr="005F7972">
              <w:rPr>
                <w:rFonts w:ascii="Arial" w:hAnsi="Arial" w:cs="Arial"/>
                <w:spacing w:val="-3"/>
                <w:sz w:val="20"/>
                <w:szCs w:val="20"/>
              </w:rPr>
              <w:t xml:space="preserve"> </w:t>
            </w:r>
            <w:r w:rsidRPr="005F7972">
              <w:rPr>
                <w:rFonts w:ascii="Arial" w:hAnsi="Arial" w:cs="Arial"/>
                <w:sz w:val="20"/>
                <w:szCs w:val="20"/>
              </w:rPr>
              <w:t>findings</w:t>
            </w:r>
            <w:r w:rsidRPr="005F7972">
              <w:rPr>
                <w:rFonts w:ascii="Arial" w:hAnsi="Arial" w:cs="Arial"/>
                <w:spacing w:val="-5"/>
                <w:sz w:val="20"/>
                <w:szCs w:val="20"/>
              </w:rPr>
              <w:t xml:space="preserve"> </w:t>
            </w:r>
            <w:r w:rsidRPr="005F7972">
              <w:rPr>
                <w:rFonts w:ascii="Arial" w:hAnsi="Arial" w:cs="Arial"/>
                <w:sz w:val="20"/>
                <w:szCs w:val="20"/>
              </w:rPr>
              <w:t>within</w:t>
            </w:r>
            <w:r w:rsidRPr="005F7972">
              <w:rPr>
                <w:rFonts w:ascii="Arial" w:hAnsi="Arial" w:cs="Arial"/>
                <w:spacing w:val="-3"/>
                <w:sz w:val="20"/>
                <w:szCs w:val="20"/>
              </w:rPr>
              <w:t xml:space="preserve"> </w:t>
            </w:r>
            <w:r w:rsidRPr="005F7972">
              <w:rPr>
                <w:rFonts w:ascii="Arial" w:hAnsi="Arial" w:cs="Arial"/>
                <w:sz w:val="20"/>
                <w:szCs w:val="20"/>
              </w:rPr>
              <w:t xml:space="preserve">the global antimicrobial resistance and stewardship framework. Suggestion: “Streptococcus species was isolated 4.82% and showed 100% sensitive to </w:t>
            </w:r>
            <w:proofErr w:type="spellStart"/>
            <w:r w:rsidRPr="005F7972">
              <w:rPr>
                <w:rFonts w:ascii="Arial" w:hAnsi="Arial" w:cs="Arial"/>
                <w:sz w:val="20"/>
                <w:szCs w:val="20"/>
              </w:rPr>
              <w:t>rocephine</w:t>
            </w:r>
            <w:proofErr w:type="spellEnd"/>
            <w:r w:rsidRPr="005F7972">
              <w:rPr>
                <w:rFonts w:ascii="Arial" w:hAnsi="Arial" w:cs="Arial"/>
                <w:sz w:val="20"/>
                <w:szCs w:val="20"/>
              </w:rPr>
              <w:t xml:space="preserve"> with 87.5% resistant to </w:t>
            </w:r>
            <w:proofErr w:type="spellStart"/>
            <w:r w:rsidRPr="005F7972">
              <w:rPr>
                <w:rFonts w:ascii="Arial" w:hAnsi="Arial" w:cs="Arial"/>
                <w:sz w:val="20"/>
                <w:szCs w:val="20"/>
              </w:rPr>
              <w:t>amoxil</w:t>
            </w:r>
            <w:proofErr w:type="spellEnd"/>
            <w:r w:rsidRPr="005F7972">
              <w:rPr>
                <w:rFonts w:ascii="Arial" w:hAnsi="Arial" w:cs="Arial"/>
                <w:sz w:val="20"/>
                <w:szCs w:val="20"/>
              </w:rPr>
              <w:t xml:space="preserve">. Antimicrobial resistance (AMR) is one of the most critical global healthcare challenges, necessitating coordinated antimicrobial stewardship and evidence-based prescribing practices </w:t>
            </w:r>
            <w:hyperlink r:id="rId10">
              <w:r w:rsidRPr="005F7972">
                <w:rPr>
                  <w:rFonts w:ascii="Arial" w:hAnsi="Arial" w:cs="Arial"/>
                  <w:color w:val="0000FF"/>
                  <w:sz w:val="20"/>
                  <w:szCs w:val="20"/>
                  <w:u w:val="single" w:color="0000FF"/>
                </w:rPr>
                <w:t>https://doi.org/10.3390/healthcare11233048</w:t>
              </w:r>
            </w:hyperlink>
            <w:r w:rsidRPr="005F7972">
              <w:rPr>
                <w:rFonts w:ascii="Arial" w:hAnsi="Arial" w:cs="Arial"/>
                <w:color w:val="0000FF"/>
                <w:sz w:val="20"/>
                <w:szCs w:val="20"/>
              </w:rPr>
              <w:t xml:space="preserve"> </w:t>
            </w:r>
            <w:r w:rsidRPr="005F7972">
              <w:rPr>
                <w:rFonts w:ascii="Arial" w:hAnsi="Arial" w:cs="Arial"/>
                <w:sz w:val="20"/>
                <w:szCs w:val="20"/>
              </w:rPr>
              <w:t>. Multiple antibiotics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w:t>
            </w:r>
          </w:p>
          <w:p w:rsidR="00BE5865" w:rsidRPr="005F7972" w:rsidRDefault="009325CB">
            <w:pPr>
              <w:pStyle w:val="TableParagraph"/>
              <w:numPr>
                <w:ilvl w:val="0"/>
                <w:numId w:val="6"/>
              </w:numPr>
              <w:tabs>
                <w:tab w:val="left" w:pos="827"/>
              </w:tabs>
              <w:ind w:right="454"/>
              <w:rPr>
                <w:rFonts w:ascii="Arial" w:hAnsi="Arial" w:cs="Arial"/>
                <w:sz w:val="20"/>
                <w:szCs w:val="20"/>
              </w:rPr>
            </w:pPr>
            <w:r w:rsidRPr="005F7972">
              <w:rPr>
                <w:rFonts w:ascii="Arial" w:hAnsi="Arial" w:cs="Arial"/>
                <w:sz w:val="20"/>
                <w:szCs w:val="20"/>
              </w:rPr>
              <w:t>Please</w:t>
            </w:r>
            <w:r w:rsidRPr="005F7972">
              <w:rPr>
                <w:rFonts w:ascii="Arial" w:hAnsi="Arial" w:cs="Arial"/>
                <w:spacing w:val="-4"/>
                <w:sz w:val="20"/>
                <w:szCs w:val="20"/>
              </w:rPr>
              <w:t xml:space="preserve"> </w:t>
            </w:r>
            <w:r w:rsidRPr="005F7972">
              <w:rPr>
                <w:rFonts w:ascii="Arial" w:hAnsi="Arial" w:cs="Arial"/>
                <w:sz w:val="20"/>
                <w:szCs w:val="20"/>
              </w:rPr>
              <w:t>add</w:t>
            </w:r>
            <w:r w:rsidRPr="005F7972">
              <w:rPr>
                <w:rFonts w:ascii="Arial" w:hAnsi="Arial" w:cs="Arial"/>
                <w:spacing w:val="-3"/>
                <w:sz w:val="20"/>
                <w:szCs w:val="20"/>
              </w:rPr>
              <w:t xml:space="preserve"> </w:t>
            </w:r>
            <w:r w:rsidRPr="005F7972">
              <w:rPr>
                <w:rFonts w:ascii="Arial" w:hAnsi="Arial" w:cs="Arial"/>
                <w:b/>
                <w:sz w:val="20"/>
                <w:szCs w:val="20"/>
              </w:rPr>
              <w:t>Study</w:t>
            </w:r>
            <w:r w:rsidRPr="005F7972">
              <w:rPr>
                <w:rFonts w:ascii="Arial" w:hAnsi="Arial" w:cs="Arial"/>
                <w:b/>
                <w:spacing w:val="-3"/>
                <w:sz w:val="20"/>
                <w:szCs w:val="20"/>
              </w:rPr>
              <w:t xml:space="preserve"> </w:t>
            </w:r>
            <w:r w:rsidRPr="005F7972">
              <w:rPr>
                <w:rFonts w:ascii="Arial" w:hAnsi="Arial" w:cs="Arial"/>
                <w:b/>
                <w:sz w:val="20"/>
                <w:szCs w:val="20"/>
              </w:rPr>
              <w:t>Limitations</w:t>
            </w:r>
            <w:r w:rsidRPr="005F7972">
              <w:rPr>
                <w:rFonts w:ascii="Arial" w:hAnsi="Arial" w:cs="Arial"/>
                <w:b/>
                <w:spacing w:val="-5"/>
                <w:sz w:val="20"/>
                <w:szCs w:val="20"/>
              </w:rPr>
              <w:t xml:space="preserve"> </w:t>
            </w:r>
            <w:r w:rsidRPr="005F7972">
              <w:rPr>
                <w:rFonts w:ascii="Arial" w:hAnsi="Arial" w:cs="Arial"/>
                <w:sz w:val="20"/>
                <w:szCs w:val="20"/>
              </w:rPr>
              <w:t>and</w:t>
            </w:r>
            <w:r w:rsidRPr="005F7972">
              <w:rPr>
                <w:rFonts w:ascii="Arial" w:hAnsi="Arial" w:cs="Arial"/>
                <w:spacing w:val="-3"/>
                <w:sz w:val="20"/>
                <w:szCs w:val="20"/>
              </w:rPr>
              <w:t xml:space="preserve"> </w:t>
            </w:r>
            <w:r w:rsidRPr="005F7972">
              <w:rPr>
                <w:rFonts w:ascii="Arial" w:hAnsi="Arial" w:cs="Arial"/>
                <w:b/>
                <w:sz w:val="20"/>
                <w:szCs w:val="20"/>
              </w:rPr>
              <w:t>Recommendations</w:t>
            </w:r>
            <w:r w:rsidRPr="005F7972">
              <w:rPr>
                <w:rFonts w:ascii="Arial" w:hAnsi="Arial" w:cs="Arial"/>
                <w:b/>
                <w:spacing w:val="-5"/>
                <w:sz w:val="20"/>
                <w:szCs w:val="20"/>
              </w:rPr>
              <w:t xml:space="preserve"> </w:t>
            </w:r>
            <w:r w:rsidRPr="005F7972">
              <w:rPr>
                <w:rFonts w:ascii="Arial" w:hAnsi="Arial" w:cs="Arial"/>
                <w:b/>
                <w:sz w:val="20"/>
                <w:szCs w:val="20"/>
              </w:rPr>
              <w:t>for</w:t>
            </w:r>
            <w:r w:rsidRPr="005F7972">
              <w:rPr>
                <w:rFonts w:ascii="Arial" w:hAnsi="Arial" w:cs="Arial"/>
                <w:b/>
                <w:spacing w:val="-6"/>
                <w:sz w:val="20"/>
                <w:szCs w:val="20"/>
              </w:rPr>
              <w:t xml:space="preserve"> </w:t>
            </w:r>
            <w:r w:rsidRPr="005F7972">
              <w:rPr>
                <w:rFonts w:ascii="Arial" w:hAnsi="Arial" w:cs="Arial"/>
                <w:b/>
                <w:sz w:val="20"/>
                <w:szCs w:val="20"/>
              </w:rPr>
              <w:t>Future</w:t>
            </w:r>
            <w:r w:rsidRPr="005F7972">
              <w:rPr>
                <w:rFonts w:ascii="Arial" w:hAnsi="Arial" w:cs="Arial"/>
                <w:b/>
                <w:spacing w:val="-4"/>
                <w:sz w:val="20"/>
                <w:szCs w:val="20"/>
              </w:rPr>
              <w:t xml:space="preserve"> </w:t>
            </w:r>
            <w:r w:rsidRPr="005F7972">
              <w:rPr>
                <w:rFonts w:ascii="Arial" w:hAnsi="Arial" w:cs="Arial"/>
                <w:b/>
                <w:sz w:val="20"/>
                <w:szCs w:val="20"/>
              </w:rPr>
              <w:t>Studies</w:t>
            </w:r>
            <w:r w:rsidRPr="005F7972">
              <w:rPr>
                <w:rFonts w:ascii="Arial" w:hAnsi="Arial" w:cs="Arial"/>
                <w:b/>
                <w:spacing w:val="-5"/>
                <w:sz w:val="20"/>
                <w:szCs w:val="20"/>
              </w:rPr>
              <w:t xml:space="preserve"> </w:t>
            </w:r>
            <w:r w:rsidRPr="005F7972">
              <w:rPr>
                <w:rFonts w:ascii="Arial" w:hAnsi="Arial" w:cs="Arial"/>
                <w:sz w:val="20"/>
                <w:szCs w:val="20"/>
              </w:rPr>
              <w:t>as</w:t>
            </w:r>
            <w:r w:rsidRPr="005F7972">
              <w:rPr>
                <w:rFonts w:ascii="Arial" w:hAnsi="Arial" w:cs="Arial"/>
                <w:spacing w:val="-5"/>
                <w:sz w:val="20"/>
                <w:szCs w:val="20"/>
              </w:rPr>
              <w:t xml:space="preserve"> </w:t>
            </w:r>
            <w:r w:rsidRPr="005F7972">
              <w:rPr>
                <w:rFonts w:ascii="Arial" w:hAnsi="Arial" w:cs="Arial"/>
                <w:sz w:val="20"/>
                <w:szCs w:val="20"/>
              </w:rPr>
              <w:t>structured</w:t>
            </w:r>
            <w:r w:rsidRPr="005F7972">
              <w:rPr>
                <w:rFonts w:ascii="Arial" w:hAnsi="Arial" w:cs="Arial"/>
                <w:spacing w:val="-3"/>
                <w:sz w:val="20"/>
                <w:szCs w:val="20"/>
              </w:rPr>
              <w:t xml:space="preserve"> </w:t>
            </w:r>
            <w:r w:rsidRPr="005F7972">
              <w:rPr>
                <w:rFonts w:ascii="Arial" w:hAnsi="Arial" w:cs="Arial"/>
                <w:sz w:val="20"/>
                <w:szCs w:val="20"/>
              </w:rPr>
              <w:t>subsections immediately after the Discussion</w:t>
            </w:r>
          </w:p>
          <w:p w:rsidR="00BE5865" w:rsidRPr="005F7972" w:rsidRDefault="009325CB">
            <w:pPr>
              <w:pStyle w:val="TableParagraph"/>
              <w:ind w:left="827"/>
              <w:rPr>
                <w:rFonts w:ascii="Arial" w:hAnsi="Arial" w:cs="Arial"/>
                <w:b/>
                <w:sz w:val="20"/>
                <w:szCs w:val="20"/>
              </w:rPr>
            </w:pPr>
            <w:r w:rsidRPr="005F7972">
              <w:rPr>
                <w:rFonts w:ascii="Arial" w:hAnsi="Arial" w:cs="Arial"/>
                <w:b/>
                <w:sz w:val="20"/>
                <w:szCs w:val="20"/>
              </w:rPr>
              <w:t>Study</w:t>
            </w:r>
            <w:r w:rsidRPr="005F7972">
              <w:rPr>
                <w:rFonts w:ascii="Arial" w:hAnsi="Arial" w:cs="Arial"/>
                <w:b/>
                <w:spacing w:val="-9"/>
                <w:sz w:val="20"/>
                <w:szCs w:val="20"/>
              </w:rPr>
              <w:t xml:space="preserve"> </w:t>
            </w:r>
            <w:r w:rsidRPr="005F7972">
              <w:rPr>
                <w:rFonts w:ascii="Arial" w:hAnsi="Arial" w:cs="Arial"/>
                <w:b/>
                <w:spacing w:val="-2"/>
                <w:sz w:val="20"/>
                <w:szCs w:val="20"/>
              </w:rPr>
              <w:t>Limitations</w:t>
            </w:r>
          </w:p>
          <w:p w:rsidR="00BE5865" w:rsidRPr="005F7972" w:rsidRDefault="009325CB">
            <w:pPr>
              <w:pStyle w:val="TableParagraph"/>
              <w:ind w:left="827" w:right="127"/>
              <w:rPr>
                <w:rFonts w:ascii="Arial" w:hAnsi="Arial" w:cs="Arial"/>
                <w:sz w:val="20"/>
                <w:szCs w:val="20"/>
              </w:rPr>
            </w:pPr>
            <w:r w:rsidRPr="005F7972">
              <w:rPr>
                <w:rFonts w:ascii="Arial" w:hAnsi="Arial" w:cs="Arial"/>
                <w:sz w:val="20"/>
                <w:szCs w:val="20"/>
              </w:rPr>
              <w:t>This study has several limitations that should be acknowledged. The hospital-based cross-sectional design limits generalizability to the wider community population, particularly individuals who do not access formal healthcare. The absence of molecular diagnostic techniques may have underestimated fastidious or anaerobic pathogens. Exclusion of patients already on antibiotic therapy could have influenced</w:t>
            </w:r>
            <w:r w:rsidRPr="005F7972">
              <w:rPr>
                <w:rFonts w:ascii="Arial" w:hAnsi="Arial" w:cs="Arial"/>
                <w:spacing w:val="-4"/>
                <w:sz w:val="20"/>
                <w:szCs w:val="20"/>
              </w:rPr>
              <w:t xml:space="preserve"> </w:t>
            </w:r>
            <w:r w:rsidRPr="005F7972">
              <w:rPr>
                <w:rFonts w:ascii="Arial" w:hAnsi="Arial" w:cs="Arial"/>
                <w:sz w:val="20"/>
                <w:szCs w:val="20"/>
              </w:rPr>
              <w:t>bacterial</w:t>
            </w:r>
            <w:r w:rsidRPr="005F7972">
              <w:rPr>
                <w:rFonts w:ascii="Arial" w:hAnsi="Arial" w:cs="Arial"/>
                <w:spacing w:val="-3"/>
                <w:sz w:val="20"/>
                <w:szCs w:val="20"/>
              </w:rPr>
              <w:t xml:space="preserve"> </w:t>
            </w:r>
            <w:r w:rsidRPr="005F7972">
              <w:rPr>
                <w:rFonts w:ascii="Arial" w:hAnsi="Arial" w:cs="Arial"/>
                <w:sz w:val="20"/>
                <w:szCs w:val="20"/>
              </w:rPr>
              <w:t>yield</w:t>
            </w:r>
            <w:r w:rsidRPr="005F7972">
              <w:rPr>
                <w:rFonts w:ascii="Arial" w:hAnsi="Arial" w:cs="Arial"/>
                <w:spacing w:val="-2"/>
                <w:sz w:val="20"/>
                <w:szCs w:val="20"/>
              </w:rPr>
              <w:t xml:space="preserve"> </w:t>
            </w:r>
            <w:r w:rsidRPr="005F7972">
              <w:rPr>
                <w:rFonts w:ascii="Arial" w:hAnsi="Arial" w:cs="Arial"/>
                <w:sz w:val="20"/>
                <w:szCs w:val="20"/>
              </w:rPr>
              <w:t>and</w:t>
            </w:r>
            <w:r w:rsidRPr="005F7972">
              <w:rPr>
                <w:rFonts w:ascii="Arial" w:hAnsi="Arial" w:cs="Arial"/>
                <w:spacing w:val="-4"/>
                <w:sz w:val="20"/>
                <w:szCs w:val="20"/>
              </w:rPr>
              <w:t xml:space="preserve"> </w:t>
            </w:r>
            <w:r w:rsidRPr="005F7972">
              <w:rPr>
                <w:rFonts w:ascii="Arial" w:hAnsi="Arial" w:cs="Arial"/>
                <w:sz w:val="20"/>
                <w:szCs w:val="20"/>
              </w:rPr>
              <w:t>resistance</w:t>
            </w:r>
            <w:r w:rsidRPr="005F7972">
              <w:rPr>
                <w:rFonts w:ascii="Arial" w:hAnsi="Arial" w:cs="Arial"/>
                <w:spacing w:val="-3"/>
                <w:sz w:val="20"/>
                <w:szCs w:val="20"/>
              </w:rPr>
              <w:t xml:space="preserve"> </w:t>
            </w:r>
            <w:r w:rsidRPr="005F7972">
              <w:rPr>
                <w:rFonts w:ascii="Arial" w:hAnsi="Arial" w:cs="Arial"/>
                <w:sz w:val="20"/>
                <w:szCs w:val="20"/>
              </w:rPr>
              <w:t>patterns.</w:t>
            </w:r>
            <w:r w:rsidRPr="005F7972">
              <w:rPr>
                <w:rFonts w:ascii="Arial" w:hAnsi="Arial" w:cs="Arial"/>
                <w:spacing w:val="-2"/>
                <w:sz w:val="20"/>
                <w:szCs w:val="20"/>
              </w:rPr>
              <w:t xml:space="preserve"> </w:t>
            </w:r>
            <w:r w:rsidRPr="005F7972">
              <w:rPr>
                <w:rFonts w:ascii="Arial" w:hAnsi="Arial" w:cs="Arial"/>
                <w:sz w:val="20"/>
                <w:szCs w:val="20"/>
              </w:rPr>
              <w:t>In</w:t>
            </w:r>
            <w:r w:rsidRPr="005F7972">
              <w:rPr>
                <w:rFonts w:ascii="Arial" w:hAnsi="Arial" w:cs="Arial"/>
                <w:spacing w:val="-2"/>
                <w:sz w:val="20"/>
                <w:szCs w:val="20"/>
              </w:rPr>
              <w:t xml:space="preserve"> </w:t>
            </w:r>
            <w:r w:rsidRPr="005F7972">
              <w:rPr>
                <w:rFonts w:ascii="Arial" w:hAnsi="Arial" w:cs="Arial"/>
                <w:sz w:val="20"/>
                <w:szCs w:val="20"/>
              </w:rPr>
              <w:t>addition,</w:t>
            </w:r>
            <w:r w:rsidRPr="005F7972">
              <w:rPr>
                <w:rFonts w:ascii="Arial" w:hAnsi="Arial" w:cs="Arial"/>
                <w:spacing w:val="-2"/>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study</w:t>
            </w:r>
            <w:r w:rsidRPr="005F7972">
              <w:rPr>
                <w:rFonts w:ascii="Arial" w:hAnsi="Arial" w:cs="Arial"/>
                <w:spacing w:val="-4"/>
                <w:sz w:val="20"/>
                <w:szCs w:val="20"/>
              </w:rPr>
              <w:t xml:space="preserve"> </w:t>
            </w:r>
            <w:r w:rsidRPr="005F7972">
              <w:rPr>
                <w:rFonts w:ascii="Arial" w:hAnsi="Arial" w:cs="Arial"/>
                <w:sz w:val="20"/>
                <w:szCs w:val="20"/>
              </w:rPr>
              <w:t>did</w:t>
            </w:r>
            <w:r w:rsidRPr="005F7972">
              <w:rPr>
                <w:rFonts w:ascii="Arial" w:hAnsi="Arial" w:cs="Arial"/>
                <w:spacing w:val="-2"/>
                <w:sz w:val="20"/>
                <w:szCs w:val="20"/>
              </w:rPr>
              <w:t xml:space="preserve"> </w:t>
            </w:r>
            <w:r w:rsidRPr="005F7972">
              <w:rPr>
                <w:rFonts w:ascii="Arial" w:hAnsi="Arial" w:cs="Arial"/>
                <w:sz w:val="20"/>
                <w:szCs w:val="20"/>
              </w:rPr>
              <w:t>not</w:t>
            </w:r>
            <w:r w:rsidRPr="005F7972">
              <w:rPr>
                <w:rFonts w:ascii="Arial" w:hAnsi="Arial" w:cs="Arial"/>
                <w:spacing w:val="-3"/>
                <w:sz w:val="20"/>
                <w:szCs w:val="20"/>
              </w:rPr>
              <w:t xml:space="preserve"> </w:t>
            </w:r>
            <w:r w:rsidRPr="005F7972">
              <w:rPr>
                <w:rFonts w:ascii="Arial" w:hAnsi="Arial" w:cs="Arial"/>
                <w:sz w:val="20"/>
                <w:szCs w:val="20"/>
              </w:rPr>
              <w:t>differentiate</w:t>
            </w:r>
            <w:r w:rsidRPr="005F7972">
              <w:rPr>
                <w:rFonts w:ascii="Arial" w:hAnsi="Arial" w:cs="Arial"/>
                <w:spacing w:val="-3"/>
                <w:sz w:val="20"/>
                <w:szCs w:val="20"/>
              </w:rPr>
              <w:t xml:space="preserve"> </w:t>
            </w:r>
            <w:r w:rsidRPr="005F7972">
              <w:rPr>
                <w:rFonts w:ascii="Arial" w:hAnsi="Arial" w:cs="Arial"/>
                <w:sz w:val="20"/>
                <w:szCs w:val="20"/>
              </w:rPr>
              <w:t>otitis</w:t>
            </w:r>
            <w:r w:rsidRPr="005F7972">
              <w:rPr>
                <w:rFonts w:ascii="Arial" w:hAnsi="Arial" w:cs="Arial"/>
                <w:spacing w:val="-4"/>
                <w:sz w:val="20"/>
                <w:szCs w:val="20"/>
              </w:rPr>
              <w:t xml:space="preserve"> </w:t>
            </w:r>
            <w:r w:rsidRPr="005F7972">
              <w:rPr>
                <w:rFonts w:ascii="Arial" w:hAnsi="Arial" w:cs="Arial"/>
                <w:sz w:val="20"/>
                <w:szCs w:val="20"/>
              </w:rPr>
              <w:t xml:space="preserve">media subtypes (acute vs chronic), which may have affected microbiological distribution and susceptibility </w:t>
            </w:r>
            <w:r w:rsidRPr="005F7972">
              <w:rPr>
                <w:rFonts w:ascii="Arial" w:hAnsi="Arial" w:cs="Arial"/>
                <w:spacing w:val="-2"/>
                <w:sz w:val="20"/>
                <w:szCs w:val="20"/>
              </w:rPr>
              <w:t>interpretation.</w:t>
            </w:r>
          </w:p>
          <w:p w:rsidR="00BE5865" w:rsidRPr="005F7972" w:rsidRDefault="009325CB">
            <w:pPr>
              <w:pStyle w:val="TableParagraph"/>
              <w:spacing w:line="228" w:lineRule="exact"/>
              <w:ind w:left="827"/>
              <w:rPr>
                <w:rFonts w:ascii="Arial" w:hAnsi="Arial" w:cs="Arial"/>
                <w:b/>
                <w:sz w:val="20"/>
                <w:szCs w:val="20"/>
              </w:rPr>
            </w:pPr>
            <w:r w:rsidRPr="005F7972">
              <w:rPr>
                <w:rFonts w:ascii="Arial" w:hAnsi="Arial" w:cs="Arial"/>
                <w:b/>
                <w:sz w:val="20"/>
                <w:szCs w:val="20"/>
              </w:rPr>
              <w:t>Recommendations</w:t>
            </w:r>
            <w:r w:rsidRPr="005F7972">
              <w:rPr>
                <w:rFonts w:ascii="Arial" w:hAnsi="Arial" w:cs="Arial"/>
                <w:b/>
                <w:spacing w:val="-9"/>
                <w:sz w:val="20"/>
                <w:szCs w:val="20"/>
              </w:rPr>
              <w:t xml:space="preserve"> </w:t>
            </w:r>
            <w:r w:rsidRPr="005F7972">
              <w:rPr>
                <w:rFonts w:ascii="Arial" w:hAnsi="Arial" w:cs="Arial"/>
                <w:b/>
                <w:sz w:val="20"/>
                <w:szCs w:val="20"/>
              </w:rPr>
              <w:t>for</w:t>
            </w:r>
            <w:r w:rsidRPr="005F7972">
              <w:rPr>
                <w:rFonts w:ascii="Arial" w:hAnsi="Arial" w:cs="Arial"/>
                <w:b/>
                <w:spacing w:val="-9"/>
                <w:sz w:val="20"/>
                <w:szCs w:val="20"/>
              </w:rPr>
              <w:t xml:space="preserve"> </w:t>
            </w:r>
            <w:r w:rsidRPr="005F7972">
              <w:rPr>
                <w:rFonts w:ascii="Arial" w:hAnsi="Arial" w:cs="Arial"/>
                <w:b/>
                <w:sz w:val="20"/>
                <w:szCs w:val="20"/>
              </w:rPr>
              <w:t>Future</w:t>
            </w:r>
            <w:r w:rsidRPr="005F7972">
              <w:rPr>
                <w:rFonts w:ascii="Arial" w:hAnsi="Arial" w:cs="Arial"/>
                <w:b/>
                <w:spacing w:val="-8"/>
                <w:sz w:val="20"/>
                <w:szCs w:val="20"/>
              </w:rPr>
              <w:t xml:space="preserve"> </w:t>
            </w:r>
            <w:r w:rsidRPr="005F7972">
              <w:rPr>
                <w:rFonts w:ascii="Arial" w:hAnsi="Arial" w:cs="Arial"/>
                <w:b/>
                <w:spacing w:val="-2"/>
                <w:sz w:val="20"/>
                <w:szCs w:val="20"/>
              </w:rPr>
              <w:t>Studies</w:t>
            </w:r>
          </w:p>
          <w:p w:rsidR="00BE5865" w:rsidRPr="005F7972" w:rsidRDefault="009325CB">
            <w:pPr>
              <w:pStyle w:val="TableParagraph"/>
              <w:ind w:left="827"/>
              <w:rPr>
                <w:rFonts w:ascii="Arial" w:hAnsi="Arial" w:cs="Arial"/>
                <w:sz w:val="20"/>
                <w:szCs w:val="20"/>
              </w:rPr>
            </w:pPr>
            <w:r w:rsidRPr="005F7972">
              <w:rPr>
                <w:rFonts w:ascii="Arial" w:hAnsi="Arial" w:cs="Arial"/>
                <w:sz w:val="20"/>
                <w:szCs w:val="20"/>
              </w:rPr>
              <w:t>Future research should incorporate multicenter and community-based sampling to enhance the generalizability</w:t>
            </w:r>
            <w:r w:rsidRPr="005F7972">
              <w:rPr>
                <w:rFonts w:ascii="Arial" w:hAnsi="Arial" w:cs="Arial"/>
                <w:spacing w:val="-2"/>
                <w:sz w:val="20"/>
                <w:szCs w:val="20"/>
              </w:rPr>
              <w:t xml:space="preserve"> </w:t>
            </w:r>
            <w:r w:rsidRPr="005F7972">
              <w:rPr>
                <w:rFonts w:ascii="Arial" w:hAnsi="Arial" w:cs="Arial"/>
                <w:sz w:val="20"/>
                <w:szCs w:val="20"/>
              </w:rPr>
              <w:t>of</w:t>
            </w:r>
            <w:r w:rsidRPr="005F7972">
              <w:rPr>
                <w:rFonts w:ascii="Arial" w:hAnsi="Arial" w:cs="Arial"/>
                <w:spacing w:val="-4"/>
                <w:sz w:val="20"/>
                <w:szCs w:val="20"/>
              </w:rPr>
              <w:t xml:space="preserve"> </w:t>
            </w:r>
            <w:r w:rsidRPr="005F7972">
              <w:rPr>
                <w:rFonts w:ascii="Arial" w:hAnsi="Arial" w:cs="Arial"/>
                <w:sz w:val="20"/>
                <w:szCs w:val="20"/>
              </w:rPr>
              <w:t>microbiological</w:t>
            </w:r>
            <w:r w:rsidRPr="005F7972">
              <w:rPr>
                <w:rFonts w:ascii="Arial" w:hAnsi="Arial" w:cs="Arial"/>
                <w:spacing w:val="-3"/>
                <w:sz w:val="20"/>
                <w:szCs w:val="20"/>
              </w:rPr>
              <w:t xml:space="preserve"> </w:t>
            </w:r>
            <w:r w:rsidRPr="005F7972">
              <w:rPr>
                <w:rFonts w:ascii="Arial" w:hAnsi="Arial" w:cs="Arial"/>
                <w:sz w:val="20"/>
                <w:szCs w:val="20"/>
              </w:rPr>
              <w:t>findings</w:t>
            </w:r>
            <w:r w:rsidRPr="005F7972">
              <w:rPr>
                <w:rFonts w:ascii="Arial" w:hAnsi="Arial" w:cs="Arial"/>
                <w:spacing w:val="-3"/>
                <w:sz w:val="20"/>
                <w:szCs w:val="20"/>
              </w:rPr>
              <w:t xml:space="preserve"> </w:t>
            </w:r>
            <w:r w:rsidRPr="005F7972">
              <w:rPr>
                <w:rFonts w:ascii="Arial" w:hAnsi="Arial" w:cs="Arial"/>
                <w:sz w:val="20"/>
                <w:szCs w:val="20"/>
              </w:rPr>
              <w:t>across</w:t>
            </w:r>
            <w:r w:rsidRPr="005F7972">
              <w:rPr>
                <w:rFonts w:ascii="Arial" w:hAnsi="Arial" w:cs="Arial"/>
                <w:spacing w:val="-3"/>
                <w:sz w:val="20"/>
                <w:szCs w:val="20"/>
              </w:rPr>
              <w:t xml:space="preserve"> </w:t>
            </w:r>
            <w:r w:rsidRPr="005F7972">
              <w:rPr>
                <w:rFonts w:ascii="Arial" w:hAnsi="Arial" w:cs="Arial"/>
                <w:sz w:val="20"/>
                <w:szCs w:val="20"/>
              </w:rPr>
              <w:t>diverse</w:t>
            </w:r>
            <w:r w:rsidRPr="005F7972">
              <w:rPr>
                <w:rFonts w:ascii="Arial" w:hAnsi="Arial" w:cs="Arial"/>
                <w:spacing w:val="-3"/>
                <w:sz w:val="20"/>
                <w:szCs w:val="20"/>
              </w:rPr>
              <w:t xml:space="preserve"> </w:t>
            </w:r>
            <w:r w:rsidRPr="005F7972">
              <w:rPr>
                <w:rFonts w:ascii="Arial" w:hAnsi="Arial" w:cs="Arial"/>
                <w:sz w:val="20"/>
                <w:szCs w:val="20"/>
              </w:rPr>
              <w:t>populations.</w:t>
            </w:r>
            <w:r w:rsidRPr="005F7972">
              <w:rPr>
                <w:rFonts w:ascii="Arial" w:hAnsi="Arial" w:cs="Arial"/>
                <w:spacing w:val="-2"/>
                <w:sz w:val="20"/>
                <w:szCs w:val="20"/>
              </w:rPr>
              <w:t xml:space="preserve"> </w:t>
            </w:r>
            <w:r w:rsidRPr="005F7972">
              <w:rPr>
                <w:rFonts w:ascii="Arial" w:hAnsi="Arial" w:cs="Arial"/>
                <w:sz w:val="20"/>
                <w:szCs w:val="20"/>
              </w:rPr>
              <w:t>Longitudinal</w:t>
            </w:r>
            <w:r w:rsidRPr="005F7972">
              <w:rPr>
                <w:rFonts w:ascii="Arial" w:hAnsi="Arial" w:cs="Arial"/>
                <w:spacing w:val="-3"/>
                <w:sz w:val="20"/>
                <w:szCs w:val="20"/>
              </w:rPr>
              <w:t xml:space="preserve"> </w:t>
            </w:r>
            <w:r w:rsidRPr="005F7972">
              <w:rPr>
                <w:rFonts w:ascii="Arial" w:hAnsi="Arial" w:cs="Arial"/>
                <w:sz w:val="20"/>
                <w:szCs w:val="20"/>
              </w:rPr>
              <w:t>surveillance</w:t>
            </w:r>
            <w:r w:rsidRPr="005F7972">
              <w:rPr>
                <w:rFonts w:ascii="Arial" w:hAnsi="Arial" w:cs="Arial"/>
                <w:spacing w:val="-3"/>
                <w:sz w:val="20"/>
                <w:szCs w:val="20"/>
              </w:rPr>
              <w:t xml:space="preserve"> </w:t>
            </w:r>
            <w:r w:rsidRPr="005F7972">
              <w:rPr>
                <w:rFonts w:ascii="Arial" w:hAnsi="Arial" w:cs="Arial"/>
                <w:sz w:val="20"/>
                <w:szCs w:val="20"/>
              </w:rPr>
              <w:t>studies are</w:t>
            </w:r>
            <w:r w:rsidRPr="005F7972">
              <w:rPr>
                <w:rFonts w:ascii="Arial" w:hAnsi="Arial" w:cs="Arial"/>
                <w:spacing w:val="-3"/>
                <w:sz w:val="20"/>
                <w:szCs w:val="20"/>
              </w:rPr>
              <w:t xml:space="preserve"> </w:t>
            </w:r>
            <w:r w:rsidRPr="005F7972">
              <w:rPr>
                <w:rFonts w:ascii="Arial" w:hAnsi="Arial" w:cs="Arial"/>
                <w:sz w:val="20"/>
                <w:szCs w:val="20"/>
              </w:rPr>
              <w:t>recommended</w:t>
            </w:r>
            <w:r w:rsidRPr="005F7972">
              <w:rPr>
                <w:rFonts w:ascii="Arial" w:hAnsi="Arial" w:cs="Arial"/>
                <w:spacing w:val="-4"/>
                <w:sz w:val="20"/>
                <w:szCs w:val="20"/>
              </w:rPr>
              <w:t xml:space="preserve"> </w:t>
            </w:r>
            <w:r w:rsidRPr="005F7972">
              <w:rPr>
                <w:rFonts w:ascii="Arial" w:hAnsi="Arial" w:cs="Arial"/>
                <w:sz w:val="20"/>
                <w:szCs w:val="20"/>
              </w:rPr>
              <w:t>to</w:t>
            </w:r>
            <w:r w:rsidRPr="005F7972">
              <w:rPr>
                <w:rFonts w:ascii="Arial" w:hAnsi="Arial" w:cs="Arial"/>
                <w:spacing w:val="-2"/>
                <w:sz w:val="20"/>
                <w:szCs w:val="20"/>
              </w:rPr>
              <w:t xml:space="preserve"> </w:t>
            </w:r>
            <w:r w:rsidRPr="005F7972">
              <w:rPr>
                <w:rFonts w:ascii="Arial" w:hAnsi="Arial" w:cs="Arial"/>
                <w:sz w:val="20"/>
                <w:szCs w:val="20"/>
              </w:rPr>
              <w:t>monitor</w:t>
            </w:r>
            <w:r w:rsidRPr="005F7972">
              <w:rPr>
                <w:rFonts w:ascii="Arial" w:hAnsi="Arial" w:cs="Arial"/>
                <w:spacing w:val="-2"/>
                <w:sz w:val="20"/>
                <w:szCs w:val="20"/>
              </w:rPr>
              <w:t xml:space="preserve"> </w:t>
            </w:r>
            <w:r w:rsidRPr="005F7972">
              <w:rPr>
                <w:rFonts w:ascii="Arial" w:hAnsi="Arial" w:cs="Arial"/>
                <w:sz w:val="20"/>
                <w:szCs w:val="20"/>
              </w:rPr>
              <w:t>evolving</w:t>
            </w:r>
            <w:r w:rsidRPr="005F7972">
              <w:rPr>
                <w:rFonts w:ascii="Arial" w:hAnsi="Arial" w:cs="Arial"/>
                <w:spacing w:val="-4"/>
                <w:sz w:val="20"/>
                <w:szCs w:val="20"/>
              </w:rPr>
              <w:t xml:space="preserve"> </w:t>
            </w:r>
            <w:r w:rsidRPr="005F7972">
              <w:rPr>
                <w:rFonts w:ascii="Arial" w:hAnsi="Arial" w:cs="Arial"/>
                <w:sz w:val="20"/>
                <w:szCs w:val="20"/>
              </w:rPr>
              <w:t>antimicrobial</w:t>
            </w:r>
            <w:r w:rsidRPr="005F7972">
              <w:rPr>
                <w:rFonts w:ascii="Arial" w:hAnsi="Arial" w:cs="Arial"/>
                <w:spacing w:val="-6"/>
                <w:sz w:val="20"/>
                <w:szCs w:val="20"/>
              </w:rPr>
              <w:t xml:space="preserve"> </w:t>
            </w:r>
            <w:r w:rsidRPr="005F7972">
              <w:rPr>
                <w:rFonts w:ascii="Arial" w:hAnsi="Arial" w:cs="Arial"/>
                <w:sz w:val="20"/>
                <w:szCs w:val="20"/>
              </w:rPr>
              <w:t>resistance</w:t>
            </w:r>
            <w:r w:rsidRPr="005F7972">
              <w:rPr>
                <w:rFonts w:ascii="Arial" w:hAnsi="Arial" w:cs="Arial"/>
                <w:spacing w:val="-3"/>
                <w:sz w:val="20"/>
                <w:szCs w:val="20"/>
              </w:rPr>
              <w:t xml:space="preserve"> </w:t>
            </w:r>
            <w:r w:rsidRPr="005F7972">
              <w:rPr>
                <w:rFonts w:ascii="Arial" w:hAnsi="Arial" w:cs="Arial"/>
                <w:sz w:val="20"/>
                <w:szCs w:val="20"/>
              </w:rPr>
              <w:t>trends</w:t>
            </w:r>
            <w:r w:rsidRPr="005F7972">
              <w:rPr>
                <w:rFonts w:ascii="Arial" w:hAnsi="Arial" w:cs="Arial"/>
                <w:spacing w:val="-4"/>
                <w:sz w:val="20"/>
                <w:szCs w:val="20"/>
              </w:rPr>
              <w:t xml:space="preserve"> </w:t>
            </w:r>
            <w:r w:rsidRPr="005F7972">
              <w:rPr>
                <w:rFonts w:ascii="Arial" w:hAnsi="Arial" w:cs="Arial"/>
                <w:sz w:val="20"/>
                <w:szCs w:val="20"/>
              </w:rPr>
              <w:t>and</w:t>
            </w:r>
            <w:r w:rsidRPr="005F7972">
              <w:rPr>
                <w:rFonts w:ascii="Arial" w:hAnsi="Arial" w:cs="Arial"/>
                <w:spacing w:val="-4"/>
                <w:sz w:val="20"/>
                <w:szCs w:val="20"/>
              </w:rPr>
              <w:t xml:space="preserve"> </w:t>
            </w:r>
            <w:r w:rsidRPr="005F7972">
              <w:rPr>
                <w:rFonts w:ascii="Arial" w:hAnsi="Arial" w:cs="Arial"/>
                <w:sz w:val="20"/>
                <w:szCs w:val="20"/>
              </w:rPr>
              <w:t>guide</w:t>
            </w:r>
            <w:r w:rsidRPr="005F7972">
              <w:rPr>
                <w:rFonts w:ascii="Arial" w:hAnsi="Arial" w:cs="Arial"/>
                <w:spacing w:val="-5"/>
                <w:sz w:val="20"/>
                <w:szCs w:val="20"/>
              </w:rPr>
              <w:t xml:space="preserve"> </w:t>
            </w:r>
            <w:r w:rsidRPr="005F7972">
              <w:rPr>
                <w:rFonts w:ascii="Arial" w:hAnsi="Arial" w:cs="Arial"/>
                <w:sz w:val="20"/>
                <w:szCs w:val="20"/>
              </w:rPr>
              <w:t>empiric</w:t>
            </w:r>
            <w:r w:rsidRPr="005F7972">
              <w:rPr>
                <w:rFonts w:ascii="Arial" w:hAnsi="Arial" w:cs="Arial"/>
                <w:spacing w:val="-3"/>
                <w:sz w:val="20"/>
                <w:szCs w:val="20"/>
              </w:rPr>
              <w:t xml:space="preserve"> </w:t>
            </w:r>
            <w:r w:rsidRPr="005F7972">
              <w:rPr>
                <w:rFonts w:ascii="Arial" w:hAnsi="Arial" w:cs="Arial"/>
                <w:sz w:val="20"/>
                <w:szCs w:val="20"/>
              </w:rPr>
              <w:t>therapy</w:t>
            </w:r>
            <w:r w:rsidRPr="005F7972">
              <w:rPr>
                <w:rFonts w:ascii="Arial" w:hAnsi="Arial" w:cs="Arial"/>
                <w:spacing w:val="-2"/>
                <w:sz w:val="20"/>
                <w:szCs w:val="20"/>
              </w:rPr>
              <w:t xml:space="preserve"> </w:t>
            </w:r>
            <w:r w:rsidRPr="005F7972">
              <w:rPr>
                <w:rFonts w:ascii="Arial" w:hAnsi="Arial" w:cs="Arial"/>
                <w:sz w:val="20"/>
                <w:szCs w:val="20"/>
              </w:rPr>
              <w:t>updates. The integration of molecular diagnostic techniques and biofilm detection methods would improve pathogen identification and resistance characterization. Future studies should also stratify outcomes by otitis media subtype and prior antibiotic exposure to refine clinical applicability. Additionally, the</w:t>
            </w:r>
          </w:p>
          <w:p w:rsidR="00BE5865" w:rsidRPr="005F7972" w:rsidRDefault="009325CB">
            <w:pPr>
              <w:pStyle w:val="TableParagraph"/>
              <w:spacing w:line="230" w:lineRule="atLeast"/>
              <w:ind w:left="827"/>
              <w:rPr>
                <w:rFonts w:ascii="Arial" w:hAnsi="Arial" w:cs="Arial"/>
                <w:sz w:val="20"/>
                <w:szCs w:val="20"/>
              </w:rPr>
            </w:pPr>
            <w:r w:rsidRPr="005F7972">
              <w:rPr>
                <w:rFonts w:ascii="Arial" w:hAnsi="Arial" w:cs="Arial"/>
                <w:sz w:val="20"/>
                <w:szCs w:val="20"/>
              </w:rPr>
              <w:lastRenderedPageBreak/>
              <w:t>incorporation</w:t>
            </w:r>
            <w:r w:rsidRPr="005F7972">
              <w:rPr>
                <w:rFonts w:ascii="Arial" w:hAnsi="Arial" w:cs="Arial"/>
                <w:spacing w:val="-5"/>
                <w:sz w:val="20"/>
                <w:szCs w:val="20"/>
              </w:rPr>
              <w:t xml:space="preserve"> </w:t>
            </w:r>
            <w:r w:rsidRPr="005F7972">
              <w:rPr>
                <w:rFonts w:ascii="Arial" w:hAnsi="Arial" w:cs="Arial"/>
                <w:sz w:val="20"/>
                <w:szCs w:val="20"/>
              </w:rPr>
              <w:t>of</w:t>
            </w:r>
            <w:r w:rsidRPr="005F7972">
              <w:rPr>
                <w:rFonts w:ascii="Arial" w:hAnsi="Arial" w:cs="Arial"/>
                <w:spacing w:val="-3"/>
                <w:sz w:val="20"/>
                <w:szCs w:val="20"/>
              </w:rPr>
              <w:t xml:space="preserve"> </w:t>
            </w:r>
            <w:r w:rsidRPr="005F7972">
              <w:rPr>
                <w:rFonts w:ascii="Arial" w:hAnsi="Arial" w:cs="Arial"/>
                <w:sz w:val="20"/>
                <w:szCs w:val="20"/>
              </w:rPr>
              <w:t>artificial</w:t>
            </w:r>
            <w:r w:rsidRPr="005F7972">
              <w:rPr>
                <w:rFonts w:ascii="Arial" w:hAnsi="Arial" w:cs="Arial"/>
                <w:spacing w:val="-4"/>
                <w:sz w:val="20"/>
                <w:szCs w:val="20"/>
              </w:rPr>
              <w:t xml:space="preserve"> </w:t>
            </w:r>
            <w:r w:rsidRPr="005F7972">
              <w:rPr>
                <w:rFonts w:ascii="Arial" w:hAnsi="Arial" w:cs="Arial"/>
                <w:sz w:val="20"/>
                <w:szCs w:val="20"/>
              </w:rPr>
              <w:t>intelligence–driven</w:t>
            </w:r>
            <w:r w:rsidRPr="005F7972">
              <w:rPr>
                <w:rFonts w:ascii="Arial" w:hAnsi="Arial" w:cs="Arial"/>
                <w:spacing w:val="-3"/>
                <w:sz w:val="20"/>
                <w:szCs w:val="20"/>
              </w:rPr>
              <w:t xml:space="preserve"> </w:t>
            </w:r>
            <w:r w:rsidRPr="005F7972">
              <w:rPr>
                <w:rFonts w:ascii="Arial" w:hAnsi="Arial" w:cs="Arial"/>
                <w:sz w:val="20"/>
                <w:szCs w:val="20"/>
              </w:rPr>
              <w:t>diagnostic</w:t>
            </w:r>
            <w:r w:rsidRPr="005F7972">
              <w:rPr>
                <w:rFonts w:ascii="Arial" w:hAnsi="Arial" w:cs="Arial"/>
                <w:spacing w:val="-4"/>
                <w:sz w:val="20"/>
                <w:szCs w:val="20"/>
              </w:rPr>
              <w:t xml:space="preserve"> </w:t>
            </w:r>
            <w:r w:rsidRPr="005F7972">
              <w:rPr>
                <w:rFonts w:ascii="Arial" w:hAnsi="Arial" w:cs="Arial"/>
                <w:sz w:val="20"/>
                <w:szCs w:val="20"/>
              </w:rPr>
              <w:t>tools</w:t>
            </w:r>
            <w:r w:rsidRPr="005F7972">
              <w:rPr>
                <w:rFonts w:ascii="Arial" w:hAnsi="Arial" w:cs="Arial"/>
                <w:spacing w:val="-5"/>
                <w:sz w:val="20"/>
                <w:szCs w:val="20"/>
              </w:rPr>
              <w:t xml:space="preserve"> </w:t>
            </w:r>
            <w:r w:rsidRPr="005F7972">
              <w:rPr>
                <w:rFonts w:ascii="Arial" w:hAnsi="Arial" w:cs="Arial"/>
                <w:sz w:val="20"/>
                <w:szCs w:val="20"/>
              </w:rPr>
              <w:t>is</w:t>
            </w:r>
            <w:r w:rsidRPr="005F7972">
              <w:rPr>
                <w:rFonts w:ascii="Arial" w:hAnsi="Arial" w:cs="Arial"/>
                <w:spacing w:val="-5"/>
                <w:sz w:val="20"/>
                <w:szCs w:val="20"/>
              </w:rPr>
              <w:t xml:space="preserve"> </w:t>
            </w:r>
            <w:r w:rsidRPr="005F7972">
              <w:rPr>
                <w:rFonts w:ascii="Arial" w:hAnsi="Arial" w:cs="Arial"/>
                <w:sz w:val="20"/>
                <w:szCs w:val="20"/>
              </w:rPr>
              <w:t>recommended</w:t>
            </w:r>
            <w:r w:rsidRPr="005F7972">
              <w:rPr>
                <w:rFonts w:ascii="Arial" w:hAnsi="Arial" w:cs="Arial"/>
                <w:spacing w:val="-3"/>
                <w:sz w:val="20"/>
                <w:szCs w:val="20"/>
              </w:rPr>
              <w:t xml:space="preserve"> </w:t>
            </w:r>
            <w:r w:rsidRPr="005F7972">
              <w:rPr>
                <w:rFonts w:ascii="Arial" w:hAnsi="Arial" w:cs="Arial"/>
                <w:sz w:val="20"/>
                <w:szCs w:val="20"/>
              </w:rPr>
              <w:t>to</w:t>
            </w:r>
            <w:r w:rsidRPr="005F7972">
              <w:rPr>
                <w:rFonts w:ascii="Arial" w:hAnsi="Arial" w:cs="Arial"/>
                <w:spacing w:val="-3"/>
                <w:sz w:val="20"/>
                <w:szCs w:val="20"/>
              </w:rPr>
              <w:t xml:space="preserve"> </w:t>
            </w:r>
            <w:r w:rsidRPr="005F7972">
              <w:rPr>
                <w:rFonts w:ascii="Arial" w:hAnsi="Arial" w:cs="Arial"/>
                <w:sz w:val="20"/>
                <w:szCs w:val="20"/>
              </w:rPr>
              <w:t>enhance</w:t>
            </w:r>
            <w:r w:rsidRPr="005F7972">
              <w:rPr>
                <w:rFonts w:ascii="Arial" w:hAnsi="Arial" w:cs="Arial"/>
                <w:spacing w:val="-6"/>
                <w:sz w:val="20"/>
                <w:szCs w:val="20"/>
              </w:rPr>
              <w:t xml:space="preserve"> </w:t>
            </w:r>
            <w:r w:rsidRPr="005F7972">
              <w:rPr>
                <w:rFonts w:ascii="Arial" w:hAnsi="Arial" w:cs="Arial"/>
                <w:sz w:val="20"/>
                <w:szCs w:val="20"/>
              </w:rPr>
              <w:t xml:space="preserve">diagnostic accuracy and support early, precision-guided treatments </w:t>
            </w:r>
            <w:hyperlink r:id="rId11">
              <w:r w:rsidRPr="005F7972">
                <w:rPr>
                  <w:rFonts w:ascii="Arial" w:hAnsi="Arial" w:cs="Arial"/>
                  <w:color w:val="0000FF"/>
                  <w:sz w:val="20"/>
                  <w:szCs w:val="20"/>
                  <w:u w:val="single" w:color="0000FF"/>
                </w:rPr>
                <w:t>https://doi.org/10.63593/JIMR.2788-</w:t>
              </w:r>
            </w:hyperlink>
          </w:p>
        </w:tc>
        <w:tc>
          <w:tcPr>
            <w:tcW w:w="6444" w:type="dxa"/>
          </w:tcPr>
          <w:p w:rsidR="00BE5865" w:rsidRPr="005F7972" w:rsidRDefault="00BE5865">
            <w:pPr>
              <w:pStyle w:val="TableParagraph"/>
              <w:ind w:left="0"/>
              <w:rPr>
                <w:rFonts w:ascii="Arial" w:hAnsi="Arial" w:cs="Arial"/>
                <w:sz w:val="20"/>
                <w:szCs w:val="20"/>
              </w:rPr>
            </w:pPr>
          </w:p>
        </w:tc>
      </w:tr>
    </w:tbl>
    <w:p w:rsidR="00BE5865" w:rsidRPr="005F7972" w:rsidRDefault="00BE5865">
      <w:pPr>
        <w:pStyle w:val="TableParagraph"/>
        <w:rPr>
          <w:rFonts w:ascii="Arial" w:hAnsi="Arial" w:cs="Arial"/>
          <w:sz w:val="20"/>
          <w:szCs w:val="20"/>
        </w:rPr>
        <w:sectPr w:rsidR="00BE5865" w:rsidRPr="005F7972">
          <w:pgSz w:w="23820" w:h="16840" w:orient="landscape"/>
          <w:pgMar w:top="1820" w:right="1275" w:bottom="880" w:left="1275" w:header="1285" w:footer="697"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BE5865" w:rsidRPr="005F7972">
        <w:trPr>
          <w:trHeight w:val="1624"/>
        </w:trPr>
        <w:tc>
          <w:tcPr>
            <w:tcW w:w="5352" w:type="dxa"/>
          </w:tcPr>
          <w:p w:rsidR="00BE5865" w:rsidRPr="005F7972" w:rsidRDefault="00BE5865">
            <w:pPr>
              <w:pStyle w:val="TableParagraph"/>
              <w:ind w:left="0"/>
              <w:rPr>
                <w:rFonts w:ascii="Arial" w:hAnsi="Arial" w:cs="Arial"/>
                <w:sz w:val="20"/>
                <w:szCs w:val="20"/>
              </w:rPr>
            </w:pPr>
          </w:p>
        </w:tc>
        <w:tc>
          <w:tcPr>
            <w:tcW w:w="9355" w:type="dxa"/>
          </w:tcPr>
          <w:p w:rsidR="00BE5865" w:rsidRPr="005F7972" w:rsidRDefault="00815C42">
            <w:pPr>
              <w:pStyle w:val="TableParagraph"/>
              <w:ind w:left="827" w:right="127"/>
              <w:rPr>
                <w:rFonts w:ascii="Arial" w:hAnsi="Arial" w:cs="Arial"/>
                <w:sz w:val="20"/>
                <w:szCs w:val="20"/>
              </w:rPr>
            </w:pPr>
            <w:hyperlink r:id="rId12">
              <w:r w:rsidR="009325CB" w:rsidRPr="005F7972">
                <w:rPr>
                  <w:rFonts w:ascii="Arial" w:hAnsi="Arial" w:cs="Arial"/>
                  <w:color w:val="0000FF"/>
                  <w:sz w:val="20"/>
                  <w:szCs w:val="20"/>
                  <w:u w:val="single" w:color="0000FF"/>
                </w:rPr>
                <w:t>7022.2025.06.001</w:t>
              </w:r>
            </w:hyperlink>
            <w:r w:rsidR="009325CB" w:rsidRPr="005F7972">
              <w:rPr>
                <w:rFonts w:ascii="Arial" w:hAnsi="Arial" w:cs="Arial"/>
                <w:color w:val="0000FF"/>
                <w:sz w:val="20"/>
                <w:szCs w:val="20"/>
              </w:rPr>
              <w:t xml:space="preserve"> </w:t>
            </w:r>
            <w:r w:rsidR="009325CB" w:rsidRPr="005F7972">
              <w:rPr>
                <w:rFonts w:ascii="Arial" w:hAnsi="Arial" w:cs="Arial"/>
                <w:sz w:val="20"/>
                <w:szCs w:val="20"/>
              </w:rPr>
              <w:t>” Finally, future studies should investigate the role of vaccination strategies, particularly</w:t>
            </w:r>
            <w:r w:rsidR="009325CB" w:rsidRPr="005F7972">
              <w:rPr>
                <w:rFonts w:ascii="Arial" w:hAnsi="Arial" w:cs="Arial"/>
                <w:spacing w:val="-2"/>
                <w:sz w:val="20"/>
                <w:szCs w:val="20"/>
              </w:rPr>
              <w:t xml:space="preserve"> </w:t>
            </w:r>
            <w:r w:rsidR="009325CB" w:rsidRPr="005F7972">
              <w:rPr>
                <w:rFonts w:ascii="Arial" w:hAnsi="Arial" w:cs="Arial"/>
                <w:sz w:val="20"/>
                <w:szCs w:val="20"/>
              </w:rPr>
              <w:t>pneumococcal</w:t>
            </w:r>
            <w:r w:rsidR="009325CB" w:rsidRPr="005F7972">
              <w:rPr>
                <w:rFonts w:ascii="Arial" w:hAnsi="Arial" w:cs="Arial"/>
                <w:spacing w:val="-3"/>
                <w:sz w:val="20"/>
                <w:szCs w:val="20"/>
              </w:rPr>
              <w:t xml:space="preserve"> </w:t>
            </w:r>
            <w:r w:rsidR="009325CB" w:rsidRPr="005F7972">
              <w:rPr>
                <w:rFonts w:ascii="Arial" w:hAnsi="Arial" w:cs="Arial"/>
                <w:sz w:val="20"/>
                <w:szCs w:val="20"/>
              </w:rPr>
              <w:t>and</w:t>
            </w:r>
            <w:r w:rsidR="009325CB" w:rsidRPr="005F7972">
              <w:rPr>
                <w:rFonts w:ascii="Arial" w:hAnsi="Arial" w:cs="Arial"/>
                <w:spacing w:val="-2"/>
                <w:sz w:val="20"/>
                <w:szCs w:val="20"/>
              </w:rPr>
              <w:t xml:space="preserve"> </w:t>
            </w:r>
            <w:r w:rsidR="009325CB" w:rsidRPr="005F7972">
              <w:rPr>
                <w:rFonts w:ascii="Arial" w:hAnsi="Arial" w:cs="Arial"/>
                <w:sz w:val="20"/>
                <w:szCs w:val="20"/>
              </w:rPr>
              <w:t>influenza</w:t>
            </w:r>
            <w:r w:rsidR="009325CB" w:rsidRPr="005F7972">
              <w:rPr>
                <w:rFonts w:ascii="Arial" w:hAnsi="Arial" w:cs="Arial"/>
                <w:spacing w:val="-5"/>
                <w:sz w:val="20"/>
                <w:szCs w:val="20"/>
              </w:rPr>
              <w:t xml:space="preserve"> </w:t>
            </w:r>
            <w:r w:rsidR="009325CB" w:rsidRPr="005F7972">
              <w:rPr>
                <w:rFonts w:ascii="Arial" w:hAnsi="Arial" w:cs="Arial"/>
                <w:sz w:val="20"/>
                <w:szCs w:val="20"/>
              </w:rPr>
              <w:t>vaccines,</w:t>
            </w:r>
            <w:r w:rsidR="009325CB" w:rsidRPr="005F7972">
              <w:rPr>
                <w:rFonts w:ascii="Arial" w:hAnsi="Arial" w:cs="Arial"/>
                <w:spacing w:val="-2"/>
                <w:sz w:val="20"/>
                <w:szCs w:val="20"/>
              </w:rPr>
              <w:t xml:space="preserve"> </w:t>
            </w:r>
            <w:r w:rsidR="009325CB" w:rsidRPr="005F7972">
              <w:rPr>
                <w:rFonts w:ascii="Arial" w:hAnsi="Arial" w:cs="Arial"/>
                <w:sz w:val="20"/>
                <w:szCs w:val="20"/>
              </w:rPr>
              <w:t>in</w:t>
            </w:r>
            <w:r w:rsidR="009325CB" w:rsidRPr="005F7972">
              <w:rPr>
                <w:rFonts w:ascii="Arial" w:hAnsi="Arial" w:cs="Arial"/>
                <w:spacing w:val="-4"/>
                <w:sz w:val="20"/>
                <w:szCs w:val="20"/>
              </w:rPr>
              <w:t xml:space="preserve"> </w:t>
            </w:r>
            <w:r w:rsidR="009325CB" w:rsidRPr="005F7972">
              <w:rPr>
                <w:rFonts w:ascii="Arial" w:hAnsi="Arial" w:cs="Arial"/>
                <w:sz w:val="20"/>
                <w:szCs w:val="20"/>
              </w:rPr>
              <w:t>preventing</w:t>
            </w:r>
            <w:r w:rsidR="009325CB" w:rsidRPr="005F7972">
              <w:rPr>
                <w:rFonts w:ascii="Arial" w:hAnsi="Arial" w:cs="Arial"/>
                <w:spacing w:val="-2"/>
                <w:sz w:val="20"/>
                <w:szCs w:val="20"/>
              </w:rPr>
              <w:t xml:space="preserve"> </w:t>
            </w:r>
            <w:r w:rsidR="009325CB" w:rsidRPr="005F7972">
              <w:rPr>
                <w:rFonts w:ascii="Arial" w:hAnsi="Arial" w:cs="Arial"/>
                <w:sz w:val="20"/>
                <w:szCs w:val="20"/>
              </w:rPr>
              <w:t>otitis</w:t>
            </w:r>
            <w:r w:rsidR="009325CB" w:rsidRPr="005F7972">
              <w:rPr>
                <w:rFonts w:ascii="Arial" w:hAnsi="Arial" w:cs="Arial"/>
                <w:spacing w:val="-4"/>
                <w:sz w:val="20"/>
                <w:szCs w:val="20"/>
              </w:rPr>
              <w:t xml:space="preserve"> </w:t>
            </w:r>
            <w:r w:rsidR="009325CB" w:rsidRPr="005F7972">
              <w:rPr>
                <w:rFonts w:ascii="Arial" w:hAnsi="Arial" w:cs="Arial"/>
                <w:sz w:val="20"/>
                <w:szCs w:val="20"/>
              </w:rPr>
              <w:t>media</w:t>
            </w:r>
            <w:r w:rsidR="009325CB" w:rsidRPr="005F7972">
              <w:rPr>
                <w:rFonts w:ascii="Arial" w:hAnsi="Arial" w:cs="Arial"/>
                <w:spacing w:val="-3"/>
                <w:sz w:val="20"/>
                <w:szCs w:val="20"/>
              </w:rPr>
              <w:t xml:space="preserve"> </w:t>
            </w:r>
            <w:r w:rsidR="009325CB" w:rsidRPr="005F7972">
              <w:rPr>
                <w:rFonts w:ascii="Arial" w:hAnsi="Arial" w:cs="Arial"/>
                <w:sz w:val="20"/>
                <w:szCs w:val="20"/>
              </w:rPr>
              <w:t>occurrence</w:t>
            </w:r>
            <w:r w:rsidR="009325CB" w:rsidRPr="005F7972">
              <w:rPr>
                <w:rFonts w:ascii="Arial" w:hAnsi="Arial" w:cs="Arial"/>
                <w:spacing w:val="-8"/>
                <w:sz w:val="20"/>
                <w:szCs w:val="20"/>
              </w:rPr>
              <w:t xml:space="preserve"> </w:t>
            </w:r>
            <w:r w:rsidR="009325CB" w:rsidRPr="005F7972">
              <w:rPr>
                <w:rFonts w:ascii="Arial" w:hAnsi="Arial" w:cs="Arial"/>
                <w:sz w:val="20"/>
                <w:szCs w:val="20"/>
              </w:rPr>
              <w:t>and</w:t>
            </w:r>
            <w:r w:rsidR="009325CB" w:rsidRPr="005F7972">
              <w:rPr>
                <w:rFonts w:ascii="Arial" w:hAnsi="Arial" w:cs="Arial"/>
                <w:spacing w:val="-2"/>
                <w:sz w:val="20"/>
                <w:szCs w:val="20"/>
              </w:rPr>
              <w:t xml:space="preserve"> </w:t>
            </w:r>
            <w:r w:rsidR="009325CB" w:rsidRPr="005F7972">
              <w:rPr>
                <w:rFonts w:ascii="Arial" w:hAnsi="Arial" w:cs="Arial"/>
                <w:sz w:val="20"/>
                <w:szCs w:val="20"/>
              </w:rPr>
              <w:t xml:space="preserve">recurrence as a sustainable population-level preventive approach </w:t>
            </w:r>
            <w:hyperlink r:id="rId13">
              <w:r w:rsidR="009325CB" w:rsidRPr="005F7972">
                <w:rPr>
                  <w:rFonts w:ascii="Arial" w:hAnsi="Arial" w:cs="Arial"/>
                  <w:color w:val="0000FF"/>
                  <w:sz w:val="20"/>
                  <w:szCs w:val="20"/>
                  <w:u w:val="single" w:color="0000FF"/>
                </w:rPr>
                <w:t>https://doi.org/10.7759/cureus.60551</w:t>
              </w:r>
            </w:hyperlink>
            <w:r w:rsidR="009325CB" w:rsidRPr="005F7972">
              <w:rPr>
                <w:rFonts w:ascii="Arial" w:hAnsi="Arial" w:cs="Arial"/>
                <w:color w:val="0000FF"/>
                <w:sz w:val="20"/>
                <w:szCs w:val="20"/>
              </w:rPr>
              <w:t xml:space="preserve"> </w:t>
            </w:r>
            <w:r w:rsidR="009325CB" w:rsidRPr="005F7972">
              <w:rPr>
                <w:rFonts w:ascii="Arial" w:hAnsi="Arial" w:cs="Arial"/>
                <w:sz w:val="20"/>
                <w:szCs w:val="20"/>
              </w:rPr>
              <w:t>”</w:t>
            </w:r>
          </w:p>
          <w:p w:rsidR="00BE5865" w:rsidRPr="005F7972" w:rsidRDefault="009325CB">
            <w:pPr>
              <w:pStyle w:val="TableParagraph"/>
              <w:numPr>
                <w:ilvl w:val="0"/>
                <w:numId w:val="5"/>
              </w:numPr>
              <w:tabs>
                <w:tab w:val="left" w:pos="827"/>
              </w:tabs>
              <w:spacing w:before="1"/>
              <w:ind w:right="685"/>
              <w:rPr>
                <w:rFonts w:ascii="Arial" w:hAnsi="Arial" w:cs="Arial"/>
                <w:sz w:val="20"/>
                <w:szCs w:val="20"/>
              </w:rPr>
            </w:pPr>
            <w:r w:rsidRPr="005F7972">
              <w:rPr>
                <w:rFonts w:ascii="Arial" w:hAnsi="Arial" w:cs="Arial"/>
                <w:sz w:val="20"/>
                <w:szCs w:val="20"/>
              </w:rPr>
              <w:t>Please</w:t>
            </w:r>
            <w:r w:rsidRPr="005F7972">
              <w:rPr>
                <w:rFonts w:ascii="Arial" w:hAnsi="Arial" w:cs="Arial"/>
                <w:spacing w:val="-5"/>
                <w:sz w:val="20"/>
                <w:szCs w:val="20"/>
              </w:rPr>
              <w:t xml:space="preserve"> </w:t>
            </w:r>
            <w:r w:rsidRPr="005F7972">
              <w:rPr>
                <w:rFonts w:ascii="Arial" w:hAnsi="Arial" w:cs="Arial"/>
                <w:sz w:val="20"/>
                <w:szCs w:val="20"/>
              </w:rPr>
              <w:t>avoid</w:t>
            </w:r>
            <w:r w:rsidRPr="005F7972">
              <w:rPr>
                <w:rFonts w:ascii="Arial" w:hAnsi="Arial" w:cs="Arial"/>
                <w:spacing w:val="-4"/>
                <w:sz w:val="20"/>
                <w:szCs w:val="20"/>
              </w:rPr>
              <w:t xml:space="preserve"> </w:t>
            </w:r>
            <w:r w:rsidRPr="005F7972">
              <w:rPr>
                <w:rFonts w:ascii="Arial" w:hAnsi="Arial" w:cs="Arial"/>
                <w:sz w:val="20"/>
                <w:szCs w:val="20"/>
              </w:rPr>
              <w:t>repetition</w:t>
            </w:r>
            <w:r w:rsidRPr="005F7972">
              <w:rPr>
                <w:rFonts w:ascii="Arial" w:hAnsi="Arial" w:cs="Arial"/>
                <w:spacing w:val="-4"/>
                <w:sz w:val="20"/>
                <w:szCs w:val="20"/>
              </w:rPr>
              <w:t xml:space="preserve"> </w:t>
            </w:r>
            <w:r w:rsidRPr="005F7972">
              <w:rPr>
                <w:rFonts w:ascii="Arial" w:hAnsi="Arial" w:cs="Arial"/>
                <w:sz w:val="20"/>
                <w:szCs w:val="20"/>
              </w:rPr>
              <w:t>between</w:t>
            </w:r>
            <w:r w:rsidRPr="005F7972">
              <w:rPr>
                <w:rFonts w:ascii="Arial" w:hAnsi="Arial" w:cs="Arial"/>
                <w:spacing w:val="-4"/>
                <w:sz w:val="20"/>
                <w:szCs w:val="20"/>
              </w:rPr>
              <w:t xml:space="preserve"> </w:t>
            </w:r>
            <w:r w:rsidRPr="005F7972">
              <w:rPr>
                <w:rFonts w:ascii="Arial" w:hAnsi="Arial" w:cs="Arial"/>
                <w:sz w:val="20"/>
                <w:szCs w:val="20"/>
              </w:rPr>
              <w:t>the</w:t>
            </w:r>
            <w:r w:rsidRPr="005F7972">
              <w:rPr>
                <w:rFonts w:ascii="Arial" w:hAnsi="Arial" w:cs="Arial"/>
                <w:spacing w:val="-5"/>
                <w:sz w:val="20"/>
                <w:szCs w:val="20"/>
              </w:rPr>
              <w:t xml:space="preserve"> </w:t>
            </w:r>
            <w:r w:rsidRPr="005F7972">
              <w:rPr>
                <w:rFonts w:ascii="Arial" w:hAnsi="Arial" w:cs="Arial"/>
                <w:sz w:val="20"/>
                <w:szCs w:val="20"/>
              </w:rPr>
              <w:t>Discussion</w:t>
            </w:r>
            <w:r w:rsidRPr="005F7972">
              <w:rPr>
                <w:rFonts w:ascii="Arial" w:hAnsi="Arial" w:cs="Arial"/>
                <w:spacing w:val="-4"/>
                <w:sz w:val="20"/>
                <w:szCs w:val="20"/>
              </w:rPr>
              <w:t xml:space="preserve"> </w:t>
            </w:r>
            <w:r w:rsidRPr="005F7972">
              <w:rPr>
                <w:rFonts w:ascii="Arial" w:hAnsi="Arial" w:cs="Arial"/>
                <w:sz w:val="20"/>
                <w:szCs w:val="20"/>
              </w:rPr>
              <w:t>and</w:t>
            </w:r>
            <w:r w:rsidRPr="005F7972">
              <w:rPr>
                <w:rFonts w:ascii="Arial" w:hAnsi="Arial" w:cs="Arial"/>
                <w:spacing w:val="-4"/>
                <w:sz w:val="20"/>
                <w:szCs w:val="20"/>
              </w:rPr>
              <w:t xml:space="preserve"> </w:t>
            </w:r>
            <w:r w:rsidRPr="005F7972">
              <w:rPr>
                <w:rFonts w:ascii="Arial" w:hAnsi="Arial" w:cs="Arial"/>
                <w:sz w:val="20"/>
                <w:szCs w:val="20"/>
              </w:rPr>
              <w:t>Conclusion</w:t>
            </w:r>
            <w:r w:rsidRPr="005F7972">
              <w:rPr>
                <w:rFonts w:ascii="Arial" w:hAnsi="Arial" w:cs="Arial"/>
                <w:spacing w:val="-4"/>
                <w:sz w:val="20"/>
                <w:szCs w:val="20"/>
              </w:rPr>
              <w:t xml:space="preserve"> </w:t>
            </w:r>
            <w:r w:rsidRPr="005F7972">
              <w:rPr>
                <w:rFonts w:ascii="Arial" w:hAnsi="Arial" w:cs="Arial"/>
                <w:sz w:val="20"/>
                <w:szCs w:val="20"/>
              </w:rPr>
              <w:t>regarding</w:t>
            </w:r>
            <w:r w:rsidRPr="005F7972">
              <w:rPr>
                <w:rFonts w:ascii="Arial" w:hAnsi="Arial" w:cs="Arial"/>
                <w:spacing w:val="-4"/>
                <w:sz w:val="20"/>
                <w:szCs w:val="20"/>
              </w:rPr>
              <w:t xml:space="preserve"> </w:t>
            </w:r>
            <w:r w:rsidRPr="005F7972">
              <w:rPr>
                <w:rFonts w:ascii="Arial" w:hAnsi="Arial" w:cs="Arial"/>
                <w:sz w:val="20"/>
                <w:szCs w:val="20"/>
              </w:rPr>
              <w:t>antimicrobial</w:t>
            </w:r>
            <w:r w:rsidRPr="005F7972">
              <w:rPr>
                <w:rFonts w:ascii="Arial" w:hAnsi="Arial" w:cs="Arial"/>
                <w:spacing w:val="-5"/>
                <w:sz w:val="20"/>
                <w:szCs w:val="20"/>
              </w:rPr>
              <w:t xml:space="preserve"> </w:t>
            </w:r>
            <w:r w:rsidRPr="005F7972">
              <w:rPr>
                <w:rFonts w:ascii="Arial" w:hAnsi="Arial" w:cs="Arial"/>
                <w:sz w:val="20"/>
                <w:szCs w:val="20"/>
              </w:rPr>
              <w:t>resistance interpretation. Suggested improved sentence for the Conclusion:</w:t>
            </w:r>
          </w:p>
          <w:p w:rsidR="00BE5865" w:rsidRPr="005F7972" w:rsidRDefault="009325CB">
            <w:pPr>
              <w:pStyle w:val="TableParagraph"/>
              <w:spacing w:line="230" w:lineRule="exact"/>
              <w:ind w:left="827" w:right="127"/>
              <w:rPr>
                <w:rFonts w:ascii="Arial" w:hAnsi="Arial" w:cs="Arial"/>
                <w:sz w:val="20"/>
                <w:szCs w:val="20"/>
              </w:rPr>
            </w:pPr>
            <w:r w:rsidRPr="005F7972">
              <w:rPr>
                <w:rFonts w:ascii="Arial" w:hAnsi="Arial" w:cs="Arial"/>
                <w:sz w:val="20"/>
                <w:szCs w:val="20"/>
              </w:rPr>
              <w:t>“Notable</w:t>
            </w:r>
            <w:r w:rsidRPr="005F7972">
              <w:rPr>
                <w:rFonts w:ascii="Arial" w:hAnsi="Arial" w:cs="Arial"/>
                <w:spacing w:val="-3"/>
                <w:sz w:val="20"/>
                <w:szCs w:val="20"/>
              </w:rPr>
              <w:t xml:space="preserve"> </w:t>
            </w:r>
            <w:r w:rsidRPr="005F7972">
              <w:rPr>
                <w:rFonts w:ascii="Arial" w:hAnsi="Arial" w:cs="Arial"/>
                <w:sz w:val="20"/>
                <w:szCs w:val="20"/>
              </w:rPr>
              <w:t>multidrug</w:t>
            </w:r>
            <w:r w:rsidRPr="005F7972">
              <w:rPr>
                <w:rFonts w:ascii="Arial" w:hAnsi="Arial" w:cs="Arial"/>
                <w:spacing w:val="-3"/>
                <w:sz w:val="20"/>
                <w:szCs w:val="20"/>
              </w:rPr>
              <w:t xml:space="preserve"> </w:t>
            </w:r>
            <w:r w:rsidRPr="005F7972">
              <w:rPr>
                <w:rFonts w:ascii="Arial" w:hAnsi="Arial" w:cs="Arial"/>
                <w:sz w:val="20"/>
                <w:szCs w:val="20"/>
              </w:rPr>
              <w:t>resistance</w:t>
            </w:r>
            <w:r w:rsidRPr="005F7972">
              <w:rPr>
                <w:rFonts w:ascii="Arial" w:hAnsi="Arial" w:cs="Arial"/>
                <w:spacing w:val="-3"/>
                <w:sz w:val="20"/>
                <w:szCs w:val="20"/>
              </w:rPr>
              <w:t xml:space="preserve"> </w:t>
            </w:r>
            <w:r w:rsidRPr="005F7972">
              <w:rPr>
                <w:rFonts w:ascii="Arial" w:hAnsi="Arial" w:cs="Arial"/>
                <w:sz w:val="20"/>
                <w:szCs w:val="20"/>
              </w:rPr>
              <w:t>among</w:t>
            </w:r>
            <w:r w:rsidRPr="005F7972">
              <w:rPr>
                <w:rFonts w:ascii="Arial" w:hAnsi="Arial" w:cs="Arial"/>
                <w:spacing w:val="-4"/>
                <w:sz w:val="20"/>
                <w:szCs w:val="20"/>
              </w:rPr>
              <w:t xml:space="preserve"> </w:t>
            </w:r>
            <w:r w:rsidRPr="005F7972">
              <w:rPr>
                <w:rFonts w:ascii="Arial" w:hAnsi="Arial" w:cs="Arial"/>
                <w:sz w:val="20"/>
                <w:szCs w:val="20"/>
              </w:rPr>
              <w:t>bacterial</w:t>
            </w:r>
            <w:r w:rsidRPr="005F7972">
              <w:rPr>
                <w:rFonts w:ascii="Arial" w:hAnsi="Arial" w:cs="Arial"/>
                <w:spacing w:val="-3"/>
                <w:sz w:val="20"/>
                <w:szCs w:val="20"/>
              </w:rPr>
              <w:t xml:space="preserve"> </w:t>
            </w:r>
            <w:r w:rsidRPr="005F7972">
              <w:rPr>
                <w:rFonts w:ascii="Arial" w:hAnsi="Arial" w:cs="Arial"/>
                <w:sz w:val="20"/>
                <w:szCs w:val="20"/>
              </w:rPr>
              <w:t>isolates</w:t>
            </w:r>
            <w:r w:rsidRPr="005F7972">
              <w:rPr>
                <w:rFonts w:ascii="Arial" w:hAnsi="Arial" w:cs="Arial"/>
                <w:spacing w:val="-4"/>
                <w:sz w:val="20"/>
                <w:szCs w:val="20"/>
              </w:rPr>
              <w:t xml:space="preserve"> </w:t>
            </w:r>
            <w:r w:rsidRPr="005F7972">
              <w:rPr>
                <w:rFonts w:ascii="Arial" w:hAnsi="Arial" w:cs="Arial"/>
                <w:sz w:val="20"/>
                <w:szCs w:val="20"/>
              </w:rPr>
              <w:t>underscores</w:t>
            </w:r>
            <w:r w:rsidRPr="005F7972">
              <w:rPr>
                <w:rFonts w:ascii="Arial" w:hAnsi="Arial" w:cs="Arial"/>
                <w:spacing w:val="-4"/>
                <w:sz w:val="20"/>
                <w:szCs w:val="20"/>
              </w:rPr>
              <w:t xml:space="preserve"> </w:t>
            </w:r>
            <w:r w:rsidRPr="005F7972">
              <w:rPr>
                <w:rFonts w:ascii="Arial" w:hAnsi="Arial" w:cs="Arial"/>
                <w:sz w:val="20"/>
                <w:szCs w:val="20"/>
              </w:rPr>
              <w:t>the</w:t>
            </w:r>
            <w:r w:rsidRPr="005F7972">
              <w:rPr>
                <w:rFonts w:ascii="Arial" w:hAnsi="Arial" w:cs="Arial"/>
                <w:spacing w:val="-3"/>
                <w:sz w:val="20"/>
                <w:szCs w:val="20"/>
              </w:rPr>
              <w:t xml:space="preserve"> </w:t>
            </w:r>
            <w:r w:rsidRPr="005F7972">
              <w:rPr>
                <w:rFonts w:ascii="Arial" w:hAnsi="Arial" w:cs="Arial"/>
                <w:sz w:val="20"/>
                <w:szCs w:val="20"/>
              </w:rPr>
              <w:t>necessity</w:t>
            </w:r>
            <w:r w:rsidRPr="005F7972">
              <w:rPr>
                <w:rFonts w:ascii="Arial" w:hAnsi="Arial" w:cs="Arial"/>
                <w:spacing w:val="-3"/>
                <w:sz w:val="20"/>
                <w:szCs w:val="20"/>
              </w:rPr>
              <w:t xml:space="preserve"> </w:t>
            </w:r>
            <w:r w:rsidRPr="005F7972">
              <w:rPr>
                <w:rFonts w:ascii="Arial" w:hAnsi="Arial" w:cs="Arial"/>
                <w:sz w:val="20"/>
                <w:szCs w:val="20"/>
              </w:rPr>
              <w:t>of</w:t>
            </w:r>
            <w:r w:rsidRPr="005F7972">
              <w:rPr>
                <w:rFonts w:ascii="Arial" w:hAnsi="Arial" w:cs="Arial"/>
                <w:spacing w:val="-3"/>
                <w:sz w:val="20"/>
                <w:szCs w:val="20"/>
              </w:rPr>
              <w:t xml:space="preserve"> </w:t>
            </w:r>
            <w:r w:rsidRPr="005F7972">
              <w:rPr>
                <w:rFonts w:ascii="Arial" w:hAnsi="Arial" w:cs="Arial"/>
                <w:sz w:val="20"/>
                <w:szCs w:val="20"/>
              </w:rPr>
              <w:t>routine</w:t>
            </w:r>
            <w:r w:rsidRPr="005F7972">
              <w:rPr>
                <w:rFonts w:ascii="Arial" w:hAnsi="Arial" w:cs="Arial"/>
                <w:spacing w:val="-5"/>
                <w:sz w:val="20"/>
                <w:szCs w:val="20"/>
              </w:rPr>
              <w:t xml:space="preserve"> </w:t>
            </w:r>
            <w:r w:rsidRPr="005F7972">
              <w:rPr>
                <w:rFonts w:ascii="Arial" w:hAnsi="Arial" w:cs="Arial"/>
                <w:sz w:val="20"/>
                <w:szCs w:val="20"/>
              </w:rPr>
              <w:t xml:space="preserve">culture- guided antibiotic therapy to optimize treatment outcomes and support antimicrobial </w:t>
            </w:r>
            <w:r w:rsidRPr="005F7972">
              <w:rPr>
                <w:rFonts w:ascii="Arial" w:hAnsi="Arial" w:cs="Arial"/>
                <w:sz w:val="20"/>
                <w:szCs w:val="20"/>
              </w:rPr>
              <w:lastRenderedPageBreak/>
              <w:t>stewardship”</w:t>
            </w:r>
          </w:p>
        </w:tc>
        <w:tc>
          <w:tcPr>
            <w:tcW w:w="6444" w:type="dxa"/>
          </w:tcPr>
          <w:p w:rsidR="00BE5865" w:rsidRPr="005F7972" w:rsidRDefault="00BE5865">
            <w:pPr>
              <w:pStyle w:val="TableParagraph"/>
              <w:ind w:left="0"/>
              <w:rPr>
                <w:rFonts w:ascii="Arial" w:hAnsi="Arial" w:cs="Arial"/>
                <w:sz w:val="20"/>
                <w:szCs w:val="20"/>
              </w:rPr>
            </w:pPr>
          </w:p>
        </w:tc>
      </w:tr>
      <w:tr w:rsidR="00BE5865" w:rsidRPr="005F7972">
        <w:trPr>
          <w:trHeight w:val="700"/>
        </w:trPr>
        <w:tc>
          <w:tcPr>
            <w:tcW w:w="5352" w:type="dxa"/>
          </w:tcPr>
          <w:p w:rsidR="00BE5865" w:rsidRPr="005F7972" w:rsidRDefault="009325CB">
            <w:pPr>
              <w:pStyle w:val="TableParagraph"/>
              <w:spacing w:line="230" w:lineRule="exact"/>
              <w:ind w:left="467" w:right="198"/>
              <w:rPr>
                <w:rFonts w:ascii="Arial" w:hAnsi="Arial" w:cs="Arial"/>
                <w:b/>
                <w:sz w:val="20"/>
                <w:szCs w:val="20"/>
              </w:rPr>
            </w:pPr>
            <w:r w:rsidRPr="005F7972">
              <w:rPr>
                <w:rFonts w:ascii="Arial" w:hAnsi="Arial" w:cs="Arial"/>
                <w:b/>
                <w:sz w:val="20"/>
                <w:szCs w:val="20"/>
              </w:rPr>
              <w:t>Are</w:t>
            </w:r>
            <w:r w:rsidRPr="005F7972">
              <w:rPr>
                <w:rFonts w:ascii="Arial" w:hAnsi="Arial" w:cs="Arial"/>
                <w:b/>
                <w:spacing w:val="-5"/>
                <w:sz w:val="20"/>
                <w:szCs w:val="20"/>
              </w:rPr>
              <w:t xml:space="preserve"> </w:t>
            </w:r>
            <w:r w:rsidRPr="005F7972">
              <w:rPr>
                <w:rFonts w:ascii="Arial" w:hAnsi="Arial" w:cs="Arial"/>
                <w:b/>
                <w:sz w:val="20"/>
                <w:szCs w:val="20"/>
              </w:rPr>
              <w:t>the</w:t>
            </w:r>
            <w:r w:rsidRPr="005F7972">
              <w:rPr>
                <w:rFonts w:ascii="Arial" w:hAnsi="Arial" w:cs="Arial"/>
                <w:b/>
                <w:spacing w:val="-5"/>
                <w:sz w:val="20"/>
                <w:szCs w:val="20"/>
              </w:rPr>
              <w:t xml:space="preserve"> </w:t>
            </w:r>
            <w:r w:rsidRPr="005F7972">
              <w:rPr>
                <w:rFonts w:ascii="Arial" w:hAnsi="Arial" w:cs="Arial"/>
                <w:b/>
                <w:sz w:val="20"/>
                <w:szCs w:val="20"/>
              </w:rPr>
              <w:t>references</w:t>
            </w:r>
            <w:r w:rsidRPr="005F7972">
              <w:rPr>
                <w:rFonts w:ascii="Arial" w:hAnsi="Arial" w:cs="Arial"/>
                <w:b/>
                <w:spacing w:val="-6"/>
                <w:sz w:val="20"/>
                <w:szCs w:val="20"/>
              </w:rPr>
              <w:t xml:space="preserve"> </w:t>
            </w:r>
            <w:r w:rsidRPr="005F7972">
              <w:rPr>
                <w:rFonts w:ascii="Arial" w:hAnsi="Arial" w:cs="Arial"/>
                <w:b/>
                <w:sz w:val="20"/>
                <w:szCs w:val="20"/>
              </w:rPr>
              <w:t>sufficient</w:t>
            </w:r>
            <w:r w:rsidRPr="005F7972">
              <w:rPr>
                <w:rFonts w:ascii="Arial" w:hAnsi="Arial" w:cs="Arial"/>
                <w:b/>
                <w:spacing w:val="-2"/>
                <w:sz w:val="20"/>
                <w:szCs w:val="20"/>
              </w:rPr>
              <w:t xml:space="preserve"> </w:t>
            </w:r>
            <w:r w:rsidRPr="005F7972">
              <w:rPr>
                <w:rFonts w:ascii="Arial" w:hAnsi="Arial" w:cs="Arial"/>
                <w:b/>
                <w:sz w:val="20"/>
                <w:szCs w:val="20"/>
              </w:rPr>
              <w:t>and</w:t>
            </w:r>
            <w:r w:rsidRPr="005F7972">
              <w:rPr>
                <w:rFonts w:ascii="Arial" w:hAnsi="Arial" w:cs="Arial"/>
                <w:b/>
                <w:spacing w:val="-5"/>
                <w:sz w:val="20"/>
                <w:szCs w:val="20"/>
              </w:rPr>
              <w:t xml:space="preserve"> </w:t>
            </w:r>
            <w:r w:rsidRPr="005F7972">
              <w:rPr>
                <w:rFonts w:ascii="Arial" w:hAnsi="Arial" w:cs="Arial"/>
                <w:b/>
                <w:sz w:val="20"/>
                <w:szCs w:val="20"/>
              </w:rPr>
              <w:t>recent?</w:t>
            </w:r>
            <w:r w:rsidRPr="005F7972">
              <w:rPr>
                <w:rFonts w:ascii="Arial" w:hAnsi="Arial" w:cs="Arial"/>
                <w:b/>
                <w:spacing w:val="-4"/>
                <w:sz w:val="20"/>
                <w:szCs w:val="20"/>
              </w:rPr>
              <w:t xml:space="preserve"> </w:t>
            </w:r>
            <w:r w:rsidRPr="005F7972">
              <w:rPr>
                <w:rFonts w:ascii="Arial" w:hAnsi="Arial" w:cs="Arial"/>
                <w:b/>
                <w:sz w:val="20"/>
                <w:szCs w:val="20"/>
              </w:rPr>
              <w:t>If</w:t>
            </w:r>
            <w:r w:rsidRPr="005F7972">
              <w:rPr>
                <w:rFonts w:ascii="Arial" w:hAnsi="Arial" w:cs="Arial"/>
                <w:b/>
                <w:spacing w:val="-4"/>
                <w:sz w:val="20"/>
                <w:szCs w:val="20"/>
              </w:rPr>
              <w:t xml:space="preserve"> </w:t>
            </w:r>
            <w:r w:rsidRPr="005F7972">
              <w:rPr>
                <w:rFonts w:ascii="Arial" w:hAnsi="Arial" w:cs="Arial"/>
                <w:b/>
                <w:sz w:val="20"/>
                <w:szCs w:val="20"/>
              </w:rPr>
              <w:t>you</w:t>
            </w:r>
            <w:r w:rsidRPr="005F7972">
              <w:rPr>
                <w:rFonts w:ascii="Arial" w:hAnsi="Arial" w:cs="Arial"/>
                <w:b/>
                <w:spacing w:val="-5"/>
                <w:sz w:val="20"/>
                <w:szCs w:val="20"/>
              </w:rPr>
              <w:t xml:space="preserve"> </w:t>
            </w:r>
            <w:r w:rsidRPr="005F7972">
              <w:rPr>
                <w:rFonts w:ascii="Arial" w:hAnsi="Arial" w:cs="Arial"/>
                <w:b/>
                <w:sz w:val="20"/>
                <w:szCs w:val="20"/>
              </w:rPr>
              <w:t>have suggestions of additional references, please mention them in the review form.</w:t>
            </w:r>
          </w:p>
        </w:tc>
        <w:tc>
          <w:tcPr>
            <w:tcW w:w="9355" w:type="dxa"/>
          </w:tcPr>
          <w:p w:rsidR="00BE5865" w:rsidRPr="005F7972" w:rsidRDefault="009325CB">
            <w:pPr>
              <w:pStyle w:val="TableParagraph"/>
              <w:numPr>
                <w:ilvl w:val="0"/>
                <w:numId w:val="4"/>
              </w:numPr>
              <w:tabs>
                <w:tab w:val="left" w:pos="827"/>
              </w:tabs>
              <w:spacing w:line="244" w:lineRule="exact"/>
              <w:rPr>
                <w:rFonts w:ascii="Arial" w:hAnsi="Arial" w:cs="Arial"/>
                <w:sz w:val="20"/>
                <w:szCs w:val="20"/>
              </w:rPr>
            </w:pPr>
            <w:r w:rsidRPr="005F7972">
              <w:rPr>
                <w:rFonts w:ascii="Arial" w:hAnsi="Arial" w:cs="Arial"/>
                <w:sz w:val="20"/>
                <w:szCs w:val="20"/>
              </w:rPr>
              <w:t>Please</w:t>
            </w:r>
            <w:r w:rsidRPr="005F7972">
              <w:rPr>
                <w:rFonts w:ascii="Arial" w:hAnsi="Arial" w:cs="Arial"/>
                <w:spacing w:val="-8"/>
                <w:sz w:val="20"/>
                <w:szCs w:val="20"/>
              </w:rPr>
              <w:t xml:space="preserve"> </w:t>
            </w:r>
            <w:r w:rsidRPr="005F7972">
              <w:rPr>
                <w:rFonts w:ascii="Arial" w:hAnsi="Arial" w:cs="Arial"/>
                <w:sz w:val="20"/>
                <w:szCs w:val="20"/>
              </w:rPr>
              <w:t>incorporate</w:t>
            </w:r>
            <w:r w:rsidRPr="005F7972">
              <w:rPr>
                <w:rFonts w:ascii="Arial" w:hAnsi="Arial" w:cs="Arial"/>
                <w:spacing w:val="-7"/>
                <w:sz w:val="20"/>
                <w:szCs w:val="20"/>
              </w:rPr>
              <w:t xml:space="preserve"> </w:t>
            </w:r>
            <w:r w:rsidRPr="005F7972">
              <w:rPr>
                <w:rFonts w:ascii="Arial" w:hAnsi="Arial" w:cs="Arial"/>
                <w:sz w:val="20"/>
                <w:szCs w:val="20"/>
              </w:rPr>
              <w:t>regional</w:t>
            </w:r>
            <w:r w:rsidRPr="005F7972">
              <w:rPr>
                <w:rFonts w:ascii="Arial" w:hAnsi="Arial" w:cs="Arial"/>
                <w:spacing w:val="-8"/>
                <w:sz w:val="20"/>
                <w:szCs w:val="20"/>
              </w:rPr>
              <w:t xml:space="preserve"> </w:t>
            </w:r>
            <w:r w:rsidRPr="005F7972">
              <w:rPr>
                <w:rFonts w:ascii="Arial" w:hAnsi="Arial" w:cs="Arial"/>
                <w:sz w:val="20"/>
                <w:szCs w:val="20"/>
              </w:rPr>
              <w:t>African</w:t>
            </w:r>
            <w:r w:rsidRPr="005F7972">
              <w:rPr>
                <w:rFonts w:ascii="Arial" w:hAnsi="Arial" w:cs="Arial"/>
                <w:spacing w:val="-7"/>
                <w:sz w:val="20"/>
                <w:szCs w:val="20"/>
              </w:rPr>
              <w:t xml:space="preserve"> </w:t>
            </w:r>
            <w:r w:rsidRPr="005F7972">
              <w:rPr>
                <w:rFonts w:ascii="Arial" w:hAnsi="Arial" w:cs="Arial"/>
                <w:sz w:val="20"/>
                <w:szCs w:val="20"/>
              </w:rPr>
              <w:t>or</w:t>
            </w:r>
            <w:r w:rsidRPr="005F7972">
              <w:rPr>
                <w:rFonts w:ascii="Arial" w:hAnsi="Arial" w:cs="Arial"/>
                <w:spacing w:val="-6"/>
                <w:sz w:val="20"/>
                <w:szCs w:val="20"/>
              </w:rPr>
              <w:t xml:space="preserve"> </w:t>
            </w:r>
            <w:r w:rsidRPr="005F7972">
              <w:rPr>
                <w:rFonts w:ascii="Arial" w:hAnsi="Arial" w:cs="Arial"/>
                <w:sz w:val="20"/>
                <w:szCs w:val="20"/>
              </w:rPr>
              <w:t>sub-Saharan</w:t>
            </w:r>
            <w:r w:rsidRPr="005F7972">
              <w:rPr>
                <w:rFonts w:ascii="Arial" w:hAnsi="Arial" w:cs="Arial"/>
                <w:spacing w:val="-9"/>
                <w:sz w:val="20"/>
                <w:szCs w:val="20"/>
              </w:rPr>
              <w:t xml:space="preserve"> </w:t>
            </w:r>
            <w:r w:rsidRPr="005F7972">
              <w:rPr>
                <w:rFonts w:ascii="Arial" w:hAnsi="Arial" w:cs="Arial"/>
                <w:sz w:val="20"/>
                <w:szCs w:val="20"/>
              </w:rPr>
              <w:t>surveillance</w:t>
            </w:r>
            <w:r w:rsidRPr="005F7972">
              <w:rPr>
                <w:rFonts w:ascii="Arial" w:hAnsi="Arial" w:cs="Arial"/>
                <w:spacing w:val="-7"/>
                <w:sz w:val="20"/>
                <w:szCs w:val="20"/>
              </w:rPr>
              <w:t xml:space="preserve"> </w:t>
            </w:r>
            <w:r w:rsidRPr="005F7972">
              <w:rPr>
                <w:rFonts w:ascii="Arial" w:hAnsi="Arial" w:cs="Arial"/>
                <w:sz w:val="20"/>
                <w:szCs w:val="20"/>
              </w:rPr>
              <w:t>data</w:t>
            </w:r>
            <w:r w:rsidRPr="005F7972">
              <w:rPr>
                <w:rFonts w:ascii="Arial" w:hAnsi="Arial" w:cs="Arial"/>
                <w:spacing w:val="-7"/>
                <w:sz w:val="20"/>
                <w:szCs w:val="20"/>
              </w:rPr>
              <w:t xml:space="preserve"> </w:t>
            </w:r>
            <w:r w:rsidRPr="005F7972">
              <w:rPr>
                <w:rFonts w:ascii="Arial" w:hAnsi="Arial" w:cs="Arial"/>
                <w:sz w:val="20"/>
                <w:szCs w:val="20"/>
              </w:rPr>
              <w:t>for</w:t>
            </w:r>
            <w:r w:rsidRPr="005F7972">
              <w:rPr>
                <w:rFonts w:ascii="Arial" w:hAnsi="Arial" w:cs="Arial"/>
                <w:spacing w:val="-7"/>
                <w:sz w:val="20"/>
                <w:szCs w:val="20"/>
              </w:rPr>
              <w:t xml:space="preserve"> </w:t>
            </w:r>
            <w:r w:rsidRPr="005F7972">
              <w:rPr>
                <w:rFonts w:ascii="Arial" w:hAnsi="Arial" w:cs="Arial"/>
                <w:sz w:val="20"/>
                <w:szCs w:val="20"/>
              </w:rPr>
              <w:t>contextual</w:t>
            </w:r>
            <w:r w:rsidRPr="005F7972">
              <w:rPr>
                <w:rFonts w:ascii="Arial" w:hAnsi="Arial" w:cs="Arial"/>
                <w:spacing w:val="-8"/>
                <w:sz w:val="20"/>
                <w:szCs w:val="20"/>
              </w:rPr>
              <w:t xml:space="preserve"> </w:t>
            </w:r>
            <w:r w:rsidRPr="005F7972">
              <w:rPr>
                <w:rFonts w:ascii="Arial" w:hAnsi="Arial" w:cs="Arial"/>
                <w:spacing w:val="-2"/>
                <w:sz w:val="20"/>
                <w:szCs w:val="20"/>
              </w:rPr>
              <w:t>relevance</w:t>
            </w:r>
          </w:p>
          <w:p w:rsidR="00BE5865" w:rsidRPr="005F7972" w:rsidRDefault="009325CB">
            <w:pPr>
              <w:pStyle w:val="TableParagraph"/>
              <w:numPr>
                <w:ilvl w:val="0"/>
                <w:numId w:val="4"/>
              </w:numPr>
              <w:tabs>
                <w:tab w:val="left" w:pos="827"/>
              </w:tabs>
              <w:rPr>
                <w:rFonts w:ascii="Arial" w:hAnsi="Arial" w:cs="Arial"/>
                <w:sz w:val="20"/>
                <w:szCs w:val="20"/>
              </w:rPr>
            </w:pPr>
            <w:r w:rsidRPr="005F7972">
              <w:rPr>
                <w:rFonts w:ascii="Arial" w:hAnsi="Arial" w:cs="Arial"/>
                <w:sz w:val="20"/>
                <w:szCs w:val="20"/>
              </w:rPr>
              <w:t>Please</w:t>
            </w:r>
            <w:r w:rsidRPr="005F7972">
              <w:rPr>
                <w:rFonts w:ascii="Arial" w:hAnsi="Arial" w:cs="Arial"/>
                <w:spacing w:val="-7"/>
                <w:sz w:val="20"/>
                <w:szCs w:val="20"/>
              </w:rPr>
              <w:t xml:space="preserve"> </w:t>
            </w:r>
            <w:r w:rsidRPr="005F7972">
              <w:rPr>
                <w:rFonts w:ascii="Arial" w:hAnsi="Arial" w:cs="Arial"/>
                <w:sz w:val="20"/>
                <w:szCs w:val="20"/>
              </w:rPr>
              <w:t>ensure</w:t>
            </w:r>
            <w:r w:rsidRPr="005F7972">
              <w:rPr>
                <w:rFonts w:ascii="Arial" w:hAnsi="Arial" w:cs="Arial"/>
                <w:spacing w:val="-6"/>
                <w:sz w:val="20"/>
                <w:szCs w:val="20"/>
              </w:rPr>
              <w:t xml:space="preserve"> </w:t>
            </w:r>
            <w:r w:rsidRPr="005F7972">
              <w:rPr>
                <w:rFonts w:ascii="Arial" w:hAnsi="Arial" w:cs="Arial"/>
                <w:sz w:val="20"/>
                <w:szCs w:val="20"/>
              </w:rPr>
              <w:t>that</w:t>
            </w:r>
            <w:r w:rsidRPr="005F7972">
              <w:rPr>
                <w:rFonts w:ascii="Arial" w:hAnsi="Arial" w:cs="Arial"/>
                <w:spacing w:val="-6"/>
                <w:sz w:val="20"/>
                <w:szCs w:val="20"/>
              </w:rPr>
              <w:t xml:space="preserve"> </w:t>
            </w:r>
            <w:r w:rsidRPr="005F7972">
              <w:rPr>
                <w:rFonts w:ascii="Arial" w:hAnsi="Arial" w:cs="Arial"/>
                <w:sz w:val="20"/>
                <w:szCs w:val="20"/>
              </w:rPr>
              <w:t>the</w:t>
            </w:r>
            <w:r w:rsidRPr="005F7972">
              <w:rPr>
                <w:rFonts w:ascii="Arial" w:hAnsi="Arial" w:cs="Arial"/>
                <w:spacing w:val="-6"/>
                <w:sz w:val="20"/>
                <w:szCs w:val="20"/>
              </w:rPr>
              <w:t xml:space="preserve"> </w:t>
            </w:r>
            <w:r w:rsidRPr="005F7972">
              <w:rPr>
                <w:rFonts w:ascii="Arial" w:hAnsi="Arial" w:cs="Arial"/>
                <w:sz w:val="20"/>
                <w:szCs w:val="20"/>
              </w:rPr>
              <w:t>intext</w:t>
            </w:r>
            <w:r w:rsidRPr="005F7972">
              <w:rPr>
                <w:rFonts w:ascii="Arial" w:hAnsi="Arial" w:cs="Arial"/>
                <w:spacing w:val="-6"/>
                <w:sz w:val="20"/>
                <w:szCs w:val="20"/>
              </w:rPr>
              <w:t xml:space="preserve"> </w:t>
            </w:r>
            <w:r w:rsidRPr="005F7972">
              <w:rPr>
                <w:rFonts w:ascii="Arial" w:hAnsi="Arial" w:cs="Arial"/>
                <w:sz w:val="20"/>
                <w:szCs w:val="20"/>
              </w:rPr>
              <w:t>citation</w:t>
            </w:r>
            <w:r w:rsidRPr="005F7972">
              <w:rPr>
                <w:rFonts w:ascii="Arial" w:hAnsi="Arial" w:cs="Arial"/>
                <w:spacing w:val="-6"/>
                <w:sz w:val="20"/>
                <w:szCs w:val="20"/>
              </w:rPr>
              <w:t xml:space="preserve"> </w:t>
            </w:r>
            <w:r w:rsidRPr="005F7972">
              <w:rPr>
                <w:rFonts w:ascii="Arial" w:hAnsi="Arial" w:cs="Arial"/>
                <w:sz w:val="20"/>
                <w:szCs w:val="20"/>
              </w:rPr>
              <w:t>and</w:t>
            </w:r>
            <w:r w:rsidRPr="005F7972">
              <w:rPr>
                <w:rFonts w:ascii="Arial" w:hAnsi="Arial" w:cs="Arial"/>
                <w:spacing w:val="-5"/>
                <w:sz w:val="20"/>
                <w:szCs w:val="20"/>
              </w:rPr>
              <w:t xml:space="preserve"> </w:t>
            </w:r>
            <w:r w:rsidRPr="005F7972">
              <w:rPr>
                <w:rFonts w:ascii="Arial" w:hAnsi="Arial" w:cs="Arial"/>
                <w:sz w:val="20"/>
                <w:szCs w:val="20"/>
              </w:rPr>
              <w:t>reference</w:t>
            </w:r>
            <w:r w:rsidRPr="005F7972">
              <w:rPr>
                <w:rFonts w:ascii="Arial" w:hAnsi="Arial" w:cs="Arial"/>
                <w:spacing w:val="-6"/>
                <w:sz w:val="20"/>
                <w:szCs w:val="20"/>
              </w:rPr>
              <w:t xml:space="preserve"> </w:t>
            </w:r>
            <w:r w:rsidRPr="005F7972">
              <w:rPr>
                <w:rFonts w:ascii="Arial" w:hAnsi="Arial" w:cs="Arial"/>
                <w:sz w:val="20"/>
                <w:szCs w:val="20"/>
              </w:rPr>
              <w:t>list</w:t>
            </w:r>
            <w:r w:rsidRPr="005F7972">
              <w:rPr>
                <w:rFonts w:ascii="Arial" w:hAnsi="Arial" w:cs="Arial"/>
                <w:spacing w:val="-6"/>
                <w:sz w:val="20"/>
                <w:szCs w:val="20"/>
              </w:rPr>
              <w:t xml:space="preserve"> </w:t>
            </w:r>
            <w:r w:rsidRPr="005F7972">
              <w:rPr>
                <w:rFonts w:ascii="Arial" w:hAnsi="Arial" w:cs="Arial"/>
                <w:sz w:val="20"/>
                <w:szCs w:val="20"/>
              </w:rPr>
              <w:t>follows</w:t>
            </w:r>
            <w:r w:rsidRPr="005F7972">
              <w:rPr>
                <w:rFonts w:ascii="Arial" w:hAnsi="Arial" w:cs="Arial"/>
                <w:spacing w:val="-7"/>
                <w:sz w:val="20"/>
                <w:szCs w:val="20"/>
              </w:rPr>
              <w:t xml:space="preserve"> </w:t>
            </w:r>
            <w:r w:rsidRPr="005F7972">
              <w:rPr>
                <w:rFonts w:ascii="Arial" w:hAnsi="Arial" w:cs="Arial"/>
                <w:sz w:val="20"/>
                <w:szCs w:val="20"/>
              </w:rPr>
              <w:t>journal</w:t>
            </w:r>
            <w:r w:rsidRPr="005F7972">
              <w:rPr>
                <w:rFonts w:ascii="Arial" w:hAnsi="Arial" w:cs="Arial"/>
                <w:spacing w:val="-7"/>
                <w:sz w:val="20"/>
                <w:szCs w:val="20"/>
              </w:rPr>
              <w:t xml:space="preserve"> </w:t>
            </w:r>
            <w:r w:rsidRPr="005F7972">
              <w:rPr>
                <w:rFonts w:ascii="Arial" w:hAnsi="Arial" w:cs="Arial"/>
                <w:sz w:val="20"/>
                <w:szCs w:val="20"/>
              </w:rPr>
              <w:t>formatting</w:t>
            </w:r>
            <w:r w:rsidRPr="005F7972">
              <w:rPr>
                <w:rFonts w:ascii="Arial" w:hAnsi="Arial" w:cs="Arial"/>
                <w:spacing w:val="-7"/>
                <w:sz w:val="20"/>
                <w:szCs w:val="20"/>
              </w:rPr>
              <w:t xml:space="preserve"> </w:t>
            </w:r>
            <w:r w:rsidRPr="005F7972">
              <w:rPr>
                <w:rFonts w:ascii="Arial" w:hAnsi="Arial" w:cs="Arial"/>
                <w:spacing w:val="-2"/>
                <w:sz w:val="20"/>
                <w:szCs w:val="20"/>
              </w:rPr>
              <w:t>guidelines</w:t>
            </w:r>
          </w:p>
        </w:tc>
        <w:tc>
          <w:tcPr>
            <w:tcW w:w="6444" w:type="dxa"/>
          </w:tcPr>
          <w:p w:rsidR="00BE5865" w:rsidRPr="005F7972" w:rsidRDefault="00BE5865">
            <w:pPr>
              <w:pStyle w:val="TableParagraph"/>
              <w:ind w:left="0"/>
              <w:rPr>
                <w:rFonts w:ascii="Arial" w:hAnsi="Arial" w:cs="Arial"/>
                <w:sz w:val="20"/>
                <w:szCs w:val="20"/>
              </w:rPr>
            </w:pPr>
          </w:p>
        </w:tc>
      </w:tr>
      <w:tr w:rsidR="00BE5865" w:rsidRPr="005F7972">
        <w:trPr>
          <w:trHeight w:val="755"/>
        </w:trPr>
        <w:tc>
          <w:tcPr>
            <w:tcW w:w="5352" w:type="dxa"/>
          </w:tcPr>
          <w:p w:rsidR="00BE5865" w:rsidRPr="005F7972" w:rsidRDefault="009325CB">
            <w:pPr>
              <w:pStyle w:val="TableParagraph"/>
              <w:ind w:left="467" w:right="198"/>
              <w:rPr>
                <w:rFonts w:ascii="Arial" w:hAnsi="Arial" w:cs="Arial"/>
                <w:b/>
                <w:sz w:val="20"/>
                <w:szCs w:val="20"/>
              </w:rPr>
            </w:pPr>
            <w:bookmarkStart w:id="4" w:name="Is_the_language/English_quality_of_the_a"/>
            <w:bookmarkEnd w:id="4"/>
            <w:r w:rsidRPr="005F7972">
              <w:rPr>
                <w:rFonts w:ascii="Arial" w:hAnsi="Arial" w:cs="Arial"/>
                <w:b/>
                <w:sz w:val="20"/>
                <w:szCs w:val="20"/>
              </w:rPr>
              <w:t>Is</w:t>
            </w:r>
            <w:r w:rsidRPr="005F7972">
              <w:rPr>
                <w:rFonts w:ascii="Arial" w:hAnsi="Arial" w:cs="Arial"/>
                <w:b/>
                <w:spacing w:val="-7"/>
                <w:sz w:val="20"/>
                <w:szCs w:val="20"/>
              </w:rPr>
              <w:t xml:space="preserve"> </w:t>
            </w:r>
            <w:r w:rsidRPr="005F7972">
              <w:rPr>
                <w:rFonts w:ascii="Arial" w:hAnsi="Arial" w:cs="Arial"/>
                <w:b/>
                <w:sz w:val="20"/>
                <w:szCs w:val="20"/>
              </w:rPr>
              <w:t>the</w:t>
            </w:r>
            <w:r w:rsidRPr="005F7972">
              <w:rPr>
                <w:rFonts w:ascii="Arial" w:hAnsi="Arial" w:cs="Arial"/>
                <w:b/>
                <w:spacing w:val="-6"/>
                <w:sz w:val="20"/>
                <w:szCs w:val="20"/>
              </w:rPr>
              <w:t xml:space="preserve"> </w:t>
            </w:r>
            <w:r w:rsidRPr="005F7972">
              <w:rPr>
                <w:rFonts w:ascii="Arial" w:hAnsi="Arial" w:cs="Arial"/>
                <w:b/>
                <w:sz w:val="20"/>
                <w:szCs w:val="20"/>
              </w:rPr>
              <w:t>language/English</w:t>
            </w:r>
            <w:r w:rsidRPr="005F7972">
              <w:rPr>
                <w:rFonts w:ascii="Arial" w:hAnsi="Arial" w:cs="Arial"/>
                <w:b/>
                <w:spacing w:val="-6"/>
                <w:sz w:val="20"/>
                <w:szCs w:val="20"/>
              </w:rPr>
              <w:t xml:space="preserve"> </w:t>
            </w:r>
            <w:r w:rsidRPr="005F7972">
              <w:rPr>
                <w:rFonts w:ascii="Arial" w:hAnsi="Arial" w:cs="Arial"/>
                <w:b/>
                <w:sz w:val="20"/>
                <w:szCs w:val="20"/>
              </w:rPr>
              <w:t>quality</w:t>
            </w:r>
            <w:r w:rsidRPr="005F7972">
              <w:rPr>
                <w:rFonts w:ascii="Arial" w:hAnsi="Arial" w:cs="Arial"/>
                <w:b/>
                <w:spacing w:val="-5"/>
                <w:sz w:val="20"/>
                <w:szCs w:val="20"/>
              </w:rPr>
              <w:t xml:space="preserve"> </w:t>
            </w:r>
            <w:r w:rsidRPr="005F7972">
              <w:rPr>
                <w:rFonts w:ascii="Arial" w:hAnsi="Arial" w:cs="Arial"/>
                <w:b/>
                <w:sz w:val="20"/>
                <w:szCs w:val="20"/>
              </w:rPr>
              <w:t>of</w:t>
            </w:r>
            <w:r w:rsidRPr="005F7972">
              <w:rPr>
                <w:rFonts w:ascii="Arial" w:hAnsi="Arial" w:cs="Arial"/>
                <w:b/>
                <w:spacing w:val="-7"/>
                <w:sz w:val="20"/>
                <w:szCs w:val="20"/>
              </w:rPr>
              <w:t xml:space="preserve"> </w:t>
            </w:r>
            <w:r w:rsidRPr="005F7972">
              <w:rPr>
                <w:rFonts w:ascii="Arial" w:hAnsi="Arial" w:cs="Arial"/>
                <w:b/>
                <w:sz w:val="20"/>
                <w:szCs w:val="20"/>
              </w:rPr>
              <w:t>the</w:t>
            </w:r>
            <w:r w:rsidRPr="005F7972">
              <w:rPr>
                <w:rFonts w:ascii="Arial" w:hAnsi="Arial" w:cs="Arial"/>
                <w:b/>
                <w:spacing w:val="-6"/>
                <w:sz w:val="20"/>
                <w:szCs w:val="20"/>
              </w:rPr>
              <w:t xml:space="preserve"> </w:t>
            </w:r>
            <w:r w:rsidRPr="005F7972">
              <w:rPr>
                <w:rFonts w:ascii="Arial" w:hAnsi="Arial" w:cs="Arial"/>
                <w:b/>
                <w:sz w:val="20"/>
                <w:szCs w:val="20"/>
              </w:rPr>
              <w:t>article</w:t>
            </w:r>
            <w:r w:rsidRPr="005F7972">
              <w:rPr>
                <w:rFonts w:ascii="Arial" w:hAnsi="Arial" w:cs="Arial"/>
                <w:b/>
                <w:spacing w:val="-6"/>
                <w:sz w:val="20"/>
                <w:szCs w:val="20"/>
              </w:rPr>
              <w:t xml:space="preserve"> </w:t>
            </w:r>
            <w:r w:rsidRPr="005F7972">
              <w:rPr>
                <w:rFonts w:ascii="Arial" w:hAnsi="Arial" w:cs="Arial"/>
                <w:b/>
                <w:sz w:val="20"/>
                <w:szCs w:val="20"/>
              </w:rPr>
              <w:t>suitable for scholarly communications?</w:t>
            </w:r>
          </w:p>
        </w:tc>
        <w:tc>
          <w:tcPr>
            <w:tcW w:w="9355" w:type="dxa"/>
          </w:tcPr>
          <w:p w:rsidR="00BE5865" w:rsidRPr="005F7972" w:rsidRDefault="009325CB">
            <w:pPr>
              <w:pStyle w:val="TableParagraph"/>
              <w:numPr>
                <w:ilvl w:val="0"/>
                <w:numId w:val="3"/>
              </w:numPr>
              <w:tabs>
                <w:tab w:val="left" w:pos="827"/>
              </w:tabs>
              <w:ind w:right="406"/>
              <w:rPr>
                <w:rFonts w:ascii="Arial" w:hAnsi="Arial" w:cs="Arial"/>
                <w:sz w:val="20"/>
                <w:szCs w:val="20"/>
              </w:rPr>
            </w:pPr>
            <w:r w:rsidRPr="005F7972">
              <w:rPr>
                <w:rFonts w:ascii="Arial" w:hAnsi="Arial" w:cs="Arial"/>
                <w:sz w:val="20"/>
                <w:szCs w:val="20"/>
              </w:rPr>
              <w:t>Please</w:t>
            </w:r>
            <w:r w:rsidRPr="005F7972">
              <w:rPr>
                <w:rFonts w:ascii="Arial" w:hAnsi="Arial" w:cs="Arial"/>
                <w:spacing w:val="-4"/>
                <w:sz w:val="20"/>
                <w:szCs w:val="20"/>
              </w:rPr>
              <w:t xml:space="preserve"> </w:t>
            </w:r>
            <w:r w:rsidRPr="005F7972">
              <w:rPr>
                <w:rFonts w:ascii="Arial" w:hAnsi="Arial" w:cs="Arial"/>
                <w:sz w:val="20"/>
                <w:szCs w:val="20"/>
              </w:rPr>
              <w:t>ensure</w:t>
            </w:r>
            <w:r w:rsidRPr="005F7972">
              <w:rPr>
                <w:rFonts w:ascii="Arial" w:hAnsi="Arial" w:cs="Arial"/>
                <w:spacing w:val="-4"/>
                <w:sz w:val="20"/>
                <w:szCs w:val="20"/>
              </w:rPr>
              <w:t xml:space="preserve"> </w:t>
            </w:r>
            <w:r w:rsidRPr="005F7972">
              <w:rPr>
                <w:rFonts w:ascii="Arial" w:hAnsi="Arial" w:cs="Arial"/>
                <w:sz w:val="20"/>
                <w:szCs w:val="20"/>
              </w:rPr>
              <w:t>English</w:t>
            </w:r>
            <w:r w:rsidRPr="005F7972">
              <w:rPr>
                <w:rFonts w:ascii="Arial" w:hAnsi="Arial" w:cs="Arial"/>
                <w:spacing w:val="-3"/>
                <w:sz w:val="20"/>
                <w:szCs w:val="20"/>
              </w:rPr>
              <w:t xml:space="preserve"> </w:t>
            </w:r>
            <w:r w:rsidRPr="005F7972">
              <w:rPr>
                <w:rFonts w:ascii="Arial" w:hAnsi="Arial" w:cs="Arial"/>
                <w:sz w:val="20"/>
                <w:szCs w:val="20"/>
              </w:rPr>
              <w:t>proofreading</w:t>
            </w:r>
            <w:r w:rsidRPr="005F7972">
              <w:rPr>
                <w:rFonts w:ascii="Arial" w:hAnsi="Arial" w:cs="Arial"/>
                <w:spacing w:val="-3"/>
                <w:sz w:val="20"/>
                <w:szCs w:val="20"/>
              </w:rPr>
              <w:t xml:space="preserve"> </w:t>
            </w:r>
            <w:r w:rsidRPr="005F7972">
              <w:rPr>
                <w:rFonts w:ascii="Arial" w:hAnsi="Arial" w:cs="Arial"/>
                <w:sz w:val="20"/>
                <w:szCs w:val="20"/>
              </w:rPr>
              <w:t>is</w:t>
            </w:r>
            <w:r w:rsidRPr="005F7972">
              <w:rPr>
                <w:rFonts w:ascii="Arial" w:hAnsi="Arial" w:cs="Arial"/>
                <w:spacing w:val="-5"/>
                <w:sz w:val="20"/>
                <w:szCs w:val="20"/>
              </w:rPr>
              <w:t xml:space="preserve"> </w:t>
            </w:r>
            <w:r w:rsidRPr="005F7972">
              <w:rPr>
                <w:rFonts w:ascii="Arial" w:hAnsi="Arial" w:cs="Arial"/>
                <w:sz w:val="20"/>
                <w:szCs w:val="20"/>
              </w:rPr>
              <w:t>completed</w:t>
            </w:r>
            <w:r w:rsidRPr="005F7972">
              <w:rPr>
                <w:rFonts w:ascii="Arial" w:hAnsi="Arial" w:cs="Arial"/>
                <w:spacing w:val="-5"/>
                <w:sz w:val="20"/>
                <w:szCs w:val="20"/>
              </w:rPr>
              <w:t xml:space="preserve"> </w:t>
            </w:r>
            <w:r w:rsidRPr="005F7972">
              <w:rPr>
                <w:rFonts w:ascii="Arial" w:hAnsi="Arial" w:cs="Arial"/>
                <w:sz w:val="20"/>
                <w:szCs w:val="20"/>
              </w:rPr>
              <w:t>to</w:t>
            </w:r>
            <w:r w:rsidRPr="005F7972">
              <w:rPr>
                <w:rFonts w:ascii="Arial" w:hAnsi="Arial" w:cs="Arial"/>
                <w:spacing w:val="-3"/>
                <w:sz w:val="20"/>
                <w:szCs w:val="20"/>
              </w:rPr>
              <w:t xml:space="preserve"> </w:t>
            </w:r>
            <w:r w:rsidRPr="005F7972">
              <w:rPr>
                <w:rFonts w:ascii="Arial" w:hAnsi="Arial" w:cs="Arial"/>
                <w:sz w:val="20"/>
                <w:szCs w:val="20"/>
              </w:rPr>
              <w:t>maintain</w:t>
            </w:r>
            <w:r w:rsidRPr="005F7972">
              <w:rPr>
                <w:rFonts w:ascii="Arial" w:hAnsi="Arial" w:cs="Arial"/>
                <w:spacing w:val="-3"/>
                <w:sz w:val="20"/>
                <w:szCs w:val="20"/>
              </w:rPr>
              <w:t xml:space="preserve"> </w:t>
            </w:r>
            <w:r w:rsidRPr="005F7972">
              <w:rPr>
                <w:rFonts w:ascii="Arial" w:hAnsi="Arial" w:cs="Arial"/>
                <w:sz w:val="20"/>
                <w:szCs w:val="20"/>
              </w:rPr>
              <w:t>grammatical</w:t>
            </w:r>
            <w:r w:rsidRPr="005F7972">
              <w:rPr>
                <w:rFonts w:ascii="Arial" w:hAnsi="Arial" w:cs="Arial"/>
                <w:spacing w:val="-4"/>
                <w:sz w:val="20"/>
                <w:szCs w:val="20"/>
              </w:rPr>
              <w:t xml:space="preserve"> </w:t>
            </w:r>
            <w:r w:rsidRPr="005F7972">
              <w:rPr>
                <w:rFonts w:ascii="Arial" w:hAnsi="Arial" w:cs="Arial"/>
                <w:sz w:val="20"/>
                <w:szCs w:val="20"/>
              </w:rPr>
              <w:t>consistency,</w:t>
            </w:r>
            <w:r w:rsidRPr="005F7972">
              <w:rPr>
                <w:rFonts w:ascii="Arial" w:hAnsi="Arial" w:cs="Arial"/>
                <w:spacing w:val="-3"/>
                <w:sz w:val="20"/>
                <w:szCs w:val="20"/>
              </w:rPr>
              <w:t xml:space="preserve"> </w:t>
            </w:r>
            <w:r w:rsidRPr="005F7972">
              <w:rPr>
                <w:rFonts w:ascii="Arial" w:hAnsi="Arial" w:cs="Arial"/>
                <w:sz w:val="20"/>
                <w:szCs w:val="20"/>
              </w:rPr>
              <w:t>avoid</w:t>
            </w:r>
            <w:r w:rsidRPr="005F7972">
              <w:rPr>
                <w:rFonts w:ascii="Arial" w:hAnsi="Arial" w:cs="Arial"/>
                <w:spacing w:val="-4"/>
                <w:sz w:val="20"/>
                <w:szCs w:val="20"/>
              </w:rPr>
              <w:t xml:space="preserve"> </w:t>
            </w:r>
            <w:r w:rsidRPr="005F7972">
              <w:rPr>
                <w:rFonts w:ascii="Arial" w:hAnsi="Arial" w:cs="Arial"/>
                <w:sz w:val="20"/>
                <w:szCs w:val="20"/>
              </w:rPr>
              <w:t>spelling mistakes, tense consistency, and ensure a uniform concise academic tone throughout the text.</w:t>
            </w:r>
          </w:p>
          <w:p w:rsidR="00BE5865" w:rsidRPr="005F7972" w:rsidRDefault="009325CB">
            <w:pPr>
              <w:pStyle w:val="TableParagraph"/>
              <w:numPr>
                <w:ilvl w:val="0"/>
                <w:numId w:val="3"/>
              </w:numPr>
              <w:tabs>
                <w:tab w:val="left" w:pos="827"/>
              </w:tabs>
              <w:rPr>
                <w:rFonts w:ascii="Arial" w:hAnsi="Arial" w:cs="Arial"/>
                <w:sz w:val="20"/>
                <w:szCs w:val="20"/>
              </w:rPr>
            </w:pPr>
            <w:r w:rsidRPr="005F7972">
              <w:rPr>
                <w:rFonts w:ascii="Arial" w:hAnsi="Arial" w:cs="Arial"/>
                <w:sz w:val="20"/>
                <w:szCs w:val="20"/>
              </w:rPr>
              <w:t>Use</w:t>
            </w:r>
            <w:r w:rsidRPr="005F7972">
              <w:rPr>
                <w:rFonts w:ascii="Arial" w:hAnsi="Arial" w:cs="Arial"/>
                <w:spacing w:val="-7"/>
                <w:sz w:val="20"/>
                <w:szCs w:val="20"/>
              </w:rPr>
              <w:t xml:space="preserve"> </w:t>
            </w:r>
            <w:r w:rsidRPr="005F7972">
              <w:rPr>
                <w:rFonts w:ascii="Arial" w:hAnsi="Arial" w:cs="Arial"/>
                <w:sz w:val="20"/>
                <w:szCs w:val="20"/>
              </w:rPr>
              <w:t>consistent</w:t>
            </w:r>
            <w:r w:rsidRPr="005F7972">
              <w:rPr>
                <w:rFonts w:ascii="Arial" w:hAnsi="Arial" w:cs="Arial"/>
                <w:spacing w:val="-6"/>
                <w:sz w:val="20"/>
                <w:szCs w:val="20"/>
              </w:rPr>
              <w:t xml:space="preserve"> </w:t>
            </w:r>
            <w:r w:rsidRPr="005F7972">
              <w:rPr>
                <w:rFonts w:ascii="Arial" w:hAnsi="Arial" w:cs="Arial"/>
                <w:sz w:val="20"/>
                <w:szCs w:val="20"/>
              </w:rPr>
              <w:t>terminology</w:t>
            </w:r>
            <w:r w:rsidRPr="005F7972">
              <w:rPr>
                <w:rFonts w:ascii="Arial" w:hAnsi="Arial" w:cs="Arial"/>
                <w:spacing w:val="-6"/>
                <w:sz w:val="20"/>
                <w:szCs w:val="20"/>
              </w:rPr>
              <w:t xml:space="preserve"> </w:t>
            </w:r>
            <w:r w:rsidRPr="005F7972">
              <w:rPr>
                <w:rFonts w:ascii="Arial" w:hAnsi="Arial" w:cs="Arial"/>
                <w:sz w:val="20"/>
                <w:szCs w:val="20"/>
              </w:rPr>
              <w:t>throughout</w:t>
            </w:r>
            <w:r w:rsidRPr="005F7972">
              <w:rPr>
                <w:rFonts w:ascii="Arial" w:hAnsi="Arial" w:cs="Arial"/>
                <w:spacing w:val="-6"/>
                <w:sz w:val="20"/>
                <w:szCs w:val="20"/>
              </w:rPr>
              <w:t xml:space="preserve"> </w:t>
            </w:r>
            <w:r w:rsidRPr="005F7972">
              <w:rPr>
                <w:rFonts w:ascii="Arial" w:hAnsi="Arial" w:cs="Arial"/>
                <w:sz w:val="20"/>
                <w:szCs w:val="20"/>
              </w:rPr>
              <w:t>the</w:t>
            </w:r>
            <w:r w:rsidRPr="005F7972">
              <w:rPr>
                <w:rFonts w:ascii="Arial" w:hAnsi="Arial" w:cs="Arial"/>
                <w:spacing w:val="-9"/>
                <w:sz w:val="20"/>
                <w:szCs w:val="20"/>
              </w:rPr>
              <w:t xml:space="preserve"> </w:t>
            </w:r>
            <w:r w:rsidRPr="005F7972">
              <w:rPr>
                <w:rFonts w:ascii="Arial" w:hAnsi="Arial" w:cs="Arial"/>
                <w:spacing w:val="-2"/>
                <w:sz w:val="20"/>
                <w:szCs w:val="20"/>
              </w:rPr>
              <w:t>manuscript.</w:t>
            </w:r>
          </w:p>
        </w:tc>
        <w:tc>
          <w:tcPr>
            <w:tcW w:w="6444" w:type="dxa"/>
          </w:tcPr>
          <w:p w:rsidR="00BE5865" w:rsidRPr="005F7972" w:rsidRDefault="00BE5865">
            <w:pPr>
              <w:pStyle w:val="TableParagraph"/>
              <w:ind w:left="0"/>
              <w:rPr>
                <w:rFonts w:ascii="Arial" w:hAnsi="Arial" w:cs="Arial"/>
                <w:sz w:val="20"/>
                <w:szCs w:val="20"/>
              </w:rPr>
            </w:pPr>
          </w:p>
        </w:tc>
      </w:tr>
      <w:tr w:rsidR="00BE5865" w:rsidRPr="005F7972">
        <w:trPr>
          <w:trHeight w:val="1180"/>
        </w:trPr>
        <w:tc>
          <w:tcPr>
            <w:tcW w:w="5352" w:type="dxa"/>
          </w:tcPr>
          <w:p w:rsidR="00BE5865" w:rsidRPr="005F7972" w:rsidRDefault="009325CB">
            <w:pPr>
              <w:pStyle w:val="TableParagraph"/>
              <w:rPr>
                <w:rFonts w:ascii="Arial" w:hAnsi="Arial" w:cs="Arial"/>
                <w:sz w:val="20"/>
                <w:szCs w:val="20"/>
              </w:rPr>
            </w:pPr>
            <w:bookmarkStart w:id="5" w:name="Optional/General_comments"/>
            <w:bookmarkEnd w:id="5"/>
            <w:r w:rsidRPr="005F7972">
              <w:rPr>
                <w:rFonts w:ascii="Arial" w:hAnsi="Arial" w:cs="Arial"/>
                <w:b/>
                <w:spacing w:val="-2"/>
                <w:sz w:val="20"/>
                <w:szCs w:val="20"/>
                <w:u w:val="single"/>
              </w:rPr>
              <w:t>Optional/General</w:t>
            </w:r>
            <w:r w:rsidRPr="005F7972">
              <w:rPr>
                <w:rFonts w:ascii="Arial" w:hAnsi="Arial" w:cs="Arial"/>
                <w:b/>
                <w:spacing w:val="16"/>
                <w:sz w:val="20"/>
                <w:szCs w:val="20"/>
              </w:rPr>
              <w:t xml:space="preserve"> </w:t>
            </w:r>
            <w:r w:rsidRPr="005F7972">
              <w:rPr>
                <w:rFonts w:ascii="Arial" w:hAnsi="Arial" w:cs="Arial"/>
                <w:spacing w:val="-2"/>
                <w:sz w:val="20"/>
                <w:szCs w:val="20"/>
              </w:rPr>
              <w:t>comments</w:t>
            </w:r>
          </w:p>
        </w:tc>
        <w:tc>
          <w:tcPr>
            <w:tcW w:w="9355" w:type="dxa"/>
          </w:tcPr>
          <w:p w:rsidR="00BE5865" w:rsidRPr="005F7972" w:rsidRDefault="00BE5865" w:rsidP="008573E0">
            <w:pPr>
              <w:pStyle w:val="TableParagraph"/>
              <w:tabs>
                <w:tab w:val="left" w:pos="827"/>
              </w:tabs>
              <w:ind w:left="827"/>
              <w:rPr>
                <w:rFonts w:ascii="Arial" w:hAnsi="Arial" w:cs="Arial"/>
                <w:sz w:val="20"/>
                <w:szCs w:val="20"/>
              </w:rPr>
            </w:pPr>
          </w:p>
        </w:tc>
        <w:tc>
          <w:tcPr>
            <w:tcW w:w="6444" w:type="dxa"/>
          </w:tcPr>
          <w:p w:rsidR="00BE5865" w:rsidRPr="005F7972" w:rsidRDefault="00BE5865">
            <w:pPr>
              <w:pStyle w:val="TableParagraph"/>
              <w:ind w:left="0"/>
              <w:rPr>
                <w:rFonts w:ascii="Arial" w:hAnsi="Arial" w:cs="Arial"/>
                <w:sz w:val="20"/>
                <w:szCs w:val="20"/>
              </w:rPr>
            </w:pPr>
          </w:p>
        </w:tc>
      </w:tr>
    </w:tbl>
    <w:p w:rsidR="00BE5865" w:rsidRPr="005F7972" w:rsidRDefault="00BE5865">
      <w:pPr>
        <w:rPr>
          <w:rFonts w:ascii="Arial" w:hAnsi="Arial" w:cs="Arial"/>
          <w:sz w:val="20"/>
          <w:szCs w:val="20"/>
        </w:rPr>
      </w:pPr>
    </w:p>
    <w:p w:rsidR="00BE5865" w:rsidRPr="005F7972" w:rsidRDefault="00BE5865">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0"/>
        <w:gridCol w:w="8642"/>
        <w:gridCol w:w="5678"/>
      </w:tblGrid>
      <w:tr w:rsidR="00BE5865" w:rsidRPr="005F7972">
        <w:trPr>
          <w:trHeight w:val="450"/>
        </w:trPr>
        <w:tc>
          <w:tcPr>
            <w:tcW w:w="21150" w:type="dxa"/>
            <w:gridSpan w:val="3"/>
            <w:tcBorders>
              <w:top w:val="nil"/>
              <w:left w:val="nil"/>
              <w:right w:val="nil"/>
            </w:tcBorders>
          </w:tcPr>
          <w:p w:rsidR="00BE5865" w:rsidRPr="005F7972" w:rsidRDefault="009325CB">
            <w:pPr>
              <w:pStyle w:val="TableParagraph"/>
              <w:spacing w:line="221" w:lineRule="exact"/>
              <w:ind w:left="112"/>
              <w:rPr>
                <w:rFonts w:ascii="Arial" w:hAnsi="Arial" w:cs="Arial"/>
                <w:b/>
                <w:sz w:val="20"/>
                <w:szCs w:val="20"/>
              </w:rPr>
            </w:pPr>
            <w:r w:rsidRPr="005F7972">
              <w:rPr>
                <w:rFonts w:ascii="Arial" w:hAnsi="Arial" w:cs="Arial"/>
                <w:b/>
                <w:color w:val="000000"/>
                <w:sz w:val="20"/>
                <w:szCs w:val="20"/>
                <w:highlight w:val="yellow"/>
                <w:u w:val="single"/>
              </w:rPr>
              <w:t>PART</w:t>
            </w:r>
            <w:r w:rsidRPr="005F7972">
              <w:rPr>
                <w:rFonts w:ascii="Arial" w:hAnsi="Arial" w:cs="Arial"/>
                <w:b/>
                <w:color w:val="000000"/>
                <w:spacing w:val="43"/>
                <w:sz w:val="20"/>
                <w:szCs w:val="20"/>
                <w:highlight w:val="yellow"/>
                <w:u w:val="single"/>
              </w:rPr>
              <w:t xml:space="preserve"> </w:t>
            </w:r>
            <w:r w:rsidRPr="005F7972">
              <w:rPr>
                <w:rFonts w:ascii="Arial" w:hAnsi="Arial" w:cs="Arial"/>
                <w:b/>
                <w:color w:val="000000"/>
                <w:spacing w:val="-5"/>
                <w:sz w:val="20"/>
                <w:szCs w:val="20"/>
                <w:highlight w:val="yellow"/>
                <w:u w:val="single"/>
              </w:rPr>
              <w:t>2:</w:t>
            </w:r>
          </w:p>
        </w:tc>
      </w:tr>
      <w:tr w:rsidR="00BE5865" w:rsidRPr="005F7972">
        <w:trPr>
          <w:trHeight w:val="935"/>
        </w:trPr>
        <w:tc>
          <w:tcPr>
            <w:tcW w:w="6830" w:type="dxa"/>
          </w:tcPr>
          <w:p w:rsidR="00BE5865" w:rsidRPr="005F7972" w:rsidRDefault="00BE5865">
            <w:pPr>
              <w:pStyle w:val="TableParagraph"/>
              <w:ind w:left="0"/>
              <w:rPr>
                <w:rFonts w:ascii="Arial" w:hAnsi="Arial" w:cs="Arial"/>
                <w:sz w:val="20"/>
                <w:szCs w:val="20"/>
              </w:rPr>
            </w:pPr>
          </w:p>
        </w:tc>
        <w:tc>
          <w:tcPr>
            <w:tcW w:w="8642" w:type="dxa"/>
          </w:tcPr>
          <w:p w:rsidR="00BE5865" w:rsidRPr="005F7972" w:rsidRDefault="009325CB">
            <w:pPr>
              <w:pStyle w:val="TableParagraph"/>
              <w:ind w:left="108"/>
              <w:rPr>
                <w:rFonts w:ascii="Arial" w:hAnsi="Arial" w:cs="Arial"/>
                <w:b/>
                <w:sz w:val="20"/>
                <w:szCs w:val="20"/>
              </w:rPr>
            </w:pPr>
            <w:bookmarkStart w:id="6" w:name="Reviewer’s_comment"/>
            <w:bookmarkEnd w:id="6"/>
            <w:r w:rsidRPr="005F7972">
              <w:rPr>
                <w:rFonts w:ascii="Arial" w:hAnsi="Arial" w:cs="Arial"/>
                <w:b/>
                <w:sz w:val="20"/>
                <w:szCs w:val="20"/>
              </w:rPr>
              <w:t>Reviewer’s</w:t>
            </w:r>
            <w:r w:rsidRPr="005F7972">
              <w:rPr>
                <w:rFonts w:ascii="Arial" w:hAnsi="Arial" w:cs="Arial"/>
                <w:b/>
                <w:spacing w:val="-11"/>
                <w:sz w:val="20"/>
                <w:szCs w:val="20"/>
              </w:rPr>
              <w:t xml:space="preserve"> </w:t>
            </w:r>
            <w:r w:rsidRPr="005F7972">
              <w:rPr>
                <w:rFonts w:ascii="Arial" w:hAnsi="Arial" w:cs="Arial"/>
                <w:b/>
                <w:spacing w:val="-2"/>
                <w:sz w:val="20"/>
                <w:szCs w:val="20"/>
              </w:rPr>
              <w:t>comment</w:t>
            </w:r>
          </w:p>
        </w:tc>
        <w:tc>
          <w:tcPr>
            <w:tcW w:w="5678" w:type="dxa"/>
          </w:tcPr>
          <w:p w:rsidR="00BE5865" w:rsidRPr="005F7972" w:rsidRDefault="009325CB">
            <w:pPr>
              <w:pStyle w:val="TableParagraph"/>
              <w:spacing w:line="254" w:lineRule="auto"/>
              <w:ind w:left="5" w:right="69"/>
              <w:rPr>
                <w:rFonts w:ascii="Arial" w:hAnsi="Arial" w:cs="Arial"/>
                <w:sz w:val="20"/>
                <w:szCs w:val="20"/>
              </w:rPr>
            </w:pPr>
            <w:r w:rsidRPr="005F7972">
              <w:rPr>
                <w:rFonts w:ascii="Arial" w:hAnsi="Arial" w:cs="Arial"/>
                <w:b/>
                <w:sz w:val="20"/>
                <w:szCs w:val="20"/>
              </w:rPr>
              <w:t>Author’s</w:t>
            </w:r>
            <w:r w:rsidRPr="005F7972">
              <w:rPr>
                <w:rFonts w:ascii="Arial" w:hAnsi="Arial" w:cs="Arial"/>
                <w:b/>
                <w:spacing w:val="-6"/>
                <w:sz w:val="20"/>
                <w:szCs w:val="20"/>
              </w:rPr>
              <w:t xml:space="preserve"> </w:t>
            </w:r>
            <w:r w:rsidRPr="005F7972">
              <w:rPr>
                <w:rFonts w:ascii="Arial" w:hAnsi="Arial" w:cs="Arial"/>
                <w:b/>
                <w:sz w:val="20"/>
                <w:szCs w:val="20"/>
              </w:rPr>
              <w:t>Feedback</w:t>
            </w:r>
            <w:r w:rsidRPr="005F7972">
              <w:rPr>
                <w:rFonts w:ascii="Arial" w:hAnsi="Arial" w:cs="Arial"/>
                <w:b/>
                <w:spacing w:val="-3"/>
                <w:sz w:val="20"/>
                <w:szCs w:val="20"/>
              </w:rPr>
              <w:t xml:space="preserve"> </w:t>
            </w:r>
            <w:r w:rsidRPr="005F7972">
              <w:rPr>
                <w:rFonts w:ascii="Arial" w:hAnsi="Arial" w:cs="Arial"/>
                <w:sz w:val="20"/>
                <w:szCs w:val="20"/>
              </w:rPr>
              <w:t>(It</w:t>
            </w:r>
            <w:r w:rsidRPr="005F7972">
              <w:rPr>
                <w:rFonts w:ascii="Arial" w:hAnsi="Arial" w:cs="Arial"/>
                <w:spacing w:val="-5"/>
                <w:sz w:val="20"/>
                <w:szCs w:val="20"/>
              </w:rPr>
              <w:t xml:space="preserve"> </w:t>
            </w:r>
            <w:r w:rsidRPr="005F7972">
              <w:rPr>
                <w:rFonts w:ascii="Arial" w:hAnsi="Arial" w:cs="Arial"/>
                <w:sz w:val="20"/>
                <w:szCs w:val="20"/>
              </w:rPr>
              <w:t>is</w:t>
            </w:r>
            <w:r w:rsidRPr="005F7972">
              <w:rPr>
                <w:rFonts w:ascii="Arial" w:hAnsi="Arial" w:cs="Arial"/>
                <w:spacing w:val="-6"/>
                <w:sz w:val="20"/>
                <w:szCs w:val="20"/>
              </w:rPr>
              <w:t xml:space="preserve"> </w:t>
            </w:r>
            <w:r w:rsidRPr="005F7972">
              <w:rPr>
                <w:rFonts w:ascii="Arial" w:hAnsi="Arial" w:cs="Arial"/>
                <w:sz w:val="20"/>
                <w:szCs w:val="20"/>
              </w:rPr>
              <w:t>mandatory</w:t>
            </w:r>
            <w:r w:rsidRPr="005F7972">
              <w:rPr>
                <w:rFonts w:ascii="Arial" w:hAnsi="Arial" w:cs="Arial"/>
                <w:spacing w:val="-4"/>
                <w:sz w:val="20"/>
                <w:szCs w:val="20"/>
              </w:rPr>
              <w:t xml:space="preserve"> </w:t>
            </w:r>
            <w:r w:rsidRPr="005F7972">
              <w:rPr>
                <w:rFonts w:ascii="Arial" w:hAnsi="Arial" w:cs="Arial"/>
                <w:sz w:val="20"/>
                <w:szCs w:val="20"/>
              </w:rPr>
              <w:t>that</w:t>
            </w:r>
            <w:r w:rsidRPr="005F7972">
              <w:rPr>
                <w:rFonts w:ascii="Arial" w:hAnsi="Arial" w:cs="Arial"/>
                <w:spacing w:val="-5"/>
                <w:sz w:val="20"/>
                <w:szCs w:val="20"/>
              </w:rPr>
              <w:t xml:space="preserve"> </w:t>
            </w:r>
            <w:r w:rsidRPr="005F7972">
              <w:rPr>
                <w:rFonts w:ascii="Arial" w:hAnsi="Arial" w:cs="Arial"/>
                <w:sz w:val="20"/>
                <w:szCs w:val="20"/>
              </w:rPr>
              <w:t>authors</w:t>
            </w:r>
            <w:r w:rsidRPr="005F7972">
              <w:rPr>
                <w:rFonts w:ascii="Arial" w:hAnsi="Arial" w:cs="Arial"/>
                <w:spacing w:val="-6"/>
                <w:sz w:val="20"/>
                <w:szCs w:val="20"/>
              </w:rPr>
              <w:t xml:space="preserve"> </w:t>
            </w:r>
            <w:r w:rsidRPr="005F7972">
              <w:rPr>
                <w:rFonts w:ascii="Arial" w:hAnsi="Arial" w:cs="Arial"/>
                <w:sz w:val="20"/>
                <w:szCs w:val="20"/>
              </w:rPr>
              <w:t>should</w:t>
            </w:r>
            <w:r w:rsidRPr="005F7972">
              <w:rPr>
                <w:rFonts w:ascii="Arial" w:hAnsi="Arial" w:cs="Arial"/>
                <w:spacing w:val="-4"/>
                <w:sz w:val="20"/>
                <w:szCs w:val="20"/>
              </w:rPr>
              <w:t xml:space="preserve"> </w:t>
            </w:r>
            <w:r w:rsidRPr="005F7972">
              <w:rPr>
                <w:rFonts w:ascii="Arial" w:hAnsi="Arial" w:cs="Arial"/>
                <w:sz w:val="20"/>
                <w:szCs w:val="20"/>
              </w:rPr>
              <w:t>write</w:t>
            </w:r>
            <w:r w:rsidRPr="005F7972">
              <w:rPr>
                <w:rFonts w:ascii="Arial" w:hAnsi="Arial" w:cs="Arial"/>
                <w:spacing w:val="-5"/>
                <w:sz w:val="20"/>
                <w:szCs w:val="20"/>
              </w:rPr>
              <w:t xml:space="preserve"> </w:t>
            </w:r>
            <w:r w:rsidRPr="005F7972">
              <w:rPr>
                <w:rFonts w:ascii="Arial" w:hAnsi="Arial" w:cs="Arial"/>
                <w:sz w:val="20"/>
                <w:szCs w:val="20"/>
              </w:rPr>
              <w:t>his/her feedback here)</w:t>
            </w:r>
          </w:p>
        </w:tc>
      </w:tr>
      <w:tr w:rsidR="00BE5865" w:rsidRPr="005F7972">
        <w:trPr>
          <w:trHeight w:val="918"/>
        </w:trPr>
        <w:tc>
          <w:tcPr>
            <w:tcW w:w="6830" w:type="dxa"/>
          </w:tcPr>
          <w:p w:rsidR="00BE5865" w:rsidRPr="005F7972" w:rsidRDefault="00BE5865">
            <w:pPr>
              <w:pStyle w:val="TableParagraph"/>
              <w:ind w:left="0"/>
              <w:rPr>
                <w:rFonts w:ascii="Arial" w:hAnsi="Arial" w:cs="Arial"/>
                <w:sz w:val="20"/>
                <w:szCs w:val="20"/>
              </w:rPr>
            </w:pPr>
          </w:p>
          <w:p w:rsidR="00BE5865" w:rsidRPr="005F7972" w:rsidRDefault="009325CB">
            <w:pPr>
              <w:pStyle w:val="TableParagraph"/>
              <w:rPr>
                <w:rFonts w:ascii="Arial" w:hAnsi="Arial" w:cs="Arial"/>
                <w:b/>
                <w:sz w:val="20"/>
                <w:szCs w:val="20"/>
              </w:rPr>
            </w:pPr>
            <w:r w:rsidRPr="005F7972">
              <w:rPr>
                <w:rFonts w:ascii="Arial" w:hAnsi="Arial" w:cs="Arial"/>
                <w:b/>
                <w:sz w:val="20"/>
                <w:szCs w:val="20"/>
              </w:rPr>
              <w:t>Are</w:t>
            </w:r>
            <w:r w:rsidRPr="005F7972">
              <w:rPr>
                <w:rFonts w:ascii="Arial" w:hAnsi="Arial" w:cs="Arial"/>
                <w:b/>
                <w:spacing w:val="-5"/>
                <w:sz w:val="20"/>
                <w:szCs w:val="20"/>
              </w:rPr>
              <w:t xml:space="preserve"> </w:t>
            </w:r>
            <w:r w:rsidRPr="005F7972">
              <w:rPr>
                <w:rFonts w:ascii="Arial" w:hAnsi="Arial" w:cs="Arial"/>
                <w:b/>
                <w:sz w:val="20"/>
                <w:szCs w:val="20"/>
              </w:rPr>
              <w:t>there</w:t>
            </w:r>
            <w:r w:rsidRPr="005F7972">
              <w:rPr>
                <w:rFonts w:ascii="Arial" w:hAnsi="Arial" w:cs="Arial"/>
                <w:b/>
                <w:spacing w:val="-5"/>
                <w:sz w:val="20"/>
                <w:szCs w:val="20"/>
              </w:rPr>
              <w:t xml:space="preserve"> </w:t>
            </w:r>
            <w:r w:rsidRPr="005F7972">
              <w:rPr>
                <w:rFonts w:ascii="Arial" w:hAnsi="Arial" w:cs="Arial"/>
                <w:b/>
                <w:sz w:val="20"/>
                <w:szCs w:val="20"/>
              </w:rPr>
              <w:t>ethical</w:t>
            </w:r>
            <w:r w:rsidRPr="005F7972">
              <w:rPr>
                <w:rFonts w:ascii="Arial" w:hAnsi="Arial" w:cs="Arial"/>
                <w:b/>
                <w:spacing w:val="-4"/>
                <w:sz w:val="20"/>
                <w:szCs w:val="20"/>
              </w:rPr>
              <w:t xml:space="preserve"> </w:t>
            </w:r>
            <w:r w:rsidRPr="005F7972">
              <w:rPr>
                <w:rFonts w:ascii="Arial" w:hAnsi="Arial" w:cs="Arial"/>
                <w:b/>
                <w:sz w:val="20"/>
                <w:szCs w:val="20"/>
              </w:rPr>
              <w:t>issues</w:t>
            </w:r>
            <w:r w:rsidRPr="005F7972">
              <w:rPr>
                <w:rFonts w:ascii="Arial" w:hAnsi="Arial" w:cs="Arial"/>
                <w:b/>
                <w:spacing w:val="-6"/>
                <w:sz w:val="20"/>
                <w:szCs w:val="20"/>
              </w:rPr>
              <w:t xml:space="preserve"> </w:t>
            </w:r>
            <w:r w:rsidRPr="005F7972">
              <w:rPr>
                <w:rFonts w:ascii="Arial" w:hAnsi="Arial" w:cs="Arial"/>
                <w:b/>
                <w:sz w:val="20"/>
                <w:szCs w:val="20"/>
              </w:rPr>
              <w:t>in</w:t>
            </w:r>
            <w:r w:rsidRPr="005F7972">
              <w:rPr>
                <w:rFonts w:ascii="Arial" w:hAnsi="Arial" w:cs="Arial"/>
                <w:b/>
                <w:spacing w:val="-4"/>
                <w:sz w:val="20"/>
                <w:szCs w:val="20"/>
              </w:rPr>
              <w:t xml:space="preserve"> </w:t>
            </w:r>
            <w:r w:rsidRPr="005F7972">
              <w:rPr>
                <w:rFonts w:ascii="Arial" w:hAnsi="Arial" w:cs="Arial"/>
                <w:b/>
                <w:sz w:val="20"/>
                <w:szCs w:val="20"/>
              </w:rPr>
              <w:t>this</w:t>
            </w:r>
            <w:r w:rsidRPr="005F7972">
              <w:rPr>
                <w:rFonts w:ascii="Arial" w:hAnsi="Arial" w:cs="Arial"/>
                <w:b/>
                <w:spacing w:val="-5"/>
                <w:sz w:val="20"/>
                <w:szCs w:val="20"/>
              </w:rPr>
              <w:t xml:space="preserve"> </w:t>
            </w:r>
            <w:r w:rsidRPr="005F7972">
              <w:rPr>
                <w:rFonts w:ascii="Arial" w:hAnsi="Arial" w:cs="Arial"/>
                <w:b/>
                <w:spacing w:val="-2"/>
                <w:sz w:val="20"/>
                <w:szCs w:val="20"/>
              </w:rPr>
              <w:t>manuscript?</w:t>
            </w:r>
          </w:p>
        </w:tc>
        <w:tc>
          <w:tcPr>
            <w:tcW w:w="8642" w:type="dxa"/>
          </w:tcPr>
          <w:p w:rsidR="00BE5865" w:rsidRPr="005F7972" w:rsidRDefault="009325CB">
            <w:pPr>
              <w:pStyle w:val="TableParagraph"/>
              <w:spacing w:before="115"/>
              <w:ind w:left="108"/>
              <w:rPr>
                <w:rFonts w:ascii="Arial" w:hAnsi="Arial" w:cs="Arial"/>
                <w:i/>
                <w:sz w:val="20"/>
                <w:szCs w:val="20"/>
              </w:rPr>
            </w:pPr>
            <w:r w:rsidRPr="005F7972">
              <w:rPr>
                <w:rFonts w:ascii="Arial" w:hAnsi="Arial" w:cs="Arial"/>
                <w:i/>
                <w:sz w:val="20"/>
                <w:szCs w:val="20"/>
                <w:u w:val="single"/>
              </w:rPr>
              <w:t>(If</w:t>
            </w:r>
            <w:r w:rsidRPr="005F7972">
              <w:rPr>
                <w:rFonts w:ascii="Arial" w:hAnsi="Arial" w:cs="Arial"/>
                <w:i/>
                <w:spacing w:val="-5"/>
                <w:sz w:val="20"/>
                <w:szCs w:val="20"/>
                <w:u w:val="single"/>
              </w:rPr>
              <w:t xml:space="preserve"> </w:t>
            </w:r>
            <w:r w:rsidRPr="005F7972">
              <w:rPr>
                <w:rFonts w:ascii="Arial" w:hAnsi="Arial" w:cs="Arial"/>
                <w:i/>
                <w:sz w:val="20"/>
                <w:szCs w:val="20"/>
                <w:u w:val="single"/>
              </w:rPr>
              <w:t>yes,</w:t>
            </w:r>
            <w:r w:rsidRPr="005F7972">
              <w:rPr>
                <w:rFonts w:ascii="Arial" w:hAnsi="Arial" w:cs="Arial"/>
                <w:i/>
                <w:spacing w:val="-4"/>
                <w:sz w:val="20"/>
                <w:szCs w:val="20"/>
                <w:u w:val="single"/>
              </w:rPr>
              <w:t xml:space="preserve"> </w:t>
            </w:r>
            <w:r w:rsidRPr="005F7972">
              <w:rPr>
                <w:rFonts w:ascii="Arial" w:hAnsi="Arial" w:cs="Arial"/>
                <w:i/>
                <w:sz w:val="20"/>
                <w:szCs w:val="20"/>
                <w:u w:val="single"/>
              </w:rPr>
              <w:t>Kindly</w:t>
            </w:r>
            <w:r w:rsidRPr="005F7972">
              <w:rPr>
                <w:rFonts w:ascii="Arial" w:hAnsi="Arial" w:cs="Arial"/>
                <w:i/>
                <w:spacing w:val="-4"/>
                <w:sz w:val="20"/>
                <w:szCs w:val="20"/>
                <w:u w:val="single"/>
              </w:rPr>
              <w:t xml:space="preserve"> </w:t>
            </w:r>
            <w:r w:rsidRPr="005F7972">
              <w:rPr>
                <w:rFonts w:ascii="Arial" w:hAnsi="Arial" w:cs="Arial"/>
                <w:i/>
                <w:sz w:val="20"/>
                <w:szCs w:val="20"/>
                <w:u w:val="single"/>
              </w:rPr>
              <w:t>please</w:t>
            </w:r>
            <w:r w:rsidRPr="005F7972">
              <w:rPr>
                <w:rFonts w:ascii="Arial" w:hAnsi="Arial" w:cs="Arial"/>
                <w:i/>
                <w:spacing w:val="-5"/>
                <w:sz w:val="20"/>
                <w:szCs w:val="20"/>
                <w:u w:val="single"/>
              </w:rPr>
              <w:t xml:space="preserve"> </w:t>
            </w:r>
            <w:r w:rsidRPr="005F7972">
              <w:rPr>
                <w:rFonts w:ascii="Arial" w:hAnsi="Arial" w:cs="Arial"/>
                <w:i/>
                <w:sz w:val="20"/>
                <w:szCs w:val="20"/>
                <w:u w:val="single"/>
              </w:rPr>
              <w:t>write</w:t>
            </w:r>
            <w:r w:rsidRPr="005F7972">
              <w:rPr>
                <w:rFonts w:ascii="Arial" w:hAnsi="Arial" w:cs="Arial"/>
                <w:i/>
                <w:spacing w:val="-4"/>
                <w:sz w:val="20"/>
                <w:szCs w:val="20"/>
                <w:u w:val="single"/>
              </w:rPr>
              <w:t xml:space="preserve"> </w:t>
            </w:r>
            <w:r w:rsidRPr="005F7972">
              <w:rPr>
                <w:rFonts w:ascii="Arial" w:hAnsi="Arial" w:cs="Arial"/>
                <w:i/>
                <w:sz w:val="20"/>
                <w:szCs w:val="20"/>
                <w:u w:val="single"/>
              </w:rPr>
              <w:t>down</w:t>
            </w:r>
            <w:r w:rsidRPr="005F7972">
              <w:rPr>
                <w:rFonts w:ascii="Arial" w:hAnsi="Arial" w:cs="Arial"/>
                <w:i/>
                <w:spacing w:val="-4"/>
                <w:sz w:val="20"/>
                <w:szCs w:val="20"/>
                <w:u w:val="single"/>
              </w:rPr>
              <w:t xml:space="preserve"> </w:t>
            </w:r>
            <w:r w:rsidRPr="005F7972">
              <w:rPr>
                <w:rFonts w:ascii="Arial" w:hAnsi="Arial" w:cs="Arial"/>
                <w:i/>
                <w:sz w:val="20"/>
                <w:szCs w:val="20"/>
                <w:u w:val="single"/>
              </w:rPr>
              <w:t>the</w:t>
            </w:r>
            <w:r w:rsidRPr="005F7972">
              <w:rPr>
                <w:rFonts w:ascii="Arial" w:hAnsi="Arial" w:cs="Arial"/>
                <w:i/>
                <w:spacing w:val="-4"/>
                <w:sz w:val="20"/>
                <w:szCs w:val="20"/>
                <w:u w:val="single"/>
              </w:rPr>
              <w:t xml:space="preserve"> </w:t>
            </w:r>
            <w:r w:rsidRPr="005F7972">
              <w:rPr>
                <w:rFonts w:ascii="Arial" w:hAnsi="Arial" w:cs="Arial"/>
                <w:i/>
                <w:sz w:val="20"/>
                <w:szCs w:val="20"/>
                <w:u w:val="single"/>
              </w:rPr>
              <w:t>ethical</w:t>
            </w:r>
            <w:r w:rsidRPr="005F7972">
              <w:rPr>
                <w:rFonts w:ascii="Arial" w:hAnsi="Arial" w:cs="Arial"/>
                <w:i/>
                <w:spacing w:val="-5"/>
                <w:sz w:val="20"/>
                <w:szCs w:val="20"/>
                <w:u w:val="single"/>
              </w:rPr>
              <w:t xml:space="preserve"> </w:t>
            </w:r>
            <w:r w:rsidRPr="005F7972">
              <w:rPr>
                <w:rFonts w:ascii="Arial" w:hAnsi="Arial" w:cs="Arial"/>
                <w:i/>
                <w:sz w:val="20"/>
                <w:szCs w:val="20"/>
                <w:u w:val="single"/>
              </w:rPr>
              <w:t>issues</w:t>
            </w:r>
            <w:r w:rsidRPr="005F7972">
              <w:rPr>
                <w:rFonts w:ascii="Arial" w:hAnsi="Arial" w:cs="Arial"/>
                <w:i/>
                <w:spacing w:val="-5"/>
                <w:sz w:val="20"/>
                <w:szCs w:val="20"/>
                <w:u w:val="single"/>
              </w:rPr>
              <w:t xml:space="preserve"> </w:t>
            </w:r>
            <w:r w:rsidRPr="005F7972">
              <w:rPr>
                <w:rFonts w:ascii="Arial" w:hAnsi="Arial" w:cs="Arial"/>
                <w:i/>
                <w:sz w:val="20"/>
                <w:szCs w:val="20"/>
                <w:u w:val="single"/>
              </w:rPr>
              <w:t>here</w:t>
            </w:r>
            <w:r w:rsidRPr="005F7972">
              <w:rPr>
                <w:rFonts w:ascii="Arial" w:hAnsi="Arial" w:cs="Arial"/>
                <w:i/>
                <w:spacing w:val="-5"/>
                <w:sz w:val="20"/>
                <w:szCs w:val="20"/>
                <w:u w:val="single"/>
              </w:rPr>
              <w:t xml:space="preserve"> </w:t>
            </w:r>
            <w:r w:rsidRPr="005F7972">
              <w:rPr>
                <w:rFonts w:ascii="Arial" w:hAnsi="Arial" w:cs="Arial"/>
                <w:i/>
                <w:sz w:val="20"/>
                <w:szCs w:val="20"/>
                <w:u w:val="single"/>
              </w:rPr>
              <w:t>in</w:t>
            </w:r>
            <w:r w:rsidRPr="005F7972">
              <w:rPr>
                <w:rFonts w:ascii="Arial" w:hAnsi="Arial" w:cs="Arial"/>
                <w:i/>
                <w:spacing w:val="-3"/>
                <w:sz w:val="20"/>
                <w:szCs w:val="20"/>
                <w:u w:val="single"/>
              </w:rPr>
              <w:t xml:space="preserve"> </w:t>
            </w:r>
            <w:r w:rsidRPr="005F7972">
              <w:rPr>
                <w:rFonts w:ascii="Arial" w:hAnsi="Arial" w:cs="Arial"/>
                <w:i/>
                <w:spacing w:val="-2"/>
                <w:sz w:val="20"/>
                <w:szCs w:val="20"/>
                <w:u w:val="single"/>
              </w:rPr>
              <w:t>detail)</w:t>
            </w:r>
          </w:p>
          <w:p w:rsidR="00BE5865" w:rsidRPr="005F7972" w:rsidRDefault="009325CB">
            <w:pPr>
              <w:pStyle w:val="TableParagraph"/>
              <w:spacing w:before="229"/>
              <w:ind w:left="108"/>
              <w:rPr>
                <w:rFonts w:ascii="Arial" w:hAnsi="Arial" w:cs="Arial"/>
                <w:sz w:val="20"/>
                <w:szCs w:val="20"/>
              </w:rPr>
            </w:pPr>
            <w:r w:rsidRPr="005F7972">
              <w:rPr>
                <w:rFonts w:ascii="Arial" w:hAnsi="Arial" w:cs="Arial"/>
                <w:sz w:val="20"/>
                <w:szCs w:val="20"/>
              </w:rPr>
              <w:t>No</w:t>
            </w:r>
            <w:r w:rsidRPr="005F7972">
              <w:rPr>
                <w:rFonts w:ascii="Arial" w:hAnsi="Arial" w:cs="Arial"/>
                <w:spacing w:val="-4"/>
                <w:sz w:val="20"/>
                <w:szCs w:val="20"/>
              </w:rPr>
              <w:t xml:space="preserve"> </w:t>
            </w:r>
            <w:r w:rsidRPr="005F7972">
              <w:rPr>
                <w:rFonts w:ascii="Arial" w:hAnsi="Arial" w:cs="Arial"/>
                <w:sz w:val="20"/>
                <w:szCs w:val="20"/>
              </w:rPr>
              <w:t>ethical</w:t>
            </w:r>
            <w:r w:rsidRPr="005F7972">
              <w:rPr>
                <w:rFonts w:ascii="Arial" w:hAnsi="Arial" w:cs="Arial"/>
                <w:spacing w:val="-4"/>
                <w:sz w:val="20"/>
                <w:szCs w:val="20"/>
              </w:rPr>
              <w:t xml:space="preserve"> </w:t>
            </w:r>
            <w:r w:rsidRPr="005F7972">
              <w:rPr>
                <w:rFonts w:ascii="Arial" w:hAnsi="Arial" w:cs="Arial"/>
                <w:spacing w:val="-2"/>
                <w:sz w:val="20"/>
                <w:szCs w:val="20"/>
              </w:rPr>
              <w:t>issues</w:t>
            </w:r>
          </w:p>
        </w:tc>
        <w:tc>
          <w:tcPr>
            <w:tcW w:w="5678" w:type="dxa"/>
          </w:tcPr>
          <w:p w:rsidR="00BE5865" w:rsidRPr="005F7972" w:rsidRDefault="00BE5865">
            <w:pPr>
              <w:pStyle w:val="TableParagraph"/>
              <w:ind w:left="0"/>
              <w:rPr>
                <w:rFonts w:ascii="Arial" w:hAnsi="Arial" w:cs="Arial"/>
                <w:sz w:val="20"/>
                <w:szCs w:val="20"/>
              </w:rPr>
            </w:pPr>
          </w:p>
        </w:tc>
      </w:tr>
    </w:tbl>
    <w:p w:rsidR="005F7972" w:rsidRPr="005F7972" w:rsidRDefault="005F7972" w:rsidP="005F7972">
      <w:pPr>
        <w:pStyle w:val="Affiliation"/>
        <w:spacing w:after="0" w:line="240" w:lineRule="auto"/>
        <w:jc w:val="left"/>
        <w:rPr>
          <w:rFonts w:ascii="Arial" w:hAnsi="Arial" w:cs="Arial"/>
          <w:b/>
        </w:rPr>
      </w:pPr>
    </w:p>
    <w:p w:rsidR="005F7972" w:rsidRPr="005F7972" w:rsidRDefault="005F7972" w:rsidP="005F7972">
      <w:pPr>
        <w:pStyle w:val="Affiliation"/>
        <w:spacing w:after="0" w:line="240" w:lineRule="auto"/>
        <w:jc w:val="left"/>
        <w:rPr>
          <w:rFonts w:ascii="Arial" w:hAnsi="Arial" w:cs="Arial"/>
          <w:b/>
          <w:u w:val="single"/>
        </w:rPr>
      </w:pPr>
      <w:r w:rsidRPr="005F7972">
        <w:rPr>
          <w:rFonts w:ascii="Arial" w:hAnsi="Arial" w:cs="Arial"/>
          <w:b/>
          <w:u w:val="single"/>
        </w:rPr>
        <w:t>Reviewer details:</w:t>
      </w:r>
    </w:p>
    <w:p w:rsidR="005F7972" w:rsidRPr="005F7972" w:rsidRDefault="005F7972" w:rsidP="005F7972">
      <w:pPr>
        <w:rPr>
          <w:rFonts w:ascii="Arial" w:hAnsi="Arial" w:cs="Arial"/>
          <w:sz w:val="20"/>
          <w:szCs w:val="20"/>
        </w:rPr>
      </w:pPr>
      <w:r w:rsidRPr="005F7972">
        <w:rPr>
          <w:rFonts w:ascii="Arial" w:hAnsi="Arial" w:cs="Arial"/>
          <w:color w:val="000000"/>
          <w:sz w:val="20"/>
          <w:szCs w:val="20"/>
        </w:rPr>
        <w:t xml:space="preserve">Mohammed </w:t>
      </w:r>
      <w:proofErr w:type="spellStart"/>
      <w:r w:rsidRPr="005F7972">
        <w:rPr>
          <w:rFonts w:ascii="Arial" w:hAnsi="Arial" w:cs="Arial"/>
          <w:color w:val="000000"/>
          <w:sz w:val="20"/>
          <w:szCs w:val="20"/>
        </w:rPr>
        <w:t>Sallam</w:t>
      </w:r>
      <w:proofErr w:type="spellEnd"/>
      <w:r w:rsidRPr="005F7972">
        <w:rPr>
          <w:rFonts w:ascii="Arial" w:hAnsi="Arial" w:cs="Arial"/>
          <w:color w:val="000000"/>
          <w:sz w:val="20"/>
          <w:szCs w:val="20"/>
        </w:rPr>
        <w:t>, Mediclinic Parkview Hospital</w:t>
      </w:r>
      <w:r w:rsidRPr="005F7972">
        <w:rPr>
          <w:rFonts w:ascii="Arial" w:hAnsi="Arial" w:cs="Arial"/>
          <w:sz w:val="20"/>
          <w:szCs w:val="20"/>
        </w:rPr>
        <w:t xml:space="preserve">, </w:t>
      </w:r>
      <w:r w:rsidRPr="005F7972">
        <w:rPr>
          <w:rFonts w:ascii="Arial" w:hAnsi="Arial" w:cs="Arial"/>
          <w:color w:val="000000"/>
          <w:sz w:val="20"/>
          <w:szCs w:val="20"/>
        </w:rPr>
        <w:t>United Arab Emirates</w:t>
      </w:r>
      <w:r w:rsidRPr="005F7972">
        <w:rPr>
          <w:rFonts w:ascii="Arial" w:hAnsi="Arial" w:cs="Arial"/>
          <w:color w:val="000000"/>
          <w:sz w:val="20"/>
          <w:szCs w:val="20"/>
        </w:rPr>
        <w:br/>
      </w:r>
    </w:p>
    <w:bookmarkEnd w:id="0"/>
    <w:p w:rsidR="009325CB" w:rsidRPr="005F7972" w:rsidRDefault="009325CB">
      <w:pPr>
        <w:rPr>
          <w:rFonts w:ascii="Arial" w:hAnsi="Arial" w:cs="Arial"/>
          <w:sz w:val="20"/>
          <w:szCs w:val="20"/>
        </w:rPr>
      </w:pPr>
    </w:p>
    <w:sectPr w:rsidR="009325CB" w:rsidRPr="005F7972">
      <w:type w:val="continuous"/>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C42" w:rsidRDefault="00815C42">
      <w:r>
        <w:separator/>
      </w:r>
    </w:p>
  </w:endnote>
  <w:endnote w:type="continuationSeparator" w:id="0">
    <w:p w:rsidR="00815C42" w:rsidRDefault="0081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65" w:rsidRDefault="009325C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10110158</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BE5865" w:rsidRDefault="009325CB">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" filled="f" stroked="f">
              <v:textbox inset="0,0,0,0">
                <w:txbxContent>
                  <w:p w:rsidR="00BE5865" w:rsidRDefault="009325CB">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2640823</wp:posOffset>
              </wp:positionH>
              <wp:positionV relativeFrom="page">
                <wp:posOffset>10110158</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BE5865" w:rsidRDefault="009325CB">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" filled="f" stroked="f">
              <v:textbox inset="0,0,0,0">
                <w:txbxContent>
                  <w:p w:rsidR="00BE5865" w:rsidRDefault="009325CB">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4416798</wp:posOffset>
              </wp:positionH>
              <wp:positionV relativeFrom="page">
                <wp:posOffset>10110158</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BE5865" w:rsidRDefault="009325CB">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6.1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" filled="f" stroked="f">
              <v:textbox inset="0,0,0,0">
                <w:txbxContent>
                  <w:p w:rsidR="00BE5865" w:rsidRDefault="009325CB">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6845202</wp:posOffset>
              </wp:positionH>
              <wp:positionV relativeFrom="page">
                <wp:posOffset>10110158</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E5865" w:rsidRDefault="009325C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" filled="f" stroked="f">
              <v:textbox inset="0,0,0,0">
                <w:txbxContent>
                  <w:p w:rsidR="00BE5865" w:rsidRDefault="009325C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C42" w:rsidRDefault="00815C42">
      <w:r>
        <w:separator/>
      </w:r>
    </w:p>
  </w:footnote>
  <w:footnote w:type="continuationSeparator" w:id="0">
    <w:p w:rsidR="00815C42" w:rsidRDefault="0081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65" w:rsidRDefault="009325C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E5865" w:rsidRDefault="009325C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E5865" w:rsidRDefault="009325C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5EBE"/>
    <w:multiLevelType w:val="hybridMultilevel"/>
    <w:tmpl w:val="B8949128"/>
    <w:lvl w:ilvl="0" w:tplc="2A9AE4A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9243400">
      <w:numFmt w:val="bullet"/>
      <w:lvlText w:val="•"/>
      <w:lvlJc w:val="left"/>
      <w:pPr>
        <w:ind w:left="1672" w:hanging="360"/>
      </w:pPr>
      <w:rPr>
        <w:rFonts w:hint="default"/>
        <w:lang w:val="en-US" w:eastAsia="en-US" w:bidi="ar-SA"/>
      </w:rPr>
    </w:lvl>
    <w:lvl w:ilvl="2" w:tplc="33AA713A">
      <w:numFmt w:val="bullet"/>
      <w:lvlText w:val="•"/>
      <w:lvlJc w:val="left"/>
      <w:pPr>
        <w:ind w:left="2525" w:hanging="360"/>
      </w:pPr>
      <w:rPr>
        <w:rFonts w:hint="default"/>
        <w:lang w:val="en-US" w:eastAsia="en-US" w:bidi="ar-SA"/>
      </w:rPr>
    </w:lvl>
    <w:lvl w:ilvl="3" w:tplc="2B442948">
      <w:numFmt w:val="bullet"/>
      <w:lvlText w:val="•"/>
      <w:lvlJc w:val="left"/>
      <w:pPr>
        <w:ind w:left="3377" w:hanging="360"/>
      </w:pPr>
      <w:rPr>
        <w:rFonts w:hint="default"/>
        <w:lang w:val="en-US" w:eastAsia="en-US" w:bidi="ar-SA"/>
      </w:rPr>
    </w:lvl>
    <w:lvl w:ilvl="4" w:tplc="1C8EC662">
      <w:numFmt w:val="bullet"/>
      <w:lvlText w:val="•"/>
      <w:lvlJc w:val="left"/>
      <w:pPr>
        <w:ind w:left="4230" w:hanging="360"/>
      </w:pPr>
      <w:rPr>
        <w:rFonts w:hint="default"/>
        <w:lang w:val="en-US" w:eastAsia="en-US" w:bidi="ar-SA"/>
      </w:rPr>
    </w:lvl>
    <w:lvl w:ilvl="5" w:tplc="59C2C530">
      <w:numFmt w:val="bullet"/>
      <w:lvlText w:val="•"/>
      <w:lvlJc w:val="left"/>
      <w:pPr>
        <w:ind w:left="5082" w:hanging="360"/>
      </w:pPr>
      <w:rPr>
        <w:rFonts w:hint="default"/>
        <w:lang w:val="en-US" w:eastAsia="en-US" w:bidi="ar-SA"/>
      </w:rPr>
    </w:lvl>
    <w:lvl w:ilvl="6" w:tplc="6B1686AA">
      <w:numFmt w:val="bullet"/>
      <w:lvlText w:val="•"/>
      <w:lvlJc w:val="left"/>
      <w:pPr>
        <w:ind w:left="5935" w:hanging="360"/>
      </w:pPr>
      <w:rPr>
        <w:rFonts w:hint="default"/>
        <w:lang w:val="en-US" w:eastAsia="en-US" w:bidi="ar-SA"/>
      </w:rPr>
    </w:lvl>
    <w:lvl w:ilvl="7" w:tplc="B2307D44">
      <w:numFmt w:val="bullet"/>
      <w:lvlText w:val="•"/>
      <w:lvlJc w:val="left"/>
      <w:pPr>
        <w:ind w:left="6787" w:hanging="360"/>
      </w:pPr>
      <w:rPr>
        <w:rFonts w:hint="default"/>
        <w:lang w:val="en-US" w:eastAsia="en-US" w:bidi="ar-SA"/>
      </w:rPr>
    </w:lvl>
    <w:lvl w:ilvl="8" w:tplc="3CD086BE">
      <w:numFmt w:val="bullet"/>
      <w:lvlText w:val="•"/>
      <w:lvlJc w:val="left"/>
      <w:pPr>
        <w:ind w:left="7640" w:hanging="360"/>
      </w:pPr>
      <w:rPr>
        <w:rFonts w:hint="default"/>
        <w:lang w:val="en-US" w:eastAsia="en-US" w:bidi="ar-SA"/>
      </w:rPr>
    </w:lvl>
  </w:abstractNum>
  <w:abstractNum w:abstractNumId="1" w15:restartNumberingAfterBreak="0">
    <w:nsid w:val="1F7F0560"/>
    <w:multiLevelType w:val="hybridMultilevel"/>
    <w:tmpl w:val="EB9410F0"/>
    <w:lvl w:ilvl="0" w:tplc="4E28E49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91E5D0C">
      <w:numFmt w:val="bullet"/>
      <w:lvlText w:val="•"/>
      <w:lvlJc w:val="left"/>
      <w:pPr>
        <w:ind w:left="1672" w:hanging="360"/>
      </w:pPr>
      <w:rPr>
        <w:rFonts w:hint="default"/>
        <w:lang w:val="en-US" w:eastAsia="en-US" w:bidi="ar-SA"/>
      </w:rPr>
    </w:lvl>
    <w:lvl w:ilvl="2" w:tplc="11786FCC">
      <w:numFmt w:val="bullet"/>
      <w:lvlText w:val="•"/>
      <w:lvlJc w:val="left"/>
      <w:pPr>
        <w:ind w:left="2525" w:hanging="360"/>
      </w:pPr>
      <w:rPr>
        <w:rFonts w:hint="default"/>
        <w:lang w:val="en-US" w:eastAsia="en-US" w:bidi="ar-SA"/>
      </w:rPr>
    </w:lvl>
    <w:lvl w:ilvl="3" w:tplc="77F6A0C0">
      <w:numFmt w:val="bullet"/>
      <w:lvlText w:val="•"/>
      <w:lvlJc w:val="left"/>
      <w:pPr>
        <w:ind w:left="3377" w:hanging="360"/>
      </w:pPr>
      <w:rPr>
        <w:rFonts w:hint="default"/>
        <w:lang w:val="en-US" w:eastAsia="en-US" w:bidi="ar-SA"/>
      </w:rPr>
    </w:lvl>
    <w:lvl w:ilvl="4" w:tplc="71CE6E64">
      <w:numFmt w:val="bullet"/>
      <w:lvlText w:val="•"/>
      <w:lvlJc w:val="left"/>
      <w:pPr>
        <w:ind w:left="4230" w:hanging="360"/>
      </w:pPr>
      <w:rPr>
        <w:rFonts w:hint="default"/>
        <w:lang w:val="en-US" w:eastAsia="en-US" w:bidi="ar-SA"/>
      </w:rPr>
    </w:lvl>
    <w:lvl w:ilvl="5" w:tplc="57CCBFCE">
      <w:numFmt w:val="bullet"/>
      <w:lvlText w:val="•"/>
      <w:lvlJc w:val="left"/>
      <w:pPr>
        <w:ind w:left="5082" w:hanging="360"/>
      </w:pPr>
      <w:rPr>
        <w:rFonts w:hint="default"/>
        <w:lang w:val="en-US" w:eastAsia="en-US" w:bidi="ar-SA"/>
      </w:rPr>
    </w:lvl>
    <w:lvl w:ilvl="6" w:tplc="F9FCCA00">
      <w:numFmt w:val="bullet"/>
      <w:lvlText w:val="•"/>
      <w:lvlJc w:val="left"/>
      <w:pPr>
        <w:ind w:left="5935" w:hanging="360"/>
      </w:pPr>
      <w:rPr>
        <w:rFonts w:hint="default"/>
        <w:lang w:val="en-US" w:eastAsia="en-US" w:bidi="ar-SA"/>
      </w:rPr>
    </w:lvl>
    <w:lvl w:ilvl="7" w:tplc="F920CC70">
      <w:numFmt w:val="bullet"/>
      <w:lvlText w:val="•"/>
      <w:lvlJc w:val="left"/>
      <w:pPr>
        <w:ind w:left="6787" w:hanging="360"/>
      </w:pPr>
      <w:rPr>
        <w:rFonts w:hint="default"/>
        <w:lang w:val="en-US" w:eastAsia="en-US" w:bidi="ar-SA"/>
      </w:rPr>
    </w:lvl>
    <w:lvl w:ilvl="8" w:tplc="58123DD2">
      <w:numFmt w:val="bullet"/>
      <w:lvlText w:val="•"/>
      <w:lvlJc w:val="left"/>
      <w:pPr>
        <w:ind w:left="7640" w:hanging="360"/>
      </w:pPr>
      <w:rPr>
        <w:rFonts w:hint="default"/>
        <w:lang w:val="en-US" w:eastAsia="en-US" w:bidi="ar-SA"/>
      </w:rPr>
    </w:lvl>
  </w:abstractNum>
  <w:abstractNum w:abstractNumId="2" w15:restartNumberingAfterBreak="0">
    <w:nsid w:val="31AF42D3"/>
    <w:multiLevelType w:val="hybridMultilevel"/>
    <w:tmpl w:val="D7AA3C44"/>
    <w:lvl w:ilvl="0" w:tplc="7E5E4B04">
      <w:start w:val="1"/>
      <w:numFmt w:val="decimal"/>
      <w:lvlText w:val="%1"/>
      <w:lvlJc w:val="left"/>
      <w:pPr>
        <w:ind w:left="259" w:hanging="152"/>
      </w:pPr>
      <w:rPr>
        <w:rFonts w:ascii="Times New Roman" w:eastAsia="Times New Roman" w:hAnsi="Times New Roman" w:cs="Times New Roman" w:hint="default"/>
        <w:b w:val="0"/>
        <w:bCs w:val="0"/>
        <w:i w:val="0"/>
        <w:iCs w:val="0"/>
        <w:spacing w:val="0"/>
        <w:w w:val="99"/>
        <w:sz w:val="20"/>
        <w:szCs w:val="20"/>
        <w:lang w:val="en-US" w:eastAsia="en-US" w:bidi="ar-SA"/>
      </w:rPr>
    </w:lvl>
    <w:lvl w:ilvl="1" w:tplc="5BF8B556">
      <w:numFmt w:val="bullet"/>
      <w:lvlText w:val="•"/>
      <w:lvlJc w:val="left"/>
      <w:pPr>
        <w:ind w:left="1416" w:hanging="152"/>
      </w:pPr>
      <w:rPr>
        <w:rFonts w:hint="default"/>
        <w:lang w:val="en-US" w:eastAsia="en-US" w:bidi="ar-SA"/>
      </w:rPr>
    </w:lvl>
    <w:lvl w:ilvl="2" w:tplc="458A48E4">
      <w:numFmt w:val="bullet"/>
      <w:lvlText w:val="•"/>
      <w:lvlJc w:val="left"/>
      <w:pPr>
        <w:ind w:left="2573" w:hanging="152"/>
      </w:pPr>
      <w:rPr>
        <w:rFonts w:hint="default"/>
        <w:lang w:val="en-US" w:eastAsia="en-US" w:bidi="ar-SA"/>
      </w:rPr>
    </w:lvl>
    <w:lvl w:ilvl="3" w:tplc="A3B833E8">
      <w:numFmt w:val="bullet"/>
      <w:lvlText w:val="•"/>
      <w:lvlJc w:val="left"/>
      <w:pPr>
        <w:ind w:left="3730" w:hanging="152"/>
      </w:pPr>
      <w:rPr>
        <w:rFonts w:hint="default"/>
        <w:lang w:val="en-US" w:eastAsia="en-US" w:bidi="ar-SA"/>
      </w:rPr>
    </w:lvl>
    <w:lvl w:ilvl="4" w:tplc="BB60DB78">
      <w:numFmt w:val="bullet"/>
      <w:lvlText w:val="•"/>
      <w:lvlJc w:val="left"/>
      <w:pPr>
        <w:ind w:left="4887" w:hanging="152"/>
      </w:pPr>
      <w:rPr>
        <w:rFonts w:hint="default"/>
        <w:lang w:val="en-US" w:eastAsia="en-US" w:bidi="ar-SA"/>
      </w:rPr>
    </w:lvl>
    <w:lvl w:ilvl="5" w:tplc="1A8E3CBE">
      <w:numFmt w:val="bullet"/>
      <w:lvlText w:val="•"/>
      <w:lvlJc w:val="left"/>
      <w:pPr>
        <w:ind w:left="6044" w:hanging="152"/>
      </w:pPr>
      <w:rPr>
        <w:rFonts w:hint="default"/>
        <w:lang w:val="en-US" w:eastAsia="en-US" w:bidi="ar-SA"/>
      </w:rPr>
    </w:lvl>
    <w:lvl w:ilvl="6" w:tplc="B33E0308">
      <w:numFmt w:val="bullet"/>
      <w:lvlText w:val="•"/>
      <w:lvlJc w:val="left"/>
      <w:pPr>
        <w:ind w:left="7201" w:hanging="152"/>
      </w:pPr>
      <w:rPr>
        <w:rFonts w:hint="default"/>
        <w:lang w:val="en-US" w:eastAsia="en-US" w:bidi="ar-SA"/>
      </w:rPr>
    </w:lvl>
    <w:lvl w:ilvl="7" w:tplc="9DBA4E68">
      <w:numFmt w:val="bullet"/>
      <w:lvlText w:val="•"/>
      <w:lvlJc w:val="left"/>
      <w:pPr>
        <w:ind w:left="8358" w:hanging="152"/>
      </w:pPr>
      <w:rPr>
        <w:rFonts w:hint="default"/>
        <w:lang w:val="en-US" w:eastAsia="en-US" w:bidi="ar-SA"/>
      </w:rPr>
    </w:lvl>
    <w:lvl w:ilvl="8" w:tplc="6CE4077A">
      <w:numFmt w:val="bullet"/>
      <w:lvlText w:val="•"/>
      <w:lvlJc w:val="left"/>
      <w:pPr>
        <w:ind w:left="9515" w:hanging="152"/>
      </w:pPr>
      <w:rPr>
        <w:rFonts w:hint="default"/>
        <w:lang w:val="en-US" w:eastAsia="en-US" w:bidi="ar-SA"/>
      </w:rPr>
    </w:lvl>
  </w:abstractNum>
  <w:abstractNum w:abstractNumId="3" w15:restartNumberingAfterBreak="0">
    <w:nsid w:val="350704E4"/>
    <w:multiLevelType w:val="hybridMultilevel"/>
    <w:tmpl w:val="9FB6B35C"/>
    <w:lvl w:ilvl="0" w:tplc="60B4444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EEEA47C">
      <w:numFmt w:val="bullet"/>
      <w:lvlText w:val="•"/>
      <w:lvlJc w:val="left"/>
      <w:pPr>
        <w:ind w:left="1672" w:hanging="360"/>
      </w:pPr>
      <w:rPr>
        <w:rFonts w:hint="default"/>
        <w:lang w:val="en-US" w:eastAsia="en-US" w:bidi="ar-SA"/>
      </w:rPr>
    </w:lvl>
    <w:lvl w:ilvl="2" w:tplc="BF884F14">
      <w:numFmt w:val="bullet"/>
      <w:lvlText w:val="•"/>
      <w:lvlJc w:val="left"/>
      <w:pPr>
        <w:ind w:left="2525" w:hanging="360"/>
      </w:pPr>
      <w:rPr>
        <w:rFonts w:hint="default"/>
        <w:lang w:val="en-US" w:eastAsia="en-US" w:bidi="ar-SA"/>
      </w:rPr>
    </w:lvl>
    <w:lvl w:ilvl="3" w:tplc="2A0C7356">
      <w:numFmt w:val="bullet"/>
      <w:lvlText w:val="•"/>
      <w:lvlJc w:val="left"/>
      <w:pPr>
        <w:ind w:left="3377" w:hanging="360"/>
      </w:pPr>
      <w:rPr>
        <w:rFonts w:hint="default"/>
        <w:lang w:val="en-US" w:eastAsia="en-US" w:bidi="ar-SA"/>
      </w:rPr>
    </w:lvl>
    <w:lvl w:ilvl="4" w:tplc="0F940CD4">
      <w:numFmt w:val="bullet"/>
      <w:lvlText w:val="•"/>
      <w:lvlJc w:val="left"/>
      <w:pPr>
        <w:ind w:left="4230" w:hanging="360"/>
      </w:pPr>
      <w:rPr>
        <w:rFonts w:hint="default"/>
        <w:lang w:val="en-US" w:eastAsia="en-US" w:bidi="ar-SA"/>
      </w:rPr>
    </w:lvl>
    <w:lvl w:ilvl="5" w:tplc="6CB2492C">
      <w:numFmt w:val="bullet"/>
      <w:lvlText w:val="•"/>
      <w:lvlJc w:val="left"/>
      <w:pPr>
        <w:ind w:left="5082" w:hanging="360"/>
      </w:pPr>
      <w:rPr>
        <w:rFonts w:hint="default"/>
        <w:lang w:val="en-US" w:eastAsia="en-US" w:bidi="ar-SA"/>
      </w:rPr>
    </w:lvl>
    <w:lvl w:ilvl="6" w:tplc="765C166E">
      <w:numFmt w:val="bullet"/>
      <w:lvlText w:val="•"/>
      <w:lvlJc w:val="left"/>
      <w:pPr>
        <w:ind w:left="5935" w:hanging="360"/>
      </w:pPr>
      <w:rPr>
        <w:rFonts w:hint="default"/>
        <w:lang w:val="en-US" w:eastAsia="en-US" w:bidi="ar-SA"/>
      </w:rPr>
    </w:lvl>
    <w:lvl w:ilvl="7" w:tplc="C07615AA">
      <w:numFmt w:val="bullet"/>
      <w:lvlText w:val="•"/>
      <w:lvlJc w:val="left"/>
      <w:pPr>
        <w:ind w:left="6787" w:hanging="360"/>
      </w:pPr>
      <w:rPr>
        <w:rFonts w:hint="default"/>
        <w:lang w:val="en-US" w:eastAsia="en-US" w:bidi="ar-SA"/>
      </w:rPr>
    </w:lvl>
    <w:lvl w:ilvl="8" w:tplc="879856E2">
      <w:numFmt w:val="bullet"/>
      <w:lvlText w:val="•"/>
      <w:lvlJc w:val="left"/>
      <w:pPr>
        <w:ind w:left="7640" w:hanging="360"/>
      </w:pPr>
      <w:rPr>
        <w:rFonts w:hint="default"/>
        <w:lang w:val="en-US" w:eastAsia="en-US" w:bidi="ar-SA"/>
      </w:rPr>
    </w:lvl>
  </w:abstractNum>
  <w:abstractNum w:abstractNumId="4" w15:restartNumberingAfterBreak="0">
    <w:nsid w:val="46B97D90"/>
    <w:multiLevelType w:val="hybridMultilevel"/>
    <w:tmpl w:val="B4D6084A"/>
    <w:lvl w:ilvl="0" w:tplc="6AE42BA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46A273A">
      <w:numFmt w:val="bullet"/>
      <w:lvlText w:val="•"/>
      <w:lvlJc w:val="left"/>
      <w:pPr>
        <w:ind w:left="1672" w:hanging="360"/>
      </w:pPr>
      <w:rPr>
        <w:rFonts w:hint="default"/>
        <w:lang w:val="en-US" w:eastAsia="en-US" w:bidi="ar-SA"/>
      </w:rPr>
    </w:lvl>
    <w:lvl w:ilvl="2" w:tplc="66B0E1B2">
      <w:numFmt w:val="bullet"/>
      <w:lvlText w:val="•"/>
      <w:lvlJc w:val="left"/>
      <w:pPr>
        <w:ind w:left="2525" w:hanging="360"/>
      </w:pPr>
      <w:rPr>
        <w:rFonts w:hint="default"/>
        <w:lang w:val="en-US" w:eastAsia="en-US" w:bidi="ar-SA"/>
      </w:rPr>
    </w:lvl>
    <w:lvl w:ilvl="3" w:tplc="1EFE7E84">
      <w:numFmt w:val="bullet"/>
      <w:lvlText w:val="•"/>
      <w:lvlJc w:val="left"/>
      <w:pPr>
        <w:ind w:left="3377" w:hanging="360"/>
      </w:pPr>
      <w:rPr>
        <w:rFonts w:hint="default"/>
        <w:lang w:val="en-US" w:eastAsia="en-US" w:bidi="ar-SA"/>
      </w:rPr>
    </w:lvl>
    <w:lvl w:ilvl="4" w:tplc="0B8667BA">
      <w:numFmt w:val="bullet"/>
      <w:lvlText w:val="•"/>
      <w:lvlJc w:val="left"/>
      <w:pPr>
        <w:ind w:left="4230" w:hanging="360"/>
      </w:pPr>
      <w:rPr>
        <w:rFonts w:hint="default"/>
        <w:lang w:val="en-US" w:eastAsia="en-US" w:bidi="ar-SA"/>
      </w:rPr>
    </w:lvl>
    <w:lvl w:ilvl="5" w:tplc="B33A39C6">
      <w:numFmt w:val="bullet"/>
      <w:lvlText w:val="•"/>
      <w:lvlJc w:val="left"/>
      <w:pPr>
        <w:ind w:left="5082" w:hanging="360"/>
      </w:pPr>
      <w:rPr>
        <w:rFonts w:hint="default"/>
        <w:lang w:val="en-US" w:eastAsia="en-US" w:bidi="ar-SA"/>
      </w:rPr>
    </w:lvl>
    <w:lvl w:ilvl="6" w:tplc="D9E01B3E">
      <w:numFmt w:val="bullet"/>
      <w:lvlText w:val="•"/>
      <w:lvlJc w:val="left"/>
      <w:pPr>
        <w:ind w:left="5935" w:hanging="360"/>
      </w:pPr>
      <w:rPr>
        <w:rFonts w:hint="default"/>
        <w:lang w:val="en-US" w:eastAsia="en-US" w:bidi="ar-SA"/>
      </w:rPr>
    </w:lvl>
    <w:lvl w:ilvl="7" w:tplc="8AB6ED88">
      <w:numFmt w:val="bullet"/>
      <w:lvlText w:val="•"/>
      <w:lvlJc w:val="left"/>
      <w:pPr>
        <w:ind w:left="6787" w:hanging="360"/>
      </w:pPr>
      <w:rPr>
        <w:rFonts w:hint="default"/>
        <w:lang w:val="en-US" w:eastAsia="en-US" w:bidi="ar-SA"/>
      </w:rPr>
    </w:lvl>
    <w:lvl w:ilvl="8" w:tplc="1A1298AC">
      <w:numFmt w:val="bullet"/>
      <w:lvlText w:val="•"/>
      <w:lvlJc w:val="left"/>
      <w:pPr>
        <w:ind w:left="7640" w:hanging="360"/>
      </w:pPr>
      <w:rPr>
        <w:rFonts w:hint="default"/>
        <w:lang w:val="en-US" w:eastAsia="en-US" w:bidi="ar-SA"/>
      </w:rPr>
    </w:lvl>
  </w:abstractNum>
  <w:abstractNum w:abstractNumId="5" w15:restartNumberingAfterBreak="0">
    <w:nsid w:val="56792176"/>
    <w:multiLevelType w:val="hybridMultilevel"/>
    <w:tmpl w:val="A6AE1284"/>
    <w:lvl w:ilvl="0" w:tplc="D8B29C2C">
      <w:numFmt w:val="bullet"/>
      <w:lvlText w:val=""/>
      <w:lvlJc w:val="left"/>
      <w:pPr>
        <w:ind w:left="1187" w:hanging="360"/>
      </w:pPr>
      <w:rPr>
        <w:rFonts w:ascii="Symbol" w:eastAsia="Symbol" w:hAnsi="Symbol" w:cs="Symbol" w:hint="default"/>
        <w:b w:val="0"/>
        <w:bCs w:val="0"/>
        <w:i w:val="0"/>
        <w:iCs w:val="0"/>
        <w:spacing w:val="0"/>
        <w:w w:val="99"/>
        <w:sz w:val="20"/>
        <w:szCs w:val="20"/>
        <w:lang w:val="en-US" w:eastAsia="en-US" w:bidi="ar-SA"/>
      </w:rPr>
    </w:lvl>
    <w:lvl w:ilvl="1" w:tplc="CA140CCE">
      <w:numFmt w:val="bullet"/>
      <w:lvlText w:val="•"/>
      <w:lvlJc w:val="left"/>
      <w:pPr>
        <w:ind w:left="1996" w:hanging="360"/>
      </w:pPr>
      <w:rPr>
        <w:rFonts w:hint="default"/>
        <w:lang w:val="en-US" w:eastAsia="en-US" w:bidi="ar-SA"/>
      </w:rPr>
    </w:lvl>
    <w:lvl w:ilvl="2" w:tplc="AADAF1CE">
      <w:numFmt w:val="bullet"/>
      <w:lvlText w:val="•"/>
      <w:lvlJc w:val="left"/>
      <w:pPr>
        <w:ind w:left="2813" w:hanging="360"/>
      </w:pPr>
      <w:rPr>
        <w:rFonts w:hint="default"/>
        <w:lang w:val="en-US" w:eastAsia="en-US" w:bidi="ar-SA"/>
      </w:rPr>
    </w:lvl>
    <w:lvl w:ilvl="3" w:tplc="F1FACC78">
      <w:numFmt w:val="bullet"/>
      <w:lvlText w:val="•"/>
      <w:lvlJc w:val="left"/>
      <w:pPr>
        <w:ind w:left="3629" w:hanging="360"/>
      </w:pPr>
      <w:rPr>
        <w:rFonts w:hint="default"/>
        <w:lang w:val="en-US" w:eastAsia="en-US" w:bidi="ar-SA"/>
      </w:rPr>
    </w:lvl>
    <w:lvl w:ilvl="4" w:tplc="AD28805C">
      <w:numFmt w:val="bullet"/>
      <w:lvlText w:val="•"/>
      <w:lvlJc w:val="left"/>
      <w:pPr>
        <w:ind w:left="4446" w:hanging="360"/>
      </w:pPr>
      <w:rPr>
        <w:rFonts w:hint="default"/>
        <w:lang w:val="en-US" w:eastAsia="en-US" w:bidi="ar-SA"/>
      </w:rPr>
    </w:lvl>
    <w:lvl w:ilvl="5" w:tplc="C05C2256">
      <w:numFmt w:val="bullet"/>
      <w:lvlText w:val="•"/>
      <w:lvlJc w:val="left"/>
      <w:pPr>
        <w:ind w:left="5262" w:hanging="360"/>
      </w:pPr>
      <w:rPr>
        <w:rFonts w:hint="default"/>
        <w:lang w:val="en-US" w:eastAsia="en-US" w:bidi="ar-SA"/>
      </w:rPr>
    </w:lvl>
    <w:lvl w:ilvl="6" w:tplc="B4EC3AE0">
      <w:numFmt w:val="bullet"/>
      <w:lvlText w:val="•"/>
      <w:lvlJc w:val="left"/>
      <w:pPr>
        <w:ind w:left="6079" w:hanging="360"/>
      </w:pPr>
      <w:rPr>
        <w:rFonts w:hint="default"/>
        <w:lang w:val="en-US" w:eastAsia="en-US" w:bidi="ar-SA"/>
      </w:rPr>
    </w:lvl>
    <w:lvl w:ilvl="7" w:tplc="F454C660">
      <w:numFmt w:val="bullet"/>
      <w:lvlText w:val="•"/>
      <w:lvlJc w:val="left"/>
      <w:pPr>
        <w:ind w:left="6895" w:hanging="360"/>
      </w:pPr>
      <w:rPr>
        <w:rFonts w:hint="default"/>
        <w:lang w:val="en-US" w:eastAsia="en-US" w:bidi="ar-SA"/>
      </w:rPr>
    </w:lvl>
    <w:lvl w:ilvl="8" w:tplc="F544DB64">
      <w:numFmt w:val="bullet"/>
      <w:lvlText w:val="•"/>
      <w:lvlJc w:val="left"/>
      <w:pPr>
        <w:ind w:left="7712" w:hanging="360"/>
      </w:pPr>
      <w:rPr>
        <w:rFonts w:hint="default"/>
        <w:lang w:val="en-US" w:eastAsia="en-US" w:bidi="ar-SA"/>
      </w:rPr>
    </w:lvl>
  </w:abstractNum>
  <w:abstractNum w:abstractNumId="6" w15:restartNumberingAfterBreak="0">
    <w:nsid w:val="5B7D170E"/>
    <w:multiLevelType w:val="hybridMultilevel"/>
    <w:tmpl w:val="5E488144"/>
    <w:lvl w:ilvl="0" w:tplc="AC34D4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EBC4130">
      <w:numFmt w:val="bullet"/>
      <w:lvlText w:val="•"/>
      <w:lvlJc w:val="left"/>
      <w:pPr>
        <w:ind w:left="1672" w:hanging="360"/>
      </w:pPr>
      <w:rPr>
        <w:rFonts w:hint="default"/>
        <w:lang w:val="en-US" w:eastAsia="en-US" w:bidi="ar-SA"/>
      </w:rPr>
    </w:lvl>
    <w:lvl w:ilvl="2" w:tplc="548844D0">
      <w:numFmt w:val="bullet"/>
      <w:lvlText w:val="•"/>
      <w:lvlJc w:val="left"/>
      <w:pPr>
        <w:ind w:left="2525" w:hanging="360"/>
      </w:pPr>
      <w:rPr>
        <w:rFonts w:hint="default"/>
        <w:lang w:val="en-US" w:eastAsia="en-US" w:bidi="ar-SA"/>
      </w:rPr>
    </w:lvl>
    <w:lvl w:ilvl="3" w:tplc="7312ECF6">
      <w:numFmt w:val="bullet"/>
      <w:lvlText w:val="•"/>
      <w:lvlJc w:val="left"/>
      <w:pPr>
        <w:ind w:left="3377" w:hanging="360"/>
      </w:pPr>
      <w:rPr>
        <w:rFonts w:hint="default"/>
        <w:lang w:val="en-US" w:eastAsia="en-US" w:bidi="ar-SA"/>
      </w:rPr>
    </w:lvl>
    <w:lvl w:ilvl="4" w:tplc="1AE8B588">
      <w:numFmt w:val="bullet"/>
      <w:lvlText w:val="•"/>
      <w:lvlJc w:val="left"/>
      <w:pPr>
        <w:ind w:left="4230" w:hanging="360"/>
      </w:pPr>
      <w:rPr>
        <w:rFonts w:hint="default"/>
        <w:lang w:val="en-US" w:eastAsia="en-US" w:bidi="ar-SA"/>
      </w:rPr>
    </w:lvl>
    <w:lvl w:ilvl="5" w:tplc="B8ECB4B2">
      <w:numFmt w:val="bullet"/>
      <w:lvlText w:val="•"/>
      <w:lvlJc w:val="left"/>
      <w:pPr>
        <w:ind w:left="5082" w:hanging="360"/>
      </w:pPr>
      <w:rPr>
        <w:rFonts w:hint="default"/>
        <w:lang w:val="en-US" w:eastAsia="en-US" w:bidi="ar-SA"/>
      </w:rPr>
    </w:lvl>
    <w:lvl w:ilvl="6" w:tplc="9A6EE524">
      <w:numFmt w:val="bullet"/>
      <w:lvlText w:val="•"/>
      <w:lvlJc w:val="left"/>
      <w:pPr>
        <w:ind w:left="5935" w:hanging="360"/>
      </w:pPr>
      <w:rPr>
        <w:rFonts w:hint="default"/>
        <w:lang w:val="en-US" w:eastAsia="en-US" w:bidi="ar-SA"/>
      </w:rPr>
    </w:lvl>
    <w:lvl w:ilvl="7" w:tplc="59568CC2">
      <w:numFmt w:val="bullet"/>
      <w:lvlText w:val="•"/>
      <w:lvlJc w:val="left"/>
      <w:pPr>
        <w:ind w:left="6787" w:hanging="360"/>
      </w:pPr>
      <w:rPr>
        <w:rFonts w:hint="default"/>
        <w:lang w:val="en-US" w:eastAsia="en-US" w:bidi="ar-SA"/>
      </w:rPr>
    </w:lvl>
    <w:lvl w:ilvl="8" w:tplc="5FB64A9E">
      <w:numFmt w:val="bullet"/>
      <w:lvlText w:val="•"/>
      <w:lvlJc w:val="left"/>
      <w:pPr>
        <w:ind w:left="7640" w:hanging="360"/>
      </w:pPr>
      <w:rPr>
        <w:rFonts w:hint="default"/>
        <w:lang w:val="en-US" w:eastAsia="en-US" w:bidi="ar-SA"/>
      </w:rPr>
    </w:lvl>
  </w:abstractNum>
  <w:abstractNum w:abstractNumId="7" w15:restartNumberingAfterBreak="0">
    <w:nsid w:val="75480A95"/>
    <w:multiLevelType w:val="hybridMultilevel"/>
    <w:tmpl w:val="33F8FA42"/>
    <w:lvl w:ilvl="0" w:tplc="7570B6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1C2E222">
      <w:numFmt w:val="bullet"/>
      <w:lvlText w:val="•"/>
      <w:lvlJc w:val="left"/>
      <w:pPr>
        <w:ind w:left="1672" w:hanging="360"/>
      </w:pPr>
      <w:rPr>
        <w:rFonts w:hint="default"/>
        <w:lang w:val="en-US" w:eastAsia="en-US" w:bidi="ar-SA"/>
      </w:rPr>
    </w:lvl>
    <w:lvl w:ilvl="2" w:tplc="C43E2938">
      <w:numFmt w:val="bullet"/>
      <w:lvlText w:val="•"/>
      <w:lvlJc w:val="left"/>
      <w:pPr>
        <w:ind w:left="2525" w:hanging="360"/>
      </w:pPr>
      <w:rPr>
        <w:rFonts w:hint="default"/>
        <w:lang w:val="en-US" w:eastAsia="en-US" w:bidi="ar-SA"/>
      </w:rPr>
    </w:lvl>
    <w:lvl w:ilvl="3" w:tplc="C43A596C">
      <w:numFmt w:val="bullet"/>
      <w:lvlText w:val="•"/>
      <w:lvlJc w:val="left"/>
      <w:pPr>
        <w:ind w:left="3377" w:hanging="360"/>
      </w:pPr>
      <w:rPr>
        <w:rFonts w:hint="default"/>
        <w:lang w:val="en-US" w:eastAsia="en-US" w:bidi="ar-SA"/>
      </w:rPr>
    </w:lvl>
    <w:lvl w:ilvl="4" w:tplc="EE188F10">
      <w:numFmt w:val="bullet"/>
      <w:lvlText w:val="•"/>
      <w:lvlJc w:val="left"/>
      <w:pPr>
        <w:ind w:left="4230" w:hanging="360"/>
      </w:pPr>
      <w:rPr>
        <w:rFonts w:hint="default"/>
        <w:lang w:val="en-US" w:eastAsia="en-US" w:bidi="ar-SA"/>
      </w:rPr>
    </w:lvl>
    <w:lvl w:ilvl="5" w:tplc="E332A4C0">
      <w:numFmt w:val="bullet"/>
      <w:lvlText w:val="•"/>
      <w:lvlJc w:val="left"/>
      <w:pPr>
        <w:ind w:left="5082" w:hanging="360"/>
      </w:pPr>
      <w:rPr>
        <w:rFonts w:hint="default"/>
        <w:lang w:val="en-US" w:eastAsia="en-US" w:bidi="ar-SA"/>
      </w:rPr>
    </w:lvl>
    <w:lvl w:ilvl="6" w:tplc="F6D6017C">
      <w:numFmt w:val="bullet"/>
      <w:lvlText w:val="•"/>
      <w:lvlJc w:val="left"/>
      <w:pPr>
        <w:ind w:left="5935" w:hanging="360"/>
      </w:pPr>
      <w:rPr>
        <w:rFonts w:hint="default"/>
        <w:lang w:val="en-US" w:eastAsia="en-US" w:bidi="ar-SA"/>
      </w:rPr>
    </w:lvl>
    <w:lvl w:ilvl="7" w:tplc="4D0E6D40">
      <w:numFmt w:val="bullet"/>
      <w:lvlText w:val="•"/>
      <w:lvlJc w:val="left"/>
      <w:pPr>
        <w:ind w:left="6787" w:hanging="360"/>
      </w:pPr>
      <w:rPr>
        <w:rFonts w:hint="default"/>
        <w:lang w:val="en-US" w:eastAsia="en-US" w:bidi="ar-SA"/>
      </w:rPr>
    </w:lvl>
    <w:lvl w:ilvl="8" w:tplc="9A4CFE32">
      <w:numFmt w:val="bullet"/>
      <w:lvlText w:val="•"/>
      <w:lvlJc w:val="left"/>
      <w:pPr>
        <w:ind w:left="7640" w:hanging="360"/>
      </w:pPr>
      <w:rPr>
        <w:rFonts w:hint="default"/>
        <w:lang w:val="en-US" w:eastAsia="en-US" w:bidi="ar-SA"/>
      </w:rPr>
    </w:lvl>
  </w:abstractNum>
  <w:num w:numId="1">
    <w:abstractNumId w:val="2"/>
  </w:num>
  <w:num w:numId="2">
    <w:abstractNumId w:val="0"/>
  </w:num>
  <w:num w:numId="3">
    <w:abstractNumId w:val="6"/>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5865"/>
    <w:rsid w:val="00093E52"/>
    <w:rsid w:val="002A5726"/>
    <w:rsid w:val="004B7C44"/>
    <w:rsid w:val="005F7972"/>
    <w:rsid w:val="00667AEF"/>
    <w:rsid w:val="006D7E42"/>
    <w:rsid w:val="00815C42"/>
    <w:rsid w:val="008573E0"/>
    <w:rsid w:val="009325CB"/>
    <w:rsid w:val="00B67FCB"/>
    <w:rsid w:val="00BE5865"/>
    <w:rsid w:val="00D60610"/>
    <w:rsid w:val="00DE2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76207-A974-4699-8793-FD85018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5F797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759/cureus.60551" TargetMode="External"/><Relationship Id="rId3" Type="http://schemas.openxmlformats.org/officeDocument/2006/relationships/settings" Target="settings.xml"/><Relationship Id="rId7" Type="http://schemas.openxmlformats.org/officeDocument/2006/relationships/hyperlink" Target="https://journalmrji.com/index.php/MRJI" TargetMode="External"/><Relationship Id="rId12" Type="http://schemas.openxmlformats.org/officeDocument/2006/relationships/hyperlink" Target="https://doi.org/10.63593/JIMR.2788-7022.2025.06.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3593/JIMR.2788-7022.2025.06.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healthcare1123304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1022</cp:lastModifiedBy>
  <cp:revision>10</cp:revision>
  <dcterms:created xsi:type="dcterms:W3CDTF">2026-02-09T06:30:00Z</dcterms:created>
  <dcterms:modified xsi:type="dcterms:W3CDTF">2026-02-12T10:02:00Z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Creator">
    <vt:lpwstr>Acrobat PDFMaker 11 for Word</vt:lpwstr>
  </property>
  <property fmtid="{D5CDD505-2E9C-101B-9397-08002B2CF9AE}" pid="4" name="LastSaved">
    <vt:filetime>2026-02-09T00:00:00Z</vt:filetime>
  </property>
  <property fmtid="{D5CDD505-2E9C-101B-9397-08002B2CF9AE}" pid="5" name="Producer">
    <vt:lpwstr>Adobe PDF Library 11.0</vt:lpwstr>
  </property>
  <property fmtid="{D5CDD505-2E9C-101B-9397-08002B2CF9AE}" pid="6" name="SourceModified">
    <vt:lpwstr>D:20260207100115</vt:lpwstr>
  </property>
</Properties>
</file>