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D76B" w14:textId="17996839" w:rsidR="00D56E78" w:rsidRDefault="00C568C1" w:rsidP="007C56A2">
      <w:pPr>
        <w:spacing w:after="0" w:line="240" w:lineRule="auto"/>
        <w:jc w:val="center"/>
        <w:rPr>
          <w:rFonts w:ascii="Times New Roman" w:eastAsia="Times New Roman" w:hAnsi="Times New Roman" w:cs="Times New Roman"/>
          <w:b/>
          <w:szCs w:val="24"/>
        </w:rPr>
      </w:pPr>
      <w:r w:rsidRPr="00652F12">
        <w:rPr>
          <w:rFonts w:ascii="Times New Roman" w:eastAsia="Times New Roman" w:hAnsi="Times New Roman" w:cs="Times New Roman"/>
          <w:b/>
          <w:szCs w:val="24"/>
        </w:rPr>
        <w:t>Eco-Friendly Fishing Gear and Sustainable Materials: A review</w:t>
      </w:r>
    </w:p>
    <w:p w14:paraId="7BD18FA5" w14:textId="77777777" w:rsidR="00F57529" w:rsidRDefault="00F57529" w:rsidP="007C56A2">
      <w:pPr>
        <w:spacing w:after="0" w:line="240" w:lineRule="auto"/>
        <w:jc w:val="center"/>
        <w:rPr>
          <w:rFonts w:ascii="Times New Roman" w:eastAsia="Times New Roman" w:hAnsi="Times New Roman" w:cs="Times New Roman"/>
          <w:b/>
          <w:szCs w:val="24"/>
        </w:rPr>
      </w:pPr>
    </w:p>
    <w:p w14:paraId="70087B5F" w14:textId="1E34B1B6" w:rsidR="00F57529" w:rsidRDefault="00F57529" w:rsidP="0037616D">
      <w:pPr>
        <w:spacing w:after="0" w:line="240" w:lineRule="auto"/>
        <w:jc w:val="both"/>
        <w:rPr>
          <w:rFonts w:ascii="Times New Roman" w:eastAsia="Times New Roman" w:hAnsi="Times New Roman" w:cs="Times New Roman"/>
          <w:bCs/>
          <w:szCs w:val="24"/>
        </w:rPr>
      </w:pPr>
    </w:p>
    <w:p w14:paraId="669256B3" w14:textId="77777777" w:rsidR="0016531E" w:rsidRPr="0037616D" w:rsidRDefault="0016531E" w:rsidP="0037616D">
      <w:pPr>
        <w:spacing w:after="0" w:line="240" w:lineRule="auto"/>
        <w:jc w:val="both"/>
        <w:rPr>
          <w:rFonts w:ascii="Times New Roman" w:eastAsia="Times New Roman" w:hAnsi="Times New Roman" w:cs="Times New Roman"/>
          <w:bCs/>
          <w:szCs w:val="24"/>
        </w:rPr>
      </w:pPr>
    </w:p>
    <w:p w14:paraId="1487FE76" w14:textId="1E91FABB" w:rsidR="00D56E78" w:rsidRDefault="00C568C1">
      <w:pPr>
        <w:spacing w:after="0" w:line="240" w:lineRule="auto"/>
        <w:jc w:val="both"/>
        <w:rPr>
          <w:rFonts w:ascii="Times New Roman" w:eastAsia="Times New Roman" w:hAnsi="Times New Roman" w:cs="Times New Roman"/>
          <w:b/>
          <w:szCs w:val="24"/>
        </w:rPr>
      </w:pPr>
      <w:commentRangeStart w:id="0"/>
      <w:r w:rsidRPr="00652F12">
        <w:rPr>
          <w:rFonts w:ascii="Times New Roman" w:eastAsia="Times New Roman" w:hAnsi="Times New Roman" w:cs="Times New Roman"/>
          <w:b/>
          <w:szCs w:val="24"/>
        </w:rPr>
        <w:t>Abstract</w:t>
      </w:r>
      <w:commentRangeEnd w:id="0"/>
      <w:r w:rsidR="009A3365">
        <w:rPr>
          <w:rStyle w:val="CommentReference"/>
        </w:rPr>
        <w:commentReference w:id="0"/>
      </w:r>
    </w:p>
    <w:p w14:paraId="614C9DD7" w14:textId="77777777" w:rsidR="001A7742" w:rsidRPr="00652F12" w:rsidRDefault="001A7742">
      <w:pPr>
        <w:spacing w:after="0" w:line="240" w:lineRule="auto"/>
        <w:jc w:val="both"/>
        <w:rPr>
          <w:rFonts w:ascii="Times New Roman" w:eastAsia="Times New Roman" w:hAnsi="Times New Roman" w:cs="Times New Roman"/>
          <w:b/>
          <w:szCs w:val="24"/>
        </w:rPr>
      </w:pPr>
    </w:p>
    <w:p w14:paraId="4039BF7F" w14:textId="25558B95" w:rsidR="00D56E78"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fishing industry, which is very important for global food security and economics, faces major environmental challenges due to the extensive use of synthetic, non-biodegradable materials in the construction of fishing gear. A ghost fishing, a phenomenon where marine life is unintentionally trapped is led by abandoned, lost, or discarded gear (ALDFG) mostly made from synthetic materials. The present review discovers the advancements in eco-friendly and sustainable fishing gear and gear materials, which includes biodegradable polymers,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and recyclable fishing gear materials that targets to mitigate the environmental impact of fishing activities. By investigative case studies from regions like the European Union, Japan, and India, the paper discusses the efficacy, economic feasibility, and regulatory frameworks supporting eco-friendly gear. Additionally, innovative designs such as escape panels, LED-illuminated nets, and GPS-enabled gear are </w:t>
      </w:r>
      <w:r w:rsidR="00A8599F" w:rsidRPr="00652F12">
        <w:rPr>
          <w:rFonts w:ascii="Times New Roman" w:eastAsia="Times New Roman" w:hAnsi="Times New Roman" w:cs="Times New Roman"/>
          <w:szCs w:val="24"/>
        </w:rPr>
        <w:t>analysed</w:t>
      </w:r>
      <w:r w:rsidRPr="00652F12">
        <w:rPr>
          <w:rFonts w:ascii="Times New Roman" w:eastAsia="Times New Roman" w:hAnsi="Times New Roman" w:cs="Times New Roman"/>
          <w:szCs w:val="24"/>
        </w:rPr>
        <w:t xml:space="preserve"> for their contributions to reducing </w:t>
      </w:r>
      <w:r w:rsidR="00652F12" w:rsidRPr="00652F12">
        <w:rPr>
          <w:rFonts w:ascii="Times New Roman" w:eastAsia="Times New Roman" w:hAnsi="Times New Roman" w:cs="Times New Roman"/>
          <w:szCs w:val="24"/>
        </w:rPr>
        <w:t>bycatch</w:t>
      </w:r>
      <w:r w:rsidRPr="00652F12">
        <w:rPr>
          <w:rFonts w:ascii="Times New Roman" w:eastAsia="Times New Roman" w:hAnsi="Times New Roman" w:cs="Times New Roman"/>
          <w:szCs w:val="24"/>
        </w:rPr>
        <w:t xml:space="preserve"> and ghost fishing. The study highlights the ongoing challenges of cost, durability, and awareness that hinder widespread adoption, concluding with recommendations for future research and policy interventions to support sustainable fisheries.</w:t>
      </w:r>
    </w:p>
    <w:p w14:paraId="35BB45A3" w14:textId="73F92172" w:rsidR="00A8599F" w:rsidRPr="00A8599F" w:rsidRDefault="00A8599F" w:rsidP="00A8599F">
      <w:pPr>
        <w:spacing w:after="0" w:line="360" w:lineRule="auto"/>
        <w:jc w:val="both"/>
        <w:rPr>
          <w:rFonts w:ascii="Times New Roman" w:eastAsia="Times New Roman" w:hAnsi="Times New Roman" w:cs="Times New Roman"/>
          <w:b/>
          <w:bCs/>
          <w:szCs w:val="24"/>
        </w:rPr>
      </w:pPr>
      <w:r w:rsidRPr="00A8599F">
        <w:rPr>
          <w:rFonts w:ascii="Times New Roman" w:eastAsia="Times New Roman" w:hAnsi="Times New Roman" w:cs="Times New Roman"/>
          <w:b/>
          <w:bCs/>
          <w:szCs w:val="24"/>
        </w:rPr>
        <w:t>Keywords</w:t>
      </w:r>
      <w:r>
        <w:rPr>
          <w:rFonts w:ascii="Times New Roman" w:eastAsia="Times New Roman" w:hAnsi="Times New Roman" w:cs="Times New Roman"/>
          <w:b/>
          <w:bCs/>
          <w:szCs w:val="24"/>
        </w:rPr>
        <w:t>:</w:t>
      </w:r>
      <w:r w:rsidR="00745692" w:rsidRPr="00745692">
        <w:t xml:space="preserve"> </w:t>
      </w:r>
      <w:r w:rsidR="00745692" w:rsidRPr="00745692">
        <w:rPr>
          <w:rFonts w:ascii="Times New Roman" w:eastAsia="Times New Roman" w:hAnsi="Times New Roman" w:cs="Times New Roman"/>
          <w:szCs w:val="24"/>
        </w:rPr>
        <w:t>Ghost fishing,</w:t>
      </w:r>
      <w:r w:rsidR="00745692" w:rsidRPr="00745692">
        <w:t xml:space="preserve"> </w:t>
      </w:r>
      <w:r w:rsidR="00745692" w:rsidRPr="00745692">
        <w:rPr>
          <w:rFonts w:ascii="Times New Roman" w:eastAsia="Times New Roman" w:hAnsi="Times New Roman" w:cs="Times New Roman"/>
          <w:szCs w:val="24"/>
        </w:rPr>
        <w:t>Sustainable fisheries,</w:t>
      </w:r>
      <w:r w:rsidR="00745692" w:rsidRPr="00745692">
        <w:t xml:space="preserve"> </w:t>
      </w:r>
      <w:r w:rsidR="00745692" w:rsidRPr="00745692">
        <w:rPr>
          <w:rFonts w:ascii="Times New Roman" w:eastAsia="Times New Roman" w:hAnsi="Times New Roman" w:cs="Times New Roman"/>
          <w:szCs w:val="24"/>
        </w:rPr>
        <w:t>Bycatch,</w:t>
      </w:r>
      <w:r w:rsidR="00745692" w:rsidRPr="00745692">
        <w:t xml:space="preserve"> </w:t>
      </w:r>
      <w:r w:rsidR="00745692" w:rsidRPr="00745692">
        <w:rPr>
          <w:rFonts w:ascii="Times New Roman" w:eastAsia="Times New Roman" w:hAnsi="Times New Roman" w:cs="Times New Roman"/>
          <w:szCs w:val="24"/>
        </w:rPr>
        <w:t>Marine plastic</w:t>
      </w:r>
    </w:p>
    <w:p w14:paraId="027441AF" w14:textId="77777777" w:rsidR="00D56E78" w:rsidRPr="00652F12" w:rsidRDefault="00C568C1">
      <w:pPr>
        <w:spacing w:after="0" w:line="240" w:lineRule="auto"/>
        <w:jc w:val="both"/>
        <w:rPr>
          <w:rFonts w:ascii="Times New Roman" w:eastAsia="Times New Roman" w:hAnsi="Times New Roman" w:cs="Times New Roman"/>
          <w:b/>
          <w:szCs w:val="24"/>
        </w:rPr>
      </w:pPr>
      <w:commentRangeStart w:id="1"/>
      <w:r w:rsidRPr="00652F12">
        <w:rPr>
          <w:rFonts w:ascii="Times New Roman" w:eastAsia="Times New Roman" w:hAnsi="Times New Roman" w:cs="Times New Roman"/>
          <w:b/>
          <w:szCs w:val="24"/>
        </w:rPr>
        <w:t>1. Introduction</w:t>
      </w:r>
      <w:commentRangeEnd w:id="1"/>
      <w:r w:rsidR="0019307F">
        <w:rPr>
          <w:rStyle w:val="CommentReference"/>
        </w:rPr>
        <w:commentReference w:id="1"/>
      </w:r>
    </w:p>
    <w:p w14:paraId="08A72BCE" w14:textId="2687D173" w:rsidR="00D01285" w:rsidRPr="00652F12" w:rsidRDefault="00D01285"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fishing industry has faced intense scrutiny due to its environmental impacts, especially from marine pollution and ghost fishing—a phenomenon where lost or abandoned fishing gear continues to catch and kill marine life long after it has been abandoned</w:t>
      </w:r>
      <w:r w:rsidR="00731F91">
        <w:rPr>
          <w:rFonts w:ascii="Times New Roman" w:eastAsia="Times New Roman" w:hAnsi="Times New Roman" w:cs="Times New Roman"/>
          <w:szCs w:val="24"/>
        </w:rPr>
        <w:t xml:space="preserve"> (</w:t>
      </w:r>
      <w:proofErr w:type="spellStart"/>
      <w:r w:rsidR="00731F91" w:rsidRPr="00731F91">
        <w:rPr>
          <w:rFonts w:ascii="Times New Roman" w:eastAsia="Times New Roman" w:hAnsi="Times New Roman" w:cs="Times New Roman"/>
          <w:szCs w:val="24"/>
        </w:rPr>
        <w:t>Wataniyakun</w:t>
      </w:r>
      <w:proofErr w:type="spellEnd"/>
      <w:r w:rsidR="00731F91">
        <w:rPr>
          <w:rFonts w:ascii="Times New Roman" w:eastAsia="Times New Roman" w:hAnsi="Times New Roman" w:cs="Times New Roman"/>
          <w:szCs w:val="24"/>
        </w:rPr>
        <w:t xml:space="preserve"> et al., 2025)</w:t>
      </w:r>
      <w:r w:rsidRPr="00652F12">
        <w:rPr>
          <w:rFonts w:ascii="Times New Roman" w:eastAsia="Times New Roman" w:hAnsi="Times New Roman" w:cs="Times New Roman"/>
          <w:szCs w:val="24"/>
        </w:rPr>
        <w:t>. It takes centuries to degrade traditional fishing gear, which is typically made from synthetic materials such as nylon and polypropylene</w:t>
      </w:r>
      <w:r w:rsidR="00B3714F">
        <w:rPr>
          <w:rFonts w:ascii="Times New Roman" w:eastAsia="Times New Roman" w:hAnsi="Times New Roman" w:cs="Times New Roman"/>
          <w:szCs w:val="24"/>
        </w:rPr>
        <w:t xml:space="preserve"> (</w:t>
      </w:r>
      <w:r w:rsidR="00B3714F" w:rsidRPr="00B3714F">
        <w:rPr>
          <w:rFonts w:ascii="Times New Roman" w:eastAsia="Times New Roman" w:hAnsi="Times New Roman" w:cs="Times New Roman"/>
          <w:szCs w:val="24"/>
        </w:rPr>
        <w:t>Mathew Adewale</w:t>
      </w:r>
      <w:r w:rsidR="00B3714F">
        <w:rPr>
          <w:rFonts w:ascii="Times New Roman" w:eastAsia="Times New Roman" w:hAnsi="Times New Roman" w:cs="Times New Roman"/>
          <w:szCs w:val="24"/>
        </w:rPr>
        <w:t xml:space="preserve"> et al., 2017)</w:t>
      </w:r>
      <w:r w:rsidRPr="00652F12">
        <w:rPr>
          <w:rFonts w:ascii="Times New Roman" w:eastAsia="Times New Roman" w:hAnsi="Times New Roman" w:cs="Times New Roman"/>
          <w:szCs w:val="24"/>
        </w:rPr>
        <w:t>. It contributes significantly to the accumulation of plastic waste in the oceans</w:t>
      </w:r>
      <w:r w:rsidR="00E340A5">
        <w:rPr>
          <w:rFonts w:ascii="Times New Roman" w:eastAsia="Times New Roman" w:hAnsi="Times New Roman" w:cs="Times New Roman"/>
          <w:szCs w:val="24"/>
        </w:rPr>
        <w:t xml:space="preserve"> (</w:t>
      </w:r>
      <w:proofErr w:type="spellStart"/>
      <w:r w:rsidR="00E340A5" w:rsidRPr="00E340A5">
        <w:rPr>
          <w:rFonts w:ascii="Times New Roman" w:eastAsia="Times New Roman" w:hAnsi="Times New Roman" w:cs="Times New Roman"/>
          <w:szCs w:val="24"/>
        </w:rPr>
        <w:t>Chaliluddin</w:t>
      </w:r>
      <w:proofErr w:type="spellEnd"/>
      <w:r w:rsidR="00E340A5">
        <w:rPr>
          <w:rFonts w:ascii="Times New Roman" w:eastAsia="Times New Roman" w:hAnsi="Times New Roman" w:cs="Times New Roman"/>
          <w:szCs w:val="24"/>
        </w:rPr>
        <w:t xml:space="preserve"> et al., 2021)</w:t>
      </w:r>
      <w:r w:rsidRPr="00652F12">
        <w:rPr>
          <w:rFonts w:ascii="Times New Roman" w:eastAsia="Times New Roman" w:hAnsi="Times New Roman" w:cs="Times New Roman"/>
          <w:szCs w:val="24"/>
        </w:rPr>
        <w:t>. This issue has led to a movement towards enduring fishing practices, including the development of eco-friendly fishing gear that uses biodegradable materials and durable designs. The aim is to lessen the industry's impact on the environment while maintaining efficiency in fish capture. This paper reviews modern innovations in eco-friendly fishing materials, innovations in gear design, tailoring strategies to specific regions, and the challenges facing widespread adoption of sustainable fishing gear</w:t>
      </w:r>
      <w:r w:rsidR="00747C35" w:rsidRPr="00652F12">
        <w:rPr>
          <w:rFonts w:ascii="Times New Roman" w:eastAsia="Times New Roman" w:hAnsi="Times New Roman" w:cs="Times New Roman"/>
          <w:szCs w:val="24"/>
          <w:cs/>
        </w:rPr>
        <w:t xml:space="preserve"> </w:t>
      </w:r>
      <w:r w:rsidRPr="00652F12">
        <w:rPr>
          <w:rFonts w:ascii="Times New Roman" w:eastAsia="Times New Roman" w:hAnsi="Times New Roman" w:cs="Times New Roman"/>
          <w:szCs w:val="24"/>
        </w:rPr>
        <w:t xml:space="preserve">(Alfio, Manzo, </w:t>
      </w:r>
      <w:proofErr w:type="spellStart"/>
      <w:r w:rsidRPr="00652F12">
        <w:rPr>
          <w:rFonts w:ascii="Times New Roman" w:eastAsia="Times New Roman" w:hAnsi="Times New Roman" w:cs="Times New Roman"/>
          <w:szCs w:val="24"/>
        </w:rPr>
        <w:t>Micillo</w:t>
      </w:r>
      <w:proofErr w:type="spellEnd"/>
      <w:r w:rsidRPr="00652F12">
        <w:rPr>
          <w:rFonts w:ascii="Times New Roman" w:eastAsia="Times New Roman" w:hAnsi="Times New Roman" w:cs="Times New Roman"/>
          <w:szCs w:val="24"/>
        </w:rPr>
        <w:t>, 2021; FAO,2020).</w:t>
      </w:r>
      <w:r w:rsidR="005739D1">
        <w:rPr>
          <w:rFonts w:ascii="Times New Roman" w:eastAsia="Times New Roman" w:hAnsi="Times New Roman" w:cs="Times New Roman"/>
          <w:szCs w:val="24"/>
        </w:rPr>
        <w:t xml:space="preserve">According to </w:t>
      </w:r>
      <w:proofErr w:type="spellStart"/>
      <w:r w:rsidR="005739D1">
        <w:rPr>
          <w:rFonts w:ascii="Times New Roman" w:eastAsia="Times New Roman" w:hAnsi="Times New Roman" w:cs="Times New Roman"/>
          <w:szCs w:val="24"/>
        </w:rPr>
        <w:t>Kawade</w:t>
      </w:r>
      <w:proofErr w:type="spellEnd"/>
      <w:r w:rsidR="005739D1">
        <w:rPr>
          <w:rFonts w:ascii="Times New Roman" w:eastAsia="Times New Roman" w:hAnsi="Times New Roman" w:cs="Times New Roman"/>
          <w:szCs w:val="24"/>
        </w:rPr>
        <w:t xml:space="preserve"> et al.2025 </w:t>
      </w:r>
      <w:r w:rsidR="005739D1" w:rsidRPr="005739D1">
        <w:rPr>
          <w:rFonts w:ascii="Times New Roman" w:eastAsia="Times New Roman" w:hAnsi="Times New Roman" w:cs="Times New Roman"/>
          <w:szCs w:val="24"/>
        </w:rPr>
        <w:t xml:space="preserve">Extensive research on oil spill contamination has established that chronic and acute marine pollution significantly alters </w:t>
      </w:r>
      <w:r w:rsidR="005739D1" w:rsidRPr="005739D1">
        <w:rPr>
          <w:rFonts w:ascii="Times New Roman" w:eastAsia="Times New Roman" w:hAnsi="Times New Roman" w:cs="Times New Roman"/>
          <w:szCs w:val="24"/>
        </w:rPr>
        <w:lastRenderedPageBreak/>
        <w:t>ecosystem structure, impairs fisheries resources, and generates long-term ecological stress through habitat degradation and bioaccumulation of toxic compounds. Such pollution-related disturbances often lead to the displacement of fishing activities and increased loss of fishing gear, thereby exacerbating issues such as ghost fishing and persistent marine debris. In this context, the present review extends pollution-focused studies by emphasizing eco-friendly fishing gear and sustainable material innovations as proactive mitigation measures. The adoption of biodegradable and low-impact fishing technologies offers a complementary approach to reducing secondary pollution and enhancing the resilience of marine ecosystems already affected by oil-derived contaminants.</w:t>
      </w:r>
    </w:p>
    <w:p w14:paraId="7E7713F9" w14:textId="2BE844E1" w:rsidR="00D56E78" w:rsidRPr="00652F12" w:rsidRDefault="00C568C1">
      <w:pPr>
        <w:spacing w:after="0" w:line="240" w:lineRule="auto"/>
        <w:jc w:val="both"/>
        <w:rPr>
          <w:rFonts w:ascii="Times New Roman" w:eastAsia="Times New Roman" w:hAnsi="Times New Roman" w:cs="Times New Roman"/>
          <w:b/>
          <w:szCs w:val="24"/>
        </w:rPr>
      </w:pPr>
      <w:commentRangeStart w:id="2"/>
      <w:r w:rsidRPr="00652F12">
        <w:rPr>
          <w:rFonts w:ascii="Times New Roman" w:eastAsia="Times New Roman" w:hAnsi="Times New Roman" w:cs="Times New Roman"/>
          <w:b/>
          <w:szCs w:val="24"/>
        </w:rPr>
        <w:t>2.Materials and Methods</w:t>
      </w:r>
      <w:commentRangeEnd w:id="2"/>
      <w:r w:rsidR="00AA6E32">
        <w:rPr>
          <w:rStyle w:val="CommentReference"/>
        </w:rPr>
        <w:commentReference w:id="2"/>
      </w:r>
    </w:p>
    <w:p w14:paraId="39463291" w14:textId="62DE7B8F"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1.</w:t>
      </w:r>
      <w:r w:rsidR="00C568C1" w:rsidRPr="00652F12">
        <w:rPr>
          <w:rFonts w:ascii="Times New Roman" w:eastAsia="Times New Roman" w:hAnsi="Times New Roman" w:cs="Times New Roman"/>
          <w:b/>
          <w:szCs w:val="24"/>
        </w:rPr>
        <w:t>Literature</w:t>
      </w:r>
      <w:proofErr w:type="gramEnd"/>
      <w:r w:rsidR="00C568C1" w:rsidRPr="00652F12">
        <w:rPr>
          <w:rFonts w:ascii="Times New Roman" w:eastAsia="Times New Roman" w:hAnsi="Times New Roman" w:cs="Times New Roman"/>
          <w:b/>
          <w:szCs w:val="24"/>
        </w:rPr>
        <w:t xml:space="preserve"> Review Approach</w:t>
      </w:r>
    </w:p>
    <w:p w14:paraId="550EA8EF" w14:textId="222A6139" w:rsidR="00D56E78" w:rsidRPr="00652F12" w:rsidRDefault="00747C35"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b/>
        <w:t xml:space="preserve">This review paper includes a comprehensive survey of government reports, peer-reviewed journal articles, and relevant case studies addressing sustainable fishing gear materials and eco-friendly fishing practices. Literature was collected from different academic databases such as </w:t>
      </w:r>
      <w:r w:rsidRPr="00652F12">
        <w:rPr>
          <w:rFonts w:ascii="Times New Roman" w:eastAsia="Times New Roman" w:hAnsi="Times New Roman" w:cs="Times New Roman"/>
          <w:i/>
          <w:iCs/>
          <w:szCs w:val="24"/>
        </w:rPr>
        <w:t>Springer</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i/>
          <w:iCs/>
          <w:szCs w:val="24"/>
        </w:rPr>
        <w:t>Google Scholar</w:t>
      </w:r>
      <w:r w:rsidRPr="00652F12">
        <w:rPr>
          <w:rFonts w:ascii="Times New Roman" w:eastAsia="Times New Roman" w:hAnsi="Times New Roman" w:cs="Times New Roman"/>
          <w:szCs w:val="24"/>
        </w:rPr>
        <w:t xml:space="preserve">, and </w:t>
      </w:r>
      <w:r w:rsidRPr="00652F12">
        <w:rPr>
          <w:rFonts w:ascii="Times New Roman" w:eastAsia="Times New Roman" w:hAnsi="Times New Roman" w:cs="Times New Roman"/>
          <w:i/>
          <w:iCs/>
          <w:szCs w:val="24"/>
        </w:rPr>
        <w:t>ScienceDirect</w:t>
      </w:r>
      <w:r w:rsidRPr="00652F12">
        <w:rPr>
          <w:rFonts w:ascii="Times New Roman" w:eastAsia="Times New Roman" w:hAnsi="Times New Roman" w:cs="Times New Roman"/>
          <w:szCs w:val="24"/>
        </w:rPr>
        <w:t xml:space="preserve"> using search keywords including </w:t>
      </w:r>
      <w:r w:rsidRPr="00652F12">
        <w:rPr>
          <w:rFonts w:ascii="Times New Roman" w:eastAsia="Times New Roman" w:hAnsi="Times New Roman" w:cs="Times New Roman"/>
          <w:i/>
          <w:iCs/>
          <w:szCs w:val="24"/>
        </w:rPr>
        <w:t>biodegradable fishing gear</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i/>
          <w:iCs/>
          <w:szCs w:val="24"/>
        </w:rPr>
        <w:t>sustainable materials in fisheries</w:t>
      </w:r>
      <w:r w:rsidRPr="00652F12">
        <w:rPr>
          <w:rFonts w:ascii="Times New Roman" w:eastAsia="Times New Roman" w:hAnsi="Times New Roman" w:cs="Times New Roman"/>
          <w:szCs w:val="24"/>
        </w:rPr>
        <w:t xml:space="preserve">, and </w:t>
      </w:r>
      <w:r w:rsidRPr="00652F12">
        <w:rPr>
          <w:rFonts w:ascii="Times New Roman" w:eastAsia="Times New Roman" w:hAnsi="Times New Roman" w:cs="Times New Roman"/>
          <w:i/>
          <w:iCs/>
          <w:szCs w:val="24"/>
        </w:rPr>
        <w:t>eco-friendly fishing innovations</w:t>
      </w:r>
      <w:r w:rsidRPr="00652F12">
        <w:rPr>
          <w:rFonts w:ascii="Times New Roman" w:eastAsia="Times New Roman" w:hAnsi="Times New Roman" w:cs="Times New Roman"/>
          <w:szCs w:val="24"/>
        </w:rPr>
        <w:t>. Importance was given to studies published between 2019 and 2024 to highlight recent developments in materials and technologies, while earlier works were also considered to provide essential background and foundational concepts (Brown, Jones, &amp; Green, 2021; Gjøsund &amp; Brona, 2021; Macfadyen, Huntington, &amp; Cappell, 2021).</w:t>
      </w:r>
    </w:p>
    <w:p w14:paraId="2E73C4DF" w14:textId="54834BC6"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2.</w:t>
      </w:r>
      <w:r w:rsidR="00C568C1" w:rsidRPr="00652F12">
        <w:rPr>
          <w:rFonts w:ascii="Times New Roman" w:eastAsia="Times New Roman" w:hAnsi="Times New Roman" w:cs="Times New Roman"/>
          <w:b/>
          <w:szCs w:val="24"/>
        </w:rPr>
        <w:t>Case</w:t>
      </w:r>
      <w:proofErr w:type="gramEnd"/>
      <w:r w:rsidR="00C568C1" w:rsidRPr="00652F12">
        <w:rPr>
          <w:rFonts w:ascii="Times New Roman" w:eastAsia="Times New Roman" w:hAnsi="Times New Roman" w:cs="Times New Roman"/>
          <w:b/>
          <w:szCs w:val="24"/>
        </w:rPr>
        <w:t xml:space="preserve"> Study Selection and Analysis</w:t>
      </w:r>
    </w:p>
    <w:p w14:paraId="2A547601" w14:textId="5DD892E4" w:rsidR="00D56E78" w:rsidRPr="00652F12" w:rsidRDefault="00C568C1" w:rsidP="00B136F2">
      <w:pPr>
        <w:keepNext/>
        <w:keepLines/>
        <w:spacing w:after="0" w:line="360" w:lineRule="auto"/>
        <w:ind w:firstLine="720"/>
        <w:jc w:val="both"/>
        <w:rPr>
          <w:rFonts w:ascii="Times New Roman" w:eastAsia="Times New Roman" w:hAnsi="Times New Roman" w:cs="Times New Roman"/>
          <w:b/>
          <w:szCs w:val="24"/>
        </w:rPr>
      </w:pPr>
      <w:bookmarkStart w:id="3" w:name="_Hlk207370249"/>
      <w:r w:rsidRPr="00652F12">
        <w:rPr>
          <w:rFonts w:ascii="Times New Roman" w:eastAsia="Times New Roman" w:hAnsi="Times New Roman" w:cs="Times New Roman"/>
          <w:szCs w:val="24"/>
        </w:rPr>
        <w:t>Case studies from main fishing regions were selected</w:t>
      </w:r>
      <w:r w:rsidR="00747C35" w:rsidRPr="00652F12">
        <w:rPr>
          <w:rFonts w:ascii="Times New Roman" w:eastAsia="Times New Roman" w:hAnsi="Times New Roman" w:cs="Times New Roman"/>
          <w:szCs w:val="24"/>
        </w:rPr>
        <w:t xml:space="preserve"> i.e. </w:t>
      </w:r>
      <w:r w:rsidRPr="00652F12">
        <w:rPr>
          <w:rFonts w:ascii="Times New Roman" w:eastAsia="Times New Roman" w:hAnsi="Times New Roman" w:cs="Times New Roman"/>
          <w:szCs w:val="24"/>
        </w:rPr>
        <w:t>The United States, the European Union,</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India and Japan,</w:t>
      </w:r>
      <w:r w:rsidR="00A8599F">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to give a multidimensional view of regional approaches to sustainable fishing.</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Each case study was selected </w:t>
      </w:r>
      <w:r w:rsidR="00747C35" w:rsidRPr="00652F12">
        <w:rPr>
          <w:rFonts w:ascii="Times New Roman" w:eastAsia="Times New Roman" w:hAnsi="Times New Roman" w:cs="Times New Roman"/>
          <w:szCs w:val="24"/>
        </w:rPr>
        <w:t>based on</w:t>
      </w:r>
      <w:r w:rsidRPr="00652F12">
        <w:rPr>
          <w:rFonts w:ascii="Times New Roman" w:eastAsia="Times New Roman" w:hAnsi="Times New Roman" w:cs="Times New Roman"/>
          <w:szCs w:val="24"/>
        </w:rPr>
        <w:t xml:space="preserve"> </w:t>
      </w:r>
      <w:r w:rsidR="00B136F2" w:rsidRPr="00652F12">
        <w:rPr>
          <w:rFonts w:ascii="Times New Roman" w:eastAsia="Times New Roman" w:hAnsi="Times New Roman" w:cs="Times New Roman"/>
          <w:szCs w:val="24"/>
        </w:rPr>
        <w:t>the availability</w:t>
      </w:r>
      <w:r w:rsidRPr="00652F12">
        <w:rPr>
          <w:rFonts w:ascii="Times New Roman" w:eastAsia="Times New Roman" w:hAnsi="Times New Roman" w:cs="Times New Roman"/>
          <w:szCs w:val="24"/>
        </w:rPr>
        <w:t xml:space="preserve"> of data and documented results from initiatives to embrace eco-friendly materials and practices.</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Here the focus of analysis is on both the Operational feasibility and environmental impact of biodegradable nets,</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non-entangling designs and GPS-enabled retrieval systems with deeper understanding from research supported by organizations like FAO,</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 and CIFT</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t>
      </w:r>
      <w:proofErr w:type="spellStart"/>
      <w:r w:rsidRPr="00652F12">
        <w:rPr>
          <w:rFonts w:ascii="Times New Roman" w:eastAsia="Times New Roman" w:hAnsi="Times New Roman" w:cs="Times New Roman"/>
          <w:szCs w:val="24"/>
        </w:rPr>
        <w:t>kripa</w:t>
      </w:r>
      <w:proofErr w:type="spellEnd"/>
      <w:r w:rsidRPr="00652F12">
        <w:rPr>
          <w:rFonts w:ascii="Times New Roman" w:eastAsia="Times New Roman" w:hAnsi="Times New Roman" w:cs="Times New Roman"/>
          <w:szCs w:val="24"/>
        </w:rPr>
        <w:t xml:space="preserve"> et al.,2022;</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NOAA,2020;</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Richardson et al.2022)</w:t>
      </w:r>
    </w:p>
    <w:bookmarkEnd w:id="3"/>
    <w:p w14:paraId="053FD9C9" w14:textId="6990C471"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Evaluation</w:t>
      </w:r>
      <w:proofErr w:type="gramEnd"/>
      <w:r w:rsidR="00C568C1" w:rsidRPr="00652F12">
        <w:rPr>
          <w:rFonts w:ascii="Times New Roman" w:eastAsia="Times New Roman" w:hAnsi="Times New Roman" w:cs="Times New Roman"/>
          <w:b/>
          <w:szCs w:val="24"/>
        </w:rPr>
        <w:t xml:space="preserve"> Criteria</w:t>
      </w:r>
    </w:p>
    <w:p w14:paraId="7D92AA30" w14:textId="14C7D496"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There </w:t>
      </w:r>
      <w:r w:rsidR="008841D4" w:rsidRPr="00652F12">
        <w:rPr>
          <w:rFonts w:ascii="Times New Roman" w:eastAsia="Times New Roman" w:hAnsi="Times New Roman" w:cs="Times New Roman"/>
          <w:szCs w:val="24"/>
        </w:rPr>
        <w:t>were</w:t>
      </w:r>
      <w:r w:rsidRPr="00652F12">
        <w:rPr>
          <w:rFonts w:ascii="Times New Roman" w:eastAsia="Times New Roman" w:hAnsi="Times New Roman" w:cs="Times New Roman"/>
          <w:szCs w:val="24"/>
        </w:rPr>
        <w:t xml:space="preserve"> three primary </w:t>
      </w:r>
      <w:proofErr w:type="spellStart"/>
      <w:r w:rsidR="00A8599F" w:rsidRPr="00652F12">
        <w:rPr>
          <w:rFonts w:ascii="Times New Roman" w:eastAsia="Times New Roman" w:hAnsi="Times New Roman" w:cs="Times New Roman"/>
          <w:szCs w:val="24"/>
        </w:rPr>
        <w:t>criteria</w:t>
      </w:r>
      <w:r w:rsidR="00A8599F">
        <w:rPr>
          <w:rFonts w:ascii="Times New Roman" w:eastAsia="Times New Roman" w:hAnsi="Times New Roman" w:cs="Times New Roman"/>
          <w:szCs w:val="24"/>
        </w:rPr>
        <w:t>s</w:t>
      </w:r>
      <w:proofErr w:type="spellEnd"/>
      <w:r w:rsidR="008841D4" w:rsidRPr="00652F12">
        <w:rPr>
          <w:rFonts w:ascii="Times New Roman" w:eastAsia="Times New Roman" w:hAnsi="Times New Roman" w:cs="Times New Roman"/>
          <w:szCs w:val="24"/>
        </w:rPr>
        <w:t xml:space="preserve"> i.e. </w:t>
      </w:r>
      <w:r w:rsidRPr="00652F12">
        <w:rPr>
          <w:rFonts w:ascii="Times New Roman" w:eastAsia="Times New Roman" w:hAnsi="Times New Roman" w:cs="Times New Roman"/>
          <w:szCs w:val="24"/>
        </w:rPr>
        <w:t>environmental effect,</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durability and cost effectiveness based on which the materials were evaluated. Environmental effect focused on the biodegradability of </w:t>
      </w:r>
      <w:r w:rsidR="008841D4" w:rsidRPr="00652F12">
        <w:rPr>
          <w:rFonts w:ascii="Times New Roman" w:eastAsia="Times New Roman" w:hAnsi="Times New Roman" w:cs="Times New Roman"/>
          <w:szCs w:val="24"/>
        </w:rPr>
        <w:t xml:space="preserve">netting </w:t>
      </w:r>
      <w:r w:rsidRPr="00652F12">
        <w:rPr>
          <w:rFonts w:ascii="Times New Roman" w:eastAsia="Times New Roman" w:hAnsi="Times New Roman" w:cs="Times New Roman"/>
          <w:szCs w:val="24"/>
        </w:rPr>
        <w:t xml:space="preserve">materials and their </w:t>
      </w:r>
      <w:r w:rsidR="008841D4" w:rsidRPr="00652F12">
        <w:rPr>
          <w:rFonts w:ascii="Times New Roman" w:eastAsia="Times New Roman" w:hAnsi="Times New Roman" w:cs="Times New Roman"/>
          <w:szCs w:val="24"/>
        </w:rPr>
        <w:t>impact</w:t>
      </w:r>
      <w:r w:rsidRPr="00652F12">
        <w:rPr>
          <w:rFonts w:ascii="Times New Roman" w:eastAsia="Times New Roman" w:hAnsi="Times New Roman" w:cs="Times New Roman"/>
          <w:szCs w:val="24"/>
        </w:rPr>
        <w:t xml:space="preserve"> on marine ecosystem if lost.</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Cost effectiveness was </w:t>
      </w:r>
      <w:r w:rsidR="008841D4" w:rsidRPr="00652F12">
        <w:rPr>
          <w:rFonts w:ascii="Times New Roman" w:eastAsia="Times New Roman" w:hAnsi="Times New Roman" w:cs="Times New Roman"/>
          <w:szCs w:val="24"/>
        </w:rPr>
        <w:t>evaluated</w:t>
      </w:r>
      <w:r w:rsidRPr="00652F12">
        <w:rPr>
          <w:rFonts w:ascii="Times New Roman" w:eastAsia="Times New Roman" w:hAnsi="Times New Roman" w:cs="Times New Roman"/>
          <w:szCs w:val="24"/>
        </w:rPr>
        <w:t xml:space="preserve"> by examining the cost and availability of materials relative to traditional fishing gear.</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Durability was checked through data on tensile strength and resistance to marine degradation.</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Studies made by Yoshikawa et al.</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(2019) and smith and green (2019) gave quantitative data for these assessments.</w:t>
      </w:r>
    </w:p>
    <w:p w14:paraId="7E980026" w14:textId="322008A0"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4.</w:t>
      </w:r>
      <w:r w:rsidR="00C568C1" w:rsidRPr="00652F12">
        <w:rPr>
          <w:rFonts w:ascii="Times New Roman" w:eastAsia="Times New Roman" w:hAnsi="Times New Roman" w:cs="Times New Roman"/>
          <w:b/>
          <w:szCs w:val="24"/>
        </w:rPr>
        <w:t>Synthesis</w:t>
      </w:r>
      <w:proofErr w:type="gramEnd"/>
      <w:r w:rsidR="00C568C1" w:rsidRPr="00652F12">
        <w:rPr>
          <w:rFonts w:ascii="Times New Roman" w:eastAsia="Times New Roman" w:hAnsi="Times New Roman" w:cs="Times New Roman"/>
          <w:b/>
          <w:szCs w:val="24"/>
        </w:rPr>
        <w:t xml:space="preserve"> of Findings</w:t>
      </w:r>
    </w:p>
    <w:p w14:paraId="5553C032" w14:textId="32DEE50E" w:rsidR="00D56E78" w:rsidRPr="00652F12" w:rsidRDefault="008841D4"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To identify the most frequently occurring challenges and the areas where eco-friendly fishing gear has demonstrated significant potential, findings from the reviewed literature and case studies were synthesized. The information was organized into subsections covering innovative gear designs, types of sustainable materials, and regional implementation strategies. This structured </w:t>
      </w:r>
      <w:r w:rsidR="00186E81" w:rsidRPr="00652F12">
        <w:rPr>
          <w:rFonts w:ascii="Times New Roman" w:eastAsia="Times New Roman" w:hAnsi="Times New Roman" w:cs="Times New Roman"/>
          <w:szCs w:val="24"/>
        </w:rPr>
        <w:t>analysis</w:t>
      </w:r>
      <w:r w:rsidRPr="00652F12">
        <w:rPr>
          <w:rFonts w:ascii="Times New Roman" w:eastAsia="Times New Roman" w:hAnsi="Times New Roman" w:cs="Times New Roman"/>
          <w:szCs w:val="24"/>
        </w:rPr>
        <w:t xml:space="preserve"> provided the foundation for the recommendations and future directions outlined in the concluding sections of the review (FAO, 2020; Richardson et al., 2022).</w:t>
      </w:r>
    </w:p>
    <w:p w14:paraId="09012352" w14:textId="67408C6B"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 Current Materials Used in Traditional Fishing Gear and Their Impact</w:t>
      </w:r>
    </w:p>
    <w:p w14:paraId="2FB09827" w14:textId="59DB0467"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Due to high durability,</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resistance to marine environments and low cost, fishing gear is mainly made from non-biodegradable synthetic polymers.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Nylon,</w:t>
      </w:r>
      <w:r w:rsidR="00186E81" w:rsidRPr="00652F12">
        <w:rPr>
          <w:rFonts w:ascii="Times New Roman" w:eastAsia="Times New Roman" w:hAnsi="Times New Roman" w:cs="Times New Roman"/>
          <w:szCs w:val="24"/>
        </w:rPr>
        <w:t xml:space="preserve"> polyethylene</w:t>
      </w:r>
      <w:r w:rsidRPr="00652F12">
        <w:rPr>
          <w:rFonts w:ascii="Times New Roman" w:eastAsia="Times New Roman" w:hAnsi="Times New Roman" w:cs="Times New Roman"/>
          <w:szCs w:val="24"/>
        </w:rPr>
        <w:t xml:space="preserve"> and polypropylene are </w:t>
      </w:r>
      <w:r w:rsidR="00186E81" w:rsidRPr="00652F12">
        <w:rPr>
          <w:rFonts w:ascii="Times New Roman" w:eastAsia="Times New Roman" w:hAnsi="Times New Roman" w:cs="Times New Roman"/>
          <w:szCs w:val="24"/>
        </w:rPr>
        <w:t xml:space="preserve">most popular and </w:t>
      </w:r>
      <w:r w:rsidRPr="00652F12">
        <w:rPr>
          <w:rFonts w:ascii="Times New Roman" w:eastAsia="Times New Roman" w:hAnsi="Times New Roman" w:cs="Times New Roman"/>
          <w:szCs w:val="24"/>
        </w:rPr>
        <w:t>common</w:t>
      </w:r>
      <w:r w:rsidR="00186E81" w:rsidRPr="00652F12">
        <w:rPr>
          <w:rFonts w:ascii="Times New Roman" w:eastAsia="Times New Roman" w:hAnsi="Times New Roman" w:cs="Times New Roman"/>
          <w:szCs w:val="24"/>
        </w:rPr>
        <w:t>ly used</w:t>
      </w:r>
      <w:r w:rsidRPr="00652F12">
        <w:rPr>
          <w:rFonts w:ascii="Times New Roman" w:eastAsia="Times New Roman" w:hAnsi="Times New Roman" w:cs="Times New Roman"/>
          <w:szCs w:val="24"/>
        </w:rPr>
        <w:t xml:space="preserve"> materials which are highly resistant to degradation </w:t>
      </w:r>
      <w:r w:rsidR="00186E81" w:rsidRPr="00652F12">
        <w:rPr>
          <w:rFonts w:ascii="Times New Roman" w:eastAsia="Times New Roman" w:hAnsi="Times New Roman" w:cs="Times New Roman"/>
          <w:szCs w:val="24"/>
        </w:rPr>
        <w:t>and</w:t>
      </w:r>
      <w:r w:rsidRPr="00652F12">
        <w:rPr>
          <w:rFonts w:ascii="Times New Roman" w:eastAsia="Times New Roman" w:hAnsi="Times New Roman" w:cs="Times New Roman"/>
          <w:szCs w:val="24"/>
        </w:rPr>
        <w:t xml:space="preserve"> contribute significantly to marine pollution</w:t>
      </w:r>
      <w:r w:rsidR="00186E81" w:rsidRPr="00652F12">
        <w:rPr>
          <w:rFonts w:ascii="Times New Roman" w:eastAsia="Times New Roman" w:hAnsi="Times New Roman" w:cs="Times New Roman"/>
          <w:szCs w:val="24"/>
        </w:rPr>
        <w:t xml:space="preserve"> as Ghost fishing</w:t>
      </w:r>
      <w:r w:rsidRPr="00652F12">
        <w:rPr>
          <w:rFonts w:ascii="Times New Roman" w:eastAsia="Times New Roman" w:hAnsi="Times New Roman" w:cs="Times New Roman"/>
          <w:szCs w:val="24"/>
        </w:rPr>
        <w:t>.</w:t>
      </w:r>
      <w:r w:rsidR="00186E81" w:rsidRPr="00652F12">
        <w:rPr>
          <w:rFonts w:ascii="Times New Roman" w:eastAsia="Times New Roman" w:hAnsi="Times New Roman" w:cs="Times New Roman"/>
          <w:szCs w:val="24"/>
        </w:rPr>
        <w:t xml:space="preserve"> E</w:t>
      </w:r>
      <w:r w:rsidRPr="00652F12">
        <w:rPr>
          <w:rFonts w:ascii="Times New Roman" w:eastAsia="Times New Roman" w:hAnsi="Times New Roman" w:cs="Times New Roman"/>
          <w:szCs w:val="24"/>
        </w:rPr>
        <w:t>ach year</w:t>
      </w:r>
      <w:r w:rsidR="00186E81"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 estimated 6,40,000 tons of abandoned or lost fishing gear enter the ocean,</w:t>
      </w:r>
      <w:r w:rsidR="00186E81" w:rsidRPr="00652F12">
        <w:rPr>
          <w:rFonts w:ascii="Times New Roman" w:eastAsia="Times New Roman" w:hAnsi="Times New Roman" w:cs="Times New Roman"/>
          <w:szCs w:val="24"/>
        </w:rPr>
        <w:t xml:space="preserve"> creating</w:t>
      </w:r>
      <w:r w:rsidRPr="00652F12">
        <w:rPr>
          <w:rFonts w:ascii="Times New Roman" w:eastAsia="Times New Roman" w:hAnsi="Times New Roman" w:cs="Times New Roman"/>
          <w:szCs w:val="24"/>
        </w:rPr>
        <w:t xml:space="preserve"> persistent pollution.</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This ghost fishing gear can continue trapping marine life for decades</w:t>
      </w:r>
      <w:r w:rsidR="00186E81" w:rsidRPr="00652F12">
        <w:rPr>
          <w:rFonts w:ascii="Times New Roman" w:eastAsia="Times New Roman" w:hAnsi="Times New Roman" w:cs="Times New Roman"/>
          <w:szCs w:val="24"/>
        </w:rPr>
        <w:t xml:space="preserve"> as they are not biodegradable</w:t>
      </w:r>
      <w:r w:rsidRPr="00652F12">
        <w:rPr>
          <w:rFonts w:ascii="Times New Roman" w:eastAsia="Times New Roman" w:hAnsi="Times New Roman" w:cs="Times New Roman"/>
          <w:szCs w:val="24"/>
        </w:rPr>
        <w:t>,</w:t>
      </w:r>
      <w:r w:rsidR="00186E81"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affects not only target fish species but also unwanted bycatch</w:t>
      </w:r>
      <w:r w:rsidR="00186E81" w:rsidRPr="00652F12">
        <w:rPr>
          <w:rFonts w:ascii="Times New Roman" w:eastAsia="Times New Roman" w:hAnsi="Times New Roman" w:cs="Times New Roman"/>
          <w:szCs w:val="24"/>
        </w:rPr>
        <w:t>, which</w:t>
      </w:r>
      <w:r w:rsidRPr="00652F12">
        <w:rPr>
          <w:rFonts w:ascii="Times New Roman" w:eastAsia="Times New Roman" w:hAnsi="Times New Roman" w:cs="Times New Roman"/>
          <w:szCs w:val="24"/>
        </w:rPr>
        <w:t xml:space="preserve"> </w:t>
      </w:r>
      <w:r w:rsidR="00186E81" w:rsidRPr="00652F12">
        <w:rPr>
          <w:rFonts w:ascii="Times New Roman" w:eastAsia="Times New Roman" w:hAnsi="Times New Roman" w:cs="Times New Roman"/>
          <w:szCs w:val="24"/>
        </w:rPr>
        <w:t>comprises</w:t>
      </w:r>
      <w:r w:rsidRPr="00652F12">
        <w:rPr>
          <w:rFonts w:ascii="Times New Roman" w:eastAsia="Times New Roman" w:hAnsi="Times New Roman" w:cs="Times New Roman"/>
          <w:szCs w:val="24"/>
        </w:rPr>
        <w:t xml:space="preserve"> marine mammals,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seabirds</w:t>
      </w:r>
      <w:r w:rsidR="00186E81"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sea turtles.</w:t>
      </w:r>
      <w:r w:rsidR="00186E81" w:rsidRPr="00652F12">
        <w:rPr>
          <w:rFonts w:ascii="Times New Roman" w:eastAsia="Times New Roman" w:hAnsi="Times New Roman" w:cs="Times New Roman"/>
          <w:szCs w:val="24"/>
        </w:rPr>
        <w:t xml:space="preserve"> Furthermore,</w:t>
      </w:r>
      <w:r w:rsidRPr="00652F12">
        <w:rPr>
          <w:rFonts w:ascii="Times New Roman" w:eastAsia="Times New Roman" w:hAnsi="Times New Roman" w:cs="Times New Roman"/>
          <w:szCs w:val="24"/>
        </w:rPr>
        <w:t xml:space="preserve"> as synthetic materials degrade over time,</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they</w:t>
      </w:r>
      <w:r w:rsidR="00186E81" w:rsidRPr="00652F12">
        <w:rPr>
          <w:rFonts w:ascii="Times New Roman" w:eastAsia="Times New Roman" w:hAnsi="Times New Roman" w:cs="Times New Roman"/>
          <w:szCs w:val="24"/>
        </w:rPr>
        <w:t xml:space="preserve"> </w:t>
      </w:r>
      <w:r w:rsidR="00BF7FD7" w:rsidRPr="00652F12">
        <w:rPr>
          <w:rFonts w:ascii="Times New Roman" w:eastAsia="Times New Roman" w:hAnsi="Times New Roman" w:cs="Times New Roman"/>
          <w:szCs w:val="24"/>
        </w:rPr>
        <w:t>get</w:t>
      </w:r>
      <w:r w:rsidRPr="00652F12">
        <w:rPr>
          <w:rFonts w:ascii="Times New Roman" w:eastAsia="Times New Roman" w:hAnsi="Times New Roman" w:cs="Times New Roman"/>
          <w:szCs w:val="24"/>
        </w:rPr>
        <w:t xml:space="preserve"> </w:t>
      </w:r>
      <w:r w:rsidR="00186E81" w:rsidRPr="00652F12">
        <w:rPr>
          <w:rFonts w:ascii="Times New Roman" w:eastAsia="Times New Roman" w:hAnsi="Times New Roman" w:cs="Times New Roman"/>
          <w:szCs w:val="24"/>
        </w:rPr>
        <w:t>broken down</w:t>
      </w:r>
      <w:r w:rsidRPr="00652F12">
        <w:rPr>
          <w:rFonts w:ascii="Times New Roman" w:eastAsia="Times New Roman" w:hAnsi="Times New Roman" w:cs="Times New Roman"/>
          <w:szCs w:val="24"/>
        </w:rPr>
        <w:t xml:space="preserve"> into microplastics,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can accumulate in the food chain and cause health risks to both marine life and humans (Richardson et al.,</w:t>
      </w:r>
      <w:proofErr w:type="gramStart"/>
      <w:r w:rsidRPr="00652F12">
        <w:rPr>
          <w:rFonts w:ascii="Times New Roman" w:eastAsia="Times New Roman" w:hAnsi="Times New Roman" w:cs="Times New Roman"/>
          <w:szCs w:val="24"/>
        </w:rPr>
        <w:t>2022;FAO</w:t>
      </w:r>
      <w:proofErr w:type="gramEnd"/>
      <w:r w:rsidRPr="00652F12">
        <w:rPr>
          <w:rFonts w:ascii="Times New Roman" w:eastAsia="Times New Roman" w:hAnsi="Times New Roman" w:cs="Times New Roman"/>
          <w:szCs w:val="24"/>
        </w:rPr>
        <w:t xml:space="preserve">,2020). </w:t>
      </w:r>
    </w:p>
    <w:p w14:paraId="7973FD40" w14:textId="77777777" w:rsidR="0029533C" w:rsidRDefault="00C568C1" w:rsidP="0029533C">
      <w:pPr>
        <w:keepNext/>
        <w:keepLines/>
        <w:spacing w:before="480" w:after="0" w:line="360" w:lineRule="auto"/>
        <w:jc w:val="both"/>
        <w:outlineLvl w:val="0"/>
        <w:rPr>
          <w:rFonts w:ascii="Times New Roman" w:eastAsia="MS Gothic" w:hAnsi="Times New Roman" w:cs="Times New Roman"/>
          <w:b/>
          <w:bCs/>
          <w:kern w:val="0"/>
          <w:szCs w:val="24"/>
          <w:lang w:val="en-US" w:eastAsia="en-US" w:bidi="ar-SA"/>
          <w14:ligatures w14:val="none"/>
        </w:rPr>
      </w:pPr>
      <w:r w:rsidRPr="00652F12">
        <w:rPr>
          <w:rFonts w:ascii="Times New Roman" w:eastAsia="Times New Roman" w:hAnsi="Times New Roman" w:cs="Times New Roman"/>
          <w:szCs w:val="24"/>
        </w:rPr>
        <w:t xml:space="preserve">These environmental effects </w:t>
      </w:r>
      <w:r w:rsidR="00BF7FD7" w:rsidRPr="00652F12">
        <w:rPr>
          <w:rFonts w:ascii="Times New Roman" w:eastAsia="Times New Roman" w:hAnsi="Times New Roman" w:cs="Times New Roman"/>
          <w:szCs w:val="24"/>
        </w:rPr>
        <w:t>underline</w:t>
      </w:r>
      <w:r w:rsidRPr="00652F12">
        <w:rPr>
          <w:rFonts w:ascii="Times New Roman" w:eastAsia="Times New Roman" w:hAnsi="Times New Roman" w:cs="Times New Roman"/>
          <w:szCs w:val="24"/>
        </w:rPr>
        <w:t xml:space="preserve"> the need for alternative materials that can reduce the long-term effects of fishing gear on marine ecosystems. But still, challenges </w:t>
      </w:r>
      <w:r w:rsidR="00BF7FD7" w:rsidRPr="00652F12">
        <w:rPr>
          <w:rFonts w:ascii="Times New Roman" w:eastAsia="Times New Roman" w:hAnsi="Times New Roman" w:cs="Times New Roman"/>
          <w:szCs w:val="24"/>
        </w:rPr>
        <w:t xml:space="preserve">are there </w:t>
      </w:r>
      <w:r w:rsidRPr="00652F12">
        <w:rPr>
          <w:rFonts w:ascii="Times New Roman" w:eastAsia="Times New Roman" w:hAnsi="Times New Roman" w:cs="Times New Roman"/>
          <w:szCs w:val="24"/>
        </w:rPr>
        <w:t>such as finding materials that balance</w:t>
      </w:r>
      <w:r w:rsidR="00BF7FD7" w:rsidRPr="00652F12">
        <w:rPr>
          <w:rFonts w:ascii="Times New Roman" w:eastAsia="Times New Roman" w:hAnsi="Times New Roman" w:cs="Times New Roman"/>
          <w:szCs w:val="24"/>
        </w:rPr>
        <w:t>s the</w:t>
      </w:r>
      <w:r w:rsidRPr="00652F12">
        <w:rPr>
          <w:rFonts w:ascii="Times New Roman" w:eastAsia="Times New Roman" w:hAnsi="Times New Roman" w:cs="Times New Roman"/>
          <w:szCs w:val="24"/>
        </w:rPr>
        <w:t xml:space="preserve"> durability with environmental safety and </w:t>
      </w:r>
      <w:r w:rsidR="00BF7FD7" w:rsidRPr="00652F12">
        <w:rPr>
          <w:rFonts w:ascii="Times New Roman" w:eastAsia="Times New Roman" w:hAnsi="Times New Roman" w:cs="Times New Roman"/>
          <w:szCs w:val="24"/>
        </w:rPr>
        <w:t xml:space="preserve">economic </w:t>
      </w:r>
      <w:r w:rsidRPr="00652F12">
        <w:rPr>
          <w:rFonts w:ascii="Times New Roman" w:eastAsia="Times New Roman" w:hAnsi="Times New Roman" w:cs="Times New Roman"/>
          <w:szCs w:val="24"/>
        </w:rPr>
        <w:t xml:space="preserve">affordability </w:t>
      </w:r>
      <w:r w:rsidR="00BF7FD7" w:rsidRPr="00652F12">
        <w:rPr>
          <w:rFonts w:ascii="Times New Roman" w:eastAsia="Times New Roman" w:hAnsi="Times New Roman" w:cs="Times New Roman"/>
          <w:szCs w:val="24"/>
        </w:rPr>
        <w:t>remains</w:t>
      </w:r>
      <w:r w:rsidRPr="00652F12">
        <w:rPr>
          <w:rFonts w:ascii="Times New Roman" w:eastAsia="Times New Roman" w:hAnsi="Times New Roman" w:cs="Times New Roman"/>
          <w:szCs w:val="24"/>
        </w:rPr>
        <w:t>. Regardless of these challenges, the push for sustainable gear materials has led to a growing body of research into eco-friendly alternatives that could help solve these issues (Brown, Jones, &amp; Green, 2021).</w:t>
      </w:r>
      <w:r w:rsidR="0029533C" w:rsidRPr="0029533C">
        <w:rPr>
          <w:rFonts w:ascii="Times New Roman" w:eastAsia="MS Gothic" w:hAnsi="Times New Roman" w:cs="Times New Roman"/>
          <w:b/>
          <w:bCs/>
          <w:kern w:val="0"/>
          <w:szCs w:val="24"/>
          <w:lang w:val="en-US" w:eastAsia="en-US" w:bidi="ar-SA"/>
          <w14:ligatures w14:val="none"/>
        </w:rPr>
        <w:t xml:space="preserve"> </w:t>
      </w:r>
      <w:r w:rsidR="0029533C" w:rsidRPr="0029533C">
        <w:rPr>
          <w:rFonts w:ascii="Times New Roman" w:eastAsia="MS Gothic" w:hAnsi="Times New Roman" w:cs="Times New Roman"/>
          <w:kern w:val="0"/>
          <w:szCs w:val="24"/>
          <w:lang w:val="en-US" w:eastAsia="en-US" w:bidi="ar-SA"/>
          <w14:ligatures w14:val="none"/>
        </w:rPr>
        <w:t>Table 1 provides information on source of marine litter</w:t>
      </w:r>
    </w:p>
    <w:p w14:paraId="3BBF91D4" w14:textId="535D672D" w:rsidR="0029533C" w:rsidRPr="0029533C" w:rsidRDefault="0029533C" w:rsidP="0029533C">
      <w:pPr>
        <w:keepNext/>
        <w:keepLines/>
        <w:spacing w:before="480" w:after="0" w:line="360" w:lineRule="auto"/>
        <w:jc w:val="center"/>
        <w:outlineLvl w:val="0"/>
        <w:rPr>
          <w:rFonts w:ascii="Times New Roman" w:eastAsia="MS Gothic" w:hAnsi="Times New Roman" w:cs="Times New Roman"/>
          <w:b/>
          <w:bCs/>
          <w:kern w:val="0"/>
          <w:szCs w:val="24"/>
          <w:lang w:val="en-US" w:eastAsia="en-US" w:bidi="ar-SA"/>
          <w14:ligatures w14:val="none"/>
        </w:rPr>
      </w:pPr>
      <w:r w:rsidRPr="0029533C">
        <w:rPr>
          <w:rFonts w:ascii="Times New Roman" w:eastAsia="MS Gothic" w:hAnsi="Times New Roman" w:cs="Times New Roman"/>
          <w:b/>
          <w:bCs/>
          <w:kern w:val="0"/>
          <w:szCs w:val="24"/>
          <w:lang w:val="en-US" w:eastAsia="en-US" w:bidi="ar-SA"/>
          <w14:ligatures w14:val="none"/>
        </w:rPr>
        <w:t>Table 1. Source of marine litter</w:t>
      </w:r>
      <w:r w:rsidR="00911C48" w:rsidRPr="00911C48">
        <w:rPr>
          <w:rFonts w:ascii="Times New Roman" w:eastAsia="MS Gothic" w:hAnsi="Times New Roman" w:cs="Times New Roman"/>
          <w:b/>
          <w:bCs/>
          <w:kern w:val="0"/>
          <w:szCs w:val="24"/>
          <w:lang w:val="en-US" w:eastAsia="en-US" w:bidi="ar-SA"/>
          <w14:ligatures w14:val="none"/>
        </w:rPr>
        <w:t xml:space="preserve"> (Pandey et al.,2025)</w:t>
      </w:r>
    </w:p>
    <w:tbl>
      <w:tblPr>
        <w:tblStyle w:val="TableGrid"/>
        <w:tblW w:w="0" w:type="auto"/>
        <w:tblLook w:val="04A0" w:firstRow="1" w:lastRow="0" w:firstColumn="1" w:lastColumn="0" w:noHBand="0" w:noVBand="1"/>
      </w:tblPr>
      <w:tblGrid>
        <w:gridCol w:w="4320"/>
        <w:gridCol w:w="4320"/>
      </w:tblGrid>
      <w:tr w:rsidR="0029533C" w:rsidRPr="0029533C" w14:paraId="4EF80D3B" w14:textId="77777777" w:rsidTr="002143FD">
        <w:tc>
          <w:tcPr>
            <w:tcW w:w="4320" w:type="dxa"/>
          </w:tcPr>
          <w:p w14:paraId="3F4A32E7" w14:textId="77777777" w:rsidR="0029533C" w:rsidRPr="0029533C" w:rsidRDefault="0029533C" w:rsidP="0029533C">
            <w:pPr>
              <w:jc w:val="center"/>
              <w:rPr>
                <w:rFonts w:ascii="Times New Roman" w:eastAsia="MS Mincho" w:hAnsi="Times New Roman" w:cs="Times New Roman"/>
                <w:b/>
                <w:bCs/>
                <w:sz w:val="24"/>
                <w:szCs w:val="24"/>
              </w:rPr>
            </w:pPr>
            <w:r w:rsidRPr="0029533C">
              <w:rPr>
                <w:rFonts w:ascii="Times New Roman" w:eastAsia="MS Mincho" w:hAnsi="Times New Roman" w:cs="Times New Roman"/>
                <w:b/>
                <w:bCs/>
                <w:sz w:val="24"/>
                <w:szCs w:val="24"/>
              </w:rPr>
              <w:t>Sea-based</w:t>
            </w:r>
          </w:p>
        </w:tc>
        <w:tc>
          <w:tcPr>
            <w:tcW w:w="4320" w:type="dxa"/>
          </w:tcPr>
          <w:p w14:paraId="1C8FAD4C" w14:textId="77777777" w:rsidR="0029533C" w:rsidRPr="0029533C" w:rsidRDefault="0029533C" w:rsidP="0029533C">
            <w:pPr>
              <w:jc w:val="center"/>
              <w:rPr>
                <w:rFonts w:ascii="Times New Roman" w:eastAsia="MS Mincho" w:hAnsi="Times New Roman" w:cs="Times New Roman"/>
                <w:b/>
                <w:bCs/>
                <w:sz w:val="24"/>
                <w:szCs w:val="24"/>
              </w:rPr>
            </w:pPr>
            <w:r w:rsidRPr="0029533C">
              <w:rPr>
                <w:rFonts w:ascii="Times New Roman" w:eastAsia="MS Mincho" w:hAnsi="Times New Roman" w:cs="Times New Roman"/>
                <w:b/>
                <w:bCs/>
                <w:sz w:val="24"/>
                <w:szCs w:val="24"/>
              </w:rPr>
              <w:t>Land-based</w:t>
            </w:r>
          </w:p>
        </w:tc>
      </w:tr>
      <w:tr w:rsidR="0029533C" w:rsidRPr="0029533C" w14:paraId="01ADFAE9" w14:textId="77777777" w:rsidTr="002143FD">
        <w:tc>
          <w:tcPr>
            <w:tcW w:w="4320" w:type="dxa"/>
          </w:tcPr>
          <w:p w14:paraId="1D207B5C"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Merchant shipping, ferries and cruise ships</w:t>
            </w:r>
          </w:p>
        </w:tc>
        <w:tc>
          <w:tcPr>
            <w:tcW w:w="4320" w:type="dxa"/>
          </w:tcPr>
          <w:p w14:paraId="0229339F"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Waste from municipal landfills</w:t>
            </w:r>
          </w:p>
        </w:tc>
      </w:tr>
      <w:tr w:rsidR="0029533C" w:rsidRPr="0029533C" w14:paraId="2283A0CA" w14:textId="77777777" w:rsidTr="002143FD">
        <w:tc>
          <w:tcPr>
            <w:tcW w:w="4320" w:type="dxa"/>
          </w:tcPr>
          <w:p w14:paraId="0A7F6D34"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Fishing vessels and fish farming</w:t>
            </w:r>
          </w:p>
        </w:tc>
        <w:tc>
          <w:tcPr>
            <w:tcW w:w="4320" w:type="dxa"/>
          </w:tcPr>
          <w:p w14:paraId="558D22F9"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A wider context of waste management</w:t>
            </w:r>
          </w:p>
        </w:tc>
      </w:tr>
      <w:tr w:rsidR="0029533C" w:rsidRPr="0029533C" w14:paraId="4746B7B7" w14:textId="77777777" w:rsidTr="002143FD">
        <w:tc>
          <w:tcPr>
            <w:tcW w:w="4320" w:type="dxa"/>
          </w:tcPr>
          <w:p w14:paraId="2EBC3016"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Naval vessels, research ships &amp; pleasure craft</w:t>
            </w:r>
          </w:p>
        </w:tc>
        <w:tc>
          <w:tcPr>
            <w:tcW w:w="4320" w:type="dxa"/>
          </w:tcPr>
          <w:p w14:paraId="048D9982"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Discharge of untreated municipal sewerage &amp; storm water</w:t>
            </w:r>
          </w:p>
        </w:tc>
      </w:tr>
      <w:tr w:rsidR="0029533C" w:rsidRPr="0029533C" w14:paraId="311D8DC0" w14:textId="77777777" w:rsidTr="002143FD">
        <w:tc>
          <w:tcPr>
            <w:tcW w:w="4320" w:type="dxa"/>
          </w:tcPr>
          <w:p w14:paraId="7F02B6C0"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Offshore oil and gas platforms</w:t>
            </w:r>
          </w:p>
        </w:tc>
        <w:tc>
          <w:tcPr>
            <w:tcW w:w="4320" w:type="dxa"/>
          </w:tcPr>
          <w:p w14:paraId="2629EAB3"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River transport</w:t>
            </w:r>
          </w:p>
        </w:tc>
      </w:tr>
      <w:tr w:rsidR="0029533C" w:rsidRPr="0029533C" w14:paraId="53969C50" w14:textId="77777777" w:rsidTr="002143FD">
        <w:tc>
          <w:tcPr>
            <w:tcW w:w="4320" w:type="dxa"/>
          </w:tcPr>
          <w:p w14:paraId="55D3C57B"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384BEB82"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Tourism and beach users’ debris</w:t>
            </w:r>
          </w:p>
        </w:tc>
      </w:tr>
      <w:tr w:rsidR="0029533C" w:rsidRPr="0029533C" w14:paraId="554FB7A7" w14:textId="77777777" w:rsidTr="002143FD">
        <w:tc>
          <w:tcPr>
            <w:tcW w:w="4320" w:type="dxa"/>
          </w:tcPr>
          <w:p w14:paraId="53F78AD8"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5A965BE1"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Industrial facilities</w:t>
            </w:r>
          </w:p>
        </w:tc>
      </w:tr>
      <w:tr w:rsidR="0029533C" w:rsidRPr="0029533C" w14:paraId="77FB7D04" w14:textId="77777777" w:rsidTr="002143FD">
        <w:tc>
          <w:tcPr>
            <w:tcW w:w="4320" w:type="dxa"/>
          </w:tcPr>
          <w:p w14:paraId="6E45779A"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7A0A4B66"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Deforestation</w:t>
            </w:r>
          </w:p>
        </w:tc>
      </w:tr>
    </w:tbl>
    <w:p w14:paraId="05F7F120" w14:textId="77777777" w:rsidR="0029533C" w:rsidRPr="0029533C" w:rsidRDefault="0029533C" w:rsidP="0029533C">
      <w:pPr>
        <w:spacing w:after="200" w:line="276" w:lineRule="auto"/>
        <w:jc w:val="center"/>
        <w:rPr>
          <w:rFonts w:ascii="Cambria" w:eastAsia="MS Mincho" w:hAnsi="Cambria" w:cs="Mangal"/>
          <w:kern w:val="0"/>
          <w:sz w:val="22"/>
          <w:szCs w:val="22"/>
          <w:lang w:val="en-US" w:eastAsia="en-US" w:bidi="ar-SA"/>
          <w14:ligatures w14:val="none"/>
        </w:rPr>
      </w:pPr>
    </w:p>
    <w:p w14:paraId="490CD436" w14:textId="77777777" w:rsidR="0029533C" w:rsidRPr="00652F12" w:rsidRDefault="0029533C" w:rsidP="00B136F2">
      <w:pPr>
        <w:spacing w:after="0" w:line="360" w:lineRule="auto"/>
        <w:ind w:firstLine="720"/>
        <w:jc w:val="both"/>
        <w:rPr>
          <w:rFonts w:ascii="Times New Roman" w:eastAsia="Times New Roman" w:hAnsi="Times New Roman" w:cs="Times New Roman"/>
          <w:szCs w:val="24"/>
        </w:rPr>
      </w:pPr>
    </w:p>
    <w:p w14:paraId="6C60573B" w14:textId="5DDC288C"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4</w:t>
      </w:r>
      <w:r w:rsidR="00C568C1" w:rsidRPr="00652F12">
        <w:rPr>
          <w:rFonts w:ascii="Times New Roman" w:eastAsia="Times New Roman" w:hAnsi="Times New Roman" w:cs="Times New Roman"/>
          <w:b/>
          <w:szCs w:val="24"/>
        </w:rPr>
        <w:t>. Advancements in Eco-Friendly Materials for Fishing Gear</w:t>
      </w:r>
    </w:p>
    <w:p w14:paraId="46FF60CE" w14:textId="65340122"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Remarkable progress has been made in the development of biodegradable and durable materials for fishing </w:t>
      </w:r>
      <w:r w:rsidR="00B136F2" w:rsidRPr="00652F12">
        <w:rPr>
          <w:rFonts w:ascii="Times New Roman" w:eastAsia="Times New Roman" w:hAnsi="Times New Roman" w:cs="Times New Roman"/>
          <w:szCs w:val="24"/>
        </w:rPr>
        <w:t>gear. The</w:t>
      </w:r>
      <w:r w:rsidRPr="00652F12">
        <w:rPr>
          <w:rFonts w:ascii="Times New Roman" w:eastAsia="Times New Roman" w:hAnsi="Times New Roman" w:cs="Times New Roman"/>
          <w:szCs w:val="24"/>
        </w:rPr>
        <w:t xml:space="preserve"> use of biodegradable polymers such as polybutylene succinate (PBS) and polyhydroxyalkanoates (PHA) is one of the beneficial </w:t>
      </w:r>
      <w:r w:rsidR="007077B1" w:rsidRPr="00652F12">
        <w:rPr>
          <w:rFonts w:ascii="Times New Roman" w:eastAsia="Times New Roman" w:hAnsi="Times New Roman" w:cs="Times New Roman"/>
          <w:szCs w:val="24"/>
        </w:rPr>
        <w:t>methods</w:t>
      </w:r>
      <w:r w:rsidR="00731F91">
        <w:rPr>
          <w:rFonts w:ascii="Times New Roman" w:eastAsia="Times New Roman" w:hAnsi="Times New Roman" w:cs="Times New Roman"/>
          <w:szCs w:val="24"/>
        </w:rPr>
        <w:t xml:space="preserve"> (</w:t>
      </w:r>
      <w:r w:rsidR="00906352">
        <w:rPr>
          <w:rFonts w:ascii="Times New Roman" w:eastAsia="Times New Roman" w:hAnsi="Times New Roman" w:cs="Times New Roman"/>
          <w:szCs w:val="24"/>
        </w:rPr>
        <w:t>Do</w:t>
      </w:r>
      <w:r w:rsidR="00731F91">
        <w:rPr>
          <w:rFonts w:ascii="Times New Roman" w:eastAsia="Times New Roman" w:hAnsi="Times New Roman" w:cs="Times New Roman"/>
          <w:szCs w:val="24"/>
        </w:rPr>
        <w:t xml:space="preserve"> &amp; Armstrong, </w:t>
      </w:r>
      <w:r w:rsidR="00731F91" w:rsidRPr="00731F91">
        <w:rPr>
          <w:rFonts w:ascii="Times New Roman" w:eastAsia="Times New Roman" w:hAnsi="Times New Roman" w:cs="Times New Roman"/>
          <w:szCs w:val="24"/>
        </w:rPr>
        <w:t>2025</w:t>
      </w:r>
      <w:r w:rsidR="00731F91">
        <w:rPr>
          <w:rFonts w:ascii="Times New Roman" w:eastAsia="Times New Roman" w:hAnsi="Times New Roman" w:cs="Times New Roman"/>
          <w:szCs w:val="24"/>
        </w:rPr>
        <w:t>)</w:t>
      </w:r>
      <w:r w:rsidR="00B136F2" w:rsidRPr="00652F12">
        <w:rPr>
          <w:rFonts w:ascii="Times New Roman" w:eastAsia="Times New Roman" w:hAnsi="Times New Roman" w:cs="Times New Roman"/>
          <w:szCs w:val="24"/>
        </w:rPr>
        <w:t>. These</w:t>
      </w:r>
      <w:r w:rsidRPr="00652F12">
        <w:rPr>
          <w:rFonts w:ascii="Times New Roman" w:eastAsia="Times New Roman" w:hAnsi="Times New Roman" w:cs="Times New Roman"/>
          <w:szCs w:val="24"/>
        </w:rPr>
        <w:t xml:space="preserve"> materials not only </w:t>
      </w:r>
      <w:r w:rsidR="007077B1" w:rsidRPr="00652F12">
        <w:rPr>
          <w:rFonts w:ascii="Times New Roman" w:eastAsia="Times New Roman" w:hAnsi="Times New Roman" w:cs="Times New Roman"/>
          <w:szCs w:val="24"/>
        </w:rPr>
        <w:t>offer</w:t>
      </w:r>
      <w:r w:rsidRPr="00652F12">
        <w:rPr>
          <w:rFonts w:ascii="Times New Roman" w:eastAsia="Times New Roman" w:hAnsi="Times New Roman" w:cs="Times New Roman"/>
          <w:szCs w:val="24"/>
        </w:rPr>
        <w:t xml:space="preserve"> the durability needed for effective fishing but also break down naturally in marine </w:t>
      </w:r>
      <w:r w:rsidR="00B136F2" w:rsidRPr="00652F12">
        <w:rPr>
          <w:rFonts w:ascii="Times New Roman" w:eastAsia="Times New Roman" w:hAnsi="Times New Roman" w:cs="Times New Roman"/>
          <w:szCs w:val="24"/>
        </w:rPr>
        <w:t>environments, that</w:t>
      </w:r>
      <w:r w:rsidRPr="00652F12">
        <w:rPr>
          <w:rFonts w:ascii="Times New Roman" w:eastAsia="Times New Roman" w:hAnsi="Times New Roman" w:cs="Times New Roman"/>
          <w:szCs w:val="24"/>
        </w:rPr>
        <w:t xml:space="preserve"> reduces the risk of </w:t>
      </w:r>
      <w:proofErr w:type="gramStart"/>
      <w:r w:rsidR="007077B1">
        <w:rPr>
          <w:rFonts w:ascii="Times New Roman" w:eastAsia="Times New Roman" w:hAnsi="Times New Roman" w:cs="Times New Roman"/>
          <w:szCs w:val="24"/>
        </w:rPr>
        <w:t>l</w:t>
      </w:r>
      <w:r w:rsidRPr="00652F12">
        <w:rPr>
          <w:rFonts w:ascii="Times New Roman" w:eastAsia="Times New Roman" w:hAnsi="Times New Roman" w:cs="Times New Roman"/>
          <w:szCs w:val="24"/>
        </w:rPr>
        <w:t>ong term</w:t>
      </w:r>
      <w:proofErr w:type="gramEnd"/>
      <w:r w:rsidRPr="00652F12">
        <w:rPr>
          <w:rFonts w:ascii="Times New Roman" w:eastAsia="Times New Roman" w:hAnsi="Times New Roman" w:cs="Times New Roman"/>
          <w:szCs w:val="24"/>
        </w:rPr>
        <w:t xml:space="preserve"> pollution if lost or discarded. </w:t>
      </w:r>
    </w:p>
    <w:p w14:paraId="5D3153BF" w14:textId="57C16D18"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Additionally, there are some sustainable alternatives that can be used along with synthetic biodegradable materials such as hemp,</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jute and cotton </w:t>
      </w:r>
      <w:r w:rsidR="00B136F2" w:rsidRPr="00652F12">
        <w:rPr>
          <w:rFonts w:ascii="Times New Roman" w:eastAsia="Times New Roman" w:hAnsi="Times New Roman" w:cs="Times New Roman"/>
          <w:szCs w:val="24"/>
        </w:rPr>
        <w:t>etc</w:t>
      </w:r>
      <w:r w:rsidR="003E6646">
        <w:rPr>
          <w:rFonts w:ascii="Times New Roman" w:eastAsia="Times New Roman" w:hAnsi="Times New Roman" w:cs="Times New Roman"/>
          <w:szCs w:val="24"/>
        </w:rPr>
        <w:t xml:space="preserve"> (</w:t>
      </w:r>
      <w:r w:rsidR="003E6646" w:rsidRPr="003E6646">
        <w:rPr>
          <w:rFonts w:ascii="Times New Roman" w:eastAsia="Times New Roman" w:hAnsi="Times New Roman" w:cs="Times New Roman"/>
          <w:szCs w:val="24"/>
        </w:rPr>
        <w:t>Forse</w:t>
      </w:r>
      <w:r w:rsidR="003E6646">
        <w:rPr>
          <w:rFonts w:ascii="Times New Roman" w:eastAsia="Times New Roman" w:hAnsi="Times New Roman" w:cs="Times New Roman"/>
          <w:szCs w:val="24"/>
        </w:rPr>
        <w:t xml:space="preserve"> et al., 2025)</w:t>
      </w:r>
      <w:r w:rsidR="00B136F2" w:rsidRPr="00652F12">
        <w:rPr>
          <w:rFonts w:ascii="Times New Roman" w:eastAsia="Times New Roman" w:hAnsi="Times New Roman" w:cs="Times New Roman"/>
          <w:szCs w:val="24"/>
        </w:rPr>
        <w:t>. Natural</w:t>
      </w:r>
      <w:r w:rsidRPr="00652F12">
        <w:rPr>
          <w:rFonts w:ascii="Times New Roman" w:eastAsia="Times New Roman" w:hAnsi="Times New Roman" w:cs="Times New Roman"/>
          <w:szCs w:val="24"/>
        </w:rPr>
        <w:t xml:space="preserve"> fibres.</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If lost in the </w:t>
      </w:r>
      <w:proofErr w:type="gramStart"/>
      <w:r w:rsidRPr="00652F12">
        <w:rPr>
          <w:rFonts w:ascii="Times New Roman" w:eastAsia="Times New Roman" w:hAnsi="Times New Roman" w:cs="Times New Roman"/>
          <w:szCs w:val="24"/>
        </w:rPr>
        <w:t>ocean ,they</w:t>
      </w:r>
      <w:proofErr w:type="gramEnd"/>
      <w:r w:rsidRPr="00652F12">
        <w:rPr>
          <w:rFonts w:ascii="Times New Roman" w:eastAsia="Times New Roman" w:hAnsi="Times New Roman" w:cs="Times New Roman"/>
          <w:szCs w:val="24"/>
        </w:rPr>
        <w:t xml:space="preserve"> would have minimal environmental effect as these fibres are naturally biodegradable.    Even so, natural fibres have some limitations in durability and </w:t>
      </w:r>
      <w:proofErr w:type="spellStart"/>
      <w:r w:rsidRPr="00652F12">
        <w:rPr>
          <w:rFonts w:ascii="Times New Roman" w:eastAsia="Times New Roman" w:hAnsi="Times New Roman" w:cs="Times New Roman"/>
          <w:szCs w:val="24"/>
        </w:rPr>
        <w:t>can not</w:t>
      </w:r>
      <w:proofErr w:type="spellEnd"/>
      <w:r w:rsidRPr="00652F12">
        <w:rPr>
          <w:rFonts w:ascii="Times New Roman" w:eastAsia="Times New Roman" w:hAnsi="Times New Roman" w:cs="Times New Roman"/>
          <w:szCs w:val="24"/>
        </w:rPr>
        <w:t xml:space="preserve"> cope with certain types of fishing, particularly those requiring strong tensile strength and resistance to waterlogging. New ideas are in progress to enhance these material's durability through chemical treatments or hybrid designs that combine natural and synthetic components (Smith &amp; Green, 2019</w:t>
      </w:r>
      <w:r w:rsidR="003E6646">
        <w:rPr>
          <w:rFonts w:ascii="Times New Roman" w:eastAsia="Times New Roman" w:hAnsi="Times New Roman" w:cs="Times New Roman"/>
          <w:szCs w:val="24"/>
        </w:rPr>
        <w:t xml:space="preserve">; </w:t>
      </w:r>
      <w:proofErr w:type="spellStart"/>
      <w:r w:rsidR="003E6646" w:rsidRPr="003E6646">
        <w:rPr>
          <w:rFonts w:ascii="Times New Roman" w:eastAsia="Times New Roman" w:hAnsi="Times New Roman" w:cs="Times New Roman"/>
          <w:szCs w:val="24"/>
        </w:rPr>
        <w:t>Hridayadasan</w:t>
      </w:r>
      <w:proofErr w:type="spellEnd"/>
      <w:r w:rsidR="003E6646" w:rsidRPr="003E6646">
        <w:rPr>
          <w:rFonts w:ascii="Times New Roman" w:eastAsia="Times New Roman" w:hAnsi="Times New Roman" w:cs="Times New Roman"/>
          <w:szCs w:val="24"/>
        </w:rPr>
        <w:t xml:space="preserve"> </w:t>
      </w:r>
      <w:r w:rsidR="003E6646">
        <w:rPr>
          <w:rFonts w:ascii="Times New Roman" w:eastAsia="Times New Roman" w:hAnsi="Times New Roman" w:cs="Times New Roman"/>
          <w:szCs w:val="24"/>
        </w:rPr>
        <w:t>et al., 2025</w:t>
      </w:r>
      <w:r w:rsidRPr="00652F12">
        <w:rPr>
          <w:rFonts w:ascii="Times New Roman" w:eastAsia="Times New Roman" w:hAnsi="Times New Roman" w:cs="Times New Roman"/>
          <w:szCs w:val="24"/>
        </w:rPr>
        <w:t>).</w:t>
      </w:r>
    </w:p>
    <w:p w14:paraId="4866AA6A"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Other remarkable approach is the use of recyclable and reusable materials. For example, certain types of fishing nets are being designed to be fully recyclable, allowing fishers to return damaged or old nets to manufacturers for recycling. These initiatives intend to create a circular economy within the fishing industry, further reducing waste and resource use. Modular gear designs are explored by companies that allow individual components to be replaced as needed, extending the lifespan of fishing gear and reducing waste (Richardson et al., 2022).</w:t>
      </w:r>
    </w:p>
    <w:p w14:paraId="25A49128" w14:textId="11413A33" w:rsidR="00D56E78" w:rsidRPr="00652F12" w:rsidRDefault="000A1391">
      <w:pPr>
        <w:spacing w:after="0" w:line="240" w:lineRule="auto"/>
        <w:jc w:val="both"/>
        <w:rPr>
          <w:rFonts w:ascii="Times New Roman" w:eastAsia="Times New Roman" w:hAnsi="Times New Roman" w:cs="Times New Roman"/>
          <w:b/>
          <w:szCs w:val="24"/>
        </w:rPr>
      </w:pPr>
      <w:commentRangeStart w:id="4"/>
      <w:r>
        <w:rPr>
          <w:rFonts w:ascii="Times New Roman" w:eastAsia="Times New Roman" w:hAnsi="Times New Roman" w:cs="Times New Roman"/>
          <w:b/>
          <w:szCs w:val="24"/>
        </w:rPr>
        <w:t>5</w:t>
      </w:r>
      <w:r w:rsidR="00C568C1" w:rsidRPr="00652F12">
        <w:rPr>
          <w:rFonts w:ascii="Times New Roman" w:eastAsia="Times New Roman" w:hAnsi="Times New Roman" w:cs="Times New Roman"/>
          <w:b/>
          <w:szCs w:val="24"/>
        </w:rPr>
        <w:t>. Innovative Designs to Reduce Environmental Impact</w:t>
      </w:r>
      <w:commentRangeEnd w:id="4"/>
      <w:r w:rsidR="00241001">
        <w:rPr>
          <w:rStyle w:val="CommentReference"/>
        </w:rPr>
        <w:commentReference w:id="4"/>
      </w:r>
    </w:p>
    <w:p w14:paraId="35616D8B" w14:textId="5FC4EA8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Environmental impact of fishing can be reduced by doing some modifications in gear designs,</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besides material </w:t>
      </w:r>
      <w:r w:rsidR="00A32E6B" w:rsidRPr="00652F12">
        <w:rPr>
          <w:rFonts w:ascii="Times New Roman" w:eastAsia="Times New Roman" w:hAnsi="Times New Roman" w:cs="Times New Roman"/>
          <w:szCs w:val="24"/>
        </w:rPr>
        <w:t>innovations.</w:t>
      </w:r>
      <w:r w:rsidRPr="00652F12">
        <w:rPr>
          <w:rFonts w:ascii="Times New Roman" w:eastAsia="Times New Roman" w:hAnsi="Times New Roman" w:cs="Times New Roman"/>
          <w:szCs w:val="24"/>
        </w:rPr>
        <w:t xml:space="preserve"> To prevent the </w:t>
      </w:r>
      <w:r w:rsidR="00A32E6B" w:rsidRPr="00652F12">
        <w:rPr>
          <w:rFonts w:ascii="Times New Roman" w:eastAsia="Times New Roman" w:hAnsi="Times New Roman" w:cs="Times New Roman"/>
          <w:szCs w:val="24"/>
        </w:rPr>
        <w:t>capture of</w:t>
      </w:r>
      <w:r w:rsidRPr="00652F12">
        <w:rPr>
          <w:rFonts w:ascii="Times New Roman" w:eastAsia="Times New Roman" w:hAnsi="Times New Roman" w:cs="Times New Roman"/>
          <w:szCs w:val="24"/>
        </w:rPr>
        <w:t xml:space="preserve"> non-target species like seabirds,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Dolphins,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turtles,</w:t>
      </w:r>
      <w:r w:rsidR="00A32E6B">
        <w:rPr>
          <w:rFonts w:ascii="Times New Roman" w:eastAsia="Times New Roman" w:hAnsi="Times New Roman" w:cs="Times New Roman"/>
          <w:szCs w:val="24"/>
        </w:rPr>
        <w:t xml:space="preserve"> </w:t>
      </w:r>
      <w:r w:rsidR="00A32E6B" w:rsidRPr="00652F12">
        <w:rPr>
          <w:rFonts w:ascii="Times New Roman" w:eastAsia="Times New Roman" w:hAnsi="Times New Roman" w:cs="Times New Roman"/>
          <w:szCs w:val="24"/>
        </w:rPr>
        <w:t>non-entangling</w:t>
      </w:r>
      <w:r w:rsidRPr="00652F12">
        <w:rPr>
          <w:rFonts w:ascii="Times New Roman" w:eastAsia="Times New Roman" w:hAnsi="Times New Roman" w:cs="Times New Roman"/>
          <w:szCs w:val="24"/>
        </w:rPr>
        <w:t xml:space="preserve"> designs,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for example,</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crafted. Stiffer nets are used that are less prone to forming loops,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reduces the chances entangling marine life </w:t>
      </w:r>
      <w:r w:rsidR="00A32E6B" w:rsidRPr="00652F12">
        <w:rPr>
          <w:rFonts w:ascii="Times New Roman" w:eastAsia="Times New Roman" w:hAnsi="Times New Roman" w:cs="Times New Roman"/>
          <w:szCs w:val="24"/>
        </w:rPr>
        <w:t>unintentionally</w:t>
      </w:r>
      <w:r w:rsidRPr="00652F12">
        <w:rPr>
          <w:rFonts w:ascii="Times New Roman" w:eastAsia="Times New Roman" w:hAnsi="Times New Roman" w:cs="Times New Roman"/>
          <w:szCs w:val="24"/>
        </w:rPr>
        <w:t>.</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Escape panels'-Another design features is becoming more popular.</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biodegradable panels break down over time,</w:t>
      </w:r>
      <w:r w:rsidR="00984BC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allows trapped animals to escape if the gear is lost.</w:t>
      </w:r>
      <w:r w:rsidR="00984BC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escape panels are already in use in some fisheries and have proven effective at reducing ghost fishing impacts (Alfio et al., 2021; FAO, 2020).</w:t>
      </w:r>
    </w:p>
    <w:p w14:paraId="75B4484E" w14:textId="3DCED6B0"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Incorporation of light emitting diodes</w:t>
      </w:r>
      <w:r w:rsidR="006834BF">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(LEDs) on fishing nets is another inventive design element</w:t>
      </w:r>
      <w:r w:rsidR="00731F91">
        <w:rPr>
          <w:rFonts w:ascii="Times New Roman" w:eastAsia="Times New Roman" w:hAnsi="Times New Roman" w:cs="Times New Roman"/>
          <w:szCs w:val="24"/>
        </w:rPr>
        <w:t xml:space="preserve"> (</w:t>
      </w:r>
      <w:r w:rsidR="00731F91" w:rsidRPr="00731F91">
        <w:rPr>
          <w:rFonts w:ascii="Times New Roman" w:eastAsia="Times New Roman" w:hAnsi="Times New Roman" w:cs="Times New Roman"/>
          <w:szCs w:val="24"/>
        </w:rPr>
        <w:t>Yu</w:t>
      </w:r>
      <w:r w:rsidR="00731F91">
        <w:rPr>
          <w:rFonts w:ascii="Times New Roman" w:eastAsia="Times New Roman" w:hAnsi="Times New Roman" w:cs="Times New Roman"/>
          <w:szCs w:val="24"/>
        </w:rPr>
        <w:t xml:space="preserve"> et al., 2022)</w:t>
      </w:r>
      <w:r w:rsidRPr="00652F12">
        <w:rPr>
          <w:rFonts w:ascii="Times New Roman" w:eastAsia="Times New Roman" w:hAnsi="Times New Roman" w:cs="Times New Roman"/>
          <w:szCs w:val="24"/>
        </w:rPr>
        <w:t xml:space="preserve">. Studies have shown </w:t>
      </w:r>
      <w:r w:rsidR="006834BF" w:rsidRPr="00652F12">
        <w:rPr>
          <w:rFonts w:ascii="Times New Roman" w:eastAsia="Times New Roman" w:hAnsi="Times New Roman" w:cs="Times New Roman"/>
          <w:szCs w:val="24"/>
        </w:rPr>
        <w:t>that, Bycatch</w:t>
      </w:r>
      <w:r w:rsidRPr="00652F12">
        <w:rPr>
          <w:rFonts w:ascii="Times New Roman" w:eastAsia="Times New Roman" w:hAnsi="Times New Roman" w:cs="Times New Roman"/>
          <w:szCs w:val="24"/>
        </w:rPr>
        <w:t xml:space="preserve"> is reduced as LEDs can deter certain species. For example, placing LEDs on gillnets has been found to reduce the capture of sea turtles, while still allowing the target fish species to be captured effectively. This species-specific fishing technique helps minimize ecological impact without reducing catch efficiency. The use of biodegradable materials along with these design modifications represents a hopeful direction for sustainable fishing practices (Brown et al., 2021).</w:t>
      </w:r>
    </w:p>
    <w:p w14:paraId="2046DE3C" w14:textId="610CB483" w:rsidR="00D56E78" w:rsidRPr="00652F12" w:rsidRDefault="000A1391">
      <w:pPr>
        <w:spacing w:before="100" w:after="100" w:line="240" w:lineRule="auto"/>
        <w:rPr>
          <w:rFonts w:ascii="Times New Roman" w:eastAsia="Times New Roman" w:hAnsi="Times New Roman" w:cs="Times New Roman"/>
          <w:b/>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1.</w:t>
      </w:r>
      <w:r w:rsidR="00C568C1" w:rsidRPr="00652F12">
        <w:rPr>
          <w:rFonts w:ascii="Times New Roman" w:eastAsia="Times New Roman" w:hAnsi="Times New Roman" w:cs="Times New Roman"/>
          <w:b/>
          <w:szCs w:val="24"/>
        </w:rPr>
        <w:t>Innovative</w:t>
      </w:r>
      <w:proofErr w:type="gramEnd"/>
      <w:r w:rsidR="00C568C1" w:rsidRPr="00652F12">
        <w:rPr>
          <w:rFonts w:ascii="Times New Roman" w:eastAsia="Times New Roman" w:hAnsi="Times New Roman" w:cs="Times New Roman"/>
          <w:b/>
          <w:szCs w:val="24"/>
        </w:rPr>
        <w:t xml:space="preserve"> Designs to Reduce Environmental Impact</w:t>
      </w:r>
    </w:p>
    <w:p w14:paraId="59C86E0D" w14:textId="71404F4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For sustainable fishing, the </w:t>
      </w:r>
      <w:r w:rsidR="00BA6F4C" w:rsidRPr="00652F12">
        <w:rPr>
          <w:rFonts w:ascii="Times New Roman" w:eastAsia="Times New Roman" w:hAnsi="Times New Roman" w:cs="Times New Roman"/>
          <w:szCs w:val="24"/>
        </w:rPr>
        <w:t>development</w:t>
      </w:r>
      <w:r w:rsidRPr="00652F12">
        <w:rPr>
          <w:rFonts w:ascii="Times New Roman" w:eastAsia="Times New Roman" w:hAnsi="Times New Roman" w:cs="Times New Roman"/>
          <w:szCs w:val="24"/>
        </w:rPr>
        <w:t xml:space="preserve"> of new ideas in fishing gear designs that reduce environmental impact is critical.</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 goal of these designs is to minimize </w:t>
      </w:r>
      <w:r w:rsidR="00BA6F4C" w:rsidRPr="00652F12">
        <w:rPr>
          <w:rFonts w:ascii="Times New Roman" w:eastAsia="Times New Roman" w:hAnsi="Times New Roman" w:cs="Times New Roman"/>
          <w:szCs w:val="24"/>
        </w:rPr>
        <w:t>bycatch,</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reduce ghost fishing and improve the recovery of lost or </w:t>
      </w:r>
      <w:r w:rsidR="00BA6F4C" w:rsidRPr="00652F12">
        <w:rPr>
          <w:rFonts w:ascii="Times New Roman" w:eastAsia="Times New Roman" w:hAnsi="Times New Roman" w:cs="Times New Roman"/>
          <w:szCs w:val="24"/>
        </w:rPr>
        <w:t>abandoned</w:t>
      </w:r>
      <w:r w:rsidRPr="00652F12">
        <w:rPr>
          <w:rFonts w:ascii="Times New Roman" w:eastAsia="Times New Roman" w:hAnsi="Times New Roman" w:cs="Times New Roman"/>
          <w:szCs w:val="24"/>
        </w:rPr>
        <w:t xml:space="preserve"> gear.</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Many key improvements have been made in recent years, including biodegradable materials, escape mechanisms, and electronic tracking technology to solve the environmental challenges associated with traditional fishing gear.</w:t>
      </w:r>
    </w:p>
    <w:p w14:paraId="7932C2C9" w14:textId="2828B22C" w:rsidR="00D56E78" w:rsidRPr="00652F12" w:rsidRDefault="000A1391">
      <w:pPr>
        <w:keepNext/>
        <w:keepLines/>
        <w:spacing w:after="0" w:line="240" w:lineRule="auto"/>
        <w:jc w:val="both"/>
        <w:rPr>
          <w:rFonts w:ascii="Times New Roman" w:eastAsia="Times New Roman" w:hAnsi="Times New Roman" w:cs="Times New Roman"/>
          <w:szCs w:val="24"/>
        </w:rPr>
      </w:pPr>
      <w:commentRangeStart w:id="5"/>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2.</w:t>
      </w:r>
      <w:r w:rsidR="00C568C1" w:rsidRPr="00652F12">
        <w:rPr>
          <w:rFonts w:ascii="Times New Roman" w:eastAsia="Times New Roman" w:hAnsi="Times New Roman" w:cs="Times New Roman"/>
          <w:b/>
          <w:szCs w:val="24"/>
        </w:rPr>
        <w:t>Biodegradable</w:t>
      </w:r>
      <w:proofErr w:type="gramEnd"/>
      <w:r w:rsidR="00C568C1" w:rsidRPr="00652F12">
        <w:rPr>
          <w:rFonts w:ascii="Times New Roman" w:eastAsia="Times New Roman" w:hAnsi="Times New Roman" w:cs="Times New Roman"/>
          <w:b/>
          <w:szCs w:val="24"/>
        </w:rPr>
        <w:t xml:space="preserve"> and Bio-based Fishing Gear</w:t>
      </w:r>
      <w:commentRangeEnd w:id="5"/>
      <w:r w:rsidR="00241001">
        <w:rPr>
          <w:rStyle w:val="CommentReference"/>
        </w:rPr>
        <w:commentReference w:id="5"/>
      </w:r>
    </w:p>
    <w:p w14:paraId="2B677F99" w14:textId="67B49752"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incorporation of biodegradable materials,</w:t>
      </w:r>
      <w:r w:rsidR="001243A5"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decompose naturally over time and thus reduce long-term environmental </w:t>
      </w:r>
      <w:r w:rsidR="001243A5" w:rsidRPr="00652F12">
        <w:rPr>
          <w:rFonts w:ascii="Times New Roman" w:eastAsia="Times New Roman" w:hAnsi="Times New Roman" w:cs="Times New Roman"/>
          <w:szCs w:val="24"/>
        </w:rPr>
        <w:t>effects,</w:t>
      </w:r>
      <w:r w:rsidRPr="00652F12">
        <w:rPr>
          <w:rFonts w:ascii="Times New Roman" w:eastAsia="Times New Roman" w:hAnsi="Times New Roman" w:cs="Times New Roman"/>
          <w:szCs w:val="24"/>
        </w:rPr>
        <w:t xml:space="preserve"> is one of the most important innovations in fishing gear.</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Decomposable nets that are made from materials like polybutylene succinate (PBS) and polyhydroxyalkanoates (PHA) have been thoroughly tested in regions like Japan and Europe,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demonstrate their effectiveness in reducing plastic waste when the nets are lost in </w:t>
      </w:r>
      <w:r w:rsidR="001243A5" w:rsidRPr="00652F12">
        <w:rPr>
          <w:rFonts w:ascii="Times New Roman" w:eastAsia="Times New Roman" w:hAnsi="Times New Roman" w:cs="Times New Roman"/>
          <w:szCs w:val="24"/>
        </w:rPr>
        <w:t xml:space="preserve">the </w:t>
      </w:r>
      <w:r w:rsidRPr="00652F12">
        <w:rPr>
          <w:rFonts w:ascii="Times New Roman" w:eastAsia="Times New Roman" w:hAnsi="Times New Roman" w:cs="Times New Roman"/>
          <w:szCs w:val="24"/>
        </w:rPr>
        <w:t>ocean.</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for </w:t>
      </w:r>
      <w:r w:rsidR="001243A5" w:rsidRPr="00652F12">
        <w:rPr>
          <w:rFonts w:ascii="Times New Roman" w:eastAsia="Times New Roman" w:hAnsi="Times New Roman" w:cs="Times New Roman"/>
          <w:szCs w:val="24"/>
        </w:rPr>
        <w:t>instance, a</w:t>
      </w:r>
      <w:r w:rsidRPr="00652F12">
        <w:rPr>
          <w:rFonts w:ascii="Times New Roman" w:eastAsia="Times New Roman" w:hAnsi="Times New Roman" w:cs="Times New Roman"/>
          <w:szCs w:val="24"/>
        </w:rPr>
        <w:t xml:space="preserve"> study by Yoshikawa et al.</w:t>
      </w:r>
      <w:r w:rsidR="00B3149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(2019) studied </w:t>
      </w:r>
      <w:r w:rsidR="001243A5" w:rsidRPr="00652F12">
        <w:rPr>
          <w:rFonts w:ascii="Times New Roman" w:eastAsia="Times New Roman" w:hAnsi="Times New Roman" w:cs="Times New Roman"/>
          <w:szCs w:val="24"/>
        </w:rPr>
        <w:t>PBS-based</w:t>
      </w:r>
      <w:r w:rsidRPr="00652F12">
        <w:rPr>
          <w:rFonts w:ascii="Times New Roman" w:eastAsia="Times New Roman" w:hAnsi="Times New Roman" w:cs="Times New Roman"/>
          <w:szCs w:val="24"/>
        </w:rPr>
        <w:t xml:space="preserve"> gillnets in </w:t>
      </w:r>
      <w:r w:rsidR="001243A5" w:rsidRPr="00652F12">
        <w:rPr>
          <w:rFonts w:ascii="Times New Roman" w:eastAsia="Times New Roman" w:hAnsi="Times New Roman" w:cs="Times New Roman"/>
          <w:szCs w:val="24"/>
        </w:rPr>
        <w:t>Japanese</w:t>
      </w:r>
      <w:r w:rsidRPr="00652F12">
        <w:rPr>
          <w:rFonts w:ascii="Times New Roman" w:eastAsia="Times New Roman" w:hAnsi="Times New Roman" w:cs="Times New Roman"/>
          <w:szCs w:val="24"/>
        </w:rPr>
        <w:t xml:space="preserve"> fisheries,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and </w:t>
      </w:r>
      <w:r w:rsidR="001243A5" w:rsidRPr="00652F12">
        <w:rPr>
          <w:rFonts w:ascii="Times New Roman" w:eastAsia="Times New Roman" w:hAnsi="Times New Roman" w:cs="Times New Roman"/>
          <w:szCs w:val="24"/>
        </w:rPr>
        <w:t>found</w:t>
      </w:r>
      <w:r w:rsidRPr="00652F12">
        <w:rPr>
          <w:rFonts w:ascii="Times New Roman" w:eastAsia="Times New Roman" w:hAnsi="Times New Roman" w:cs="Times New Roman"/>
          <w:szCs w:val="24"/>
        </w:rPr>
        <w:t xml:space="preserve"> that they degraded within 6-12 months in marine conditions,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that's why significantly </w:t>
      </w:r>
      <w:r w:rsidR="001243A5" w:rsidRPr="00652F12">
        <w:rPr>
          <w:rFonts w:ascii="Times New Roman" w:eastAsia="Times New Roman" w:hAnsi="Times New Roman" w:cs="Times New Roman"/>
          <w:szCs w:val="24"/>
        </w:rPr>
        <w:t>reduces</w:t>
      </w:r>
      <w:r w:rsidRPr="00652F12">
        <w:rPr>
          <w:rFonts w:ascii="Times New Roman" w:eastAsia="Times New Roman" w:hAnsi="Times New Roman" w:cs="Times New Roman"/>
          <w:szCs w:val="24"/>
        </w:rPr>
        <w:t xml:space="preserve"> the risk of ghost fishing and marine pollution.</w:t>
      </w:r>
    </w:p>
    <w:p w14:paraId="3C96DDAF" w14:textId="646DAAA9"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like jute,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cotton</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coir are used as sustainable alternatives along with synthetic biodegradable polymers,</w:t>
      </w:r>
      <w:r w:rsidR="001243A5" w:rsidRPr="00652F12">
        <w:rPr>
          <w:rFonts w:ascii="Times New Roman" w:eastAsia="Times New Roman" w:hAnsi="Times New Roman" w:cs="Times New Roman"/>
          <w:szCs w:val="24"/>
        </w:rPr>
        <w:t xml:space="preserve"> especially</w:t>
      </w:r>
      <w:r w:rsidRPr="00652F12">
        <w:rPr>
          <w:rFonts w:ascii="Times New Roman" w:eastAsia="Times New Roman" w:hAnsi="Times New Roman" w:cs="Times New Roman"/>
          <w:szCs w:val="24"/>
        </w:rPr>
        <w:t xml:space="preserve"> in </w:t>
      </w:r>
      <w:r w:rsidR="005A7682" w:rsidRPr="00652F12">
        <w:rPr>
          <w:rFonts w:ascii="Times New Roman" w:eastAsia="Times New Roman" w:hAnsi="Times New Roman" w:cs="Times New Roman"/>
          <w:szCs w:val="24"/>
        </w:rPr>
        <w:t>traditional</w:t>
      </w:r>
      <w:r w:rsidRPr="00652F12">
        <w:rPr>
          <w:rFonts w:ascii="Times New Roman" w:eastAsia="Times New Roman" w:hAnsi="Times New Roman" w:cs="Times New Roman"/>
          <w:szCs w:val="24"/>
        </w:rPr>
        <w:t xml:space="preserve"> fisheries</w:t>
      </w:r>
      <w:r w:rsidR="005A7682"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where the cost and availability of synthetic biodegradable materials may be prohibitive.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Kripa et al.</w:t>
      </w:r>
      <w:r w:rsidR="00B66BC8">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(2022) from the Central Institute of Fisheries Technologies (CIFT) </w:t>
      </w:r>
      <w:r w:rsidR="00146D9E" w:rsidRPr="00652F12">
        <w:rPr>
          <w:rFonts w:ascii="Times New Roman" w:eastAsia="Times New Roman" w:hAnsi="Times New Roman" w:cs="Times New Roman"/>
          <w:szCs w:val="24"/>
        </w:rPr>
        <w:t>in India</w:t>
      </w:r>
      <w:r w:rsidRPr="00652F12">
        <w:rPr>
          <w:rFonts w:ascii="Times New Roman" w:eastAsia="Times New Roman" w:hAnsi="Times New Roman" w:cs="Times New Roman"/>
          <w:szCs w:val="24"/>
        </w:rPr>
        <w:t xml:space="preserve"> examined these natural </w:t>
      </w:r>
      <w:r w:rsidR="0075693C" w:rsidRPr="00652F12">
        <w:rPr>
          <w:rFonts w:ascii="Times New Roman" w:eastAsia="Times New Roman" w:hAnsi="Times New Roman" w:cs="Times New Roman"/>
          <w:szCs w:val="24"/>
        </w:rPr>
        <w:t>fibres</w:t>
      </w:r>
      <w:r w:rsidRPr="00652F12">
        <w:rPr>
          <w:rFonts w:ascii="Times New Roman" w:eastAsia="Times New Roman" w:hAnsi="Times New Roman" w:cs="Times New Roman"/>
          <w:szCs w:val="24"/>
        </w:rPr>
        <w:t xml:space="preserve"> for coastal and small-scale fisheries,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showing that while they degrade faster than synthetic nets,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they still retain adequate durability for seasonal fishing activities.    </w:t>
      </w:r>
    </w:p>
    <w:p w14:paraId="02C358E5" w14:textId="005D6A17" w:rsidR="00D56E78" w:rsidRPr="00652F12" w:rsidRDefault="000A1391">
      <w:pPr>
        <w:keepNext/>
        <w:keepLines/>
        <w:spacing w:after="0" w:line="240" w:lineRule="auto"/>
        <w:jc w:val="both"/>
        <w:rPr>
          <w:rFonts w:ascii="Times New Roman" w:eastAsia="Times New Roman" w:hAnsi="Times New Roman" w:cs="Times New Roman"/>
          <w:szCs w:val="24"/>
        </w:rPr>
      </w:pPr>
      <w:commentRangeStart w:id="6"/>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Escape</w:t>
      </w:r>
      <w:proofErr w:type="gramEnd"/>
      <w:r w:rsidR="00C568C1" w:rsidRPr="00652F12">
        <w:rPr>
          <w:rFonts w:ascii="Times New Roman" w:eastAsia="Times New Roman" w:hAnsi="Times New Roman" w:cs="Times New Roman"/>
          <w:b/>
          <w:szCs w:val="24"/>
        </w:rPr>
        <w:t xml:space="preserve"> Panels and Bycatch Reduction Device</w:t>
      </w:r>
      <w:commentRangeEnd w:id="6"/>
      <w:r w:rsidR="00DB2BFF">
        <w:rPr>
          <w:rStyle w:val="CommentReference"/>
        </w:rPr>
        <w:commentReference w:id="6"/>
      </w:r>
    </w:p>
    <w:p w14:paraId="1B360643" w14:textId="6430E78E"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commercial </w:t>
      </w:r>
      <w:r w:rsidR="001243A5" w:rsidRPr="00652F12">
        <w:rPr>
          <w:rFonts w:ascii="Times New Roman" w:eastAsia="Times New Roman" w:hAnsi="Times New Roman" w:cs="Times New Roman"/>
          <w:szCs w:val="24"/>
        </w:rPr>
        <w:t>large-scale</w:t>
      </w:r>
      <w:r w:rsidR="00164857" w:rsidRPr="00652F12">
        <w:rPr>
          <w:rFonts w:ascii="Times New Roman" w:eastAsia="Times New Roman" w:hAnsi="Times New Roman" w:cs="Times New Roman"/>
          <w:szCs w:val="24"/>
        </w:rPr>
        <w:t xml:space="preserve"> industrial </w:t>
      </w:r>
      <w:r w:rsidRPr="00652F12">
        <w:rPr>
          <w:rFonts w:ascii="Times New Roman" w:eastAsia="Times New Roman" w:hAnsi="Times New Roman" w:cs="Times New Roman"/>
          <w:szCs w:val="24"/>
        </w:rPr>
        <w:t>fishing,</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 capture of </w:t>
      </w:r>
      <w:r w:rsidR="00164857" w:rsidRPr="00652F12">
        <w:rPr>
          <w:rFonts w:ascii="Times New Roman" w:eastAsia="Times New Roman" w:hAnsi="Times New Roman" w:cs="Times New Roman"/>
          <w:szCs w:val="24"/>
        </w:rPr>
        <w:t xml:space="preserve">bycatch that is </w:t>
      </w:r>
      <w:r w:rsidRPr="00652F12">
        <w:rPr>
          <w:rFonts w:ascii="Times New Roman" w:eastAsia="Times New Roman" w:hAnsi="Times New Roman" w:cs="Times New Roman"/>
          <w:szCs w:val="24"/>
        </w:rPr>
        <w:t>non-target species</w:t>
      </w:r>
      <w:r w:rsidR="00164857" w:rsidRPr="00652F12">
        <w:rPr>
          <w:rFonts w:ascii="Times New Roman" w:eastAsia="Times New Roman" w:hAnsi="Times New Roman" w:cs="Times New Roman"/>
          <w:szCs w:val="24"/>
        </w:rPr>
        <w:t xml:space="preserve"> along with </w:t>
      </w:r>
      <w:r w:rsidR="001243A5" w:rsidRPr="00652F12">
        <w:rPr>
          <w:rFonts w:ascii="Times New Roman" w:eastAsia="Times New Roman" w:hAnsi="Times New Roman" w:cs="Times New Roman"/>
          <w:szCs w:val="24"/>
        </w:rPr>
        <w:t xml:space="preserve">the </w:t>
      </w:r>
      <w:r w:rsidR="00164857" w:rsidRPr="00652F12">
        <w:rPr>
          <w:rFonts w:ascii="Times New Roman" w:eastAsia="Times New Roman" w:hAnsi="Times New Roman" w:cs="Times New Roman"/>
          <w:szCs w:val="24"/>
        </w:rPr>
        <w:t xml:space="preserve">target group </w:t>
      </w:r>
      <w:r w:rsidRPr="00652F12">
        <w:rPr>
          <w:rFonts w:ascii="Times New Roman" w:eastAsia="Times New Roman" w:hAnsi="Times New Roman" w:cs="Times New Roman"/>
          <w:szCs w:val="24"/>
        </w:rPr>
        <w:t>is a major environmental concern.</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To tackle this,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escape panels and bycatch reduction devices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(BRDs) have been developed for gear</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namely crab pots,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trawls</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gillnets.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panels are designed to allow non-target species,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like marine mammals and </w:t>
      </w:r>
      <w:r w:rsidR="00164857" w:rsidRPr="00652F12">
        <w:rPr>
          <w:rFonts w:ascii="Times New Roman" w:eastAsia="Times New Roman" w:hAnsi="Times New Roman" w:cs="Times New Roman"/>
          <w:szCs w:val="24"/>
        </w:rPr>
        <w:t>juveniles</w:t>
      </w:r>
      <w:r w:rsidRPr="00652F12">
        <w:rPr>
          <w:rFonts w:ascii="Times New Roman" w:eastAsia="Times New Roman" w:hAnsi="Times New Roman" w:cs="Times New Roman"/>
          <w:szCs w:val="24"/>
        </w:rPr>
        <w: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to escape while retaining the </w:t>
      </w:r>
      <w:r w:rsidR="00164857" w:rsidRPr="00652F12">
        <w:rPr>
          <w:rFonts w:ascii="Times New Roman" w:eastAsia="Times New Roman" w:hAnsi="Times New Roman" w:cs="Times New Roman"/>
          <w:szCs w:val="24"/>
        </w:rPr>
        <w:t>target</w:t>
      </w:r>
      <w:r w:rsidRPr="00652F12">
        <w:rPr>
          <w:rFonts w:ascii="Times New Roman" w:eastAsia="Times New Roman" w:hAnsi="Times New Roman" w:cs="Times New Roman"/>
          <w:szCs w:val="24"/>
        </w:rPr>
        <w:t xml:space="preserve"> catch.</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NOAA's research on biodegradable escape panels for crab pots,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reduce bycatch of non-target species while also decreasing </w:t>
      </w:r>
      <w:r w:rsidR="00164857" w:rsidRPr="00652F12">
        <w:rPr>
          <w:rFonts w:ascii="Times New Roman" w:eastAsia="Times New Roman" w:hAnsi="Times New Roman" w:cs="Times New Roman"/>
          <w:szCs w:val="24"/>
        </w:rPr>
        <w:t xml:space="preserve">the risk of </w:t>
      </w:r>
      <w:r w:rsidRPr="00652F12">
        <w:rPr>
          <w:rFonts w:ascii="Times New Roman" w:eastAsia="Times New Roman" w:hAnsi="Times New Roman" w:cs="Times New Roman"/>
          <w:szCs w:val="24"/>
        </w:rPr>
        <w:t>ghost fishing if the gear is lost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2020). </w:t>
      </w:r>
    </w:p>
    <w:p w14:paraId="029AED3F" w14:textId="2120C113" w:rsidR="00D56E78" w:rsidRPr="00652F12" w:rsidRDefault="00C568C1" w:rsidP="00B136F2">
      <w:pPr>
        <w:keepNext/>
        <w:keepLines/>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Escape panels and BRDs are mostly </w:t>
      </w:r>
      <w:r w:rsidR="001243A5" w:rsidRPr="00652F12">
        <w:rPr>
          <w:rFonts w:ascii="Times New Roman" w:eastAsia="Times New Roman" w:hAnsi="Times New Roman" w:cs="Times New Roman"/>
          <w:szCs w:val="24"/>
        </w:rPr>
        <w:t>constructed</w:t>
      </w:r>
      <w:r w:rsidRPr="00652F12">
        <w:rPr>
          <w:rFonts w:ascii="Times New Roman" w:eastAsia="Times New Roman" w:hAnsi="Times New Roman" w:cs="Times New Roman"/>
          <w:szCs w:val="24"/>
        </w:rPr>
        <w:t xml:space="preserve"> from biodegradable materials,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allows them to break down over time if the gear is dumped</w:t>
      </w:r>
      <w:r w:rsidR="001243A5" w:rsidRPr="00652F12">
        <w:rPr>
          <w:rFonts w:ascii="Times New Roman" w:eastAsia="Times New Roman" w:hAnsi="Times New Roman" w:cs="Times New Roman"/>
          <w:szCs w:val="24"/>
        </w:rPr>
        <w:t xml:space="preserve"> or lost</w:t>
      </w:r>
      <w:r w:rsidRPr="00652F12">
        <w:rPr>
          <w:rFonts w:ascii="Times New Roman" w:eastAsia="Times New Roman" w:hAnsi="Times New Roman" w:cs="Times New Roman"/>
          <w:szCs w:val="24"/>
        </w:rPr>
        <w:t xml:space="preserve">. In </w:t>
      </w:r>
      <w:r w:rsidR="001243A5" w:rsidRPr="00652F12">
        <w:rPr>
          <w:rFonts w:ascii="Times New Roman" w:eastAsia="Times New Roman" w:hAnsi="Times New Roman" w:cs="Times New Roman"/>
          <w:szCs w:val="24"/>
        </w:rPr>
        <w:t xml:space="preserve">the </w:t>
      </w:r>
      <w:r w:rsidRPr="00652F12">
        <w:rPr>
          <w:rFonts w:ascii="Times New Roman" w:eastAsia="Times New Roman" w:hAnsi="Times New Roman" w:cs="Times New Roman"/>
          <w:szCs w:val="24"/>
        </w:rPr>
        <w:t>United States and Australia,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these designs have proven </w:t>
      </w:r>
      <w:r w:rsidR="001243A5" w:rsidRPr="00652F12">
        <w:rPr>
          <w:rFonts w:ascii="Times New Roman" w:eastAsia="Times New Roman" w:hAnsi="Times New Roman" w:cs="Times New Roman"/>
          <w:szCs w:val="24"/>
        </w:rPr>
        <w:t>especially</w:t>
      </w:r>
      <w:r w:rsidRPr="00652F12">
        <w:rPr>
          <w:rFonts w:ascii="Times New Roman" w:eastAsia="Times New Roman" w:hAnsi="Times New Roman" w:cs="Times New Roman"/>
          <w:szCs w:val="24"/>
        </w:rPr>
        <w:t xml:space="preserve"> effective in reducing turtle Bycatch in shrimp trawling operations.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Including biodegradable escape mechanisms can reduce accompanying catches by 20-30%,</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as shown in studies by Brown,</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Jones</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Green (2021),</w:t>
      </w:r>
      <w:r w:rsidR="001243A5"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w:t>
      </w:r>
      <w:r w:rsidR="001243A5" w:rsidRPr="00652F12">
        <w:rPr>
          <w:rFonts w:ascii="Times New Roman" w:eastAsia="Times New Roman" w:hAnsi="Times New Roman" w:cs="Times New Roman"/>
          <w:szCs w:val="24"/>
        </w:rPr>
        <w:t>highlights</w:t>
      </w:r>
      <w:r w:rsidRPr="00652F12">
        <w:rPr>
          <w:rFonts w:ascii="Times New Roman" w:eastAsia="Times New Roman" w:hAnsi="Times New Roman" w:cs="Times New Roman"/>
          <w:szCs w:val="24"/>
        </w:rPr>
        <w:t xml:space="preserve"> the efficiency of these designs in encouraging sustainable fishing practices.</w:t>
      </w:r>
    </w:p>
    <w:p w14:paraId="0C8C3726" w14:textId="0B77DD53" w:rsidR="00D56E78" w:rsidRPr="00652F12" w:rsidRDefault="000A1391">
      <w:pPr>
        <w:keepNext/>
        <w:keepLines/>
        <w:spacing w:after="0" w:line="240" w:lineRule="auto"/>
        <w:jc w:val="both"/>
        <w:rPr>
          <w:rFonts w:ascii="Times New Roman" w:eastAsia="Times New Roman" w:hAnsi="Times New Roman" w:cs="Times New Roman"/>
          <w:szCs w:val="24"/>
        </w:rPr>
      </w:pPr>
      <w:commentRangeStart w:id="7"/>
      <w:r>
        <w:rPr>
          <w:rFonts w:ascii="Times New Roman" w:eastAsia="Times New Roman" w:hAnsi="Times New Roman" w:cs="Times New Roman"/>
          <w:b/>
          <w:szCs w:val="24"/>
        </w:rPr>
        <w:t>5.4.</w:t>
      </w:r>
      <w:r w:rsidR="00C568C1" w:rsidRPr="00652F12">
        <w:rPr>
          <w:rFonts w:ascii="Times New Roman" w:eastAsia="Times New Roman" w:hAnsi="Times New Roman" w:cs="Times New Roman"/>
          <w:b/>
          <w:szCs w:val="24"/>
        </w:rPr>
        <w:t>LED Lights to Prevent Bycatch</w:t>
      </w:r>
      <w:commentRangeEnd w:id="7"/>
      <w:r w:rsidR="00DB2BFF">
        <w:rPr>
          <w:rStyle w:val="CommentReference"/>
        </w:rPr>
        <w:commentReference w:id="7"/>
      </w:r>
    </w:p>
    <w:p w14:paraId="7A2C5531" w14:textId="2F55D3D7" w:rsidR="00D56E78" w:rsidRPr="00652F12" w:rsidRDefault="00C568C1" w:rsidP="00B136F2">
      <w:pPr>
        <w:keepNext/>
        <w:keepLines/>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incorporation of LED lights in fishing nets appears promising in reducing bycatch,</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especially for </w:t>
      </w:r>
      <w:r w:rsidR="00164857" w:rsidRPr="00652F12">
        <w:rPr>
          <w:rFonts w:ascii="Times New Roman" w:eastAsia="Times New Roman" w:hAnsi="Times New Roman" w:cs="Times New Roman"/>
          <w:szCs w:val="24"/>
        </w:rPr>
        <w:t>light-sensitive</w:t>
      </w:r>
      <w:r w:rsidRPr="00652F12">
        <w:rPr>
          <w:rFonts w:ascii="Times New Roman" w:eastAsia="Times New Roman" w:hAnsi="Times New Roman" w:cs="Times New Roman"/>
          <w:szCs w:val="24"/>
        </w:rPr>
        <w:t xml:space="preserve"> species.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LED lights that are attached to nets have been used to </w:t>
      </w:r>
      <w:r w:rsidR="00164857" w:rsidRPr="00652F12">
        <w:rPr>
          <w:rFonts w:ascii="Times New Roman" w:eastAsia="Times New Roman" w:hAnsi="Times New Roman" w:cs="Times New Roman"/>
          <w:szCs w:val="24"/>
        </w:rPr>
        <w:t>exclude</w:t>
      </w:r>
      <w:r w:rsidRPr="00652F12">
        <w:rPr>
          <w:rFonts w:ascii="Times New Roman" w:eastAsia="Times New Roman" w:hAnsi="Times New Roman" w:cs="Times New Roman"/>
          <w:szCs w:val="24"/>
        </w:rPr>
        <w:t xml:space="preserve"> certain species while </w:t>
      </w:r>
      <w:r w:rsidR="00164857" w:rsidRPr="00652F12">
        <w:rPr>
          <w:rFonts w:ascii="Times New Roman" w:eastAsia="Times New Roman" w:hAnsi="Times New Roman" w:cs="Times New Roman"/>
          <w:szCs w:val="24"/>
        </w:rPr>
        <w:t>deterring</w:t>
      </w:r>
      <w:r w:rsidRPr="00652F12">
        <w:rPr>
          <w:rFonts w:ascii="Times New Roman" w:eastAsia="Times New Roman" w:hAnsi="Times New Roman" w:cs="Times New Roman"/>
          <w:szCs w:val="24"/>
        </w:rPr>
        <w:t xml:space="preserve"> other</w:t>
      </w:r>
      <w:r w:rsidR="00164857" w:rsidRPr="00652F12">
        <w:rPr>
          <w:rFonts w:ascii="Times New Roman" w:eastAsia="Times New Roman" w:hAnsi="Times New Roman" w:cs="Times New Roman"/>
          <w:szCs w:val="24"/>
        </w:rPr>
        <w:t xml:space="preserve"> targeted fish</w:t>
      </w:r>
      <w:r w:rsidRPr="00652F12">
        <w:rPr>
          <w:rFonts w:ascii="Times New Roman" w:eastAsia="Times New Roman" w:hAnsi="Times New Roman" w:cs="Times New Roman"/>
          <w:szCs w:val="24"/>
        </w:rPr>
        <w: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thus enhancing target accuracy and </w:t>
      </w:r>
      <w:r w:rsidR="00164857" w:rsidRPr="00652F12">
        <w:rPr>
          <w:rFonts w:ascii="Times New Roman" w:eastAsia="Times New Roman" w:hAnsi="Times New Roman" w:cs="Times New Roman"/>
          <w:szCs w:val="24"/>
        </w:rPr>
        <w:t>reducing</w:t>
      </w:r>
      <w:r w:rsidRPr="00652F12">
        <w:rPr>
          <w:rFonts w:ascii="Times New Roman" w:eastAsia="Times New Roman" w:hAnsi="Times New Roman" w:cs="Times New Roman"/>
          <w:szCs w:val="24"/>
        </w:rPr>
        <w:t xml:space="preserve"> unwanted captures.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LED light could reduce the bycatch of the sea turtles by up to 60% in trawl fisheries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as </w:t>
      </w:r>
      <w:r w:rsidR="00164857" w:rsidRPr="00652F12">
        <w:rPr>
          <w:rFonts w:ascii="Times New Roman" w:eastAsia="Times New Roman" w:hAnsi="Times New Roman" w:cs="Times New Roman"/>
          <w:szCs w:val="24"/>
        </w:rPr>
        <w:t>found</w:t>
      </w:r>
      <w:r w:rsidRPr="00652F12">
        <w:rPr>
          <w:rFonts w:ascii="Times New Roman" w:eastAsia="Times New Roman" w:hAnsi="Times New Roman" w:cs="Times New Roman"/>
          <w:szCs w:val="24"/>
        </w:rPr>
        <w:t xml:space="preserve"> by research led by Alfio,</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Manzo</w:t>
      </w:r>
      <w:r w:rsidR="0016485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w:t>
      </w:r>
      <w:proofErr w:type="spellStart"/>
      <w:proofErr w:type="gramStart"/>
      <w:r w:rsidRPr="00652F12">
        <w:rPr>
          <w:rFonts w:ascii="Times New Roman" w:eastAsia="Times New Roman" w:hAnsi="Times New Roman" w:cs="Times New Roman"/>
          <w:szCs w:val="24"/>
        </w:rPr>
        <w:t>Micillo</w:t>
      </w:r>
      <w:proofErr w:type="spellEnd"/>
      <w:r w:rsidRPr="00652F12">
        <w:rPr>
          <w:rFonts w:ascii="Times New Roman" w:eastAsia="Times New Roman" w:hAnsi="Times New Roman" w:cs="Times New Roman"/>
          <w:szCs w:val="24"/>
        </w:rPr>
        <w:t>(</w:t>
      </w:r>
      <w:proofErr w:type="gramEnd"/>
      <w:r w:rsidRPr="00652F12">
        <w:rPr>
          <w:rFonts w:ascii="Times New Roman" w:eastAsia="Times New Roman" w:hAnsi="Times New Roman" w:cs="Times New Roman"/>
          <w:szCs w:val="24"/>
        </w:rPr>
        <w:t>2021)</w:t>
      </w:r>
      <w:r w:rsidR="00164857" w:rsidRPr="00652F12">
        <w:rPr>
          <w:rFonts w:ascii="Times New Roman" w:eastAsia="Times New Roman" w:hAnsi="Times New Roman" w:cs="Times New Roman"/>
          <w:szCs w:val="24"/>
        </w:rPr>
        <w:t>. T</w:t>
      </w:r>
      <w:r w:rsidRPr="00652F12">
        <w:rPr>
          <w:rFonts w:ascii="Times New Roman" w:eastAsia="Times New Roman" w:hAnsi="Times New Roman" w:cs="Times New Roman"/>
          <w:szCs w:val="24"/>
        </w:rPr>
        <w:t xml:space="preserve">he light </w:t>
      </w:r>
      <w:r w:rsidR="00164857" w:rsidRPr="00652F12">
        <w:rPr>
          <w:rFonts w:ascii="Times New Roman" w:eastAsia="Times New Roman" w:hAnsi="Times New Roman" w:cs="Times New Roman"/>
          <w:szCs w:val="24"/>
        </w:rPr>
        <w:t>scares</w:t>
      </w:r>
      <w:r w:rsidRPr="00652F12">
        <w:rPr>
          <w:rFonts w:ascii="Times New Roman" w:eastAsia="Times New Roman" w:hAnsi="Times New Roman" w:cs="Times New Roman"/>
          <w:szCs w:val="24"/>
        </w:rPr>
        <w:t xml:space="preserve"> off turtles from proceeding towards the nets.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This method is more and more popular in areas like the </w:t>
      </w:r>
      <w:r w:rsidR="00164857" w:rsidRPr="00652F12">
        <w:rPr>
          <w:rFonts w:ascii="Times New Roman" w:eastAsia="Times New Roman" w:hAnsi="Times New Roman" w:cs="Times New Roman"/>
          <w:szCs w:val="24"/>
        </w:rPr>
        <w:t>Mediterranean</w:t>
      </w:r>
      <w:r w:rsidRPr="00652F12">
        <w:rPr>
          <w:rFonts w:ascii="Times New Roman" w:eastAsia="Times New Roman" w:hAnsi="Times New Roman" w:cs="Times New Roman"/>
          <w:szCs w:val="24"/>
        </w:rPr>
        <w:t xml:space="preserve"> and Gulf of California,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where th</w:t>
      </w:r>
      <w:r w:rsidR="00164857" w:rsidRPr="00652F12">
        <w:rPr>
          <w:rFonts w:ascii="Times New Roman" w:eastAsia="Times New Roman" w:hAnsi="Times New Roman" w:cs="Times New Roman"/>
          <w:szCs w:val="24"/>
        </w:rPr>
        <w:t>ese</w:t>
      </w:r>
      <w:r w:rsidRPr="00652F12">
        <w:rPr>
          <w:rFonts w:ascii="Times New Roman" w:eastAsia="Times New Roman" w:hAnsi="Times New Roman" w:cs="Times New Roman"/>
          <w:szCs w:val="24"/>
        </w:rPr>
        <w:t xml:space="preserve"> </w:t>
      </w:r>
      <w:r w:rsidR="00164857" w:rsidRPr="00652F12">
        <w:rPr>
          <w:rFonts w:ascii="Times New Roman" w:eastAsia="Times New Roman" w:hAnsi="Times New Roman" w:cs="Times New Roman"/>
          <w:szCs w:val="24"/>
        </w:rPr>
        <w:t xml:space="preserve">turtle </w:t>
      </w:r>
      <w:r w:rsidRPr="00652F12">
        <w:rPr>
          <w:rFonts w:ascii="Times New Roman" w:eastAsia="Times New Roman" w:hAnsi="Times New Roman" w:cs="Times New Roman"/>
          <w:szCs w:val="24"/>
        </w:rPr>
        <w:t>species are common</w:t>
      </w:r>
      <w:r w:rsidR="0016485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which are sensitive to light.</w:t>
      </w:r>
    </w:p>
    <w:p w14:paraId="11CD25F7" w14:textId="0E0508DE" w:rsidR="00D56E78" w:rsidRPr="00652F12" w:rsidRDefault="000A1391">
      <w:pPr>
        <w:keepNext/>
        <w:keepLines/>
        <w:spacing w:after="0" w:line="240" w:lineRule="auto"/>
        <w:jc w:val="both"/>
        <w:rPr>
          <w:rFonts w:ascii="Times New Roman" w:eastAsia="Times New Roman" w:hAnsi="Times New Roman" w:cs="Times New Roman"/>
          <w:szCs w:val="24"/>
        </w:rPr>
      </w:pPr>
      <w:commentRangeStart w:id="8"/>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5.</w:t>
      </w:r>
      <w:r w:rsidR="00C568C1" w:rsidRPr="00652F12">
        <w:rPr>
          <w:rFonts w:ascii="Times New Roman" w:eastAsia="Times New Roman" w:hAnsi="Times New Roman" w:cs="Times New Roman"/>
          <w:b/>
          <w:szCs w:val="24"/>
        </w:rPr>
        <w:t>Electronic</w:t>
      </w:r>
      <w:proofErr w:type="gramEnd"/>
      <w:r w:rsidR="00C568C1" w:rsidRPr="00652F12">
        <w:rPr>
          <w:rFonts w:ascii="Times New Roman" w:eastAsia="Times New Roman" w:hAnsi="Times New Roman" w:cs="Times New Roman"/>
          <w:b/>
          <w:szCs w:val="24"/>
        </w:rPr>
        <w:t xml:space="preserve"> Tracking and Retrieval Systems</w:t>
      </w:r>
      <w:commentRangeEnd w:id="8"/>
      <w:r w:rsidR="00DB2BFF">
        <w:rPr>
          <w:rStyle w:val="CommentReference"/>
        </w:rPr>
        <w:commentReference w:id="8"/>
      </w:r>
    </w:p>
    <w:p w14:paraId="063631F3" w14:textId="2699BE43"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GPS and radio frequency identification (RFID)</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tags like </w:t>
      </w:r>
      <w:r w:rsidR="0075693C" w:rsidRPr="00652F12">
        <w:rPr>
          <w:rFonts w:ascii="Times New Roman" w:eastAsia="Times New Roman" w:hAnsi="Times New Roman" w:cs="Times New Roman"/>
          <w:szCs w:val="24"/>
        </w:rPr>
        <w:t>electronic</w:t>
      </w:r>
      <w:r w:rsidRPr="00652F12">
        <w:rPr>
          <w:rFonts w:ascii="Times New Roman" w:eastAsia="Times New Roman" w:hAnsi="Times New Roman" w:cs="Times New Roman"/>
          <w:szCs w:val="24"/>
        </w:rPr>
        <w:t xml:space="preserve"> tracking devices,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have been </w:t>
      </w:r>
      <w:r w:rsidR="00D91948" w:rsidRPr="00652F12">
        <w:rPr>
          <w:rFonts w:ascii="Times New Roman" w:eastAsia="Times New Roman" w:hAnsi="Times New Roman" w:cs="Times New Roman"/>
          <w:szCs w:val="24"/>
        </w:rPr>
        <w:t>incorporated</w:t>
      </w:r>
      <w:r w:rsidRPr="00652F12">
        <w:rPr>
          <w:rFonts w:ascii="Times New Roman" w:eastAsia="Times New Roman" w:hAnsi="Times New Roman" w:cs="Times New Roman"/>
          <w:szCs w:val="24"/>
        </w:rPr>
        <w:t xml:space="preserve"> into modern fishing gear,</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to magnify the trackability and </w:t>
      </w:r>
      <w:r w:rsidR="00D91948" w:rsidRPr="00652F12">
        <w:rPr>
          <w:rFonts w:ascii="Times New Roman" w:eastAsia="Times New Roman" w:hAnsi="Times New Roman" w:cs="Times New Roman"/>
          <w:szCs w:val="24"/>
        </w:rPr>
        <w:t>repossession</w:t>
      </w:r>
      <w:r w:rsidRPr="00652F12">
        <w:rPr>
          <w:rFonts w:ascii="Times New Roman" w:eastAsia="Times New Roman" w:hAnsi="Times New Roman" w:cs="Times New Roman"/>
          <w:szCs w:val="24"/>
        </w:rPr>
        <w:t xml:space="preserve"> of lost or dumped gear.</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 Norway,</w:t>
      </w:r>
      <w:r w:rsidR="00D91948"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Gjosund</w:t>
      </w:r>
      <w:proofErr w:type="spellEnd"/>
      <w:r w:rsidRPr="00652F12">
        <w:rPr>
          <w:rFonts w:ascii="Times New Roman" w:eastAsia="Times New Roman" w:hAnsi="Times New Roman" w:cs="Times New Roman"/>
          <w:szCs w:val="24"/>
        </w:rPr>
        <w:t xml:space="preserve"> and Brona(2021) documented successful trials of GPS enabled buoys and remotely triggered release mechanisms,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that allows fishers to locate and retrieve lost </w:t>
      </w:r>
      <w:r w:rsidR="00D91948" w:rsidRPr="00652F12">
        <w:rPr>
          <w:rFonts w:ascii="Times New Roman" w:eastAsia="Times New Roman" w:hAnsi="Times New Roman" w:cs="Times New Roman"/>
          <w:szCs w:val="24"/>
        </w:rPr>
        <w:t>fishing gear</w:t>
      </w:r>
      <w:r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that notably reduces the incidence of ghost fishing.</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In </w:t>
      </w:r>
      <w:r w:rsidR="00D91948" w:rsidRPr="00652F12">
        <w:rPr>
          <w:rFonts w:ascii="Times New Roman" w:eastAsia="Times New Roman" w:hAnsi="Times New Roman" w:cs="Times New Roman"/>
          <w:szCs w:val="24"/>
        </w:rPr>
        <w:t>large scale</w:t>
      </w:r>
      <w:r w:rsidRPr="00652F12">
        <w:rPr>
          <w:rFonts w:ascii="Times New Roman" w:eastAsia="Times New Roman" w:hAnsi="Times New Roman" w:cs="Times New Roman"/>
          <w:szCs w:val="24"/>
        </w:rPr>
        <w:t xml:space="preserve"> fish</w:t>
      </w:r>
      <w:r w:rsidR="00D91948" w:rsidRPr="00652F12">
        <w:rPr>
          <w:rFonts w:ascii="Times New Roman" w:eastAsia="Times New Roman" w:hAnsi="Times New Roman" w:cs="Times New Roman"/>
          <w:szCs w:val="24"/>
        </w:rPr>
        <w:t>ing industry</w:t>
      </w:r>
      <w:r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technologies are especially beneficial,</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where there is frequent loss of gear and cause a remarkable threat to marine life. </w:t>
      </w:r>
      <w:r w:rsidR="00D91948" w:rsidRPr="00652F12">
        <w:rPr>
          <w:rFonts w:ascii="Times New Roman" w:eastAsia="Times New Roman" w:hAnsi="Times New Roman" w:cs="Times New Roman"/>
          <w:szCs w:val="24"/>
        </w:rPr>
        <w:t xml:space="preserve">Some </w:t>
      </w:r>
      <w:r w:rsidR="0075693C" w:rsidRPr="00652F12">
        <w:rPr>
          <w:rFonts w:ascii="Times New Roman" w:eastAsia="Times New Roman" w:hAnsi="Times New Roman" w:cs="Times New Roman"/>
          <w:szCs w:val="24"/>
        </w:rPr>
        <w:t>large-scale</w:t>
      </w:r>
      <w:r w:rsidR="00E53151" w:rsidRPr="00652F12">
        <w:rPr>
          <w:rFonts w:ascii="Times New Roman" w:eastAsia="Times New Roman" w:hAnsi="Times New Roman" w:cs="Times New Roman"/>
          <w:szCs w:val="24"/>
        </w:rPr>
        <w:t xml:space="preserve"> </w:t>
      </w:r>
      <w:r w:rsidR="00D91948" w:rsidRPr="00652F12">
        <w:rPr>
          <w:rFonts w:ascii="Times New Roman" w:eastAsia="Times New Roman" w:hAnsi="Times New Roman" w:cs="Times New Roman"/>
          <w:szCs w:val="24"/>
        </w:rPr>
        <w:t xml:space="preserve">fisheries have also </w:t>
      </w:r>
      <w:r w:rsidR="00E53151" w:rsidRPr="00652F12">
        <w:rPr>
          <w:rFonts w:ascii="Times New Roman" w:eastAsia="Times New Roman" w:hAnsi="Times New Roman" w:cs="Times New Roman"/>
          <w:szCs w:val="24"/>
        </w:rPr>
        <w:t>started</w:t>
      </w:r>
      <w:r w:rsidR="00D91948" w:rsidRPr="00652F12">
        <w:rPr>
          <w:rFonts w:ascii="Times New Roman" w:eastAsia="Times New Roman" w:hAnsi="Times New Roman" w:cs="Times New Roman"/>
          <w:szCs w:val="24"/>
        </w:rPr>
        <w:t xml:space="preserve"> to adopt </w:t>
      </w:r>
      <w:r w:rsidR="00E53151"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smart buoys</w:t>
      </w:r>
      <w:r w:rsidR="00E53151"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equipped with </w:t>
      </w:r>
      <w:r w:rsidR="0075693C" w:rsidRPr="00652F12">
        <w:rPr>
          <w:rFonts w:ascii="Times New Roman" w:eastAsia="Times New Roman" w:hAnsi="Times New Roman" w:cs="Times New Roman"/>
          <w:szCs w:val="24"/>
        </w:rPr>
        <w:t>satellite-based</w:t>
      </w:r>
      <w:r w:rsidR="00D91948" w:rsidRPr="00652F12">
        <w:rPr>
          <w:rFonts w:ascii="Times New Roman" w:eastAsia="Times New Roman" w:hAnsi="Times New Roman" w:cs="Times New Roman"/>
          <w:szCs w:val="24"/>
        </w:rPr>
        <w:t xml:space="preserve"> technology, which facilitate gear retrieval</w:t>
      </w:r>
      <w:r w:rsidR="00E53151" w:rsidRPr="00652F12">
        <w:rPr>
          <w:rFonts w:ascii="Times New Roman" w:eastAsia="Times New Roman" w:hAnsi="Times New Roman" w:cs="Times New Roman"/>
          <w:szCs w:val="24"/>
        </w:rPr>
        <w:t xml:space="preserve">. They can also </w:t>
      </w:r>
      <w:r w:rsidR="00D91948" w:rsidRPr="00652F12">
        <w:rPr>
          <w:rFonts w:ascii="Times New Roman" w:eastAsia="Times New Roman" w:hAnsi="Times New Roman" w:cs="Times New Roman"/>
          <w:szCs w:val="24"/>
        </w:rPr>
        <w:t>provid</w:t>
      </w:r>
      <w:r w:rsidR="00E53151" w:rsidRPr="00652F12">
        <w:rPr>
          <w:rFonts w:ascii="Times New Roman" w:eastAsia="Times New Roman" w:hAnsi="Times New Roman" w:cs="Times New Roman"/>
          <w:szCs w:val="24"/>
        </w:rPr>
        <w:t>e</w:t>
      </w:r>
      <w:r w:rsidR="00D91948" w:rsidRPr="00652F12">
        <w:rPr>
          <w:rFonts w:ascii="Times New Roman" w:eastAsia="Times New Roman" w:hAnsi="Times New Roman" w:cs="Times New Roman"/>
          <w:szCs w:val="24"/>
        </w:rPr>
        <w:t xml:space="preserve"> real-time data on gear location, environmental conditions, and fishing depth. </w:t>
      </w:r>
      <w:r w:rsidR="00E53151" w:rsidRPr="00652F12">
        <w:rPr>
          <w:rFonts w:ascii="Times New Roman" w:eastAsia="Times New Roman" w:hAnsi="Times New Roman" w:cs="Times New Roman"/>
          <w:szCs w:val="24"/>
        </w:rPr>
        <w:t>The integration of s</w:t>
      </w:r>
      <w:r w:rsidR="00D91948" w:rsidRPr="00652F12">
        <w:rPr>
          <w:rFonts w:ascii="Times New Roman" w:eastAsia="Times New Roman" w:hAnsi="Times New Roman" w:cs="Times New Roman"/>
          <w:szCs w:val="24"/>
        </w:rPr>
        <w:t>uch technolog</w:t>
      </w:r>
      <w:r w:rsidR="00E53151" w:rsidRPr="00652F12">
        <w:rPr>
          <w:rFonts w:ascii="Times New Roman" w:eastAsia="Times New Roman" w:hAnsi="Times New Roman" w:cs="Times New Roman"/>
          <w:szCs w:val="24"/>
        </w:rPr>
        <w:t>y</w:t>
      </w:r>
      <w:r w:rsidR="00D91948" w:rsidRPr="00652F12">
        <w:rPr>
          <w:rFonts w:ascii="Times New Roman" w:eastAsia="Times New Roman" w:hAnsi="Times New Roman" w:cs="Times New Roman"/>
          <w:szCs w:val="24"/>
        </w:rPr>
        <w:t xml:space="preserve"> not only helps fisher</w:t>
      </w:r>
      <w:r w:rsidR="00E53151" w:rsidRPr="00652F12">
        <w:rPr>
          <w:rFonts w:ascii="Times New Roman" w:eastAsia="Times New Roman" w:hAnsi="Times New Roman" w:cs="Times New Roman"/>
          <w:szCs w:val="24"/>
        </w:rPr>
        <w:t>men to</w:t>
      </w:r>
      <w:r w:rsidR="00D91948" w:rsidRPr="00652F12">
        <w:rPr>
          <w:rFonts w:ascii="Times New Roman" w:eastAsia="Times New Roman" w:hAnsi="Times New Roman" w:cs="Times New Roman"/>
          <w:szCs w:val="24"/>
        </w:rPr>
        <w:t xml:space="preserve"> optimize their operations and improve efficiency but also allows regulatory authorities to monitor fishing activities more effectively. </w:t>
      </w:r>
      <w:r w:rsidR="00E53151" w:rsidRPr="00652F12">
        <w:rPr>
          <w:rFonts w:ascii="Times New Roman" w:eastAsia="Times New Roman" w:hAnsi="Times New Roman" w:cs="Times New Roman"/>
          <w:szCs w:val="24"/>
        </w:rPr>
        <w:t>By preventing ghost fishing, s</w:t>
      </w:r>
      <w:r w:rsidR="00D91948" w:rsidRPr="00652F12">
        <w:rPr>
          <w:rFonts w:ascii="Times New Roman" w:eastAsia="Times New Roman" w:hAnsi="Times New Roman" w:cs="Times New Roman"/>
          <w:szCs w:val="24"/>
        </w:rPr>
        <w:t xml:space="preserve">mart buoys contribute to the conservation of fish populations </w:t>
      </w:r>
      <w:r w:rsidR="00E53151" w:rsidRPr="00652F12">
        <w:rPr>
          <w:rFonts w:ascii="Times New Roman" w:eastAsia="Times New Roman" w:hAnsi="Times New Roman" w:cs="Times New Roman"/>
          <w:szCs w:val="24"/>
        </w:rPr>
        <w:t xml:space="preserve">through enhancing traceability, </w:t>
      </w:r>
      <w:r w:rsidR="00D91948" w:rsidRPr="00652F12">
        <w:rPr>
          <w:rFonts w:ascii="Times New Roman" w:eastAsia="Times New Roman" w:hAnsi="Times New Roman" w:cs="Times New Roman"/>
          <w:szCs w:val="24"/>
        </w:rPr>
        <w:t>and support the broader goals of sustainable fisheries management.</w:t>
      </w:r>
    </w:p>
    <w:p w14:paraId="3A560546" w14:textId="3BE182E6" w:rsidR="00D56E78" w:rsidRPr="00652F12" w:rsidRDefault="000A1391">
      <w:pPr>
        <w:keepNext/>
        <w:keepLines/>
        <w:spacing w:after="0" w:line="240" w:lineRule="auto"/>
        <w:jc w:val="both"/>
        <w:rPr>
          <w:rFonts w:ascii="Times New Roman" w:eastAsia="Times New Roman" w:hAnsi="Times New Roman" w:cs="Times New Roman"/>
          <w:szCs w:val="24"/>
        </w:rPr>
      </w:pPr>
      <w:commentRangeStart w:id="9"/>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6.</w:t>
      </w:r>
      <w:r w:rsidR="00C568C1" w:rsidRPr="00652F12">
        <w:rPr>
          <w:rFonts w:ascii="Times New Roman" w:eastAsia="Times New Roman" w:hAnsi="Times New Roman" w:cs="Times New Roman"/>
          <w:b/>
          <w:szCs w:val="24"/>
        </w:rPr>
        <w:t>Non</w:t>
      </w:r>
      <w:proofErr w:type="gramEnd"/>
      <w:r w:rsidR="00C568C1" w:rsidRPr="00652F12">
        <w:rPr>
          <w:rFonts w:ascii="Times New Roman" w:eastAsia="Times New Roman" w:hAnsi="Times New Roman" w:cs="Times New Roman"/>
          <w:b/>
          <w:szCs w:val="24"/>
        </w:rPr>
        <w:t>-entangling Designs</w:t>
      </w:r>
      <w:commentRangeEnd w:id="9"/>
      <w:r w:rsidR="00DB2BFF">
        <w:rPr>
          <w:rStyle w:val="CommentReference"/>
        </w:rPr>
        <w:commentReference w:id="9"/>
      </w:r>
    </w:p>
    <w:p w14:paraId="11152700" w14:textId="77D2ED08"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For reducing the risk to marine animals,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especially cetaceans and sea </w:t>
      </w:r>
      <w:r w:rsidR="00B136F2" w:rsidRPr="00652F12">
        <w:rPr>
          <w:rFonts w:ascii="Times New Roman" w:eastAsia="Times New Roman" w:hAnsi="Times New Roman" w:cs="Times New Roman"/>
          <w:szCs w:val="24"/>
        </w:rPr>
        <w:t>turtles, which</w:t>
      </w:r>
      <w:r w:rsidRPr="00652F12">
        <w:rPr>
          <w:rFonts w:ascii="Times New Roman" w:eastAsia="Times New Roman" w:hAnsi="Times New Roman" w:cs="Times New Roman"/>
          <w:szCs w:val="24"/>
        </w:rPr>
        <w:t xml:space="preserve"> are often entangled </w:t>
      </w:r>
      <w:r w:rsidR="0075693C" w:rsidRPr="00652F12">
        <w:rPr>
          <w:rFonts w:ascii="Times New Roman" w:eastAsia="Times New Roman" w:hAnsi="Times New Roman" w:cs="Times New Roman"/>
          <w:szCs w:val="24"/>
        </w:rPr>
        <w:t>in traditional</w:t>
      </w:r>
      <w:r w:rsidRPr="00652F12">
        <w:rPr>
          <w:rFonts w:ascii="Times New Roman" w:eastAsia="Times New Roman" w:hAnsi="Times New Roman" w:cs="Times New Roman"/>
          <w:szCs w:val="24"/>
        </w:rPr>
        <w:t xml:space="preserve"> longlines and gillnets,</w:t>
      </w:r>
      <w:r w:rsidR="00B136F2">
        <w:rPr>
          <w:rFonts w:ascii="Times New Roman" w:eastAsia="Times New Roman" w:hAnsi="Times New Roman" w:cs="Times New Roman"/>
          <w:szCs w:val="24"/>
        </w:rPr>
        <w:t xml:space="preserve"> </w:t>
      </w:r>
      <w:r w:rsidR="000D22EE" w:rsidRPr="00652F12">
        <w:rPr>
          <w:rFonts w:ascii="Times New Roman" w:eastAsia="Times New Roman" w:hAnsi="Times New Roman" w:cs="Times New Roman"/>
          <w:szCs w:val="24"/>
        </w:rPr>
        <w:t>non-entangling</w:t>
      </w:r>
      <w:r w:rsidRPr="00652F12">
        <w:rPr>
          <w:rFonts w:ascii="Times New Roman" w:eastAsia="Times New Roman" w:hAnsi="Times New Roman" w:cs="Times New Roman"/>
          <w:szCs w:val="24"/>
        </w:rPr>
        <w:t xml:space="preserve"> designs</w:t>
      </w:r>
      <w:r w:rsidR="00B136F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another vital innovation.</w:t>
      </w:r>
      <w:r w:rsidR="00B136F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Redesigned fish aggregating devices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(FADs) and rope-less traps etc.</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Non-entangling gear,</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being examined in both the Atlantic and Pacific fisheries.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Richardson </w:t>
      </w:r>
      <w:proofErr w:type="gramStart"/>
      <w:r w:rsidRPr="00652F12">
        <w:rPr>
          <w:rFonts w:ascii="Times New Roman" w:eastAsia="Times New Roman" w:hAnsi="Times New Roman" w:cs="Times New Roman"/>
          <w:szCs w:val="24"/>
        </w:rPr>
        <w:t>et al.(</w:t>
      </w:r>
      <w:proofErr w:type="gramEnd"/>
      <w:r w:rsidRPr="00652F12">
        <w:rPr>
          <w:rFonts w:ascii="Times New Roman" w:eastAsia="Times New Roman" w:hAnsi="Times New Roman" w:cs="Times New Roman"/>
          <w:szCs w:val="24"/>
        </w:rPr>
        <w:t>2022) found that, rope-less traps ,which use inflatable buoys activated from boats to retrieve the traps,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efficiently reduce entanglements of marine mammals while maintaining optimal harvesting.</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This method is especially beneficial in whale migration </w:t>
      </w:r>
      <w:proofErr w:type="gramStart"/>
      <w:r w:rsidRPr="00652F12">
        <w:rPr>
          <w:rFonts w:ascii="Times New Roman" w:eastAsia="Times New Roman" w:hAnsi="Times New Roman" w:cs="Times New Roman"/>
          <w:szCs w:val="24"/>
        </w:rPr>
        <w:t>areas ,where</w:t>
      </w:r>
      <w:proofErr w:type="gramEnd"/>
      <w:r w:rsidRPr="00652F12">
        <w:rPr>
          <w:rFonts w:ascii="Times New Roman" w:eastAsia="Times New Roman" w:hAnsi="Times New Roman" w:cs="Times New Roman"/>
          <w:szCs w:val="24"/>
        </w:rPr>
        <w:t xml:space="preserve"> entanglements in lobster and crab traps are a </w:t>
      </w:r>
      <w:r w:rsidR="000D22EE" w:rsidRPr="00652F12">
        <w:rPr>
          <w:rFonts w:ascii="Times New Roman" w:eastAsia="Times New Roman" w:hAnsi="Times New Roman" w:cs="Times New Roman"/>
          <w:szCs w:val="24"/>
        </w:rPr>
        <w:t>known</w:t>
      </w:r>
      <w:r w:rsidRPr="00652F12">
        <w:rPr>
          <w:rFonts w:ascii="Times New Roman" w:eastAsia="Times New Roman" w:hAnsi="Times New Roman" w:cs="Times New Roman"/>
          <w:szCs w:val="24"/>
        </w:rPr>
        <w:t xml:space="preserve"> threat to endangered species.</w:t>
      </w:r>
    </w:p>
    <w:p w14:paraId="7385D2EF" w14:textId="215B961B" w:rsidR="00D56E78" w:rsidRPr="00652F12" w:rsidRDefault="000A1391">
      <w:pPr>
        <w:keepNext/>
        <w:keepLines/>
        <w:spacing w:after="0" w:line="240" w:lineRule="auto"/>
        <w:jc w:val="both"/>
        <w:rPr>
          <w:rFonts w:ascii="Times New Roman" w:eastAsia="Times New Roman" w:hAnsi="Times New Roman" w:cs="Times New Roman"/>
          <w:szCs w:val="24"/>
        </w:rPr>
      </w:pPr>
      <w:commentRangeStart w:id="10"/>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7.</w:t>
      </w:r>
      <w:r w:rsidR="00C568C1" w:rsidRPr="00652F12">
        <w:rPr>
          <w:rFonts w:ascii="Times New Roman" w:eastAsia="Times New Roman" w:hAnsi="Times New Roman" w:cs="Times New Roman"/>
          <w:b/>
          <w:szCs w:val="24"/>
        </w:rPr>
        <w:t>Innovations</w:t>
      </w:r>
      <w:proofErr w:type="gramEnd"/>
      <w:r w:rsidR="00C568C1" w:rsidRPr="00652F12">
        <w:rPr>
          <w:rFonts w:ascii="Times New Roman" w:eastAsia="Times New Roman" w:hAnsi="Times New Roman" w:cs="Times New Roman"/>
          <w:b/>
          <w:szCs w:val="24"/>
        </w:rPr>
        <w:t xml:space="preserve"> in Net Structure and Shape</w:t>
      </w:r>
      <w:commentRangeEnd w:id="10"/>
      <w:r w:rsidR="00DB2BFF">
        <w:rPr>
          <w:rStyle w:val="CommentReference"/>
        </w:rPr>
        <w:commentReference w:id="10"/>
      </w:r>
    </w:p>
    <w:p w14:paraId="6FFA13E8" w14:textId="0C3FD0D0"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Variations to the physical shape and structure of fishing nets may also help reduce the environmental effect and bycatch.</w:t>
      </w:r>
      <w:r w:rsidR="0024100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In some of the designs ,they feature larger mesh sizes that allows </w:t>
      </w:r>
      <w:proofErr w:type="spellStart"/>
      <w:r w:rsidRPr="00652F12">
        <w:rPr>
          <w:rFonts w:ascii="Times New Roman" w:eastAsia="Times New Roman" w:hAnsi="Times New Roman" w:cs="Times New Roman"/>
          <w:szCs w:val="24"/>
        </w:rPr>
        <w:t>smaller,immature</w:t>
      </w:r>
      <w:proofErr w:type="spellEnd"/>
      <w:r w:rsidRPr="00652F12">
        <w:rPr>
          <w:rFonts w:ascii="Times New Roman" w:eastAsia="Times New Roman" w:hAnsi="Times New Roman" w:cs="Times New Roman"/>
          <w:szCs w:val="24"/>
        </w:rPr>
        <w:t xml:space="preserve"> fish to escape ,which promotes fish stock </w:t>
      </w:r>
      <w:proofErr w:type="spellStart"/>
      <w:r w:rsidRPr="00652F12">
        <w:rPr>
          <w:rFonts w:ascii="Times New Roman" w:eastAsia="Times New Roman" w:hAnsi="Times New Roman" w:cs="Times New Roman"/>
          <w:szCs w:val="24"/>
        </w:rPr>
        <w:t>restoration.Furthermore</w:t>
      </w:r>
      <w:proofErr w:type="spellEnd"/>
      <w:r w:rsidRPr="00652F12">
        <w:rPr>
          <w:rFonts w:ascii="Times New Roman" w:eastAsia="Times New Roman" w:hAnsi="Times New Roman" w:cs="Times New Roman"/>
          <w:szCs w:val="24"/>
        </w:rPr>
        <w:t xml:space="preserve"> trawl nets have been modified with separation </w:t>
      </w:r>
      <w:proofErr w:type="spellStart"/>
      <w:r w:rsidRPr="00652F12">
        <w:rPr>
          <w:rFonts w:ascii="Times New Roman" w:eastAsia="Times New Roman" w:hAnsi="Times New Roman" w:cs="Times New Roman"/>
          <w:szCs w:val="24"/>
        </w:rPr>
        <w:t>grids,which</w:t>
      </w:r>
      <w:proofErr w:type="spellEnd"/>
      <w:r w:rsidRPr="00652F12">
        <w:rPr>
          <w:rFonts w:ascii="Times New Roman" w:eastAsia="Times New Roman" w:hAnsi="Times New Roman" w:cs="Times New Roman"/>
          <w:szCs w:val="24"/>
        </w:rPr>
        <w:t xml:space="preserve"> maintain the primary catch and guide non-target species out of the </w:t>
      </w:r>
      <w:proofErr w:type="spellStart"/>
      <w:r w:rsidRPr="00652F12">
        <w:rPr>
          <w:rFonts w:ascii="Times New Roman" w:eastAsia="Times New Roman" w:hAnsi="Times New Roman" w:cs="Times New Roman"/>
          <w:szCs w:val="24"/>
        </w:rPr>
        <w:t>nets.These</w:t>
      </w:r>
      <w:proofErr w:type="spellEnd"/>
      <w:r w:rsidRPr="00652F12">
        <w:rPr>
          <w:rFonts w:ascii="Times New Roman" w:eastAsia="Times New Roman" w:hAnsi="Times New Roman" w:cs="Times New Roman"/>
          <w:szCs w:val="24"/>
        </w:rPr>
        <w:t xml:space="preserve"> structural changes can reduce immature bycatch by 30-50%,that allows populations to mature and reproduce ,as suggested in studies by Smith and Green (2019),and this is finally beneficial for both fisheries and ecosystems.</w:t>
      </w:r>
    </w:p>
    <w:p w14:paraId="67DA9980" w14:textId="31170E23" w:rsidR="00D56E78" w:rsidRPr="00652F12" w:rsidRDefault="000A1391">
      <w:pPr>
        <w:spacing w:after="0" w:line="240" w:lineRule="auto"/>
        <w:jc w:val="both"/>
        <w:rPr>
          <w:rFonts w:ascii="Times New Roman" w:eastAsia="Times New Roman" w:hAnsi="Times New Roman" w:cs="Times New Roman"/>
          <w:b/>
          <w:szCs w:val="24"/>
        </w:rPr>
      </w:pPr>
      <w:commentRangeStart w:id="11"/>
      <w:r>
        <w:rPr>
          <w:rFonts w:ascii="Times New Roman" w:eastAsia="Times New Roman" w:hAnsi="Times New Roman" w:cs="Times New Roman"/>
          <w:b/>
          <w:szCs w:val="24"/>
        </w:rPr>
        <w:t>6</w:t>
      </w:r>
      <w:r w:rsidR="00C568C1" w:rsidRPr="00652F12">
        <w:rPr>
          <w:rFonts w:ascii="Times New Roman" w:eastAsia="Times New Roman" w:hAnsi="Times New Roman" w:cs="Times New Roman"/>
          <w:b/>
          <w:szCs w:val="24"/>
        </w:rPr>
        <w:t>. Case Studies and Regional Approaches</w:t>
      </w:r>
      <w:commentRangeEnd w:id="11"/>
      <w:r w:rsidR="00DB2BFF">
        <w:rPr>
          <w:rStyle w:val="CommentReference"/>
        </w:rPr>
        <w:commentReference w:id="11"/>
      </w:r>
    </w:p>
    <w:p w14:paraId="483FA4D5"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Eco-friendly fishing practices are adopted by different </w:t>
      </w:r>
      <w:proofErr w:type="spellStart"/>
      <w:r w:rsidRPr="00652F12">
        <w:rPr>
          <w:rFonts w:ascii="Times New Roman" w:eastAsia="Times New Roman" w:hAnsi="Times New Roman" w:cs="Times New Roman"/>
          <w:szCs w:val="24"/>
        </w:rPr>
        <w:t>regions,all</w:t>
      </w:r>
      <w:proofErr w:type="spellEnd"/>
      <w:r w:rsidRPr="00652F12">
        <w:rPr>
          <w:rFonts w:ascii="Times New Roman" w:eastAsia="Times New Roman" w:hAnsi="Times New Roman" w:cs="Times New Roman"/>
          <w:szCs w:val="24"/>
        </w:rPr>
        <w:t xml:space="preserve"> around the </w:t>
      </w:r>
      <w:proofErr w:type="spellStart"/>
      <w:r w:rsidRPr="00652F12">
        <w:rPr>
          <w:rFonts w:ascii="Times New Roman" w:eastAsia="Times New Roman" w:hAnsi="Times New Roman" w:cs="Times New Roman"/>
          <w:szCs w:val="24"/>
        </w:rPr>
        <w:t>world,mostly</w:t>
      </w:r>
      <w:proofErr w:type="spellEnd"/>
      <w:r w:rsidRPr="00652F12">
        <w:rPr>
          <w:rFonts w:ascii="Times New Roman" w:eastAsia="Times New Roman" w:hAnsi="Times New Roman" w:cs="Times New Roman"/>
          <w:szCs w:val="24"/>
        </w:rPr>
        <w:t xml:space="preserve"> supported by local governments ,NGOs and industry </w:t>
      </w:r>
      <w:proofErr w:type="spellStart"/>
      <w:r w:rsidRPr="00652F12">
        <w:rPr>
          <w:rFonts w:ascii="Times New Roman" w:eastAsia="Times New Roman" w:hAnsi="Times New Roman" w:cs="Times New Roman"/>
          <w:szCs w:val="24"/>
        </w:rPr>
        <w:t>collaborations.The</w:t>
      </w:r>
      <w:proofErr w:type="spellEnd"/>
      <w:r w:rsidRPr="00652F12">
        <w:rPr>
          <w:rFonts w:ascii="Times New Roman" w:eastAsia="Times New Roman" w:hAnsi="Times New Roman" w:cs="Times New Roman"/>
          <w:szCs w:val="24"/>
        </w:rPr>
        <w:t xml:space="preserve">  European Union has introduced the use of eco-friendly fishing </w:t>
      </w:r>
      <w:proofErr w:type="spellStart"/>
      <w:r w:rsidRPr="00652F12">
        <w:rPr>
          <w:rFonts w:ascii="Times New Roman" w:eastAsia="Times New Roman" w:hAnsi="Times New Roman" w:cs="Times New Roman"/>
          <w:szCs w:val="24"/>
        </w:rPr>
        <w:t>gear,with</w:t>
      </w:r>
      <w:proofErr w:type="spellEnd"/>
      <w:r w:rsidRPr="00652F12">
        <w:rPr>
          <w:rFonts w:ascii="Times New Roman" w:eastAsia="Times New Roman" w:hAnsi="Times New Roman" w:cs="Times New Roman"/>
          <w:szCs w:val="24"/>
        </w:rPr>
        <w:t xml:space="preserve">  policies that inspire or mandate biodegradable materials in specific fisheries to reduce plastic </w:t>
      </w:r>
      <w:proofErr w:type="spellStart"/>
      <w:r w:rsidRPr="00652F12">
        <w:rPr>
          <w:rFonts w:ascii="Times New Roman" w:eastAsia="Times New Roman" w:hAnsi="Times New Roman" w:cs="Times New Roman"/>
          <w:szCs w:val="24"/>
        </w:rPr>
        <w:t>pollution.A</w:t>
      </w:r>
      <w:proofErr w:type="spellEnd"/>
      <w:r w:rsidRPr="00652F12">
        <w:rPr>
          <w:rFonts w:ascii="Times New Roman" w:eastAsia="Times New Roman" w:hAnsi="Times New Roman" w:cs="Times New Roman"/>
          <w:szCs w:val="24"/>
        </w:rPr>
        <w:t xml:space="preserve"> study has done by Macfadyen et al.(2021)   illustrated the EU's efforts in changing synthetic material gillnets with biodegradable options in north </w:t>
      </w:r>
      <w:proofErr w:type="spellStart"/>
      <w:r w:rsidRPr="00652F12">
        <w:rPr>
          <w:rFonts w:ascii="Times New Roman" w:eastAsia="Times New Roman" w:hAnsi="Times New Roman" w:cs="Times New Roman"/>
          <w:szCs w:val="24"/>
        </w:rPr>
        <w:t>sea,remarkably</w:t>
      </w:r>
      <w:proofErr w:type="spellEnd"/>
      <w:r w:rsidRPr="00652F12">
        <w:rPr>
          <w:rFonts w:ascii="Times New Roman" w:eastAsia="Times New Roman" w:hAnsi="Times New Roman" w:cs="Times New Roman"/>
          <w:szCs w:val="24"/>
        </w:rPr>
        <w:t xml:space="preserve"> reducing ghost fishing by retaining catch </w:t>
      </w:r>
      <w:proofErr w:type="spellStart"/>
      <w:r w:rsidRPr="00652F12">
        <w:rPr>
          <w:rFonts w:ascii="Times New Roman" w:eastAsia="Times New Roman" w:hAnsi="Times New Roman" w:cs="Times New Roman"/>
          <w:szCs w:val="24"/>
        </w:rPr>
        <w:t>efficiency.Testing</w:t>
      </w:r>
      <w:proofErr w:type="spellEnd"/>
      <w:r w:rsidRPr="00652F12">
        <w:rPr>
          <w:rFonts w:ascii="Times New Roman" w:eastAsia="Times New Roman" w:hAnsi="Times New Roman" w:cs="Times New Roman"/>
          <w:szCs w:val="24"/>
        </w:rPr>
        <w:t xml:space="preserve"> programs like this have motivated other EU nations to adopt similar approaches ,realizing both the ecological benefits and the potential for economic sustainability as fish stocks recover due to reduced bycatch and gear-related mortality.</w:t>
      </w:r>
    </w:p>
    <w:p w14:paraId="4CA35758"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There is also striking progress that is made by Japan in executing biodegradable fishing </w:t>
      </w:r>
      <w:proofErr w:type="spellStart"/>
      <w:r w:rsidRPr="00652F12">
        <w:rPr>
          <w:rFonts w:ascii="Times New Roman" w:eastAsia="Times New Roman" w:hAnsi="Times New Roman" w:cs="Times New Roman"/>
          <w:szCs w:val="24"/>
        </w:rPr>
        <w:t>gear,especially</w:t>
      </w:r>
      <w:proofErr w:type="spellEnd"/>
      <w:r w:rsidRPr="00652F12">
        <w:rPr>
          <w:rFonts w:ascii="Times New Roman" w:eastAsia="Times New Roman" w:hAnsi="Times New Roman" w:cs="Times New Roman"/>
          <w:szCs w:val="24"/>
        </w:rPr>
        <w:t xml:space="preserve"> in response  to the high </w:t>
      </w:r>
      <w:proofErr w:type="spellStart"/>
      <w:r w:rsidRPr="00652F12">
        <w:rPr>
          <w:rFonts w:ascii="Times New Roman" w:eastAsia="Times New Roman" w:hAnsi="Times New Roman" w:cs="Times New Roman"/>
          <w:szCs w:val="24"/>
        </w:rPr>
        <w:t>occurance</w:t>
      </w:r>
      <w:proofErr w:type="spellEnd"/>
      <w:r w:rsidRPr="00652F12">
        <w:rPr>
          <w:rFonts w:ascii="Times New Roman" w:eastAsia="Times New Roman" w:hAnsi="Times New Roman" w:cs="Times New Roman"/>
          <w:szCs w:val="24"/>
        </w:rPr>
        <w:t xml:space="preserve"> of lost gear in </w:t>
      </w:r>
      <w:proofErr w:type="spellStart"/>
      <w:r w:rsidRPr="00652F12">
        <w:rPr>
          <w:rFonts w:ascii="Times New Roman" w:eastAsia="Times New Roman" w:hAnsi="Times New Roman" w:cs="Times New Roman"/>
          <w:szCs w:val="24"/>
        </w:rPr>
        <w:t>it's</w:t>
      </w:r>
      <w:proofErr w:type="spellEnd"/>
      <w:r w:rsidRPr="00652F12">
        <w:rPr>
          <w:rFonts w:ascii="Times New Roman" w:eastAsia="Times New Roman" w:hAnsi="Times New Roman" w:cs="Times New Roman"/>
          <w:szCs w:val="24"/>
        </w:rPr>
        <w:t xml:space="preserve"> coastal </w:t>
      </w:r>
      <w:proofErr w:type="spellStart"/>
      <w:r w:rsidRPr="00652F12">
        <w:rPr>
          <w:rFonts w:ascii="Times New Roman" w:eastAsia="Times New Roman" w:hAnsi="Times New Roman" w:cs="Times New Roman"/>
          <w:szCs w:val="24"/>
        </w:rPr>
        <w:t>waters.It</w:t>
      </w:r>
      <w:proofErr w:type="spellEnd"/>
      <w:r w:rsidRPr="00652F12">
        <w:rPr>
          <w:rFonts w:ascii="Times New Roman" w:eastAsia="Times New Roman" w:hAnsi="Times New Roman" w:cs="Times New Roman"/>
          <w:szCs w:val="24"/>
        </w:rPr>
        <w:t xml:space="preserve"> is founded by Yoshikawa et al.(2019) that </w:t>
      </w:r>
      <w:proofErr w:type="spellStart"/>
      <w:r w:rsidRPr="00652F12">
        <w:rPr>
          <w:rFonts w:ascii="Times New Roman" w:eastAsia="Times New Roman" w:hAnsi="Times New Roman" w:cs="Times New Roman"/>
          <w:szCs w:val="24"/>
        </w:rPr>
        <w:t>japanese</w:t>
      </w:r>
      <w:proofErr w:type="spellEnd"/>
      <w:r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fisheries,particularly</w:t>
      </w:r>
      <w:proofErr w:type="spellEnd"/>
      <w:r w:rsidRPr="00652F12">
        <w:rPr>
          <w:rFonts w:ascii="Times New Roman" w:eastAsia="Times New Roman" w:hAnsi="Times New Roman" w:cs="Times New Roman"/>
          <w:szCs w:val="24"/>
        </w:rPr>
        <w:t xml:space="preserve"> in Okinawa </w:t>
      </w:r>
      <w:proofErr w:type="spellStart"/>
      <w:r w:rsidRPr="00652F12">
        <w:rPr>
          <w:rFonts w:ascii="Times New Roman" w:eastAsia="Times New Roman" w:hAnsi="Times New Roman" w:cs="Times New Roman"/>
          <w:szCs w:val="24"/>
        </w:rPr>
        <w:t>region,they</w:t>
      </w:r>
      <w:proofErr w:type="spellEnd"/>
      <w:r w:rsidRPr="00652F12">
        <w:rPr>
          <w:rFonts w:ascii="Times New Roman" w:eastAsia="Times New Roman" w:hAnsi="Times New Roman" w:cs="Times New Roman"/>
          <w:szCs w:val="24"/>
        </w:rPr>
        <w:t xml:space="preserve"> got advantage from using polybutylene succinate(PBS)-based </w:t>
      </w:r>
      <w:proofErr w:type="spellStart"/>
      <w:r w:rsidRPr="00652F12">
        <w:rPr>
          <w:rFonts w:ascii="Times New Roman" w:eastAsia="Times New Roman" w:hAnsi="Times New Roman" w:cs="Times New Roman"/>
          <w:szCs w:val="24"/>
        </w:rPr>
        <w:t>nets,which</w:t>
      </w:r>
      <w:proofErr w:type="spellEnd"/>
      <w:r w:rsidRPr="00652F12">
        <w:rPr>
          <w:rFonts w:ascii="Times New Roman" w:eastAsia="Times New Roman" w:hAnsi="Times New Roman" w:cs="Times New Roman"/>
          <w:szCs w:val="24"/>
        </w:rPr>
        <w:t xml:space="preserve"> illustrated catch rate efficiency while naturally degrading within a year in marine </w:t>
      </w:r>
      <w:proofErr w:type="spellStart"/>
      <w:r w:rsidRPr="00652F12">
        <w:rPr>
          <w:rFonts w:ascii="Times New Roman" w:eastAsia="Times New Roman" w:hAnsi="Times New Roman" w:cs="Times New Roman"/>
          <w:szCs w:val="24"/>
        </w:rPr>
        <w:t>environments.This</w:t>
      </w:r>
      <w:proofErr w:type="spellEnd"/>
      <w:r w:rsidRPr="00652F12">
        <w:rPr>
          <w:rFonts w:ascii="Times New Roman" w:eastAsia="Times New Roman" w:hAnsi="Times New Roman" w:cs="Times New Roman"/>
          <w:szCs w:val="24"/>
        </w:rPr>
        <w:t xml:space="preserve"> initiative that is </w:t>
      </w:r>
      <w:proofErr w:type="spellStart"/>
      <w:r w:rsidRPr="00652F12">
        <w:rPr>
          <w:rFonts w:ascii="Times New Roman" w:eastAsia="Times New Roman" w:hAnsi="Times New Roman" w:cs="Times New Roman"/>
          <w:szCs w:val="24"/>
        </w:rPr>
        <w:t>supporrted</w:t>
      </w:r>
      <w:proofErr w:type="spellEnd"/>
      <w:r w:rsidRPr="00652F12">
        <w:rPr>
          <w:rFonts w:ascii="Times New Roman" w:eastAsia="Times New Roman" w:hAnsi="Times New Roman" w:cs="Times New Roman"/>
          <w:szCs w:val="24"/>
        </w:rPr>
        <w:t xml:space="preserve"> by the </w:t>
      </w:r>
      <w:proofErr w:type="spellStart"/>
      <w:r w:rsidRPr="00652F12">
        <w:rPr>
          <w:rFonts w:ascii="Times New Roman" w:eastAsia="Times New Roman" w:hAnsi="Times New Roman" w:cs="Times New Roman"/>
          <w:szCs w:val="24"/>
        </w:rPr>
        <w:t>japanese</w:t>
      </w:r>
      <w:proofErr w:type="spellEnd"/>
      <w:r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government,has</w:t>
      </w:r>
      <w:proofErr w:type="spellEnd"/>
      <w:r w:rsidRPr="00652F12">
        <w:rPr>
          <w:rFonts w:ascii="Times New Roman" w:eastAsia="Times New Roman" w:hAnsi="Times New Roman" w:cs="Times New Roman"/>
          <w:szCs w:val="24"/>
        </w:rPr>
        <w:t xml:space="preserve"> helped reduce ghost fishing and gathered interest in similar approaches all over East </w:t>
      </w:r>
      <w:proofErr w:type="spellStart"/>
      <w:r w:rsidRPr="00652F12">
        <w:rPr>
          <w:rFonts w:ascii="Times New Roman" w:eastAsia="Times New Roman" w:hAnsi="Times New Roman" w:cs="Times New Roman"/>
          <w:szCs w:val="24"/>
        </w:rPr>
        <w:t>asia</w:t>
      </w:r>
      <w:proofErr w:type="spellEnd"/>
      <w:r w:rsidRPr="00652F12">
        <w:rPr>
          <w:rFonts w:ascii="Times New Roman" w:eastAsia="Times New Roman" w:hAnsi="Times New Roman" w:cs="Times New Roman"/>
          <w:szCs w:val="24"/>
        </w:rPr>
        <w:t xml:space="preserve">. </w:t>
      </w:r>
    </w:p>
    <w:p w14:paraId="315AAE40"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the United States, projects that are financed by the </w:t>
      </w:r>
      <w:r w:rsidRPr="00652F12">
        <w:rPr>
          <w:rFonts w:ascii="Times New Roman" w:eastAsia="Times New Roman" w:hAnsi="Times New Roman" w:cs="Times New Roman"/>
          <w:i/>
          <w:szCs w:val="24"/>
        </w:rPr>
        <w:t>National Oceanic and Atmospheric Administration (NOAA)</w:t>
      </w:r>
      <w:r w:rsidRPr="00652F12">
        <w:rPr>
          <w:rFonts w:ascii="Times New Roman" w:eastAsia="Times New Roman" w:hAnsi="Times New Roman" w:cs="Times New Roman"/>
          <w:szCs w:val="24"/>
        </w:rPr>
        <w:t xml:space="preserve"> have focused on substitute materials and designs for fishing gear. </w:t>
      </w:r>
      <w:r w:rsidRPr="00652F12">
        <w:rPr>
          <w:rFonts w:ascii="Times New Roman" w:eastAsia="Times New Roman" w:hAnsi="Times New Roman" w:cs="Times New Roman"/>
          <w:i/>
          <w:szCs w:val="24"/>
        </w:rPr>
        <w:t>NOAA Fisheries (2020)</w:t>
      </w:r>
      <w:r w:rsidRPr="00652F12">
        <w:rPr>
          <w:rFonts w:ascii="Times New Roman" w:eastAsia="Times New Roman" w:hAnsi="Times New Roman" w:cs="Times New Roman"/>
          <w:szCs w:val="24"/>
        </w:rPr>
        <w:t xml:space="preserve"> conducted a wide-ranging study on biodegradable escape panels in crab pots, which allow crabs to escape after a certain period, minimizing ghost fishing risks. Results showed a depletion in unintended captures of marine life without a loss in catch efficiency, leading to increased acceptance of such designs along the Pacific coast.</w:t>
      </w:r>
    </w:p>
    <w:p w14:paraId="7EDB9A93"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India, Central Institute of Fisheries Technology (CIFT) has also taken vital steps in advancing sustainable fishing gear suited to the country’s diverse </w:t>
      </w:r>
      <w:proofErr w:type="spellStart"/>
      <w:r w:rsidRPr="00652F12">
        <w:rPr>
          <w:rFonts w:ascii="Times New Roman" w:eastAsia="Times New Roman" w:hAnsi="Times New Roman" w:cs="Times New Roman"/>
          <w:szCs w:val="24"/>
        </w:rPr>
        <w:t>fisheries.Biodegradable</w:t>
      </w:r>
      <w:proofErr w:type="spellEnd"/>
      <w:r w:rsidRPr="00652F12">
        <w:rPr>
          <w:rFonts w:ascii="Times New Roman" w:eastAsia="Times New Roman" w:hAnsi="Times New Roman" w:cs="Times New Roman"/>
          <w:szCs w:val="24"/>
        </w:rPr>
        <w:t xml:space="preserve"> nets has designed through Research and </w:t>
      </w:r>
      <w:proofErr w:type="spellStart"/>
      <w:r w:rsidRPr="00652F12">
        <w:rPr>
          <w:rFonts w:ascii="Times New Roman" w:eastAsia="Times New Roman" w:hAnsi="Times New Roman" w:cs="Times New Roman"/>
          <w:szCs w:val="24"/>
        </w:rPr>
        <w:t>Developement</w:t>
      </w:r>
      <w:proofErr w:type="spellEnd"/>
      <w:r w:rsidRPr="00652F12">
        <w:rPr>
          <w:rFonts w:ascii="Times New Roman" w:eastAsia="Times New Roman" w:hAnsi="Times New Roman" w:cs="Times New Roman"/>
          <w:szCs w:val="24"/>
        </w:rPr>
        <w:t xml:space="preserve"> by </w:t>
      </w:r>
      <w:proofErr w:type="spellStart"/>
      <w:r w:rsidRPr="00652F12">
        <w:rPr>
          <w:rFonts w:ascii="Times New Roman" w:eastAsia="Times New Roman" w:hAnsi="Times New Roman" w:cs="Times New Roman"/>
          <w:szCs w:val="24"/>
        </w:rPr>
        <w:t>CIFT,that</w:t>
      </w:r>
      <w:proofErr w:type="spellEnd"/>
      <w:r w:rsidRPr="00652F12">
        <w:rPr>
          <w:rFonts w:ascii="Times New Roman" w:eastAsia="Times New Roman" w:hAnsi="Times New Roman" w:cs="Times New Roman"/>
          <w:szCs w:val="24"/>
        </w:rPr>
        <w:t xml:space="preserve"> uses locally available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like cotton and </w:t>
      </w:r>
      <w:proofErr w:type="spellStart"/>
      <w:r w:rsidRPr="00652F12">
        <w:rPr>
          <w:rFonts w:ascii="Times New Roman" w:eastAsia="Times New Roman" w:hAnsi="Times New Roman" w:cs="Times New Roman"/>
          <w:szCs w:val="24"/>
        </w:rPr>
        <w:t>coir,customized</w:t>
      </w:r>
      <w:proofErr w:type="spellEnd"/>
      <w:r w:rsidRPr="00652F12">
        <w:rPr>
          <w:rFonts w:ascii="Times New Roman" w:eastAsia="Times New Roman" w:hAnsi="Times New Roman" w:cs="Times New Roman"/>
          <w:szCs w:val="24"/>
        </w:rPr>
        <w:t xml:space="preserve"> for small-scale fishers in Kerala and Tamil </w:t>
      </w:r>
      <w:proofErr w:type="spellStart"/>
      <w:r w:rsidRPr="00652F12">
        <w:rPr>
          <w:rFonts w:ascii="Times New Roman" w:eastAsia="Times New Roman" w:hAnsi="Times New Roman" w:cs="Times New Roman"/>
          <w:szCs w:val="24"/>
        </w:rPr>
        <w:t>Nadu.These</w:t>
      </w:r>
      <w:proofErr w:type="spellEnd"/>
      <w:r w:rsidRPr="00652F12">
        <w:rPr>
          <w:rFonts w:ascii="Times New Roman" w:eastAsia="Times New Roman" w:hAnsi="Times New Roman" w:cs="Times New Roman"/>
          <w:szCs w:val="24"/>
        </w:rPr>
        <w:t xml:space="preserve"> eco-friendly nets have helped reduce marine pollution while maintaining </w:t>
      </w:r>
      <w:proofErr w:type="spellStart"/>
      <w:r w:rsidRPr="00652F12">
        <w:rPr>
          <w:rFonts w:ascii="Times New Roman" w:eastAsia="Times New Roman" w:hAnsi="Times New Roman" w:cs="Times New Roman"/>
          <w:szCs w:val="24"/>
        </w:rPr>
        <w:t>output,particularly</w:t>
      </w:r>
      <w:proofErr w:type="spellEnd"/>
      <w:r w:rsidRPr="00652F12">
        <w:rPr>
          <w:rFonts w:ascii="Times New Roman" w:eastAsia="Times New Roman" w:hAnsi="Times New Roman" w:cs="Times New Roman"/>
          <w:szCs w:val="24"/>
        </w:rPr>
        <w:t xml:space="preserve"> in small-scale traditional </w:t>
      </w:r>
      <w:proofErr w:type="spellStart"/>
      <w:r w:rsidRPr="00652F12">
        <w:rPr>
          <w:rFonts w:ascii="Times New Roman" w:eastAsia="Times New Roman" w:hAnsi="Times New Roman" w:cs="Times New Roman"/>
          <w:szCs w:val="24"/>
        </w:rPr>
        <w:t>fisheries,according</w:t>
      </w:r>
      <w:proofErr w:type="spellEnd"/>
      <w:r w:rsidRPr="00652F12">
        <w:rPr>
          <w:rFonts w:ascii="Times New Roman" w:eastAsia="Times New Roman" w:hAnsi="Times New Roman" w:cs="Times New Roman"/>
          <w:szCs w:val="24"/>
        </w:rPr>
        <w:t xml:space="preserve"> to Kripa et al.(2022).Furthermore, India's government has motivated eco-friendly fishing  through subsidies  and training programs ,whose aim is to support the transformation to sustainable practices across the country's vast seaside. </w:t>
      </w:r>
    </w:p>
    <w:p w14:paraId="49C5E4A0" w14:textId="77777777" w:rsidR="00D56E78" w:rsidRPr="00652F12" w:rsidRDefault="00C568C1" w:rsidP="00B136F2">
      <w:pPr>
        <w:spacing w:after="0" w:line="360" w:lineRule="auto"/>
        <w:jc w:val="both"/>
        <w:rPr>
          <w:rFonts w:ascii="Times New Roman" w:eastAsia="Times New Roman" w:hAnsi="Times New Roman" w:cs="Times New Roman"/>
          <w:i/>
          <w:szCs w:val="24"/>
        </w:rPr>
      </w:pPr>
      <w:r w:rsidRPr="00652F12">
        <w:rPr>
          <w:rFonts w:ascii="Times New Roman" w:eastAsia="Times New Roman" w:hAnsi="Times New Roman" w:cs="Times New Roman"/>
          <w:szCs w:val="24"/>
        </w:rPr>
        <w:t xml:space="preserve">In Norway, successful trials of the "smart" fishing </w:t>
      </w:r>
      <w:proofErr w:type="spellStart"/>
      <w:proofErr w:type="gramStart"/>
      <w:r w:rsidRPr="00652F12">
        <w:rPr>
          <w:rFonts w:ascii="Times New Roman" w:eastAsia="Times New Roman" w:hAnsi="Times New Roman" w:cs="Times New Roman"/>
          <w:szCs w:val="24"/>
        </w:rPr>
        <w:t>gear,provided</w:t>
      </w:r>
      <w:proofErr w:type="spellEnd"/>
      <w:proofErr w:type="gramEnd"/>
      <w:r w:rsidRPr="00652F12">
        <w:rPr>
          <w:rFonts w:ascii="Times New Roman" w:eastAsia="Times New Roman" w:hAnsi="Times New Roman" w:cs="Times New Roman"/>
          <w:szCs w:val="24"/>
        </w:rPr>
        <w:t xml:space="preserve"> with sensors to prevent loss and enable  Retrieval  if </w:t>
      </w:r>
      <w:proofErr w:type="spellStart"/>
      <w:r w:rsidRPr="00652F12">
        <w:rPr>
          <w:rFonts w:ascii="Times New Roman" w:eastAsia="Times New Roman" w:hAnsi="Times New Roman" w:cs="Times New Roman"/>
          <w:szCs w:val="24"/>
        </w:rPr>
        <w:t>abondoned</w:t>
      </w:r>
      <w:proofErr w:type="spellEnd"/>
      <w:r w:rsidRPr="00652F12">
        <w:rPr>
          <w:rFonts w:ascii="Times New Roman" w:eastAsia="Times New Roman" w:hAnsi="Times New Roman" w:cs="Times New Roman"/>
          <w:szCs w:val="24"/>
        </w:rPr>
        <w:t xml:space="preserve"> ,that is documented by </w:t>
      </w:r>
      <w:proofErr w:type="spellStart"/>
      <w:r w:rsidRPr="00652F12">
        <w:rPr>
          <w:rFonts w:ascii="Times New Roman" w:eastAsia="Times New Roman" w:hAnsi="Times New Roman" w:cs="Times New Roman"/>
          <w:szCs w:val="24"/>
        </w:rPr>
        <w:t>Gjosund</w:t>
      </w:r>
      <w:proofErr w:type="spellEnd"/>
      <w:r w:rsidRPr="00652F12">
        <w:rPr>
          <w:rFonts w:ascii="Times New Roman" w:eastAsia="Times New Roman" w:hAnsi="Times New Roman" w:cs="Times New Roman"/>
          <w:szCs w:val="24"/>
        </w:rPr>
        <w:t xml:space="preserve"> and Brona(2021).By using GPS-enabled and remotely triggered release </w:t>
      </w:r>
      <w:proofErr w:type="spellStart"/>
      <w:r w:rsidRPr="00652F12">
        <w:rPr>
          <w:rFonts w:ascii="Times New Roman" w:eastAsia="Times New Roman" w:hAnsi="Times New Roman" w:cs="Times New Roman"/>
          <w:szCs w:val="24"/>
        </w:rPr>
        <w:t>mechanisms,Norway</w:t>
      </w:r>
      <w:proofErr w:type="spellEnd"/>
      <w:r w:rsidRPr="00652F12">
        <w:rPr>
          <w:rFonts w:ascii="Times New Roman" w:eastAsia="Times New Roman" w:hAnsi="Times New Roman" w:cs="Times New Roman"/>
          <w:szCs w:val="24"/>
        </w:rPr>
        <w:t xml:space="preserve"> has managed to remarkably reduce ghost gear and set an example for high-tech solutions to decrease environmental impact. </w:t>
      </w:r>
    </w:p>
    <w:p w14:paraId="47E0A544"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These examples represent the global effort toward embracing eco-friendly fishing gear. By applying policies, technological </w:t>
      </w:r>
      <w:proofErr w:type="spellStart"/>
      <w:r w:rsidRPr="00652F12">
        <w:rPr>
          <w:rFonts w:ascii="Times New Roman" w:eastAsia="Times New Roman" w:hAnsi="Times New Roman" w:cs="Times New Roman"/>
          <w:szCs w:val="24"/>
        </w:rPr>
        <w:t>developements</w:t>
      </w:r>
      <w:proofErr w:type="spellEnd"/>
      <w:r w:rsidRPr="00652F12">
        <w:rPr>
          <w:rFonts w:ascii="Times New Roman" w:eastAsia="Times New Roman" w:hAnsi="Times New Roman" w:cs="Times New Roman"/>
          <w:szCs w:val="24"/>
        </w:rPr>
        <w:t>, and public participation, these regions highlight a collective shift toward sustainable practices. Such case studies emphasize the effectiveness of eco-friendly gear as well as serve as a model for other nations looking for balance ecological protections with industry needs.</w:t>
      </w:r>
    </w:p>
    <w:p w14:paraId="66138710" w14:textId="6F7ABC3F" w:rsidR="00D56E78" w:rsidRPr="00652F12" w:rsidRDefault="000A1391" w:rsidP="00B136F2">
      <w:pPr>
        <w:spacing w:after="0" w:line="360" w:lineRule="auto"/>
        <w:jc w:val="both"/>
        <w:rPr>
          <w:rFonts w:ascii="Times New Roman" w:eastAsia="Times New Roman" w:hAnsi="Times New Roman" w:cs="Times New Roman"/>
          <w:szCs w:val="24"/>
        </w:rPr>
      </w:pPr>
      <w:commentRangeStart w:id="12"/>
      <w:r>
        <w:rPr>
          <w:rFonts w:ascii="Times New Roman" w:eastAsia="Times New Roman" w:hAnsi="Times New Roman" w:cs="Times New Roman"/>
          <w:b/>
          <w:szCs w:val="24"/>
        </w:rPr>
        <w:t>8</w:t>
      </w:r>
      <w:r w:rsidR="00C568C1" w:rsidRPr="00652F12">
        <w:rPr>
          <w:rFonts w:ascii="Times New Roman" w:eastAsia="Times New Roman" w:hAnsi="Times New Roman" w:cs="Times New Roman"/>
          <w:b/>
          <w:szCs w:val="24"/>
        </w:rPr>
        <w:t>. Conclusion</w:t>
      </w:r>
      <w:commentRangeEnd w:id="12"/>
      <w:r w:rsidR="002B7458">
        <w:rPr>
          <w:rStyle w:val="CommentReference"/>
        </w:rPr>
        <w:commentReference w:id="12"/>
      </w:r>
    </w:p>
    <w:p w14:paraId="01A419CF" w14:textId="75C1C7F4" w:rsidR="00D56E78"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shift to eco-friendly fishing gear represents a </w:t>
      </w:r>
      <w:r w:rsidR="00BF7FD7" w:rsidRPr="00652F12">
        <w:rPr>
          <w:rFonts w:ascii="Times New Roman" w:eastAsia="Times New Roman" w:hAnsi="Times New Roman" w:cs="Times New Roman"/>
          <w:szCs w:val="24"/>
        </w:rPr>
        <w:t>very important</w:t>
      </w:r>
      <w:r w:rsidRPr="00652F12">
        <w:rPr>
          <w:rFonts w:ascii="Times New Roman" w:eastAsia="Times New Roman" w:hAnsi="Times New Roman" w:cs="Times New Roman"/>
          <w:szCs w:val="24"/>
        </w:rPr>
        <w:t xml:space="preserve"> step towards sustainable marine practices.</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Through improvements in biodegradable materials and </w:t>
      </w:r>
      <w:r w:rsidR="00BF7FD7" w:rsidRPr="00652F12">
        <w:rPr>
          <w:rFonts w:ascii="Times New Roman" w:eastAsia="Times New Roman" w:hAnsi="Times New Roman" w:cs="Times New Roman"/>
          <w:szCs w:val="24"/>
        </w:rPr>
        <w:t xml:space="preserve">introducing </w:t>
      </w:r>
      <w:r w:rsidRPr="00652F12">
        <w:rPr>
          <w:rFonts w:ascii="Times New Roman" w:eastAsia="Times New Roman" w:hAnsi="Times New Roman" w:cs="Times New Roman"/>
          <w:szCs w:val="24"/>
        </w:rPr>
        <w:t>innovative gear designs,</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 fishing industry can reduce its environmental consequences while maintaining productivity.</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Yet,</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overcoming challenges such as cost,</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durability</w:t>
      </w:r>
      <w:r w:rsidR="00BF7FD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w:t>
      </w:r>
      <w:r w:rsidR="00BF7FD7" w:rsidRPr="00652F12">
        <w:rPr>
          <w:rFonts w:ascii="Times New Roman" w:eastAsia="Times New Roman" w:hAnsi="Times New Roman" w:cs="Times New Roman"/>
          <w:szCs w:val="24"/>
        </w:rPr>
        <w:t>scalability</w:t>
      </w:r>
      <w:r w:rsidRPr="00652F12">
        <w:rPr>
          <w:rFonts w:ascii="Times New Roman" w:eastAsia="Times New Roman" w:hAnsi="Times New Roman" w:cs="Times New Roman"/>
          <w:szCs w:val="24"/>
        </w:rPr>
        <w:t xml:space="preserve"> will be necessary to make eco-friendly fishing gear accessible to all.</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 collective perspective that involves industry associates,</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governments</w:t>
      </w:r>
      <w:r w:rsidR="00BF7FD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researchers </w:t>
      </w:r>
      <w:r w:rsidR="00BF7FD7" w:rsidRPr="00652F12">
        <w:rPr>
          <w:rFonts w:ascii="Times New Roman" w:eastAsia="Times New Roman" w:hAnsi="Times New Roman" w:cs="Times New Roman"/>
          <w:szCs w:val="24"/>
        </w:rPr>
        <w:t>are</w:t>
      </w:r>
      <w:r w:rsidRPr="00652F12">
        <w:rPr>
          <w:rFonts w:ascii="Times New Roman" w:eastAsia="Times New Roman" w:hAnsi="Times New Roman" w:cs="Times New Roman"/>
          <w:szCs w:val="24"/>
        </w:rPr>
        <w:t xml:space="preserve"> main thing that promotes the acceptance of sustainable materials and ensures the prolonged health of marine ecosystem.</w:t>
      </w:r>
    </w:p>
    <w:p w14:paraId="30140978" w14:textId="77777777" w:rsidR="003D05DB" w:rsidRDefault="003D05DB" w:rsidP="00B136F2">
      <w:pPr>
        <w:spacing w:after="0" w:line="360" w:lineRule="auto"/>
        <w:jc w:val="both"/>
        <w:rPr>
          <w:rFonts w:ascii="Times New Roman" w:eastAsia="Times New Roman" w:hAnsi="Times New Roman" w:cs="Times New Roman"/>
          <w:szCs w:val="24"/>
        </w:rPr>
      </w:pPr>
    </w:p>
    <w:p w14:paraId="2185EE1D" w14:textId="77777777" w:rsidR="003D05DB" w:rsidRPr="00652F12" w:rsidRDefault="003D05DB" w:rsidP="003D05DB">
      <w:pPr>
        <w:spacing w:after="0" w:line="240" w:lineRule="auto"/>
        <w:jc w:val="both"/>
        <w:rPr>
          <w:rFonts w:ascii="Times New Roman" w:eastAsia="Times New Roman" w:hAnsi="Times New Roman" w:cs="Times New Roman"/>
          <w:b/>
          <w:szCs w:val="24"/>
        </w:rPr>
      </w:pPr>
      <w:commentRangeStart w:id="13"/>
      <w:r>
        <w:rPr>
          <w:rFonts w:ascii="Times New Roman" w:eastAsia="Times New Roman" w:hAnsi="Times New Roman" w:cs="Times New Roman"/>
          <w:b/>
          <w:szCs w:val="24"/>
        </w:rPr>
        <w:t>7</w:t>
      </w:r>
      <w:r w:rsidRPr="00652F12">
        <w:rPr>
          <w:rFonts w:ascii="Times New Roman" w:eastAsia="Times New Roman" w:hAnsi="Times New Roman" w:cs="Times New Roman"/>
          <w:b/>
          <w:szCs w:val="24"/>
        </w:rPr>
        <w:t>. Challenges and Future Directions</w:t>
      </w:r>
      <w:commentRangeEnd w:id="13"/>
      <w:r w:rsidR="002B7458">
        <w:rPr>
          <w:rStyle w:val="CommentReference"/>
        </w:rPr>
        <w:commentReference w:id="13"/>
      </w:r>
    </w:p>
    <w:p w14:paraId="2A0C81A3" w14:textId="77777777" w:rsidR="003D05DB" w:rsidRPr="00652F12" w:rsidRDefault="003D05DB" w:rsidP="003D05DB">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shift to eco-friendly fishing gear faces many challenges, </w:t>
      </w:r>
      <w:proofErr w:type="gramStart"/>
      <w:r w:rsidRPr="00652F12">
        <w:rPr>
          <w:rFonts w:ascii="Times New Roman" w:eastAsia="Times New Roman" w:hAnsi="Times New Roman" w:cs="Times New Roman"/>
          <w:szCs w:val="24"/>
        </w:rPr>
        <w:t>topmost  among</w:t>
      </w:r>
      <w:proofErr w:type="gramEnd"/>
      <w:r w:rsidRPr="00652F12">
        <w:rPr>
          <w:rFonts w:ascii="Times New Roman" w:eastAsia="Times New Roman" w:hAnsi="Times New Roman" w:cs="Times New Roman"/>
          <w:szCs w:val="24"/>
        </w:rPr>
        <w:t xml:space="preserve"> them being Durability and Cost effectiveness. In most of the </w:t>
      </w:r>
      <w:proofErr w:type="gramStart"/>
      <w:r w:rsidRPr="00652F12">
        <w:rPr>
          <w:rFonts w:ascii="Times New Roman" w:eastAsia="Times New Roman" w:hAnsi="Times New Roman" w:cs="Times New Roman"/>
          <w:szCs w:val="24"/>
        </w:rPr>
        <w:t>case,  biodegradable</w:t>
      </w:r>
      <w:proofErr w:type="gramEnd"/>
      <w:r w:rsidRPr="00652F12">
        <w:rPr>
          <w:rFonts w:ascii="Times New Roman" w:eastAsia="Times New Roman" w:hAnsi="Times New Roman" w:cs="Times New Roman"/>
          <w:szCs w:val="24"/>
        </w:rPr>
        <w:t xml:space="preserve"> materials are more costly than traditional synthetic options, which can discourage small-scale fishers from accepting them. Moreover, on the other hand many biodegradable polymers have shown encouraging results in terms of environmental impacts, but they may lack the durability required for certain types of fishing, particularly in deep sea or high-tension operations. Developing economic feasibility and durable substitute is necessary for increased acceptance in the industry (Smith and Green,2019). </w:t>
      </w:r>
    </w:p>
    <w:p w14:paraId="3CD61F69" w14:textId="77777777" w:rsidR="003D05DB" w:rsidRPr="00652F12" w:rsidRDefault="003D05DB" w:rsidP="003D05DB">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Another major challenge is the lack of awareness and education about eco-friendly fishing gear options, especially in small-scale and developing fishing industry and without enough information and motivations, many fishers may be don’t want to switch from traditional gear. Thus more research and investment in educational initiatives are needed to close this gap. Moreover, global and national policy support will play an important role in encouraging and acceptance of sustainable fishing practices. The future of eco-friendly fishing gear lies in continued innovation, policy support, and industry collaboration, with a focus on balancing economic and environmental objectives (FAO, 2020; Brown et al., 2021).</w:t>
      </w:r>
    </w:p>
    <w:p w14:paraId="490A149C" w14:textId="77777777" w:rsidR="003D05DB" w:rsidRDefault="003D05DB" w:rsidP="00B136F2">
      <w:pPr>
        <w:spacing w:after="0" w:line="360" w:lineRule="auto"/>
        <w:jc w:val="both"/>
        <w:rPr>
          <w:rFonts w:ascii="Times New Roman" w:eastAsia="Times New Roman" w:hAnsi="Times New Roman" w:cs="Times New Roman"/>
          <w:szCs w:val="24"/>
        </w:rPr>
      </w:pPr>
    </w:p>
    <w:p w14:paraId="4929F9E8" w14:textId="3848D81F" w:rsidR="00AB6F77" w:rsidRPr="00AB6F77" w:rsidRDefault="00AB6F77" w:rsidP="00AB6F77">
      <w:pPr>
        <w:spacing w:after="0" w:line="360" w:lineRule="auto"/>
        <w:jc w:val="both"/>
        <w:rPr>
          <w:rFonts w:ascii="Times New Roman" w:eastAsia="Times New Roman" w:hAnsi="Times New Roman" w:cs="Times New Roman"/>
          <w:szCs w:val="24"/>
        </w:rPr>
      </w:pPr>
      <w:r w:rsidRPr="00AB6F77">
        <w:rPr>
          <w:rFonts w:ascii="Times New Roman" w:eastAsia="Times New Roman" w:hAnsi="Times New Roman" w:cs="Times New Roman"/>
          <w:szCs w:val="24"/>
        </w:rPr>
        <w:t>CONSENT</w:t>
      </w:r>
      <w:r>
        <w:rPr>
          <w:rFonts w:ascii="Times New Roman" w:eastAsia="Times New Roman" w:hAnsi="Times New Roman" w:cs="Times New Roman"/>
          <w:szCs w:val="24"/>
        </w:rPr>
        <w:t xml:space="preserve">: NOT </w:t>
      </w:r>
      <w:r w:rsidRPr="00AB6F77">
        <w:rPr>
          <w:rFonts w:ascii="Times New Roman" w:eastAsia="Times New Roman" w:hAnsi="Times New Roman" w:cs="Times New Roman"/>
          <w:szCs w:val="24"/>
        </w:rPr>
        <w:t>APPLICABLE</w:t>
      </w:r>
    </w:p>
    <w:p w14:paraId="69F89CDA" w14:textId="6779E1E5" w:rsidR="00AB6F77" w:rsidRDefault="00AB6F77" w:rsidP="00AB6F77">
      <w:pPr>
        <w:spacing w:after="0" w:line="360" w:lineRule="auto"/>
        <w:jc w:val="both"/>
        <w:rPr>
          <w:rFonts w:ascii="Times New Roman" w:eastAsia="Times New Roman" w:hAnsi="Times New Roman" w:cs="Times New Roman"/>
          <w:szCs w:val="24"/>
        </w:rPr>
      </w:pPr>
      <w:r w:rsidRPr="00AB6F77">
        <w:rPr>
          <w:rFonts w:ascii="Times New Roman" w:eastAsia="Times New Roman" w:hAnsi="Times New Roman" w:cs="Times New Roman"/>
          <w:szCs w:val="24"/>
        </w:rPr>
        <w:t>ETHICAL APPROVAL: NOT</w:t>
      </w:r>
      <w:r>
        <w:rPr>
          <w:rFonts w:ascii="Times New Roman" w:eastAsia="Times New Roman" w:hAnsi="Times New Roman" w:cs="Times New Roman"/>
          <w:szCs w:val="24"/>
        </w:rPr>
        <w:t xml:space="preserve"> </w:t>
      </w:r>
      <w:r w:rsidRPr="00AB6F77">
        <w:rPr>
          <w:rFonts w:ascii="Times New Roman" w:eastAsia="Times New Roman" w:hAnsi="Times New Roman" w:cs="Times New Roman"/>
          <w:szCs w:val="24"/>
        </w:rPr>
        <w:t>APPLICABLE</w:t>
      </w:r>
    </w:p>
    <w:p w14:paraId="3193B43E" w14:textId="77777777" w:rsidR="003D05DB" w:rsidRDefault="003D05DB" w:rsidP="00AB6F77">
      <w:pPr>
        <w:spacing w:after="0" w:line="360" w:lineRule="auto"/>
        <w:jc w:val="both"/>
        <w:rPr>
          <w:rFonts w:ascii="Times New Roman" w:eastAsia="Times New Roman" w:hAnsi="Times New Roman" w:cs="Times New Roman"/>
          <w:szCs w:val="24"/>
        </w:rPr>
      </w:pPr>
    </w:p>
    <w:p w14:paraId="2C135102" w14:textId="77777777" w:rsidR="003D05DB" w:rsidRPr="003D05DB" w:rsidRDefault="003D05DB" w:rsidP="003D05DB">
      <w:pPr>
        <w:spacing w:after="200" w:line="276" w:lineRule="auto"/>
        <w:rPr>
          <w:rFonts w:ascii="Arial" w:eastAsia="Times New Roman" w:hAnsi="Arial" w:cs="Arial"/>
          <w:b/>
          <w:bCs/>
          <w:kern w:val="0"/>
          <w:sz w:val="22"/>
          <w:szCs w:val="22"/>
          <w:lang w:val="en-GB" w:eastAsia="en-GB" w:bidi="ar-SA"/>
          <w14:ligatures w14:val="none"/>
        </w:rPr>
      </w:pPr>
      <w:r w:rsidRPr="003D05DB">
        <w:rPr>
          <w:rFonts w:ascii="Arial" w:eastAsia="Times New Roman" w:hAnsi="Arial" w:cs="Arial"/>
          <w:b/>
          <w:bCs/>
          <w:kern w:val="0"/>
          <w:sz w:val="22"/>
          <w:szCs w:val="22"/>
          <w:lang w:val="en-GB" w:eastAsia="en-GB" w:bidi="ar-SA"/>
          <w14:ligatures w14:val="none"/>
        </w:rPr>
        <w:t>COMPETING INTERESTS DISCLAIMER:</w:t>
      </w:r>
    </w:p>
    <w:p w14:paraId="7C178D58" w14:textId="77777777" w:rsidR="003D05DB" w:rsidRPr="003D05DB" w:rsidRDefault="003D05DB" w:rsidP="003D05DB">
      <w:pPr>
        <w:spacing w:after="200" w:line="276" w:lineRule="auto"/>
        <w:rPr>
          <w:rFonts w:ascii="Calibri" w:eastAsia="Times New Roman" w:hAnsi="Calibri" w:cs="Times New Roman"/>
          <w:kern w:val="0"/>
          <w:sz w:val="22"/>
          <w:szCs w:val="22"/>
          <w:lang w:val="en-GB" w:eastAsia="en-GB" w:bidi="ar-SA"/>
          <w14:ligatures w14:val="none"/>
        </w:rPr>
      </w:pPr>
      <w:r w:rsidRPr="003D05DB">
        <w:rPr>
          <w:rFonts w:ascii="Arial" w:eastAsia="Times New Roman" w:hAnsi="Arial" w:cs="Arial"/>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7BE7DCAB" w14:textId="77777777" w:rsidR="003D05DB" w:rsidRPr="00AB6F77" w:rsidRDefault="003D05DB" w:rsidP="00AB6F77">
      <w:pPr>
        <w:spacing w:after="0" w:line="360" w:lineRule="auto"/>
        <w:jc w:val="both"/>
        <w:rPr>
          <w:rFonts w:ascii="Times New Roman" w:eastAsia="Times New Roman" w:hAnsi="Times New Roman" w:cs="Times New Roman"/>
          <w:szCs w:val="24"/>
        </w:rPr>
      </w:pPr>
    </w:p>
    <w:p w14:paraId="0F7EDC70" w14:textId="7B74BBDC" w:rsidR="00D56E78" w:rsidRPr="00652F12" w:rsidRDefault="008A5D55">
      <w:pPr>
        <w:spacing w:after="0" w:line="240" w:lineRule="auto"/>
        <w:jc w:val="both"/>
        <w:rPr>
          <w:rFonts w:ascii="Times New Roman" w:eastAsia="Times New Roman" w:hAnsi="Times New Roman" w:cs="Times New Roman"/>
          <w:b/>
          <w:szCs w:val="24"/>
        </w:rPr>
      </w:pPr>
      <w:commentRangeStart w:id="14"/>
      <w:r w:rsidRPr="00652F12">
        <w:rPr>
          <w:rFonts w:ascii="Times New Roman" w:eastAsia="Times New Roman" w:hAnsi="Times New Roman" w:cs="Times New Roman"/>
          <w:b/>
          <w:szCs w:val="24"/>
        </w:rPr>
        <w:t>References:</w:t>
      </w:r>
      <w:commentRangeEnd w:id="14"/>
      <w:r w:rsidR="002B7458">
        <w:rPr>
          <w:rStyle w:val="CommentReference"/>
        </w:rPr>
        <w:commentReference w:id="14"/>
      </w:r>
    </w:p>
    <w:p w14:paraId="7119F43F"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Alfio, V., Manzo, S., &amp; </w:t>
      </w:r>
      <w:proofErr w:type="spellStart"/>
      <w:r w:rsidRPr="00652F12">
        <w:rPr>
          <w:rFonts w:ascii="Times New Roman" w:eastAsia="Times New Roman" w:hAnsi="Times New Roman" w:cs="Times New Roman"/>
          <w:szCs w:val="24"/>
        </w:rPr>
        <w:t>Micillo</w:t>
      </w:r>
      <w:proofErr w:type="spellEnd"/>
      <w:r w:rsidRPr="00652F12">
        <w:rPr>
          <w:rFonts w:ascii="Times New Roman" w:eastAsia="Times New Roman" w:hAnsi="Times New Roman" w:cs="Times New Roman"/>
          <w:szCs w:val="24"/>
        </w:rPr>
        <w:t xml:space="preserve">, R. (2021). Sustainable polymers and biodegradable fishing </w:t>
      </w:r>
      <w:r w:rsidRPr="00652F12">
        <w:rPr>
          <w:rFonts w:ascii="Times New Roman" w:eastAsia="Times New Roman" w:hAnsi="Times New Roman" w:cs="Times New Roman"/>
          <w:szCs w:val="24"/>
        </w:rPr>
        <w:tab/>
        <w:t xml:space="preserve">gear: Current research and future prospects. </w:t>
      </w:r>
      <w:r w:rsidRPr="00652F12">
        <w:rPr>
          <w:rFonts w:ascii="Times New Roman" w:eastAsia="Times New Roman" w:hAnsi="Times New Roman" w:cs="Times New Roman"/>
          <w:i/>
          <w:szCs w:val="24"/>
        </w:rPr>
        <w:t xml:space="preserve">Journal of Marine Science &amp; </w:t>
      </w:r>
      <w:r w:rsidRPr="00652F12">
        <w:rPr>
          <w:rFonts w:ascii="Times New Roman" w:eastAsia="Times New Roman" w:hAnsi="Times New Roman" w:cs="Times New Roman"/>
          <w:i/>
          <w:szCs w:val="24"/>
        </w:rPr>
        <w:tab/>
        <w:t>Engineering</w:t>
      </w:r>
      <w:r w:rsidRPr="00652F12">
        <w:rPr>
          <w:rFonts w:ascii="Times New Roman" w:eastAsia="Times New Roman" w:hAnsi="Times New Roman" w:cs="Times New Roman"/>
          <w:szCs w:val="24"/>
        </w:rPr>
        <w:t xml:space="preserve">, 9(3), 187-200. </w:t>
      </w:r>
      <w:hyperlink r:id="rId12">
        <w:r w:rsidRPr="00652F12">
          <w:rPr>
            <w:rFonts w:ascii="Times New Roman" w:eastAsia="Times New Roman" w:hAnsi="Times New Roman" w:cs="Times New Roman"/>
            <w:szCs w:val="24"/>
            <w:u w:val="single"/>
          </w:rPr>
          <w:t>https://doi.org/10.3390/jmse9030187</w:t>
        </w:r>
      </w:hyperlink>
    </w:p>
    <w:p w14:paraId="0BBBFE8A"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Brown, R., Jones, L., &amp; Green, T. (2021). Biodegradable alternatives for fishing gear and </w:t>
      </w:r>
      <w:r w:rsidRPr="00652F12">
        <w:rPr>
          <w:rFonts w:ascii="Times New Roman" w:eastAsia="Times New Roman" w:hAnsi="Times New Roman" w:cs="Times New Roman"/>
          <w:szCs w:val="24"/>
        </w:rPr>
        <w:tab/>
        <w:t xml:space="preserve">their environmental benefits. </w:t>
      </w:r>
      <w:r w:rsidRPr="00652F12">
        <w:rPr>
          <w:rFonts w:ascii="Times New Roman" w:eastAsia="Times New Roman" w:hAnsi="Times New Roman" w:cs="Times New Roman"/>
          <w:i/>
          <w:szCs w:val="24"/>
        </w:rPr>
        <w:t>Environmental Marine Science</w:t>
      </w:r>
      <w:r w:rsidRPr="00652F12">
        <w:rPr>
          <w:rFonts w:ascii="Times New Roman" w:eastAsia="Times New Roman" w:hAnsi="Times New Roman" w:cs="Times New Roman"/>
          <w:szCs w:val="24"/>
        </w:rPr>
        <w:t xml:space="preserve">, 5(2), 98-115. </w:t>
      </w:r>
      <w:r w:rsidRPr="00652F12">
        <w:rPr>
          <w:rFonts w:ascii="Times New Roman" w:eastAsia="Times New Roman" w:hAnsi="Times New Roman" w:cs="Times New Roman"/>
          <w:szCs w:val="24"/>
        </w:rPr>
        <w:tab/>
      </w:r>
      <w:hyperlink r:id="rId13">
        <w:r w:rsidRPr="00652F12">
          <w:rPr>
            <w:rFonts w:ascii="Times New Roman" w:eastAsia="Times New Roman" w:hAnsi="Times New Roman" w:cs="Times New Roman"/>
            <w:szCs w:val="24"/>
            <w:u w:val="single"/>
          </w:rPr>
          <w:t>https://doi.org/10.1111/ems.2021.005</w:t>
        </w:r>
      </w:hyperlink>
    </w:p>
    <w:p w14:paraId="4620AC1B"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Central Institute of Fisheries Technology (CIFT). (2021). </w:t>
      </w:r>
      <w:r w:rsidRPr="00652F12">
        <w:rPr>
          <w:rFonts w:ascii="Times New Roman" w:eastAsia="Times New Roman" w:hAnsi="Times New Roman" w:cs="Times New Roman"/>
          <w:i/>
          <w:szCs w:val="24"/>
        </w:rPr>
        <w:t xml:space="preserve">Eco-friendly fishing gear: </w:t>
      </w:r>
      <w:r w:rsidRPr="00652F12">
        <w:rPr>
          <w:rFonts w:ascii="Times New Roman" w:eastAsia="Times New Roman" w:hAnsi="Times New Roman" w:cs="Times New Roman"/>
          <w:i/>
          <w:szCs w:val="24"/>
        </w:rPr>
        <w:tab/>
        <w:t>Innovations and sustainability initiatives in Indian fisheries</w:t>
      </w:r>
      <w:r w:rsidRPr="00652F12">
        <w:rPr>
          <w:rFonts w:ascii="Times New Roman" w:eastAsia="Times New Roman" w:hAnsi="Times New Roman" w:cs="Times New Roman"/>
          <w:szCs w:val="24"/>
        </w:rPr>
        <w:t xml:space="preserve">. Retrieved from </w:t>
      </w:r>
      <w:r w:rsidRPr="00652F12">
        <w:rPr>
          <w:rFonts w:ascii="Times New Roman" w:eastAsia="Times New Roman" w:hAnsi="Times New Roman" w:cs="Times New Roman"/>
          <w:szCs w:val="24"/>
        </w:rPr>
        <w:tab/>
      </w:r>
      <w:hyperlink r:id="rId14">
        <w:r w:rsidRPr="00652F12">
          <w:rPr>
            <w:rFonts w:ascii="Times New Roman" w:eastAsia="Times New Roman" w:hAnsi="Times New Roman" w:cs="Times New Roman"/>
            <w:szCs w:val="24"/>
            <w:u w:val="single"/>
          </w:rPr>
          <w:t>https://www.cift.res.in/</w:t>
        </w:r>
      </w:hyperlink>
    </w:p>
    <w:p w14:paraId="6E775595"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Food and Agriculture Organization (FAO). (2020). </w:t>
      </w:r>
      <w:r w:rsidRPr="00652F12">
        <w:rPr>
          <w:rFonts w:ascii="Times New Roman" w:eastAsia="Times New Roman" w:hAnsi="Times New Roman" w:cs="Times New Roman"/>
          <w:i/>
          <w:szCs w:val="24"/>
        </w:rPr>
        <w:t xml:space="preserve">Guidelines for reducing bycatch and </w:t>
      </w:r>
      <w:r w:rsidRPr="00652F12">
        <w:rPr>
          <w:rFonts w:ascii="Times New Roman" w:eastAsia="Times New Roman" w:hAnsi="Times New Roman" w:cs="Times New Roman"/>
          <w:i/>
          <w:szCs w:val="24"/>
        </w:rPr>
        <w:tab/>
        <w:t>protecting marine biodiversity</w:t>
      </w:r>
      <w:r w:rsidRPr="00652F12">
        <w:rPr>
          <w:rFonts w:ascii="Times New Roman" w:eastAsia="Times New Roman" w:hAnsi="Times New Roman" w:cs="Times New Roman"/>
          <w:szCs w:val="24"/>
        </w:rPr>
        <w:t xml:space="preserve">. Retrieved from </w:t>
      </w:r>
      <w:hyperlink r:id="rId15">
        <w:r w:rsidRPr="00652F12">
          <w:rPr>
            <w:rFonts w:ascii="Times New Roman" w:eastAsia="Times New Roman" w:hAnsi="Times New Roman" w:cs="Times New Roman"/>
            <w:szCs w:val="24"/>
            <w:u w:val="single"/>
          </w:rPr>
          <w:t>http://www.fao.org</w:t>
        </w:r>
      </w:hyperlink>
    </w:p>
    <w:p w14:paraId="731B23CC" w14:textId="77777777" w:rsidR="003350B1" w:rsidRDefault="003350B1" w:rsidP="003350B1">
      <w:pPr>
        <w:spacing w:before="100" w:after="100" w:line="360" w:lineRule="auto"/>
        <w:ind w:left="993" w:hanging="851"/>
        <w:jc w:val="both"/>
        <w:rPr>
          <w:rFonts w:ascii="Times New Roman" w:eastAsia="Times New Roman" w:hAnsi="Times New Roman" w:cs="Times New Roman"/>
          <w:szCs w:val="24"/>
          <w:u w:val="single"/>
        </w:rPr>
      </w:pPr>
      <w:r w:rsidRPr="00652F12">
        <w:rPr>
          <w:rFonts w:ascii="Times New Roman" w:eastAsia="Times New Roman" w:hAnsi="Times New Roman" w:cs="Times New Roman"/>
          <w:szCs w:val="24"/>
        </w:rPr>
        <w:t xml:space="preserve">Gjøsund, S. H., &amp; Brona, L. (2021). Innovative GPS-enabled fishing gear for marine </w:t>
      </w:r>
      <w:r w:rsidRPr="00652F12">
        <w:rPr>
          <w:rFonts w:ascii="Times New Roman" w:eastAsia="Times New Roman" w:hAnsi="Times New Roman" w:cs="Times New Roman"/>
          <w:szCs w:val="24"/>
        </w:rPr>
        <w:tab/>
        <w:t xml:space="preserve">sustainability: A study in Norway. </w:t>
      </w:r>
      <w:r w:rsidRPr="00652F12">
        <w:rPr>
          <w:rFonts w:ascii="Times New Roman" w:eastAsia="Times New Roman" w:hAnsi="Times New Roman" w:cs="Times New Roman"/>
          <w:i/>
          <w:szCs w:val="24"/>
        </w:rPr>
        <w:t>Journal of Marine Technology</w:t>
      </w:r>
      <w:r w:rsidRPr="00652F12">
        <w:rPr>
          <w:rFonts w:ascii="Times New Roman" w:eastAsia="Times New Roman" w:hAnsi="Times New Roman" w:cs="Times New Roman"/>
          <w:szCs w:val="24"/>
        </w:rPr>
        <w:t xml:space="preserve">, 12(3), 45-58. </w:t>
      </w:r>
      <w:r w:rsidRPr="00652F12">
        <w:rPr>
          <w:rFonts w:ascii="Times New Roman" w:eastAsia="Times New Roman" w:hAnsi="Times New Roman" w:cs="Times New Roman"/>
          <w:szCs w:val="24"/>
        </w:rPr>
        <w:tab/>
      </w:r>
      <w:hyperlink r:id="rId16">
        <w:r w:rsidRPr="00652F12">
          <w:rPr>
            <w:rFonts w:ascii="Times New Roman" w:eastAsia="Times New Roman" w:hAnsi="Times New Roman" w:cs="Times New Roman"/>
            <w:szCs w:val="24"/>
            <w:u w:val="single"/>
          </w:rPr>
          <w:t>https://doi.org/10.1016/j.jmt.2021.03.001</w:t>
        </w:r>
      </w:hyperlink>
    </w:p>
    <w:p w14:paraId="73392DE3" w14:textId="77777777" w:rsidR="003350B1" w:rsidRPr="00EF01F4" w:rsidRDefault="003350B1" w:rsidP="003350B1">
      <w:pPr>
        <w:spacing w:before="100" w:after="100" w:line="360" w:lineRule="auto"/>
        <w:ind w:left="993" w:hanging="851"/>
        <w:jc w:val="both"/>
        <w:rPr>
          <w:rFonts w:ascii="Times New Roman" w:eastAsia="Times New Roman" w:hAnsi="Times New Roman" w:cs="Times New Roman"/>
          <w:szCs w:val="24"/>
          <w:u w:val="single"/>
        </w:rPr>
      </w:pPr>
      <w:proofErr w:type="spellStart"/>
      <w:r w:rsidRPr="00EF01F4">
        <w:rPr>
          <w:rFonts w:ascii="Times New Roman" w:eastAsia="Times New Roman" w:hAnsi="Times New Roman" w:cs="Times New Roman"/>
          <w:szCs w:val="24"/>
        </w:rPr>
        <w:t>Kawade</w:t>
      </w:r>
      <w:proofErr w:type="spellEnd"/>
      <w:r w:rsidRPr="00EF01F4">
        <w:rPr>
          <w:rFonts w:ascii="Times New Roman" w:eastAsia="Times New Roman" w:hAnsi="Times New Roman" w:cs="Times New Roman"/>
          <w:szCs w:val="24"/>
        </w:rPr>
        <w:t xml:space="preserve">, S. S., </w:t>
      </w:r>
      <w:proofErr w:type="spellStart"/>
      <w:r w:rsidRPr="00EF01F4">
        <w:rPr>
          <w:rFonts w:ascii="Times New Roman" w:eastAsia="Times New Roman" w:hAnsi="Times New Roman" w:cs="Times New Roman"/>
          <w:szCs w:val="24"/>
        </w:rPr>
        <w:t>Mestry</w:t>
      </w:r>
      <w:proofErr w:type="spellEnd"/>
      <w:r w:rsidRPr="00EF01F4">
        <w:rPr>
          <w:rFonts w:ascii="Times New Roman" w:eastAsia="Times New Roman" w:hAnsi="Times New Roman" w:cs="Times New Roman"/>
          <w:szCs w:val="24"/>
        </w:rPr>
        <w:t xml:space="preserve">, C. M., Sedyaaw, P., Kalluri, S., Sawant, A. N., </w:t>
      </w:r>
      <w:proofErr w:type="spellStart"/>
      <w:r w:rsidRPr="00EF01F4">
        <w:rPr>
          <w:rFonts w:ascii="Times New Roman" w:eastAsia="Times New Roman" w:hAnsi="Times New Roman" w:cs="Times New Roman"/>
          <w:szCs w:val="24"/>
        </w:rPr>
        <w:t>Sadawarte</w:t>
      </w:r>
      <w:proofErr w:type="spellEnd"/>
      <w:r w:rsidRPr="00EF01F4">
        <w:rPr>
          <w:rFonts w:ascii="Times New Roman" w:eastAsia="Times New Roman" w:hAnsi="Times New Roman" w:cs="Times New Roman"/>
          <w:szCs w:val="24"/>
        </w:rPr>
        <w:t>, V. R., &amp; Sindhuja, P. (2025). Effect, Impact and Causes of Oil Spills on Marine Organisms. International Journal of Environment and Climate Change, 15(12), 923-938.</w:t>
      </w:r>
    </w:p>
    <w:p w14:paraId="73A24324"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Kripa, V., Sudhakar, M., &amp; Zacharia, P. U. (2022). Promoting sustainable fishing through </w:t>
      </w:r>
      <w:r w:rsidRPr="00652F12">
        <w:rPr>
          <w:rFonts w:ascii="Times New Roman" w:eastAsia="Times New Roman" w:hAnsi="Times New Roman" w:cs="Times New Roman"/>
          <w:szCs w:val="24"/>
        </w:rPr>
        <w:tab/>
        <w:t xml:space="preserve">biodegradable nets: A case study from India. </w:t>
      </w:r>
      <w:r w:rsidRPr="00652F12">
        <w:rPr>
          <w:rFonts w:ascii="Times New Roman" w:eastAsia="Times New Roman" w:hAnsi="Times New Roman" w:cs="Times New Roman"/>
          <w:i/>
          <w:szCs w:val="24"/>
        </w:rPr>
        <w:t>CIFT Research Reports</w:t>
      </w:r>
      <w:r w:rsidRPr="00652F12">
        <w:rPr>
          <w:rFonts w:ascii="Times New Roman" w:eastAsia="Times New Roman" w:hAnsi="Times New Roman" w:cs="Times New Roman"/>
          <w:szCs w:val="24"/>
        </w:rPr>
        <w:t xml:space="preserve">. Retrieved from </w:t>
      </w:r>
      <w:r w:rsidRPr="00652F12">
        <w:rPr>
          <w:rFonts w:ascii="Times New Roman" w:eastAsia="Times New Roman" w:hAnsi="Times New Roman" w:cs="Times New Roman"/>
          <w:szCs w:val="24"/>
        </w:rPr>
        <w:tab/>
      </w:r>
      <w:hyperlink r:id="rId17">
        <w:r w:rsidRPr="00652F12">
          <w:rPr>
            <w:rFonts w:ascii="Times New Roman" w:eastAsia="Times New Roman" w:hAnsi="Times New Roman" w:cs="Times New Roman"/>
            <w:szCs w:val="24"/>
            <w:u w:val="single"/>
          </w:rPr>
          <w:t>https://www.cift.res.in/</w:t>
        </w:r>
      </w:hyperlink>
    </w:p>
    <w:p w14:paraId="32F6A8A6"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Macfadyen, G., Huntington, T., &amp; Cappell, R. (2021). Reducing ghost fishing in the North </w:t>
      </w:r>
      <w:r w:rsidRPr="00652F12">
        <w:rPr>
          <w:rFonts w:ascii="Times New Roman" w:eastAsia="Times New Roman" w:hAnsi="Times New Roman" w:cs="Times New Roman"/>
          <w:szCs w:val="24"/>
        </w:rPr>
        <w:tab/>
        <w:t xml:space="preserve">Sea: Biodegradable gillnets pilot project. </w:t>
      </w:r>
      <w:r w:rsidRPr="00652F12">
        <w:rPr>
          <w:rFonts w:ascii="Times New Roman" w:eastAsia="Times New Roman" w:hAnsi="Times New Roman" w:cs="Times New Roman"/>
          <w:i/>
          <w:szCs w:val="24"/>
        </w:rPr>
        <w:t xml:space="preserve">Environmental Policy &amp; Marine Research </w:t>
      </w:r>
      <w:r w:rsidRPr="00652F12">
        <w:rPr>
          <w:rFonts w:ascii="Times New Roman" w:eastAsia="Times New Roman" w:hAnsi="Times New Roman" w:cs="Times New Roman"/>
          <w:i/>
          <w:szCs w:val="24"/>
        </w:rPr>
        <w:tab/>
        <w:t>Journal</w:t>
      </w:r>
      <w:r w:rsidRPr="00652F12">
        <w:rPr>
          <w:rFonts w:ascii="Times New Roman" w:eastAsia="Times New Roman" w:hAnsi="Times New Roman" w:cs="Times New Roman"/>
          <w:szCs w:val="24"/>
        </w:rPr>
        <w:t xml:space="preserve">, 14(6), 312-328. </w:t>
      </w:r>
      <w:hyperlink r:id="rId18">
        <w:r w:rsidRPr="00652F12">
          <w:rPr>
            <w:rFonts w:ascii="Times New Roman" w:eastAsia="Times New Roman" w:hAnsi="Times New Roman" w:cs="Times New Roman"/>
            <w:szCs w:val="24"/>
            <w:u w:val="single"/>
          </w:rPr>
          <w:t>https://doi.org/10.1080/epmrj.2021.145</w:t>
        </w:r>
      </w:hyperlink>
    </w:p>
    <w:p w14:paraId="467E6A69" w14:textId="77777777" w:rsidR="003350B1"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National Oceanic and Atmospheric Administration (NOAA). (2020). </w:t>
      </w:r>
      <w:r w:rsidRPr="00652F12">
        <w:rPr>
          <w:rFonts w:ascii="Times New Roman" w:eastAsia="Times New Roman" w:hAnsi="Times New Roman" w:cs="Times New Roman"/>
          <w:i/>
          <w:szCs w:val="24"/>
        </w:rPr>
        <w:t xml:space="preserve">Reducing ghost fishing </w:t>
      </w:r>
      <w:r w:rsidRPr="00652F12">
        <w:rPr>
          <w:rFonts w:ascii="Times New Roman" w:eastAsia="Times New Roman" w:hAnsi="Times New Roman" w:cs="Times New Roman"/>
          <w:i/>
          <w:szCs w:val="24"/>
        </w:rPr>
        <w:tab/>
        <w:t>with biodegradable escape panels: A NOAA Fisheries study on the Pacific Coast</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b/>
        <w:t xml:space="preserve">Retrieved from </w:t>
      </w:r>
      <w:hyperlink r:id="rId19">
        <w:r w:rsidRPr="00652F12">
          <w:rPr>
            <w:rFonts w:ascii="Times New Roman" w:eastAsia="Times New Roman" w:hAnsi="Times New Roman" w:cs="Times New Roman"/>
            <w:szCs w:val="24"/>
            <w:u w:val="single"/>
          </w:rPr>
          <w:t>https://www.fisheries.noaa.gov</w:t>
        </w:r>
      </w:hyperlink>
    </w:p>
    <w:p w14:paraId="083A09ED" w14:textId="57DFF9C9" w:rsidR="003350B1" w:rsidRPr="003350B1" w:rsidRDefault="003350B1" w:rsidP="003350B1">
      <w:pPr>
        <w:spacing w:before="100" w:after="100" w:line="360" w:lineRule="auto"/>
        <w:ind w:left="993" w:hanging="851"/>
        <w:jc w:val="both"/>
        <w:rPr>
          <w:rFonts w:ascii="Times New Roman" w:eastAsia="Times New Roman" w:hAnsi="Times New Roman" w:cs="Times New Roman"/>
          <w:szCs w:val="24"/>
        </w:rPr>
      </w:pPr>
      <w:r w:rsidRPr="005739D1">
        <w:rPr>
          <w:rFonts w:ascii="Times New Roman" w:eastAsia="Times New Roman" w:hAnsi="Times New Roman" w:cs="Times New Roman"/>
          <w:szCs w:val="24"/>
        </w:rPr>
        <w:t xml:space="preserve">Pandey, A., </w:t>
      </w:r>
      <w:proofErr w:type="spellStart"/>
      <w:r w:rsidRPr="005739D1">
        <w:rPr>
          <w:rFonts w:ascii="Times New Roman" w:eastAsia="Times New Roman" w:hAnsi="Times New Roman" w:cs="Times New Roman"/>
          <w:szCs w:val="24"/>
        </w:rPr>
        <w:t>Kawade</w:t>
      </w:r>
      <w:proofErr w:type="spellEnd"/>
      <w:r w:rsidRPr="005739D1">
        <w:rPr>
          <w:rFonts w:ascii="Times New Roman" w:eastAsia="Times New Roman" w:hAnsi="Times New Roman" w:cs="Times New Roman"/>
          <w:szCs w:val="24"/>
        </w:rPr>
        <w:t xml:space="preserve">, S. S., Sedyaaw, P., Vaijnath, A., Chopra, P. H., Keer, N. R., &amp; </w:t>
      </w:r>
      <w:proofErr w:type="spellStart"/>
      <w:r w:rsidRPr="005739D1">
        <w:rPr>
          <w:rFonts w:ascii="Times New Roman" w:eastAsia="Times New Roman" w:hAnsi="Times New Roman" w:cs="Times New Roman"/>
          <w:szCs w:val="24"/>
        </w:rPr>
        <w:t>Nalwade</w:t>
      </w:r>
      <w:proofErr w:type="spellEnd"/>
      <w:r w:rsidRPr="005739D1">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5739D1">
        <w:rPr>
          <w:rFonts w:ascii="Times New Roman" w:eastAsia="Times New Roman" w:hAnsi="Times New Roman" w:cs="Times New Roman"/>
          <w:szCs w:val="24"/>
        </w:rPr>
        <w:t xml:space="preserve">P. S. (2025). Ghost Fishing Gear: An Overlooked Threat in Marine Debris Management. </w:t>
      </w:r>
      <w:r w:rsidRPr="003350B1">
        <w:rPr>
          <w:rFonts w:ascii="Times New Roman" w:eastAsia="Times New Roman" w:hAnsi="Times New Roman" w:cs="Times New Roman"/>
          <w:i/>
          <w:iCs/>
          <w:szCs w:val="24"/>
        </w:rPr>
        <w:t>International Journal of Ecology and Environmental Sciences</w:t>
      </w:r>
      <w:r w:rsidRPr="005739D1">
        <w:rPr>
          <w:rFonts w:ascii="Times New Roman" w:eastAsia="Times New Roman" w:hAnsi="Times New Roman" w:cs="Times New Roman"/>
          <w:szCs w:val="24"/>
        </w:rPr>
        <w:t>, 51(4), 351-360.</w:t>
      </w:r>
    </w:p>
    <w:p w14:paraId="359B7DC6"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Richardson, K., Hardesty, B. D., Wilcox, C., &amp; Gunn, R. (2022). Marine litter in global </w:t>
      </w:r>
      <w:r w:rsidRPr="00652F12">
        <w:rPr>
          <w:rFonts w:ascii="Times New Roman" w:eastAsia="Times New Roman" w:hAnsi="Times New Roman" w:cs="Times New Roman"/>
          <w:szCs w:val="24"/>
        </w:rPr>
        <w:tab/>
        <w:t xml:space="preserve">fisheries: Impacts and solutions. </w:t>
      </w:r>
      <w:r w:rsidRPr="00652F12">
        <w:rPr>
          <w:rFonts w:ascii="Times New Roman" w:eastAsia="Times New Roman" w:hAnsi="Times New Roman" w:cs="Times New Roman"/>
          <w:i/>
          <w:szCs w:val="24"/>
        </w:rPr>
        <w:t>Frontiers in Marine Science</w:t>
      </w:r>
      <w:r w:rsidRPr="00652F12">
        <w:rPr>
          <w:rFonts w:ascii="Times New Roman" w:eastAsia="Times New Roman" w:hAnsi="Times New Roman" w:cs="Times New Roman"/>
          <w:szCs w:val="24"/>
        </w:rPr>
        <w:t xml:space="preserve">, 9, 501-518. </w:t>
      </w:r>
      <w:r w:rsidRPr="00652F12">
        <w:rPr>
          <w:rFonts w:ascii="Times New Roman" w:eastAsia="Times New Roman" w:hAnsi="Times New Roman" w:cs="Times New Roman"/>
          <w:szCs w:val="24"/>
        </w:rPr>
        <w:tab/>
      </w:r>
      <w:hyperlink r:id="rId20">
        <w:r w:rsidRPr="00652F12">
          <w:rPr>
            <w:rFonts w:ascii="Times New Roman" w:eastAsia="Times New Roman" w:hAnsi="Times New Roman" w:cs="Times New Roman"/>
            <w:szCs w:val="24"/>
            <w:u w:val="single"/>
          </w:rPr>
          <w:t>https://doi.org/10.3389/fmars.2022.00901</w:t>
        </w:r>
      </w:hyperlink>
    </w:p>
    <w:p w14:paraId="2934E302"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Smith, T., &amp; Green, M. (2019).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as alternatives to synthetic materials in fishing </w:t>
      </w:r>
      <w:r w:rsidRPr="00652F12">
        <w:rPr>
          <w:rFonts w:ascii="Times New Roman" w:eastAsia="Times New Roman" w:hAnsi="Times New Roman" w:cs="Times New Roman"/>
          <w:szCs w:val="24"/>
        </w:rPr>
        <w:tab/>
        <w:t xml:space="preserve">gear. </w:t>
      </w:r>
      <w:r w:rsidRPr="00652F12">
        <w:rPr>
          <w:rFonts w:ascii="Times New Roman" w:eastAsia="Times New Roman" w:hAnsi="Times New Roman" w:cs="Times New Roman"/>
          <w:i/>
          <w:szCs w:val="24"/>
        </w:rPr>
        <w:t>Journal of Environmental Science and Fisheries</w:t>
      </w:r>
      <w:r w:rsidRPr="00652F12">
        <w:rPr>
          <w:rFonts w:ascii="Times New Roman" w:eastAsia="Times New Roman" w:hAnsi="Times New Roman" w:cs="Times New Roman"/>
          <w:szCs w:val="24"/>
        </w:rPr>
        <w:t xml:space="preserve">, 11(2), 85-93. </w:t>
      </w:r>
      <w:r w:rsidRPr="00652F12">
        <w:rPr>
          <w:rFonts w:ascii="Times New Roman" w:eastAsia="Times New Roman" w:hAnsi="Times New Roman" w:cs="Times New Roman"/>
          <w:szCs w:val="24"/>
        </w:rPr>
        <w:tab/>
      </w:r>
      <w:hyperlink r:id="rId21">
        <w:r w:rsidRPr="00652F12">
          <w:rPr>
            <w:rFonts w:ascii="Times New Roman" w:eastAsia="Times New Roman" w:hAnsi="Times New Roman" w:cs="Times New Roman"/>
            <w:szCs w:val="24"/>
            <w:u w:val="single"/>
          </w:rPr>
          <w:t>https://doi.org/10.1016/jesf.2019.021</w:t>
        </w:r>
      </w:hyperlink>
    </w:p>
    <w:p w14:paraId="6CF5818A" w14:textId="131B06C6" w:rsidR="003350B1" w:rsidRDefault="003350B1" w:rsidP="003350B1">
      <w:pPr>
        <w:spacing w:before="100" w:after="100" w:line="360" w:lineRule="auto"/>
        <w:ind w:left="993" w:hanging="851"/>
        <w:jc w:val="both"/>
        <w:rPr>
          <w:rFonts w:ascii="Times New Roman" w:eastAsia="Times New Roman" w:hAnsi="Times New Roman" w:cs="Times New Roman"/>
          <w:szCs w:val="24"/>
          <w:u w:val="single"/>
        </w:rPr>
      </w:pPr>
      <w:r w:rsidRPr="00652F12">
        <w:rPr>
          <w:rFonts w:ascii="Times New Roman" w:eastAsia="Times New Roman" w:hAnsi="Times New Roman" w:cs="Times New Roman"/>
          <w:szCs w:val="24"/>
        </w:rPr>
        <w:t xml:space="preserve">Yoshikawa, K., Tanaka, T., &amp; Watanabe, Y. (2019). Biodegradable fishing nets in Japanese </w:t>
      </w:r>
      <w:r w:rsidRPr="00652F12">
        <w:rPr>
          <w:rFonts w:ascii="Times New Roman" w:eastAsia="Times New Roman" w:hAnsi="Times New Roman" w:cs="Times New Roman"/>
          <w:szCs w:val="24"/>
        </w:rPr>
        <w:tab/>
        <w:t xml:space="preserve">coastal fisheries: Ecological benefits and challenges. </w:t>
      </w:r>
      <w:r w:rsidRPr="00652F12">
        <w:rPr>
          <w:rFonts w:ascii="Times New Roman" w:eastAsia="Times New Roman" w:hAnsi="Times New Roman" w:cs="Times New Roman"/>
          <w:i/>
          <w:szCs w:val="24"/>
        </w:rPr>
        <w:t>Journal of Ocean Conservation</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b/>
        <w:t xml:space="preserve">8(4), 152-168. </w:t>
      </w:r>
      <w:hyperlink r:id="rId22">
        <w:r w:rsidRPr="00652F12">
          <w:rPr>
            <w:rFonts w:ascii="Times New Roman" w:eastAsia="Times New Roman" w:hAnsi="Times New Roman" w:cs="Times New Roman"/>
            <w:szCs w:val="24"/>
            <w:u w:val="single"/>
          </w:rPr>
          <w:t>https://doi.org/10.1093/joc.2019.008</w:t>
        </w:r>
      </w:hyperlink>
      <w:r>
        <w:rPr>
          <w:rFonts w:ascii="Times New Roman" w:eastAsia="Times New Roman" w:hAnsi="Times New Roman" w:cs="Times New Roman"/>
          <w:szCs w:val="24"/>
          <w:u w:val="single"/>
        </w:rPr>
        <w:t>.</w:t>
      </w:r>
    </w:p>
    <w:p w14:paraId="0EDFA71C" w14:textId="0C6062F8" w:rsidR="00FA46AD" w:rsidRDefault="00FA46AD" w:rsidP="003350B1">
      <w:pPr>
        <w:spacing w:before="100" w:after="100" w:line="360" w:lineRule="auto"/>
        <w:ind w:left="993" w:hanging="851"/>
        <w:jc w:val="both"/>
        <w:rPr>
          <w:rFonts w:ascii="Times New Roman" w:eastAsia="Times New Roman" w:hAnsi="Times New Roman" w:cs="Times New Roman"/>
          <w:szCs w:val="24"/>
        </w:rPr>
      </w:pPr>
      <w:r w:rsidRPr="00FA46AD">
        <w:rPr>
          <w:rFonts w:ascii="Times New Roman" w:eastAsia="Times New Roman" w:hAnsi="Times New Roman" w:cs="Times New Roman"/>
          <w:szCs w:val="24"/>
        </w:rPr>
        <w:t>Yu, M., Liu, C., Zhang, L., &amp; Tang, Y. (2022). Application of light-emitting diodes (LEDs) fishing lights to improve catch rates of small-scale trammel net fishery in the Yellow Sea, China. Frontiers in Marine Science, 9, 1036979.</w:t>
      </w:r>
    </w:p>
    <w:p w14:paraId="23E2EA97" w14:textId="77777777" w:rsidR="006709CC" w:rsidRPr="006709CC" w:rsidRDefault="006709CC" w:rsidP="006709CC">
      <w:pPr>
        <w:spacing w:before="100" w:after="100" w:line="360" w:lineRule="auto"/>
        <w:ind w:left="993" w:hanging="851"/>
        <w:jc w:val="both"/>
        <w:rPr>
          <w:rFonts w:ascii="Times New Roman" w:eastAsia="Times New Roman" w:hAnsi="Times New Roman" w:cs="Times New Roman"/>
          <w:szCs w:val="24"/>
        </w:rPr>
      </w:pPr>
      <w:proofErr w:type="spellStart"/>
      <w:r w:rsidRPr="006709CC">
        <w:rPr>
          <w:rFonts w:ascii="Times New Roman" w:eastAsia="Times New Roman" w:hAnsi="Times New Roman" w:cs="Times New Roman"/>
          <w:szCs w:val="24"/>
        </w:rPr>
        <w:t>Wataniyakun</w:t>
      </w:r>
      <w:proofErr w:type="spellEnd"/>
      <w:r w:rsidRPr="006709CC">
        <w:rPr>
          <w:rFonts w:ascii="Times New Roman" w:eastAsia="Times New Roman" w:hAnsi="Times New Roman" w:cs="Times New Roman"/>
          <w:szCs w:val="24"/>
        </w:rPr>
        <w:t xml:space="preserve">, W., Le Gall, M., El </w:t>
      </w:r>
      <w:proofErr w:type="spellStart"/>
      <w:r w:rsidRPr="006709CC">
        <w:rPr>
          <w:rFonts w:ascii="Times New Roman" w:eastAsia="Times New Roman" w:hAnsi="Times New Roman" w:cs="Times New Roman"/>
          <w:szCs w:val="24"/>
        </w:rPr>
        <w:t>Rakwe</w:t>
      </w:r>
      <w:proofErr w:type="spellEnd"/>
      <w:r w:rsidRPr="006709CC">
        <w:rPr>
          <w:rFonts w:ascii="Times New Roman" w:eastAsia="Times New Roman" w:hAnsi="Times New Roman" w:cs="Times New Roman"/>
          <w:szCs w:val="24"/>
        </w:rPr>
        <w:t xml:space="preserve">, M., Karl, C.W. and Larsen, R.B. (2025). Biodegradable fishing gears: A potential solution to ghost fishing and marine plastic pollution. Marine Pollution Bulletin, [online] 212, p.117607. </w:t>
      </w:r>
      <w:proofErr w:type="spellStart"/>
      <w:r w:rsidRPr="006709CC">
        <w:rPr>
          <w:rFonts w:ascii="Times New Roman" w:eastAsia="Times New Roman" w:hAnsi="Times New Roman" w:cs="Times New Roman"/>
          <w:szCs w:val="24"/>
        </w:rPr>
        <w:t>doi:https</w:t>
      </w:r>
      <w:proofErr w:type="spellEnd"/>
      <w:r w:rsidRPr="006709CC">
        <w:rPr>
          <w:rFonts w:ascii="Times New Roman" w:eastAsia="Times New Roman" w:hAnsi="Times New Roman" w:cs="Times New Roman"/>
          <w:szCs w:val="24"/>
        </w:rPr>
        <w:t>://doi.org/10.1016/j.marpolbul.2025.117607.</w:t>
      </w:r>
    </w:p>
    <w:p w14:paraId="534E6637" w14:textId="77777777" w:rsidR="006709CC" w:rsidRPr="006709CC" w:rsidRDefault="006709CC" w:rsidP="006709CC">
      <w:pPr>
        <w:spacing w:before="100" w:after="100" w:line="360" w:lineRule="auto"/>
        <w:ind w:left="993" w:hanging="851"/>
        <w:jc w:val="both"/>
        <w:rPr>
          <w:rFonts w:ascii="Times New Roman" w:eastAsia="Times New Roman" w:hAnsi="Times New Roman" w:cs="Times New Roman"/>
          <w:szCs w:val="24"/>
        </w:rPr>
      </w:pPr>
      <w:r w:rsidRPr="006709CC">
        <w:rPr>
          <w:rFonts w:ascii="Times New Roman" w:eastAsia="Times New Roman" w:hAnsi="Times New Roman" w:cs="Times New Roman"/>
          <w:szCs w:val="24"/>
        </w:rPr>
        <w:t>Do, H. L., &amp; Armstrong, C. W. (2025). Navigating transition: understanding fishers’ perceptions of biodegradable fishing gear adoption. Journal of Environmental Economics and Policy, 14(2), 181-198.</w:t>
      </w:r>
    </w:p>
    <w:p w14:paraId="01B43123" w14:textId="77777777" w:rsidR="006709CC" w:rsidRPr="006709CC" w:rsidRDefault="006709CC" w:rsidP="006709CC">
      <w:pPr>
        <w:spacing w:before="100" w:after="100" w:line="360" w:lineRule="auto"/>
        <w:ind w:left="993" w:hanging="851"/>
        <w:jc w:val="both"/>
        <w:rPr>
          <w:rFonts w:ascii="Times New Roman" w:eastAsia="Times New Roman" w:hAnsi="Times New Roman" w:cs="Times New Roman"/>
          <w:szCs w:val="24"/>
        </w:rPr>
      </w:pPr>
      <w:r w:rsidRPr="006709CC">
        <w:rPr>
          <w:rFonts w:ascii="Times New Roman" w:eastAsia="Times New Roman" w:hAnsi="Times New Roman" w:cs="Times New Roman"/>
          <w:szCs w:val="24"/>
        </w:rPr>
        <w:t xml:space="preserve">Forse, A., Drakeford, B. M., &amp; </w:t>
      </w:r>
      <w:proofErr w:type="spellStart"/>
      <w:r w:rsidRPr="006709CC">
        <w:rPr>
          <w:rFonts w:ascii="Times New Roman" w:eastAsia="Times New Roman" w:hAnsi="Times New Roman" w:cs="Times New Roman"/>
          <w:szCs w:val="24"/>
        </w:rPr>
        <w:t>Failler</w:t>
      </w:r>
      <w:proofErr w:type="spellEnd"/>
      <w:r w:rsidRPr="006709CC">
        <w:rPr>
          <w:rFonts w:ascii="Times New Roman" w:eastAsia="Times New Roman" w:hAnsi="Times New Roman" w:cs="Times New Roman"/>
          <w:szCs w:val="24"/>
        </w:rPr>
        <w:t>, P. (2025). The case for biodegradable fishing gear fish premiums in the Newlyn wholesale market. Discover Sustainability.</w:t>
      </w:r>
    </w:p>
    <w:p w14:paraId="68C17608" w14:textId="79DD097E" w:rsidR="006709CC" w:rsidRDefault="006709CC" w:rsidP="006709CC">
      <w:pPr>
        <w:spacing w:before="100" w:after="100" w:line="360" w:lineRule="auto"/>
        <w:ind w:left="993" w:hanging="851"/>
        <w:jc w:val="both"/>
        <w:rPr>
          <w:rFonts w:ascii="Times New Roman" w:eastAsia="Times New Roman" w:hAnsi="Times New Roman" w:cs="Times New Roman"/>
          <w:szCs w:val="24"/>
        </w:rPr>
      </w:pPr>
      <w:proofErr w:type="spellStart"/>
      <w:r w:rsidRPr="006709CC">
        <w:rPr>
          <w:rFonts w:ascii="Times New Roman" w:eastAsia="Times New Roman" w:hAnsi="Times New Roman" w:cs="Times New Roman"/>
          <w:szCs w:val="24"/>
        </w:rPr>
        <w:t>Hridayadasan</w:t>
      </w:r>
      <w:proofErr w:type="spellEnd"/>
      <w:r w:rsidRPr="006709CC">
        <w:rPr>
          <w:rFonts w:ascii="Times New Roman" w:eastAsia="Times New Roman" w:hAnsi="Times New Roman" w:cs="Times New Roman"/>
          <w:szCs w:val="24"/>
        </w:rPr>
        <w:t xml:space="preserve"> S, Antony SC, </w:t>
      </w:r>
      <w:proofErr w:type="spellStart"/>
      <w:r w:rsidRPr="006709CC">
        <w:rPr>
          <w:rFonts w:ascii="Times New Roman" w:eastAsia="Times New Roman" w:hAnsi="Times New Roman" w:cs="Times New Roman"/>
          <w:szCs w:val="24"/>
        </w:rPr>
        <w:t>Umajyothi</w:t>
      </w:r>
      <w:proofErr w:type="spellEnd"/>
      <w:r w:rsidRPr="006709CC">
        <w:rPr>
          <w:rFonts w:ascii="Times New Roman" w:eastAsia="Times New Roman" w:hAnsi="Times New Roman" w:cs="Times New Roman"/>
          <w:szCs w:val="24"/>
        </w:rPr>
        <w:t xml:space="preserve"> V (2025), "Traditional fishing gear usage and its sustainability among motorised fishing crafts on the Southernmost Coast of Kerala, India". Marine Economics and Management, Vol. 8 No. 2 pp. 162–171, </w:t>
      </w:r>
      <w:proofErr w:type="spellStart"/>
      <w:r w:rsidRPr="006709CC">
        <w:rPr>
          <w:rFonts w:ascii="Times New Roman" w:eastAsia="Times New Roman" w:hAnsi="Times New Roman" w:cs="Times New Roman"/>
          <w:szCs w:val="24"/>
        </w:rPr>
        <w:t>doi</w:t>
      </w:r>
      <w:proofErr w:type="spellEnd"/>
      <w:r w:rsidRPr="006709CC">
        <w:rPr>
          <w:rFonts w:ascii="Times New Roman" w:eastAsia="Times New Roman" w:hAnsi="Times New Roman" w:cs="Times New Roman"/>
          <w:szCs w:val="24"/>
        </w:rPr>
        <w:t xml:space="preserve">: https://doi.org/10.1108/MAEM-02-2025-0004 </w:t>
      </w:r>
    </w:p>
    <w:p w14:paraId="2FC230CB" w14:textId="3DC7D168" w:rsidR="006B3145" w:rsidRDefault="006B3145" w:rsidP="006709CC">
      <w:pPr>
        <w:spacing w:before="100" w:after="100" w:line="360" w:lineRule="auto"/>
        <w:ind w:left="993" w:hanging="851"/>
        <w:jc w:val="both"/>
        <w:rPr>
          <w:rFonts w:ascii="Times New Roman" w:eastAsia="Times New Roman" w:hAnsi="Times New Roman" w:cs="Times New Roman"/>
          <w:szCs w:val="24"/>
        </w:rPr>
      </w:pPr>
      <w:r w:rsidRPr="006B3145">
        <w:rPr>
          <w:rFonts w:ascii="Times New Roman" w:eastAsia="Times New Roman" w:hAnsi="Times New Roman" w:cs="Times New Roman"/>
          <w:szCs w:val="24"/>
        </w:rPr>
        <w:t xml:space="preserve">Mathew Adewale, A., O. </w:t>
      </w:r>
      <w:proofErr w:type="spellStart"/>
      <w:r w:rsidRPr="006B3145">
        <w:rPr>
          <w:rFonts w:ascii="Times New Roman" w:eastAsia="Times New Roman" w:hAnsi="Times New Roman" w:cs="Times New Roman"/>
          <w:szCs w:val="24"/>
        </w:rPr>
        <w:t>Ayanboye</w:t>
      </w:r>
      <w:proofErr w:type="spellEnd"/>
      <w:r w:rsidRPr="006B3145">
        <w:rPr>
          <w:rFonts w:ascii="Times New Roman" w:eastAsia="Times New Roman" w:hAnsi="Times New Roman" w:cs="Times New Roman"/>
          <w:szCs w:val="24"/>
        </w:rPr>
        <w:t xml:space="preserve">, A., B. </w:t>
      </w:r>
      <w:proofErr w:type="spellStart"/>
      <w:r w:rsidRPr="006B3145">
        <w:rPr>
          <w:rFonts w:ascii="Times New Roman" w:eastAsia="Times New Roman" w:hAnsi="Times New Roman" w:cs="Times New Roman"/>
          <w:szCs w:val="24"/>
        </w:rPr>
        <w:t>Adelodun</w:t>
      </w:r>
      <w:proofErr w:type="spellEnd"/>
      <w:r w:rsidRPr="006B3145">
        <w:rPr>
          <w:rFonts w:ascii="Times New Roman" w:eastAsia="Times New Roman" w:hAnsi="Times New Roman" w:cs="Times New Roman"/>
          <w:szCs w:val="24"/>
        </w:rPr>
        <w:t xml:space="preserve">, O., &amp; A. Kolawole, T. (2017). Inventory and Impact of Dominant Fishing Gear and Method in </w:t>
      </w:r>
      <w:proofErr w:type="spellStart"/>
      <w:r w:rsidRPr="006B3145">
        <w:rPr>
          <w:rFonts w:ascii="Times New Roman" w:eastAsia="Times New Roman" w:hAnsi="Times New Roman" w:cs="Times New Roman"/>
          <w:szCs w:val="24"/>
        </w:rPr>
        <w:t>Eleyele</w:t>
      </w:r>
      <w:proofErr w:type="spellEnd"/>
      <w:r w:rsidRPr="006B3145">
        <w:rPr>
          <w:rFonts w:ascii="Times New Roman" w:eastAsia="Times New Roman" w:hAnsi="Times New Roman" w:cs="Times New Roman"/>
          <w:szCs w:val="24"/>
        </w:rPr>
        <w:t xml:space="preserve"> Lake, Oyo State, Nigeria. Asian Journal of Environment &amp; Ecology, 4(2), 1–10. https://doi.org/10.9734/AJEE/2017/34885</w:t>
      </w:r>
    </w:p>
    <w:p w14:paraId="23D246D4" w14:textId="77777777" w:rsidR="0080614A" w:rsidRPr="0080614A" w:rsidRDefault="0080614A" w:rsidP="0080614A">
      <w:pPr>
        <w:spacing w:before="100" w:after="100" w:line="360" w:lineRule="auto"/>
        <w:ind w:left="993" w:hanging="851"/>
        <w:jc w:val="both"/>
        <w:rPr>
          <w:rFonts w:ascii="Times New Roman" w:eastAsia="Times New Roman" w:hAnsi="Times New Roman" w:cs="Times New Roman"/>
          <w:szCs w:val="24"/>
        </w:rPr>
      </w:pPr>
      <w:proofErr w:type="spellStart"/>
      <w:r w:rsidRPr="0080614A">
        <w:rPr>
          <w:rFonts w:ascii="Times New Roman" w:eastAsia="Times New Roman" w:hAnsi="Times New Roman" w:cs="Times New Roman"/>
          <w:szCs w:val="24"/>
        </w:rPr>
        <w:t>Chaliluddin</w:t>
      </w:r>
      <w:proofErr w:type="spellEnd"/>
      <w:r w:rsidRPr="0080614A">
        <w:rPr>
          <w:rFonts w:ascii="Times New Roman" w:eastAsia="Times New Roman" w:hAnsi="Times New Roman" w:cs="Times New Roman"/>
          <w:szCs w:val="24"/>
        </w:rPr>
        <w:t xml:space="preserve">, M.A., Rahmah, A., Aprilla, R.M., Rizwan, T., Ikram, M., Satria, D. and Yani, F.I. (2021). Management of environmentally friendly fishing gears based on the code of conduct for responsible fisheries in </w:t>
      </w:r>
      <w:proofErr w:type="spellStart"/>
      <w:r w:rsidRPr="0080614A">
        <w:rPr>
          <w:rFonts w:ascii="Times New Roman" w:eastAsia="Times New Roman" w:hAnsi="Times New Roman" w:cs="Times New Roman"/>
          <w:szCs w:val="24"/>
        </w:rPr>
        <w:t>Pidie</w:t>
      </w:r>
      <w:proofErr w:type="spellEnd"/>
      <w:r w:rsidRPr="0080614A">
        <w:rPr>
          <w:rFonts w:ascii="Times New Roman" w:eastAsia="Times New Roman" w:hAnsi="Times New Roman" w:cs="Times New Roman"/>
          <w:szCs w:val="24"/>
        </w:rPr>
        <w:t xml:space="preserve"> District. IOP Conference Series: Earth and Environmental Science, 674(1), p.012034. </w:t>
      </w:r>
      <w:proofErr w:type="spellStart"/>
      <w:r w:rsidRPr="0080614A">
        <w:rPr>
          <w:rFonts w:ascii="Times New Roman" w:eastAsia="Times New Roman" w:hAnsi="Times New Roman" w:cs="Times New Roman"/>
          <w:szCs w:val="24"/>
        </w:rPr>
        <w:t>doi:https</w:t>
      </w:r>
      <w:proofErr w:type="spellEnd"/>
      <w:r w:rsidRPr="0080614A">
        <w:rPr>
          <w:rFonts w:ascii="Times New Roman" w:eastAsia="Times New Roman" w:hAnsi="Times New Roman" w:cs="Times New Roman"/>
          <w:szCs w:val="24"/>
        </w:rPr>
        <w:t>://doi.org/10.1088/1755-1315/674/1/012034.</w:t>
      </w:r>
    </w:p>
    <w:p w14:paraId="54F3E644" w14:textId="77777777" w:rsidR="0080614A" w:rsidRPr="0080614A" w:rsidRDefault="0080614A" w:rsidP="0080614A">
      <w:pPr>
        <w:spacing w:before="100" w:after="100" w:line="360" w:lineRule="auto"/>
        <w:ind w:left="993" w:hanging="851"/>
        <w:jc w:val="both"/>
        <w:rPr>
          <w:rFonts w:ascii="Times New Roman" w:eastAsia="Times New Roman" w:hAnsi="Times New Roman" w:cs="Times New Roman"/>
          <w:szCs w:val="24"/>
        </w:rPr>
      </w:pPr>
    </w:p>
    <w:p w14:paraId="35B9617E" w14:textId="2BD5A1D6" w:rsidR="0080614A" w:rsidRDefault="0080614A" w:rsidP="0080614A">
      <w:pPr>
        <w:spacing w:before="100" w:after="100" w:line="360" w:lineRule="auto"/>
        <w:ind w:left="993" w:hanging="851"/>
        <w:jc w:val="both"/>
        <w:rPr>
          <w:rFonts w:ascii="Times New Roman" w:eastAsia="Times New Roman" w:hAnsi="Times New Roman" w:cs="Times New Roman"/>
          <w:szCs w:val="24"/>
        </w:rPr>
      </w:pPr>
      <w:r w:rsidRPr="0080614A">
        <w:rPr>
          <w:rFonts w:ascii="Times New Roman" w:eastAsia="Times New Roman" w:hAnsi="Times New Roman" w:cs="Times New Roman"/>
          <w:szCs w:val="24"/>
        </w:rPr>
        <w:t>‌</w:t>
      </w:r>
    </w:p>
    <w:p w14:paraId="562BEBC9" w14:textId="77777777" w:rsidR="00E64EE5" w:rsidRDefault="00E64EE5" w:rsidP="002B7458">
      <w:pPr>
        <w:spacing w:before="100" w:after="100" w:line="360" w:lineRule="auto"/>
        <w:jc w:val="both"/>
        <w:rPr>
          <w:rFonts w:ascii="Times New Roman" w:eastAsia="Times New Roman" w:hAnsi="Times New Roman" w:cs="Times New Roman"/>
          <w:szCs w:val="24"/>
        </w:rPr>
      </w:pPr>
    </w:p>
    <w:p w14:paraId="78610E00" w14:textId="77777777" w:rsidR="00582486" w:rsidRPr="00FA46AD" w:rsidRDefault="00582486" w:rsidP="006709CC">
      <w:pPr>
        <w:spacing w:before="100" w:after="100" w:line="360" w:lineRule="auto"/>
        <w:ind w:left="993" w:hanging="851"/>
        <w:jc w:val="both"/>
        <w:rPr>
          <w:rFonts w:ascii="Times New Roman" w:eastAsia="Times New Roman" w:hAnsi="Times New Roman" w:cs="Times New Roman"/>
          <w:szCs w:val="24"/>
        </w:rPr>
      </w:pPr>
    </w:p>
    <w:p w14:paraId="24CF7168" w14:textId="77777777" w:rsidR="00D56E78" w:rsidRPr="00652F12" w:rsidRDefault="00D56E78">
      <w:pPr>
        <w:spacing w:after="200" w:line="240" w:lineRule="auto"/>
        <w:rPr>
          <w:rFonts w:ascii="Times New Roman" w:eastAsia="Calibri" w:hAnsi="Times New Roman" w:cs="Times New Roman"/>
          <w:szCs w:val="24"/>
        </w:rPr>
      </w:pPr>
    </w:p>
    <w:sectPr w:rsidR="00D56E78" w:rsidRPr="00652F1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user" w:date="2026-01-25T23:21:00Z" w:initials="uu">
    <w:p w14:paraId="53C3BDC8" w14:textId="0B73C0B8" w:rsidR="009A3365" w:rsidRDefault="009A3365" w:rsidP="009A3365">
      <w:pPr>
        <w:pStyle w:val="NormalWeb"/>
      </w:pPr>
      <w:r>
        <w:rPr>
          <w:rStyle w:val="CommentReference"/>
        </w:rPr>
        <w:annotationRef/>
      </w:r>
      <w:r>
        <w:t>The objective of the review article is not stated explicitly in the abstract and remains implicit. It is recommended to articulate the objective more clearly so that the focus and scientific contribution of the article can be readily understood.</w:t>
      </w:r>
    </w:p>
    <w:p w14:paraId="72B4FB61" w14:textId="77777777" w:rsidR="0094651C" w:rsidRDefault="0094651C" w:rsidP="009A3365">
      <w:pPr>
        <w:pStyle w:val="NormalWeb"/>
      </w:pPr>
    </w:p>
    <w:p w14:paraId="17548756" w14:textId="77777777" w:rsidR="009A3365" w:rsidRDefault="009A3365" w:rsidP="009A3365">
      <w:pPr>
        <w:pStyle w:val="NormalWeb"/>
      </w:pPr>
      <w:r>
        <w:rPr>
          <w:rStyle w:val="Strong"/>
        </w:rPr>
        <w:t>Review Comment – Results</w:t>
      </w:r>
      <w:r>
        <w:br/>
        <w:t>As a review article, the abstract does not clearly summarize the main outcomes in terms of a synthesis of findings from the reviewed literature. It is recommended to include a concise statement that highlights the key findings or major trends identified.</w:t>
      </w:r>
    </w:p>
    <w:p w14:paraId="0EA1E55F" w14:textId="20D8B461" w:rsidR="009A3365" w:rsidRDefault="009A3365">
      <w:pPr>
        <w:pStyle w:val="CommentText"/>
      </w:pPr>
    </w:p>
  </w:comment>
  <w:comment w:id="1" w:author="user user" w:date="2026-01-25T23:34:00Z" w:initials="uu">
    <w:p w14:paraId="380BAF0E" w14:textId="53F6811B" w:rsidR="0019307F" w:rsidRDefault="0019307F" w:rsidP="0019307F">
      <w:pPr>
        <w:pStyle w:val="NormalWeb"/>
      </w:pPr>
      <w:r>
        <w:rPr>
          <w:rStyle w:val="CommentReference"/>
        </w:rPr>
        <w:annotationRef/>
      </w:r>
      <w:r>
        <w:t>The introduction addresses relevant environmental issues, such as ghost fishing and marine plastic pollution, but the focus is somewhat broad and could be more directly linked to environmentally friendly fishing gear and sustainable materials. The knowledge gap and the article’s objective should be stated more explicitly to strengthen clarity and focus.</w:t>
      </w:r>
    </w:p>
  </w:comment>
  <w:comment w:id="2" w:author="user user" w:date="2026-01-25T23:55:00Z" w:initials="uu">
    <w:p w14:paraId="1FBED326" w14:textId="77777777" w:rsidR="00AA6E32" w:rsidRPr="00AA6E32" w:rsidRDefault="00AA6E32" w:rsidP="00AA6E32">
      <w:pPr>
        <w:pStyle w:val="NormalWeb"/>
      </w:pPr>
      <w:r>
        <w:rPr>
          <w:rStyle w:val="CommentReference"/>
        </w:rPr>
        <w:annotationRef/>
      </w:r>
      <w:r w:rsidRPr="00AA6E32">
        <w:t>The methodology is generally adequate for a review article but requires several improvements to enhance systematic rigor and transparency:</w:t>
      </w:r>
    </w:p>
    <w:p w14:paraId="76B71A84" w14:textId="77777777" w:rsidR="00AA6E32" w:rsidRPr="00AA6E32" w:rsidRDefault="00AA6E32" w:rsidP="00AA6E32">
      <w:pPr>
        <w:numPr>
          <w:ilvl w:val="0"/>
          <w:numId w:val="1"/>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b/>
          <w:bCs/>
          <w:kern w:val="0"/>
          <w:szCs w:val="24"/>
          <w:lang w:val="en-ID" w:eastAsia="en-ID" w:bidi="ar-SA"/>
          <w14:ligatures w14:val="none"/>
        </w:rPr>
        <w:t>Literature selection process:</w:t>
      </w:r>
    </w:p>
    <w:p w14:paraId="69811F41" w14:textId="66229150" w:rsidR="00AA6E32" w:rsidRPr="00AA6E32" w:rsidRDefault="00AA6E32" w:rsidP="00AA6E3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Pr>
          <w:rFonts w:ascii="Times New Roman" w:eastAsia="Times New Roman" w:hAnsi="Times New Roman" w:cs="Times New Roman"/>
          <w:kern w:val="0"/>
          <w:szCs w:val="24"/>
          <w:lang w:val="en-ID" w:eastAsia="en-ID" w:bidi="ar-SA"/>
          <w14:ligatures w14:val="none"/>
        </w:rPr>
        <w:t xml:space="preserve"> </w:t>
      </w:r>
      <w:r w:rsidRPr="00AA6E32">
        <w:rPr>
          <w:rFonts w:ascii="Times New Roman" w:eastAsia="Times New Roman" w:hAnsi="Times New Roman" w:cs="Times New Roman"/>
          <w:kern w:val="0"/>
          <w:szCs w:val="24"/>
          <w:lang w:val="en-ID" w:eastAsia="en-ID" w:bidi="ar-SA"/>
          <w14:ligatures w14:val="none"/>
        </w:rPr>
        <w:t>I</w:t>
      </w:r>
      <w:r w:rsidRPr="00AA6E32">
        <w:rPr>
          <w:rFonts w:ascii="Times New Roman" w:eastAsia="Times New Roman" w:hAnsi="Times New Roman" w:cs="Times New Roman"/>
          <w:kern w:val="0"/>
          <w:szCs w:val="24"/>
          <w:lang w:val="en-ID" w:eastAsia="en-ID" w:bidi="ar-SA"/>
          <w14:ligatures w14:val="none"/>
        </w:rPr>
        <w:t>nclude clear inclusion and exclusion criteria (e.g., study type, language, relevance, publication year).</w:t>
      </w:r>
    </w:p>
    <w:p w14:paraId="1998F0A2" w14:textId="572D9489" w:rsidR="00AA6E32" w:rsidRPr="00AA6E32" w:rsidRDefault="00AA6E32" w:rsidP="00AA6E3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Pr>
          <w:rFonts w:ascii="Times New Roman" w:eastAsia="Times New Roman" w:hAnsi="Times New Roman" w:cs="Times New Roman"/>
          <w:kern w:val="0"/>
          <w:szCs w:val="24"/>
          <w:lang w:val="en-ID" w:eastAsia="en-ID" w:bidi="ar-SA"/>
          <w14:ligatures w14:val="none"/>
        </w:rPr>
        <w:t xml:space="preserve"> </w:t>
      </w:r>
      <w:r w:rsidRPr="00AA6E32">
        <w:rPr>
          <w:rFonts w:ascii="Times New Roman" w:eastAsia="Times New Roman" w:hAnsi="Times New Roman" w:cs="Times New Roman"/>
          <w:kern w:val="0"/>
          <w:szCs w:val="24"/>
          <w:lang w:val="en-ID" w:eastAsia="en-ID" w:bidi="ar-SA"/>
          <w14:ligatures w14:val="none"/>
        </w:rPr>
        <w:t xml:space="preserve">Specify the number of initially identified studies and the number ultimately </w:t>
      </w:r>
      <w:proofErr w:type="spellStart"/>
      <w:r w:rsidRPr="00AA6E32">
        <w:rPr>
          <w:rFonts w:ascii="Times New Roman" w:eastAsia="Times New Roman" w:hAnsi="Times New Roman" w:cs="Times New Roman"/>
          <w:kern w:val="0"/>
          <w:szCs w:val="24"/>
          <w:lang w:val="en-ID" w:eastAsia="en-ID" w:bidi="ar-SA"/>
          <w14:ligatures w14:val="none"/>
        </w:rPr>
        <w:t>analyzed</w:t>
      </w:r>
      <w:proofErr w:type="spellEnd"/>
      <w:r w:rsidRPr="00AA6E32">
        <w:rPr>
          <w:rFonts w:ascii="Times New Roman" w:eastAsia="Times New Roman" w:hAnsi="Times New Roman" w:cs="Times New Roman"/>
          <w:kern w:val="0"/>
          <w:szCs w:val="24"/>
          <w:lang w:val="en-ID" w:eastAsia="en-ID" w:bidi="ar-SA"/>
          <w14:ligatures w14:val="none"/>
        </w:rPr>
        <w:t>.</w:t>
      </w:r>
    </w:p>
    <w:p w14:paraId="017149B9" w14:textId="77777777" w:rsidR="00AA6E32" w:rsidRDefault="00AA6E32" w:rsidP="00AA6E32">
      <w:pPr>
        <w:numPr>
          <w:ilvl w:val="0"/>
          <w:numId w:val="1"/>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b/>
          <w:bCs/>
          <w:kern w:val="0"/>
          <w:szCs w:val="24"/>
          <w:lang w:val="en-ID" w:eastAsia="en-ID" w:bidi="ar-SA"/>
          <w14:ligatures w14:val="none"/>
        </w:rPr>
        <w:t>Visualization of review process:</w:t>
      </w:r>
    </w:p>
    <w:p w14:paraId="0A162598" w14:textId="1ECB89C7" w:rsidR="00AA6E32" w:rsidRPr="00AA6E32" w:rsidRDefault="00AA6E32" w:rsidP="00AA6E32">
      <w:p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kern w:val="0"/>
          <w:szCs w:val="24"/>
          <w:lang w:val="en-ID" w:eastAsia="en-ID" w:bidi="ar-SA"/>
          <w14:ligatures w14:val="none"/>
        </w:rPr>
        <w:t>Use a flow diagram or PRISMA chart to illustrate the steps of literature search, screening, and synthesis.</w:t>
      </w:r>
    </w:p>
    <w:p w14:paraId="0EACDBE3" w14:textId="77777777" w:rsidR="00AA6E32" w:rsidRPr="00AA6E32" w:rsidRDefault="00AA6E32" w:rsidP="00AA6E32">
      <w:pPr>
        <w:numPr>
          <w:ilvl w:val="0"/>
          <w:numId w:val="1"/>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b/>
          <w:bCs/>
          <w:kern w:val="0"/>
          <w:szCs w:val="24"/>
          <w:lang w:val="en-ID" w:eastAsia="en-ID" w:bidi="ar-SA"/>
          <w14:ligatures w14:val="none"/>
        </w:rPr>
        <w:t>Synthesis of findings:</w:t>
      </w:r>
    </w:p>
    <w:p w14:paraId="187C58A0" w14:textId="7D33DC01" w:rsidR="00AA6E32" w:rsidRPr="00AA6E32" w:rsidRDefault="00AA6E32" w:rsidP="00AA6E3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Pr>
          <w:rFonts w:ascii="Times New Roman" w:eastAsia="Times New Roman" w:hAnsi="Times New Roman" w:cs="Times New Roman"/>
          <w:kern w:val="0"/>
          <w:szCs w:val="24"/>
          <w:lang w:val="en-ID" w:eastAsia="en-ID" w:bidi="ar-SA"/>
          <w14:ligatures w14:val="none"/>
        </w:rPr>
        <w:t xml:space="preserve"> </w:t>
      </w:r>
      <w:r w:rsidRPr="00AA6E32">
        <w:rPr>
          <w:rFonts w:ascii="Times New Roman" w:eastAsia="Times New Roman" w:hAnsi="Times New Roman" w:cs="Times New Roman"/>
          <w:kern w:val="0"/>
          <w:szCs w:val="24"/>
          <w:lang w:val="en-ID" w:eastAsia="en-ID" w:bidi="ar-SA"/>
          <w14:ligatures w14:val="none"/>
        </w:rPr>
        <w:t>Clearly describe the method of synthesis (narrative, thematic, or quantitative).</w:t>
      </w:r>
    </w:p>
    <w:p w14:paraId="7560BEB3" w14:textId="5CF34F3E" w:rsidR="00AA6E32" w:rsidRPr="00AA6E32" w:rsidRDefault="00AA6E32" w:rsidP="00AA6E3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Pr>
          <w:rFonts w:ascii="Times New Roman" w:eastAsia="Times New Roman" w:hAnsi="Times New Roman" w:cs="Times New Roman"/>
          <w:kern w:val="0"/>
          <w:szCs w:val="24"/>
          <w:lang w:val="en-ID" w:eastAsia="en-ID" w:bidi="ar-SA"/>
          <w14:ligatures w14:val="none"/>
        </w:rPr>
        <w:t xml:space="preserve"> </w:t>
      </w:r>
      <w:r w:rsidRPr="00AA6E32">
        <w:rPr>
          <w:rFonts w:ascii="Times New Roman" w:eastAsia="Times New Roman" w:hAnsi="Times New Roman" w:cs="Times New Roman"/>
          <w:kern w:val="0"/>
          <w:szCs w:val="24"/>
          <w:lang w:val="en-ID" w:eastAsia="en-ID" w:bidi="ar-SA"/>
          <w14:ligatures w14:val="none"/>
        </w:rPr>
        <w:t>If evaluation criteria are used (environmental impact, cost, durability), explain how data were quantified and integrated.</w:t>
      </w:r>
    </w:p>
    <w:p w14:paraId="1B80CB4C" w14:textId="77777777" w:rsidR="00AA6E32" w:rsidRPr="00AA6E32" w:rsidRDefault="00AA6E32" w:rsidP="00AA6E32">
      <w:pPr>
        <w:numPr>
          <w:ilvl w:val="0"/>
          <w:numId w:val="1"/>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b/>
          <w:bCs/>
          <w:kern w:val="0"/>
          <w:szCs w:val="24"/>
          <w:lang w:val="en-ID" w:eastAsia="en-ID" w:bidi="ar-SA"/>
          <w14:ligatures w14:val="none"/>
        </w:rPr>
        <w:t>Case studies:</w:t>
      </w:r>
    </w:p>
    <w:p w14:paraId="2A8CD1DD" w14:textId="77777777" w:rsidR="00AA6E32" w:rsidRDefault="00AA6E32" w:rsidP="00AA6E3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Pr>
          <w:rFonts w:ascii="Times New Roman" w:eastAsia="Times New Roman" w:hAnsi="Times New Roman" w:cs="Times New Roman"/>
          <w:kern w:val="0"/>
          <w:szCs w:val="24"/>
          <w:lang w:val="en-ID" w:eastAsia="en-ID" w:bidi="ar-SA"/>
          <w14:ligatures w14:val="none"/>
        </w:rPr>
        <w:t xml:space="preserve"> </w:t>
      </w:r>
      <w:r w:rsidRPr="00AA6E32">
        <w:rPr>
          <w:rFonts w:ascii="Times New Roman" w:eastAsia="Times New Roman" w:hAnsi="Times New Roman" w:cs="Times New Roman"/>
          <w:kern w:val="0"/>
          <w:szCs w:val="24"/>
          <w:lang w:val="en-ID" w:eastAsia="en-ID" w:bidi="ar-SA"/>
          <w14:ligatures w14:val="none"/>
        </w:rPr>
        <w:t>Clarify the objective rationale for selecting each region.</w:t>
      </w:r>
    </w:p>
    <w:p w14:paraId="293E9B68" w14:textId="775BE1C0" w:rsidR="00AA6E32" w:rsidRPr="00AA6E32" w:rsidRDefault="00AA6E32" w:rsidP="00AA6E3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Pr>
          <w:rFonts w:ascii="Times New Roman" w:eastAsia="Times New Roman" w:hAnsi="Times New Roman" w:cs="Times New Roman"/>
          <w:kern w:val="0"/>
          <w:szCs w:val="24"/>
          <w:lang w:val="en-ID" w:eastAsia="en-ID" w:bidi="ar-SA"/>
          <w14:ligatures w14:val="none"/>
        </w:rPr>
        <w:t xml:space="preserve"> </w:t>
      </w:r>
      <w:r w:rsidRPr="00AA6E32">
        <w:rPr>
          <w:rFonts w:ascii="Times New Roman" w:eastAsia="Times New Roman" w:hAnsi="Times New Roman" w:cs="Times New Roman"/>
          <w:kern w:val="0"/>
          <w:szCs w:val="24"/>
          <w:lang w:val="en-ID" w:eastAsia="en-ID" w:bidi="ar-SA"/>
          <w14:ligatures w14:val="none"/>
        </w:rPr>
        <w:t>Explain the case analysis method, such as comparison, scoring, or thematic assessment.</w:t>
      </w:r>
    </w:p>
    <w:p w14:paraId="61DCB5ED" w14:textId="77777777" w:rsidR="00AA6E32" w:rsidRPr="00AA6E32" w:rsidRDefault="00AA6E32" w:rsidP="00AA6E32">
      <w:pPr>
        <w:numPr>
          <w:ilvl w:val="0"/>
          <w:numId w:val="1"/>
        </w:num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b/>
          <w:bCs/>
          <w:kern w:val="0"/>
          <w:szCs w:val="24"/>
          <w:lang w:val="en-ID" w:eastAsia="en-ID" w:bidi="ar-SA"/>
          <w14:ligatures w14:val="none"/>
        </w:rPr>
        <w:t>Terminology consistency:</w:t>
      </w:r>
    </w:p>
    <w:p w14:paraId="6B3C3A6F" w14:textId="77777777" w:rsidR="00AA6E32" w:rsidRPr="00AA6E32" w:rsidRDefault="00AA6E32" w:rsidP="00AA6E32">
      <w:pPr>
        <w:spacing w:before="100" w:beforeAutospacing="1" w:after="100" w:afterAutospacing="1" w:line="240" w:lineRule="auto"/>
        <w:rPr>
          <w:rFonts w:ascii="Times New Roman" w:eastAsia="Times New Roman" w:hAnsi="Times New Roman" w:cs="Times New Roman"/>
          <w:kern w:val="0"/>
          <w:szCs w:val="24"/>
          <w:lang w:val="en-ID" w:eastAsia="en-ID" w:bidi="ar-SA"/>
          <w14:ligatures w14:val="none"/>
        </w:rPr>
      </w:pPr>
      <w:r w:rsidRPr="00AA6E32">
        <w:rPr>
          <w:rFonts w:ascii="Times New Roman" w:eastAsia="Times New Roman" w:hAnsi="Times New Roman" w:cs="Times New Roman"/>
          <w:kern w:val="0"/>
          <w:szCs w:val="24"/>
          <w:lang w:val="en-ID" w:eastAsia="en-ID" w:bidi="ar-SA"/>
          <w14:ligatures w14:val="none"/>
        </w:rPr>
        <w:t>Use a single main term consistently (e.g., “eco-friendly,” “biodegradable,” or “sustainable”) to avoid confusion.</w:t>
      </w:r>
    </w:p>
    <w:p w14:paraId="4DB8EDA4" w14:textId="009A9F67" w:rsidR="00AA6E32" w:rsidRDefault="00AA6E32">
      <w:pPr>
        <w:pStyle w:val="CommentText"/>
      </w:pPr>
    </w:p>
  </w:comment>
  <w:comment w:id="4" w:author="user user" w:date="2026-01-26T00:46:00Z" w:initials="uu">
    <w:p w14:paraId="5204A95D" w14:textId="77777777" w:rsidR="00241001" w:rsidRPr="00241001" w:rsidRDefault="00241001" w:rsidP="00241001">
      <w:pPr>
        <w:pStyle w:val="NormalWeb"/>
      </w:pPr>
      <w:r>
        <w:rPr>
          <w:rStyle w:val="CommentReference"/>
        </w:rPr>
        <w:annotationRef/>
      </w:r>
      <w:r w:rsidRPr="00241001">
        <w:t>This chapter effectively describes innovative fishing gear designs, including biodegradable materials, escape panels, LED lights, electronic tracking, and non-entangling nets. However, the discussion remains largely descriptive. It is recommended to include quantitative data (e.g., percentage reduction in bycatch, ghost fishing, or degradation time) to support claims. Additionally, a critical analysis of limitations and trade-offs—such as cost, technical feasibility, and applicability for small-scale versus industrial fisheries—would strengthen the scientific rigor of the review.</w:t>
      </w:r>
    </w:p>
    <w:p w14:paraId="073A7B08" w14:textId="17E248A1" w:rsidR="00241001" w:rsidRDefault="00241001">
      <w:pPr>
        <w:pStyle w:val="CommentText"/>
      </w:pPr>
    </w:p>
  </w:comment>
  <w:comment w:id="5" w:author="user user" w:date="2026-01-26T00:41:00Z" w:initials="uu">
    <w:p w14:paraId="343EECB3" w14:textId="7E0158FC" w:rsidR="00241001" w:rsidRDefault="00241001">
      <w:pPr>
        <w:pStyle w:val="CommentText"/>
      </w:pPr>
      <w:r>
        <w:rPr>
          <w:rStyle w:val="CommentReference"/>
        </w:rPr>
        <w:annotationRef/>
      </w:r>
      <w:r>
        <w:t>Quantitative data on degradation and ghost fishing reduction should be added. Discuss limitations such as cost, material availability, and durability for small-scale versus industrial fisheries.</w:t>
      </w:r>
    </w:p>
  </w:comment>
  <w:comment w:id="6" w:author="user user" w:date="2026-01-26T00:36:00Z" w:initials="uu">
    <w:p w14:paraId="2619778A" w14:textId="49712ED4" w:rsidR="00DB2BFF" w:rsidRDefault="00241001" w:rsidP="00DB2BFF">
      <w:pPr>
        <w:pStyle w:val="NormalWeb"/>
      </w:pPr>
      <w:r>
        <w:t xml:space="preserve">Include field data on bycatch reduction percentages and discuss challenges for large-scale implementation, including cost and fisher </w:t>
      </w:r>
      <w:proofErr w:type="gramStart"/>
      <w:r>
        <w:t>readiness.</w:t>
      </w:r>
      <w:r w:rsidR="00DB2BFF">
        <w:t>.</w:t>
      </w:r>
      <w:proofErr w:type="gramEnd"/>
    </w:p>
  </w:comment>
  <w:comment w:id="7" w:author="user user" w:date="2026-01-26T00:35:00Z" w:initials="uu">
    <w:p w14:paraId="18FE71DD" w14:textId="618A8DA5" w:rsidR="00DB2BFF" w:rsidRDefault="00DB2BFF">
      <w:pPr>
        <w:pStyle w:val="CommentText"/>
      </w:pPr>
      <w:r>
        <w:rPr>
          <w:rStyle w:val="CommentReference"/>
        </w:rPr>
        <w:annotationRef/>
      </w:r>
      <w:r w:rsidR="00241001">
        <w:t>Provide quantitative reductions in bycatch for target and non-target species, and mention technical or cost limitations like battery life, maintenance, and accessibility for local fishers.</w:t>
      </w:r>
    </w:p>
  </w:comment>
  <w:comment w:id="8" w:author="user user" w:date="2026-01-26T00:35:00Z" w:initials="uu">
    <w:p w14:paraId="7E59D023" w14:textId="75F7525B" w:rsidR="00DB2BFF" w:rsidRDefault="00241001">
      <w:pPr>
        <w:pStyle w:val="CommentText"/>
      </w:pPr>
      <w:r>
        <w:t>Add quantitative data on reduction of lost fishing gear and discuss adoption challenges for small-scale fishers due to technology and cost.</w:t>
      </w:r>
    </w:p>
  </w:comment>
  <w:comment w:id="9" w:author="user user" w:date="2026-01-26T00:34:00Z" w:initials="uu">
    <w:p w14:paraId="2B5871D4" w14:textId="6BE2E498" w:rsidR="00DB2BFF" w:rsidRDefault="00DB2BFF">
      <w:pPr>
        <w:pStyle w:val="CommentText"/>
      </w:pPr>
      <w:r>
        <w:rPr>
          <w:rStyle w:val="CommentReference"/>
        </w:rPr>
        <w:annotationRef/>
      </w:r>
      <w:r w:rsidR="00241001">
        <w:t>Include quantitative effectiveness (e.g., % reduction in marine mammal or turtle entanglements) and note challenges in migration corridors and large-scale fisheries.</w:t>
      </w:r>
    </w:p>
  </w:comment>
  <w:comment w:id="10" w:author="user user" w:date="2026-01-26T00:34:00Z" w:initials="uu">
    <w:p w14:paraId="6567240F" w14:textId="1FD6B805" w:rsidR="00DB2BFF" w:rsidRDefault="00DB2BFF">
      <w:pPr>
        <w:pStyle w:val="CommentText"/>
      </w:pPr>
      <w:r>
        <w:rPr>
          <w:rStyle w:val="CommentReference"/>
        </w:rPr>
        <w:annotationRef/>
      </w:r>
      <w:r w:rsidR="00241001">
        <w:t xml:space="preserve">Add quantitative data on bycatch reduction or juvenile fish survival, and discuss practical limitations for different catch types and vessel </w:t>
      </w:r>
      <w:proofErr w:type="gramStart"/>
      <w:r w:rsidR="00241001">
        <w:t>sizes.</w:t>
      </w:r>
      <w:r>
        <w:t>.</w:t>
      </w:r>
      <w:proofErr w:type="gramEnd"/>
    </w:p>
  </w:comment>
  <w:comment w:id="11" w:author="user user" w:date="2026-01-26T00:31:00Z" w:initials="uu">
    <w:p w14:paraId="45C7A185" w14:textId="034C5216" w:rsidR="00DB2BFF" w:rsidRDefault="00DB2BFF">
      <w:pPr>
        <w:pStyle w:val="CommentText"/>
      </w:pPr>
      <w:r>
        <w:rPr>
          <w:rStyle w:val="CommentReference"/>
        </w:rPr>
        <w:annotationRef/>
      </w:r>
      <w:r>
        <w:t xml:space="preserve">This chapter presents global examples of eco-friendly fishing practices across Europe, Japan, the United States, India, and Norway. While informative, it remains mostly descriptive. It is recommended to provide </w:t>
      </w:r>
      <w:r w:rsidRPr="00DB2BFF">
        <w:rPr>
          <w:b/>
          <w:bCs/>
        </w:rPr>
        <w:t xml:space="preserve">a </w:t>
      </w:r>
      <w:r w:rsidRPr="00DB2BFF">
        <w:rPr>
          <w:rStyle w:val="Strong"/>
          <w:b w:val="0"/>
          <w:bCs w:val="0"/>
        </w:rPr>
        <w:t>comparative synthesis or table</w:t>
      </w:r>
      <w:r>
        <w:t xml:space="preserve"> summarizing the effectiveness, environmental benefits, material degradation, and implementation costs for each region. Furthermore, adding </w:t>
      </w:r>
      <w:r w:rsidRPr="00DB2BFF">
        <w:rPr>
          <w:b/>
          <w:bCs/>
        </w:rPr>
        <w:t xml:space="preserve">a </w:t>
      </w:r>
      <w:r w:rsidRPr="00DB2BFF">
        <w:rPr>
          <w:rStyle w:val="Strong"/>
          <w:b w:val="0"/>
          <w:bCs w:val="0"/>
        </w:rPr>
        <w:t>critical discussion on adoption challenges, technical limitations, and</w:t>
      </w:r>
      <w:r>
        <w:rPr>
          <w:rStyle w:val="Strong"/>
        </w:rPr>
        <w:t xml:space="preserve"> </w:t>
      </w:r>
      <w:r w:rsidRPr="00DB2BFF">
        <w:rPr>
          <w:rStyle w:val="Strong"/>
          <w:b w:val="0"/>
          <w:bCs w:val="0"/>
        </w:rPr>
        <w:t>economic sustainability</w:t>
      </w:r>
      <w:r>
        <w:t xml:space="preserve"> would enhance the chapter’s value for readers and policymakers.</w:t>
      </w:r>
    </w:p>
  </w:comment>
  <w:comment w:id="12" w:author="user user" w:date="2026-01-26T00:55:00Z" w:initials="uu">
    <w:p w14:paraId="48A33003" w14:textId="77777777" w:rsidR="002B7458" w:rsidRDefault="002B7458">
      <w:pPr>
        <w:pStyle w:val="CommentText"/>
      </w:pPr>
      <w:r>
        <w:rPr>
          <w:rStyle w:val="CommentReference"/>
        </w:rPr>
        <w:annotationRef/>
      </w:r>
      <w:r>
        <w:t>The conclusion summarizes the main findings but should explicitly link them to the review objectives, highlight actionable recommendations for industry, policymakers, and researchers, and note remaining knowledge gaps to strengthen the scientific contribution.</w:t>
      </w:r>
    </w:p>
    <w:p w14:paraId="3C509773" w14:textId="77777777" w:rsidR="002B7458" w:rsidRDefault="002B7458">
      <w:pPr>
        <w:pStyle w:val="CommentText"/>
      </w:pPr>
    </w:p>
    <w:p w14:paraId="5B274D4E" w14:textId="7B6FB1C3" w:rsidR="002B7458" w:rsidRDefault="002B7458">
      <w:pPr>
        <w:pStyle w:val="CommentText"/>
      </w:pPr>
      <w:r>
        <w:t xml:space="preserve">Please ensure that </w:t>
      </w:r>
      <w:r w:rsidRPr="002B7458">
        <w:rPr>
          <w:rStyle w:val="Strong"/>
          <w:b w:val="0"/>
          <w:bCs w:val="0"/>
        </w:rPr>
        <w:t>Chapter 7 (Challenges and Future Directions) precedes Chapter 8 (Conclusion)</w:t>
      </w:r>
      <w:r w:rsidRPr="002B7458">
        <w:rPr>
          <w:b/>
          <w:bCs/>
        </w:rPr>
        <w:t xml:space="preserve"> </w:t>
      </w:r>
      <w:r>
        <w:t>to maintain a logical flow from findings to challenges and final recommendations.</w:t>
      </w:r>
    </w:p>
  </w:comment>
  <w:comment w:id="13" w:author="user user" w:date="2026-01-26T00:55:00Z" w:initials="uu">
    <w:p w14:paraId="38653C5B" w14:textId="16BDD513" w:rsidR="002B7458" w:rsidRDefault="002B7458">
      <w:pPr>
        <w:pStyle w:val="CommentText"/>
      </w:pPr>
      <w:r>
        <w:rPr>
          <w:rStyle w:val="CommentReference"/>
        </w:rPr>
        <w:annotationRef/>
      </w:r>
      <w:r>
        <w:t>The section identifies key challenges such as cost, durability, and awareness, which is appropriate. Future research should focus on developing economically feasible and durable materials, expanding education programs, and supporting policy frameworks to improve adoption across small-scale and industrial fisheries.</w:t>
      </w:r>
    </w:p>
  </w:comment>
  <w:comment w:id="14" w:author="user user" w:date="2026-01-26T01:00:00Z" w:initials="uu">
    <w:p w14:paraId="6DAD04B3" w14:textId="6E70F28D" w:rsidR="002B7458" w:rsidRDefault="002B7458">
      <w:pPr>
        <w:pStyle w:val="CommentText"/>
      </w:pPr>
      <w:r>
        <w:rPr>
          <w:rStyle w:val="CommentReference"/>
        </w:rPr>
        <w:annotationRef/>
      </w:r>
      <w:r>
        <w:t xml:space="preserve">All references in the bibliography </w:t>
      </w:r>
      <w:r w:rsidRPr="002B7458">
        <w:rPr>
          <w:rStyle w:val="Strong"/>
          <w:b w:val="0"/>
          <w:bCs w:val="0"/>
        </w:rPr>
        <w:t>should include a link or DOI</w:t>
      </w:r>
      <w:r w:rsidRPr="002B7458">
        <w:rPr>
          <w:b/>
          <w:bCs/>
        </w:rPr>
        <w:t xml:space="preserve"> </w:t>
      </w:r>
      <w:r>
        <w:t>to allow readers to access and verify the sources easily.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A1E55F" w15:done="0"/>
  <w15:commentEx w15:paraId="380BAF0E" w15:done="0"/>
  <w15:commentEx w15:paraId="4DB8EDA4" w15:done="0"/>
  <w15:commentEx w15:paraId="073A7B08" w15:done="0"/>
  <w15:commentEx w15:paraId="343EECB3" w15:done="0"/>
  <w15:commentEx w15:paraId="2619778A" w15:done="0"/>
  <w15:commentEx w15:paraId="18FE71DD" w15:done="0"/>
  <w15:commentEx w15:paraId="7E59D023" w15:done="0"/>
  <w15:commentEx w15:paraId="2B5871D4" w15:done="0"/>
  <w15:commentEx w15:paraId="6567240F" w15:done="0"/>
  <w15:commentEx w15:paraId="45C7A185" w15:done="0"/>
  <w15:commentEx w15:paraId="5B274D4E" w15:done="0"/>
  <w15:commentEx w15:paraId="38653C5B" w15:done="0"/>
  <w15:commentEx w15:paraId="6DAD04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12406" w16cex:dateUtc="2026-01-25T14:21:00Z"/>
  <w16cex:commentExtensible w16cex:durableId="2D212712" w16cex:dateUtc="2026-01-25T14:34:00Z"/>
  <w16cex:commentExtensible w16cex:durableId="2D212BE1" w16cex:dateUtc="2026-01-25T14:55:00Z"/>
  <w16cex:commentExtensible w16cex:durableId="2D2137F9" w16cex:dateUtc="2026-01-25T15:46:00Z"/>
  <w16cex:commentExtensible w16cex:durableId="2D2136CE" w16cex:dateUtc="2026-01-25T15:41:00Z"/>
  <w16cex:commentExtensible w16cex:durableId="2D213573" w16cex:dateUtc="2026-01-25T15:36:00Z"/>
  <w16cex:commentExtensible w16cex:durableId="2D213551" w16cex:dateUtc="2026-01-25T15:35:00Z"/>
  <w16cex:commentExtensible w16cex:durableId="2D213538" w16cex:dateUtc="2026-01-25T15:35:00Z"/>
  <w16cex:commentExtensible w16cex:durableId="2D21352F" w16cex:dateUtc="2026-01-25T15:34:00Z"/>
  <w16cex:commentExtensible w16cex:durableId="2D213508" w16cex:dateUtc="2026-01-25T15:34:00Z"/>
  <w16cex:commentExtensible w16cex:durableId="2D213458" w16cex:dateUtc="2026-01-25T15:31:00Z"/>
  <w16cex:commentExtensible w16cex:durableId="2D213A07" w16cex:dateUtc="2026-01-25T15:55:00Z"/>
  <w16cex:commentExtensible w16cex:durableId="2D2139E5" w16cex:dateUtc="2026-01-25T15:55:00Z"/>
  <w16cex:commentExtensible w16cex:durableId="2D213B16" w16cex:dateUtc="2026-01-25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1E55F" w16cid:durableId="2D212406"/>
  <w16cid:commentId w16cid:paraId="380BAF0E" w16cid:durableId="2D212712"/>
  <w16cid:commentId w16cid:paraId="4DB8EDA4" w16cid:durableId="2D212BE1"/>
  <w16cid:commentId w16cid:paraId="073A7B08" w16cid:durableId="2D2137F9"/>
  <w16cid:commentId w16cid:paraId="343EECB3" w16cid:durableId="2D2136CE"/>
  <w16cid:commentId w16cid:paraId="2619778A" w16cid:durableId="2D213573"/>
  <w16cid:commentId w16cid:paraId="18FE71DD" w16cid:durableId="2D213551"/>
  <w16cid:commentId w16cid:paraId="7E59D023" w16cid:durableId="2D213538"/>
  <w16cid:commentId w16cid:paraId="2B5871D4" w16cid:durableId="2D21352F"/>
  <w16cid:commentId w16cid:paraId="6567240F" w16cid:durableId="2D213508"/>
  <w16cid:commentId w16cid:paraId="45C7A185" w16cid:durableId="2D213458"/>
  <w16cid:commentId w16cid:paraId="5B274D4E" w16cid:durableId="2D213A07"/>
  <w16cid:commentId w16cid:paraId="38653C5B" w16cid:durableId="2D2139E5"/>
  <w16cid:commentId w16cid:paraId="6DAD04B3" w16cid:durableId="2D213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200E" w14:textId="77777777" w:rsidR="00205BE0" w:rsidRDefault="00205BE0" w:rsidP="0016531E">
      <w:pPr>
        <w:spacing w:after="0" w:line="240" w:lineRule="auto"/>
      </w:pPr>
      <w:r>
        <w:separator/>
      </w:r>
    </w:p>
  </w:endnote>
  <w:endnote w:type="continuationSeparator" w:id="0">
    <w:p w14:paraId="095E91BC" w14:textId="77777777" w:rsidR="00205BE0" w:rsidRDefault="00205BE0" w:rsidP="0016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A1F2" w14:textId="77777777" w:rsidR="0016531E" w:rsidRDefault="0016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07C8" w14:textId="77777777" w:rsidR="0016531E" w:rsidRDefault="0016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CB57" w14:textId="77777777" w:rsidR="0016531E" w:rsidRDefault="0016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FBA3" w14:textId="77777777" w:rsidR="00205BE0" w:rsidRDefault="00205BE0" w:rsidP="0016531E">
      <w:pPr>
        <w:spacing w:after="0" w:line="240" w:lineRule="auto"/>
      </w:pPr>
      <w:r>
        <w:separator/>
      </w:r>
    </w:p>
  </w:footnote>
  <w:footnote w:type="continuationSeparator" w:id="0">
    <w:p w14:paraId="63FE624B" w14:textId="77777777" w:rsidR="00205BE0" w:rsidRDefault="00205BE0" w:rsidP="0016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42BC" w14:textId="7AA57E07" w:rsidR="0016531E" w:rsidRDefault="00205BE0">
    <w:pPr>
      <w:pStyle w:val="Header"/>
    </w:pPr>
    <w:r>
      <w:rPr>
        <w:noProof/>
      </w:rPr>
      <w:pict w14:anchorId="7EBE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EF1C" w14:textId="76295BC1" w:rsidR="0016531E" w:rsidRDefault="00205BE0">
    <w:pPr>
      <w:pStyle w:val="Header"/>
    </w:pPr>
    <w:r>
      <w:rPr>
        <w:noProof/>
      </w:rPr>
      <w:pict w14:anchorId="38D5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6192" w14:textId="4BDB2EC3" w:rsidR="0016531E" w:rsidRDefault="00205BE0">
    <w:pPr>
      <w:pStyle w:val="Header"/>
    </w:pPr>
    <w:r>
      <w:rPr>
        <w:noProof/>
      </w:rPr>
      <w:pict w14:anchorId="55F5A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0B9"/>
    <w:multiLevelType w:val="hybridMultilevel"/>
    <w:tmpl w:val="59128762"/>
    <w:lvl w:ilvl="0" w:tplc="8FF8C97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57E70EB8"/>
    <w:multiLevelType w:val="multilevel"/>
    <w:tmpl w:val="97C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502D7"/>
    <w:multiLevelType w:val="multilevel"/>
    <w:tmpl w:val="233C0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175486">
    <w:abstractNumId w:val="2"/>
  </w:num>
  <w:num w:numId="2" w16cid:durableId="680395587">
    <w:abstractNumId w:val="0"/>
  </w:num>
  <w:num w:numId="3" w16cid:durableId="11800492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user">
    <w15:presenceInfo w15:providerId="None" w15:userId="user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TA2MDU3tDC1MDFX0lEKTi0uzszPAykwrAUAW9RHrCwAAAA="/>
  </w:docVars>
  <w:rsids>
    <w:rsidRoot w:val="00D56E78"/>
    <w:rsid w:val="00016FE9"/>
    <w:rsid w:val="000A1391"/>
    <w:rsid w:val="000C6EDD"/>
    <w:rsid w:val="000D22EE"/>
    <w:rsid w:val="000E5126"/>
    <w:rsid w:val="001243A5"/>
    <w:rsid w:val="00146D9E"/>
    <w:rsid w:val="001574AB"/>
    <w:rsid w:val="00164857"/>
    <w:rsid w:val="0016531E"/>
    <w:rsid w:val="00186E81"/>
    <w:rsid w:val="00187131"/>
    <w:rsid w:val="0019307F"/>
    <w:rsid w:val="001A7742"/>
    <w:rsid w:val="001D7C3A"/>
    <w:rsid w:val="001F0D49"/>
    <w:rsid w:val="00205BE0"/>
    <w:rsid w:val="00241001"/>
    <w:rsid w:val="00277279"/>
    <w:rsid w:val="0029533C"/>
    <w:rsid w:val="002B7458"/>
    <w:rsid w:val="003224AD"/>
    <w:rsid w:val="003350B1"/>
    <w:rsid w:val="0037616D"/>
    <w:rsid w:val="0038479C"/>
    <w:rsid w:val="003D05DB"/>
    <w:rsid w:val="003E6646"/>
    <w:rsid w:val="00411FC8"/>
    <w:rsid w:val="00433EE1"/>
    <w:rsid w:val="00496C03"/>
    <w:rsid w:val="004C6024"/>
    <w:rsid w:val="004E7AED"/>
    <w:rsid w:val="005739D1"/>
    <w:rsid w:val="00582486"/>
    <w:rsid w:val="005A7682"/>
    <w:rsid w:val="00605199"/>
    <w:rsid w:val="00652F12"/>
    <w:rsid w:val="006709CC"/>
    <w:rsid w:val="006834BF"/>
    <w:rsid w:val="006A0592"/>
    <w:rsid w:val="006B3145"/>
    <w:rsid w:val="007077B1"/>
    <w:rsid w:val="00731F91"/>
    <w:rsid w:val="00745692"/>
    <w:rsid w:val="00747C35"/>
    <w:rsid w:val="0075693C"/>
    <w:rsid w:val="007C56A2"/>
    <w:rsid w:val="0080614A"/>
    <w:rsid w:val="00861AD2"/>
    <w:rsid w:val="008841D4"/>
    <w:rsid w:val="008A5D55"/>
    <w:rsid w:val="00906352"/>
    <w:rsid w:val="00911C48"/>
    <w:rsid w:val="00922C92"/>
    <w:rsid w:val="0094651C"/>
    <w:rsid w:val="00984BC2"/>
    <w:rsid w:val="009A3365"/>
    <w:rsid w:val="009C68D0"/>
    <w:rsid w:val="00A32E6B"/>
    <w:rsid w:val="00A37D06"/>
    <w:rsid w:val="00A82136"/>
    <w:rsid w:val="00A8599F"/>
    <w:rsid w:val="00AA6E32"/>
    <w:rsid w:val="00AB6F77"/>
    <w:rsid w:val="00AC71C5"/>
    <w:rsid w:val="00B136F2"/>
    <w:rsid w:val="00B31492"/>
    <w:rsid w:val="00B3714F"/>
    <w:rsid w:val="00B66BC8"/>
    <w:rsid w:val="00BA6F4C"/>
    <w:rsid w:val="00BF7FD7"/>
    <w:rsid w:val="00C21EA6"/>
    <w:rsid w:val="00C568C1"/>
    <w:rsid w:val="00CA2009"/>
    <w:rsid w:val="00CC67B4"/>
    <w:rsid w:val="00D01285"/>
    <w:rsid w:val="00D17526"/>
    <w:rsid w:val="00D56E78"/>
    <w:rsid w:val="00D9058D"/>
    <w:rsid w:val="00D91948"/>
    <w:rsid w:val="00DB2389"/>
    <w:rsid w:val="00DB2BFF"/>
    <w:rsid w:val="00DC7FC5"/>
    <w:rsid w:val="00E340A5"/>
    <w:rsid w:val="00E37D2E"/>
    <w:rsid w:val="00E53151"/>
    <w:rsid w:val="00E64EE5"/>
    <w:rsid w:val="00EF01F4"/>
    <w:rsid w:val="00F57529"/>
    <w:rsid w:val="00FA46A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421DC"/>
  <w15:docId w15:val="{DFE867EF-031C-41DD-9C4E-3FB57653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33C"/>
    <w:pPr>
      <w:spacing w:after="0" w:line="240" w:lineRule="auto"/>
    </w:pPr>
    <w:rPr>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529"/>
    <w:rPr>
      <w:color w:val="0563C1" w:themeColor="hyperlink"/>
      <w:u w:val="single"/>
    </w:rPr>
  </w:style>
  <w:style w:type="character" w:customStyle="1" w:styleId="UnresolvedMention1">
    <w:name w:val="Unresolved Mention1"/>
    <w:basedOn w:val="DefaultParagraphFont"/>
    <w:uiPriority w:val="99"/>
    <w:semiHidden/>
    <w:unhideWhenUsed/>
    <w:rsid w:val="00F57529"/>
    <w:rPr>
      <w:color w:val="605E5C"/>
      <w:shd w:val="clear" w:color="auto" w:fill="E1DFDD"/>
    </w:rPr>
  </w:style>
  <w:style w:type="paragraph" w:styleId="ListParagraph">
    <w:name w:val="List Paragraph"/>
    <w:basedOn w:val="Normal"/>
    <w:uiPriority w:val="34"/>
    <w:qFormat/>
    <w:rsid w:val="003D05DB"/>
    <w:pPr>
      <w:ind w:left="720"/>
      <w:contextualSpacing/>
    </w:pPr>
  </w:style>
  <w:style w:type="paragraph" w:styleId="Header">
    <w:name w:val="header"/>
    <w:basedOn w:val="Normal"/>
    <w:link w:val="HeaderChar"/>
    <w:uiPriority w:val="99"/>
    <w:unhideWhenUsed/>
    <w:rsid w:val="0016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1E"/>
  </w:style>
  <w:style w:type="paragraph" w:styleId="Footer">
    <w:name w:val="footer"/>
    <w:basedOn w:val="Normal"/>
    <w:link w:val="FooterChar"/>
    <w:uiPriority w:val="99"/>
    <w:unhideWhenUsed/>
    <w:rsid w:val="0016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1E"/>
  </w:style>
  <w:style w:type="character" w:styleId="CommentReference">
    <w:name w:val="annotation reference"/>
    <w:basedOn w:val="DefaultParagraphFont"/>
    <w:uiPriority w:val="99"/>
    <w:semiHidden/>
    <w:unhideWhenUsed/>
    <w:rsid w:val="009A3365"/>
    <w:rPr>
      <w:sz w:val="16"/>
      <w:szCs w:val="16"/>
    </w:rPr>
  </w:style>
  <w:style w:type="paragraph" w:styleId="CommentText">
    <w:name w:val="annotation text"/>
    <w:basedOn w:val="Normal"/>
    <w:link w:val="CommentTextChar"/>
    <w:uiPriority w:val="99"/>
    <w:semiHidden/>
    <w:unhideWhenUsed/>
    <w:rsid w:val="009A3365"/>
    <w:pPr>
      <w:spacing w:line="240" w:lineRule="auto"/>
    </w:pPr>
    <w:rPr>
      <w:sz w:val="20"/>
      <w:szCs w:val="18"/>
    </w:rPr>
  </w:style>
  <w:style w:type="character" w:customStyle="1" w:styleId="CommentTextChar">
    <w:name w:val="Comment Text Char"/>
    <w:basedOn w:val="DefaultParagraphFont"/>
    <w:link w:val="CommentText"/>
    <w:uiPriority w:val="99"/>
    <w:semiHidden/>
    <w:rsid w:val="009A3365"/>
    <w:rPr>
      <w:sz w:val="20"/>
      <w:szCs w:val="18"/>
    </w:rPr>
  </w:style>
  <w:style w:type="paragraph" w:styleId="CommentSubject">
    <w:name w:val="annotation subject"/>
    <w:basedOn w:val="CommentText"/>
    <w:next w:val="CommentText"/>
    <w:link w:val="CommentSubjectChar"/>
    <w:uiPriority w:val="99"/>
    <w:semiHidden/>
    <w:unhideWhenUsed/>
    <w:rsid w:val="009A3365"/>
    <w:rPr>
      <w:b/>
      <w:bCs/>
    </w:rPr>
  </w:style>
  <w:style w:type="character" w:customStyle="1" w:styleId="CommentSubjectChar">
    <w:name w:val="Comment Subject Char"/>
    <w:basedOn w:val="CommentTextChar"/>
    <w:link w:val="CommentSubject"/>
    <w:uiPriority w:val="99"/>
    <w:semiHidden/>
    <w:rsid w:val="009A3365"/>
    <w:rPr>
      <w:b/>
      <w:bCs/>
      <w:sz w:val="20"/>
      <w:szCs w:val="18"/>
    </w:rPr>
  </w:style>
  <w:style w:type="paragraph" w:styleId="NormalWeb">
    <w:name w:val="Normal (Web)"/>
    <w:basedOn w:val="Normal"/>
    <w:uiPriority w:val="99"/>
    <w:unhideWhenUsed/>
    <w:rsid w:val="009A3365"/>
    <w:pPr>
      <w:spacing w:before="100" w:beforeAutospacing="1" w:after="100" w:afterAutospacing="1" w:line="240" w:lineRule="auto"/>
    </w:pPr>
    <w:rPr>
      <w:rFonts w:ascii="Times New Roman" w:eastAsia="Times New Roman" w:hAnsi="Times New Roman" w:cs="Times New Roman"/>
      <w:kern w:val="0"/>
      <w:szCs w:val="24"/>
      <w:lang w:val="en-ID" w:eastAsia="en-ID" w:bidi="ar-SA"/>
      <w14:ligatures w14:val="none"/>
    </w:rPr>
  </w:style>
  <w:style w:type="character" w:styleId="Strong">
    <w:name w:val="Strong"/>
    <w:basedOn w:val="DefaultParagraphFont"/>
    <w:uiPriority w:val="22"/>
    <w:qFormat/>
    <w:rsid w:val="009A3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0358">
      <w:bodyDiv w:val="1"/>
      <w:marLeft w:val="0"/>
      <w:marRight w:val="0"/>
      <w:marTop w:val="0"/>
      <w:marBottom w:val="0"/>
      <w:divBdr>
        <w:top w:val="none" w:sz="0" w:space="0" w:color="auto"/>
        <w:left w:val="none" w:sz="0" w:space="0" w:color="auto"/>
        <w:bottom w:val="none" w:sz="0" w:space="0" w:color="auto"/>
        <w:right w:val="none" w:sz="0" w:space="0" w:color="auto"/>
      </w:divBdr>
    </w:div>
    <w:div w:id="1298728710">
      <w:bodyDiv w:val="1"/>
      <w:marLeft w:val="0"/>
      <w:marRight w:val="0"/>
      <w:marTop w:val="0"/>
      <w:marBottom w:val="0"/>
      <w:divBdr>
        <w:top w:val="none" w:sz="0" w:space="0" w:color="auto"/>
        <w:left w:val="none" w:sz="0" w:space="0" w:color="auto"/>
        <w:bottom w:val="none" w:sz="0" w:space="0" w:color="auto"/>
        <w:right w:val="none" w:sz="0" w:space="0" w:color="auto"/>
      </w:divBdr>
    </w:div>
    <w:div w:id="1418988324">
      <w:bodyDiv w:val="1"/>
      <w:marLeft w:val="0"/>
      <w:marRight w:val="0"/>
      <w:marTop w:val="0"/>
      <w:marBottom w:val="0"/>
      <w:divBdr>
        <w:top w:val="none" w:sz="0" w:space="0" w:color="auto"/>
        <w:left w:val="none" w:sz="0" w:space="0" w:color="auto"/>
        <w:bottom w:val="none" w:sz="0" w:space="0" w:color="auto"/>
        <w:right w:val="none" w:sz="0" w:space="0" w:color="auto"/>
      </w:divBdr>
    </w:div>
    <w:div w:id="1558517432">
      <w:bodyDiv w:val="1"/>
      <w:marLeft w:val="0"/>
      <w:marRight w:val="0"/>
      <w:marTop w:val="0"/>
      <w:marBottom w:val="0"/>
      <w:divBdr>
        <w:top w:val="none" w:sz="0" w:space="0" w:color="auto"/>
        <w:left w:val="none" w:sz="0" w:space="0" w:color="auto"/>
        <w:bottom w:val="none" w:sz="0" w:space="0" w:color="auto"/>
        <w:right w:val="none" w:sz="0" w:space="0" w:color="auto"/>
      </w:divBdr>
    </w:div>
    <w:div w:id="1932008014">
      <w:bodyDiv w:val="1"/>
      <w:marLeft w:val="0"/>
      <w:marRight w:val="0"/>
      <w:marTop w:val="0"/>
      <w:marBottom w:val="0"/>
      <w:divBdr>
        <w:top w:val="none" w:sz="0" w:space="0" w:color="auto"/>
        <w:left w:val="none" w:sz="0" w:space="0" w:color="auto"/>
        <w:bottom w:val="none" w:sz="0" w:space="0" w:color="auto"/>
        <w:right w:val="none" w:sz="0" w:space="0" w:color="auto"/>
      </w:divBdr>
    </w:div>
    <w:div w:id="198052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ems.2021.005" TargetMode="External"/><Relationship Id="rId18" Type="http://schemas.openxmlformats.org/officeDocument/2006/relationships/hyperlink" Target="https://doi.org/10.1080/epmrj.2021.14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esf.2019.021" TargetMode="External"/><Relationship Id="rId7" Type="http://schemas.openxmlformats.org/officeDocument/2006/relationships/endnotes" Target="endnotes.xml"/><Relationship Id="rId12" Type="http://schemas.openxmlformats.org/officeDocument/2006/relationships/hyperlink" Target="https://doi.org/10.3390/jmse9030187" TargetMode="External"/><Relationship Id="rId17" Type="http://schemas.openxmlformats.org/officeDocument/2006/relationships/hyperlink" Target="https://www.cift.res.i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mt.2021.03.001" TargetMode="External"/><Relationship Id="rId20" Type="http://schemas.openxmlformats.org/officeDocument/2006/relationships/hyperlink" Target="https://doi.org/10.3389/fmars.2022.009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ao.org/"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www.fisheries.noaa.gov/"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ift.res.in/" TargetMode="External"/><Relationship Id="rId22" Type="http://schemas.openxmlformats.org/officeDocument/2006/relationships/hyperlink" Target="https://doi.org/10.1093/joc.2019.008"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73CA-91F3-4466-9E9A-3F0A2015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user</cp:lastModifiedBy>
  <cp:revision>2</cp:revision>
  <dcterms:created xsi:type="dcterms:W3CDTF">2026-01-25T16:29:00Z</dcterms:created>
  <dcterms:modified xsi:type="dcterms:W3CDTF">2026-01-25T16:29:00Z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f7eff096-94d5-46b8-a1f0-284494e62b8e</vt:lpwstr>
  </property>
</Properties>
</file>