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F5C" w:rsidRDefault="00682F5C">
      <w:pPr>
        <w:pStyle w:val="BodyText"/>
        <w:spacing w:before="101"/>
        <w:rPr>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682F5C">
        <w:trPr>
          <w:trHeight w:val="287"/>
        </w:trPr>
        <w:tc>
          <w:tcPr>
            <w:tcW w:w="5166" w:type="dxa"/>
          </w:tcPr>
          <w:p w:rsidR="00682F5C" w:rsidRDefault="003415C9">
            <w:pPr>
              <w:pStyle w:val="TableParagraph"/>
              <w:spacing w:line="229" w:lineRule="exact"/>
              <w:ind w:left="95"/>
              <w:rPr>
                <w:rFonts w:ascii="Arial MT"/>
                <w:sz w:val="20"/>
              </w:rPr>
            </w:pPr>
            <w:r>
              <w:rPr>
                <w:rFonts w:ascii="Arial MT"/>
                <w:sz w:val="20"/>
              </w:rPr>
              <w:t>Journal</w:t>
            </w:r>
            <w:r>
              <w:rPr>
                <w:rFonts w:ascii="Arial MT"/>
                <w:spacing w:val="-8"/>
                <w:sz w:val="20"/>
              </w:rPr>
              <w:t xml:space="preserve"> </w:t>
            </w:r>
            <w:r>
              <w:rPr>
                <w:rFonts w:ascii="Arial MT"/>
                <w:spacing w:val="-2"/>
                <w:sz w:val="20"/>
              </w:rPr>
              <w:t>Name:</w:t>
            </w:r>
          </w:p>
        </w:tc>
        <w:tc>
          <w:tcPr>
            <w:tcW w:w="15771" w:type="dxa"/>
          </w:tcPr>
          <w:p w:rsidR="00682F5C" w:rsidRDefault="003415C9">
            <w:pPr>
              <w:pStyle w:val="TableParagraph"/>
              <w:spacing w:before="23"/>
              <w:ind w:left="109"/>
              <w:rPr>
                <w:rFonts w:ascii="Arial"/>
                <w:b/>
                <w:sz w:val="20"/>
              </w:rPr>
            </w:pPr>
            <w:hyperlink r:id="rId7">
              <w:r>
                <w:rPr>
                  <w:rFonts w:ascii="Arial"/>
                  <w:b/>
                  <w:color w:val="0000FF"/>
                  <w:sz w:val="20"/>
                  <w:u w:val="single" w:color="0000FF"/>
                </w:rPr>
                <w:t>Journal</w:t>
              </w:r>
              <w:r>
                <w:rPr>
                  <w:rFonts w:ascii="Arial"/>
                  <w:b/>
                  <w:color w:val="0000FF"/>
                  <w:spacing w:val="-11"/>
                  <w:sz w:val="20"/>
                  <w:u w:val="single" w:color="0000FF"/>
                </w:rPr>
                <w:t xml:space="preserve"> </w:t>
              </w:r>
              <w:r>
                <w:rPr>
                  <w:rFonts w:ascii="Arial"/>
                  <w:b/>
                  <w:color w:val="0000FF"/>
                  <w:sz w:val="20"/>
                  <w:u w:val="single" w:color="0000FF"/>
                </w:rPr>
                <w:t>of</w:t>
              </w:r>
              <w:r>
                <w:rPr>
                  <w:rFonts w:ascii="Arial"/>
                  <w:b/>
                  <w:color w:val="0000FF"/>
                  <w:spacing w:val="-7"/>
                  <w:sz w:val="20"/>
                  <w:u w:val="single" w:color="0000FF"/>
                </w:rPr>
                <w:t xml:space="preserve"> </w:t>
              </w:r>
              <w:r>
                <w:rPr>
                  <w:rFonts w:ascii="Arial"/>
                  <w:b/>
                  <w:color w:val="0000FF"/>
                  <w:sz w:val="20"/>
                  <w:u w:val="single" w:color="0000FF"/>
                </w:rPr>
                <w:t>Engineering</w:t>
              </w:r>
              <w:r>
                <w:rPr>
                  <w:rFonts w:ascii="Arial"/>
                  <w:b/>
                  <w:color w:val="0000FF"/>
                  <w:spacing w:val="-10"/>
                  <w:sz w:val="20"/>
                  <w:u w:val="single" w:color="0000FF"/>
                </w:rPr>
                <w:t xml:space="preserve"> </w:t>
              </w:r>
              <w:r>
                <w:rPr>
                  <w:rFonts w:ascii="Arial"/>
                  <w:b/>
                  <w:color w:val="0000FF"/>
                  <w:sz w:val="20"/>
                  <w:u w:val="single" w:color="0000FF"/>
                </w:rPr>
                <w:t>Research</w:t>
              </w:r>
              <w:r>
                <w:rPr>
                  <w:rFonts w:ascii="Arial"/>
                  <w:b/>
                  <w:color w:val="0000FF"/>
                  <w:spacing w:val="-6"/>
                  <w:sz w:val="20"/>
                  <w:u w:val="single" w:color="0000FF"/>
                </w:rPr>
                <w:t xml:space="preserve"> </w:t>
              </w:r>
              <w:r>
                <w:rPr>
                  <w:rFonts w:ascii="Arial"/>
                  <w:b/>
                  <w:color w:val="0000FF"/>
                  <w:sz w:val="20"/>
                  <w:u w:val="single" w:color="0000FF"/>
                </w:rPr>
                <w:t>and</w:t>
              </w:r>
              <w:r>
                <w:rPr>
                  <w:rFonts w:ascii="Arial"/>
                  <w:b/>
                  <w:color w:val="0000FF"/>
                  <w:spacing w:val="-5"/>
                  <w:sz w:val="20"/>
                  <w:u w:val="single" w:color="0000FF"/>
                </w:rPr>
                <w:t xml:space="preserve"> </w:t>
              </w:r>
              <w:r>
                <w:rPr>
                  <w:rFonts w:ascii="Arial"/>
                  <w:b/>
                  <w:color w:val="0000FF"/>
                  <w:spacing w:val="-2"/>
                  <w:sz w:val="20"/>
                  <w:u w:val="single" w:color="0000FF"/>
                </w:rPr>
                <w:t>Reports</w:t>
              </w:r>
            </w:hyperlink>
          </w:p>
        </w:tc>
      </w:tr>
      <w:tr w:rsidR="00682F5C">
        <w:trPr>
          <w:trHeight w:val="292"/>
        </w:trPr>
        <w:tc>
          <w:tcPr>
            <w:tcW w:w="5166" w:type="dxa"/>
          </w:tcPr>
          <w:p w:rsidR="00682F5C" w:rsidRDefault="003415C9">
            <w:pPr>
              <w:pStyle w:val="TableParagraph"/>
              <w:ind w:left="95"/>
              <w:rPr>
                <w:rFonts w:ascii="Arial MT"/>
                <w:sz w:val="20"/>
              </w:rPr>
            </w:pPr>
            <w:r>
              <w:rPr>
                <w:rFonts w:ascii="Arial MT"/>
                <w:sz w:val="20"/>
              </w:rPr>
              <w:t>Manuscript</w:t>
            </w:r>
            <w:r>
              <w:rPr>
                <w:rFonts w:ascii="Arial MT"/>
                <w:spacing w:val="-12"/>
                <w:sz w:val="20"/>
              </w:rPr>
              <w:t xml:space="preserve"> </w:t>
            </w:r>
            <w:r>
              <w:rPr>
                <w:rFonts w:ascii="Arial MT"/>
                <w:spacing w:val="-2"/>
                <w:sz w:val="20"/>
              </w:rPr>
              <w:t>Number:</w:t>
            </w:r>
          </w:p>
        </w:tc>
        <w:tc>
          <w:tcPr>
            <w:tcW w:w="15771" w:type="dxa"/>
          </w:tcPr>
          <w:p w:rsidR="00682F5C" w:rsidRDefault="003415C9">
            <w:pPr>
              <w:pStyle w:val="TableParagraph"/>
              <w:spacing w:before="24"/>
              <w:ind w:left="109"/>
              <w:rPr>
                <w:rFonts w:ascii="Arial"/>
                <w:b/>
                <w:sz w:val="20"/>
              </w:rPr>
            </w:pPr>
            <w:r>
              <w:rPr>
                <w:rFonts w:ascii="Arial"/>
                <w:b/>
                <w:spacing w:val="-2"/>
                <w:sz w:val="20"/>
              </w:rPr>
              <w:t>Ms_JERR_152076</w:t>
            </w:r>
          </w:p>
        </w:tc>
      </w:tr>
      <w:tr w:rsidR="00682F5C">
        <w:trPr>
          <w:trHeight w:val="647"/>
        </w:trPr>
        <w:tc>
          <w:tcPr>
            <w:tcW w:w="5166" w:type="dxa"/>
          </w:tcPr>
          <w:p w:rsidR="00682F5C" w:rsidRDefault="003415C9">
            <w:pPr>
              <w:pStyle w:val="TableParagraph"/>
              <w:spacing w:line="229" w:lineRule="exact"/>
              <w:ind w:left="95"/>
              <w:rPr>
                <w:rFonts w:ascii="Arial MT"/>
                <w:sz w:val="20"/>
              </w:rPr>
            </w:pPr>
            <w:r>
              <w:rPr>
                <w:rFonts w:ascii="Arial MT"/>
                <w:sz w:val="20"/>
              </w:rPr>
              <w:t>Title</w:t>
            </w:r>
            <w:r>
              <w:rPr>
                <w:rFonts w:ascii="Arial MT"/>
                <w:spacing w:val="-7"/>
                <w:sz w:val="20"/>
              </w:rPr>
              <w:t xml:space="preserve"> </w:t>
            </w:r>
            <w:r>
              <w:rPr>
                <w:rFonts w:ascii="Arial MT"/>
                <w:sz w:val="20"/>
              </w:rPr>
              <w:t>of</w:t>
            </w:r>
            <w:r>
              <w:rPr>
                <w:rFonts w:ascii="Arial MT"/>
                <w:spacing w:val="1"/>
                <w:sz w:val="20"/>
              </w:rPr>
              <w:t xml:space="preserve"> </w:t>
            </w:r>
            <w:r>
              <w:rPr>
                <w:rFonts w:ascii="Arial MT"/>
                <w:sz w:val="20"/>
              </w:rPr>
              <w:t>the</w:t>
            </w:r>
            <w:r>
              <w:rPr>
                <w:rFonts w:ascii="Arial MT"/>
                <w:spacing w:val="-1"/>
                <w:sz w:val="20"/>
              </w:rPr>
              <w:t xml:space="preserve"> </w:t>
            </w:r>
            <w:r>
              <w:rPr>
                <w:rFonts w:ascii="Arial MT"/>
                <w:spacing w:val="-2"/>
                <w:sz w:val="20"/>
              </w:rPr>
              <w:t>Manuscript:</w:t>
            </w:r>
          </w:p>
        </w:tc>
        <w:tc>
          <w:tcPr>
            <w:tcW w:w="15771" w:type="dxa"/>
          </w:tcPr>
          <w:p w:rsidR="00682F5C" w:rsidRDefault="003415C9">
            <w:pPr>
              <w:pStyle w:val="TableParagraph"/>
              <w:spacing w:before="201"/>
              <w:ind w:left="109"/>
              <w:rPr>
                <w:rFonts w:ascii="Arial"/>
                <w:b/>
                <w:sz w:val="20"/>
              </w:rPr>
            </w:pPr>
            <w:r>
              <w:rPr>
                <w:rFonts w:ascii="Arial"/>
                <w:b/>
                <w:sz w:val="20"/>
              </w:rPr>
              <w:t>Field-Based</w:t>
            </w:r>
            <w:r>
              <w:rPr>
                <w:rFonts w:ascii="Arial"/>
                <w:b/>
                <w:spacing w:val="-6"/>
                <w:sz w:val="20"/>
              </w:rPr>
              <w:t xml:space="preserve"> </w:t>
            </w:r>
            <w:r>
              <w:rPr>
                <w:rFonts w:ascii="Arial"/>
                <w:b/>
                <w:sz w:val="20"/>
              </w:rPr>
              <w:t>Assessment</w:t>
            </w:r>
            <w:r>
              <w:rPr>
                <w:rFonts w:ascii="Arial"/>
                <w:b/>
                <w:spacing w:val="-8"/>
                <w:sz w:val="20"/>
              </w:rPr>
              <w:t xml:space="preserve"> </w:t>
            </w:r>
            <w:r>
              <w:rPr>
                <w:rFonts w:ascii="Arial"/>
                <w:b/>
                <w:sz w:val="20"/>
              </w:rPr>
              <w:t>of</w:t>
            </w:r>
            <w:r>
              <w:rPr>
                <w:rFonts w:ascii="Arial"/>
                <w:b/>
                <w:spacing w:val="-11"/>
                <w:sz w:val="20"/>
              </w:rPr>
              <w:t xml:space="preserve"> </w:t>
            </w:r>
            <w:r>
              <w:rPr>
                <w:rFonts w:ascii="Arial"/>
                <w:b/>
                <w:sz w:val="20"/>
              </w:rPr>
              <w:t>Passive</w:t>
            </w:r>
            <w:r>
              <w:rPr>
                <w:rFonts w:ascii="Arial"/>
                <w:b/>
                <w:spacing w:val="-8"/>
                <w:sz w:val="20"/>
              </w:rPr>
              <w:t xml:space="preserve"> </w:t>
            </w:r>
            <w:r>
              <w:rPr>
                <w:rFonts w:ascii="Arial"/>
                <w:b/>
                <w:sz w:val="20"/>
              </w:rPr>
              <w:t>Cooling</w:t>
            </w:r>
            <w:r>
              <w:rPr>
                <w:rFonts w:ascii="Arial"/>
                <w:b/>
                <w:spacing w:val="-6"/>
                <w:sz w:val="20"/>
              </w:rPr>
              <w:t xml:space="preserve"> </w:t>
            </w:r>
            <w:r>
              <w:rPr>
                <w:rFonts w:ascii="Arial"/>
                <w:b/>
                <w:sz w:val="20"/>
              </w:rPr>
              <w:t>Strategies</w:t>
            </w:r>
            <w:r>
              <w:rPr>
                <w:rFonts w:ascii="Arial"/>
                <w:b/>
                <w:spacing w:val="-9"/>
                <w:sz w:val="20"/>
              </w:rPr>
              <w:t xml:space="preserve"> </w:t>
            </w:r>
            <w:r>
              <w:rPr>
                <w:rFonts w:ascii="Arial"/>
                <w:b/>
                <w:sz w:val="20"/>
              </w:rPr>
              <w:t>for</w:t>
            </w:r>
            <w:r>
              <w:rPr>
                <w:rFonts w:ascii="Arial"/>
                <w:b/>
                <w:spacing w:val="-8"/>
                <w:sz w:val="20"/>
              </w:rPr>
              <w:t xml:space="preserve"> </w:t>
            </w:r>
            <w:r>
              <w:rPr>
                <w:rFonts w:ascii="Arial"/>
                <w:b/>
                <w:sz w:val="20"/>
              </w:rPr>
              <w:t>Photovoltaic</w:t>
            </w:r>
            <w:r>
              <w:rPr>
                <w:rFonts w:ascii="Arial"/>
                <w:b/>
                <w:spacing w:val="-13"/>
                <w:sz w:val="20"/>
              </w:rPr>
              <w:t xml:space="preserve"> </w:t>
            </w:r>
            <w:r>
              <w:rPr>
                <w:rFonts w:ascii="Arial"/>
                <w:b/>
                <w:sz w:val="20"/>
              </w:rPr>
              <w:t>Modules</w:t>
            </w:r>
            <w:r>
              <w:rPr>
                <w:rFonts w:ascii="Arial"/>
                <w:b/>
                <w:spacing w:val="-8"/>
                <w:sz w:val="20"/>
              </w:rPr>
              <w:t xml:space="preserve"> </w:t>
            </w:r>
            <w:r>
              <w:rPr>
                <w:rFonts w:ascii="Arial"/>
                <w:b/>
                <w:sz w:val="20"/>
              </w:rPr>
              <w:t>in</w:t>
            </w:r>
            <w:r>
              <w:rPr>
                <w:rFonts w:ascii="Arial"/>
                <w:b/>
                <w:spacing w:val="-10"/>
                <w:sz w:val="20"/>
              </w:rPr>
              <w:t xml:space="preserve"> </w:t>
            </w:r>
            <w:r>
              <w:rPr>
                <w:rFonts w:ascii="Arial"/>
                <w:b/>
                <w:sz w:val="20"/>
              </w:rPr>
              <w:t>Tropical</w:t>
            </w:r>
            <w:r>
              <w:rPr>
                <w:rFonts w:ascii="Arial"/>
                <w:b/>
                <w:spacing w:val="-10"/>
                <w:sz w:val="20"/>
              </w:rPr>
              <w:t xml:space="preserve"> </w:t>
            </w:r>
            <w:r>
              <w:rPr>
                <w:rFonts w:ascii="Arial"/>
                <w:b/>
                <w:spacing w:val="-2"/>
                <w:sz w:val="20"/>
              </w:rPr>
              <w:t>Climates</w:t>
            </w:r>
          </w:p>
        </w:tc>
      </w:tr>
      <w:tr w:rsidR="00682F5C">
        <w:trPr>
          <w:trHeight w:val="335"/>
        </w:trPr>
        <w:tc>
          <w:tcPr>
            <w:tcW w:w="5166" w:type="dxa"/>
          </w:tcPr>
          <w:p w:rsidR="00682F5C" w:rsidRDefault="003415C9">
            <w:pPr>
              <w:pStyle w:val="TableParagraph"/>
              <w:spacing w:line="229" w:lineRule="exact"/>
              <w:ind w:left="95"/>
              <w:rPr>
                <w:rFonts w:ascii="Arial MT"/>
                <w:sz w:val="20"/>
              </w:rPr>
            </w:pPr>
            <w:r>
              <w:rPr>
                <w:rFonts w:ascii="Arial MT"/>
                <w:sz w:val="20"/>
              </w:rPr>
              <w:t>Type</w:t>
            </w:r>
            <w:r>
              <w:rPr>
                <w:rFonts w:ascii="Arial MT"/>
                <w:spacing w:val="-4"/>
                <w:sz w:val="20"/>
              </w:rPr>
              <w:t xml:space="preserve"> </w:t>
            </w:r>
            <w:r>
              <w:rPr>
                <w:rFonts w:ascii="Arial MT"/>
                <w:sz w:val="20"/>
              </w:rPr>
              <w:t>of the</w:t>
            </w:r>
            <w:r>
              <w:rPr>
                <w:rFonts w:ascii="Arial MT"/>
                <w:spacing w:val="-3"/>
                <w:sz w:val="20"/>
              </w:rPr>
              <w:t xml:space="preserve"> </w:t>
            </w:r>
            <w:r>
              <w:rPr>
                <w:rFonts w:ascii="Arial MT"/>
                <w:spacing w:val="-2"/>
                <w:sz w:val="20"/>
              </w:rPr>
              <w:t>Article</w:t>
            </w:r>
          </w:p>
        </w:tc>
        <w:tc>
          <w:tcPr>
            <w:tcW w:w="15771" w:type="dxa"/>
          </w:tcPr>
          <w:p w:rsidR="00682F5C" w:rsidRDefault="003415C9">
            <w:pPr>
              <w:pStyle w:val="TableParagraph"/>
              <w:spacing w:before="47"/>
              <w:ind w:left="109"/>
              <w:rPr>
                <w:rFonts w:ascii="Arial"/>
                <w:b/>
                <w:sz w:val="20"/>
              </w:rPr>
            </w:pPr>
            <w:r>
              <w:rPr>
                <w:rFonts w:ascii="Arial"/>
                <w:b/>
                <w:sz w:val="20"/>
              </w:rPr>
              <w:t>Original</w:t>
            </w:r>
            <w:r>
              <w:rPr>
                <w:rFonts w:ascii="Arial"/>
                <w:b/>
                <w:spacing w:val="-9"/>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682F5C" w:rsidRDefault="00682F5C">
      <w:pPr>
        <w:pStyle w:val="BodyText"/>
        <w:rPr>
          <w:b w:val="0"/>
        </w:rPr>
      </w:pPr>
    </w:p>
    <w:p w:rsidR="00682F5C" w:rsidRDefault="00682F5C">
      <w:pPr>
        <w:pStyle w:val="BodyText"/>
        <w:spacing w:before="229"/>
        <w:rPr>
          <w:b w:val="0"/>
        </w:rPr>
      </w:pPr>
    </w:p>
    <w:p w:rsidR="00682F5C" w:rsidRDefault="003415C9">
      <w:pPr>
        <w:pStyle w:val="BodyText"/>
        <w:ind w:left="165"/>
      </w:pPr>
      <w:bookmarkStart w:id="0" w:name="General_guidelines_for_the_Peer_Review_p"/>
      <w:bookmarkEnd w:id="0"/>
      <w:r>
        <w:rPr>
          <w:u w:val="single"/>
        </w:rPr>
        <w:t>General</w:t>
      </w:r>
      <w:r>
        <w:rPr>
          <w:spacing w:val="-3"/>
          <w:u w:val="single"/>
        </w:rPr>
        <w:t xml:space="preserve"> </w:t>
      </w:r>
      <w:r>
        <w:rPr>
          <w:u w:val="single"/>
        </w:rPr>
        <w:t>guidelines</w:t>
      </w:r>
      <w:r>
        <w:rPr>
          <w:spacing w:val="-9"/>
          <w:u w:val="single"/>
        </w:rPr>
        <w:t xml:space="preserve"> </w:t>
      </w:r>
      <w:r>
        <w:rPr>
          <w:u w:val="single"/>
        </w:rPr>
        <w:t>for</w:t>
      </w:r>
      <w:r>
        <w:rPr>
          <w:spacing w:val="-3"/>
          <w:u w:val="single"/>
        </w:rPr>
        <w:t xml:space="preserve"> </w:t>
      </w:r>
      <w:r>
        <w:rPr>
          <w:u w:val="single"/>
        </w:rPr>
        <w:t>the</w:t>
      </w:r>
      <w:r>
        <w:rPr>
          <w:spacing w:val="-6"/>
          <w:u w:val="single"/>
        </w:rPr>
        <w:t xml:space="preserve"> </w:t>
      </w:r>
      <w:r>
        <w:rPr>
          <w:u w:val="single"/>
        </w:rPr>
        <w:t>Peer</w:t>
      </w:r>
      <w:r>
        <w:rPr>
          <w:spacing w:val="-7"/>
          <w:u w:val="single"/>
        </w:rPr>
        <w:t xml:space="preserve"> </w:t>
      </w:r>
      <w:r>
        <w:rPr>
          <w:u w:val="single"/>
        </w:rPr>
        <w:t>Review</w:t>
      </w:r>
      <w:r>
        <w:rPr>
          <w:spacing w:val="-9"/>
          <w:u w:val="single"/>
        </w:rPr>
        <w:t xml:space="preserve"> </w:t>
      </w:r>
      <w:r>
        <w:rPr>
          <w:spacing w:val="-2"/>
          <w:u w:val="single"/>
        </w:rPr>
        <w:t>process:</w:t>
      </w:r>
    </w:p>
    <w:p w:rsidR="00682F5C" w:rsidRDefault="00682F5C">
      <w:pPr>
        <w:pStyle w:val="BodyText"/>
        <w:spacing w:before="1"/>
      </w:pPr>
    </w:p>
    <w:p w:rsidR="00682F5C" w:rsidRDefault="003415C9">
      <w:pPr>
        <w:pStyle w:val="BodyText"/>
        <w:ind w:left="165"/>
      </w:pPr>
      <w:bookmarkStart w:id="1" w:name="Artificial_Intelligence_(AI)_generated_o"/>
      <w:bookmarkEnd w:id="1"/>
      <w:r>
        <w:rPr>
          <w:color w:val="000000"/>
          <w:highlight w:val="yellow"/>
        </w:rPr>
        <w:t>Artificial</w:t>
      </w:r>
      <w:r>
        <w:rPr>
          <w:color w:val="000000"/>
          <w:spacing w:val="-9"/>
          <w:highlight w:val="yellow"/>
        </w:rPr>
        <w:t xml:space="preserve"> </w:t>
      </w:r>
      <w:r>
        <w:rPr>
          <w:color w:val="000000"/>
          <w:highlight w:val="yellow"/>
        </w:rPr>
        <w:t>Intelligence</w:t>
      </w:r>
      <w:r>
        <w:rPr>
          <w:color w:val="000000"/>
          <w:spacing w:val="-5"/>
          <w:highlight w:val="yellow"/>
        </w:rPr>
        <w:t xml:space="preserve"> </w:t>
      </w:r>
      <w:r>
        <w:rPr>
          <w:color w:val="000000"/>
          <w:highlight w:val="yellow"/>
        </w:rPr>
        <w:t>(AI)</w:t>
      </w:r>
      <w:r>
        <w:rPr>
          <w:color w:val="000000"/>
          <w:spacing w:val="-10"/>
          <w:highlight w:val="yellow"/>
        </w:rPr>
        <w:t xml:space="preserve"> </w:t>
      </w:r>
      <w:r>
        <w:rPr>
          <w:color w:val="000000"/>
          <w:highlight w:val="yellow"/>
        </w:rPr>
        <w:t>generated</w:t>
      </w:r>
      <w:r>
        <w:rPr>
          <w:color w:val="000000"/>
          <w:spacing w:val="-11"/>
          <w:highlight w:val="yellow"/>
        </w:rPr>
        <w:t xml:space="preserve"> </w:t>
      </w:r>
      <w:r>
        <w:rPr>
          <w:color w:val="000000"/>
          <w:highlight w:val="yellow"/>
        </w:rPr>
        <w:t>or</w:t>
      </w:r>
      <w:r>
        <w:rPr>
          <w:color w:val="000000"/>
          <w:spacing w:val="-5"/>
          <w:highlight w:val="yellow"/>
        </w:rPr>
        <w:t xml:space="preserve"> </w:t>
      </w:r>
      <w:r>
        <w:rPr>
          <w:color w:val="000000"/>
          <w:highlight w:val="yellow"/>
        </w:rPr>
        <w:t>assisted</w:t>
      </w:r>
      <w:r>
        <w:rPr>
          <w:color w:val="000000"/>
          <w:spacing w:val="-11"/>
          <w:highlight w:val="yellow"/>
        </w:rPr>
        <w:t xml:space="preserve"> </w:t>
      </w:r>
      <w:r>
        <w:rPr>
          <w:color w:val="000000"/>
          <w:highlight w:val="yellow"/>
        </w:rPr>
        <w:t>review</w:t>
      </w:r>
      <w:r>
        <w:rPr>
          <w:color w:val="000000"/>
          <w:spacing w:val="-11"/>
          <w:highlight w:val="yellow"/>
        </w:rPr>
        <w:t xml:space="preserve"> </w:t>
      </w:r>
      <w:r>
        <w:rPr>
          <w:color w:val="000000"/>
          <w:highlight w:val="yellow"/>
        </w:rPr>
        <w:t>comments</w:t>
      </w:r>
      <w:r>
        <w:rPr>
          <w:color w:val="000000"/>
          <w:spacing w:val="-8"/>
          <w:highlight w:val="yellow"/>
        </w:rPr>
        <w:t xml:space="preserve"> </w:t>
      </w:r>
      <w:r>
        <w:rPr>
          <w:color w:val="000000"/>
          <w:highlight w:val="yellow"/>
        </w:rPr>
        <w:t>are</w:t>
      </w:r>
      <w:r>
        <w:rPr>
          <w:color w:val="000000"/>
          <w:spacing w:val="-4"/>
          <w:highlight w:val="yellow"/>
        </w:rPr>
        <w:t xml:space="preserve"> </w:t>
      </w:r>
      <w:r>
        <w:rPr>
          <w:color w:val="000000"/>
          <w:highlight w:val="yellow"/>
        </w:rPr>
        <w:t>strictly</w:t>
      </w:r>
      <w:r>
        <w:rPr>
          <w:color w:val="000000"/>
          <w:spacing w:val="-10"/>
          <w:highlight w:val="yellow"/>
        </w:rPr>
        <w:t xml:space="preserve"> </w:t>
      </w:r>
      <w:r>
        <w:rPr>
          <w:color w:val="000000"/>
          <w:highlight w:val="yellow"/>
        </w:rPr>
        <w:t>prohibited</w:t>
      </w:r>
      <w:r>
        <w:rPr>
          <w:color w:val="000000"/>
          <w:spacing w:val="-8"/>
          <w:highlight w:val="yellow"/>
        </w:rPr>
        <w:t xml:space="preserve"> </w:t>
      </w:r>
      <w:r>
        <w:rPr>
          <w:color w:val="000000"/>
          <w:highlight w:val="yellow"/>
        </w:rPr>
        <w:t>during</w:t>
      </w:r>
      <w:r>
        <w:rPr>
          <w:color w:val="000000"/>
          <w:spacing w:val="-6"/>
          <w:highlight w:val="yellow"/>
        </w:rPr>
        <w:t xml:space="preserve"> </w:t>
      </w:r>
      <w:r>
        <w:rPr>
          <w:color w:val="000000"/>
          <w:highlight w:val="yellow"/>
        </w:rPr>
        <w:t>peer</w:t>
      </w:r>
      <w:r>
        <w:rPr>
          <w:color w:val="000000"/>
          <w:spacing w:val="-8"/>
          <w:highlight w:val="yellow"/>
        </w:rPr>
        <w:t xml:space="preserve"> </w:t>
      </w:r>
      <w:r>
        <w:rPr>
          <w:color w:val="000000"/>
          <w:spacing w:val="-2"/>
          <w:highlight w:val="yellow"/>
        </w:rPr>
        <w:t>review.</w:t>
      </w:r>
    </w:p>
    <w:p w:rsidR="00682F5C" w:rsidRDefault="003415C9">
      <w:pPr>
        <w:spacing w:before="226"/>
        <w:ind w:left="165" w:right="5908"/>
        <w:rPr>
          <w:sz w:val="20"/>
        </w:rPr>
      </w:pPr>
      <w:r>
        <w:rPr>
          <w:sz w:val="20"/>
        </w:rPr>
        <w:t>This</w:t>
      </w:r>
      <w:r>
        <w:rPr>
          <w:spacing w:val="-5"/>
          <w:sz w:val="20"/>
        </w:rPr>
        <w:t xml:space="preserve"> </w:t>
      </w:r>
      <w:r>
        <w:rPr>
          <w:sz w:val="20"/>
        </w:rPr>
        <w:t>journal’s</w:t>
      </w:r>
      <w:r>
        <w:rPr>
          <w:spacing w:val="-1"/>
          <w:sz w:val="20"/>
        </w:rPr>
        <w:t xml:space="preserve"> </w:t>
      </w:r>
      <w:r>
        <w:rPr>
          <w:sz w:val="20"/>
        </w:rPr>
        <w:t>peer</w:t>
      </w:r>
      <w:r>
        <w:rPr>
          <w:spacing w:val="-4"/>
          <w:sz w:val="20"/>
        </w:rPr>
        <w:t xml:space="preserve"> </w:t>
      </w:r>
      <w:r>
        <w:rPr>
          <w:sz w:val="20"/>
        </w:rPr>
        <w:t>review</w:t>
      </w:r>
      <w:r>
        <w:rPr>
          <w:spacing w:val="-5"/>
          <w:sz w:val="20"/>
        </w:rPr>
        <w:t xml:space="preserve"> </w:t>
      </w:r>
      <w:r>
        <w:rPr>
          <w:sz w:val="20"/>
        </w:rPr>
        <w:t>policy</w:t>
      </w:r>
      <w:r>
        <w:rPr>
          <w:spacing w:val="-9"/>
          <w:sz w:val="20"/>
        </w:rPr>
        <w:t xml:space="preserve"> </w:t>
      </w:r>
      <w:r>
        <w:rPr>
          <w:sz w:val="20"/>
        </w:rPr>
        <w:t xml:space="preserve">states that </w:t>
      </w:r>
      <w:r>
        <w:rPr>
          <w:b/>
          <w:sz w:val="20"/>
          <w:u w:val="single"/>
        </w:rPr>
        <w:t>NO</w:t>
      </w:r>
      <w:r>
        <w:rPr>
          <w:b/>
          <w:sz w:val="20"/>
        </w:rPr>
        <w:t xml:space="preserve"> </w:t>
      </w:r>
      <w:r>
        <w:rPr>
          <w:sz w:val="20"/>
        </w:rPr>
        <w:t>manuscript</w:t>
      </w:r>
      <w:r>
        <w:rPr>
          <w:spacing w:val="-2"/>
          <w:sz w:val="20"/>
        </w:rPr>
        <w:t xml:space="preserve"> </w:t>
      </w:r>
      <w:r>
        <w:rPr>
          <w:sz w:val="20"/>
        </w:rPr>
        <w:t>should be</w:t>
      </w:r>
      <w:r>
        <w:rPr>
          <w:spacing w:val="-7"/>
          <w:sz w:val="20"/>
        </w:rPr>
        <w:t xml:space="preserve"> </w:t>
      </w:r>
      <w:r>
        <w:rPr>
          <w:sz w:val="20"/>
        </w:rPr>
        <w:t>rejected only</w:t>
      </w:r>
      <w:r>
        <w:rPr>
          <w:spacing w:val="-9"/>
          <w:sz w:val="20"/>
        </w:rPr>
        <w:t xml:space="preserve"> </w:t>
      </w:r>
      <w:r>
        <w:rPr>
          <w:sz w:val="20"/>
        </w:rPr>
        <w:t>on the</w:t>
      </w:r>
      <w:r>
        <w:rPr>
          <w:spacing w:val="-7"/>
          <w:sz w:val="20"/>
        </w:rPr>
        <w:t xml:space="preserve"> </w:t>
      </w:r>
      <w:r>
        <w:rPr>
          <w:sz w:val="20"/>
        </w:rPr>
        <w:t>basis</w:t>
      </w:r>
      <w:r>
        <w:rPr>
          <w:spacing w:val="-1"/>
          <w:sz w:val="20"/>
        </w:rPr>
        <w:t xml:space="preserve"> </w:t>
      </w:r>
      <w:r>
        <w:rPr>
          <w:sz w:val="20"/>
        </w:rPr>
        <w:t>of</w:t>
      </w:r>
      <w:r>
        <w:rPr>
          <w:spacing w:val="-4"/>
          <w:sz w:val="20"/>
        </w:rPr>
        <w:t xml:space="preserve"> </w:t>
      </w:r>
      <w:r>
        <w:rPr>
          <w:sz w:val="20"/>
        </w:rPr>
        <w:t>‘</w:t>
      </w:r>
      <w:r>
        <w:rPr>
          <w:b/>
          <w:sz w:val="20"/>
          <w:u w:val="single"/>
        </w:rPr>
        <w:t>lack of Novelty’</w:t>
      </w:r>
      <w:r>
        <w:rPr>
          <w:sz w:val="20"/>
        </w:rPr>
        <w:t>, provided the</w:t>
      </w:r>
      <w:r>
        <w:rPr>
          <w:spacing w:val="-2"/>
          <w:sz w:val="20"/>
        </w:rPr>
        <w:t xml:space="preserve"> </w:t>
      </w:r>
      <w:r>
        <w:rPr>
          <w:sz w:val="20"/>
        </w:rPr>
        <w:t>manuscript</w:t>
      </w:r>
      <w:r>
        <w:rPr>
          <w:spacing w:val="-2"/>
          <w:sz w:val="20"/>
        </w:rPr>
        <w:t xml:space="preserve"> </w:t>
      </w:r>
      <w:r>
        <w:rPr>
          <w:sz w:val="20"/>
        </w:rPr>
        <w:t>is scientifically</w:t>
      </w:r>
      <w:r>
        <w:rPr>
          <w:spacing w:val="-9"/>
          <w:sz w:val="20"/>
        </w:rPr>
        <w:t xml:space="preserve"> </w:t>
      </w:r>
      <w:r>
        <w:rPr>
          <w:sz w:val="20"/>
        </w:rPr>
        <w:t>robust and</w:t>
      </w:r>
      <w:r>
        <w:rPr>
          <w:spacing w:val="-4"/>
          <w:sz w:val="20"/>
        </w:rPr>
        <w:t xml:space="preserve"> </w:t>
      </w:r>
      <w:r>
        <w:rPr>
          <w:sz w:val="20"/>
        </w:rPr>
        <w:t>technically</w:t>
      </w:r>
      <w:r>
        <w:rPr>
          <w:spacing w:val="-9"/>
          <w:sz w:val="20"/>
        </w:rPr>
        <w:t xml:space="preserve"> </w:t>
      </w:r>
      <w:r>
        <w:rPr>
          <w:sz w:val="20"/>
        </w:rPr>
        <w:t>sound. To know the complete guidelines for the Peer Review process, reviewers are requested to visit this link:</w:t>
      </w:r>
    </w:p>
    <w:p w:rsidR="00682F5C" w:rsidRDefault="00682F5C">
      <w:pPr>
        <w:pStyle w:val="BodyText"/>
        <w:spacing w:before="2"/>
        <w:rPr>
          <w:b w:val="0"/>
        </w:rPr>
      </w:pPr>
    </w:p>
    <w:p w:rsidR="00682F5C" w:rsidRDefault="003415C9">
      <w:pPr>
        <w:ind w:left="165"/>
        <w:rPr>
          <w:sz w:val="20"/>
        </w:rPr>
      </w:pPr>
      <w:hyperlink r:id="rId8">
        <w:r>
          <w:rPr>
            <w:color w:val="0000FF"/>
            <w:spacing w:val="-2"/>
            <w:sz w:val="20"/>
            <w:u w:val="single" w:color="0000FF"/>
          </w:rPr>
          <w:t>https://r1.reviewerhub.org/general-editorial-policy/</w:t>
        </w:r>
      </w:hyperlink>
    </w:p>
    <w:p w:rsidR="00682F5C" w:rsidRDefault="00682F5C">
      <w:pPr>
        <w:pStyle w:val="BodyText"/>
        <w:rPr>
          <w:b w:val="0"/>
        </w:rPr>
      </w:pPr>
    </w:p>
    <w:p w:rsidR="00682F5C" w:rsidRDefault="00682F5C">
      <w:pPr>
        <w:pStyle w:val="BodyText"/>
        <w:spacing w:before="1"/>
        <w:rPr>
          <w:b w:val="0"/>
        </w:rPr>
      </w:pPr>
    </w:p>
    <w:p w:rsidR="00682F5C" w:rsidRDefault="003415C9">
      <w:pPr>
        <w:pStyle w:val="BodyText"/>
        <w:ind w:left="165"/>
      </w:pPr>
      <w:r>
        <w:rPr>
          <w:color w:val="000000"/>
          <w:highlight w:val="yellow"/>
          <w:u w:val="single"/>
        </w:rPr>
        <w:t>Important</w:t>
      </w:r>
      <w:r>
        <w:rPr>
          <w:color w:val="000000"/>
          <w:spacing w:val="-6"/>
          <w:highlight w:val="yellow"/>
          <w:u w:val="single"/>
        </w:rPr>
        <w:t xml:space="preserve"> </w:t>
      </w:r>
      <w:r>
        <w:rPr>
          <w:color w:val="000000"/>
          <w:highlight w:val="yellow"/>
          <w:u w:val="single"/>
        </w:rPr>
        <w:t>Polici</w:t>
      </w:r>
      <w:r>
        <w:rPr>
          <w:color w:val="000000"/>
          <w:highlight w:val="yellow"/>
          <w:u w:val="single"/>
        </w:rPr>
        <w:t>es</w:t>
      </w:r>
      <w:r>
        <w:rPr>
          <w:color w:val="000000"/>
          <w:spacing w:val="-10"/>
          <w:highlight w:val="yellow"/>
          <w:u w:val="single"/>
        </w:rPr>
        <w:t xml:space="preserve"> </w:t>
      </w:r>
      <w:r>
        <w:rPr>
          <w:color w:val="000000"/>
          <w:highlight w:val="yellow"/>
          <w:u w:val="single"/>
        </w:rPr>
        <w:t>Regarding</w:t>
      </w:r>
      <w:r>
        <w:rPr>
          <w:color w:val="000000"/>
          <w:spacing w:val="-8"/>
          <w:highlight w:val="yellow"/>
          <w:u w:val="single"/>
        </w:rPr>
        <w:t xml:space="preserve"> </w:t>
      </w:r>
      <w:r>
        <w:rPr>
          <w:color w:val="000000"/>
          <w:highlight w:val="yellow"/>
          <w:u w:val="single"/>
        </w:rPr>
        <w:t>Peer</w:t>
      </w:r>
      <w:r>
        <w:rPr>
          <w:color w:val="000000"/>
          <w:spacing w:val="-8"/>
          <w:highlight w:val="yellow"/>
          <w:u w:val="single"/>
        </w:rPr>
        <w:t xml:space="preserve"> </w:t>
      </w:r>
      <w:r>
        <w:rPr>
          <w:color w:val="000000"/>
          <w:spacing w:val="-2"/>
          <w:highlight w:val="yellow"/>
          <w:u w:val="single"/>
        </w:rPr>
        <w:t>Review</w:t>
      </w:r>
    </w:p>
    <w:p w:rsidR="00682F5C" w:rsidRDefault="003415C9">
      <w:pPr>
        <w:spacing w:before="226"/>
        <w:ind w:left="165" w:right="11780"/>
        <w:rPr>
          <w:sz w:val="20"/>
        </w:rPr>
      </w:pPr>
      <w:r>
        <w:rPr>
          <w:sz w:val="20"/>
        </w:rPr>
        <w:t>Peer</w:t>
      </w:r>
      <w:r>
        <w:rPr>
          <w:spacing w:val="-6"/>
          <w:sz w:val="20"/>
        </w:rPr>
        <w:t xml:space="preserve"> </w:t>
      </w:r>
      <w:r>
        <w:rPr>
          <w:sz w:val="20"/>
        </w:rPr>
        <w:t>review</w:t>
      </w:r>
      <w:r>
        <w:rPr>
          <w:spacing w:val="-12"/>
          <w:sz w:val="20"/>
        </w:rPr>
        <w:t xml:space="preserve"> </w:t>
      </w:r>
      <w:r>
        <w:rPr>
          <w:sz w:val="20"/>
        </w:rPr>
        <w:t>Comments</w:t>
      </w:r>
      <w:r>
        <w:rPr>
          <w:spacing w:val="-12"/>
          <w:sz w:val="20"/>
        </w:rPr>
        <w:t xml:space="preserve"> </w:t>
      </w:r>
      <w:r>
        <w:rPr>
          <w:sz w:val="20"/>
        </w:rPr>
        <w:t>Approval</w:t>
      </w:r>
      <w:r>
        <w:rPr>
          <w:spacing w:val="-5"/>
          <w:sz w:val="20"/>
        </w:rPr>
        <w:t xml:space="preserve"> </w:t>
      </w:r>
      <w:r>
        <w:rPr>
          <w:sz w:val="20"/>
        </w:rPr>
        <w:t>Policy:</w:t>
      </w:r>
      <w:r>
        <w:rPr>
          <w:spacing w:val="-1"/>
          <w:sz w:val="20"/>
        </w:rPr>
        <w:t xml:space="preserve"> </w:t>
      </w:r>
      <w:hyperlink r:id="rId9">
        <w:r>
          <w:rPr>
            <w:color w:val="0000FF"/>
            <w:sz w:val="20"/>
            <w:u w:val="single" w:color="0000FF"/>
          </w:rPr>
          <w:t>https://r1.reviewerhub.org/peer-review-comments-approval-policy/</w:t>
        </w:r>
      </w:hyperlink>
      <w:r>
        <w:rPr>
          <w:color w:val="0000FF"/>
          <w:sz w:val="20"/>
        </w:rPr>
        <w:t xml:space="preserve"> </w:t>
      </w:r>
      <w:r>
        <w:rPr>
          <w:sz w:val="20"/>
        </w:rPr>
        <w:t xml:space="preserve">Benefits for Reviewers: </w:t>
      </w:r>
      <w:hyperlink r:id="rId10">
        <w:r>
          <w:rPr>
            <w:color w:val="0000FF"/>
            <w:sz w:val="20"/>
            <w:u w:val="single" w:color="0000FF"/>
          </w:rPr>
          <w:t>https://r1.reviewerhub.org/benefits-for-reviewers</w:t>
        </w:r>
      </w:hyperlink>
    </w:p>
    <w:p w:rsidR="00682F5C" w:rsidRDefault="00682F5C">
      <w:pPr>
        <w:rPr>
          <w:sz w:val="20"/>
        </w:rPr>
        <w:sectPr w:rsidR="00682F5C">
          <w:headerReference w:type="default" r:id="rId11"/>
          <w:footerReference w:type="default" r:id="rId12"/>
          <w:type w:val="continuous"/>
          <w:pgSz w:w="23820" w:h="16840" w:orient="landscape"/>
          <w:pgMar w:top="1820" w:right="1275" w:bottom="880" w:left="1275" w:header="1281" w:footer="695" w:gutter="0"/>
          <w:pgNumType w:start="1"/>
          <w:cols w:space="720"/>
        </w:sectPr>
      </w:pPr>
    </w:p>
    <w:p w:rsidR="00682F5C" w:rsidRDefault="00682F5C">
      <w:pPr>
        <w:pStyle w:val="BodyText"/>
        <w:spacing w:before="8"/>
        <w:rPr>
          <w:b w:val="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682F5C">
        <w:trPr>
          <w:trHeight w:val="453"/>
        </w:trPr>
        <w:tc>
          <w:tcPr>
            <w:tcW w:w="21158" w:type="dxa"/>
            <w:gridSpan w:val="3"/>
            <w:tcBorders>
              <w:top w:val="nil"/>
              <w:left w:val="nil"/>
              <w:right w:val="nil"/>
            </w:tcBorders>
          </w:tcPr>
          <w:p w:rsidR="00682F5C" w:rsidRDefault="003415C9">
            <w:pPr>
              <w:pStyle w:val="TableParagraph"/>
              <w:spacing w:line="223" w:lineRule="exact"/>
              <w:ind w:left="115"/>
              <w:rPr>
                <w:b/>
                <w:sz w:val="20"/>
              </w:rPr>
            </w:pPr>
            <w:r>
              <w:rPr>
                <w:b/>
                <w:color w:val="000000"/>
                <w:sz w:val="20"/>
                <w:highlight w:val="yellow"/>
              </w:rPr>
              <w:t>PART</w:t>
            </w:r>
            <w:r>
              <w:rPr>
                <w:b/>
                <w:color w:val="000000"/>
                <w:spacing w:val="49"/>
                <w:sz w:val="20"/>
                <w:highlight w:val="yellow"/>
              </w:rPr>
              <w:t xml:space="preserve"> </w:t>
            </w:r>
            <w:r>
              <w:rPr>
                <w:b/>
                <w:color w:val="000000"/>
                <w:sz w:val="20"/>
                <w:highlight w:val="yellow"/>
              </w:rPr>
              <w:t>1:</w:t>
            </w:r>
            <w:r>
              <w:rPr>
                <w:b/>
                <w:color w:val="000000"/>
                <w:spacing w:val="-4"/>
                <w:sz w:val="20"/>
              </w:rPr>
              <w:t xml:space="preserve"> </w:t>
            </w:r>
            <w:r>
              <w:rPr>
                <w:b/>
                <w:color w:val="000000"/>
                <w:spacing w:val="-2"/>
                <w:sz w:val="20"/>
              </w:rPr>
              <w:t>Comments</w:t>
            </w:r>
          </w:p>
        </w:tc>
      </w:tr>
      <w:tr w:rsidR="00682F5C">
        <w:trPr>
          <w:trHeight w:val="969"/>
        </w:trPr>
        <w:tc>
          <w:tcPr>
            <w:tcW w:w="5353" w:type="dxa"/>
          </w:tcPr>
          <w:p w:rsidR="00682F5C" w:rsidRDefault="00682F5C">
            <w:pPr>
              <w:pStyle w:val="TableParagraph"/>
              <w:rPr>
                <w:sz w:val="20"/>
              </w:rPr>
            </w:pPr>
          </w:p>
        </w:tc>
        <w:tc>
          <w:tcPr>
            <w:tcW w:w="9362" w:type="dxa"/>
          </w:tcPr>
          <w:p w:rsidR="00682F5C" w:rsidRDefault="003415C9">
            <w:pPr>
              <w:pStyle w:val="TableParagraph"/>
              <w:ind w:left="110"/>
              <w:rPr>
                <w:b/>
                <w:sz w:val="20"/>
              </w:rPr>
            </w:pPr>
            <w:r>
              <w:rPr>
                <w:b/>
                <w:sz w:val="20"/>
              </w:rPr>
              <w:t>Reviewer’s</w:t>
            </w:r>
            <w:r>
              <w:rPr>
                <w:b/>
                <w:spacing w:val="-9"/>
                <w:sz w:val="20"/>
              </w:rPr>
              <w:t xml:space="preserve"> </w:t>
            </w:r>
            <w:r>
              <w:rPr>
                <w:b/>
                <w:spacing w:val="-2"/>
                <w:sz w:val="20"/>
              </w:rPr>
              <w:t>comment</w:t>
            </w:r>
          </w:p>
          <w:p w:rsidR="00682F5C" w:rsidRDefault="003415C9">
            <w:pPr>
              <w:pStyle w:val="TableParagraph"/>
              <w:ind w:left="110" w:right="134"/>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 (AI)</w:t>
            </w:r>
            <w:r>
              <w:rPr>
                <w:b/>
                <w:color w:val="000000"/>
                <w:spacing w:val="-7"/>
                <w:sz w:val="20"/>
                <w:highlight w:val="yellow"/>
              </w:rPr>
              <w:t xml:space="preserve"> </w:t>
            </w:r>
            <w:r>
              <w:rPr>
                <w:b/>
                <w:color w:val="000000"/>
                <w:sz w:val="20"/>
                <w:highlight w:val="yellow"/>
              </w:rPr>
              <w:t>generated</w:t>
            </w:r>
            <w:r>
              <w:rPr>
                <w:b/>
                <w:color w:val="000000"/>
                <w:spacing w:val="-8"/>
                <w:sz w:val="20"/>
                <w:highlight w:val="yellow"/>
              </w:rPr>
              <w:t xml:space="preserve"> </w:t>
            </w:r>
            <w:r>
              <w:rPr>
                <w:b/>
                <w:color w:val="000000"/>
                <w:sz w:val="20"/>
                <w:highlight w:val="yellow"/>
              </w:rPr>
              <w:t>or assisted</w:t>
            </w:r>
            <w:r>
              <w:rPr>
                <w:b/>
                <w:color w:val="000000"/>
                <w:spacing w:val="-8"/>
                <w:sz w:val="20"/>
                <w:highlight w:val="yellow"/>
              </w:rPr>
              <w:t xml:space="preserve"> </w:t>
            </w:r>
            <w:r>
              <w:rPr>
                <w:b/>
                <w:color w:val="000000"/>
                <w:sz w:val="20"/>
                <w:highlight w:val="yellow"/>
              </w:rPr>
              <w:t>review</w:t>
            </w:r>
            <w:r>
              <w:rPr>
                <w:b/>
                <w:color w:val="000000"/>
                <w:spacing w:val="-8"/>
                <w:sz w:val="20"/>
                <w:highlight w:val="yellow"/>
              </w:rPr>
              <w:t xml:space="preserve"> </w:t>
            </w:r>
            <w:r>
              <w:rPr>
                <w:b/>
                <w:color w:val="000000"/>
                <w:sz w:val="20"/>
                <w:highlight w:val="yellow"/>
              </w:rPr>
              <w:t>comments</w:t>
            </w:r>
            <w:r>
              <w:rPr>
                <w:b/>
                <w:color w:val="000000"/>
                <w:spacing w:val="-3"/>
                <w:sz w:val="20"/>
                <w:highlight w:val="yellow"/>
              </w:rPr>
              <w:t xml:space="preserve"> </w:t>
            </w:r>
            <w:r>
              <w:rPr>
                <w:b/>
                <w:color w:val="000000"/>
                <w:sz w:val="20"/>
                <w:highlight w:val="yellow"/>
              </w:rPr>
              <w:t>are strictly</w:t>
            </w:r>
            <w:r>
              <w:rPr>
                <w:b/>
                <w:color w:val="000000"/>
                <w:spacing w:val="-7"/>
                <w:sz w:val="20"/>
                <w:highlight w:val="yellow"/>
              </w:rPr>
              <w:t xml:space="preserve"> </w:t>
            </w:r>
            <w:r>
              <w:rPr>
                <w:b/>
                <w:color w:val="000000"/>
                <w:sz w:val="20"/>
                <w:highlight w:val="yellow"/>
              </w:rPr>
              <w:t>prohibited</w:t>
            </w:r>
            <w:r>
              <w:rPr>
                <w:b/>
                <w:color w:val="000000"/>
                <w:spacing w:val="-3"/>
                <w:sz w:val="20"/>
                <w:highlight w:val="yellow"/>
              </w:rPr>
              <w:t xml:space="preserve"> </w:t>
            </w:r>
            <w:r>
              <w:rPr>
                <w:b/>
                <w:color w:val="000000"/>
                <w:sz w:val="20"/>
                <w:highlight w:val="yellow"/>
              </w:rPr>
              <w:t>during</w:t>
            </w:r>
            <w:r>
              <w:rPr>
                <w:b/>
                <w:color w:val="000000"/>
                <w:spacing w:val="-2"/>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3" w:type="dxa"/>
          </w:tcPr>
          <w:p w:rsidR="00682F5C" w:rsidRDefault="003415C9">
            <w:pPr>
              <w:pStyle w:val="TableParagraph"/>
              <w:spacing w:line="261" w:lineRule="auto"/>
              <w:ind w:left="105" w:right="742"/>
              <w:rPr>
                <w:sz w:val="20"/>
              </w:rPr>
            </w:pPr>
            <w:r>
              <w:rPr>
                <w:b/>
                <w:sz w:val="20"/>
              </w:rPr>
              <w:t>Author’s</w:t>
            </w:r>
            <w:r>
              <w:rPr>
                <w:b/>
                <w:spacing w:val="-4"/>
                <w:sz w:val="20"/>
              </w:rPr>
              <w:t xml:space="preserve"> </w:t>
            </w:r>
            <w:r>
              <w:rPr>
                <w:b/>
                <w:sz w:val="20"/>
              </w:rPr>
              <w:t>Feedback</w:t>
            </w:r>
            <w:r>
              <w:rPr>
                <w:b/>
                <w:spacing w:val="-2"/>
                <w:sz w:val="20"/>
              </w:rPr>
              <w:t xml:space="preserve"> </w:t>
            </w:r>
            <w:r>
              <w:rPr>
                <w:sz w:val="20"/>
              </w:rPr>
              <w:t>(It</w:t>
            </w:r>
            <w:r>
              <w:rPr>
                <w:spacing w:val="-5"/>
                <w:sz w:val="20"/>
              </w:rPr>
              <w:t xml:space="preserve"> </w:t>
            </w:r>
            <w:r>
              <w:rPr>
                <w:sz w:val="20"/>
              </w:rPr>
              <w:t>is</w:t>
            </w:r>
            <w:r>
              <w:rPr>
                <w:spacing w:val="-8"/>
                <w:sz w:val="20"/>
              </w:rPr>
              <w:t xml:space="preserve"> </w:t>
            </w:r>
            <w:r>
              <w:rPr>
                <w:sz w:val="20"/>
              </w:rPr>
              <w:t>mandatory</w:t>
            </w:r>
            <w:r>
              <w:rPr>
                <w:spacing w:val="-12"/>
                <w:sz w:val="20"/>
              </w:rPr>
              <w:t xml:space="preserve"> </w:t>
            </w:r>
            <w:r>
              <w:rPr>
                <w:sz w:val="20"/>
              </w:rPr>
              <w:t>that</w:t>
            </w:r>
            <w:r>
              <w:rPr>
                <w:spacing w:val="-5"/>
                <w:sz w:val="20"/>
              </w:rPr>
              <w:t xml:space="preserve"> </w:t>
            </w:r>
            <w:r>
              <w:rPr>
                <w:sz w:val="20"/>
              </w:rPr>
              <w:t>authors</w:t>
            </w:r>
            <w:r>
              <w:rPr>
                <w:spacing w:val="-8"/>
                <w:sz w:val="20"/>
              </w:rPr>
              <w:t xml:space="preserve"> </w:t>
            </w:r>
            <w:r>
              <w:rPr>
                <w:sz w:val="20"/>
              </w:rPr>
              <w:t>should</w:t>
            </w:r>
            <w:r>
              <w:rPr>
                <w:spacing w:val="-2"/>
                <w:sz w:val="20"/>
              </w:rPr>
              <w:t xml:space="preserve"> </w:t>
            </w:r>
            <w:r>
              <w:rPr>
                <w:sz w:val="20"/>
              </w:rPr>
              <w:t>write</w:t>
            </w:r>
            <w:r>
              <w:rPr>
                <w:spacing w:val="-5"/>
                <w:sz w:val="20"/>
              </w:rPr>
              <w:t xml:space="preserve"> </w:t>
            </w:r>
            <w:r>
              <w:rPr>
                <w:sz w:val="20"/>
              </w:rPr>
              <w:t>his/her feedback here)</w:t>
            </w:r>
          </w:p>
        </w:tc>
      </w:tr>
      <w:tr w:rsidR="00682F5C">
        <w:trPr>
          <w:trHeight w:val="2760"/>
        </w:trPr>
        <w:tc>
          <w:tcPr>
            <w:tcW w:w="5353" w:type="dxa"/>
          </w:tcPr>
          <w:p w:rsidR="00682F5C" w:rsidRDefault="003415C9">
            <w:pPr>
              <w:pStyle w:val="TableParagraph"/>
              <w:ind w:left="470" w:right="196"/>
              <w:rPr>
                <w:b/>
                <w:sz w:val="20"/>
              </w:rPr>
            </w:pPr>
            <w:r>
              <w:rPr>
                <w:b/>
                <w:sz w:val="20"/>
              </w:rPr>
              <w:t>Please</w:t>
            </w:r>
            <w:r>
              <w:rPr>
                <w:b/>
                <w:spacing w:val="-7"/>
                <w:sz w:val="20"/>
              </w:rPr>
              <w:t xml:space="preserve"> </w:t>
            </w:r>
            <w:r>
              <w:rPr>
                <w:b/>
                <w:sz w:val="20"/>
              </w:rPr>
              <w:t>write</w:t>
            </w:r>
            <w:r>
              <w:rPr>
                <w:b/>
                <w:spacing w:val="-6"/>
                <w:sz w:val="20"/>
              </w:rPr>
              <w:t xml:space="preserve"> </w:t>
            </w:r>
            <w:r>
              <w:rPr>
                <w:b/>
                <w:sz w:val="20"/>
              </w:rPr>
              <w:t>a</w:t>
            </w:r>
            <w:r>
              <w:rPr>
                <w:b/>
                <w:spacing w:val="-4"/>
                <w:sz w:val="20"/>
              </w:rPr>
              <w:t xml:space="preserve"> </w:t>
            </w:r>
            <w:r>
              <w:rPr>
                <w:b/>
                <w:sz w:val="20"/>
              </w:rPr>
              <w:t>few</w:t>
            </w:r>
            <w:r>
              <w:rPr>
                <w:b/>
                <w:spacing w:val="-5"/>
                <w:sz w:val="20"/>
              </w:rPr>
              <w:t xml:space="preserve"> </w:t>
            </w:r>
            <w:r>
              <w:rPr>
                <w:b/>
                <w:sz w:val="20"/>
              </w:rPr>
              <w:t>sentences</w:t>
            </w:r>
            <w:r>
              <w:rPr>
                <w:b/>
                <w:spacing w:val="-10"/>
                <w:sz w:val="20"/>
              </w:rPr>
              <w:t xml:space="preserve"> </w:t>
            </w:r>
            <w:r>
              <w:rPr>
                <w:b/>
                <w:sz w:val="20"/>
              </w:rPr>
              <w:t>regarding</w:t>
            </w:r>
            <w:r>
              <w:rPr>
                <w:b/>
                <w:spacing w:val="-4"/>
                <w:sz w:val="20"/>
              </w:rPr>
              <w:t xml:space="preserve"> </w:t>
            </w:r>
            <w:r>
              <w:rPr>
                <w:b/>
                <w:sz w:val="20"/>
              </w:rPr>
              <w:t>the</w:t>
            </w:r>
            <w:r>
              <w:rPr>
                <w:b/>
                <w:spacing w:val="-7"/>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62" w:type="dxa"/>
          </w:tcPr>
          <w:p w:rsidR="00682F5C" w:rsidRDefault="003415C9">
            <w:pPr>
              <w:pStyle w:val="TableParagraph"/>
              <w:ind w:left="110"/>
              <w:rPr>
                <w:b/>
                <w:sz w:val="20"/>
              </w:rPr>
            </w:pPr>
            <w:r>
              <w:rPr>
                <w:b/>
                <w:sz w:val="20"/>
              </w:rPr>
              <w:t>This study presents detailed field-based evidence demonstrating the performance of passive cooling techniques</w:t>
            </w:r>
            <w:r>
              <w:rPr>
                <w:b/>
                <w:spacing w:val="-3"/>
                <w:sz w:val="20"/>
              </w:rPr>
              <w:t xml:space="preserve"> </w:t>
            </w:r>
            <w:r>
              <w:rPr>
                <w:b/>
                <w:sz w:val="20"/>
              </w:rPr>
              <w:t>for photovoltaic modules</w:t>
            </w:r>
            <w:r>
              <w:rPr>
                <w:b/>
                <w:spacing w:val="-3"/>
                <w:sz w:val="20"/>
              </w:rPr>
              <w:t xml:space="preserve"> </w:t>
            </w:r>
            <w:r>
              <w:rPr>
                <w:b/>
                <w:sz w:val="20"/>
              </w:rPr>
              <w:t>operating</w:t>
            </w:r>
            <w:r>
              <w:rPr>
                <w:b/>
                <w:spacing w:val="-6"/>
                <w:sz w:val="20"/>
              </w:rPr>
              <w:t xml:space="preserve"> </w:t>
            </w:r>
            <w:r>
              <w:rPr>
                <w:b/>
                <w:sz w:val="20"/>
              </w:rPr>
              <w:t>in</w:t>
            </w:r>
            <w:r>
              <w:rPr>
                <w:b/>
                <w:spacing w:val="-7"/>
                <w:sz w:val="20"/>
              </w:rPr>
              <w:t xml:space="preserve"> </w:t>
            </w:r>
            <w:r>
              <w:rPr>
                <w:b/>
                <w:sz w:val="20"/>
              </w:rPr>
              <w:t>tropical</w:t>
            </w:r>
            <w:r>
              <w:rPr>
                <w:b/>
                <w:spacing w:val="-5"/>
                <w:sz w:val="20"/>
              </w:rPr>
              <w:t xml:space="preserve"> </w:t>
            </w:r>
            <w:r>
              <w:rPr>
                <w:b/>
                <w:sz w:val="20"/>
              </w:rPr>
              <w:t>climates,</w:t>
            </w:r>
            <w:r>
              <w:rPr>
                <w:b/>
                <w:spacing w:val="-4"/>
                <w:sz w:val="20"/>
              </w:rPr>
              <w:t xml:space="preserve"> </w:t>
            </w:r>
            <w:r>
              <w:rPr>
                <w:b/>
                <w:sz w:val="20"/>
              </w:rPr>
              <w:t>where</w:t>
            </w:r>
            <w:r>
              <w:rPr>
                <w:b/>
                <w:spacing w:val="-5"/>
                <w:sz w:val="20"/>
              </w:rPr>
              <w:t xml:space="preserve"> </w:t>
            </w:r>
            <w:r>
              <w:rPr>
                <w:b/>
                <w:sz w:val="20"/>
              </w:rPr>
              <w:t>high</w:t>
            </w:r>
            <w:r>
              <w:rPr>
                <w:b/>
                <w:spacing w:val="-7"/>
                <w:sz w:val="20"/>
              </w:rPr>
              <w:t xml:space="preserve"> </w:t>
            </w:r>
            <w:r>
              <w:rPr>
                <w:b/>
                <w:sz w:val="20"/>
              </w:rPr>
              <w:t>ambient</w:t>
            </w:r>
            <w:r>
              <w:rPr>
                <w:b/>
                <w:spacing w:val="-6"/>
                <w:sz w:val="20"/>
              </w:rPr>
              <w:t xml:space="preserve"> </w:t>
            </w:r>
            <w:r>
              <w:rPr>
                <w:b/>
                <w:sz w:val="20"/>
              </w:rPr>
              <w:t>temperatures</w:t>
            </w:r>
            <w:r>
              <w:rPr>
                <w:b/>
                <w:spacing w:val="-3"/>
                <w:sz w:val="20"/>
              </w:rPr>
              <w:t xml:space="preserve"> </w:t>
            </w:r>
            <w:r>
              <w:rPr>
                <w:b/>
                <w:sz w:val="20"/>
              </w:rPr>
              <w:t>and strong solar irradiance significantly impair electric</w:t>
            </w:r>
            <w:r>
              <w:rPr>
                <w:b/>
                <w:sz w:val="20"/>
              </w:rPr>
              <w:t>al output and accelerate material aging.</w:t>
            </w:r>
          </w:p>
          <w:p w:rsidR="00682F5C" w:rsidRDefault="003415C9">
            <w:pPr>
              <w:pStyle w:val="TableParagraph"/>
              <w:spacing w:before="227"/>
              <w:ind w:left="110" w:right="134"/>
              <w:rPr>
                <w:b/>
                <w:sz w:val="20"/>
              </w:rPr>
            </w:pPr>
            <w:r>
              <w:rPr>
                <w:b/>
                <w:sz w:val="20"/>
              </w:rPr>
              <w:t>Unlike</w:t>
            </w:r>
            <w:r>
              <w:rPr>
                <w:b/>
                <w:spacing w:val="-7"/>
                <w:sz w:val="20"/>
              </w:rPr>
              <w:t xml:space="preserve"> </w:t>
            </w:r>
            <w:r>
              <w:rPr>
                <w:b/>
                <w:sz w:val="20"/>
              </w:rPr>
              <w:t>laboratory-controlled</w:t>
            </w:r>
            <w:r>
              <w:rPr>
                <w:b/>
                <w:spacing w:val="-5"/>
                <w:sz w:val="20"/>
              </w:rPr>
              <w:t xml:space="preserve"> </w:t>
            </w:r>
            <w:r>
              <w:rPr>
                <w:b/>
                <w:sz w:val="20"/>
              </w:rPr>
              <w:t>investigations,</w:t>
            </w:r>
            <w:r>
              <w:rPr>
                <w:b/>
                <w:spacing w:val="-2"/>
                <w:sz w:val="20"/>
              </w:rPr>
              <w:t xml:space="preserve"> </w:t>
            </w:r>
            <w:r>
              <w:rPr>
                <w:b/>
                <w:sz w:val="20"/>
              </w:rPr>
              <w:t>the</w:t>
            </w:r>
            <w:r>
              <w:rPr>
                <w:b/>
                <w:spacing w:val="-2"/>
                <w:sz w:val="20"/>
              </w:rPr>
              <w:t xml:space="preserve"> </w:t>
            </w:r>
            <w:r>
              <w:rPr>
                <w:b/>
                <w:sz w:val="20"/>
              </w:rPr>
              <w:t>work</w:t>
            </w:r>
            <w:r>
              <w:rPr>
                <w:b/>
                <w:spacing w:val="-1"/>
                <w:sz w:val="20"/>
              </w:rPr>
              <w:t xml:space="preserve"> </w:t>
            </w:r>
            <w:r>
              <w:rPr>
                <w:b/>
                <w:sz w:val="20"/>
              </w:rPr>
              <w:t>assesses</w:t>
            </w:r>
            <w:r>
              <w:rPr>
                <w:b/>
                <w:spacing w:val="-5"/>
                <w:sz w:val="20"/>
              </w:rPr>
              <w:t xml:space="preserve"> </w:t>
            </w:r>
            <w:r>
              <w:rPr>
                <w:b/>
                <w:sz w:val="20"/>
              </w:rPr>
              <w:t>finned</w:t>
            </w:r>
            <w:r>
              <w:rPr>
                <w:b/>
                <w:spacing w:val="-1"/>
                <w:sz w:val="20"/>
              </w:rPr>
              <w:t xml:space="preserve"> </w:t>
            </w:r>
            <w:r>
              <w:rPr>
                <w:b/>
                <w:sz w:val="20"/>
              </w:rPr>
              <w:t>heat</w:t>
            </w:r>
            <w:r>
              <w:rPr>
                <w:b/>
                <w:spacing w:val="-4"/>
                <w:sz w:val="20"/>
              </w:rPr>
              <w:t xml:space="preserve"> </w:t>
            </w:r>
            <w:r>
              <w:rPr>
                <w:b/>
                <w:sz w:val="20"/>
              </w:rPr>
              <w:t>sinks,</w:t>
            </w:r>
            <w:r>
              <w:rPr>
                <w:b/>
                <w:spacing w:val="-2"/>
                <w:sz w:val="20"/>
              </w:rPr>
              <w:t xml:space="preserve"> </w:t>
            </w:r>
            <w:r>
              <w:rPr>
                <w:b/>
                <w:sz w:val="20"/>
              </w:rPr>
              <w:t>phase</w:t>
            </w:r>
            <w:r>
              <w:rPr>
                <w:b/>
                <w:spacing w:val="-7"/>
                <w:sz w:val="20"/>
              </w:rPr>
              <w:t xml:space="preserve"> </w:t>
            </w:r>
            <w:r>
              <w:rPr>
                <w:b/>
                <w:sz w:val="20"/>
              </w:rPr>
              <w:t>change</w:t>
            </w:r>
            <w:r>
              <w:rPr>
                <w:b/>
                <w:spacing w:val="-2"/>
                <w:sz w:val="20"/>
              </w:rPr>
              <w:t xml:space="preserve"> </w:t>
            </w:r>
            <w:r>
              <w:rPr>
                <w:b/>
                <w:sz w:val="20"/>
              </w:rPr>
              <w:t>materials (PCM), and their combined configuration under real outdoor conditions, thereby capturing realistic thermal res</w:t>
            </w:r>
            <w:r>
              <w:rPr>
                <w:b/>
                <w:sz w:val="20"/>
              </w:rPr>
              <w:t>ponses, temperature mitigation potential, and associated gains in energy production and operational reliability.</w:t>
            </w:r>
          </w:p>
          <w:p w:rsidR="00682F5C" w:rsidRDefault="00682F5C">
            <w:pPr>
              <w:pStyle w:val="TableParagraph"/>
              <w:spacing w:before="2"/>
              <w:rPr>
                <w:sz w:val="20"/>
              </w:rPr>
            </w:pPr>
          </w:p>
          <w:p w:rsidR="00682F5C" w:rsidRDefault="003415C9">
            <w:pPr>
              <w:pStyle w:val="TableParagraph"/>
              <w:ind w:left="110"/>
              <w:rPr>
                <w:b/>
                <w:sz w:val="20"/>
              </w:rPr>
            </w:pPr>
            <w:r>
              <w:rPr>
                <w:b/>
                <w:sz w:val="20"/>
              </w:rPr>
              <w:t>The</w:t>
            </w:r>
            <w:r>
              <w:rPr>
                <w:b/>
                <w:spacing w:val="-11"/>
                <w:sz w:val="20"/>
              </w:rPr>
              <w:t xml:space="preserve"> </w:t>
            </w:r>
            <w:r>
              <w:rPr>
                <w:b/>
                <w:sz w:val="20"/>
              </w:rPr>
              <w:t>results</w:t>
            </w:r>
            <w:r>
              <w:rPr>
                <w:b/>
                <w:spacing w:val="-8"/>
                <w:sz w:val="20"/>
              </w:rPr>
              <w:t xml:space="preserve"> </w:t>
            </w:r>
            <w:r>
              <w:rPr>
                <w:b/>
                <w:sz w:val="20"/>
              </w:rPr>
              <w:t>offer</w:t>
            </w:r>
            <w:r>
              <w:rPr>
                <w:b/>
                <w:spacing w:val="-9"/>
                <w:sz w:val="20"/>
              </w:rPr>
              <w:t xml:space="preserve"> </w:t>
            </w:r>
            <w:r>
              <w:rPr>
                <w:b/>
                <w:sz w:val="20"/>
              </w:rPr>
              <w:t>practical</w:t>
            </w:r>
            <w:r>
              <w:rPr>
                <w:b/>
                <w:spacing w:val="-8"/>
                <w:sz w:val="20"/>
              </w:rPr>
              <w:t xml:space="preserve"> </w:t>
            </w:r>
            <w:r>
              <w:rPr>
                <w:b/>
                <w:sz w:val="20"/>
              </w:rPr>
              <w:t>guidance</w:t>
            </w:r>
            <w:r>
              <w:rPr>
                <w:b/>
                <w:spacing w:val="-9"/>
                <w:sz w:val="20"/>
              </w:rPr>
              <w:t xml:space="preserve"> </w:t>
            </w:r>
            <w:r>
              <w:rPr>
                <w:b/>
                <w:sz w:val="20"/>
              </w:rPr>
              <w:t>for</w:t>
            </w:r>
            <w:r>
              <w:rPr>
                <w:b/>
                <w:spacing w:val="-9"/>
                <w:sz w:val="20"/>
              </w:rPr>
              <w:t xml:space="preserve"> </w:t>
            </w:r>
            <w:r>
              <w:rPr>
                <w:b/>
                <w:sz w:val="20"/>
              </w:rPr>
              <w:t>improving</w:t>
            </w:r>
            <w:r>
              <w:rPr>
                <w:b/>
                <w:spacing w:val="-7"/>
                <w:sz w:val="20"/>
              </w:rPr>
              <w:t xml:space="preserve"> </w:t>
            </w:r>
            <w:r>
              <w:rPr>
                <w:b/>
                <w:sz w:val="20"/>
              </w:rPr>
              <w:t>low-cost,</w:t>
            </w:r>
            <w:r>
              <w:rPr>
                <w:b/>
                <w:spacing w:val="-4"/>
                <w:sz w:val="20"/>
              </w:rPr>
              <w:t xml:space="preserve"> </w:t>
            </w:r>
            <w:r>
              <w:rPr>
                <w:b/>
                <w:sz w:val="20"/>
              </w:rPr>
              <w:t>sustainable,</w:t>
            </w:r>
            <w:r>
              <w:rPr>
                <w:b/>
                <w:spacing w:val="-5"/>
                <w:sz w:val="20"/>
              </w:rPr>
              <w:t xml:space="preserve"> </w:t>
            </w:r>
            <w:r>
              <w:rPr>
                <w:b/>
                <w:sz w:val="20"/>
              </w:rPr>
              <w:t>and</w:t>
            </w:r>
            <w:r>
              <w:rPr>
                <w:b/>
                <w:spacing w:val="-12"/>
                <w:sz w:val="20"/>
              </w:rPr>
              <w:t xml:space="preserve"> </w:t>
            </w:r>
            <w:r>
              <w:rPr>
                <w:b/>
                <w:sz w:val="20"/>
              </w:rPr>
              <w:t>maintenance-free</w:t>
            </w:r>
            <w:r>
              <w:rPr>
                <w:b/>
                <w:spacing w:val="-8"/>
                <w:sz w:val="20"/>
              </w:rPr>
              <w:t xml:space="preserve"> </w:t>
            </w:r>
            <w:r>
              <w:rPr>
                <w:b/>
                <w:spacing w:val="-2"/>
                <w:sz w:val="20"/>
              </w:rPr>
              <w:t>cooling</w:t>
            </w:r>
          </w:p>
          <w:p w:rsidR="00682F5C" w:rsidRDefault="003415C9">
            <w:pPr>
              <w:pStyle w:val="TableParagraph"/>
              <w:spacing w:line="230" w:lineRule="atLeast"/>
              <w:ind w:left="110"/>
              <w:rPr>
                <w:b/>
                <w:sz w:val="20"/>
              </w:rPr>
            </w:pPr>
            <w:r>
              <w:rPr>
                <w:b/>
                <w:sz w:val="20"/>
              </w:rPr>
              <w:t>solutions,</w:t>
            </w:r>
            <w:r>
              <w:rPr>
                <w:b/>
                <w:spacing w:val="-1"/>
                <w:sz w:val="20"/>
              </w:rPr>
              <w:t xml:space="preserve"> </w:t>
            </w:r>
            <w:r>
              <w:rPr>
                <w:b/>
                <w:sz w:val="20"/>
              </w:rPr>
              <w:t>and</w:t>
            </w:r>
            <w:r>
              <w:rPr>
                <w:b/>
                <w:spacing w:val="-4"/>
                <w:sz w:val="20"/>
              </w:rPr>
              <w:t xml:space="preserve"> </w:t>
            </w:r>
            <w:r>
              <w:rPr>
                <w:b/>
                <w:sz w:val="20"/>
              </w:rPr>
              <w:t>they</w:t>
            </w:r>
            <w:r>
              <w:rPr>
                <w:b/>
                <w:spacing w:val="-3"/>
                <w:sz w:val="20"/>
              </w:rPr>
              <w:t xml:space="preserve"> </w:t>
            </w:r>
            <w:r>
              <w:rPr>
                <w:b/>
                <w:sz w:val="20"/>
              </w:rPr>
              <w:t>support</w:t>
            </w:r>
            <w:r>
              <w:rPr>
                <w:b/>
                <w:spacing w:val="-3"/>
                <w:sz w:val="20"/>
              </w:rPr>
              <w:t xml:space="preserve"> </w:t>
            </w:r>
            <w:r>
              <w:rPr>
                <w:b/>
                <w:sz w:val="20"/>
              </w:rPr>
              <w:t>the</w:t>
            </w:r>
            <w:r>
              <w:rPr>
                <w:b/>
                <w:spacing w:val="-1"/>
                <w:sz w:val="20"/>
              </w:rPr>
              <w:t xml:space="preserve"> </w:t>
            </w:r>
            <w:r>
              <w:rPr>
                <w:b/>
                <w:sz w:val="20"/>
              </w:rPr>
              <w:t>dependable</w:t>
            </w:r>
            <w:r>
              <w:rPr>
                <w:b/>
                <w:spacing w:val="-6"/>
                <w:sz w:val="20"/>
              </w:rPr>
              <w:t xml:space="preserve"> </w:t>
            </w:r>
            <w:r>
              <w:rPr>
                <w:b/>
                <w:sz w:val="20"/>
              </w:rPr>
              <w:t>deployment</w:t>
            </w:r>
            <w:r>
              <w:rPr>
                <w:b/>
                <w:spacing w:val="-3"/>
                <w:sz w:val="20"/>
              </w:rPr>
              <w:t xml:space="preserve"> </w:t>
            </w:r>
            <w:r>
              <w:rPr>
                <w:b/>
                <w:sz w:val="20"/>
              </w:rPr>
              <w:t>and</w:t>
            </w:r>
            <w:r>
              <w:rPr>
                <w:b/>
                <w:spacing w:val="-4"/>
                <w:sz w:val="20"/>
              </w:rPr>
              <w:t xml:space="preserve"> </w:t>
            </w:r>
            <w:r>
              <w:rPr>
                <w:b/>
                <w:sz w:val="20"/>
              </w:rPr>
              <w:t>broader</w:t>
            </w:r>
            <w:r>
              <w:rPr>
                <w:b/>
                <w:spacing w:val="-6"/>
                <w:sz w:val="20"/>
              </w:rPr>
              <w:t xml:space="preserve"> </w:t>
            </w:r>
            <w:r>
              <w:rPr>
                <w:b/>
                <w:sz w:val="20"/>
              </w:rPr>
              <w:t>adoption</w:t>
            </w:r>
            <w:r>
              <w:rPr>
                <w:b/>
                <w:spacing w:val="-4"/>
                <w:sz w:val="20"/>
              </w:rPr>
              <w:t xml:space="preserve"> </w:t>
            </w:r>
            <w:r>
              <w:rPr>
                <w:b/>
                <w:sz w:val="20"/>
              </w:rPr>
              <w:t>of</w:t>
            </w:r>
            <w:r>
              <w:rPr>
                <w:b/>
                <w:spacing w:val="-3"/>
                <w:sz w:val="20"/>
              </w:rPr>
              <w:t xml:space="preserve"> </w:t>
            </w:r>
            <w:r>
              <w:rPr>
                <w:b/>
                <w:sz w:val="20"/>
              </w:rPr>
              <w:t>photovoltaic</w:t>
            </w:r>
            <w:r>
              <w:rPr>
                <w:b/>
                <w:spacing w:val="-1"/>
                <w:sz w:val="20"/>
              </w:rPr>
              <w:t xml:space="preserve"> </w:t>
            </w:r>
            <w:r>
              <w:rPr>
                <w:b/>
                <w:sz w:val="20"/>
              </w:rPr>
              <w:t>systems</w:t>
            </w:r>
            <w:r>
              <w:rPr>
                <w:b/>
                <w:spacing w:val="-8"/>
                <w:sz w:val="20"/>
              </w:rPr>
              <w:t xml:space="preserve"> </w:t>
            </w:r>
            <w:r>
              <w:rPr>
                <w:b/>
                <w:sz w:val="20"/>
              </w:rPr>
              <w:t>in tropical and developing regions exposed to demanding environmental conditions.</w:t>
            </w:r>
          </w:p>
        </w:tc>
        <w:tc>
          <w:tcPr>
            <w:tcW w:w="6443" w:type="dxa"/>
          </w:tcPr>
          <w:p w:rsidR="00682F5C" w:rsidRDefault="00682F5C">
            <w:pPr>
              <w:pStyle w:val="TableParagraph"/>
              <w:rPr>
                <w:sz w:val="20"/>
              </w:rPr>
            </w:pPr>
          </w:p>
        </w:tc>
      </w:tr>
      <w:tr w:rsidR="00682F5C">
        <w:trPr>
          <w:trHeight w:val="1262"/>
        </w:trPr>
        <w:tc>
          <w:tcPr>
            <w:tcW w:w="5353" w:type="dxa"/>
          </w:tcPr>
          <w:p w:rsidR="00682F5C" w:rsidRDefault="003415C9">
            <w:pPr>
              <w:pStyle w:val="TableParagraph"/>
              <w:ind w:left="470"/>
              <w:rPr>
                <w:b/>
                <w:sz w:val="20"/>
              </w:rPr>
            </w:pPr>
            <w:r>
              <w:rPr>
                <w:b/>
                <w:sz w:val="20"/>
              </w:rPr>
              <w:t>Is</w:t>
            </w:r>
            <w:r>
              <w:rPr>
                <w:b/>
                <w:spacing w:val="-4"/>
                <w:sz w:val="20"/>
              </w:rPr>
              <w:t xml:space="preserve"> </w:t>
            </w:r>
            <w:r>
              <w:rPr>
                <w:b/>
                <w:sz w:val="20"/>
              </w:rPr>
              <w:t>the</w:t>
            </w:r>
            <w:r>
              <w:rPr>
                <w:b/>
                <w:spacing w:val="-2"/>
                <w:sz w:val="20"/>
              </w:rPr>
              <w:t xml:space="preserve"> </w:t>
            </w:r>
            <w:r>
              <w:rPr>
                <w:b/>
                <w:sz w:val="20"/>
              </w:rPr>
              <w:t>title</w:t>
            </w:r>
            <w:r>
              <w:rPr>
                <w:b/>
                <w:spacing w:val="-1"/>
                <w:sz w:val="20"/>
              </w:rPr>
              <w:t xml:space="preserve"> </w:t>
            </w:r>
            <w:r>
              <w:rPr>
                <w:b/>
                <w:sz w:val="20"/>
              </w:rPr>
              <w:t>of</w:t>
            </w:r>
            <w:r>
              <w:rPr>
                <w:b/>
                <w:spacing w:val="-3"/>
                <w:sz w:val="20"/>
              </w:rPr>
              <w:t xml:space="preserve"> </w:t>
            </w:r>
            <w:r>
              <w:rPr>
                <w:b/>
                <w:sz w:val="20"/>
              </w:rPr>
              <w:t>the</w:t>
            </w:r>
            <w:r>
              <w:rPr>
                <w:b/>
                <w:spacing w:val="-6"/>
                <w:sz w:val="20"/>
              </w:rPr>
              <w:t xml:space="preserve"> </w:t>
            </w:r>
            <w:r>
              <w:rPr>
                <w:b/>
                <w:sz w:val="20"/>
              </w:rPr>
              <w:t>article</w:t>
            </w:r>
            <w:r>
              <w:rPr>
                <w:b/>
                <w:spacing w:val="-5"/>
                <w:sz w:val="20"/>
              </w:rPr>
              <w:t xml:space="preserve"> </w:t>
            </w:r>
            <w:r>
              <w:rPr>
                <w:b/>
                <w:spacing w:val="-2"/>
                <w:sz w:val="20"/>
              </w:rPr>
              <w:t>suitable?</w:t>
            </w:r>
          </w:p>
          <w:p w:rsidR="00682F5C" w:rsidRDefault="003415C9">
            <w:pPr>
              <w:pStyle w:val="TableParagraph"/>
              <w:ind w:left="470"/>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2"/>
                <w:sz w:val="20"/>
              </w:rPr>
              <w:t xml:space="preserve"> </w:t>
            </w:r>
            <w:r>
              <w:rPr>
                <w:b/>
                <w:sz w:val="20"/>
              </w:rPr>
              <w:t>suggest</w:t>
            </w:r>
            <w:r>
              <w:rPr>
                <w:b/>
                <w:spacing w:val="-5"/>
                <w:sz w:val="20"/>
              </w:rPr>
              <w:t xml:space="preserve"> </w:t>
            </w:r>
            <w:r>
              <w:rPr>
                <w:b/>
                <w:sz w:val="20"/>
              </w:rPr>
              <w:t>an</w:t>
            </w:r>
            <w:r>
              <w:rPr>
                <w:b/>
                <w:spacing w:val="-10"/>
                <w:sz w:val="20"/>
              </w:rPr>
              <w:t xml:space="preserve"> </w:t>
            </w:r>
            <w:r>
              <w:rPr>
                <w:b/>
                <w:sz w:val="20"/>
              </w:rPr>
              <w:t>alternative</w:t>
            </w:r>
            <w:r>
              <w:rPr>
                <w:b/>
                <w:spacing w:val="-2"/>
                <w:sz w:val="20"/>
              </w:rPr>
              <w:t xml:space="preserve"> title)</w:t>
            </w:r>
          </w:p>
        </w:tc>
        <w:tc>
          <w:tcPr>
            <w:tcW w:w="9362" w:type="dxa"/>
          </w:tcPr>
          <w:p w:rsidR="00682F5C" w:rsidRDefault="003415C9">
            <w:pPr>
              <w:pStyle w:val="TableParagraph"/>
              <w:ind w:left="110"/>
              <w:rPr>
                <w:b/>
                <w:sz w:val="20"/>
              </w:rPr>
            </w:pPr>
            <w:r>
              <w:rPr>
                <w:b/>
                <w:sz w:val="20"/>
              </w:rPr>
              <w:t>Outdoor</w:t>
            </w:r>
            <w:r>
              <w:rPr>
                <w:b/>
                <w:spacing w:val="-3"/>
                <w:sz w:val="20"/>
              </w:rPr>
              <w:t xml:space="preserve"> </w:t>
            </w:r>
            <w:r>
              <w:rPr>
                <w:b/>
                <w:sz w:val="20"/>
              </w:rPr>
              <w:t>Performance</w:t>
            </w:r>
            <w:r>
              <w:rPr>
                <w:b/>
                <w:spacing w:val="-3"/>
                <w:sz w:val="20"/>
              </w:rPr>
              <w:t xml:space="preserve"> </w:t>
            </w:r>
            <w:r>
              <w:rPr>
                <w:b/>
                <w:sz w:val="20"/>
              </w:rPr>
              <w:t>Evaluation</w:t>
            </w:r>
            <w:r>
              <w:rPr>
                <w:b/>
                <w:spacing w:val="-5"/>
                <w:sz w:val="20"/>
              </w:rPr>
              <w:t xml:space="preserve"> </w:t>
            </w:r>
            <w:r>
              <w:rPr>
                <w:b/>
                <w:sz w:val="20"/>
              </w:rPr>
              <w:t>of</w:t>
            </w:r>
            <w:r>
              <w:rPr>
                <w:b/>
                <w:spacing w:val="-5"/>
                <w:sz w:val="20"/>
              </w:rPr>
              <w:t xml:space="preserve"> </w:t>
            </w:r>
            <w:r>
              <w:rPr>
                <w:b/>
                <w:sz w:val="20"/>
              </w:rPr>
              <w:t>Passive</w:t>
            </w:r>
            <w:r>
              <w:rPr>
                <w:b/>
                <w:spacing w:val="-3"/>
                <w:sz w:val="20"/>
              </w:rPr>
              <w:t xml:space="preserve"> </w:t>
            </w:r>
            <w:r>
              <w:rPr>
                <w:b/>
                <w:sz w:val="20"/>
              </w:rPr>
              <w:t>Cooling</w:t>
            </w:r>
            <w:r>
              <w:rPr>
                <w:b/>
                <w:spacing w:val="-5"/>
                <w:sz w:val="20"/>
              </w:rPr>
              <w:t xml:space="preserve"> </w:t>
            </w:r>
            <w:r>
              <w:rPr>
                <w:b/>
                <w:sz w:val="20"/>
              </w:rPr>
              <w:t>Methods</w:t>
            </w:r>
            <w:r>
              <w:rPr>
                <w:b/>
                <w:spacing w:val="-5"/>
                <w:sz w:val="20"/>
              </w:rPr>
              <w:t xml:space="preserve"> </w:t>
            </w:r>
            <w:r>
              <w:rPr>
                <w:b/>
                <w:sz w:val="20"/>
              </w:rPr>
              <w:t>for</w:t>
            </w:r>
            <w:r>
              <w:rPr>
                <w:b/>
                <w:spacing w:val="-3"/>
                <w:sz w:val="20"/>
              </w:rPr>
              <w:t xml:space="preserve"> </w:t>
            </w:r>
            <w:r>
              <w:rPr>
                <w:b/>
                <w:sz w:val="20"/>
              </w:rPr>
              <w:t>Photovoltaic</w:t>
            </w:r>
            <w:r>
              <w:rPr>
                <w:b/>
                <w:spacing w:val="-7"/>
                <w:sz w:val="20"/>
              </w:rPr>
              <w:t xml:space="preserve"> </w:t>
            </w:r>
            <w:r>
              <w:rPr>
                <w:b/>
                <w:sz w:val="20"/>
              </w:rPr>
              <w:t>Modules under</w:t>
            </w:r>
            <w:r>
              <w:rPr>
                <w:b/>
                <w:spacing w:val="-3"/>
                <w:sz w:val="20"/>
              </w:rPr>
              <w:t xml:space="preserve"> </w:t>
            </w:r>
            <w:r>
              <w:rPr>
                <w:b/>
                <w:sz w:val="20"/>
              </w:rPr>
              <w:t>Tropical Climate Conditions</w:t>
            </w:r>
          </w:p>
        </w:tc>
        <w:tc>
          <w:tcPr>
            <w:tcW w:w="6443" w:type="dxa"/>
          </w:tcPr>
          <w:p w:rsidR="00682F5C" w:rsidRDefault="00682F5C">
            <w:pPr>
              <w:pStyle w:val="TableParagraph"/>
              <w:rPr>
                <w:sz w:val="20"/>
              </w:rPr>
            </w:pPr>
          </w:p>
        </w:tc>
      </w:tr>
      <w:tr w:rsidR="00682F5C">
        <w:trPr>
          <w:trHeight w:val="1804"/>
        </w:trPr>
        <w:tc>
          <w:tcPr>
            <w:tcW w:w="5353" w:type="dxa"/>
          </w:tcPr>
          <w:p w:rsidR="00682F5C" w:rsidRDefault="003415C9">
            <w:pPr>
              <w:pStyle w:val="TableParagraph"/>
              <w:ind w:left="470" w:right="196"/>
              <w:rPr>
                <w:b/>
                <w:sz w:val="20"/>
              </w:rPr>
            </w:pPr>
            <w:r>
              <w:rPr>
                <w:b/>
                <w:sz w:val="20"/>
              </w:rPr>
              <w:t>Is the abstract of the article comprehensive? Do you suggest</w:t>
            </w:r>
            <w:r>
              <w:rPr>
                <w:b/>
                <w:spacing w:val="-5"/>
                <w:sz w:val="20"/>
              </w:rPr>
              <w:t xml:space="preserve"> </w:t>
            </w:r>
            <w:r>
              <w:rPr>
                <w:b/>
                <w:sz w:val="20"/>
              </w:rPr>
              <w:t>the</w:t>
            </w:r>
            <w:r>
              <w:rPr>
                <w:b/>
                <w:spacing w:val="-3"/>
                <w:sz w:val="20"/>
              </w:rPr>
              <w:t xml:space="preserve"> </w:t>
            </w:r>
            <w:r>
              <w:rPr>
                <w:b/>
                <w:sz w:val="20"/>
              </w:rPr>
              <w:t>addition</w:t>
            </w:r>
            <w:r>
              <w:rPr>
                <w:b/>
                <w:spacing w:val="-6"/>
                <w:sz w:val="20"/>
              </w:rPr>
              <w:t xml:space="preserve"> </w:t>
            </w:r>
            <w:r>
              <w:rPr>
                <w:b/>
                <w:sz w:val="20"/>
              </w:rPr>
              <w:t>(or</w:t>
            </w:r>
            <w:r>
              <w:rPr>
                <w:b/>
                <w:spacing w:val="-3"/>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3"/>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62" w:type="dxa"/>
          </w:tcPr>
          <w:p w:rsidR="00682F5C" w:rsidRDefault="003415C9">
            <w:pPr>
              <w:pStyle w:val="TableParagraph"/>
              <w:ind w:left="110"/>
              <w:rPr>
                <w:b/>
                <w:sz w:val="20"/>
              </w:rPr>
            </w:pPr>
            <w:r>
              <w:rPr>
                <w:b/>
                <w:sz w:val="20"/>
              </w:rPr>
              <w:t>I</w:t>
            </w:r>
            <w:r>
              <w:rPr>
                <w:b/>
                <w:spacing w:val="-3"/>
                <w:sz w:val="20"/>
              </w:rPr>
              <w:t xml:space="preserve"> </w:t>
            </w:r>
            <w:r>
              <w:rPr>
                <w:b/>
                <w:sz w:val="20"/>
              </w:rPr>
              <w:t>recommend</w:t>
            </w:r>
            <w:r>
              <w:rPr>
                <w:b/>
                <w:spacing w:val="-3"/>
                <w:sz w:val="20"/>
              </w:rPr>
              <w:t xml:space="preserve"> </w:t>
            </w:r>
            <w:r>
              <w:rPr>
                <w:b/>
                <w:sz w:val="20"/>
              </w:rPr>
              <w:t>deleting</w:t>
            </w:r>
            <w:r>
              <w:rPr>
                <w:b/>
                <w:spacing w:val="-7"/>
                <w:sz w:val="20"/>
              </w:rPr>
              <w:t xml:space="preserve"> </w:t>
            </w:r>
            <w:r>
              <w:rPr>
                <w:b/>
                <w:sz w:val="20"/>
              </w:rPr>
              <w:t>the</w:t>
            </w:r>
            <w:r>
              <w:rPr>
                <w:b/>
                <w:spacing w:val="-5"/>
                <w:sz w:val="20"/>
              </w:rPr>
              <w:t xml:space="preserve"> </w:t>
            </w:r>
            <w:r>
              <w:rPr>
                <w:b/>
                <w:sz w:val="20"/>
              </w:rPr>
              <w:t>phrase (Overall,</w:t>
            </w:r>
            <w:r>
              <w:rPr>
                <w:b/>
                <w:spacing w:val="-1"/>
                <w:sz w:val="20"/>
              </w:rPr>
              <w:t xml:space="preserve"> </w:t>
            </w:r>
            <w:r>
              <w:rPr>
                <w:b/>
                <w:sz w:val="20"/>
              </w:rPr>
              <w:t>the</w:t>
            </w:r>
            <w:r>
              <w:rPr>
                <w:b/>
                <w:spacing w:val="-1"/>
                <w:sz w:val="20"/>
              </w:rPr>
              <w:t xml:space="preserve"> </w:t>
            </w:r>
            <w:r>
              <w:rPr>
                <w:b/>
                <w:sz w:val="20"/>
              </w:rPr>
              <w:t>findings</w:t>
            </w:r>
            <w:r>
              <w:rPr>
                <w:b/>
                <w:spacing w:val="-3"/>
                <w:sz w:val="20"/>
              </w:rPr>
              <w:t xml:space="preserve"> </w:t>
            </w:r>
            <w:r>
              <w:rPr>
                <w:b/>
                <w:sz w:val="20"/>
              </w:rPr>
              <w:t>offer</w:t>
            </w:r>
            <w:r>
              <w:rPr>
                <w:b/>
                <w:spacing w:val="-5"/>
                <w:sz w:val="20"/>
              </w:rPr>
              <w:t xml:space="preserve"> </w:t>
            </w:r>
            <w:r>
              <w:rPr>
                <w:b/>
                <w:sz w:val="20"/>
              </w:rPr>
              <w:t>field-relevant</w:t>
            </w:r>
            <w:r>
              <w:rPr>
                <w:b/>
                <w:spacing w:val="-2"/>
                <w:sz w:val="20"/>
              </w:rPr>
              <w:t xml:space="preserve"> </w:t>
            </w:r>
            <w:r>
              <w:rPr>
                <w:b/>
                <w:sz w:val="20"/>
              </w:rPr>
              <w:t>insights</w:t>
            </w:r>
            <w:r>
              <w:rPr>
                <w:b/>
                <w:spacing w:val="-3"/>
                <w:sz w:val="20"/>
              </w:rPr>
              <w:t xml:space="preserve"> </w:t>
            </w:r>
            <w:r>
              <w:rPr>
                <w:b/>
                <w:sz w:val="20"/>
              </w:rPr>
              <w:t>and</w:t>
            </w:r>
            <w:r>
              <w:rPr>
                <w:b/>
                <w:spacing w:val="-3"/>
                <w:sz w:val="20"/>
              </w:rPr>
              <w:t xml:space="preserve"> </w:t>
            </w:r>
            <w:r>
              <w:rPr>
                <w:b/>
                <w:sz w:val="20"/>
              </w:rPr>
              <w:t>practical</w:t>
            </w:r>
            <w:r>
              <w:rPr>
                <w:b/>
                <w:spacing w:val="-5"/>
                <w:sz w:val="20"/>
              </w:rPr>
              <w:t xml:space="preserve"> </w:t>
            </w:r>
            <w:r>
              <w:rPr>
                <w:b/>
                <w:sz w:val="20"/>
              </w:rPr>
              <w:t xml:space="preserve">design guidance for selecting passive cooling solutions for photovoltaic systems deployed in warm and humid </w:t>
            </w:r>
            <w:r>
              <w:rPr>
                <w:b/>
                <w:spacing w:val="-2"/>
                <w:sz w:val="20"/>
              </w:rPr>
              <w:t>climates).</w:t>
            </w:r>
          </w:p>
          <w:p w:rsidR="00682F5C" w:rsidRDefault="003415C9">
            <w:pPr>
              <w:pStyle w:val="TableParagraph"/>
              <w:spacing w:before="227" w:line="261" w:lineRule="auto"/>
              <w:ind w:left="110"/>
              <w:rPr>
                <w:b/>
                <w:sz w:val="20"/>
              </w:rPr>
            </w:pPr>
            <w:r>
              <w:rPr>
                <w:b/>
                <w:sz w:val="20"/>
              </w:rPr>
              <w:t>the abstract be structured in accordanc</w:t>
            </w:r>
            <w:r>
              <w:rPr>
                <w:b/>
                <w:sz w:val="20"/>
              </w:rPr>
              <w:t>e with the SPAM framework, ensuring a coherent progression that highlights the study’s context, objectives, methodology, and key contributions</w:t>
            </w:r>
          </w:p>
          <w:p w:rsidR="00682F5C" w:rsidRDefault="003415C9">
            <w:pPr>
              <w:pStyle w:val="TableParagraph"/>
              <w:spacing w:before="156" w:line="210" w:lineRule="exact"/>
              <w:ind w:left="110"/>
              <w:rPr>
                <w:b/>
                <w:sz w:val="20"/>
              </w:rPr>
            </w:pPr>
            <w:r>
              <w:rPr>
                <w:b/>
                <w:sz w:val="20"/>
              </w:rPr>
              <w:t>Reduce</w:t>
            </w:r>
            <w:r>
              <w:rPr>
                <w:b/>
                <w:spacing w:val="-3"/>
                <w:sz w:val="20"/>
              </w:rPr>
              <w:t xml:space="preserve"> </w:t>
            </w:r>
            <w:r>
              <w:rPr>
                <w:b/>
                <w:sz w:val="20"/>
              </w:rPr>
              <w:t>the</w:t>
            </w:r>
            <w:r>
              <w:rPr>
                <w:b/>
                <w:spacing w:val="-6"/>
                <w:sz w:val="20"/>
              </w:rPr>
              <w:t xml:space="preserve"> </w:t>
            </w:r>
            <w:r>
              <w:rPr>
                <w:b/>
                <w:sz w:val="20"/>
              </w:rPr>
              <w:t>quantity</w:t>
            </w:r>
            <w:r>
              <w:rPr>
                <w:b/>
                <w:spacing w:val="-4"/>
                <w:sz w:val="20"/>
              </w:rPr>
              <w:t xml:space="preserve"> </w:t>
            </w:r>
            <w:r>
              <w:rPr>
                <w:b/>
                <w:sz w:val="20"/>
              </w:rPr>
              <w:t>of</w:t>
            </w:r>
            <w:r>
              <w:rPr>
                <w:b/>
                <w:spacing w:val="-8"/>
                <w:sz w:val="20"/>
              </w:rPr>
              <w:t xml:space="preserve"> </w:t>
            </w:r>
            <w:r>
              <w:rPr>
                <w:b/>
                <w:sz w:val="20"/>
              </w:rPr>
              <w:t>keywords</w:t>
            </w:r>
            <w:r>
              <w:rPr>
                <w:b/>
                <w:spacing w:val="-5"/>
                <w:sz w:val="20"/>
              </w:rPr>
              <w:t xml:space="preserve"> </w:t>
            </w:r>
            <w:r>
              <w:rPr>
                <w:b/>
                <w:sz w:val="20"/>
              </w:rPr>
              <w:t>and</w:t>
            </w:r>
            <w:r>
              <w:rPr>
                <w:b/>
                <w:spacing w:val="-5"/>
                <w:sz w:val="20"/>
              </w:rPr>
              <w:t xml:space="preserve"> </w:t>
            </w:r>
            <w:r>
              <w:rPr>
                <w:b/>
                <w:sz w:val="20"/>
              </w:rPr>
              <w:t>make</w:t>
            </w:r>
            <w:r>
              <w:rPr>
                <w:b/>
                <w:spacing w:val="-6"/>
                <w:sz w:val="20"/>
              </w:rPr>
              <w:t xml:space="preserve"> </w:t>
            </w:r>
            <w:r>
              <w:rPr>
                <w:b/>
                <w:sz w:val="20"/>
              </w:rPr>
              <w:t>them</w:t>
            </w:r>
            <w:r>
              <w:rPr>
                <w:b/>
                <w:spacing w:val="-8"/>
                <w:sz w:val="20"/>
              </w:rPr>
              <w:t xml:space="preserve"> </w:t>
            </w:r>
            <w:r>
              <w:rPr>
                <w:b/>
                <w:sz w:val="20"/>
              </w:rPr>
              <w:t>more</w:t>
            </w:r>
            <w:r>
              <w:rPr>
                <w:b/>
                <w:spacing w:val="-2"/>
                <w:sz w:val="20"/>
              </w:rPr>
              <w:t xml:space="preserve"> specific.</w:t>
            </w:r>
          </w:p>
        </w:tc>
        <w:tc>
          <w:tcPr>
            <w:tcW w:w="6443" w:type="dxa"/>
          </w:tcPr>
          <w:p w:rsidR="00682F5C" w:rsidRDefault="00682F5C">
            <w:pPr>
              <w:pStyle w:val="TableParagraph"/>
              <w:rPr>
                <w:sz w:val="20"/>
              </w:rPr>
            </w:pPr>
          </w:p>
        </w:tc>
      </w:tr>
      <w:tr w:rsidR="00682F5C">
        <w:trPr>
          <w:trHeight w:val="705"/>
        </w:trPr>
        <w:tc>
          <w:tcPr>
            <w:tcW w:w="5353" w:type="dxa"/>
          </w:tcPr>
          <w:p w:rsidR="00682F5C" w:rsidRDefault="003415C9">
            <w:pPr>
              <w:pStyle w:val="TableParagraph"/>
              <w:ind w:left="470" w:right="196"/>
              <w:rPr>
                <w:b/>
                <w:sz w:val="20"/>
              </w:rPr>
            </w:pPr>
            <w:r>
              <w:rPr>
                <w:b/>
                <w:sz w:val="20"/>
              </w:rPr>
              <w:t>Is</w:t>
            </w:r>
            <w:r>
              <w:rPr>
                <w:b/>
                <w:spacing w:val="-8"/>
                <w:sz w:val="20"/>
              </w:rPr>
              <w:t xml:space="preserve"> </w:t>
            </w:r>
            <w:r>
              <w:rPr>
                <w:b/>
                <w:sz w:val="20"/>
              </w:rPr>
              <w:t>the</w:t>
            </w:r>
            <w:r>
              <w:rPr>
                <w:b/>
                <w:spacing w:val="-5"/>
                <w:sz w:val="20"/>
              </w:rPr>
              <w:t xml:space="preserve"> </w:t>
            </w:r>
            <w:r>
              <w:rPr>
                <w:b/>
                <w:sz w:val="20"/>
              </w:rPr>
              <w:t>manuscript</w:t>
            </w:r>
            <w:r>
              <w:rPr>
                <w:b/>
                <w:spacing w:val="-7"/>
                <w:sz w:val="20"/>
              </w:rPr>
              <w:t xml:space="preserve"> </w:t>
            </w:r>
            <w:r>
              <w:rPr>
                <w:b/>
                <w:sz w:val="20"/>
              </w:rPr>
              <w:t>scientifically,</w:t>
            </w:r>
            <w:r>
              <w:rPr>
                <w:b/>
                <w:spacing w:val="-9"/>
                <w:sz w:val="20"/>
              </w:rPr>
              <w:t xml:space="preserve"> </w:t>
            </w:r>
            <w:r>
              <w:rPr>
                <w:b/>
                <w:sz w:val="20"/>
              </w:rPr>
              <w:t>correct?</w:t>
            </w:r>
            <w:r>
              <w:rPr>
                <w:b/>
                <w:spacing w:val="-11"/>
                <w:sz w:val="20"/>
              </w:rPr>
              <w:t xml:space="preserve"> </w:t>
            </w:r>
            <w:r>
              <w:rPr>
                <w:b/>
                <w:sz w:val="20"/>
              </w:rPr>
              <w:t>Please</w:t>
            </w:r>
            <w:r>
              <w:rPr>
                <w:b/>
                <w:spacing w:val="-5"/>
                <w:sz w:val="20"/>
              </w:rPr>
              <w:t xml:space="preserve"> </w:t>
            </w:r>
            <w:r>
              <w:rPr>
                <w:b/>
                <w:sz w:val="20"/>
              </w:rPr>
              <w:t xml:space="preserve">write </w:t>
            </w:r>
            <w:r>
              <w:rPr>
                <w:b/>
                <w:spacing w:val="-2"/>
                <w:sz w:val="20"/>
              </w:rPr>
              <w:t>here.</w:t>
            </w:r>
          </w:p>
        </w:tc>
        <w:tc>
          <w:tcPr>
            <w:tcW w:w="9362" w:type="dxa"/>
          </w:tcPr>
          <w:p w:rsidR="00682F5C" w:rsidRDefault="003415C9">
            <w:pPr>
              <w:pStyle w:val="TableParagraph"/>
              <w:ind w:left="110"/>
              <w:rPr>
                <w:b/>
                <w:sz w:val="20"/>
              </w:rPr>
            </w:pPr>
            <w:r>
              <w:rPr>
                <w:b/>
                <w:sz w:val="20"/>
              </w:rPr>
              <w:t>The</w:t>
            </w:r>
            <w:r>
              <w:rPr>
                <w:b/>
                <w:spacing w:val="-6"/>
                <w:sz w:val="20"/>
              </w:rPr>
              <w:t xml:space="preserve"> </w:t>
            </w:r>
            <w:r>
              <w:rPr>
                <w:b/>
                <w:sz w:val="20"/>
              </w:rPr>
              <w:t>scientific</w:t>
            </w:r>
            <w:r>
              <w:rPr>
                <w:b/>
                <w:spacing w:val="-7"/>
                <w:sz w:val="20"/>
              </w:rPr>
              <w:t xml:space="preserve"> </w:t>
            </w:r>
            <w:r>
              <w:rPr>
                <w:b/>
                <w:sz w:val="20"/>
              </w:rPr>
              <w:t>information</w:t>
            </w:r>
            <w:r>
              <w:rPr>
                <w:b/>
                <w:spacing w:val="-6"/>
                <w:sz w:val="20"/>
              </w:rPr>
              <w:t xml:space="preserve"> </w:t>
            </w:r>
            <w:r>
              <w:rPr>
                <w:b/>
                <w:sz w:val="20"/>
              </w:rPr>
              <w:t>in</w:t>
            </w:r>
            <w:r>
              <w:rPr>
                <w:b/>
                <w:spacing w:val="-6"/>
                <w:sz w:val="20"/>
              </w:rPr>
              <w:t xml:space="preserve"> </w:t>
            </w:r>
            <w:r>
              <w:rPr>
                <w:b/>
                <w:sz w:val="20"/>
              </w:rPr>
              <w:t>the</w:t>
            </w:r>
            <w:r>
              <w:rPr>
                <w:b/>
                <w:spacing w:val="-7"/>
                <w:sz w:val="20"/>
              </w:rPr>
              <w:t xml:space="preserve"> </w:t>
            </w:r>
            <w:r>
              <w:rPr>
                <w:b/>
                <w:sz w:val="20"/>
              </w:rPr>
              <w:t>manuscript</w:t>
            </w:r>
            <w:r>
              <w:rPr>
                <w:b/>
                <w:spacing w:val="-5"/>
                <w:sz w:val="20"/>
              </w:rPr>
              <w:t xml:space="preserve"> </w:t>
            </w:r>
            <w:r>
              <w:rPr>
                <w:b/>
                <w:sz w:val="20"/>
              </w:rPr>
              <w:t>appears</w:t>
            </w:r>
            <w:r>
              <w:rPr>
                <w:b/>
                <w:spacing w:val="-6"/>
                <w:sz w:val="20"/>
              </w:rPr>
              <w:t xml:space="preserve"> </w:t>
            </w:r>
            <w:r>
              <w:rPr>
                <w:b/>
                <w:sz w:val="20"/>
              </w:rPr>
              <w:t>to</w:t>
            </w:r>
            <w:r>
              <w:rPr>
                <w:b/>
                <w:spacing w:val="-9"/>
                <w:sz w:val="20"/>
              </w:rPr>
              <w:t xml:space="preserve"> </w:t>
            </w:r>
            <w:r>
              <w:rPr>
                <w:b/>
                <w:sz w:val="20"/>
              </w:rPr>
              <w:t>be</w:t>
            </w:r>
            <w:r>
              <w:rPr>
                <w:b/>
                <w:spacing w:val="-7"/>
                <w:sz w:val="20"/>
              </w:rPr>
              <w:t xml:space="preserve"> </w:t>
            </w:r>
            <w:r>
              <w:rPr>
                <w:b/>
                <w:spacing w:val="-2"/>
                <w:sz w:val="20"/>
              </w:rPr>
              <w:t>correct.</w:t>
            </w:r>
          </w:p>
        </w:tc>
        <w:tc>
          <w:tcPr>
            <w:tcW w:w="6443" w:type="dxa"/>
          </w:tcPr>
          <w:p w:rsidR="00682F5C" w:rsidRDefault="00682F5C">
            <w:pPr>
              <w:pStyle w:val="TableParagraph"/>
              <w:rPr>
                <w:sz w:val="20"/>
              </w:rPr>
            </w:pPr>
          </w:p>
        </w:tc>
      </w:tr>
      <w:tr w:rsidR="00682F5C">
        <w:trPr>
          <w:trHeight w:val="2957"/>
        </w:trPr>
        <w:tc>
          <w:tcPr>
            <w:tcW w:w="5353" w:type="dxa"/>
          </w:tcPr>
          <w:p w:rsidR="00682F5C" w:rsidRDefault="003415C9">
            <w:pPr>
              <w:pStyle w:val="TableParagraph"/>
              <w:ind w:left="470" w:right="196"/>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3"/>
                <w:sz w:val="20"/>
              </w:rPr>
              <w:t xml:space="preserve"> </w:t>
            </w:r>
            <w:r>
              <w:rPr>
                <w:b/>
                <w:sz w:val="20"/>
              </w:rPr>
              <w:t>sufficient</w:t>
            </w:r>
            <w:r>
              <w:rPr>
                <w:b/>
                <w:spacing w:val="-7"/>
                <w:sz w:val="20"/>
              </w:rPr>
              <w:t xml:space="preserve"> </w:t>
            </w:r>
            <w:r>
              <w:rPr>
                <w:b/>
                <w:sz w:val="20"/>
              </w:rPr>
              <w:t>and</w:t>
            </w:r>
            <w:r>
              <w:rPr>
                <w:b/>
                <w:spacing w:val="-5"/>
                <w:sz w:val="20"/>
              </w:rPr>
              <w:t xml:space="preserve"> </w:t>
            </w:r>
            <w:r>
              <w:rPr>
                <w:b/>
                <w:sz w:val="20"/>
              </w:rPr>
              <w:t>recent?</w:t>
            </w:r>
            <w:r>
              <w:rPr>
                <w:b/>
                <w:spacing w:val="-7"/>
                <w:sz w:val="20"/>
              </w:rPr>
              <w:t xml:space="preserve"> </w:t>
            </w:r>
            <w:r>
              <w:rPr>
                <w:b/>
                <w:sz w:val="20"/>
              </w:rPr>
              <w:t>If</w:t>
            </w:r>
            <w:r>
              <w:rPr>
                <w:b/>
                <w:spacing w:val="-7"/>
                <w:sz w:val="20"/>
              </w:rPr>
              <w:t xml:space="preserve"> </w:t>
            </w:r>
            <w:r>
              <w:rPr>
                <w:b/>
                <w:sz w:val="20"/>
              </w:rPr>
              <w:t>you</w:t>
            </w:r>
            <w:r>
              <w:rPr>
                <w:b/>
                <w:spacing w:val="-8"/>
                <w:sz w:val="20"/>
              </w:rPr>
              <w:t xml:space="preserve"> </w:t>
            </w:r>
            <w:r>
              <w:rPr>
                <w:b/>
                <w:sz w:val="20"/>
              </w:rPr>
              <w:t>have suggestions of additional references, please mention them in the review form.</w:t>
            </w:r>
          </w:p>
        </w:tc>
        <w:tc>
          <w:tcPr>
            <w:tcW w:w="9362" w:type="dxa"/>
          </w:tcPr>
          <w:p w:rsidR="00682F5C" w:rsidRDefault="003415C9">
            <w:pPr>
              <w:pStyle w:val="TableParagraph"/>
              <w:spacing w:line="256" w:lineRule="auto"/>
              <w:ind w:left="110" w:right="97"/>
              <w:jc w:val="both"/>
              <w:rPr>
                <w:b/>
                <w:sz w:val="20"/>
              </w:rPr>
            </w:pPr>
            <w:r>
              <w:rPr>
                <w:b/>
                <w:sz w:val="20"/>
              </w:rPr>
              <w:t>Some of the references is dated, and the overall number of references is limited. It is therefore recommended to incorporate more recent studies and expand the reference list. The following references are suggested for consideration.</w:t>
            </w:r>
          </w:p>
          <w:p w:rsidR="00682F5C" w:rsidRDefault="003415C9">
            <w:pPr>
              <w:pStyle w:val="TableParagraph"/>
              <w:numPr>
                <w:ilvl w:val="0"/>
                <w:numId w:val="4"/>
              </w:numPr>
              <w:tabs>
                <w:tab w:val="left" w:pos="829"/>
              </w:tabs>
              <w:spacing w:before="164"/>
              <w:ind w:left="829" w:hanging="359"/>
              <w:rPr>
                <w:rFonts w:ascii="Arial MT"/>
                <w:sz w:val="21"/>
              </w:rPr>
            </w:pPr>
            <w:hyperlink r:id="rId13">
              <w:r>
                <w:rPr>
                  <w:rFonts w:ascii="Arial MT"/>
                  <w:color w:val="0171B0"/>
                  <w:spacing w:val="-2"/>
                  <w:sz w:val="21"/>
                </w:rPr>
                <w:t>https://doi.org/10.1016/j.applthermaleng.2025.128322</w:t>
              </w:r>
            </w:hyperlink>
          </w:p>
          <w:p w:rsidR="00682F5C" w:rsidRDefault="003415C9">
            <w:pPr>
              <w:pStyle w:val="TableParagraph"/>
              <w:numPr>
                <w:ilvl w:val="0"/>
                <w:numId w:val="4"/>
              </w:numPr>
              <w:tabs>
                <w:tab w:val="left" w:pos="829"/>
              </w:tabs>
              <w:spacing w:before="181"/>
              <w:ind w:left="829" w:hanging="359"/>
              <w:rPr>
                <w:rFonts w:ascii="Arial MT"/>
                <w:sz w:val="21"/>
              </w:rPr>
            </w:pPr>
            <w:hyperlink r:id="rId14">
              <w:r>
                <w:rPr>
                  <w:rFonts w:ascii="Arial MT"/>
                  <w:color w:val="0171B0"/>
                  <w:spacing w:val="-2"/>
                  <w:sz w:val="21"/>
                </w:rPr>
                <w:t>https://doi.org/10.1016/j.rineng.2025.108647</w:t>
              </w:r>
            </w:hyperlink>
          </w:p>
          <w:p w:rsidR="00682F5C" w:rsidRDefault="003415C9">
            <w:pPr>
              <w:pStyle w:val="TableParagraph"/>
              <w:numPr>
                <w:ilvl w:val="0"/>
                <w:numId w:val="4"/>
              </w:numPr>
              <w:tabs>
                <w:tab w:val="left" w:pos="829"/>
              </w:tabs>
              <w:spacing w:before="177"/>
              <w:ind w:left="829" w:hanging="359"/>
              <w:rPr>
                <w:rFonts w:ascii="Arial MT"/>
                <w:sz w:val="24"/>
              </w:rPr>
            </w:pPr>
            <w:hyperlink r:id="rId15">
              <w:r>
                <w:rPr>
                  <w:rFonts w:ascii="Arial MT"/>
                  <w:color w:val="0000FF"/>
                  <w:spacing w:val="-2"/>
                  <w:sz w:val="24"/>
                  <w:u w:val="single" w:color="0000FF"/>
                </w:rPr>
                <w:t>https://doi.org/10.1007/978-981-96-3949-</w:t>
              </w:r>
              <w:r>
                <w:rPr>
                  <w:rFonts w:ascii="Arial MT"/>
                  <w:color w:val="0000FF"/>
                  <w:spacing w:val="-4"/>
                  <w:sz w:val="24"/>
                  <w:u w:val="single" w:color="0000FF"/>
                </w:rPr>
                <w:t>6_54</w:t>
              </w:r>
            </w:hyperlink>
          </w:p>
          <w:p w:rsidR="00682F5C" w:rsidRDefault="003415C9">
            <w:pPr>
              <w:pStyle w:val="TableParagraph"/>
              <w:numPr>
                <w:ilvl w:val="0"/>
                <w:numId w:val="4"/>
              </w:numPr>
              <w:tabs>
                <w:tab w:val="left" w:pos="830"/>
                <w:tab w:val="left" w:pos="887"/>
              </w:tabs>
              <w:spacing w:before="176" w:line="259" w:lineRule="auto"/>
              <w:ind w:right="110"/>
              <w:rPr>
                <w:sz w:val="24"/>
              </w:rPr>
            </w:pPr>
            <w:r>
              <w:rPr>
                <w:rFonts w:ascii="Arial"/>
                <w:b/>
                <w:color w:val="767676"/>
                <w:sz w:val="21"/>
              </w:rPr>
              <w:t>DOI</w:t>
            </w:r>
            <w:r>
              <w:rPr>
                <w:rFonts w:ascii="Arial MT"/>
                <w:color w:val="464646"/>
                <w:sz w:val="21"/>
              </w:rPr>
              <w:t>:</w:t>
            </w:r>
            <w:r>
              <w:rPr>
                <w:rFonts w:ascii="Arial MT"/>
                <w:color w:val="464646"/>
                <w:spacing w:val="40"/>
                <w:sz w:val="21"/>
              </w:rPr>
              <w:t xml:space="preserve"> </w:t>
            </w:r>
            <w:r>
              <w:rPr>
                <w:rFonts w:ascii="Arial"/>
                <w:b/>
                <w:color w:val="767676"/>
                <w:sz w:val="21"/>
              </w:rPr>
              <w:t>10.22587</w:t>
            </w:r>
            <w:r>
              <w:rPr>
                <w:rFonts w:ascii="Arial MT"/>
                <w:color w:val="464646"/>
                <w:sz w:val="21"/>
              </w:rPr>
              <w:t>/</w:t>
            </w:r>
            <w:r>
              <w:rPr>
                <w:rFonts w:ascii="Arial"/>
                <w:b/>
                <w:color w:val="767676"/>
                <w:sz w:val="21"/>
              </w:rPr>
              <w:t>ajbas</w:t>
            </w:r>
            <w:r>
              <w:rPr>
                <w:rFonts w:ascii="Arial MT"/>
                <w:color w:val="464646"/>
                <w:sz w:val="21"/>
              </w:rPr>
              <w:t>.</w:t>
            </w:r>
            <w:r>
              <w:rPr>
                <w:rFonts w:ascii="Arial"/>
                <w:b/>
                <w:color w:val="767676"/>
                <w:sz w:val="21"/>
              </w:rPr>
              <w:t>2019.13.7.3</w:t>
            </w:r>
            <w:r>
              <w:rPr>
                <w:rFonts w:ascii="Arial MT"/>
                <w:color w:val="464646"/>
                <w:sz w:val="21"/>
              </w:rPr>
              <w:t>.</w:t>
            </w:r>
            <w:r>
              <w:rPr>
                <w:rFonts w:ascii="Arial MT"/>
                <w:color w:val="464646"/>
                <w:spacing w:val="80"/>
                <w:sz w:val="21"/>
              </w:rPr>
              <w:t xml:space="preserve"> </w:t>
            </w:r>
            <w:r>
              <w:rPr>
                <w:rFonts w:ascii="Arial MT"/>
                <w:color w:val="464646"/>
                <w:sz w:val="21"/>
              </w:rPr>
              <w:t>(</w:t>
            </w:r>
            <w:r>
              <w:rPr>
                <w:sz w:val="24"/>
              </w:rPr>
              <w:t>The</w:t>
            </w:r>
            <w:r>
              <w:rPr>
                <w:spacing w:val="80"/>
                <w:sz w:val="24"/>
              </w:rPr>
              <w:t xml:space="preserve"> </w:t>
            </w:r>
            <w:r>
              <w:rPr>
                <w:sz w:val="24"/>
              </w:rPr>
              <w:t>performance</w:t>
            </w:r>
            <w:r>
              <w:rPr>
                <w:spacing w:val="80"/>
                <w:sz w:val="24"/>
              </w:rPr>
              <w:t xml:space="preserve"> </w:t>
            </w:r>
            <w:r>
              <w:rPr>
                <w:sz w:val="24"/>
              </w:rPr>
              <w:t>of</w:t>
            </w:r>
            <w:r>
              <w:rPr>
                <w:spacing w:val="80"/>
                <w:sz w:val="24"/>
              </w:rPr>
              <w:t xml:space="preserve"> </w:t>
            </w:r>
            <w:proofErr w:type="gramStart"/>
            <w:r>
              <w:rPr>
                <w:sz w:val="24"/>
              </w:rPr>
              <w:t>water</w:t>
            </w:r>
            <w:r>
              <w:rPr>
                <w:spacing w:val="80"/>
                <w:sz w:val="24"/>
              </w:rPr>
              <w:t xml:space="preserve"> </w:t>
            </w:r>
            <w:r>
              <w:rPr>
                <w:sz w:val="24"/>
              </w:rPr>
              <w:t>cooled</w:t>
            </w:r>
            <w:proofErr w:type="gramEnd"/>
            <w:r>
              <w:rPr>
                <w:spacing w:val="80"/>
                <w:sz w:val="24"/>
              </w:rPr>
              <w:t xml:space="preserve"> </w:t>
            </w:r>
            <w:r>
              <w:rPr>
                <w:sz w:val="24"/>
              </w:rPr>
              <w:t>photovoltaic panel, under concentrating system).</w:t>
            </w:r>
          </w:p>
        </w:tc>
        <w:tc>
          <w:tcPr>
            <w:tcW w:w="6443" w:type="dxa"/>
          </w:tcPr>
          <w:p w:rsidR="00682F5C" w:rsidRDefault="00682F5C">
            <w:pPr>
              <w:pStyle w:val="TableParagraph"/>
              <w:rPr>
                <w:sz w:val="20"/>
              </w:rPr>
            </w:pPr>
          </w:p>
        </w:tc>
      </w:tr>
      <w:tr w:rsidR="00682F5C">
        <w:trPr>
          <w:trHeight w:val="690"/>
        </w:trPr>
        <w:tc>
          <w:tcPr>
            <w:tcW w:w="5353" w:type="dxa"/>
          </w:tcPr>
          <w:p w:rsidR="00682F5C" w:rsidRDefault="003415C9">
            <w:pPr>
              <w:pStyle w:val="TableParagraph"/>
              <w:ind w:left="470" w:right="196"/>
              <w:rPr>
                <w:b/>
                <w:sz w:val="20"/>
              </w:rPr>
            </w:pPr>
            <w:r>
              <w:rPr>
                <w:b/>
                <w:sz w:val="20"/>
              </w:rPr>
              <w:t>Is</w:t>
            </w:r>
            <w:r>
              <w:rPr>
                <w:b/>
                <w:spacing w:val="-5"/>
                <w:sz w:val="20"/>
              </w:rPr>
              <w:t xml:space="preserve"> </w:t>
            </w:r>
            <w:r>
              <w:rPr>
                <w:b/>
                <w:sz w:val="20"/>
              </w:rPr>
              <w:t>the</w:t>
            </w:r>
            <w:r>
              <w:rPr>
                <w:b/>
                <w:spacing w:val="-7"/>
                <w:sz w:val="20"/>
              </w:rPr>
              <w:t xml:space="preserve"> </w:t>
            </w:r>
            <w:r>
              <w:rPr>
                <w:b/>
                <w:sz w:val="20"/>
              </w:rPr>
              <w:t>language/English</w:t>
            </w:r>
            <w:r>
              <w:rPr>
                <w:b/>
                <w:spacing w:val="-5"/>
                <w:sz w:val="20"/>
              </w:rPr>
              <w:t xml:space="preserve"> </w:t>
            </w:r>
            <w:r>
              <w:rPr>
                <w:b/>
                <w:sz w:val="20"/>
              </w:rPr>
              <w:t>quality</w:t>
            </w:r>
            <w:r>
              <w:rPr>
                <w:b/>
                <w:spacing w:val="-8"/>
                <w:sz w:val="20"/>
              </w:rPr>
              <w:t xml:space="preserve"> </w:t>
            </w:r>
            <w:r>
              <w:rPr>
                <w:b/>
                <w:sz w:val="20"/>
              </w:rPr>
              <w:t>of</w:t>
            </w:r>
            <w:r>
              <w:rPr>
                <w:b/>
                <w:spacing w:val="-4"/>
                <w:sz w:val="20"/>
              </w:rPr>
              <w:t xml:space="preserve"> </w:t>
            </w:r>
            <w:r>
              <w:rPr>
                <w:b/>
                <w:sz w:val="20"/>
              </w:rPr>
              <w:t>the</w:t>
            </w:r>
            <w:r>
              <w:rPr>
                <w:b/>
                <w:spacing w:val="-7"/>
                <w:sz w:val="20"/>
              </w:rPr>
              <w:t xml:space="preserve"> </w:t>
            </w:r>
            <w:r>
              <w:rPr>
                <w:b/>
                <w:sz w:val="20"/>
              </w:rPr>
              <w:t>article</w:t>
            </w:r>
            <w:r>
              <w:rPr>
                <w:b/>
                <w:spacing w:val="-7"/>
                <w:sz w:val="20"/>
              </w:rPr>
              <w:t xml:space="preserve"> </w:t>
            </w:r>
            <w:r>
              <w:rPr>
                <w:b/>
                <w:sz w:val="20"/>
              </w:rPr>
              <w:t>suitable for scholarly communications?</w:t>
            </w:r>
          </w:p>
        </w:tc>
        <w:tc>
          <w:tcPr>
            <w:tcW w:w="9362" w:type="dxa"/>
          </w:tcPr>
          <w:p w:rsidR="00682F5C" w:rsidRDefault="003415C9">
            <w:pPr>
              <w:pStyle w:val="TableParagraph"/>
              <w:ind w:left="110"/>
              <w:rPr>
                <w:b/>
                <w:sz w:val="20"/>
              </w:rPr>
            </w:pPr>
            <w:r>
              <w:rPr>
                <w:b/>
                <w:sz w:val="20"/>
              </w:rPr>
              <w:t>The</w:t>
            </w:r>
            <w:r>
              <w:rPr>
                <w:b/>
                <w:spacing w:val="-7"/>
                <w:sz w:val="20"/>
              </w:rPr>
              <w:t xml:space="preserve"> </w:t>
            </w:r>
            <w:r>
              <w:rPr>
                <w:b/>
                <w:sz w:val="20"/>
              </w:rPr>
              <w:t>language</w:t>
            </w:r>
            <w:r>
              <w:rPr>
                <w:b/>
                <w:spacing w:val="-2"/>
                <w:sz w:val="20"/>
              </w:rPr>
              <w:t xml:space="preserve"> </w:t>
            </w:r>
            <w:r>
              <w:rPr>
                <w:b/>
                <w:sz w:val="20"/>
              </w:rPr>
              <w:t>quality</w:t>
            </w:r>
            <w:r>
              <w:rPr>
                <w:b/>
                <w:spacing w:val="-9"/>
                <w:sz w:val="20"/>
              </w:rPr>
              <w:t xml:space="preserve"> </w:t>
            </w:r>
            <w:r>
              <w:rPr>
                <w:b/>
                <w:sz w:val="20"/>
              </w:rPr>
              <w:t>of</w:t>
            </w:r>
            <w:r>
              <w:rPr>
                <w:b/>
                <w:spacing w:val="-4"/>
                <w:sz w:val="20"/>
              </w:rPr>
              <w:t xml:space="preserve"> </w:t>
            </w:r>
            <w:r>
              <w:rPr>
                <w:b/>
                <w:sz w:val="20"/>
              </w:rPr>
              <w:t>the</w:t>
            </w:r>
            <w:r>
              <w:rPr>
                <w:b/>
                <w:spacing w:val="-6"/>
                <w:sz w:val="20"/>
              </w:rPr>
              <w:t xml:space="preserve"> </w:t>
            </w:r>
            <w:r>
              <w:rPr>
                <w:b/>
                <w:sz w:val="20"/>
              </w:rPr>
              <w:t>article</w:t>
            </w:r>
            <w:r>
              <w:rPr>
                <w:b/>
                <w:spacing w:val="-7"/>
                <w:sz w:val="20"/>
              </w:rPr>
              <w:t xml:space="preserve"> </w:t>
            </w:r>
            <w:r>
              <w:rPr>
                <w:b/>
                <w:sz w:val="20"/>
              </w:rPr>
              <w:t>suitable</w:t>
            </w:r>
            <w:r>
              <w:rPr>
                <w:b/>
                <w:spacing w:val="-7"/>
                <w:sz w:val="20"/>
              </w:rPr>
              <w:t xml:space="preserve"> </w:t>
            </w:r>
            <w:r>
              <w:rPr>
                <w:b/>
                <w:sz w:val="20"/>
              </w:rPr>
              <w:t>for</w:t>
            </w:r>
            <w:r>
              <w:rPr>
                <w:b/>
                <w:spacing w:val="-2"/>
                <w:sz w:val="20"/>
              </w:rPr>
              <w:t xml:space="preserve"> </w:t>
            </w:r>
            <w:r>
              <w:rPr>
                <w:b/>
                <w:sz w:val="20"/>
              </w:rPr>
              <w:t>scholarly</w:t>
            </w:r>
            <w:r>
              <w:rPr>
                <w:b/>
                <w:spacing w:val="-8"/>
                <w:sz w:val="20"/>
              </w:rPr>
              <w:t xml:space="preserve"> </w:t>
            </w:r>
            <w:r>
              <w:rPr>
                <w:b/>
                <w:spacing w:val="-2"/>
                <w:sz w:val="20"/>
              </w:rPr>
              <w:t>communications.</w:t>
            </w:r>
          </w:p>
        </w:tc>
        <w:tc>
          <w:tcPr>
            <w:tcW w:w="6443" w:type="dxa"/>
          </w:tcPr>
          <w:p w:rsidR="00682F5C" w:rsidRDefault="00682F5C">
            <w:pPr>
              <w:pStyle w:val="TableParagraph"/>
              <w:rPr>
                <w:sz w:val="20"/>
              </w:rPr>
            </w:pPr>
          </w:p>
        </w:tc>
      </w:tr>
      <w:tr w:rsidR="00682F5C">
        <w:trPr>
          <w:trHeight w:val="1180"/>
        </w:trPr>
        <w:tc>
          <w:tcPr>
            <w:tcW w:w="5353" w:type="dxa"/>
          </w:tcPr>
          <w:p w:rsidR="00682F5C" w:rsidRDefault="003415C9">
            <w:pPr>
              <w:pStyle w:val="TableParagraph"/>
              <w:spacing w:line="225" w:lineRule="exact"/>
              <w:ind w:left="110"/>
              <w:rPr>
                <w:sz w:val="20"/>
              </w:rPr>
            </w:pPr>
            <w:r>
              <w:rPr>
                <w:b/>
                <w:spacing w:val="-2"/>
                <w:sz w:val="20"/>
                <w:u w:val="single"/>
              </w:rPr>
              <w:t>Optional/General</w:t>
            </w:r>
            <w:r>
              <w:rPr>
                <w:b/>
                <w:spacing w:val="19"/>
                <w:sz w:val="20"/>
              </w:rPr>
              <w:t xml:space="preserve"> </w:t>
            </w:r>
            <w:r>
              <w:rPr>
                <w:spacing w:val="-2"/>
                <w:sz w:val="20"/>
              </w:rPr>
              <w:t>comments</w:t>
            </w:r>
          </w:p>
        </w:tc>
        <w:tc>
          <w:tcPr>
            <w:tcW w:w="9362" w:type="dxa"/>
          </w:tcPr>
          <w:p w:rsidR="00682F5C" w:rsidRDefault="003415C9">
            <w:pPr>
              <w:pStyle w:val="TableParagraph"/>
              <w:ind w:left="110"/>
              <w:rPr>
                <w:b/>
                <w:spacing w:val="-2"/>
                <w:sz w:val="20"/>
              </w:rPr>
            </w:pPr>
            <w:r>
              <w:rPr>
                <w:b/>
                <w:sz w:val="20"/>
              </w:rPr>
              <w:t>The</w:t>
            </w:r>
            <w:r>
              <w:rPr>
                <w:b/>
                <w:spacing w:val="-4"/>
                <w:sz w:val="20"/>
              </w:rPr>
              <w:t xml:space="preserve"> </w:t>
            </w:r>
            <w:r>
              <w:rPr>
                <w:b/>
                <w:sz w:val="20"/>
              </w:rPr>
              <w:t>study</w:t>
            </w:r>
            <w:r>
              <w:rPr>
                <w:b/>
                <w:spacing w:val="-5"/>
                <w:sz w:val="20"/>
              </w:rPr>
              <w:t xml:space="preserve"> </w:t>
            </w:r>
            <w:r>
              <w:rPr>
                <w:b/>
                <w:sz w:val="20"/>
              </w:rPr>
              <w:t>is</w:t>
            </w:r>
            <w:r>
              <w:rPr>
                <w:b/>
                <w:spacing w:val="-6"/>
                <w:sz w:val="20"/>
              </w:rPr>
              <w:t xml:space="preserve"> </w:t>
            </w:r>
            <w:r>
              <w:rPr>
                <w:b/>
                <w:sz w:val="20"/>
              </w:rPr>
              <w:t>generally</w:t>
            </w:r>
            <w:r>
              <w:rPr>
                <w:b/>
                <w:spacing w:val="-9"/>
                <w:sz w:val="20"/>
              </w:rPr>
              <w:t xml:space="preserve"> </w:t>
            </w:r>
            <w:r>
              <w:rPr>
                <w:b/>
                <w:sz w:val="20"/>
              </w:rPr>
              <w:t>good,</w:t>
            </w:r>
            <w:r>
              <w:rPr>
                <w:b/>
                <w:spacing w:val="-4"/>
                <w:sz w:val="20"/>
              </w:rPr>
              <w:t xml:space="preserve"> </w:t>
            </w:r>
            <w:r>
              <w:rPr>
                <w:b/>
                <w:sz w:val="20"/>
              </w:rPr>
              <w:t>but</w:t>
            </w:r>
            <w:r>
              <w:rPr>
                <w:b/>
                <w:spacing w:val="-5"/>
                <w:sz w:val="20"/>
              </w:rPr>
              <w:t xml:space="preserve"> </w:t>
            </w:r>
            <w:r>
              <w:rPr>
                <w:b/>
                <w:sz w:val="20"/>
              </w:rPr>
              <w:t>it</w:t>
            </w:r>
            <w:r>
              <w:rPr>
                <w:b/>
                <w:spacing w:val="-5"/>
                <w:sz w:val="20"/>
              </w:rPr>
              <w:t xml:space="preserve"> </w:t>
            </w:r>
            <w:r>
              <w:rPr>
                <w:b/>
                <w:sz w:val="20"/>
              </w:rPr>
              <w:t>needs</w:t>
            </w:r>
            <w:r>
              <w:rPr>
                <w:b/>
                <w:spacing w:val="-10"/>
                <w:sz w:val="20"/>
              </w:rPr>
              <w:t xml:space="preserve"> </w:t>
            </w:r>
            <w:r>
              <w:rPr>
                <w:b/>
                <w:sz w:val="20"/>
              </w:rPr>
              <w:t>fundamental</w:t>
            </w:r>
            <w:r>
              <w:rPr>
                <w:b/>
                <w:spacing w:val="-3"/>
                <w:sz w:val="20"/>
              </w:rPr>
              <w:t xml:space="preserve"> </w:t>
            </w:r>
            <w:r>
              <w:rPr>
                <w:b/>
                <w:spacing w:val="-2"/>
                <w:sz w:val="20"/>
              </w:rPr>
              <w:t>revisions.</w:t>
            </w:r>
          </w:p>
          <w:p w:rsidR="00772AEF" w:rsidRDefault="00772AEF">
            <w:pPr>
              <w:pStyle w:val="TableParagraph"/>
              <w:ind w:left="110"/>
              <w:rPr>
                <w:b/>
                <w:sz w:val="20"/>
              </w:rPr>
            </w:pPr>
          </w:p>
          <w:p w:rsidR="00772AEF" w:rsidRDefault="00772AEF" w:rsidP="00772AEF">
            <w:pPr>
              <w:pStyle w:val="TableParagraph"/>
              <w:ind w:left="105"/>
              <w:rPr>
                <w:rFonts w:ascii="Malgun Gothic Semilight"/>
                <w:sz w:val="20"/>
              </w:rPr>
            </w:pPr>
            <w:r>
              <w:rPr>
                <w:rFonts w:ascii="Malgun Gothic Semilight"/>
                <w:sz w:val="20"/>
              </w:rPr>
              <w:t>Comments</w:t>
            </w:r>
            <w:r>
              <w:rPr>
                <w:rFonts w:ascii="Malgun Gothic Semilight"/>
                <w:spacing w:val="-10"/>
                <w:sz w:val="20"/>
              </w:rPr>
              <w:t xml:space="preserve"> </w:t>
            </w:r>
            <w:r>
              <w:rPr>
                <w:rFonts w:ascii="Malgun Gothic Semilight"/>
                <w:sz w:val="20"/>
              </w:rPr>
              <w:t>on</w:t>
            </w:r>
            <w:r>
              <w:rPr>
                <w:rFonts w:ascii="Malgun Gothic Semilight"/>
                <w:spacing w:val="-2"/>
                <w:sz w:val="20"/>
              </w:rPr>
              <w:t xml:space="preserve"> </w:t>
            </w:r>
            <w:r>
              <w:rPr>
                <w:rFonts w:ascii="Malgun Gothic Semilight"/>
                <w:sz w:val="20"/>
              </w:rPr>
              <w:t>this</w:t>
            </w:r>
            <w:r>
              <w:rPr>
                <w:rFonts w:ascii="Malgun Gothic Semilight"/>
                <w:spacing w:val="-6"/>
                <w:sz w:val="20"/>
              </w:rPr>
              <w:t xml:space="preserve"> </w:t>
            </w:r>
            <w:r>
              <w:rPr>
                <w:rFonts w:ascii="Malgun Gothic Semilight"/>
                <w:spacing w:val="-2"/>
                <w:sz w:val="20"/>
              </w:rPr>
              <w:t>manuscript</w:t>
            </w:r>
          </w:p>
          <w:p w:rsidR="00772AEF" w:rsidRDefault="00772AEF" w:rsidP="00772AEF">
            <w:pPr>
              <w:pStyle w:val="TableParagraph"/>
              <w:spacing w:before="42"/>
              <w:rPr>
                <w:sz w:val="20"/>
              </w:rPr>
            </w:pPr>
          </w:p>
          <w:p w:rsidR="00772AEF" w:rsidRDefault="00772AEF" w:rsidP="00772AEF">
            <w:pPr>
              <w:pStyle w:val="TableParagraph"/>
              <w:numPr>
                <w:ilvl w:val="0"/>
                <w:numId w:val="2"/>
              </w:numPr>
              <w:tabs>
                <w:tab w:val="left" w:pos="311"/>
              </w:tabs>
              <w:spacing w:line="230" w:lineRule="auto"/>
              <w:ind w:right="103" w:firstLine="0"/>
              <w:jc w:val="both"/>
              <w:rPr>
                <w:rFonts w:ascii="Malgun Gothic Semilight" w:hAnsi="Malgun Gothic Semilight"/>
                <w:sz w:val="20"/>
              </w:rPr>
            </w:pPr>
            <w:r>
              <w:rPr>
                <w:rFonts w:ascii="Malgun Gothic Semilight" w:hAnsi="Malgun Gothic Semilight"/>
                <w:sz w:val="20"/>
              </w:rPr>
              <w:t>The manuscript does not specify the type or key properties of the phase change material (PCM) employed, nor does it provide detailed technical specifications of the photovoltaic modules used in the</w:t>
            </w:r>
            <w:r>
              <w:rPr>
                <w:rFonts w:ascii="Malgun Gothic Semilight" w:hAnsi="Malgun Gothic Semilight"/>
                <w:spacing w:val="40"/>
                <w:sz w:val="20"/>
              </w:rPr>
              <w:t xml:space="preserve"> </w:t>
            </w:r>
            <w:r>
              <w:rPr>
                <w:rFonts w:ascii="Malgun Gothic Semilight" w:hAnsi="Malgun Gothic Semilight"/>
                <w:sz w:val="20"/>
              </w:rPr>
              <w:t>field experiments. This information is essential for clarity and reproducibility.</w:t>
            </w:r>
          </w:p>
          <w:p w:rsidR="00772AEF" w:rsidRDefault="00772AEF" w:rsidP="00772AEF">
            <w:pPr>
              <w:pStyle w:val="TableParagraph"/>
              <w:spacing w:before="49"/>
              <w:rPr>
                <w:sz w:val="20"/>
              </w:rPr>
            </w:pPr>
          </w:p>
          <w:p w:rsidR="00772AEF" w:rsidRDefault="00772AEF" w:rsidP="00772AEF">
            <w:pPr>
              <w:pStyle w:val="TableParagraph"/>
              <w:numPr>
                <w:ilvl w:val="0"/>
                <w:numId w:val="2"/>
              </w:numPr>
              <w:tabs>
                <w:tab w:val="left" w:pos="253"/>
              </w:tabs>
              <w:spacing w:line="228" w:lineRule="auto"/>
              <w:ind w:right="104" w:firstLine="0"/>
              <w:jc w:val="both"/>
              <w:rPr>
                <w:rFonts w:ascii="Malgun Gothic Semilight" w:hAnsi="Malgun Gothic Semilight"/>
                <w:sz w:val="20"/>
              </w:rPr>
            </w:pPr>
            <w:r>
              <w:rPr>
                <w:rFonts w:ascii="Malgun Gothic Semilight" w:hAnsi="Malgun Gothic Semilight"/>
                <w:sz w:val="20"/>
              </w:rPr>
              <w:t>The</w:t>
            </w:r>
            <w:r>
              <w:rPr>
                <w:rFonts w:ascii="Malgun Gothic Semilight" w:hAnsi="Malgun Gothic Semilight"/>
                <w:spacing w:val="-1"/>
                <w:sz w:val="20"/>
              </w:rPr>
              <w:t xml:space="preserve"> </w:t>
            </w:r>
            <w:r>
              <w:rPr>
                <w:rFonts w:ascii="Malgun Gothic Semilight" w:hAnsi="Malgun Gothic Semilight"/>
                <w:sz w:val="20"/>
              </w:rPr>
              <w:t>figure</w:t>
            </w:r>
            <w:r>
              <w:rPr>
                <w:rFonts w:ascii="Malgun Gothic Semilight" w:hAnsi="Malgun Gothic Semilight"/>
                <w:spacing w:val="-1"/>
                <w:sz w:val="20"/>
              </w:rPr>
              <w:t xml:space="preserve"> </w:t>
            </w:r>
            <w:r>
              <w:rPr>
                <w:rFonts w:ascii="Malgun Gothic Semilight" w:hAnsi="Malgun Gothic Semilight"/>
                <w:sz w:val="20"/>
              </w:rPr>
              <w:t>captions</w:t>
            </w:r>
            <w:r>
              <w:rPr>
                <w:rFonts w:ascii="Malgun Gothic Semilight" w:hAnsi="Malgun Gothic Semilight"/>
                <w:spacing w:val="-7"/>
                <w:sz w:val="20"/>
              </w:rPr>
              <w:t xml:space="preserve"> </w:t>
            </w:r>
            <w:r>
              <w:rPr>
                <w:rFonts w:ascii="Malgun Gothic Semilight" w:hAnsi="Malgun Gothic Semilight"/>
                <w:sz w:val="20"/>
              </w:rPr>
              <w:t>are</w:t>
            </w:r>
            <w:r>
              <w:rPr>
                <w:rFonts w:ascii="Malgun Gothic Semilight" w:hAnsi="Malgun Gothic Semilight"/>
                <w:spacing w:val="-1"/>
                <w:sz w:val="20"/>
              </w:rPr>
              <w:t xml:space="preserve"> </w:t>
            </w:r>
            <w:r>
              <w:rPr>
                <w:rFonts w:ascii="Malgun Gothic Semilight" w:hAnsi="Malgun Gothic Semilight"/>
                <w:sz w:val="20"/>
              </w:rPr>
              <w:t>excessively</w:t>
            </w:r>
            <w:r>
              <w:rPr>
                <w:rFonts w:ascii="Malgun Gothic Semilight" w:hAnsi="Malgun Gothic Semilight"/>
                <w:spacing w:val="-1"/>
                <w:sz w:val="20"/>
              </w:rPr>
              <w:t xml:space="preserve"> </w:t>
            </w:r>
            <w:r>
              <w:rPr>
                <w:rFonts w:ascii="Malgun Gothic Semilight" w:hAnsi="Malgun Gothic Semilight"/>
                <w:sz w:val="20"/>
              </w:rPr>
              <w:t>long</w:t>
            </w:r>
            <w:r>
              <w:rPr>
                <w:rFonts w:ascii="Malgun Gothic Semilight" w:hAnsi="Malgun Gothic Semilight"/>
                <w:spacing w:val="-4"/>
                <w:sz w:val="20"/>
              </w:rPr>
              <w:t xml:space="preserve"> </w:t>
            </w:r>
            <w:r>
              <w:rPr>
                <w:rFonts w:ascii="Malgun Gothic Semilight" w:hAnsi="Malgun Gothic Semilight"/>
                <w:sz w:val="20"/>
              </w:rPr>
              <w:t xml:space="preserve">and </w:t>
            </w:r>
            <w:proofErr w:type="gramStart"/>
            <w:r>
              <w:rPr>
                <w:rFonts w:ascii="Malgun Gothic Semilight" w:hAnsi="Malgun Gothic Semilight"/>
                <w:sz w:val="20"/>
              </w:rPr>
              <w:t>include</w:t>
            </w:r>
            <w:proofErr w:type="gramEnd"/>
            <w:r>
              <w:rPr>
                <w:rFonts w:ascii="Malgun Gothic Semilight" w:hAnsi="Malgun Gothic Semilight"/>
                <w:spacing w:val="-1"/>
                <w:sz w:val="20"/>
              </w:rPr>
              <w:t xml:space="preserve"> </w:t>
            </w:r>
            <w:r>
              <w:rPr>
                <w:rFonts w:ascii="Malgun Gothic Semilight" w:hAnsi="Malgun Gothic Semilight"/>
                <w:sz w:val="20"/>
              </w:rPr>
              <w:t>extensive</w:t>
            </w:r>
            <w:r>
              <w:rPr>
                <w:rFonts w:ascii="Malgun Gothic Semilight" w:hAnsi="Malgun Gothic Semilight"/>
                <w:spacing w:val="-1"/>
                <w:sz w:val="20"/>
              </w:rPr>
              <w:t xml:space="preserve"> </w:t>
            </w:r>
            <w:r>
              <w:rPr>
                <w:rFonts w:ascii="Malgun Gothic Semilight" w:hAnsi="Malgun Gothic Semilight"/>
                <w:sz w:val="20"/>
              </w:rPr>
              <w:t>explanations.</w:t>
            </w:r>
            <w:r>
              <w:rPr>
                <w:rFonts w:ascii="Malgun Gothic Semilight" w:hAnsi="Malgun Gothic Semilight"/>
                <w:spacing w:val="-4"/>
                <w:sz w:val="20"/>
              </w:rPr>
              <w:t xml:space="preserve"> </w:t>
            </w:r>
            <w:r>
              <w:rPr>
                <w:rFonts w:ascii="Malgun Gothic Semilight" w:hAnsi="Malgun Gothic Semilight"/>
                <w:sz w:val="20"/>
              </w:rPr>
              <w:t>It</w:t>
            </w:r>
            <w:r>
              <w:rPr>
                <w:rFonts w:ascii="Malgun Gothic Semilight" w:hAnsi="Malgun Gothic Semilight"/>
                <w:spacing w:val="-3"/>
                <w:sz w:val="20"/>
              </w:rPr>
              <w:t xml:space="preserve"> </w:t>
            </w:r>
            <w:r>
              <w:rPr>
                <w:rFonts w:ascii="Malgun Gothic Semilight" w:hAnsi="Malgun Gothic Semilight"/>
                <w:sz w:val="20"/>
              </w:rPr>
              <w:t>is</w:t>
            </w:r>
            <w:r>
              <w:rPr>
                <w:rFonts w:ascii="Malgun Gothic Semilight" w:hAnsi="Malgun Gothic Semilight"/>
                <w:spacing w:val="-3"/>
                <w:sz w:val="20"/>
              </w:rPr>
              <w:t xml:space="preserve"> </w:t>
            </w:r>
            <w:r>
              <w:rPr>
                <w:rFonts w:ascii="Malgun Gothic Semilight" w:hAnsi="Malgun Gothic Semilight"/>
                <w:sz w:val="20"/>
              </w:rPr>
              <w:t>recommended to shorten the captions and relocate the detailed interpretations to the main text of the manuscript.</w:t>
            </w:r>
          </w:p>
          <w:p w:rsidR="00772AEF" w:rsidRDefault="00772AEF" w:rsidP="00772AEF">
            <w:pPr>
              <w:pStyle w:val="TableParagraph"/>
              <w:spacing w:before="48"/>
              <w:rPr>
                <w:sz w:val="20"/>
              </w:rPr>
            </w:pPr>
          </w:p>
          <w:p w:rsidR="00772AEF" w:rsidRDefault="00772AEF" w:rsidP="00772AEF">
            <w:pPr>
              <w:pStyle w:val="TableParagraph"/>
              <w:numPr>
                <w:ilvl w:val="0"/>
                <w:numId w:val="2"/>
              </w:numPr>
              <w:tabs>
                <w:tab w:val="left" w:pos="296"/>
              </w:tabs>
              <w:spacing w:line="230" w:lineRule="auto"/>
              <w:ind w:right="96" w:firstLine="0"/>
              <w:jc w:val="both"/>
              <w:rPr>
                <w:rFonts w:ascii="Malgun Gothic Semilight" w:hAnsi="Malgun Gothic Semilight"/>
                <w:sz w:val="20"/>
              </w:rPr>
            </w:pPr>
            <w:r>
              <w:rPr>
                <w:rFonts w:ascii="Malgun Gothic Semilight" w:hAnsi="Malgun Gothic Semilight"/>
                <w:sz w:val="20"/>
              </w:rPr>
              <w:t>Section 3 discusses mechanisms and outcomes that have not yet been experimentally measured or validated.</w:t>
            </w:r>
            <w:r>
              <w:rPr>
                <w:rFonts w:ascii="Malgun Gothic Semilight" w:hAnsi="Malgun Gothic Semilight"/>
                <w:spacing w:val="-4"/>
                <w:sz w:val="20"/>
              </w:rPr>
              <w:t xml:space="preserve"> </w:t>
            </w:r>
            <w:r>
              <w:rPr>
                <w:rFonts w:ascii="Malgun Gothic Semilight" w:hAnsi="Malgun Gothic Semilight"/>
                <w:sz w:val="20"/>
              </w:rPr>
              <w:t>It</w:t>
            </w:r>
            <w:r>
              <w:rPr>
                <w:rFonts w:ascii="Malgun Gothic Semilight" w:hAnsi="Malgun Gothic Semilight"/>
                <w:spacing w:val="-3"/>
                <w:sz w:val="20"/>
              </w:rPr>
              <w:t xml:space="preserve"> </w:t>
            </w:r>
            <w:r>
              <w:rPr>
                <w:rFonts w:ascii="Malgun Gothic Semilight" w:hAnsi="Malgun Gothic Semilight"/>
                <w:sz w:val="20"/>
              </w:rPr>
              <w:t>would</w:t>
            </w:r>
            <w:r>
              <w:rPr>
                <w:rFonts w:ascii="Malgun Gothic Semilight" w:hAnsi="Malgun Gothic Semilight"/>
                <w:spacing w:val="-4"/>
                <w:sz w:val="20"/>
              </w:rPr>
              <w:t xml:space="preserve"> </w:t>
            </w:r>
            <w:r>
              <w:rPr>
                <w:rFonts w:ascii="Malgun Gothic Semilight" w:hAnsi="Malgun Gothic Semilight"/>
                <w:sz w:val="20"/>
              </w:rPr>
              <w:t>be</w:t>
            </w:r>
            <w:r>
              <w:rPr>
                <w:rFonts w:ascii="Malgun Gothic Semilight" w:hAnsi="Malgun Gothic Semilight"/>
                <w:spacing w:val="-6"/>
                <w:sz w:val="20"/>
              </w:rPr>
              <w:t xml:space="preserve"> </w:t>
            </w:r>
            <w:r>
              <w:rPr>
                <w:rFonts w:ascii="Malgun Gothic Semilight" w:hAnsi="Malgun Gothic Semilight"/>
                <w:sz w:val="20"/>
              </w:rPr>
              <w:t>more</w:t>
            </w:r>
            <w:r>
              <w:rPr>
                <w:rFonts w:ascii="Malgun Gothic Semilight" w:hAnsi="Malgun Gothic Semilight"/>
                <w:spacing w:val="-6"/>
                <w:sz w:val="20"/>
              </w:rPr>
              <w:t xml:space="preserve"> </w:t>
            </w:r>
            <w:r>
              <w:rPr>
                <w:rFonts w:ascii="Malgun Gothic Semilight" w:hAnsi="Malgun Gothic Semilight"/>
                <w:sz w:val="20"/>
              </w:rPr>
              <w:t>appropriate</w:t>
            </w:r>
            <w:r>
              <w:rPr>
                <w:rFonts w:ascii="Malgun Gothic Semilight" w:hAnsi="Malgun Gothic Semilight"/>
                <w:spacing w:val="-1"/>
                <w:sz w:val="20"/>
              </w:rPr>
              <w:t xml:space="preserve"> </w:t>
            </w:r>
            <w:r>
              <w:rPr>
                <w:rFonts w:ascii="Malgun Gothic Semilight" w:hAnsi="Malgun Gothic Semilight"/>
                <w:sz w:val="20"/>
              </w:rPr>
              <w:t>to</w:t>
            </w:r>
            <w:r>
              <w:rPr>
                <w:rFonts w:ascii="Malgun Gothic Semilight" w:hAnsi="Malgun Gothic Semilight"/>
                <w:spacing w:val="-4"/>
                <w:sz w:val="20"/>
              </w:rPr>
              <w:t xml:space="preserve"> </w:t>
            </w:r>
            <w:r>
              <w:rPr>
                <w:rFonts w:ascii="Malgun Gothic Semilight" w:hAnsi="Malgun Gothic Semilight"/>
                <w:sz w:val="20"/>
              </w:rPr>
              <w:t>integrate</w:t>
            </w:r>
            <w:r>
              <w:rPr>
                <w:rFonts w:ascii="Malgun Gothic Semilight" w:hAnsi="Malgun Gothic Semilight"/>
                <w:spacing w:val="-1"/>
                <w:sz w:val="20"/>
              </w:rPr>
              <w:t xml:space="preserve"> </w:t>
            </w:r>
            <w:r>
              <w:rPr>
                <w:rFonts w:ascii="Malgun Gothic Semilight" w:hAnsi="Malgun Gothic Semilight"/>
                <w:sz w:val="20"/>
              </w:rPr>
              <w:t>this</w:t>
            </w:r>
            <w:r>
              <w:rPr>
                <w:rFonts w:ascii="Malgun Gothic Semilight" w:hAnsi="Malgun Gothic Semilight"/>
                <w:spacing w:val="-3"/>
                <w:sz w:val="20"/>
              </w:rPr>
              <w:t xml:space="preserve"> </w:t>
            </w:r>
            <w:r>
              <w:rPr>
                <w:rFonts w:ascii="Malgun Gothic Semilight" w:hAnsi="Malgun Gothic Semilight"/>
                <w:sz w:val="20"/>
              </w:rPr>
              <w:t>section into the</w:t>
            </w:r>
            <w:r>
              <w:rPr>
                <w:rFonts w:ascii="Malgun Gothic Semilight" w:hAnsi="Malgun Gothic Semilight"/>
                <w:spacing w:val="-1"/>
                <w:sz w:val="20"/>
              </w:rPr>
              <w:t xml:space="preserve"> </w:t>
            </w:r>
            <w:r>
              <w:rPr>
                <w:rFonts w:ascii="Malgun Gothic Semilight" w:hAnsi="Malgun Gothic Semilight"/>
                <w:sz w:val="20"/>
              </w:rPr>
              <w:t>Introduction,</w:t>
            </w:r>
            <w:r>
              <w:rPr>
                <w:rFonts w:ascii="Malgun Gothic Semilight" w:hAnsi="Malgun Gothic Semilight"/>
                <w:spacing w:val="-4"/>
                <w:sz w:val="20"/>
              </w:rPr>
              <w:t xml:space="preserve"> </w:t>
            </w:r>
            <w:r>
              <w:rPr>
                <w:rFonts w:ascii="Malgun Gothic Semilight" w:hAnsi="Malgun Gothic Semilight"/>
                <w:sz w:val="20"/>
              </w:rPr>
              <w:t>while</w:t>
            </w:r>
            <w:r>
              <w:rPr>
                <w:rFonts w:ascii="Malgun Gothic Semilight" w:hAnsi="Malgun Gothic Semilight"/>
                <w:spacing w:val="-1"/>
                <w:sz w:val="20"/>
              </w:rPr>
              <w:t xml:space="preserve"> </w:t>
            </w:r>
            <w:r>
              <w:rPr>
                <w:rFonts w:ascii="Malgun Gothic Semilight" w:hAnsi="Malgun Gothic Semilight"/>
                <w:sz w:val="20"/>
              </w:rPr>
              <w:t>transferring the relevant explanations to the Results section once they are supported by data.</w:t>
            </w:r>
          </w:p>
          <w:p w:rsidR="00772AEF" w:rsidRDefault="00772AEF" w:rsidP="00772AEF">
            <w:pPr>
              <w:pStyle w:val="ListParagraph"/>
              <w:rPr>
                <w:rFonts w:ascii="Malgun Gothic Semilight" w:hAnsi="Malgun Gothic Semilight"/>
                <w:sz w:val="20"/>
              </w:rPr>
            </w:pPr>
          </w:p>
          <w:p w:rsidR="00772AEF" w:rsidRDefault="00772AEF" w:rsidP="00772AEF">
            <w:pPr>
              <w:pStyle w:val="TableParagraph"/>
              <w:spacing w:line="351" w:lineRule="exact"/>
              <w:ind w:left="105"/>
              <w:rPr>
                <w:rFonts w:ascii="Malgun Gothic Semilight"/>
                <w:sz w:val="20"/>
              </w:rPr>
            </w:pPr>
            <w:r>
              <w:rPr>
                <w:rFonts w:ascii="Malgun Gothic Semilight" w:hAnsi="Malgun Gothic Semilight"/>
                <w:sz w:val="20"/>
              </w:rPr>
              <w:t>Figure</w:t>
            </w:r>
            <w:r>
              <w:rPr>
                <w:rFonts w:ascii="Malgun Gothic Semilight" w:hAnsi="Malgun Gothic Semilight"/>
                <w:spacing w:val="5"/>
                <w:sz w:val="20"/>
              </w:rPr>
              <w:t xml:space="preserve"> </w:t>
            </w:r>
            <w:r>
              <w:rPr>
                <w:rFonts w:ascii="Malgun Gothic Semilight" w:hAnsi="Malgun Gothic Semilight"/>
                <w:sz w:val="20"/>
              </w:rPr>
              <w:t>2</w:t>
            </w:r>
            <w:r>
              <w:rPr>
                <w:rFonts w:ascii="Malgun Gothic Semilight" w:hAnsi="Malgun Gothic Semilight"/>
                <w:spacing w:val="8"/>
                <w:sz w:val="20"/>
              </w:rPr>
              <w:t xml:space="preserve"> </w:t>
            </w:r>
            <w:r>
              <w:rPr>
                <w:rFonts w:ascii="Malgun Gothic Semilight" w:hAnsi="Malgun Gothic Semilight"/>
                <w:sz w:val="20"/>
              </w:rPr>
              <w:t>lacks</w:t>
            </w:r>
            <w:r>
              <w:rPr>
                <w:rFonts w:ascii="Malgun Gothic Semilight" w:hAnsi="Malgun Gothic Semilight"/>
                <w:spacing w:val="5"/>
                <w:sz w:val="20"/>
              </w:rPr>
              <w:t xml:space="preserve"> </w:t>
            </w:r>
            <w:r>
              <w:rPr>
                <w:rFonts w:ascii="Malgun Gothic Semilight" w:hAnsi="Malgun Gothic Semilight"/>
                <w:sz w:val="20"/>
              </w:rPr>
              <w:t>clarity</w:t>
            </w:r>
            <w:r>
              <w:rPr>
                <w:rFonts w:ascii="Malgun Gothic Semilight" w:hAnsi="Malgun Gothic Semilight"/>
                <w:spacing w:val="6"/>
                <w:sz w:val="20"/>
              </w:rPr>
              <w:t xml:space="preserve"> </w:t>
            </w:r>
            <w:r>
              <w:rPr>
                <w:rFonts w:ascii="Malgun Gothic Semilight" w:hAnsi="Malgun Gothic Semilight"/>
                <w:sz w:val="20"/>
              </w:rPr>
              <w:t>in</w:t>
            </w:r>
            <w:r>
              <w:rPr>
                <w:rFonts w:ascii="Malgun Gothic Semilight" w:hAnsi="Malgun Gothic Semilight"/>
                <w:spacing w:val="8"/>
                <w:sz w:val="20"/>
              </w:rPr>
              <w:t xml:space="preserve"> </w:t>
            </w:r>
            <w:r>
              <w:rPr>
                <w:rFonts w:ascii="Malgun Gothic Semilight" w:hAnsi="Malgun Gothic Semilight"/>
                <w:sz w:val="20"/>
              </w:rPr>
              <w:t>its</w:t>
            </w:r>
            <w:r>
              <w:rPr>
                <w:rFonts w:ascii="Malgun Gothic Semilight" w:hAnsi="Malgun Gothic Semilight"/>
                <w:spacing w:val="4"/>
                <w:sz w:val="20"/>
              </w:rPr>
              <w:t xml:space="preserve"> </w:t>
            </w:r>
            <w:r>
              <w:rPr>
                <w:rFonts w:ascii="Malgun Gothic Semilight" w:hAnsi="Malgun Gothic Semilight"/>
                <w:sz w:val="20"/>
              </w:rPr>
              <w:t>current</w:t>
            </w:r>
            <w:r>
              <w:rPr>
                <w:rFonts w:ascii="Malgun Gothic Semilight" w:hAnsi="Malgun Gothic Semilight"/>
                <w:spacing w:val="9"/>
                <w:sz w:val="20"/>
              </w:rPr>
              <w:t xml:space="preserve"> </w:t>
            </w:r>
            <w:r>
              <w:rPr>
                <w:rFonts w:ascii="Malgun Gothic Semilight" w:hAnsi="Malgun Gothic Semilight"/>
                <w:sz w:val="20"/>
              </w:rPr>
              <w:t>form.</w:t>
            </w:r>
            <w:r>
              <w:rPr>
                <w:rFonts w:ascii="Malgun Gothic Semilight" w:hAnsi="Malgun Gothic Semilight"/>
                <w:spacing w:val="4"/>
                <w:sz w:val="20"/>
              </w:rPr>
              <w:t xml:space="preserve"> </w:t>
            </w:r>
            <w:r>
              <w:rPr>
                <w:rFonts w:ascii="Malgun Gothic Semilight" w:hAnsi="Malgun Gothic Semilight"/>
                <w:sz w:val="20"/>
              </w:rPr>
              <w:t>Dividing</w:t>
            </w:r>
            <w:r>
              <w:rPr>
                <w:rFonts w:ascii="Malgun Gothic Semilight" w:hAnsi="Malgun Gothic Semilight"/>
                <w:spacing w:val="8"/>
                <w:sz w:val="20"/>
              </w:rPr>
              <w:t xml:space="preserve"> </w:t>
            </w:r>
            <w:r>
              <w:rPr>
                <w:rFonts w:ascii="Malgun Gothic Semilight" w:hAnsi="Malgun Gothic Semilight"/>
                <w:sz w:val="20"/>
              </w:rPr>
              <w:t>it</w:t>
            </w:r>
            <w:r>
              <w:rPr>
                <w:rFonts w:ascii="Malgun Gothic Semilight" w:hAnsi="Malgun Gothic Semilight"/>
                <w:spacing w:val="4"/>
                <w:sz w:val="20"/>
              </w:rPr>
              <w:t xml:space="preserve"> </w:t>
            </w:r>
            <w:r>
              <w:rPr>
                <w:rFonts w:ascii="Malgun Gothic Semilight" w:hAnsi="Malgun Gothic Semilight"/>
                <w:sz w:val="20"/>
              </w:rPr>
              <w:t>into</w:t>
            </w:r>
            <w:r>
              <w:rPr>
                <w:rFonts w:ascii="Malgun Gothic Semilight" w:hAnsi="Malgun Gothic Semilight"/>
                <w:spacing w:val="7"/>
                <w:sz w:val="20"/>
              </w:rPr>
              <w:t xml:space="preserve"> </w:t>
            </w:r>
            <w:r>
              <w:rPr>
                <w:rFonts w:ascii="Malgun Gothic Semilight" w:hAnsi="Malgun Gothic Semilight"/>
                <w:sz w:val="20"/>
              </w:rPr>
              <w:t>subfigures</w:t>
            </w:r>
            <w:r>
              <w:rPr>
                <w:rFonts w:ascii="Malgun Gothic Semilight" w:hAnsi="Malgun Gothic Semilight"/>
                <w:spacing w:val="5"/>
                <w:sz w:val="20"/>
              </w:rPr>
              <w:t xml:space="preserve"> </w:t>
            </w:r>
            <w:r>
              <w:rPr>
                <w:rFonts w:ascii="Malgun Gothic Semilight" w:hAnsi="Malgun Gothic Semilight"/>
                <w:sz w:val="20"/>
              </w:rPr>
              <w:t>(A,</w:t>
            </w:r>
            <w:r>
              <w:rPr>
                <w:rFonts w:ascii="Malgun Gothic Semilight" w:hAnsi="Malgun Gothic Semilight"/>
                <w:spacing w:val="4"/>
                <w:sz w:val="20"/>
              </w:rPr>
              <w:t xml:space="preserve"> </w:t>
            </w:r>
            <w:r>
              <w:rPr>
                <w:rFonts w:ascii="Malgun Gothic Semilight" w:hAnsi="Malgun Gothic Semilight"/>
                <w:sz w:val="20"/>
              </w:rPr>
              <w:t>B,</w:t>
            </w:r>
            <w:r>
              <w:rPr>
                <w:rFonts w:ascii="Malgun Gothic Semilight" w:hAnsi="Malgun Gothic Semilight"/>
                <w:spacing w:val="4"/>
                <w:sz w:val="20"/>
              </w:rPr>
              <w:t xml:space="preserve"> </w:t>
            </w:r>
            <w:r>
              <w:rPr>
                <w:rFonts w:ascii="Malgun Gothic Semilight" w:hAnsi="Malgun Gothic Semilight"/>
                <w:sz w:val="20"/>
              </w:rPr>
              <w:t>and</w:t>
            </w:r>
            <w:r>
              <w:rPr>
                <w:rFonts w:ascii="Malgun Gothic Semilight" w:hAnsi="Malgun Gothic Semilight"/>
                <w:spacing w:val="8"/>
                <w:sz w:val="20"/>
              </w:rPr>
              <w:t xml:space="preserve"> </w:t>
            </w:r>
            <w:r>
              <w:rPr>
                <w:rFonts w:ascii="Malgun Gothic Semilight" w:hAnsi="Malgun Gothic Semilight"/>
                <w:sz w:val="20"/>
              </w:rPr>
              <w:t>C),</w:t>
            </w:r>
            <w:r>
              <w:rPr>
                <w:rFonts w:ascii="Malgun Gothic Semilight" w:hAnsi="Malgun Gothic Semilight"/>
                <w:spacing w:val="4"/>
                <w:sz w:val="20"/>
              </w:rPr>
              <w:t xml:space="preserve"> </w:t>
            </w:r>
            <w:r>
              <w:rPr>
                <w:rFonts w:ascii="Malgun Gothic Semilight" w:hAnsi="Malgun Gothic Semilight"/>
                <w:sz w:val="20"/>
              </w:rPr>
              <w:t>accompanied</w:t>
            </w:r>
            <w:r>
              <w:rPr>
                <w:rFonts w:ascii="Malgun Gothic Semilight" w:hAnsi="Malgun Gothic Semilight"/>
                <w:spacing w:val="8"/>
                <w:sz w:val="20"/>
              </w:rPr>
              <w:t xml:space="preserve"> </w:t>
            </w:r>
            <w:r>
              <w:rPr>
                <w:rFonts w:ascii="Malgun Gothic Semilight" w:hAnsi="Malgun Gothic Semilight"/>
                <w:sz w:val="20"/>
              </w:rPr>
              <w:t>by</w:t>
            </w:r>
            <w:r>
              <w:rPr>
                <w:rFonts w:ascii="Malgun Gothic Semilight" w:hAnsi="Malgun Gothic Semilight"/>
                <w:spacing w:val="1"/>
                <w:sz w:val="20"/>
              </w:rPr>
              <w:t xml:space="preserve"> </w:t>
            </w:r>
            <w:r>
              <w:rPr>
                <w:rFonts w:ascii="Malgun Gothic Semilight" w:hAnsi="Malgun Gothic Semilight"/>
                <w:sz w:val="20"/>
              </w:rPr>
              <w:t>a</w:t>
            </w:r>
            <w:r>
              <w:rPr>
                <w:rFonts w:ascii="Malgun Gothic Semilight" w:hAnsi="Malgun Gothic Semilight"/>
                <w:spacing w:val="8"/>
                <w:sz w:val="20"/>
              </w:rPr>
              <w:t xml:space="preserve"> </w:t>
            </w:r>
            <w:r>
              <w:rPr>
                <w:rFonts w:ascii="Malgun Gothic Semilight" w:hAnsi="Malgun Gothic Semilight"/>
                <w:spacing w:val="-2"/>
                <w:sz w:val="20"/>
              </w:rPr>
              <w:t>clear</w:t>
            </w:r>
            <w:r>
              <w:rPr>
                <w:rFonts w:ascii="Malgun Gothic Semilight" w:hAnsi="Malgun Gothic Semilight"/>
                <w:spacing w:val="-2"/>
                <w:sz w:val="20"/>
              </w:rPr>
              <w:t xml:space="preserve"> </w:t>
            </w:r>
            <w:r>
              <w:rPr>
                <w:rFonts w:ascii="Malgun Gothic Semilight"/>
                <w:sz w:val="20"/>
              </w:rPr>
              <w:t>description</w:t>
            </w:r>
            <w:r>
              <w:rPr>
                <w:rFonts w:ascii="Malgun Gothic Semilight"/>
                <w:spacing w:val="-10"/>
                <w:sz w:val="20"/>
              </w:rPr>
              <w:t xml:space="preserve"> </w:t>
            </w:r>
            <w:r>
              <w:rPr>
                <w:rFonts w:ascii="Malgun Gothic Semilight"/>
                <w:sz w:val="20"/>
              </w:rPr>
              <w:t>of</w:t>
            </w:r>
            <w:r>
              <w:rPr>
                <w:rFonts w:ascii="Malgun Gothic Semilight"/>
                <w:spacing w:val="-9"/>
                <w:sz w:val="20"/>
              </w:rPr>
              <w:t xml:space="preserve"> </w:t>
            </w:r>
            <w:r>
              <w:rPr>
                <w:rFonts w:ascii="Malgun Gothic Semilight"/>
                <w:sz w:val="20"/>
              </w:rPr>
              <w:t>each</w:t>
            </w:r>
            <w:r>
              <w:rPr>
                <w:rFonts w:ascii="Malgun Gothic Semilight"/>
                <w:spacing w:val="-10"/>
                <w:sz w:val="20"/>
              </w:rPr>
              <w:t xml:space="preserve"> </w:t>
            </w:r>
            <w:r>
              <w:rPr>
                <w:rFonts w:ascii="Malgun Gothic Semilight"/>
                <w:sz w:val="20"/>
              </w:rPr>
              <w:t>part,</w:t>
            </w:r>
            <w:r>
              <w:rPr>
                <w:rFonts w:ascii="Malgun Gothic Semilight"/>
                <w:spacing w:val="-9"/>
                <w:sz w:val="20"/>
              </w:rPr>
              <w:t xml:space="preserve"> </w:t>
            </w:r>
            <w:r>
              <w:rPr>
                <w:rFonts w:ascii="Malgun Gothic Semilight"/>
                <w:sz w:val="20"/>
              </w:rPr>
              <w:t>would</w:t>
            </w:r>
            <w:r>
              <w:rPr>
                <w:rFonts w:ascii="Malgun Gothic Semilight"/>
                <w:spacing w:val="-10"/>
                <w:sz w:val="20"/>
              </w:rPr>
              <w:t xml:space="preserve"> </w:t>
            </w:r>
            <w:r>
              <w:rPr>
                <w:rFonts w:ascii="Malgun Gothic Semilight"/>
                <w:sz w:val="20"/>
              </w:rPr>
              <w:t>significantly</w:t>
            </w:r>
            <w:r>
              <w:rPr>
                <w:rFonts w:ascii="Malgun Gothic Semilight"/>
                <w:spacing w:val="-7"/>
                <w:sz w:val="20"/>
              </w:rPr>
              <w:t xml:space="preserve"> </w:t>
            </w:r>
            <w:r>
              <w:rPr>
                <w:rFonts w:ascii="Malgun Gothic Semilight"/>
                <w:sz w:val="20"/>
              </w:rPr>
              <w:t>improve</w:t>
            </w:r>
            <w:r>
              <w:rPr>
                <w:rFonts w:ascii="Malgun Gothic Semilight"/>
                <w:spacing w:val="-12"/>
                <w:sz w:val="20"/>
              </w:rPr>
              <w:t xml:space="preserve"> </w:t>
            </w:r>
            <w:r>
              <w:rPr>
                <w:rFonts w:ascii="Malgun Gothic Semilight"/>
                <w:sz w:val="20"/>
              </w:rPr>
              <w:t>its</w:t>
            </w:r>
            <w:r>
              <w:rPr>
                <w:rFonts w:ascii="Malgun Gothic Semilight"/>
                <w:spacing w:val="-8"/>
                <w:sz w:val="20"/>
              </w:rPr>
              <w:t xml:space="preserve"> </w:t>
            </w:r>
            <w:r>
              <w:rPr>
                <w:rFonts w:ascii="Malgun Gothic Semilight"/>
                <w:spacing w:val="-2"/>
                <w:sz w:val="20"/>
              </w:rPr>
              <w:t>readability.</w:t>
            </w:r>
          </w:p>
          <w:p w:rsidR="00772AEF" w:rsidRDefault="00772AEF" w:rsidP="00772AEF">
            <w:pPr>
              <w:pStyle w:val="TableParagraph"/>
              <w:tabs>
                <w:tab w:val="left" w:pos="296"/>
              </w:tabs>
              <w:spacing w:line="230" w:lineRule="auto"/>
              <w:ind w:left="105" w:right="96"/>
              <w:jc w:val="both"/>
              <w:rPr>
                <w:rFonts w:ascii="Malgun Gothic Semilight" w:hAnsi="Malgun Gothic Semilight"/>
                <w:sz w:val="20"/>
              </w:rPr>
            </w:pPr>
          </w:p>
          <w:p w:rsidR="00772AEF" w:rsidRDefault="00772AEF" w:rsidP="00772AEF">
            <w:pPr>
              <w:pStyle w:val="TableParagraph"/>
              <w:numPr>
                <w:ilvl w:val="0"/>
                <w:numId w:val="1"/>
              </w:numPr>
              <w:tabs>
                <w:tab w:val="left" w:pos="253"/>
              </w:tabs>
              <w:spacing w:line="228" w:lineRule="auto"/>
              <w:ind w:right="98" w:firstLine="0"/>
              <w:jc w:val="both"/>
              <w:rPr>
                <w:rFonts w:ascii="Malgun Gothic Semilight" w:hAnsi="Malgun Gothic Semilight"/>
                <w:sz w:val="20"/>
              </w:rPr>
            </w:pPr>
            <w:r>
              <w:rPr>
                <w:rFonts w:ascii="Malgun Gothic Semilight" w:hAnsi="Malgun Gothic Semilight"/>
                <w:sz w:val="20"/>
              </w:rPr>
              <w:t>The study</w:t>
            </w:r>
            <w:r>
              <w:rPr>
                <w:rFonts w:ascii="Malgun Gothic Semilight" w:hAnsi="Malgun Gothic Semilight"/>
                <w:spacing w:val="-4"/>
                <w:sz w:val="20"/>
              </w:rPr>
              <w:t xml:space="preserve"> </w:t>
            </w:r>
            <w:r>
              <w:rPr>
                <w:rFonts w:ascii="Malgun Gothic Semilight" w:hAnsi="Malgun Gothic Semilight"/>
                <w:sz w:val="20"/>
              </w:rPr>
              <w:t>does</w:t>
            </w:r>
            <w:r>
              <w:rPr>
                <w:rFonts w:ascii="Malgun Gothic Semilight" w:hAnsi="Malgun Gothic Semilight"/>
                <w:spacing w:val="-5"/>
                <w:sz w:val="20"/>
              </w:rPr>
              <w:t xml:space="preserve"> </w:t>
            </w:r>
            <w:r>
              <w:rPr>
                <w:rFonts w:ascii="Malgun Gothic Semilight" w:hAnsi="Malgun Gothic Semilight"/>
                <w:sz w:val="20"/>
              </w:rPr>
              <w:t>not</w:t>
            </w:r>
            <w:r>
              <w:rPr>
                <w:rFonts w:ascii="Malgun Gothic Semilight" w:hAnsi="Malgun Gothic Semilight"/>
                <w:spacing w:val="-1"/>
                <w:sz w:val="20"/>
              </w:rPr>
              <w:t xml:space="preserve"> </w:t>
            </w:r>
            <w:r>
              <w:rPr>
                <w:rFonts w:ascii="Malgun Gothic Semilight" w:hAnsi="Malgun Gothic Semilight"/>
                <w:sz w:val="20"/>
              </w:rPr>
              <w:t>include a clearly defined reference</w:t>
            </w:r>
            <w:r>
              <w:rPr>
                <w:rFonts w:ascii="Malgun Gothic Semilight" w:hAnsi="Malgun Gothic Semilight"/>
                <w:spacing w:val="-4"/>
                <w:sz w:val="20"/>
              </w:rPr>
              <w:t xml:space="preserve"> </w:t>
            </w:r>
            <w:r>
              <w:rPr>
                <w:rFonts w:ascii="Malgun Gothic Semilight" w:hAnsi="Malgun Gothic Semilight"/>
                <w:sz w:val="20"/>
              </w:rPr>
              <w:t>photovoltaic</w:t>
            </w:r>
            <w:r>
              <w:rPr>
                <w:rFonts w:ascii="Malgun Gothic Semilight" w:hAnsi="Malgun Gothic Semilight"/>
                <w:spacing w:val="-1"/>
                <w:sz w:val="20"/>
              </w:rPr>
              <w:t xml:space="preserve"> </w:t>
            </w:r>
            <w:r>
              <w:rPr>
                <w:rFonts w:ascii="Malgun Gothic Semilight" w:hAnsi="Malgun Gothic Semilight"/>
                <w:sz w:val="20"/>
              </w:rPr>
              <w:t>module operating under</w:t>
            </w:r>
            <w:r>
              <w:rPr>
                <w:rFonts w:ascii="Malgun Gothic Semilight" w:hAnsi="Malgun Gothic Semilight"/>
                <w:spacing w:val="-2"/>
                <w:sz w:val="20"/>
              </w:rPr>
              <w:t xml:space="preserve"> </w:t>
            </w:r>
            <w:r>
              <w:rPr>
                <w:rFonts w:ascii="Malgun Gothic Semilight" w:hAnsi="Malgun Gothic Semilight"/>
                <w:sz w:val="20"/>
              </w:rPr>
              <w:t>real</w:t>
            </w:r>
            <w:r>
              <w:rPr>
                <w:rFonts w:ascii="Malgun Gothic Semilight" w:hAnsi="Malgun Gothic Semilight"/>
                <w:spacing w:val="-1"/>
                <w:sz w:val="20"/>
              </w:rPr>
              <w:t xml:space="preserve"> </w:t>
            </w:r>
            <w:r>
              <w:rPr>
                <w:rFonts w:ascii="Malgun Gothic Semilight" w:hAnsi="Malgun Gothic Semilight"/>
                <w:sz w:val="20"/>
              </w:rPr>
              <w:t>outdoor conditions. Although an uncooled unit is mentioned, a properly described reference panel is necessary to enable meaningful performance comparisons.</w:t>
            </w:r>
          </w:p>
          <w:p w:rsidR="00772AEF" w:rsidRDefault="00772AEF" w:rsidP="00772AEF">
            <w:pPr>
              <w:pStyle w:val="TableParagraph"/>
              <w:spacing w:before="56"/>
              <w:rPr>
                <w:sz w:val="20"/>
              </w:rPr>
            </w:pPr>
          </w:p>
          <w:p w:rsidR="00772AEF" w:rsidRDefault="00772AEF" w:rsidP="00772AEF">
            <w:pPr>
              <w:pStyle w:val="TableParagraph"/>
              <w:numPr>
                <w:ilvl w:val="0"/>
                <w:numId w:val="1"/>
              </w:numPr>
              <w:tabs>
                <w:tab w:val="left" w:pos="267"/>
              </w:tabs>
              <w:spacing w:line="228" w:lineRule="auto"/>
              <w:ind w:right="104" w:firstLine="0"/>
              <w:jc w:val="both"/>
              <w:rPr>
                <w:rFonts w:ascii="Malgun Gothic Semilight" w:hAnsi="Malgun Gothic Semilight"/>
                <w:sz w:val="20"/>
              </w:rPr>
            </w:pPr>
            <w:r>
              <w:rPr>
                <w:rFonts w:ascii="Malgun Gothic Semilight" w:hAnsi="Malgun Gothic Semilight"/>
                <w:sz w:val="20"/>
              </w:rPr>
              <w:t>Table 1 is unclear and is not cited within the text. Its objective should be clarified, specifically whether it summarizes findings from previous studies or presents results from the current work. If it relates to earlier studies, appropriate references should be included.</w:t>
            </w:r>
          </w:p>
          <w:p w:rsidR="00772AEF" w:rsidRDefault="00772AEF" w:rsidP="00772AEF">
            <w:pPr>
              <w:pStyle w:val="TableParagraph"/>
              <w:spacing w:before="52"/>
              <w:rPr>
                <w:sz w:val="20"/>
              </w:rPr>
            </w:pPr>
          </w:p>
          <w:p w:rsidR="00772AEF" w:rsidRDefault="00772AEF" w:rsidP="00772AEF">
            <w:pPr>
              <w:pStyle w:val="TableParagraph"/>
              <w:numPr>
                <w:ilvl w:val="0"/>
                <w:numId w:val="1"/>
              </w:numPr>
              <w:tabs>
                <w:tab w:val="left" w:pos="282"/>
              </w:tabs>
              <w:spacing w:line="228" w:lineRule="auto"/>
              <w:ind w:right="99" w:firstLine="0"/>
              <w:jc w:val="both"/>
              <w:rPr>
                <w:rFonts w:ascii="Malgun Gothic Semilight" w:hAnsi="Malgun Gothic Semilight"/>
                <w:sz w:val="20"/>
              </w:rPr>
            </w:pPr>
            <w:r>
              <w:rPr>
                <w:rFonts w:ascii="Malgun Gothic Semilight" w:hAnsi="Malgun Gothic Semilight"/>
                <w:sz w:val="20"/>
              </w:rPr>
              <w:t>Sections 2 and 4 address closely related topics and could be merged to improve the logical flow and coherence of the manuscript.</w:t>
            </w:r>
          </w:p>
          <w:p w:rsidR="00772AEF" w:rsidRDefault="00772AEF" w:rsidP="00772AEF">
            <w:pPr>
              <w:pStyle w:val="TableParagraph"/>
              <w:spacing w:before="56"/>
              <w:rPr>
                <w:sz w:val="20"/>
              </w:rPr>
            </w:pPr>
          </w:p>
          <w:p w:rsidR="00772AEF" w:rsidRDefault="00772AEF" w:rsidP="00772AEF">
            <w:pPr>
              <w:pStyle w:val="TableParagraph"/>
              <w:numPr>
                <w:ilvl w:val="0"/>
                <w:numId w:val="1"/>
              </w:numPr>
              <w:tabs>
                <w:tab w:val="left" w:pos="253"/>
              </w:tabs>
              <w:spacing w:line="228" w:lineRule="auto"/>
              <w:ind w:right="95" w:firstLine="0"/>
              <w:jc w:val="both"/>
              <w:rPr>
                <w:rFonts w:ascii="Malgun Gothic Semilight" w:hAnsi="Malgun Gothic Semilight"/>
                <w:sz w:val="20"/>
              </w:rPr>
            </w:pPr>
            <w:r>
              <w:rPr>
                <w:rFonts w:ascii="Malgun Gothic Semilight" w:hAnsi="Malgun Gothic Semilight"/>
                <w:sz w:val="20"/>
              </w:rPr>
              <w:t>The results</w:t>
            </w:r>
            <w:r>
              <w:rPr>
                <w:rFonts w:ascii="Malgun Gothic Semilight" w:hAnsi="Malgun Gothic Semilight"/>
                <w:spacing w:val="-2"/>
                <w:sz w:val="20"/>
              </w:rPr>
              <w:t xml:space="preserve"> </w:t>
            </w:r>
            <w:r>
              <w:rPr>
                <w:rFonts w:ascii="Malgun Gothic Semilight" w:hAnsi="Malgun Gothic Semilight"/>
                <w:sz w:val="20"/>
              </w:rPr>
              <w:t>presented in Figure 4</w:t>
            </w:r>
            <w:r>
              <w:rPr>
                <w:rFonts w:ascii="Malgun Gothic Semilight" w:hAnsi="Malgun Gothic Semilight"/>
                <w:spacing w:val="-2"/>
                <w:sz w:val="20"/>
              </w:rPr>
              <w:t xml:space="preserve"> </w:t>
            </w:r>
            <w:r>
              <w:rPr>
                <w:rFonts w:ascii="Malgun Gothic Semilight" w:hAnsi="Malgun Gothic Semilight"/>
                <w:sz w:val="20"/>
              </w:rPr>
              <w:t>require a more detailed explanation.</w:t>
            </w:r>
            <w:r>
              <w:rPr>
                <w:rFonts w:ascii="Malgun Gothic Semilight" w:hAnsi="Malgun Gothic Semilight"/>
                <w:spacing w:val="-3"/>
                <w:sz w:val="20"/>
              </w:rPr>
              <w:t xml:space="preserve"> </w:t>
            </w:r>
            <w:r>
              <w:rPr>
                <w:rFonts w:ascii="Malgun Gothic Semilight" w:hAnsi="Malgun Gothic Semilight"/>
                <w:sz w:val="20"/>
              </w:rPr>
              <w:t>In particular,</w:t>
            </w:r>
            <w:r>
              <w:rPr>
                <w:rFonts w:ascii="Malgun Gothic Semilight" w:hAnsi="Malgun Gothic Semilight"/>
                <w:spacing w:val="-3"/>
                <w:sz w:val="20"/>
              </w:rPr>
              <w:t xml:space="preserve"> </w:t>
            </w:r>
            <w:r>
              <w:rPr>
                <w:rFonts w:ascii="Malgun Gothic Semilight" w:hAnsi="Malgun Gothic Semilight"/>
                <w:sz w:val="20"/>
              </w:rPr>
              <w:t>the manuscript</w:t>
            </w:r>
            <w:r>
              <w:rPr>
                <w:rFonts w:ascii="Malgun Gothic Semilight" w:hAnsi="Malgun Gothic Semilight"/>
                <w:spacing w:val="-2"/>
                <w:sz w:val="20"/>
              </w:rPr>
              <w:t xml:space="preserve"> </w:t>
            </w:r>
            <w:r>
              <w:rPr>
                <w:rFonts w:ascii="Malgun Gothic Semilight" w:hAnsi="Malgun Gothic Semilight"/>
                <w:sz w:val="20"/>
              </w:rPr>
              <w:t>should clarify</w:t>
            </w:r>
            <w:r>
              <w:rPr>
                <w:rFonts w:ascii="Malgun Gothic Semilight" w:hAnsi="Malgun Gothic Semilight"/>
                <w:spacing w:val="-1"/>
                <w:sz w:val="20"/>
              </w:rPr>
              <w:t xml:space="preserve"> </w:t>
            </w:r>
            <w:r>
              <w:rPr>
                <w:rFonts w:ascii="Malgun Gothic Semilight" w:hAnsi="Malgun Gothic Semilight"/>
                <w:sz w:val="20"/>
              </w:rPr>
              <w:t>why</w:t>
            </w:r>
            <w:r>
              <w:rPr>
                <w:rFonts w:ascii="Malgun Gothic Semilight" w:hAnsi="Malgun Gothic Semilight"/>
                <w:spacing w:val="-1"/>
                <w:sz w:val="20"/>
              </w:rPr>
              <w:t xml:space="preserve"> </w:t>
            </w:r>
            <w:r>
              <w:rPr>
                <w:rFonts w:ascii="Malgun Gothic Semilight" w:hAnsi="Malgun Gothic Semilight"/>
                <w:sz w:val="20"/>
              </w:rPr>
              <w:t>the</w:t>
            </w:r>
            <w:r>
              <w:rPr>
                <w:rFonts w:ascii="Malgun Gothic Semilight" w:hAnsi="Malgun Gothic Semilight"/>
                <w:spacing w:val="-6"/>
                <w:sz w:val="20"/>
              </w:rPr>
              <w:t xml:space="preserve"> </w:t>
            </w:r>
            <w:r>
              <w:rPr>
                <w:rFonts w:ascii="Malgun Gothic Semilight" w:hAnsi="Malgun Gothic Semilight"/>
                <w:sz w:val="20"/>
              </w:rPr>
              <w:t>percentage</w:t>
            </w:r>
            <w:r>
              <w:rPr>
                <w:rFonts w:ascii="Malgun Gothic Semilight" w:hAnsi="Malgun Gothic Semilight"/>
                <w:spacing w:val="-6"/>
                <w:sz w:val="20"/>
              </w:rPr>
              <w:t xml:space="preserve"> </w:t>
            </w:r>
            <w:r>
              <w:rPr>
                <w:rFonts w:ascii="Malgun Gothic Semilight" w:hAnsi="Malgun Gothic Semilight"/>
                <w:sz w:val="20"/>
              </w:rPr>
              <w:t>improvement</w:t>
            </w:r>
            <w:r>
              <w:rPr>
                <w:rFonts w:ascii="Malgun Gothic Semilight" w:hAnsi="Malgun Gothic Semilight"/>
                <w:spacing w:val="-3"/>
                <w:sz w:val="20"/>
              </w:rPr>
              <w:t xml:space="preserve"> </w:t>
            </w:r>
            <w:r>
              <w:rPr>
                <w:rFonts w:ascii="Malgun Gothic Semilight" w:hAnsi="Malgun Gothic Semilight"/>
                <w:sz w:val="20"/>
              </w:rPr>
              <w:t>in electrical</w:t>
            </w:r>
            <w:r>
              <w:rPr>
                <w:rFonts w:ascii="Malgun Gothic Semilight" w:hAnsi="Malgun Gothic Semilight"/>
                <w:spacing w:val="-3"/>
                <w:sz w:val="20"/>
              </w:rPr>
              <w:t xml:space="preserve"> </w:t>
            </w:r>
            <w:r>
              <w:rPr>
                <w:rFonts w:ascii="Malgun Gothic Semilight" w:hAnsi="Malgun Gothic Semilight"/>
                <w:sz w:val="20"/>
              </w:rPr>
              <w:t>efficiency</w:t>
            </w:r>
            <w:r>
              <w:rPr>
                <w:rFonts w:ascii="Malgun Gothic Semilight" w:hAnsi="Malgun Gothic Semilight"/>
                <w:spacing w:val="-1"/>
                <w:sz w:val="20"/>
              </w:rPr>
              <w:t xml:space="preserve"> </w:t>
            </w:r>
            <w:r>
              <w:rPr>
                <w:rFonts w:ascii="Malgun Gothic Semilight" w:hAnsi="Malgun Gothic Semilight"/>
                <w:sz w:val="20"/>
              </w:rPr>
              <w:t>does</w:t>
            </w:r>
            <w:r>
              <w:rPr>
                <w:rFonts w:ascii="Malgun Gothic Semilight" w:hAnsi="Malgun Gothic Semilight"/>
                <w:spacing w:val="-3"/>
                <w:sz w:val="20"/>
              </w:rPr>
              <w:t xml:space="preserve"> </w:t>
            </w:r>
            <w:r>
              <w:rPr>
                <w:rFonts w:ascii="Malgun Gothic Semilight" w:hAnsi="Malgun Gothic Semilight"/>
                <w:sz w:val="20"/>
              </w:rPr>
              <w:t>not</w:t>
            </w:r>
            <w:r>
              <w:rPr>
                <w:rFonts w:ascii="Malgun Gothic Semilight" w:hAnsi="Malgun Gothic Semilight"/>
                <w:spacing w:val="-3"/>
                <w:sz w:val="20"/>
              </w:rPr>
              <w:t xml:space="preserve"> </w:t>
            </w:r>
            <w:r>
              <w:rPr>
                <w:rFonts w:ascii="Malgun Gothic Semilight" w:hAnsi="Malgun Gothic Semilight"/>
                <w:sz w:val="20"/>
              </w:rPr>
              <w:t>remain constant</w:t>
            </w:r>
            <w:r>
              <w:rPr>
                <w:rFonts w:ascii="Malgun Gothic Semilight" w:hAnsi="Malgun Gothic Semilight"/>
                <w:spacing w:val="-3"/>
                <w:sz w:val="20"/>
              </w:rPr>
              <w:t xml:space="preserve"> </w:t>
            </w:r>
            <w:r>
              <w:rPr>
                <w:rFonts w:ascii="Malgun Gothic Semilight" w:hAnsi="Malgun Gothic Semilight"/>
                <w:sz w:val="20"/>
              </w:rPr>
              <w:t>for</w:t>
            </w:r>
            <w:r>
              <w:rPr>
                <w:rFonts w:ascii="Malgun Gothic Semilight" w:hAnsi="Malgun Gothic Semilight"/>
                <w:spacing w:val="-4"/>
                <w:sz w:val="20"/>
              </w:rPr>
              <w:t xml:space="preserve"> </w:t>
            </w:r>
            <w:r>
              <w:rPr>
                <w:rFonts w:ascii="Malgun Gothic Semilight" w:hAnsi="Malgun Gothic Semilight"/>
                <w:sz w:val="20"/>
              </w:rPr>
              <w:t>each</w:t>
            </w:r>
            <w:r>
              <w:rPr>
                <w:rFonts w:ascii="Malgun Gothic Semilight" w:hAnsi="Malgun Gothic Semilight"/>
                <w:spacing w:val="-4"/>
                <w:sz w:val="20"/>
              </w:rPr>
              <w:t xml:space="preserve"> </w:t>
            </w:r>
            <w:r>
              <w:rPr>
                <w:rFonts w:ascii="Malgun Gothic Semilight" w:hAnsi="Malgun Gothic Semilight"/>
                <w:sz w:val="20"/>
              </w:rPr>
              <w:t>degree</w:t>
            </w:r>
            <w:r>
              <w:rPr>
                <w:rFonts w:ascii="Malgun Gothic Semilight" w:hAnsi="Malgun Gothic Semilight"/>
                <w:spacing w:val="-2"/>
                <w:sz w:val="20"/>
              </w:rPr>
              <w:t xml:space="preserve"> </w:t>
            </w:r>
            <w:r>
              <w:rPr>
                <w:rFonts w:ascii="Malgun Gothic Semilight" w:hAnsi="Malgun Gothic Semilight"/>
                <w:sz w:val="20"/>
              </w:rPr>
              <w:t>of temperature reduction, regardless of the cooling technique applied.</w:t>
            </w:r>
          </w:p>
          <w:p w:rsidR="00772AEF" w:rsidRDefault="00772AEF" w:rsidP="00772AEF">
            <w:pPr>
              <w:pStyle w:val="TableParagraph"/>
              <w:spacing w:before="52"/>
              <w:rPr>
                <w:sz w:val="20"/>
              </w:rPr>
            </w:pPr>
          </w:p>
          <w:p w:rsidR="00772AEF" w:rsidRDefault="00772AEF" w:rsidP="00772AEF">
            <w:pPr>
              <w:pStyle w:val="TableParagraph"/>
              <w:numPr>
                <w:ilvl w:val="0"/>
                <w:numId w:val="1"/>
              </w:numPr>
              <w:tabs>
                <w:tab w:val="left" w:pos="296"/>
              </w:tabs>
              <w:spacing w:line="228" w:lineRule="auto"/>
              <w:ind w:right="99" w:firstLine="0"/>
              <w:jc w:val="both"/>
              <w:rPr>
                <w:rFonts w:ascii="Malgun Gothic Semilight" w:hAnsi="Malgun Gothic Semilight"/>
                <w:sz w:val="20"/>
              </w:rPr>
            </w:pPr>
            <w:r>
              <w:rPr>
                <w:rFonts w:ascii="Malgun Gothic Semilight" w:hAnsi="Malgun Gothic Semilight"/>
                <w:sz w:val="20"/>
              </w:rPr>
              <w:t xml:space="preserve">Sections 6.2 and 6.3 present conclusions that are not sufficiently supported by evidence. Additional figures or analyses are recommended to demonstrate how wind speed and humidity influence system </w:t>
            </w:r>
            <w:r>
              <w:rPr>
                <w:rFonts w:ascii="Malgun Gothic Semilight" w:hAnsi="Malgun Gothic Semilight"/>
                <w:spacing w:val="-2"/>
                <w:sz w:val="20"/>
              </w:rPr>
              <w:t>performance.</w:t>
            </w:r>
          </w:p>
          <w:p w:rsidR="00772AEF" w:rsidRDefault="00772AEF" w:rsidP="00772AEF">
            <w:pPr>
              <w:pStyle w:val="TableParagraph"/>
              <w:spacing w:before="56"/>
              <w:rPr>
                <w:sz w:val="20"/>
              </w:rPr>
            </w:pPr>
          </w:p>
          <w:p w:rsidR="00772AEF" w:rsidRDefault="00772AEF" w:rsidP="00772AEF">
            <w:pPr>
              <w:pStyle w:val="TableParagraph"/>
              <w:numPr>
                <w:ilvl w:val="0"/>
                <w:numId w:val="1"/>
              </w:numPr>
              <w:tabs>
                <w:tab w:val="left" w:pos="263"/>
              </w:tabs>
              <w:spacing w:line="228" w:lineRule="auto"/>
              <w:ind w:right="97" w:firstLine="0"/>
              <w:jc w:val="both"/>
              <w:rPr>
                <w:rFonts w:ascii="Malgun Gothic Semilight" w:hAnsi="Malgun Gothic Semilight"/>
                <w:sz w:val="20"/>
              </w:rPr>
            </w:pPr>
            <w:r>
              <w:rPr>
                <w:rFonts w:ascii="Malgun Gothic Semilight" w:hAnsi="Malgun Gothic Semilight"/>
                <w:sz w:val="20"/>
              </w:rPr>
              <w:t>Section 7 appears incomplete and lacks a clear theoretical or practical foundation. It is recommended to remove this section and instead propose future studies focusing on the performance of photovoltaic systems during different tropical seasons.</w:t>
            </w:r>
          </w:p>
          <w:p w:rsidR="00772AEF" w:rsidRDefault="00772AEF" w:rsidP="00772AEF">
            <w:pPr>
              <w:pStyle w:val="TableParagraph"/>
              <w:spacing w:before="52"/>
              <w:rPr>
                <w:sz w:val="20"/>
              </w:rPr>
            </w:pPr>
          </w:p>
          <w:p w:rsidR="00772AEF" w:rsidRDefault="00772AEF" w:rsidP="00772AEF">
            <w:pPr>
              <w:pStyle w:val="TableParagraph"/>
              <w:numPr>
                <w:ilvl w:val="0"/>
                <w:numId w:val="1"/>
              </w:numPr>
              <w:tabs>
                <w:tab w:val="left" w:pos="263"/>
              </w:tabs>
              <w:spacing w:line="228" w:lineRule="auto"/>
              <w:ind w:right="106" w:firstLine="0"/>
              <w:jc w:val="both"/>
              <w:rPr>
                <w:rFonts w:ascii="Malgun Gothic Semilight" w:hAnsi="Malgun Gothic Semilight"/>
                <w:sz w:val="20"/>
              </w:rPr>
            </w:pPr>
            <w:r>
              <w:rPr>
                <w:rFonts w:ascii="Malgun Gothic Semilight" w:hAnsi="Malgun Gothic Semilight"/>
                <w:sz w:val="20"/>
              </w:rPr>
              <w:t xml:space="preserve">Sections 6 and 8 cover overlapping content and could be combined to reduce redundancy and improve </w:t>
            </w:r>
            <w:r>
              <w:rPr>
                <w:rFonts w:ascii="Malgun Gothic Semilight" w:hAnsi="Malgun Gothic Semilight"/>
                <w:spacing w:val="-2"/>
                <w:sz w:val="20"/>
              </w:rPr>
              <w:t>structure.</w:t>
            </w:r>
          </w:p>
          <w:p w:rsidR="00772AEF" w:rsidRDefault="00772AEF" w:rsidP="00772AEF">
            <w:pPr>
              <w:pStyle w:val="TableParagraph"/>
              <w:spacing w:before="56"/>
              <w:rPr>
                <w:sz w:val="20"/>
              </w:rPr>
            </w:pPr>
          </w:p>
          <w:p w:rsidR="00772AEF" w:rsidRDefault="00772AEF" w:rsidP="00772AEF">
            <w:pPr>
              <w:pStyle w:val="TableParagraph"/>
              <w:numPr>
                <w:ilvl w:val="0"/>
                <w:numId w:val="1"/>
              </w:numPr>
              <w:tabs>
                <w:tab w:val="left" w:pos="291"/>
              </w:tabs>
              <w:spacing w:line="228" w:lineRule="auto"/>
              <w:ind w:right="103" w:firstLine="0"/>
              <w:jc w:val="both"/>
              <w:rPr>
                <w:rFonts w:ascii="Malgun Gothic Semilight" w:hAnsi="Malgun Gothic Semilight"/>
                <w:sz w:val="20"/>
              </w:rPr>
            </w:pPr>
            <w:r>
              <w:rPr>
                <w:rFonts w:ascii="Malgun Gothic Semilight" w:hAnsi="Malgun Gothic Semilight"/>
                <w:sz w:val="20"/>
              </w:rPr>
              <w:t>Table 2 is not referenced in the manuscript, and its explanation is insufficient. Further clarification is needed regarding its relevance and how it supports the study’s findings.</w:t>
            </w:r>
          </w:p>
          <w:p w:rsidR="00772AEF" w:rsidRDefault="00772AEF" w:rsidP="00772AEF">
            <w:pPr>
              <w:pStyle w:val="TableParagraph"/>
              <w:spacing w:before="51"/>
              <w:rPr>
                <w:sz w:val="20"/>
              </w:rPr>
            </w:pPr>
          </w:p>
          <w:p w:rsidR="00772AEF" w:rsidRDefault="00772AEF" w:rsidP="00772AEF">
            <w:pPr>
              <w:pStyle w:val="TableParagraph"/>
              <w:numPr>
                <w:ilvl w:val="0"/>
                <w:numId w:val="1"/>
              </w:numPr>
              <w:tabs>
                <w:tab w:val="left" w:pos="272"/>
              </w:tabs>
              <w:spacing w:line="228" w:lineRule="auto"/>
              <w:ind w:right="106" w:firstLine="0"/>
              <w:jc w:val="both"/>
              <w:rPr>
                <w:rFonts w:ascii="Malgun Gothic Semilight" w:hAnsi="Malgun Gothic Semilight"/>
                <w:sz w:val="20"/>
              </w:rPr>
            </w:pPr>
            <w:r>
              <w:rPr>
                <w:rFonts w:ascii="Malgun Gothic Semilight" w:hAnsi="Malgun Gothic Semilight"/>
                <w:sz w:val="20"/>
              </w:rPr>
              <w:t>The manuscript does not specify the geographical location of the experimental site or the exact period during which the experiments</w:t>
            </w:r>
            <w:r>
              <w:rPr>
                <w:rFonts w:ascii="Malgun Gothic Semilight" w:hAnsi="Malgun Gothic Semilight"/>
                <w:spacing w:val="-1"/>
                <w:sz w:val="20"/>
              </w:rPr>
              <w:t xml:space="preserve"> </w:t>
            </w:r>
            <w:r>
              <w:rPr>
                <w:rFonts w:ascii="Malgun Gothic Semilight" w:hAnsi="Malgun Gothic Semilight"/>
                <w:sz w:val="20"/>
              </w:rPr>
              <w:t>were conducted.</w:t>
            </w:r>
            <w:r>
              <w:rPr>
                <w:rFonts w:ascii="Malgun Gothic Semilight" w:hAnsi="Malgun Gothic Semilight"/>
                <w:spacing w:val="-2"/>
                <w:sz w:val="20"/>
              </w:rPr>
              <w:t xml:space="preserve"> </w:t>
            </w:r>
            <w:r>
              <w:rPr>
                <w:rFonts w:ascii="Malgun Gothic Semilight" w:hAnsi="Malgun Gothic Semilight"/>
                <w:sz w:val="20"/>
              </w:rPr>
              <w:t>This</w:t>
            </w:r>
            <w:r>
              <w:rPr>
                <w:rFonts w:ascii="Malgun Gothic Semilight" w:hAnsi="Malgun Gothic Semilight"/>
                <w:spacing w:val="-1"/>
                <w:sz w:val="20"/>
              </w:rPr>
              <w:t xml:space="preserve"> </w:t>
            </w:r>
            <w:r>
              <w:rPr>
                <w:rFonts w:ascii="Malgun Gothic Semilight" w:hAnsi="Malgun Gothic Semilight"/>
                <w:sz w:val="20"/>
              </w:rPr>
              <w:t>information is</w:t>
            </w:r>
            <w:r>
              <w:rPr>
                <w:rFonts w:ascii="Malgun Gothic Semilight" w:hAnsi="Malgun Gothic Semilight"/>
                <w:spacing w:val="-1"/>
                <w:sz w:val="20"/>
              </w:rPr>
              <w:t xml:space="preserve"> </w:t>
            </w:r>
            <w:r>
              <w:rPr>
                <w:rFonts w:ascii="Malgun Gothic Semilight" w:hAnsi="Malgun Gothic Semilight"/>
                <w:sz w:val="20"/>
              </w:rPr>
              <w:t>important</w:t>
            </w:r>
            <w:r>
              <w:rPr>
                <w:rFonts w:ascii="Malgun Gothic Semilight" w:hAnsi="Malgun Gothic Semilight"/>
                <w:spacing w:val="-1"/>
                <w:sz w:val="20"/>
              </w:rPr>
              <w:t xml:space="preserve"> </w:t>
            </w:r>
            <w:r>
              <w:rPr>
                <w:rFonts w:ascii="Malgun Gothic Semilight" w:hAnsi="Malgun Gothic Semilight"/>
                <w:sz w:val="20"/>
              </w:rPr>
              <w:t>for</w:t>
            </w:r>
            <w:r>
              <w:rPr>
                <w:rFonts w:ascii="Malgun Gothic Semilight" w:hAnsi="Malgun Gothic Semilight"/>
                <w:spacing w:val="-2"/>
                <w:sz w:val="20"/>
              </w:rPr>
              <w:t xml:space="preserve"> </w:t>
            </w:r>
            <w:r>
              <w:rPr>
                <w:rFonts w:ascii="Malgun Gothic Semilight" w:hAnsi="Malgun Gothic Semilight"/>
                <w:sz w:val="20"/>
              </w:rPr>
              <w:t>contextualizing the</w:t>
            </w:r>
            <w:r>
              <w:rPr>
                <w:rFonts w:ascii="Malgun Gothic Semilight" w:hAnsi="Malgun Gothic Semilight"/>
                <w:spacing w:val="-4"/>
                <w:sz w:val="20"/>
              </w:rPr>
              <w:t xml:space="preserve"> </w:t>
            </w:r>
            <w:r>
              <w:rPr>
                <w:rFonts w:ascii="Malgun Gothic Semilight" w:hAnsi="Malgun Gothic Semilight"/>
                <w:sz w:val="20"/>
              </w:rPr>
              <w:t>results.</w:t>
            </w:r>
          </w:p>
          <w:p w:rsidR="00772AEF" w:rsidRDefault="00772AEF" w:rsidP="00772AEF">
            <w:pPr>
              <w:pStyle w:val="TableParagraph"/>
              <w:spacing w:before="55"/>
              <w:rPr>
                <w:sz w:val="20"/>
              </w:rPr>
            </w:pPr>
          </w:p>
          <w:p w:rsidR="00772AEF" w:rsidRDefault="00772AEF" w:rsidP="00772AEF">
            <w:pPr>
              <w:pStyle w:val="TableParagraph"/>
              <w:numPr>
                <w:ilvl w:val="0"/>
                <w:numId w:val="1"/>
              </w:numPr>
              <w:tabs>
                <w:tab w:val="left" w:pos="291"/>
              </w:tabs>
              <w:spacing w:line="228" w:lineRule="auto"/>
              <w:ind w:right="100" w:firstLine="0"/>
              <w:jc w:val="both"/>
              <w:rPr>
                <w:rFonts w:ascii="Malgun Gothic Semilight" w:hAnsi="Malgun Gothic Semilight"/>
                <w:sz w:val="20"/>
              </w:rPr>
            </w:pPr>
            <w:r>
              <w:rPr>
                <w:rFonts w:ascii="Malgun Gothic Semilight" w:hAnsi="Malgun Gothic Semilight"/>
                <w:sz w:val="20"/>
              </w:rPr>
              <w:lastRenderedPageBreak/>
              <w:t>While the results suggest that the proposed system is economically viable, the manuscript does not include a formal economic analysis or clearly explain how economic feasibility was assessed.</w:t>
            </w:r>
          </w:p>
          <w:p w:rsidR="00772AEF" w:rsidRDefault="00772AEF" w:rsidP="00772AEF">
            <w:pPr>
              <w:pStyle w:val="TableParagraph"/>
              <w:spacing w:before="51"/>
              <w:rPr>
                <w:sz w:val="20"/>
              </w:rPr>
            </w:pPr>
          </w:p>
          <w:p w:rsidR="00772AEF" w:rsidRDefault="00772AEF" w:rsidP="00772AEF">
            <w:pPr>
              <w:pStyle w:val="TableParagraph"/>
              <w:ind w:left="110"/>
              <w:rPr>
                <w:b/>
                <w:sz w:val="20"/>
              </w:rPr>
            </w:pPr>
            <w:r>
              <w:rPr>
                <w:rFonts w:ascii="Malgun Gothic Semilight" w:hAnsi="Malgun Gothic Semilight"/>
                <w:sz w:val="20"/>
              </w:rPr>
              <w:t>The</w:t>
            </w:r>
            <w:r>
              <w:rPr>
                <w:rFonts w:ascii="Malgun Gothic Semilight" w:hAnsi="Malgun Gothic Semilight"/>
                <w:spacing w:val="-1"/>
                <w:sz w:val="20"/>
              </w:rPr>
              <w:t xml:space="preserve"> </w:t>
            </w:r>
            <w:r>
              <w:rPr>
                <w:rFonts w:ascii="Malgun Gothic Semilight" w:hAnsi="Malgun Gothic Semilight"/>
                <w:sz w:val="20"/>
              </w:rPr>
              <w:t>conclusions</w:t>
            </w:r>
            <w:r>
              <w:rPr>
                <w:rFonts w:ascii="Malgun Gothic Semilight" w:hAnsi="Malgun Gothic Semilight"/>
                <w:spacing w:val="-3"/>
                <w:sz w:val="20"/>
              </w:rPr>
              <w:t xml:space="preserve"> </w:t>
            </w:r>
            <w:r>
              <w:rPr>
                <w:rFonts w:ascii="Malgun Gothic Semilight" w:hAnsi="Malgun Gothic Semilight"/>
                <w:sz w:val="20"/>
              </w:rPr>
              <w:t>should be revised to clearly</w:t>
            </w:r>
            <w:r>
              <w:rPr>
                <w:rFonts w:ascii="Malgun Gothic Semilight" w:hAnsi="Malgun Gothic Semilight"/>
                <w:spacing w:val="-1"/>
                <w:sz w:val="20"/>
              </w:rPr>
              <w:t xml:space="preserve"> </w:t>
            </w:r>
            <w:r>
              <w:rPr>
                <w:rFonts w:ascii="Malgun Gothic Semilight" w:hAnsi="Malgun Gothic Semilight"/>
                <w:sz w:val="20"/>
              </w:rPr>
              <w:t>highlight</w:t>
            </w:r>
            <w:r>
              <w:rPr>
                <w:rFonts w:ascii="Malgun Gothic Semilight" w:hAnsi="Malgun Gothic Semilight"/>
                <w:spacing w:val="-3"/>
                <w:sz w:val="20"/>
              </w:rPr>
              <w:t xml:space="preserve"> </w:t>
            </w:r>
            <w:r>
              <w:rPr>
                <w:rFonts w:ascii="Malgun Gothic Semilight" w:hAnsi="Malgun Gothic Semilight"/>
                <w:sz w:val="20"/>
              </w:rPr>
              <w:t>the key</w:t>
            </w:r>
            <w:r>
              <w:rPr>
                <w:rFonts w:ascii="Malgun Gothic Semilight" w:hAnsi="Malgun Gothic Semilight"/>
                <w:spacing w:val="-1"/>
                <w:sz w:val="20"/>
              </w:rPr>
              <w:t xml:space="preserve"> </w:t>
            </w:r>
            <w:r>
              <w:rPr>
                <w:rFonts w:ascii="Malgun Gothic Semilight" w:hAnsi="Malgun Gothic Semilight"/>
                <w:sz w:val="20"/>
              </w:rPr>
              <w:t>experimental findings,</w:t>
            </w:r>
            <w:r>
              <w:rPr>
                <w:rFonts w:ascii="Malgun Gothic Semilight" w:hAnsi="Malgun Gothic Semilight"/>
                <w:spacing w:val="-4"/>
                <w:sz w:val="20"/>
              </w:rPr>
              <w:t xml:space="preserve"> </w:t>
            </w:r>
            <w:r>
              <w:rPr>
                <w:rFonts w:ascii="Malgun Gothic Semilight" w:hAnsi="Malgun Gothic Semilight"/>
                <w:sz w:val="20"/>
              </w:rPr>
              <w:t>preferably</w:t>
            </w:r>
            <w:r>
              <w:rPr>
                <w:rFonts w:ascii="Malgun Gothic Semilight" w:hAnsi="Malgun Gothic Semilight"/>
                <w:spacing w:val="-1"/>
                <w:sz w:val="20"/>
              </w:rPr>
              <w:t xml:space="preserve"> </w:t>
            </w:r>
            <w:r>
              <w:rPr>
                <w:rFonts w:ascii="Malgun Gothic Semilight" w:hAnsi="Malgun Gothic Semilight"/>
                <w:sz w:val="20"/>
              </w:rPr>
              <w:t>presented as bullet points. In addition, the limitations of the case study should be acknowledged and reframed as directions for future research and practical recommendations</w:t>
            </w:r>
          </w:p>
        </w:tc>
        <w:tc>
          <w:tcPr>
            <w:tcW w:w="6443" w:type="dxa"/>
          </w:tcPr>
          <w:p w:rsidR="00682F5C" w:rsidRDefault="00682F5C">
            <w:pPr>
              <w:pStyle w:val="TableParagraph"/>
              <w:rPr>
                <w:sz w:val="20"/>
              </w:rPr>
            </w:pPr>
          </w:p>
        </w:tc>
      </w:tr>
    </w:tbl>
    <w:p w:rsidR="00682F5C" w:rsidRDefault="00682F5C">
      <w:pPr>
        <w:pStyle w:val="TableParagraph"/>
        <w:rPr>
          <w:sz w:val="20"/>
        </w:rPr>
        <w:sectPr w:rsidR="00682F5C">
          <w:pgSz w:w="23820" w:h="16840" w:orient="landscape"/>
          <w:pgMar w:top="1820" w:right="1275" w:bottom="880" w:left="1275" w:header="1281" w:footer="695" w:gutter="0"/>
          <w:cols w:space="720"/>
        </w:sectPr>
      </w:pPr>
    </w:p>
    <w:p w:rsidR="00682F5C" w:rsidRDefault="00682F5C">
      <w:pPr>
        <w:pStyle w:val="BodyText"/>
        <w:spacing w:before="8"/>
        <w:rPr>
          <w:b w:val="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6"/>
        <w:gridCol w:w="8642"/>
        <w:gridCol w:w="5679"/>
      </w:tblGrid>
      <w:tr w:rsidR="00682F5C">
        <w:trPr>
          <w:trHeight w:val="453"/>
        </w:trPr>
        <w:tc>
          <w:tcPr>
            <w:tcW w:w="21157" w:type="dxa"/>
            <w:gridSpan w:val="3"/>
            <w:tcBorders>
              <w:top w:val="nil"/>
              <w:left w:val="nil"/>
              <w:right w:val="nil"/>
            </w:tcBorders>
          </w:tcPr>
          <w:p w:rsidR="00682F5C" w:rsidRDefault="003415C9">
            <w:pPr>
              <w:pStyle w:val="TableParagraph"/>
              <w:spacing w:line="223" w:lineRule="exact"/>
              <w:ind w:left="115"/>
              <w:rPr>
                <w:b/>
                <w:sz w:val="20"/>
              </w:rPr>
            </w:pPr>
            <w:r>
              <w:rPr>
                <w:b/>
                <w:color w:val="000000"/>
                <w:sz w:val="20"/>
                <w:highlight w:val="yellow"/>
                <w:u w:val="single"/>
              </w:rPr>
              <w:t>PART</w:t>
            </w:r>
            <w:r>
              <w:rPr>
                <w:b/>
                <w:color w:val="000000"/>
                <w:spacing w:val="47"/>
                <w:sz w:val="20"/>
                <w:highlight w:val="yellow"/>
                <w:u w:val="single"/>
              </w:rPr>
              <w:t xml:space="preserve"> </w:t>
            </w:r>
            <w:r>
              <w:rPr>
                <w:b/>
                <w:color w:val="000000"/>
                <w:spacing w:val="-5"/>
                <w:sz w:val="20"/>
                <w:highlight w:val="yellow"/>
                <w:u w:val="single"/>
              </w:rPr>
              <w:t>2:</w:t>
            </w:r>
          </w:p>
        </w:tc>
      </w:tr>
      <w:tr w:rsidR="00682F5C">
        <w:trPr>
          <w:trHeight w:val="935"/>
        </w:trPr>
        <w:tc>
          <w:tcPr>
            <w:tcW w:w="6836" w:type="dxa"/>
          </w:tcPr>
          <w:p w:rsidR="00682F5C" w:rsidRDefault="00682F5C">
            <w:pPr>
              <w:pStyle w:val="TableParagraph"/>
              <w:rPr>
                <w:sz w:val="20"/>
              </w:rPr>
            </w:pPr>
          </w:p>
        </w:tc>
        <w:tc>
          <w:tcPr>
            <w:tcW w:w="8642" w:type="dxa"/>
          </w:tcPr>
          <w:p w:rsidR="00682F5C" w:rsidRDefault="003415C9">
            <w:pPr>
              <w:pStyle w:val="TableParagraph"/>
              <w:ind w:left="106"/>
              <w:rPr>
                <w:b/>
                <w:sz w:val="20"/>
              </w:rPr>
            </w:pPr>
            <w:r>
              <w:rPr>
                <w:b/>
                <w:sz w:val="20"/>
              </w:rPr>
              <w:t>Reviewer’s</w:t>
            </w:r>
            <w:r>
              <w:rPr>
                <w:b/>
                <w:spacing w:val="-9"/>
                <w:sz w:val="20"/>
              </w:rPr>
              <w:t xml:space="preserve"> </w:t>
            </w:r>
            <w:r>
              <w:rPr>
                <w:b/>
                <w:spacing w:val="-2"/>
                <w:sz w:val="20"/>
              </w:rPr>
              <w:t>comment</w:t>
            </w:r>
          </w:p>
        </w:tc>
        <w:tc>
          <w:tcPr>
            <w:tcW w:w="5679" w:type="dxa"/>
          </w:tcPr>
          <w:p w:rsidR="00682F5C" w:rsidRDefault="003415C9">
            <w:pPr>
              <w:pStyle w:val="TableParagraph"/>
              <w:spacing w:line="261" w:lineRule="auto"/>
              <w:ind w:left="4" w:right="79"/>
              <w:rPr>
                <w:sz w:val="20"/>
              </w:rPr>
            </w:pPr>
            <w:r>
              <w:rPr>
                <w:b/>
                <w:sz w:val="20"/>
              </w:rPr>
              <w:t>Author’s</w:t>
            </w:r>
            <w:r>
              <w:rPr>
                <w:b/>
                <w:spacing w:val="-4"/>
                <w:sz w:val="20"/>
              </w:rPr>
              <w:t xml:space="preserve"> </w:t>
            </w:r>
            <w:r>
              <w:rPr>
                <w:b/>
                <w:sz w:val="20"/>
              </w:rPr>
              <w:t>Feedback</w:t>
            </w:r>
            <w:r>
              <w:rPr>
                <w:b/>
                <w:spacing w:val="-2"/>
                <w:sz w:val="20"/>
              </w:rPr>
              <w:t xml:space="preserve"> </w:t>
            </w:r>
            <w:r>
              <w:rPr>
                <w:sz w:val="20"/>
              </w:rPr>
              <w:t>(It</w:t>
            </w:r>
            <w:r>
              <w:rPr>
                <w:spacing w:val="-5"/>
                <w:sz w:val="20"/>
              </w:rPr>
              <w:t xml:space="preserve"> </w:t>
            </w:r>
            <w:r>
              <w:rPr>
                <w:sz w:val="20"/>
              </w:rPr>
              <w:t>is</w:t>
            </w:r>
            <w:r>
              <w:rPr>
                <w:spacing w:val="-8"/>
                <w:sz w:val="20"/>
              </w:rPr>
              <w:t xml:space="preserve"> </w:t>
            </w:r>
            <w:r>
              <w:rPr>
                <w:sz w:val="20"/>
              </w:rPr>
              <w:t>mandatory</w:t>
            </w:r>
            <w:r>
              <w:rPr>
                <w:spacing w:val="-12"/>
                <w:sz w:val="20"/>
              </w:rPr>
              <w:t xml:space="preserve"> </w:t>
            </w:r>
            <w:r>
              <w:rPr>
                <w:sz w:val="20"/>
              </w:rPr>
              <w:t>that</w:t>
            </w:r>
            <w:r>
              <w:rPr>
                <w:spacing w:val="-5"/>
                <w:sz w:val="20"/>
              </w:rPr>
              <w:t xml:space="preserve"> </w:t>
            </w:r>
            <w:r>
              <w:rPr>
                <w:sz w:val="20"/>
              </w:rPr>
              <w:t>authors</w:t>
            </w:r>
            <w:r>
              <w:rPr>
                <w:spacing w:val="-8"/>
                <w:sz w:val="20"/>
              </w:rPr>
              <w:t xml:space="preserve"> </w:t>
            </w:r>
            <w:r>
              <w:rPr>
                <w:sz w:val="20"/>
              </w:rPr>
              <w:t>should</w:t>
            </w:r>
            <w:r>
              <w:rPr>
                <w:spacing w:val="-2"/>
                <w:sz w:val="20"/>
              </w:rPr>
              <w:t xml:space="preserve"> </w:t>
            </w:r>
            <w:r>
              <w:rPr>
                <w:sz w:val="20"/>
              </w:rPr>
              <w:t>write</w:t>
            </w:r>
            <w:r>
              <w:rPr>
                <w:spacing w:val="-5"/>
                <w:sz w:val="20"/>
              </w:rPr>
              <w:t xml:space="preserve"> </w:t>
            </w:r>
            <w:r>
              <w:rPr>
                <w:sz w:val="20"/>
              </w:rPr>
              <w:t>his/her feedback here)</w:t>
            </w:r>
          </w:p>
        </w:tc>
      </w:tr>
      <w:tr w:rsidR="00682F5C">
        <w:trPr>
          <w:trHeight w:val="921"/>
        </w:trPr>
        <w:tc>
          <w:tcPr>
            <w:tcW w:w="6836" w:type="dxa"/>
          </w:tcPr>
          <w:p w:rsidR="00682F5C" w:rsidRDefault="00682F5C">
            <w:pPr>
              <w:pStyle w:val="TableParagraph"/>
              <w:rPr>
                <w:sz w:val="20"/>
              </w:rPr>
            </w:pPr>
          </w:p>
          <w:p w:rsidR="00682F5C" w:rsidRDefault="003415C9">
            <w:pPr>
              <w:pStyle w:val="TableParagraph"/>
              <w:ind w:left="110"/>
              <w:rPr>
                <w:b/>
                <w:sz w:val="20"/>
              </w:rPr>
            </w:pPr>
            <w:r>
              <w:rPr>
                <w:b/>
                <w:sz w:val="20"/>
              </w:rPr>
              <w:t>Are</w:t>
            </w:r>
            <w:r>
              <w:rPr>
                <w:b/>
                <w:spacing w:val="-5"/>
                <w:sz w:val="20"/>
              </w:rPr>
              <w:t xml:space="preserve"> </w:t>
            </w:r>
            <w:r>
              <w:rPr>
                <w:b/>
                <w:sz w:val="20"/>
              </w:rPr>
              <w:t>there</w:t>
            </w:r>
            <w:r>
              <w:rPr>
                <w:b/>
                <w:spacing w:val="-5"/>
                <w:sz w:val="20"/>
              </w:rPr>
              <w:t xml:space="preserve"> </w:t>
            </w:r>
            <w:r>
              <w:rPr>
                <w:b/>
                <w:sz w:val="20"/>
              </w:rPr>
              <w:t>ethical</w:t>
            </w:r>
            <w:r>
              <w:rPr>
                <w:b/>
                <w:spacing w:val="-5"/>
                <w:sz w:val="20"/>
              </w:rPr>
              <w:t xml:space="preserve"> </w:t>
            </w:r>
            <w:r>
              <w:rPr>
                <w:b/>
                <w:sz w:val="20"/>
              </w:rPr>
              <w:t>issues</w:t>
            </w:r>
            <w:r>
              <w:rPr>
                <w:b/>
                <w:spacing w:val="-3"/>
                <w:sz w:val="20"/>
              </w:rPr>
              <w:t xml:space="preserve"> </w:t>
            </w:r>
            <w:r>
              <w:rPr>
                <w:b/>
                <w:sz w:val="20"/>
              </w:rPr>
              <w:t>in</w:t>
            </w:r>
            <w:r>
              <w:rPr>
                <w:b/>
                <w:spacing w:val="-3"/>
                <w:sz w:val="20"/>
              </w:rPr>
              <w:t xml:space="preserve"> </w:t>
            </w:r>
            <w:r>
              <w:rPr>
                <w:b/>
                <w:sz w:val="20"/>
              </w:rPr>
              <w:t>this</w:t>
            </w:r>
            <w:r>
              <w:rPr>
                <w:b/>
                <w:spacing w:val="-3"/>
                <w:sz w:val="20"/>
              </w:rPr>
              <w:t xml:space="preserve"> </w:t>
            </w:r>
            <w:r>
              <w:rPr>
                <w:b/>
                <w:spacing w:val="-2"/>
                <w:sz w:val="20"/>
              </w:rPr>
              <w:t>manuscript?</w:t>
            </w:r>
          </w:p>
        </w:tc>
        <w:tc>
          <w:tcPr>
            <w:tcW w:w="8642" w:type="dxa"/>
          </w:tcPr>
          <w:p w:rsidR="00682F5C" w:rsidRDefault="00682F5C">
            <w:pPr>
              <w:pStyle w:val="TableParagraph"/>
              <w:spacing w:before="115"/>
              <w:rPr>
                <w:sz w:val="20"/>
              </w:rPr>
            </w:pPr>
          </w:p>
          <w:p w:rsidR="00682F5C" w:rsidRDefault="003415C9">
            <w:pPr>
              <w:pStyle w:val="TableParagraph"/>
              <w:spacing w:before="1"/>
              <w:ind w:left="106"/>
              <w:rPr>
                <w:b/>
                <w:sz w:val="20"/>
              </w:rPr>
            </w:pPr>
            <w:r>
              <w:rPr>
                <w:b/>
                <w:sz w:val="20"/>
              </w:rPr>
              <w:t>To</w:t>
            </w:r>
            <w:r>
              <w:rPr>
                <w:b/>
                <w:spacing w:val="-9"/>
                <w:sz w:val="20"/>
              </w:rPr>
              <w:t xml:space="preserve"> </w:t>
            </w:r>
            <w:r>
              <w:rPr>
                <w:b/>
                <w:sz w:val="20"/>
              </w:rPr>
              <w:t>my</w:t>
            </w:r>
            <w:r>
              <w:rPr>
                <w:b/>
                <w:spacing w:val="-4"/>
                <w:sz w:val="20"/>
              </w:rPr>
              <w:t xml:space="preserve"> </w:t>
            </w:r>
            <w:r>
              <w:rPr>
                <w:b/>
                <w:sz w:val="20"/>
              </w:rPr>
              <w:t>knowledge,</w:t>
            </w:r>
            <w:r>
              <w:rPr>
                <w:b/>
                <w:spacing w:val="-5"/>
                <w:sz w:val="20"/>
              </w:rPr>
              <w:t xml:space="preserve"> </w:t>
            </w:r>
            <w:r>
              <w:rPr>
                <w:b/>
                <w:sz w:val="20"/>
              </w:rPr>
              <w:t>there</w:t>
            </w:r>
            <w:r>
              <w:rPr>
                <w:b/>
                <w:spacing w:val="-7"/>
                <w:sz w:val="20"/>
              </w:rPr>
              <w:t xml:space="preserve"> </w:t>
            </w:r>
            <w:r>
              <w:rPr>
                <w:b/>
                <w:sz w:val="20"/>
              </w:rPr>
              <w:t>is</w:t>
            </w:r>
            <w:r>
              <w:rPr>
                <w:b/>
                <w:spacing w:val="-5"/>
                <w:sz w:val="20"/>
              </w:rPr>
              <w:t xml:space="preserve"> </w:t>
            </w:r>
            <w:r>
              <w:rPr>
                <w:b/>
                <w:sz w:val="20"/>
              </w:rPr>
              <w:t>nothing</w:t>
            </w:r>
            <w:r>
              <w:rPr>
                <w:b/>
                <w:spacing w:val="-8"/>
                <w:sz w:val="20"/>
              </w:rPr>
              <w:t xml:space="preserve"> </w:t>
            </w:r>
            <w:r>
              <w:rPr>
                <w:b/>
                <w:sz w:val="20"/>
              </w:rPr>
              <w:t>in</w:t>
            </w:r>
            <w:r>
              <w:rPr>
                <w:b/>
                <w:spacing w:val="-5"/>
                <w:sz w:val="20"/>
              </w:rPr>
              <w:t xml:space="preserve"> </w:t>
            </w:r>
            <w:r>
              <w:rPr>
                <w:b/>
                <w:sz w:val="20"/>
              </w:rPr>
              <w:t>the</w:t>
            </w:r>
            <w:r>
              <w:rPr>
                <w:b/>
                <w:spacing w:val="-2"/>
                <w:sz w:val="20"/>
              </w:rPr>
              <w:t xml:space="preserve"> </w:t>
            </w:r>
            <w:r>
              <w:rPr>
                <w:b/>
                <w:sz w:val="20"/>
              </w:rPr>
              <w:t>manuscript</w:t>
            </w:r>
            <w:r>
              <w:rPr>
                <w:b/>
                <w:spacing w:val="-4"/>
                <w:sz w:val="20"/>
              </w:rPr>
              <w:t xml:space="preserve"> </w:t>
            </w:r>
            <w:r>
              <w:rPr>
                <w:b/>
                <w:sz w:val="20"/>
              </w:rPr>
              <w:t>that</w:t>
            </w:r>
            <w:r>
              <w:rPr>
                <w:b/>
                <w:spacing w:val="-8"/>
                <w:sz w:val="20"/>
              </w:rPr>
              <w:t xml:space="preserve"> </w:t>
            </w:r>
            <w:r>
              <w:rPr>
                <w:b/>
                <w:sz w:val="20"/>
              </w:rPr>
              <w:t>indicates</w:t>
            </w:r>
            <w:r>
              <w:rPr>
                <w:b/>
                <w:spacing w:val="-9"/>
                <w:sz w:val="20"/>
              </w:rPr>
              <w:t xml:space="preserve"> </w:t>
            </w:r>
            <w:r>
              <w:rPr>
                <w:b/>
                <w:sz w:val="20"/>
              </w:rPr>
              <w:t>ethical</w:t>
            </w:r>
            <w:r>
              <w:rPr>
                <w:b/>
                <w:spacing w:val="-6"/>
                <w:sz w:val="20"/>
              </w:rPr>
              <w:t xml:space="preserve"> </w:t>
            </w:r>
            <w:r>
              <w:rPr>
                <w:b/>
                <w:spacing w:val="-2"/>
                <w:sz w:val="20"/>
              </w:rPr>
              <w:t>issues.</w:t>
            </w:r>
          </w:p>
        </w:tc>
        <w:tc>
          <w:tcPr>
            <w:tcW w:w="5679" w:type="dxa"/>
          </w:tcPr>
          <w:p w:rsidR="00682F5C" w:rsidRDefault="00682F5C">
            <w:pPr>
              <w:pStyle w:val="TableParagraph"/>
              <w:rPr>
                <w:sz w:val="20"/>
              </w:rPr>
            </w:pPr>
          </w:p>
        </w:tc>
      </w:tr>
      <w:tr w:rsidR="00682F5C">
        <w:trPr>
          <w:trHeight w:val="695"/>
        </w:trPr>
        <w:tc>
          <w:tcPr>
            <w:tcW w:w="6836" w:type="dxa"/>
          </w:tcPr>
          <w:p w:rsidR="00682F5C" w:rsidRDefault="00682F5C">
            <w:pPr>
              <w:pStyle w:val="TableParagraph"/>
              <w:spacing w:before="5"/>
              <w:rPr>
                <w:sz w:val="20"/>
              </w:rPr>
            </w:pPr>
          </w:p>
          <w:p w:rsidR="00682F5C" w:rsidRDefault="003415C9">
            <w:pPr>
              <w:pStyle w:val="TableParagraph"/>
              <w:ind w:left="110"/>
              <w:rPr>
                <w:b/>
                <w:sz w:val="20"/>
              </w:rPr>
            </w:pPr>
            <w:r>
              <w:rPr>
                <w:b/>
                <w:sz w:val="20"/>
              </w:rPr>
              <w:t>Are</w:t>
            </w:r>
            <w:r>
              <w:rPr>
                <w:b/>
                <w:spacing w:val="-7"/>
                <w:sz w:val="20"/>
              </w:rPr>
              <w:t xml:space="preserve"> </w:t>
            </w:r>
            <w:r>
              <w:rPr>
                <w:b/>
                <w:sz w:val="20"/>
              </w:rPr>
              <w:t>there</w:t>
            </w:r>
            <w:r>
              <w:rPr>
                <w:b/>
                <w:spacing w:val="-6"/>
                <w:sz w:val="20"/>
              </w:rPr>
              <w:t xml:space="preserve"> </w:t>
            </w:r>
            <w:r>
              <w:rPr>
                <w:b/>
                <w:sz w:val="20"/>
              </w:rPr>
              <w:t>competing</w:t>
            </w:r>
            <w:r>
              <w:rPr>
                <w:b/>
                <w:spacing w:val="-3"/>
                <w:sz w:val="20"/>
              </w:rPr>
              <w:t xml:space="preserve"> </w:t>
            </w:r>
            <w:r>
              <w:rPr>
                <w:b/>
                <w:sz w:val="20"/>
              </w:rPr>
              <w:t>interest</w:t>
            </w:r>
            <w:r>
              <w:rPr>
                <w:b/>
                <w:spacing w:val="-8"/>
                <w:sz w:val="20"/>
              </w:rPr>
              <w:t xml:space="preserve"> </w:t>
            </w:r>
            <w:r>
              <w:rPr>
                <w:b/>
                <w:sz w:val="20"/>
              </w:rPr>
              <w:t>issues</w:t>
            </w:r>
            <w:r>
              <w:rPr>
                <w:b/>
                <w:spacing w:val="-4"/>
                <w:sz w:val="20"/>
              </w:rPr>
              <w:t xml:space="preserve"> </w:t>
            </w:r>
            <w:r>
              <w:rPr>
                <w:b/>
                <w:sz w:val="20"/>
              </w:rPr>
              <w:t>in</w:t>
            </w:r>
            <w:r>
              <w:rPr>
                <w:b/>
                <w:spacing w:val="-5"/>
                <w:sz w:val="20"/>
              </w:rPr>
              <w:t xml:space="preserve"> </w:t>
            </w:r>
            <w:r>
              <w:rPr>
                <w:b/>
                <w:sz w:val="20"/>
              </w:rPr>
              <w:t>this</w:t>
            </w:r>
            <w:r>
              <w:rPr>
                <w:b/>
                <w:spacing w:val="-8"/>
                <w:sz w:val="20"/>
              </w:rPr>
              <w:t xml:space="preserve"> </w:t>
            </w:r>
            <w:r>
              <w:rPr>
                <w:b/>
                <w:spacing w:val="-2"/>
                <w:sz w:val="20"/>
              </w:rPr>
              <w:t>manuscript?</w:t>
            </w:r>
          </w:p>
        </w:tc>
        <w:tc>
          <w:tcPr>
            <w:tcW w:w="8642" w:type="dxa"/>
          </w:tcPr>
          <w:p w:rsidR="00682F5C" w:rsidRDefault="00682F5C">
            <w:pPr>
              <w:pStyle w:val="TableParagraph"/>
              <w:rPr>
                <w:sz w:val="20"/>
              </w:rPr>
            </w:pPr>
          </w:p>
          <w:p w:rsidR="00682F5C" w:rsidRDefault="003415C9">
            <w:pPr>
              <w:pStyle w:val="TableParagraph"/>
              <w:ind w:left="106"/>
              <w:rPr>
                <w:b/>
                <w:sz w:val="20"/>
              </w:rPr>
            </w:pPr>
            <w:r>
              <w:rPr>
                <w:b/>
                <w:sz w:val="20"/>
              </w:rPr>
              <w:t>There</w:t>
            </w:r>
            <w:r>
              <w:rPr>
                <w:b/>
                <w:spacing w:val="-2"/>
                <w:sz w:val="20"/>
              </w:rPr>
              <w:t xml:space="preserve"> </w:t>
            </w:r>
            <w:r>
              <w:rPr>
                <w:b/>
                <w:sz w:val="20"/>
              </w:rPr>
              <w:t>are</w:t>
            </w:r>
            <w:r>
              <w:rPr>
                <w:b/>
                <w:spacing w:val="-6"/>
                <w:sz w:val="20"/>
              </w:rPr>
              <w:t xml:space="preserve"> </w:t>
            </w:r>
            <w:r>
              <w:rPr>
                <w:b/>
                <w:sz w:val="20"/>
              </w:rPr>
              <w:t>no</w:t>
            </w:r>
            <w:r>
              <w:rPr>
                <w:b/>
                <w:spacing w:val="-8"/>
                <w:sz w:val="20"/>
              </w:rPr>
              <w:t xml:space="preserve"> </w:t>
            </w:r>
            <w:r>
              <w:rPr>
                <w:b/>
                <w:sz w:val="20"/>
              </w:rPr>
              <w:t>competing</w:t>
            </w:r>
            <w:r>
              <w:rPr>
                <w:b/>
                <w:spacing w:val="-3"/>
                <w:sz w:val="20"/>
              </w:rPr>
              <w:t xml:space="preserve"> </w:t>
            </w:r>
            <w:r>
              <w:rPr>
                <w:b/>
                <w:sz w:val="20"/>
              </w:rPr>
              <w:t>interest</w:t>
            </w:r>
            <w:r>
              <w:rPr>
                <w:b/>
                <w:spacing w:val="-8"/>
                <w:sz w:val="20"/>
              </w:rPr>
              <w:t xml:space="preserve"> </w:t>
            </w:r>
            <w:r>
              <w:rPr>
                <w:b/>
                <w:sz w:val="20"/>
              </w:rPr>
              <w:t>issues</w:t>
            </w:r>
            <w:r>
              <w:rPr>
                <w:b/>
                <w:spacing w:val="-4"/>
                <w:sz w:val="20"/>
              </w:rPr>
              <w:t xml:space="preserve"> </w:t>
            </w:r>
            <w:r>
              <w:rPr>
                <w:b/>
                <w:sz w:val="20"/>
              </w:rPr>
              <w:t>in</w:t>
            </w:r>
            <w:r>
              <w:rPr>
                <w:b/>
                <w:spacing w:val="-5"/>
                <w:sz w:val="20"/>
              </w:rPr>
              <w:t xml:space="preserve"> </w:t>
            </w:r>
            <w:r>
              <w:rPr>
                <w:b/>
                <w:sz w:val="20"/>
              </w:rPr>
              <w:t>this</w:t>
            </w:r>
            <w:r>
              <w:rPr>
                <w:b/>
                <w:spacing w:val="-8"/>
                <w:sz w:val="20"/>
              </w:rPr>
              <w:t xml:space="preserve"> </w:t>
            </w:r>
            <w:r>
              <w:rPr>
                <w:b/>
                <w:spacing w:val="-2"/>
                <w:sz w:val="20"/>
              </w:rPr>
              <w:t>manuscript</w:t>
            </w:r>
          </w:p>
        </w:tc>
        <w:tc>
          <w:tcPr>
            <w:tcW w:w="5679" w:type="dxa"/>
          </w:tcPr>
          <w:p w:rsidR="00682F5C" w:rsidRDefault="00682F5C">
            <w:pPr>
              <w:pStyle w:val="TableParagraph"/>
              <w:rPr>
                <w:sz w:val="20"/>
              </w:rPr>
            </w:pPr>
          </w:p>
        </w:tc>
      </w:tr>
      <w:tr w:rsidR="00682F5C">
        <w:trPr>
          <w:trHeight w:val="700"/>
        </w:trPr>
        <w:tc>
          <w:tcPr>
            <w:tcW w:w="6836" w:type="dxa"/>
          </w:tcPr>
          <w:p w:rsidR="00682F5C" w:rsidRDefault="00682F5C">
            <w:pPr>
              <w:pStyle w:val="TableParagraph"/>
              <w:spacing w:before="5"/>
              <w:rPr>
                <w:sz w:val="20"/>
              </w:rPr>
            </w:pPr>
          </w:p>
          <w:p w:rsidR="00682F5C" w:rsidRDefault="003415C9">
            <w:pPr>
              <w:pStyle w:val="TableParagraph"/>
              <w:ind w:left="110"/>
              <w:rPr>
                <w:b/>
                <w:sz w:val="20"/>
              </w:rPr>
            </w:pPr>
            <w:r>
              <w:rPr>
                <w:b/>
                <w:sz w:val="20"/>
              </w:rPr>
              <w:t>If</w:t>
            </w:r>
            <w:r>
              <w:rPr>
                <w:b/>
                <w:spacing w:val="-6"/>
                <w:sz w:val="20"/>
              </w:rPr>
              <w:t xml:space="preserve"> </w:t>
            </w:r>
            <w:r>
              <w:rPr>
                <w:b/>
                <w:sz w:val="20"/>
              </w:rPr>
              <w:t>plagiarism</w:t>
            </w:r>
            <w:r>
              <w:rPr>
                <w:b/>
                <w:spacing w:val="-9"/>
                <w:sz w:val="20"/>
              </w:rPr>
              <w:t xml:space="preserve"> </w:t>
            </w:r>
            <w:r>
              <w:rPr>
                <w:b/>
                <w:sz w:val="20"/>
              </w:rPr>
              <w:t>is</w:t>
            </w:r>
            <w:r>
              <w:rPr>
                <w:b/>
                <w:spacing w:val="-6"/>
                <w:sz w:val="20"/>
              </w:rPr>
              <w:t xml:space="preserve"> </w:t>
            </w:r>
            <w:r>
              <w:rPr>
                <w:b/>
                <w:sz w:val="20"/>
              </w:rPr>
              <w:t>suspected,</w:t>
            </w:r>
            <w:r>
              <w:rPr>
                <w:b/>
                <w:spacing w:val="-5"/>
                <w:sz w:val="20"/>
              </w:rPr>
              <w:t xml:space="preserve"> </w:t>
            </w:r>
            <w:r>
              <w:rPr>
                <w:b/>
                <w:sz w:val="20"/>
                <w:u w:val="single"/>
              </w:rPr>
              <w:t>please</w:t>
            </w:r>
            <w:r>
              <w:rPr>
                <w:b/>
                <w:spacing w:val="-8"/>
                <w:sz w:val="20"/>
                <w:u w:val="single"/>
              </w:rPr>
              <w:t xml:space="preserve"> </w:t>
            </w:r>
            <w:r>
              <w:rPr>
                <w:b/>
                <w:sz w:val="20"/>
                <w:u w:val="single"/>
              </w:rPr>
              <w:t>provide</w:t>
            </w:r>
            <w:r>
              <w:rPr>
                <w:b/>
                <w:spacing w:val="-3"/>
                <w:sz w:val="20"/>
                <w:u w:val="single"/>
              </w:rPr>
              <w:t xml:space="preserve"> </w:t>
            </w:r>
            <w:r>
              <w:rPr>
                <w:b/>
                <w:sz w:val="20"/>
                <w:u w:val="single"/>
              </w:rPr>
              <w:t>related</w:t>
            </w:r>
            <w:r>
              <w:rPr>
                <w:b/>
                <w:spacing w:val="-6"/>
                <w:sz w:val="20"/>
                <w:u w:val="single"/>
              </w:rPr>
              <w:t xml:space="preserve"> </w:t>
            </w:r>
            <w:r>
              <w:rPr>
                <w:b/>
                <w:sz w:val="20"/>
                <w:u w:val="single"/>
              </w:rPr>
              <w:t>proofs</w:t>
            </w:r>
            <w:r>
              <w:rPr>
                <w:b/>
                <w:spacing w:val="-6"/>
                <w:sz w:val="20"/>
                <w:u w:val="single"/>
              </w:rPr>
              <w:t xml:space="preserve"> </w:t>
            </w:r>
            <w:r>
              <w:rPr>
                <w:b/>
                <w:sz w:val="20"/>
                <w:u w:val="single"/>
              </w:rPr>
              <w:t>or</w:t>
            </w:r>
            <w:r>
              <w:rPr>
                <w:b/>
                <w:spacing w:val="-4"/>
                <w:sz w:val="20"/>
                <w:u w:val="single"/>
              </w:rPr>
              <w:t xml:space="preserve"> </w:t>
            </w:r>
            <w:r>
              <w:rPr>
                <w:b/>
                <w:sz w:val="20"/>
                <w:u w:val="single"/>
              </w:rPr>
              <w:t>web</w:t>
            </w:r>
            <w:r>
              <w:rPr>
                <w:b/>
                <w:spacing w:val="-5"/>
                <w:sz w:val="20"/>
                <w:u w:val="single"/>
              </w:rPr>
              <w:t xml:space="preserve"> </w:t>
            </w:r>
            <w:r>
              <w:rPr>
                <w:b/>
                <w:spacing w:val="-2"/>
                <w:sz w:val="20"/>
                <w:u w:val="single"/>
              </w:rPr>
              <w:t>links.</w:t>
            </w:r>
          </w:p>
        </w:tc>
        <w:tc>
          <w:tcPr>
            <w:tcW w:w="8642" w:type="dxa"/>
          </w:tcPr>
          <w:p w:rsidR="00682F5C" w:rsidRDefault="00682F5C">
            <w:pPr>
              <w:pStyle w:val="TableParagraph"/>
              <w:rPr>
                <w:sz w:val="20"/>
              </w:rPr>
            </w:pPr>
          </w:p>
          <w:p w:rsidR="00682F5C" w:rsidRDefault="003415C9">
            <w:pPr>
              <w:pStyle w:val="TableParagraph"/>
              <w:ind w:left="106"/>
              <w:rPr>
                <w:b/>
                <w:sz w:val="20"/>
              </w:rPr>
            </w:pPr>
            <w:r>
              <w:rPr>
                <w:b/>
                <w:sz w:val="20"/>
              </w:rPr>
              <w:t>No</w:t>
            </w:r>
            <w:r>
              <w:rPr>
                <w:b/>
                <w:spacing w:val="-7"/>
                <w:sz w:val="20"/>
              </w:rPr>
              <w:t xml:space="preserve"> </w:t>
            </w:r>
            <w:r>
              <w:rPr>
                <w:b/>
                <w:sz w:val="20"/>
              </w:rPr>
              <w:t>plagiarism</w:t>
            </w:r>
            <w:r>
              <w:rPr>
                <w:b/>
                <w:spacing w:val="-6"/>
                <w:sz w:val="20"/>
              </w:rPr>
              <w:t xml:space="preserve"> </w:t>
            </w:r>
            <w:r>
              <w:rPr>
                <w:b/>
                <w:spacing w:val="-2"/>
                <w:sz w:val="20"/>
              </w:rPr>
              <w:t>suspected</w:t>
            </w:r>
          </w:p>
        </w:tc>
        <w:tc>
          <w:tcPr>
            <w:tcW w:w="5679" w:type="dxa"/>
          </w:tcPr>
          <w:p w:rsidR="00682F5C" w:rsidRDefault="00682F5C">
            <w:pPr>
              <w:pStyle w:val="TableParagraph"/>
              <w:rPr>
                <w:sz w:val="20"/>
              </w:rPr>
            </w:pPr>
          </w:p>
        </w:tc>
      </w:tr>
    </w:tbl>
    <w:p w:rsidR="00682F5C" w:rsidRDefault="00682F5C">
      <w:pPr>
        <w:pStyle w:val="BodyText"/>
        <w:rPr>
          <w:b w:val="0"/>
        </w:rPr>
      </w:pPr>
    </w:p>
    <w:p w:rsidR="00682F5C" w:rsidRDefault="00682F5C">
      <w:pPr>
        <w:pStyle w:val="BodyText"/>
        <w:spacing w:before="6" w:after="1"/>
        <w:rPr>
          <w:b w:val="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8"/>
      </w:tblGrid>
      <w:tr w:rsidR="00682F5C">
        <w:trPr>
          <w:trHeight w:val="453"/>
        </w:trPr>
        <w:tc>
          <w:tcPr>
            <w:tcW w:w="21158" w:type="dxa"/>
            <w:tcBorders>
              <w:top w:val="nil"/>
              <w:left w:val="nil"/>
              <w:right w:val="nil"/>
            </w:tcBorders>
          </w:tcPr>
          <w:p w:rsidR="00682F5C" w:rsidRDefault="003415C9">
            <w:pPr>
              <w:pStyle w:val="TableParagraph"/>
              <w:spacing w:line="223" w:lineRule="exact"/>
              <w:ind w:left="115"/>
              <w:rPr>
                <w:b/>
                <w:sz w:val="20"/>
              </w:rPr>
            </w:pPr>
            <w:r>
              <w:rPr>
                <w:b/>
                <w:color w:val="000000"/>
                <w:sz w:val="20"/>
                <w:highlight w:val="yellow"/>
                <w:u w:val="single"/>
              </w:rPr>
              <w:t>PART</w:t>
            </w:r>
            <w:r>
              <w:rPr>
                <w:b/>
                <w:color w:val="000000"/>
                <w:spacing w:val="42"/>
                <w:sz w:val="20"/>
                <w:highlight w:val="yellow"/>
                <w:u w:val="single"/>
              </w:rPr>
              <w:t xml:space="preserve"> </w:t>
            </w:r>
            <w:r>
              <w:rPr>
                <w:b/>
                <w:color w:val="000000"/>
                <w:sz w:val="20"/>
                <w:highlight w:val="yellow"/>
                <w:u w:val="single"/>
              </w:rPr>
              <w:t>3:</w:t>
            </w:r>
            <w:r>
              <w:rPr>
                <w:b/>
                <w:color w:val="000000"/>
                <w:spacing w:val="-7"/>
                <w:sz w:val="20"/>
                <w:highlight w:val="yellow"/>
                <w:u w:val="single"/>
              </w:rPr>
              <w:t xml:space="preserve"> </w:t>
            </w:r>
            <w:r>
              <w:rPr>
                <w:b/>
                <w:color w:val="000000"/>
                <w:sz w:val="20"/>
                <w:u w:val="single"/>
              </w:rPr>
              <w:t>Declaration</w:t>
            </w:r>
            <w:r>
              <w:rPr>
                <w:b/>
                <w:color w:val="000000"/>
                <w:spacing w:val="-5"/>
                <w:sz w:val="20"/>
                <w:u w:val="single"/>
              </w:rPr>
              <w:t xml:space="preserve"> </w:t>
            </w:r>
            <w:r>
              <w:rPr>
                <w:b/>
                <w:color w:val="000000"/>
                <w:sz w:val="20"/>
                <w:u w:val="single"/>
              </w:rPr>
              <w:t>of</w:t>
            </w:r>
            <w:r>
              <w:rPr>
                <w:b/>
                <w:color w:val="000000"/>
                <w:spacing w:val="-4"/>
                <w:sz w:val="20"/>
                <w:u w:val="single"/>
              </w:rPr>
              <w:t xml:space="preserve"> </w:t>
            </w:r>
            <w:r>
              <w:rPr>
                <w:b/>
                <w:color w:val="000000"/>
                <w:sz w:val="20"/>
                <w:u w:val="single"/>
              </w:rPr>
              <w:t>Competing</w:t>
            </w:r>
            <w:r>
              <w:rPr>
                <w:b/>
                <w:color w:val="000000"/>
                <w:spacing w:val="-4"/>
                <w:sz w:val="20"/>
                <w:u w:val="single"/>
              </w:rPr>
              <w:t xml:space="preserve"> </w:t>
            </w:r>
            <w:r>
              <w:rPr>
                <w:b/>
                <w:color w:val="000000"/>
                <w:sz w:val="20"/>
                <w:u w:val="single"/>
              </w:rPr>
              <w:t>Interest</w:t>
            </w:r>
            <w:r>
              <w:rPr>
                <w:b/>
                <w:color w:val="000000"/>
                <w:spacing w:val="-9"/>
                <w:sz w:val="20"/>
                <w:u w:val="single"/>
              </w:rPr>
              <w:t xml:space="preserve"> </w:t>
            </w:r>
            <w:r>
              <w:rPr>
                <w:b/>
                <w:color w:val="000000"/>
                <w:sz w:val="20"/>
                <w:u w:val="single"/>
              </w:rPr>
              <w:t>of</w:t>
            </w:r>
            <w:r>
              <w:rPr>
                <w:b/>
                <w:color w:val="000000"/>
                <w:spacing w:val="-4"/>
                <w:sz w:val="20"/>
                <w:u w:val="single"/>
              </w:rPr>
              <w:t xml:space="preserve"> </w:t>
            </w:r>
            <w:r>
              <w:rPr>
                <w:b/>
                <w:color w:val="000000"/>
                <w:sz w:val="20"/>
                <w:u w:val="single"/>
              </w:rPr>
              <w:t>the</w:t>
            </w:r>
            <w:r>
              <w:rPr>
                <w:b/>
                <w:color w:val="000000"/>
                <w:spacing w:val="1"/>
                <w:sz w:val="20"/>
                <w:u w:val="single"/>
              </w:rPr>
              <w:t xml:space="preserve"> </w:t>
            </w:r>
            <w:r>
              <w:rPr>
                <w:b/>
                <w:color w:val="000000"/>
                <w:spacing w:val="-2"/>
                <w:sz w:val="20"/>
                <w:u w:val="single"/>
              </w:rPr>
              <w:t>Reviewer:</w:t>
            </w:r>
          </w:p>
        </w:tc>
      </w:tr>
      <w:tr w:rsidR="00682F5C">
        <w:trPr>
          <w:trHeight w:val="230"/>
        </w:trPr>
        <w:tc>
          <w:tcPr>
            <w:tcW w:w="21158" w:type="dxa"/>
          </w:tcPr>
          <w:p w:rsidR="00682F5C" w:rsidRDefault="003415C9">
            <w:pPr>
              <w:pStyle w:val="TableParagraph"/>
              <w:spacing w:line="210" w:lineRule="exact"/>
              <w:ind w:left="110"/>
              <w:rPr>
                <w:sz w:val="20"/>
              </w:rPr>
            </w:pPr>
            <w:r>
              <w:rPr>
                <w:sz w:val="20"/>
              </w:rPr>
              <w:t>I</w:t>
            </w:r>
            <w:r>
              <w:rPr>
                <w:spacing w:val="-2"/>
                <w:sz w:val="20"/>
              </w:rPr>
              <w:t xml:space="preserve"> </w:t>
            </w:r>
            <w:r>
              <w:rPr>
                <w:sz w:val="20"/>
              </w:rPr>
              <w:t>declare</w:t>
            </w:r>
            <w:r>
              <w:rPr>
                <w:spacing w:val="-5"/>
                <w:sz w:val="20"/>
              </w:rPr>
              <w:t xml:space="preserve"> </w:t>
            </w:r>
            <w:r>
              <w:rPr>
                <w:sz w:val="20"/>
              </w:rPr>
              <w:t>that</w:t>
            </w:r>
            <w:r>
              <w:rPr>
                <w:spacing w:val="1"/>
                <w:sz w:val="20"/>
              </w:rPr>
              <w:t xml:space="preserve"> </w:t>
            </w:r>
            <w:r>
              <w:rPr>
                <w:sz w:val="20"/>
              </w:rPr>
              <w:t>I</w:t>
            </w:r>
            <w:r>
              <w:rPr>
                <w:spacing w:val="-10"/>
                <w:sz w:val="20"/>
              </w:rPr>
              <w:t xml:space="preserve"> </w:t>
            </w:r>
            <w:r>
              <w:rPr>
                <w:sz w:val="20"/>
              </w:rPr>
              <w:t>have</w:t>
            </w:r>
            <w:r>
              <w:rPr>
                <w:spacing w:val="-5"/>
                <w:sz w:val="20"/>
              </w:rPr>
              <w:t xml:space="preserve"> </w:t>
            </w:r>
            <w:r>
              <w:rPr>
                <w:sz w:val="20"/>
              </w:rPr>
              <w:t>no</w:t>
            </w:r>
            <w:r>
              <w:rPr>
                <w:spacing w:val="-6"/>
                <w:sz w:val="20"/>
              </w:rPr>
              <w:t xml:space="preserve"> </w:t>
            </w:r>
            <w:r>
              <w:rPr>
                <w:sz w:val="20"/>
              </w:rPr>
              <w:t>competing</w:t>
            </w:r>
            <w:r>
              <w:rPr>
                <w:spacing w:val="-6"/>
                <w:sz w:val="20"/>
              </w:rPr>
              <w:t xml:space="preserve"> </w:t>
            </w:r>
            <w:r>
              <w:rPr>
                <w:sz w:val="20"/>
              </w:rPr>
              <w:t>interest</w:t>
            </w:r>
            <w:r>
              <w:rPr>
                <w:spacing w:val="-5"/>
                <w:sz w:val="20"/>
              </w:rPr>
              <w:t xml:space="preserve"> </w:t>
            </w:r>
            <w:r>
              <w:rPr>
                <w:sz w:val="20"/>
              </w:rPr>
              <w:t>as</w:t>
            </w:r>
            <w:r>
              <w:rPr>
                <w:spacing w:val="-7"/>
                <w:sz w:val="20"/>
              </w:rPr>
              <w:t xml:space="preserve"> </w:t>
            </w:r>
            <w:r>
              <w:rPr>
                <w:sz w:val="20"/>
              </w:rPr>
              <w:t>a</w:t>
            </w:r>
            <w:r>
              <w:rPr>
                <w:spacing w:val="-4"/>
                <w:sz w:val="20"/>
              </w:rPr>
              <w:t xml:space="preserve"> </w:t>
            </w:r>
            <w:r>
              <w:rPr>
                <w:spacing w:val="-2"/>
                <w:sz w:val="20"/>
              </w:rPr>
              <w:t>reviewer</w:t>
            </w:r>
          </w:p>
        </w:tc>
      </w:tr>
    </w:tbl>
    <w:p w:rsidR="00682F5C" w:rsidRDefault="00682F5C">
      <w:pPr>
        <w:pStyle w:val="BodyText"/>
        <w:rPr>
          <w:b w:val="0"/>
        </w:rPr>
      </w:pPr>
    </w:p>
    <w:p w:rsidR="00682F5C" w:rsidRDefault="00682F5C">
      <w:pPr>
        <w:pStyle w:val="BodyText"/>
        <w:spacing w:before="8"/>
        <w:rPr>
          <w:b w:val="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1"/>
        <w:gridCol w:w="9616"/>
      </w:tblGrid>
      <w:tr w:rsidR="00682F5C">
        <w:trPr>
          <w:trHeight w:val="453"/>
        </w:trPr>
        <w:tc>
          <w:tcPr>
            <w:tcW w:w="21157" w:type="dxa"/>
            <w:gridSpan w:val="2"/>
            <w:tcBorders>
              <w:top w:val="nil"/>
              <w:left w:val="nil"/>
              <w:right w:val="nil"/>
            </w:tcBorders>
          </w:tcPr>
          <w:p w:rsidR="00682F5C" w:rsidRDefault="003415C9">
            <w:pPr>
              <w:pStyle w:val="TableParagraph"/>
              <w:spacing w:line="223" w:lineRule="exact"/>
              <w:ind w:left="115"/>
              <w:rPr>
                <w:b/>
                <w:sz w:val="20"/>
              </w:rPr>
            </w:pPr>
            <w:r>
              <w:rPr>
                <w:b/>
                <w:color w:val="000000"/>
                <w:sz w:val="20"/>
                <w:highlight w:val="yellow"/>
                <w:u w:val="single"/>
              </w:rPr>
              <w:t>PART</w:t>
            </w:r>
            <w:r>
              <w:rPr>
                <w:b/>
                <w:color w:val="000000"/>
                <w:spacing w:val="44"/>
                <w:sz w:val="20"/>
                <w:highlight w:val="yellow"/>
                <w:u w:val="single"/>
              </w:rPr>
              <w:t xml:space="preserve"> </w:t>
            </w:r>
            <w:r>
              <w:rPr>
                <w:b/>
                <w:color w:val="000000"/>
                <w:sz w:val="20"/>
                <w:highlight w:val="yellow"/>
                <w:u w:val="single"/>
              </w:rPr>
              <w:t>4:</w:t>
            </w:r>
            <w:r>
              <w:rPr>
                <w:b/>
                <w:color w:val="000000"/>
                <w:spacing w:val="-7"/>
                <w:sz w:val="20"/>
                <w:highlight w:val="yellow"/>
                <w:u w:val="single"/>
              </w:rPr>
              <w:t xml:space="preserve"> </w:t>
            </w:r>
            <w:r>
              <w:rPr>
                <w:b/>
                <w:color w:val="000000"/>
                <w:sz w:val="20"/>
                <w:u w:val="single"/>
              </w:rPr>
              <w:t>Objective</w:t>
            </w:r>
            <w:r>
              <w:rPr>
                <w:b/>
                <w:color w:val="000000"/>
                <w:spacing w:val="-1"/>
                <w:sz w:val="20"/>
                <w:u w:val="single"/>
              </w:rPr>
              <w:t xml:space="preserve"> </w:t>
            </w:r>
            <w:r>
              <w:rPr>
                <w:b/>
                <w:color w:val="000000"/>
                <w:spacing w:val="-2"/>
                <w:sz w:val="20"/>
                <w:u w:val="single"/>
              </w:rPr>
              <w:t>Evaluation:</w:t>
            </w:r>
          </w:p>
        </w:tc>
      </w:tr>
      <w:tr w:rsidR="00682F5C" w:rsidTr="00C2291C">
        <w:trPr>
          <w:trHeight w:val="1151"/>
        </w:trPr>
        <w:tc>
          <w:tcPr>
            <w:tcW w:w="11541" w:type="dxa"/>
          </w:tcPr>
          <w:p w:rsidR="00682F5C" w:rsidRDefault="003415C9">
            <w:pPr>
              <w:pStyle w:val="TableParagraph"/>
              <w:spacing w:line="210" w:lineRule="exact"/>
              <w:ind w:left="110"/>
              <w:rPr>
                <w:sz w:val="20"/>
              </w:rPr>
            </w:pPr>
            <w:r>
              <w:rPr>
                <w:spacing w:val="-2"/>
                <w:sz w:val="20"/>
              </w:rPr>
              <w:t>Guideline</w:t>
            </w:r>
          </w:p>
        </w:tc>
        <w:tc>
          <w:tcPr>
            <w:tcW w:w="9616" w:type="dxa"/>
          </w:tcPr>
          <w:p w:rsidR="00682F5C" w:rsidRDefault="003415C9">
            <w:pPr>
              <w:pStyle w:val="TableParagraph"/>
              <w:spacing w:line="210" w:lineRule="exact"/>
              <w:ind w:left="105"/>
              <w:rPr>
                <w:sz w:val="20"/>
              </w:rPr>
            </w:pPr>
            <w:r>
              <w:rPr>
                <w:sz w:val="20"/>
              </w:rPr>
              <w:t>MARKS</w:t>
            </w:r>
            <w:r>
              <w:rPr>
                <w:spacing w:val="-1"/>
                <w:sz w:val="20"/>
              </w:rPr>
              <w:t xml:space="preserve"> </w:t>
            </w:r>
            <w:r>
              <w:rPr>
                <w:sz w:val="20"/>
              </w:rPr>
              <w:t>of</w:t>
            </w:r>
            <w:r>
              <w:rPr>
                <w:spacing w:val="-4"/>
                <w:sz w:val="20"/>
              </w:rPr>
              <w:t xml:space="preserve"> </w:t>
            </w:r>
            <w:r>
              <w:rPr>
                <w:sz w:val="20"/>
              </w:rPr>
              <w:t>this</w:t>
            </w:r>
            <w:r>
              <w:rPr>
                <w:spacing w:val="42"/>
                <w:sz w:val="20"/>
              </w:rPr>
              <w:t xml:space="preserve"> </w:t>
            </w:r>
            <w:r>
              <w:rPr>
                <w:spacing w:val="-2"/>
                <w:sz w:val="20"/>
              </w:rPr>
              <w:t>manuscript</w:t>
            </w:r>
          </w:p>
        </w:tc>
      </w:tr>
      <w:tr w:rsidR="00682F5C" w:rsidTr="00C2291C">
        <w:trPr>
          <w:trHeight w:val="3322"/>
        </w:trPr>
        <w:tc>
          <w:tcPr>
            <w:tcW w:w="11541" w:type="dxa"/>
          </w:tcPr>
          <w:p w:rsidR="00682F5C" w:rsidRDefault="00682F5C">
            <w:pPr>
              <w:pStyle w:val="TableParagraph"/>
              <w:rPr>
                <w:sz w:val="20"/>
              </w:rPr>
            </w:pPr>
          </w:p>
          <w:p w:rsidR="00682F5C" w:rsidRDefault="00682F5C">
            <w:pPr>
              <w:pStyle w:val="TableParagraph"/>
              <w:rPr>
                <w:sz w:val="20"/>
              </w:rPr>
            </w:pPr>
          </w:p>
          <w:p w:rsidR="00682F5C" w:rsidRDefault="00682F5C">
            <w:pPr>
              <w:pStyle w:val="TableParagraph"/>
              <w:rPr>
                <w:sz w:val="20"/>
              </w:rPr>
            </w:pPr>
          </w:p>
          <w:p w:rsidR="00682F5C" w:rsidRDefault="00682F5C">
            <w:pPr>
              <w:pStyle w:val="TableParagraph"/>
              <w:rPr>
                <w:sz w:val="20"/>
              </w:rPr>
            </w:pPr>
          </w:p>
          <w:p w:rsidR="00682F5C" w:rsidRDefault="00682F5C">
            <w:pPr>
              <w:pStyle w:val="TableParagraph"/>
              <w:rPr>
                <w:sz w:val="20"/>
              </w:rPr>
            </w:pPr>
          </w:p>
          <w:p w:rsidR="00682F5C" w:rsidRDefault="00682F5C">
            <w:pPr>
              <w:pStyle w:val="TableParagraph"/>
              <w:rPr>
                <w:sz w:val="20"/>
              </w:rPr>
            </w:pPr>
          </w:p>
          <w:p w:rsidR="00682F5C" w:rsidRDefault="00682F5C">
            <w:pPr>
              <w:pStyle w:val="TableParagraph"/>
              <w:rPr>
                <w:sz w:val="20"/>
              </w:rPr>
            </w:pPr>
          </w:p>
          <w:p w:rsidR="00682F5C" w:rsidRDefault="00682F5C">
            <w:pPr>
              <w:pStyle w:val="TableParagraph"/>
              <w:rPr>
                <w:sz w:val="20"/>
              </w:rPr>
            </w:pPr>
          </w:p>
          <w:p w:rsidR="00682F5C" w:rsidRDefault="00682F5C">
            <w:pPr>
              <w:pStyle w:val="TableParagraph"/>
              <w:rPr>
                <w:sz w:val="20"/>
              </w:rPr>
            </w:pPr>
          </w:p>
          <w:p w:rsidR="00682F5C" w:rsidRDefault="00682F5C">
            <w:pPr>
              <w:pStyle w:val="TableParagraph"/>
              <w:spacing w:before="129"/>
              <w:rPr>
                <w:sz w:val="20"/>
              </w:rPr>
            </w:pPr>
          </w:p>
          <w:p w:rsidR="00682F5C" w:rsidRDefault="003415C9">
            <w:pPr>
              <w:pStyle w:val="TableParagraph"/>
              <w:spacing w:line="242" w:lineRule="auto"/>
              <w:ind w:left="110" w:right="6417"/>
              <w:rPr>
                <w:b/>
                <w:sz w:val="24"/>
              </w:rPr>
            </w:pPr>
            <w:r>
              <w:rPr>
                <w:sz w:val="20"/>
              </w:rPr>
              <w:t>Give</w:t>
            </w:r>
            <w:r>
              <w:rPr>
                <w:spacing w:val="-6"/>
                <w:sz w:val="20"/>
              </w:rPr>
              <w:t xml:space="preserve"> </w:t>
            </w:r>
            <w:r>
              <w:rPr>
                <w:sz w:val="20"/>
              </w:rPr>
              <w:t>OVERALL</w:t>
            </w:r>
            <w:r>
              <w:rPr>
                <w:spacing w:val="-6"/>
                <w:sz w:val="20"/>
              </w:rPr>
              <w:t xml:space="preserve"> </w:t>
            </w:r>
            <w:r>
              <w:rPr>
                <w:sz w:val="20"/>
              </w:rPr>
              <w:t>MARKS you want</w:t>
            </w:r>
            <w:r>
              <w:rPr>
                <w:spacing w:val="-6"/>
                <w:sz w:val="20"/>
              </w:rPr>
              <w:t xml:space="preserve"> </w:t>
            </w:r>
            <w:r>
              <w:rPr>
                <w:sz w:val="20"/>
              </w:rPr>
              <w:t>to</w:t>
            </w:r>
            <w:r>
              <w:rPr>
                <w:spacing w:val="-8"/>
                <w:sz w:val="20"/>
              </w:rPr>
              <w:t xml:space="preserve"> </w:t>
            </w:r>
            <w:r>
              <w:rPr>
                <w:sz w:val="20"/>
              </w:rPr>
              <w:t>give</w:t>
            </w:r>
            <w:r>
              <w:rPr>
                <w:spacing w:val="-6"/>
                <w:sz w:val="20"/>
              </w:rPr>
              <w:t xml:space="preserve"> </w:t>
            </w:r>
            <w:r>
              <w:rPr>
                <w:sz w:val="20"/>
              </w:rPr>
              <w:t>to</w:t>
            </w:r>
            <w:r>
              <w:rPr>
                <w:spacing w:val="-8"/>
                <w:sz w:val="20"/>
              </w:rPr>
              <w:t xml:space="preserve"> </w:t>
            </w:r>
            <w:r>
              <w:rPr>
                <w:sz w:val="20"/>
              </w:rPr>
              <w:t>this</w:t>
            </w:r>
            <w:r>
              <w:rPr>
                <w:spacing w:val="-9"/>
                <w:sz w:val="20"/>
              </w:rPr>
              <w:t xml:space="preserve"> </w:t>
            </w:r>
            <w:r>
              <w:rPr>
                <w:sz w:val="20"/>
              </w:rPr>
              <w:t xml:space="preserve">manuscript </w:t>
            </w:r>
            <w:proofErr w:type="gramStart"/>
            <w:r>
              <w:rPr>
                <w:sz w:val="20"/>
              </w:rPr>
              <w:t>( Highest</w:t>
            </w:r>
            <w:proofErr w:type="gramEnd"/>
            <w:r>
              <w:rPr>
                <w:sz w:val="20"/>
              </w:rPr>
              <w:t>: 10</w:t>
            </w:r>
            <w:r>
              <w:rPr>
                <w:spacing w:val="40"/>
                <w:sz w:val="20"/>
              </w:rPr>
              <w:t xml:space="preserve"> </w:t>
            </w:r>
            <w:r>
              <w:rPr>
                <w:sz w:val="20"/>
              </w:rPr>
              <w:t>Lowest: 0 )</w:t>
            </w:r>
            <w:r>
              <w:rPr>
                <w:spacing w:val="80"/>
                <w:w w:val="150"/>
                <w:sz w:val="20"/>
              </w:rPr>
              <w:t xml:space="preserve"> </w:t>
            </w:r>
          </w:p>
          <w:p w:rsidR="00682F5C" w:rsidRDefault="003415C9">
            <w:pPr>
              <w:pStyle w:val="TableParagraph"/>
              <w:spacing w:before="229" w:line="228" w:lineRule="exact"/>
              <w:ind w:left="110"/>
              <w:rPr>
                <w:b/>
                <w:sz w:val="20"/>
              </w:rPr>
            </w:pPr>
            <w:r>
              <w:rPr>
                <w:b/>
                <w:spacing w:val="-2"/>
                <w:sz w:val="20"/>
                <w:u w:val="single"/>
              </w:rPr>
              <w:t>Guideline:</w:t>
            </w:r>
          </w:p>
          <w:p w:rsidR="00682F5C" w:rsidRDefault="003415C9">
            <w:pPr>
              <w:pStyle w:val="TableParagraph"/>
              <w:ind w:left="110" w:right="9051"/>
              <w:rPr>
                <w:sz w:val="20"/>
              </w:rPr>
            </w:pPr>
            <w:r>
              <w:rPr>
                <w:sz w:val="20"/>
              </w:rPr>
              <w:t>Accept</w:t>
            </w:r>
            <w:r>
              <w:rPr>
                <w:spacing w:val="-6"/>
                <w:sz w:val="20"/>
              </w:rPr>
              <w:t xml:space="preserve"> </w:t>
            </w:r>
            <w:proofErr w:type="gramStart"/>
            <w:r>
              <w:rPr>
                <w:sz w:val="20"/>
              </w:rPr>
              <w:t>As</w:t>
            </w:r>
            <w:proofErr w:type="gramEnd"/>
            <w:r>
              <w:rPr>
                <w:spacing w:val="-8"/>
                <w:sz w:val="20"/>
              </w:rPr>
              <w:t xml:space="preserve"> </w:t>
            </w:r>
            <w:r>
              <w:rPr>
                <w:sz w:val="20"/>
              </w:rPr>
              <w:t>It</w:t>
            </w:r>
            <w:r>
              <w:rPr>
                <w:spacing w:val="-10"/>
                <w:sz w:val="20"/>
              </w:rPr>
              <w:t xml:space="preserve"> </w:t>
            </w:r>
            <w:r>
              <w:rPr>
                <w:sz w:val="20"/>
              </w:rPr>
              <w:t>Is:</w:t>
            </w:r>
            <w:r>
              <w:rPr>
                <w:spacing w:val="-10"/>
                <w:sz w:val="20"/>
              </w:rPr>
              <w:t xml:space="preserve"> </w:t>
            </w:r>
            <w:r>
              <w:rPr>
                <w:sz w:val="20"/>
              </w:rPr>
              <w:t>(&gt;9-10) Minor Revision: (&gt;8-9)</w:t>
            </w:r>
          </w:p>
          <w:p w:rsidR="00682F5C" w:rsidRDefault="003415C9">
            <w:pPr>
              <w:pStyle w:val="TableParagraph"/>
              <w:ind w:left="110" w:right="8960"/>
              <w:rPr>
                <w:sz w:val="20"/>
              </w:rPr>
            </w:pPr>
            <w:r>
              <w:rPr>
                <w:sz w:val="20"/>
              </w:rPr>
              <w:t>Major Revision: (&gt;7-8) Serious</w:t>
            </w:r>
            <w:r>
              <w:rPr>
                <w:spacing w:val="-12"/>
                <w:sz w:val="20"/>
              </w:rPr>
              <w:t xml:space="preserve"> </w:t>
            </w:r>
            <w:r>
              <w:rPr>
                <w:sz w:val="20"/>
              </w:rPr>
              <w:t>Major</w:t>
            </w:r>
            <w:r>
              <w:rPr>
                <w:spacing w:val="-11"/>
                <w:sz w:val="20"/>
              </w:rPr>
              <w:t xml:space="preserve"> </w:t>
            </w:r>
            <w:r>
              <w:rPr>
                <w:sz w:val="20"/>
              </w:rPr>
              <w:t>revision:</w:t>
            </w:r>
            <w:r>
              <w:rPr>
                <w:spacing w:val="-9"/>
                <w:sz w:val="20"/>
              </w:rPr>
              <w:t xml:space="preserve"> </w:t>
            </w:r>
            <w:r>
              <w:rPr>
                <w:sz w:val="20"/>
              </w:rPr>
              <w:t>(&gt;5-7)</w:t>
            </w:r>
          </w:p>
          <w:p w:rsidR="00682F5C" w:rsidRDefault="003415C9">
            <w:pPr>
              <w:pStyle w:val="TableParagraph"/>
              <w:ind w:left="110" w:right="5031"/>
              <w:rPr>
                <w:sz w:val="20"/>
              </w:rPr>
            </w:pPr>
            <w:r>
              <w:rPr>
                <w:sz w:val="20"/>
              </w:rPr>
              <w:t>Rejected</w:t>
            </w:r>
            <w:r>
              <w:rPr>
                <w:spacing w:val="-1"/>
                <w:sz w:val="20"/>
              </w:rPr>
              <w:t xml:space="preserve"> </w:t>
            </w:r>
            <w:r>
              <w:rPr>
                <w:sz w:val="20"/>
              </w:rPr>
              <w:t>(with</w:t>
            </w:r>
            <w:r>
              <w:rPr>
                <w:spacing w:val="-6"/>
                <w:sz w:val="20"/>
              </w:rPr>
              <w:t xml:space="preserve"> </w:t>
            </w:r>
            <w:r>
              <w:rPr>
                <w:sz w:val="20"/>
              </w:rPr>
              <w:t>repairable</w:t>
            </w:r>
            <w:r>
              <w:rPr>
                <w:spacing w:val="-4"/>
                <w:sz w:val="20"/>
              </w:rPr>
              <w:t xml:space="preserve"> </w:t>
            </w:r>
            <w:r>
              <w:rPr>
                <w:sz w:val="20"/>
              </w:rPr>
              <w:t>deficiencies</w:t>
            </w:r>
            <w:r>
              <w:rPr>
                <w:spacing w:val="-2"/>
                <w:sz w:val="20"/>
              </w:rPr>
              <w:t xml:space="preserve"> </w:t>
            </w:r>
            <w:r>
              <w:rPr>
                <w:sz w:val="20"/>
              </w:rPr>
              <w:t>and</w:t>
            </w:r>
            <w:r>
              <w:rPr>
                <w:spacing w:val="-6"/>
                <w:sz w:val="20"/>
              </w:rPr>
              <w:t xml:space="preserve"> </w:t>
            </w:r>
            <w:r>
              <w:rPr>
                <w:sz w:val="20"/>
              </w:rPr>
              <w:t>may</w:t>
            </w:r>
            <w:r>
              <w:rPr>
                <w:spacing w:val="-11"/>
                <w:sz w:val="20"/>
              </w:rPr>
              <w:t xml:space="preserve"> </w:t>
            </w:r>
            <w:r>
              <w:rPr>
                <w:sz w:val="20"/>
              </w:rPr>
              <w:t>be</w:t>
            </w:r>
            <w:r>
              <w:rPr>
                <w:spacing w:val="-4"/>
                <w:sz w:val="20"/>
              </w:rPr>
              <w:t xml:space="preserve"> </w:t>
            </w:r>
            <w:r>
              <w:rPr>
                <w:sz w:val="20"/>
              </w:rPr>
              <w:t>reconsidered): (&gt;3-5) Strongly rejected (with irreparable deficiencies.): (&gt;0-3)</w:t>
            </w:r>
          </w:p>
        </w:tc>
        <w:tc>
          <w:tcPr>
            <w:tcW w:w="9616" w:type="dxa"/>
          </w:tcPr>
          <w:p w:rsidR="00682F5C" w:rsidRDefault="00682F5C">
            <w:pPr>
              <w:pStyle w:val="TableParagraph"/>
              <w:spacing w:before="49"/>
              <w:rPr>
                <w:sz w:val="20"/>
              </w:rPr>
            </w:pPr>
          </w:p>
          <w:p w:rsidR="00682F5C" w:rsidRDefault="00337753" w:rsidP="00C2291C">
            <w:pPr>
              <w:pStyle w:val="TableParagraph"/>
              <w:spacing w:before="35"/>
              <w:rPr>
                <w:rFonts w:ascii="Malgun Gothic Semilight" w:hAnsi="Malgun Gothic Semilight"/>
                <w:sz w:val="20"/>
              </w:rPr>
            </w:pPr>
            <w:r>
              <w:rPr>
                <w:rFonts w:ascii="Malgun Gothic Semilight" w:hAnsi="Malgun Gothic Semilight"/>
                <w:sz w:val="20"/>
              </w:rPr>
              <w:t>7</w:t>
            </w:r>
            <w:bookmarkStart w:id="2" w:name="_GoBack"/>
            <w:bookmarkEnd w:id="2"/>
          </w:p>
        </w:tc>
      </w:tr>
    </w:tbl>
    <w:p w:rsidR="00682F5C" w:rsidRDefault="00682F5C">
      <w:pPr>
        <w:pStyle w:val="TableParagraph"/>
        <w:spacing w:line="337" w:lineRule="exact"/>
        <w:jc w:val="both"/>
        <w:rPr>
          <w:rFonts w:ascii="Malgun Gothic Semilight" w:hAnsi="Malgun Gothic Semilight"/>
          <w:sz w:val="20"/>
        </w:rPr>
        <w:sectPr w:rsidR="00682F5C">
          <w:pgSz w:w="23820" w:h="16840" w:orient="landscape"/>
          <w:pgMar w:top="1820" w:right="1275" w:bottom="880" w:left="1275" w:header="1281" w:footer="695" w:gutter="0"/>
          <w:cols w:space="720"/>
        </w:sect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1"/>
        <w:gridCol w:w="9616"/>
      </w:tblGrid>
      <w:tr w:rsidR="00682F5C" w:rsidTr="00C2291C">
        <w:trPr>
          <w:trHeight w:val="130"/>
        </w:trPr>
        <w:tc>
          <w:tcPr>
            <w:tcW w:w="11541" w:type="dxa"/>
          </w:tcPr>
          <w:p w:rsidR="00682F5C" w:rsidRDefault="00682F5C">
            <w:pPr>
              <w:pStyle w:val="TableParagraph"/>
              <w:rPr>
                <w:sz w:val="20"/>
              </w:rPr>
            </w:pPr>
          </w:p>
        </w:tc>
        <w:tc>
          <w:tcPr>
            <w:tcW w:w="9616" w:type="dxa"/>
          </w:tcPr>
          <w:p w:rsidR="00682F5C" w:rsidRDefault="00682F5C" w:rsidP="00C2291C">
            <w:pPr>
              <w:pStyle w:val="TableParagraph"/>
              <w:tabs>
                <w:tab w:val="left" w:pos="258"/>
              </w:tabs>
              <w:spacing w:line="228" w:lineRule="auto"/>
              <w:ind w:right="104"/>
              <w:jc w:val="both"/>
              <w:rPr>
                <w:rFonts w:ascii="Malgun Gothic Semilight" w:hAnsi="Malgun Gothic Semilight"/>
                <w:sz w:val="20"/>
              </w:rPr>
            </w:pPr>
          </w:p>
        </w:tc>
      </w:tr>
    </w:tbl>
    <w:p w:rsidR="00682F5C" w:rsidRDefault="00682F5C">
      <w:pPr>
        <w:pStyle w:val="TableParagraph"/>
        <w:spacing w:line="228" w:lineRule="auto"/>
        <w:jc w:val="both"/>
        <w:rPr>
          <w:rFonts w:ascii="Malgun Gothic Semilight" w:hAnsi="Malgun Gothic Semilight"/>
          <w:sz w:val="20"/>
        </w:rPr>
        <w:sectPr w:rsidR="00682F5C">
          <w:type w:val="continuous"/>
          <w:pgSz w:w="23820" w:h="16840" w:orient="landscape"/>
          <w:pgMar w:top="1820" w:right="1275" w:bottom="880" w:left="1275" w:header="1281" w:footer="695" w:gutter="0"/>
          <w:cols w:space="720"/>
        </w:sectPr>
      </w:pPr>
    </w:p>
    <w:p w:rsidR="00682F5C" w:rsidRDefault="003415C9">
      <w:pPr>
        <w:pStyle w:val="BodyText"/>
        <w:ind w:left="50" w:right="-29"/>
        <w:rPr>
          <w:b w:val="0"/>
        </w:rPr>
      </w:pPr>
      <w:r>
        <w:rPr>
          <w:b w:val="0"/>
          <w:noProof/>
        </w:rPr>
        <w:lastRenderedPageBreak/>
        <mc:AlternateContent>
          <mc:Choice Requires="wpg">
            <w:drawing>
              <wp:inline distT="0" distB="0" distL="0" distR="0">
                <wp:extent cx="13441680" cy="1587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41680" cy="158750"/>
                          <a:chOff x="0" y="0"/>
                          <a:chExt cx="13441680" cy="158750"/>
                        </a:xfrm>
                      </wpg:grpSpPr>
                      <wps:wsp>
                        <wps:cNvPr id="7" name="Graphic 7"/>
                        <wps:cNvSpPr/>
                        <wps:spPr>
                          <a:xfrm>
                            <a:off x="0" y="0"/>
                            <a:ext cx="13441680" cy="158750"/>
                          </a:xfrm>
                          <a:custGeom>
                            <a:avLst/>
                            <a:gdLst/>
                            <a:ahLst/>
                            <a:cxnLst/>
                            <a:rect l="l" t="t" r="r" b="b"/>
                            <a:pathLst>
                              <a:path w="13441680" h="158750">
                                <a:moveTo>
                                  <a:pt x="7334694" y="0"/>
                                </a:moveTo>
                                <a:lnTo>
                                  <a:pt x="7328662" y="0"/>
                                </a:lnTo>
                                <a:lnTo>
                                  <a:pt x="7328611" y="6096"/>
                                </a:lnTo>
                                <a:lnTo>
                                  <a:pt x="7328611" y="152400"/>
                                </a:lnTo>
                                <a:lnTo>
                                  <a:pt x="6096" y="152400"/>
                                </a:lnTo>
                                <a:lnTo>
                                  <a:pt x="6096" y="6096"/>
                                </a:lnTo>
                                <a:lnTo>
                                  <a:pt x="7328611" y="6096"/>
                                </a:lnTo>
                                <a:lnTo>
                                  <a:pt x="7328611" y="0"/>
                                </a:lnTo>
                                <a:lnTo>
                                  <a:pt x="6096" y="0"/>
                                </a:lnTo>
                                <a:lnTo>
                                  <a:pt x="0" y="0"/>
                                </a:lnTo>
                                <a:lnTo>
                                  <a:pt x="0" y="6096"/>
                                </a:lnTo>
                                <a:lnTo>
                                  <a:pt x="0" y="152400"/>
                                </a:lnTo>
                                <a:lnTo>
                                  <a:pt x="0" y="158496"/>
                                </a:lnTo>
                                <a:lnTo>
                                  <a:pt x="6096" y="158496"/>
                                </a:lnTo>
                                <a:lnTo>
                                  <a:pt x="7328611" y="158496"/>
                                </a:lnTo>
                                <a:lnTo>
                                  <a:pt x="7334694" y="158496"/>
                                </a:lnTo>
                                <a:lnTo>
                                  <a:pt x="7334694" y="152400"/>
                                </a:lnTo>
                                <a:lnTo>
                                  <a:pt x="7334694" y="6096"/>
                                </a:lnTo>
                                <a:lnTo>
                                  <a:pt x="7334694" y="0"/>
                                </a:lnTo>
                                <a:close/>
                              </a:path>
                              <a:path w="13441680" h="158750">
                                <a:moveTo>
                                  <a:pt x="13435013" y="152400"/>
                                </a:moveTo>
                                <a:lnTo>
                                  <a:pt x="7334707" y="152400"/>
                                </a:lnTo>
                                <a:lnTo>
                                  <a:pt x="7334707" y="158496"/>
                                </a:lnTo>
                                <a:lnTo>
                                  <a:pt x="13435013" y="158496"/>
                                </a:lnTo>
                                <a:lnTo>
                                  <a:pt x="13435013" y="152400"/>
                                </a:lnTo>
                                <a:close/>
                              </a:path>
                              <a:path w="13441680" h="158750">
                                <a:moveTo>
                                  <a:pt x="13435013" y="0"/>
                                </a:moveTo>
                                <a:lnTo>
                                  <a:pt x="7334707" y="0"/>
                                </a:lnTo>
                                <a:lnTo>
                                  <a:pt x="7334707" y="6096"/>
                                </a:lnTo>
                                <a:lnTo>
                                  <a:pt x="13435013" y="6096"/>
                                </a:lnTo>
                                <a:lnTo>
                                  <a:pt x="13435013" y="0"/>
                                </a:lnTo>
                                <a:close/>
                              </a:path>
                              <a:path w="13441680" h="158750">
                                <a:moveTo>
                                  <a:pt x="13441109" y="0"/>
                                </a:moveTo>
                                <a:lnTo>
                                  <a:pt x="13435025" y="0"/>
                                </a:lnTo>
                                <a:lnTo>
                                  <a:pt x="13435025" y="6096"/>
                                </a:lnTo>
                                <a:lnTo>
                                  <a:pt x="13435025" y="152400"/>
                                </a:lnTo>
                                <a:lnTo>
                                  <a:pt x="13435025" y="158496"/>
                                </a:lnTo>
                                <a:lnTo>
                                  <a:pt x="13441109" y="158496"/>
                                </a:lnTo>
                                <a:lnTo>
                                  <a:pt x="13441109" y="152400"/>
                                </a:lnTo>
                                <a:lnTo>
                                  <a:pt x="13441109" y="6096"/>
                                </a:lnTo>
                                <a:lnTo>
                                  <a:pt x="134411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721E4B" id="Group 6" o:spid="_x0000_s1026" style="width:1058.4pt;height:12.5pt;mso-position-horizontal-relative:char;mso-position-vertical-relative:line" coordsize="134416,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5eUgMAAI0MAAAOAAAAZHJzL2Uyb0RvYy54bWysV1tvmzAUfp+0/2D5fQUScilqWk3tWk2q&#10;tkrttGfHmIsG2LOdkP77HRscSNKOpG0e8AF/PpzznQsnF1ebskBrJlXOqwUOznyMWEV5nFfpAv96&#10;uv0yx0hpUsWk4BVb4Gem8NXl508XtYjYiGe8iJlEoKRSUS0WONNaRJ6naMZKos64YBVsJlyWRMOt&#10;TL1Ykhq0l4U38v2pV3MZC8kpUwqe3jSb+NLqTxJG9c8kUUyjYoHBNm2v0l6X5updXpAolURkOW3N&#10;IG+woiR5BS/dqrohmqCVzA9UlTmVXPFEn1FeejxJcsqsD+BN4O95cyf5Slhf0qhOxZYmoHaPpzer&#10;pT/WDxLl8QJPMapICSGyb0VTQ00t0ggQd1I8igfZ+AfiPad/FGx7+/vmPu3Am0SW5hC4iTaW8+ct&#10;52yjEYWHwTgMg+kcYkNhM5jMZ5M2KjSD0B2co9m3gZMeiZoXW/O25tQCMkx1JKr3kfiYEcFsbJSh&#10;qCVx1pHYpNSsodFiDIeWVBWpls73MLT1k0R0pfQd45Zssr5Xuknr2EkkcxLdVE6UUBymLApbFhoj&#10;KAuJEZTFsikLQbQ5ZyJoRFT3o5Vtg2X2S75mT9witQnZbDwOp+chRi7gYGyHKapd7Gg+nY52sA7h&#10;VtFqBWQQWOTUP7cpCoodyK2H4GAyCn2bVq/CrT5j7inYk4w4CXyksf+HQVH1+Hf0uLWhqcEM2tbA&#10;juDGAefhQHx6hA9iZ+Mu8NAihlT3s+9k+GCm9LUP8tYH7weLFlwx00ab+npLnUH3HE/8YGwDvROd&#10;16ttHM586FPHpbqxv4MPMr9nz6n4F7j/aJJcEI7hx2FdxbjVNZiOmsE82CHmNPS+FR/DSBgE/vlO&#10;f3iNkcb00WQH7Khwa0PJDvRIL1vFO8nrtLr1Be1H1DVY03l5Ov6FZDywp9N/jLcdejCmbU+wn1+Q&#10;+x94xYs8vs2LwjQMJdPldSHRmpgB1/7MxxuO9GAwCLmRw0hLHj/DvFLD1LvA6u+KSIZR8b2CiQi6&#10;t3aCdMLSCVIX19wO0rZXSaWfNr+JFEiAuMAaZrof3A1GJHKTiPFlizUnK/51pXmSmzHF2tZY1N7A&#10;kGYlO/NaV9r53AzV/XuL6v5FXP4DAAD//wMAUEsDBBQABgAIAAAAIQC4+9mI2wAAAAUBAAAPAAAA&#10;ZHJzL2Rvd25yZXYueG1sTI9BS8NAEIXvgv9hGcGb3aTSIjGbUop6KoKtIN6m2WkSmp0N2W2S/ntH&#10;L/YyzPAeb76XrybXqoH60Hg2kM4SUMSltw1XBj73rw9PoEJEtth6JgMXCrAqbm9yzKwf+YOGXayU&#10;hHDI0EAdY5dpHcqaHIaZ74hFO/reYZSzr7TtcZRw1+p5kiy1w4blQ40dbWoqT7uzM/A24rh+TF+G&#10;7em4uXzvF+9f25SMub+b1s+gIk3x3wy/+IIOhTAd/JltUK0BKRL/pmjzNF1Kj4NsiwR0ketr+uIH&#10;AAD//wMAUEsBAi0AFAAGAAgAAAAhALaDOJL+AAAA4QEAABMAAAAAAAAAAAAAAAAAAAAAAFtDb250&#10;ZW50X1R5cGVzXS54bWxQSwECLQAUAAYACAAAACEAOP0h/9YAAACUAQAACwAAAAAAAAAAAAAAAAAv&#10;AQAAX3JlbHMvLnJlbHNQSwECLQAUAAYACAAAACEAVFS+XlIDAACNDAAADgAAAAAAAAAAAAAAAAAu&#10;AgAAZHJzL2Uyb0RvYy54bWxQSwECLQAUAAYACAAAACEAuPvZiNsAAAAFAQAADwAAAAAAAAAAAAAA&#10;AACsBQAAZHJzL2Rvd25yZXYueG1sUEsFBgAAAAAEAAQA8wAAALQGAAAAAA==&#10;">
                <v:shape id="Graphic 7" o:spid="_x0000_s1027" style="position:absolute;width:134416;height:1587;visibility:visible;mso-wrap-style:square;v-text-anchor:top" coordsize="1344168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Z8owwAAANoAAAAPAAAAZHJzL2Rvd25yZXYueG1sRI9Ra8Iw&#10;FIXfB/6HcIW9zVQH21qNIuJgvmxM/QGX5toWk5uaxNr665fBYI+Hc853OItVb43oyIfGsYLpJANB&#10;XDrdcKXgeHh/egMRIrJG45gUDBRgtRw9LLDQ7sbf1O1jJRKEQ4EK6hjbQspQ1mQxTFxLnLyT8xZj&#10;kr6S2uMtwa2Rsyx7kRYbTgs1trSpqTzvr1bB1+fWDMPpubr7S74L+TmarsmVehz36zmISH38D/+1&#10;P7SCV/i9km6AXP4AAAD//wMAUEsBAi0AFAAGAAgAAAAhANvh9svuAAAAhQEAABMAAAAAAAAAAAAA&#10;AAAAAAAAAFtDb250ZW50X1R5cGVzXS54bWxQSwECLQAUAAYACAAAACEAWvQsW78AAAAVAQAACwAA&#10;AAAAAAAAAAAAAAAfAQAAX3JlbHMvLnJlbHNQSwECLQAUAAYACAAAACEA2S2fKMMAAADaAAAADwAA&#10;AAAAAAAAAAAAAAAHAgAAZHJzL2Rvd25yZXYueG1sUEsFBgAAAAADAAMAtwAAAPcCAAAAAA==&#10;" path="m7334694,r-6032,l7328611,6096r,146304l6096,152400r,-146304l7328611,6096r,-6096l6096,,,,,6096,,152400r,6096l6096,158496r7322515,l7334694,158496r,-6096l7334694,6096r,-6096xem13435013,152400r-6100306,l7334707,158496r6100306,l13435013,152400xem13435013,l7334707,r,6096l13435013,6096r,-6096xem13441109,r-6084,l13435025,6096r,146304l13435025,158496r6084,l13441109,152400r,-146304l13441109,xe" fillcolor="black" stroked="f">
                  <v:path arrowok="t"/>
                </v:shape>
                <w10:anchorlock/>
              </v:group>
            </w:pict>
          </mc:Fallback>
        </mc:AlternateContent>
      </w:r>
    </w:p>
    <w:p w:rsidR="00682F5C" w:rsidRDefault="00682F5C">
      <w:pPr>
        <w:pStyle w:val="BodyText"/>
        <w:rPr>
          <w:b w:val="0"/>
        </w:rPr>
        <w:sectPr w:rsidR="00682F5C">
          <w:pgSz w:w="23820" w:h="16840" w:orient="landscape"/>
          <w:pgMar w:top="1820" w:right="1275" w:bottom="880" w:left="1275" w:header="1281" w:footer="695" w:gutter="0"/>
          <w:cols w:space="720"/>
        </w:sectPr>
      </w:pPr>
    </w:p>
    <w:p w:rsidR="00682F5C" w:rsidRDefault="00682F5C">
      <w:pPr>
        <w:pStyle w:val="BodyText"/>
        <w:spacing w:before="54"/>
        <w:rPr>
          <w:b w:val="0"/>
        </w:rPr>
      </w:pPr>
    </w:p>
    <w:p w:rsidR="00682F5C" w:rsidRDefault="003415C9">
      <w:pPr>
        <w:pStyle w:val="BodyText"/>
        <w:ind w:left="165"/>
      </w:pPr>
      <w:r>
        <w:rPr>
          <w:u w:val="single"/>
        </w:rPr>
        <w:t>Editorial</w:t>
      </w:r>
      <w:r>
        <w:rPr>
          <w:spacing w:val="-9"/>
          <w:u w:val="single"/>
        </w:rPr>
        <w:t xml:space="preserve"> </w:t>
      </w:r>
      <w:r>
        <w:rPr>
          <w:u w:val="single"/>
        </w:rPr>
        <w:t>Comments</w:t>
      </w:r>
      <w:r>
        <w:rPr>
          <w:spacing w:val="-6"/>
          <w:u w:val="single"/>
        </w:rPr>
        <w:t xml:space="preserve"> </w:t>
      </w:r>
      <w:r>
        <w:rPr>
          <w:u w:val="single"/>
        </w:rPr>
        <w:t>(This</w:t>
      </w:r>
      <w:r>
        <w:rPr>
          <w:spacing w:val="-5"/>
          <w:u w:val="single"/>
        </w:rPr>
        <w:t xml:space="preserve"> </w:t>
      </w:r>
      <w:r>
        <w:rPr>
          <w:u w:val="single"/>
        </w:rPr>
        <w:t>section</w:t>
      </w:r>
      <w:r>
        <w:rPr>
          <w:spacing w:val="-5"/>
          <w:u w:val="single"/>
        </w:rPr>
        <w:t xml:space="preserve"> </w:t>
      </w:r>
      <w:r>
        <w:rPr>
          <w:u w:val="single"/>
        </w:rPr>
        <w:t>is</w:t>
      </w:r>
      <w:r>
        <w:rPr>
          <w:spacing w:val="-9"/>
          <w:u w:val="single"/>
        </w:rPr>
        <w:t xml:space="preserve"> </w:t>
      </w:r>
      <w:r>
        <w:rPr>
          <w:u w:val="single"/>
        </w:rPr>
        <w:t>reserved</w:t>
      </w:r>
      <w:r>
        <w:rPr>
          <w:spacing w:val="-5"/>
          <w:u w:val="single"/>
        </w:rPr>
        <w:t xml:space="preserve"> </w:t>
      </w:r>
      <w:r>
        <w:rPr>
          <w:u w:val="single"/>
        </w:rPr>
        <w:t>for</w:t>
      </w:r>
      <w:r>
        <w:rPr>
          <w:spacing w:val="-7"/>
          <w:u w:val="single"/>
        </w:rPr>
        <w:t xml:space="preserve"> </w:t>
      </w:r>
      <w:r>
        <w:rPr>
          <w:u w:val="single"/>
        </w:rPr>
        <w:t>the</w:t>
      </w:r>
      <w:r>
        <w:rPr>
          <w:spacing w:val="-3"/>
          <w:u w:val="single"/>
        </w:rPr>
        <w:t xml:space="preserve"> </w:t>
      </w:r>
      <w:r>
        <w:rPr>
          <w:u w:val="single"/>
        </w:rPr>
        <w:t>comments</w:t>
      </w:r>
      <w:r>
        <w:rPr>
          <w:spacing w:val="-5"/>
          <w:u w:val="single"/>
        </w:rPr>
        <w:t xml:space="preserve"> </w:t>
      </w:r>
      <w:r>
        <w:rPr>
          <w:u w:val="single"/>
        </w:rPr>
        <w:t>from</w:t>
      </w:r>
      <w:r>
        <w:rPr>
          <w:spacing w:val="-7"/>
          <w:u w:val="single"/>
        </w:rPr>
        <w:t xml:space="preserve"> </w:t>
      </w:r>
      <w:r>
        <w:rPr>
          <w:u w:val="single"/>
        </w:rPr>
        <w:t>journal</w:t>
      </w:r>
      <w:r>
        <w:rPr>
          <w:spacing w:val="-2"/>
          <w:u w:val="single"/>
        </w:rPr>
        <w:t xml:space="preserve"> </w:t>
      </w:r>
      <w:r>
        <w:rPr>
          <w:u w:val="single"/>
        </w:rPr>
        <w:t>editorial</w:t>
      </w:r>
      <w:r>
        <w:rPr>
          <w:spacing w:val="-7"/>
          <w:u w:val="single"/>
        </w:rPr>
        <w:t xml:space="preserve"> </w:t>
      </w:r>
      <w:r>
        <w:rPr>
          <w:u w:val="single"/>
        </w:rPr>
        <w:t>office</w:t>
      </w:r>
      <w:r>
        <w:rPr>
          <w:spacing w:val="-3"/>
          <w:u w:val="single"/>
        </w:rPr>
        <w:t xml:space="preserve"> </w:t>
      </w:r>
      <w:r>
        <w:rPr>
          <w:u w:val="single"/>
        </w:rPr>
        <w:t>and</w:t>
      </w:r>
      <w:r>
        <w:rPr>
          <w:spacing w:val="-7"/>
          <w:u w:val="single"/>
        </w:rPr>
        <w:t xml:space="preserve"> </w:t>
      </w:r>
      <w:r>
        <w:rPr>
          <w:spacing w:val="-2"/>
          <w:u w:val="single"/>
        </w:rPr>
        <w:t>editors):</w:t>
      </w:r>
    </w:p>
    <w:p w:rsidR="00682F5C" w:rsidRDefault="003415C9">
      <w:pPr>
        <w:pStyle w:val="BodyText"/>
        <w:rPr>
          <w:sz w:val="18"/>
        </w:rPr>
      </w:pPr>
      <w:r>
        <w:rPr>
          <w:noProof/>
          <w:sz w:val="18"/>
        </w:rPr>
        <mc:AlternateContent>
          <mc:Choice Requires="wpg">
            <w:drawing>
              <wp:anchor distT="0" distB="0" distL="0" distR="0" simplePos="0" relativeHeight="487588352" behindDoc="1" locked="0" layoutInCell="1" allowOverlap="1">
                <wp:simplePos x="0" y="0"/>
                <wp:positionH relativeFrom="page">
                  <wp:posOffset>841552</wp:posOffset>
                </wp:positionH>
                <wp:positionV relativeFrom="paragraph">
                  <wp:posOffset>146709</wp:posOffset>
                </wp:positionV>
                <wp:extent cx="13441680" cy="133223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41680" cy="1332230"/>
                          <a:chOff x="0" y="0"/>
                          <a:chExt cx="13441680" cy="1332230"/>
                        </a:xfrm>
                      </wpg:grpSpPr>
                      <wps:wsp>
                        <wps:cNvPr id="9" name="Graphic 9"/>
                        <wps:cNvSpPr/>
                        <wps:spPr>
                          <a:xfrm>
                            <a:off x="0" y="0"/>
                            <a:ext cx="13441680" cy="1332230"/>
                          </a:xfrm>
                          <a:custGeom>
                            <a:avLst/>
                            <a:gdLst/>
                            <a:ahLst/>
                            <a:cxnLst/>
                            <a:rect l="l" t="t" r="r" b="b"/>
                            <a:pathLst>
                              <a:path w="13441680" h="1332230">
                                <a:moveTo>
                                  <a:pt x="7334694" y="0"/>
                                </a:moveTo>
                                <a:lnTo>
                                  <a:pt x="7328662" y="0"/>
                                </a:lnTo>
                                <a:lnTo>
                                  <a:pt x="7328611" y="6096"/>
                                </a:lnTo>
                                <a:lnTo>
                                  <a:pt x="7328611" y="152400"/>
                                </a:lnTo>
                                <a:lnTo>
                                  <a:pt x="7328611" y="158496"/>
                                </a:lnTo>
                                <a:lnTo>
                                  <a:pt x="7328611" y="1326134"/>
                                </a:lnTo>
                                <a:lnTo>
                                  <a:pt x="6096" y="1326134"/>
                                </a:lnTo>
                                <a:lnTo>
                                  <a:pt x="6096" y="158496"/>
                                </a:lnTo>
                                <a:lnTo>
                                  <a:pt x="7328611" y="158496"/>
                                </a:lnTo>
                                <a:lnTo>
                                  <a:pt x="7328611" y="152400"/>
                                </a:lnTo>
                                <a:lnTo>
                                  <a:pt x="6096" y="152400"/>
                                </a:lnTo>
                                <a:lnTo>
                                  <a:pt x="6096" y="6096"/>
                                </a:lnTo>
                                <a:lnTo>
                                  <a:pt x="12192" y="6096"/>
                                </a:lnTo>
                                <a:lnTo>
                                  <a:pt x="7328611" y="6096"/>
                                </a:lnTo>
                                <a:lnTo>
                                  <a:pt x="7328611" y="0"/>
                                </a:lnTo>
                                <a:lnTo>
                                  <a:pt x="12192" y="0"/>
                                </a:lnTo>
                                <a:lnTo>
                                  <a:pt x="6096" y="0"/>
                                </a:lnTo>
                                <a:lnTo>
                                  <a:pt x="0" y="0"/>
                                </a:lnTo>
                                <a:lnTo>
                                  <a:pt x="0" y="6096"/>
                                </a:lnTo>
                                <a:lnTo>
                                  <a:pt x="0" y="152400"/>
                                </a:lnTo>
                                <a:lnTo>
                                  <a:pt x="0" y="158457"/>
                                </a:lnTo>
                                <a:lnTo>
                                  <a:pt x="0" y="1326134"/>
                                </a:lnTo>
                                <a:lnTo>
                                  <a:pt x="0" y="1332230"/>
                                </a:lnTo>
                                <a:lnTo>
                                  <a:pt x="6096" y="1332230"/>
                                </a:lnTo>
                                <a:lnTo>
                                  <a:pt x="7328611" y="1332230"/>
                                </a:lnTo>
                                <a:lnTo>
                                  <a:pt x="7334694" y="1332230"/>
                                </a:lnTo>
                                <a:lnTo>
                                  <a:pt x="7334694" y="1326134"/>
                                </a:lnTo>
                                <a:lnTo>
                                  <a:pt x="7334694" y="158496"/>
                                </a:lnTo>
                                <a:lnTo>
                                  <a:pt x="7334694" y="152400"/>
                                </a:lnTo>
                                <a:lnTo>
                                  <a:pt x="7334694" y="6096"/>
                                </a:lnTo>
                                <a:lnTo>
                                  <a:pt x="7334694" y="0"/>
                                </a:lnTo>
                                <a:close/>
                              </a:path>
                              <a:path w="13441680" h="1332230">
                                <a:moveTo>
                                  <a:pt x="13435013" y="1326134"/>
                                </a:moveTo>
                                <a:lnTo>
                                  <a:pt x="7334707" y="1326134"/>
                                </a:lnTo>
                                <a:lnTo>
                                  <a:pt x="7334707" y="1332230"/>
                                </a:lnTo>
                                <a:lnTo>
                                  <a:pt x="13435013" y="1332230"/>
                                </a:lnTo>
                                <a:lnTo>
                                  <a:pt x="13435013" y="1326134"/>
                                </a:lnTo>
                                <a:close/>
                              </a:path>
                              <a:path w="13441680" h="1332230">
                                <a:moveTo>
                                  <a:pt x="13435013" y="152400"/>
                                </a:moveTo>
                                <a:lnTo>
                                  <a:pt x="7334707" y="152400"/>
                                </a:lnTo>
                                <a:lnTo>
                                  <a:pt x="7334707" y="158496"/>
                                </a:lnTo>
                                <a:lnTo>
                                  <a:pt x="13435013" y="158496"/>
                                </a:lnTo>
                                <a:lnTo>
                                  <a:pt x="13435013" y="152400"/>
                                </a:lnTo>
                                <a:close/>
                              </a:path>
                              <a:path w="13441680" h="1332230">
                                <a:moveTo>
                                  <a:pt x="13435013" y="0"/>
                                </a:moveTo>
                                <a:lnTo>
                                  <a:pt x="7334707" y="0"/>
                                </a:lnTo>
                                <a:lnTo>
                                  <a:pt x="7334707" y="6096"/>
                                </a:lnTo>
                                <a:lnTo>
                                  <a:pt x="13435013" y="6096"/>
                                </a:lnTo>
                                <a:lnTo>
                                  <a:pt x="13435013" y="0"/>
                                </a:lnTo>
                                <a:close/>
                              </a:path>
                              <a:path w="13441680" h="1332230">
                                <a:moveTo>
                                  <a:pt x="13441109" y="0"/>
                                </a:moveTo>
                                <a:lnTo>
                                  <a:pt x="13435025" y="0"/>
                                </a:lnTo>
                                <a:lnTo>
                                  <a:pt x="13435025" y="6096"/>
                                </a:lnTo>
                                <a:lnTo>
                                  <a:pt x="13435025" y="152400"/>
                                </a:lnTo>
                                <a:lnTo>
                                  <a:pt x="13435025" y="158457"/>
                                </a:lnTo>
                                <a:lnTo>
                                  <a:pt x="13435025" y="1326134"/>
                                </a:lnTo>
                                <a:lnTo>
                                  <a:pt x="13435025" y="1332230"/>
                                </a:lnTo>
                                <a:lnTo>
                                  <a:pt x="13441109" y="1332230"/>
                                </a:lnTo>
                                <a:lnTo>
                                  <a:pt x="13441109" y="6096"/>
                                </a:lnTo>
                                <a:lnTo>
                                  <a:pt x="13441109"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7398715" y="7843"/>
                            <a:ext cx="981710" cy="142240"/>
                          </a:xfrm>
                          <a:prstGeom prst="rect">
                            <a:avLst/>
                          </a:prstGeom>
                        </wps:spPr>
                        <wps:txbx>
                          <w:txbxContent>
                            <w:p w:rsidR="00682F5C" w:rsidRDefault="003415C9">
                              <w:pPr>
                                <w:spacing w:line="223" w:lineRule="exact"/>
                                <w:rPr>
                                  <w:sz w:val="20"/>
                                </w:rPr>
                              </w:pPr>
                              <w:r>
                                <w:rPr>
                                  <w:sz w:val="20"/>
                                </w:rPr>
                                <w:t>Author’s</w:t>
                              </w:r>
                              <w:r>
                                <w:rPr>
                                  <w:spacing w:val="-4"/>
                                  <w:sz w:val="20"/>
                                </w:rPr>
                                <w:t xml:space="preserve"> </w:t>
                              </w:r>
                              <w:r>
                                <w:rPr>
                                  <w:spacing w:val="-2"/>
                                  <w:sz w:val="20"/>
                                </w:rPr>
                                <w:t>Feedback</w:t>
                              </w:r>
                            </w:p>
                          </w:txbxContent>
                        </wps:txbx>
                        <wps:bodyPr wrap="square" lIns="0" tIns="0" rIns="0" bIns="0" rtlCol="0">
                          <a:noAutofit/>
                        </wps:bodyPr>
                      </wps:wsp>
                    </wpg:wgp>
                  </a:graphicData>
                </a:graphic>
              </wp:anchor>
            </w:drawing>
          </mc:Choice>
          <mc:Fallback>
            <w:pict>
              <v:group id="Group 8" o:spid="_x0000_s1026" style="position:absolute;margin-left:66.25pt;margin-top:11.55pt;width:1058.4pt;height:104.9pt;z-index:-15728128;mso-wrap-distance-left:0;mso-wrap-distance-right:0;mso-position-horizontal-relative:page" coordsize="134416,1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ioHAQAALERAAAOAAAAZHJzL2Uyb0RvYy54bWy8WFuPozYYfa/U/2Dx3gEDCQRNZtXudkeV&#10;VtuVdqo+O1wCKmBqO4H59/1sMLeZBDI7ah5iA8f25/NdzOH+Q1Pk6BwzntFyb+A7y0BxGdIoK497&#10;46+nz7/4BuKClBHJaRnvjeeYGx8efv7pvq6C2KYpzaOYIZik5EFd7Y1UiCowTR6mcUH4Ha3iEh4m&#10;lBVEwCU7mhEjNcxe5KZtWVuzpiyqGA1jzuHup/ah8aDmT5I4FH8mCY8FyvcG2CbUP1P/B/lvPtyT&#10;4MhIlWZhZwZ5gxUFyUpYtJ/qExEEnVj2YqoiCxnlNBF3IS1MmiRZGKs9wG6wNdvNI6OnSu3lGNTH&#10;qqcJqJ3x9OZpw6/nbwxl0d4AR5WkABepVZEvqamrYwCIR1Z9r76xdn/Q/ULDfzg8NufP5fVxADcJ&#10;K+Qg2CZqFOfPPedxI1AIN7Hjunjrg29CeIgdx7adzi1hCr57MTBMf18aapKgXVoZ2BtUVxBjfKCR&#10;/xiN31NSxco7XJLU0bgbaGyDatcSqTCSRUUrD3hH6A9x1G+UBOGJi8eYKr7J+QsXbWRHukdS3Qub&#10;UncZ5IfMjFxlhjAQZAYzEGTGoc2Migg5TjpRdlE9dlg6+EsCCnqOn6iCCuk1z3Hc7c41kHY6WDtg&#10;8nKKtf3t1p5gNUK3VTcrIDFWyK2120o7YWIN0u1LMN7YrqUiayXcd2+Z3bG3EMpXrVHmSjbwTeDN&#10;bYbcCl9kZTB7mcEeu+gabONd6+9FqOe80eXXvT1YcB3X7+k6DCrYKNB1HOq2jccWs7jhFrYiYDXQ&#10;dzfe1dDrgCviTiP7OnwxW3peRkX7Injsw3X4oXjcjl/OxXFxwmtSZmTOchqMZ1/09hg8D7Ewpzxu&#10;K5ysv2+qw1CWnI2FHRWf09JzuRw7rmd5r4zQ8axbXWfH+OXQmZl084DX/Pv+VI39vIqp8QBNkG5f&#10;IWo57KY83Yx/pbS/O0s6YtcQpLGaE92+5GYxaSbM3IaeW/FOlLgYW/DyNzoDLlHS2m5vJmDNhW5b&#10;TibQldvsJl5xfExml1Vw4RSZ4lccJrMBq/J84HFN3YcVhgFrCBrQi3EAh1n//gv98Rs2p3kWfc7y&#10;XFZkzo6HjzlDZyJFpvp1h/EIBlJEv/TL3oFGz6AYalCee4P/eyIsNlD+RwmaBE5goTtMdw66w0T+&#10;kSoxqw4DxsVT8zdhFaqguzcE6KqvVEsTEmgpIPfSY+XIkv56EjTJpE5QtrUWdRcgk6T6+x/0Eobt&#10;trrzCUw/0AbBHbBJLg6qSiomJJrfqJSK+v4F7eQ5O9/DbVp5vutIOAm00Nz52JOLKZnp2lAbOydp&#10;BSb5kQqqY1JqIyXpZxS2ImvmTtEcms7od/LsCv8odQvfBZQA6r5hyA8P42vlz+FLy8N/AAAA//8D&#10;AFBLAwQUAAYACAAAACEAlII6nuAAAAALAQAADwAAAGRycy9kb3ducmV2LnhtbEyPwUrDQBCG74Lv&#10;sIzgzW6ysWJjNqUU9VQEW6H0Nk2mSWh2NmS3Sfr2bk96/Gc+/vkmW06mFQP1rrGsIZ5FIIgLWzZc&#10;afjZfTy9gnAeucTWMmm4koNlfn+XYVrakb9p2PpKhBJ2KWqove9SKV1Rk0E3sx1x2J1sb9CH2Fey&#10;7HEM5aaVKopepMGGw4UaO1rXVJy3F6Phc8RxlcTvw+Z8Wl8Pu/nXfhOT1o8P0+oNhKfJ/8Fw0w/q&#10;kAeno71w6UQbcqLmAdWgkhhEAJR6XiQgjreJWoDMM/n/h/wXAAD//wMAUEsBAi0AFAAGAAgAAAAh&#10;ALaDOJL+AAAA4QEAABMAAAAAAAAAAAAAAAAAAAAAAFtDb250ZW50X1R5cGVzXS54bWxQSwECLQAU&#10;AAYACAAAACEAOP0h/9YAAACUAQAACwAAAAAAAAAAAAAAAAAvAQAAX3JlbHMvLnJlbHNQSwECLQAU&#10;AAYACAAAACEA/QpIqBwEAACxEQAADgAAAAAAAAAAAAAAAAAuAgAAZHJzL2Uyb0RvYy54bWxQSwEC&#10;LQAUAAYACAAAACEAlII6nuAAAAALAQAADwAAAAAAAAAAAAAAAAB2BgAAZHJzL2Rvd25yZXYueG1s&#10;UEsFBgAAAAAEAAQA8wAAAIMHAAAAAA==&#10;">
                <v:shape id="Graphic 9" o:spid="_x0000_s1027" style="position:absolute;width:134416;height:13322;visibility:visible;mso-wrap-style:square;v-text-anchor:top" coordsize="13441680,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ceIwAAAANoAAAAPAAAAZHJzL2Rvd25yZXYueG1sRE89a8Mw&#10;EN0L+Q/iAllKIjuD27hRQggtdOhiu2S+WBfb1DoZSbHdf18VCh0f73t/nE0vRnK+s6wg3SQgiGur&#10;O24UfFZv62cQPiBr7C2Tgm/ycDwsHvaYaztxQWMZGhFD2OeooA1hyKX0dUsG/cYOxJG7WWcwROga&#10;qR1OMdz0cpskmTTYcWxocaBzS/VXeTdxBj3pV1fdLve0Kh6zOcs+rikqtVrOpxcQgebwL/5zv2sF&#10;O/i9Ev0gDz8AAAD//wMAUEsBAi0AFAAGAAgAAAAhANvh9svuAAAAhQEAABMAAAAAAAAAAAAAAAAA&#10;AAAAAFtDb250ZW50X1R5cGVzXS54bWxQSwECLQAUAAYACAAAACEAWvQsW78AAAAVAQAACwAAAAAA&#10;AAAAAAAAAAAfAQAAX3JlbHMvLnJlbHNQSwECLQAUAAYACAAAACEAeEHHiMAAAADaAAAADwAAAAAA&#10;AAAAAAAAAAAHAgAAZHJzL2Rvd25yZXYueG1sUEsFBgAAAAADAAMAtwAAAPQCAAAAAA==&#10;" path="m7334694,r-6032,l7328611,6096r,146304l7328611,158496r,1167638l6096,1326134r,-1167638l7328611,158496r,-6096l6096,152400r,-146304l12192,6096r7316419,l7328611,,12192,,6096,,,,,6096,,152400r,6057l,1326134r,6096l6096,1332230r7322515,l7334694,1332230r,-6096l7334694,158496r,-6096l7334694,6096r,-6096xem13435013,1326134r-6100306,l7334707,1332230r6100306,l13435013,1326134xem13435013,152400r-6100306,l7334707,158496r6100306,l13435013,152400xem13435013,l7334707,r,6096l13435013,6096r,-6096xem13441109,r-6084,l13435025,6096r,146304l13435025,158457r,1167677l13435025,1332230r6084,l13441109,6096r,-6096xe" fillcolor="black" stroked="f">
                  <v:path arrowok="t"/>
                </v:shape>
                <v:shapetype id="_x0000_t202" coordsize="21600,21600" o:spt="202" path="m,l,21600r21600,l21600,xe">
                  <v:stroke joinstyle="miter"/>
                  <v:path gradientshapeok="t" o:connecttype="rect"/>
                </v:shapetype>
                <v:shape id="Textbox 10" o:spid="_x0000_s1028" type="#_x0000_t202" style="position:absolute;left:73987;top:78;width:9817;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682F5C" w:rsidRDefault="003415C9">
                        <w:pPr>
                          <w:spacing w:line="223" w:lineRule="exact"/>
                          <w:rPr>
                            <w:sz w:val="20"/>
                          </w:rPr>
                        </w:pPr>
                        <w:r>
                          <w:rPr>
                            <w:sz w:val="20"/>
                          </w:rPr>
                          <w:t>Author’s</w:t>
                        </w:r>
                        <w:r>
                          <w:rPr>
                            <w:spacing w:val="-4"/>
                            <w:sz w:val="20"/>
                          </w:rPr>
                          <w:t xml:space="preserve"> </w:t>
                        </w:r>
                        <w:r>
                          <w:rPr>
                            <w:spacing w:val="-2"/>
                            <w:sz w:val="20"/>
                          </w:rPr>
                          <w:t>Feedback</w:t>
                        </w:r>
                      </w:p>
                    </w:txbxContent>
                  </v:textbox>
                </v:shape>
                <w10:wrap type="topAndBottom" anchorx="page"/>
              </v:group>
            </w:pict>
          </mc:Fallback>
        </mc:AlternateContent>
      </w:r>
    </w:p>
    <w:p w:rsidR="00682F5C" w:rsidRDefault="00682F5C">
      <w:pPr>
        <w:pStyle w:val="BodyText"/>
      </w:pPr>
    </w:p>
    <w:p w:rsidR="00682F5C" w:rsidRDefault="00682F5C">
      <w:pPr>
        <w:pStyle w:val="BodyText"/>
      </w:pPr>
    </w:p>
    <w:p w:rsidR="00682F5C" w:rsidRDefault="00682F5C">
      <w:pPr>
        <w:pStyle w:val="BodyText"/>
      </w:pPr>
    </w:p>
    <w:p w:rsidR="00682F5C" w:rsidRDefault="00682F5C">
      <w:pPr>
        <w:pStyle w:val="BodyText"/>
      </w:pPr>
    </w:p>
    <w:p w:rsidR="00682F5C" w:rsidRDefault="00682F5C">
      <w:pPr>
        <w:pStyle w:val="BodyText"/>
      </w:pPr>
    </w:p>
    <w:p w:rsidR="00682F5C" w:rsidRDefault="00682F5C">
      <w:pPr>
        <w:pStyle w:val="BodyText"/>
        <w:spacing w:before="3"/>
      </w:pPr>
    </w:p>
    <w:p w:rsidR="00682F5C" w:rsidRDefault="003415C9">
      <w:pPr>
        <w:pStyle w:val="BodyText"/>
        <w:ind w:left="165"/>
      </w:pPr>
      <w:r>
        <w:rPr>
          <w:color w:val="000000"/>
          <w:highlight w:val="yellow"/>
          <w:u w:val="single"/>
        </w:rPr>
        <w:t>Reviewer</w:t>
      </w:r>
      <w:r>
        <w:rPr>
          <w:color w:val="000000"/>
          <w:spacing w:val="-6"/>
          <w:highlight w:val="yellow"/>
          <w:u w:val="single"/>
        </w:rPr>
        <w:t xml:space="preserve"> </w:t>
      </w:r>
      <w:r>
        <w:rPr>
          <w:color w:val="000000"/>
          <w:spacing w:val="-2"/>
          <w:highlight w:val="yellow"/>
          <w:u w:val="single"/>
        </w:rPr>
        <w:t>Details:</w:t>
      </w:r>
    </w:p>
    <w:p w:rsidR="00682F5C" w:rsidRDefault="003415C9">
      <w:pPr>
        <w:pStyle w:val="BodyText"/>
        <w:spacing w:before="1"/>
        <w:ind w:left="165"/>
      </w:pPr>
      <w:r>
        <w:rPr>
          <w:color w:val="FF0000"/>
          <w:u w:val="single" w:color="FF0000"/>
        </w:rPr>
        <w:t>This</w:t>
      </w:r>
      <w:r>
        <w:rPr>
          <w:color w:val="FF0000"/>
          <w:spacing w:val="-5"/>
          <w:u w:val="single" w:color="FF0000"/>
        </w:rPr>
        <w:t xml:space="preserve"> </w:t>
      </w:r>
      <w:r>
        <w:rPr>
          <w:color w:val="FF0000"/>
          <w:u w:val="single" w:color="FF0000"/>
        </w:rPr>
        <w:t>section</w:t>
      </w:r>
      <w:r>
        <w:rPr>
          <w:color w:val="FF0000"/>
          <w:spacing w:val="-4"/>
          <w:u w:val="single" w:color="FF0000"/>
        </w:rPr>
        <w:t xml:space="preserve"> </w:t>
      </w:r>
      <w:r>
        <w:rPr>
          <w:color w:val="FF0000"/>
          <w:u w:val="single" w:color="FF0000"/>
        </w:rPr>
        <w:t>is</w:t>
      </w:r>
      <w:r>
        <w:rPr>
          <w:color w:val="FF0000"/>
          <w:spacing w:val="-9"/>
          <w:u w:val="single" w:color="FF0000"/>
        </w:rPr>
        <w:t xml:space="preserve"> </w:t>
      </w:r>
      <w:r>
        <w:rPr>
          <w:color w:val="FF0000"/>
          <w:u w:val="single" w:color="FF0000"/>
        </w:rPr>
        <w:t>mandatory</w:t>
      </w:r>
      <w:r>
        <w:rPr>
          <w:color w:val="FF0000"/>
          <w:spacing w:val="-3"/>
          <w:u w:val="single" w:color="FF0000"/>
        </w:rPr>
        <w:t xml:space="preserve"> </w:t>
      </w:r>
      <w:r>
        <w:rPr>
          <w:color w:val="FF0000"/>
          <w:u w:val="single" w:color="FF0000"/>
        </w:rPr>
        <w:t>to</w:t>
      </w:r>
      <w:r>
        <w:rPr>
          <w:color w:val="FF0000"/>
          <w:spacing w:val="-8"/>
          <w:u w:val="single" w:color="FF0000"/>
        </w:rPr>
        <w:t xml:space="preserve"> </w:t>
      </w:r>
      <w:r>
        <w:rPr>
          <w:color w:val="FF0000"/>
          <w:u w:val="single" w:color="FF0000"/>
        </w:rPr>
        <w:t>prepare</w:t>
      </w:r>
      <w:r>
        <w:rPr>
          <w:color w:val="FF0000"/>
          <w:spacing w:val="-6"/>
          <w:u w:val="single" w:color="FF0000"/>
        </w:rPr>
        <w:t xml:space="preserve"> </w:t>
      </w:r>
      <w:r>
        <w:rPr>
          <w:color w:val="FF0000"/>
          <w:u w:val="single" w:color="FF0000"/>
        </w:rPr>
        <w:t>the</w:t>
      </w:r>
      <w:r>
        <w:rPr>
          <w:color w:val="FF0000"/>
          <w:spacing w:val="-6"/>
          <w:u w:val="single" w:color="FF0000"/>
        </w:rPr>
        <w:t xml:space="preserve"> </w:t>
      </w:r>
      <w:r>
        <w:rPr>
          <w:color w:val="FF0000"/>
          <w:u w:val="single" w:color="FF0000"/>
        </w:rPr>
        <w:t>Reviewer</w:t>
      </w:r>
      <w:r>
        <w:rPr>
          <w:color w:val="FF0000"/>
          <w:spacing w:val="-5"/>
          <w:u w:val="single" w:color="FF0000"/>
        </w:rPr>
        <w:t xml:space="preserve"> </w:t>
      </w:r>
      <w:r>
        <w:rPr>
          <w:color w:val="FF0000"/>
          <w:spacing w:val="-2"/>
          <w:u w:val="single" w:color="FF0000"/>
        </w:rPr>
        <w:t>Certificate.</w:t>
      </w:r>
    </w:p>
    <w:p w:rsidR="00682F5C" w:rsidRDefault="003415C9">
      <w:pPr>
        <w:pStyle w:val="BodyText"/>
        <w:ind w:left="165" w:right="11780"/>
      </w:pPr>
      <w:r>
        <w:t>Please</w:t>
      </w:r>
      <w:r>
        <w:rPr>
          <w:spacing w:val="-5"/>
        </w:rPr>
        <w:t xml:space="preserve"> </w:t>
      </w:r>
      <w:r>
        <w:t>complete</w:t>
      </w:r>
      <w:r>
        <w:rPr>
          <w:spacing w:val="-5"/>
        </w:rPr>
        <w:t xml:space="preserve"> </w:t>
      </w:r>
      <w:r>
        <w:t>this</w:t>
      </w:r>
      <w:r>
        <w:rPr>
          <w:spacing w:val="-2"/>
        </w:rPr>
        <w:t xml:space="preserve"> </w:t>
      </w:r>
      <w:r>
        <w:t>section</w:t>
      </w:r>
      <w:r>
        <w:rPr>
          <w:spacing w:val="-3"/>
        </w:rPr>
        <w:t xml:space="preserve"> </w:t>
      </w:r>
      <w:r>
        <w:t>carefully.</w:t>
      </w:r>
      <w:r>
        <w:rPr>
          <w:spacing w:val="-4"/>
        </w:rPr>
        <w:t xml:space="preserve"> </w:t>
      </w:r>
      <w:r>
        <w:t>Reviewer Certificate will</w:t>
      </w:r>
      <w:r>
        <w:rPr>
          <w:spacing w:val="-5"/>
        </w:rPr>
        <w:t xml:space="preserve"> </w:t>
      </w:r>
      <w:r>
        <w:t>be</w:t>
      </w:r>
      <w:r>
        <w:rPr>
          <w:spacing w:val="-5"/>
        </w:rPr>
        <w:t xml:space="preserve"> </w:t>
      </w:r>
      <w:r>
        <w:t>generated</w:t>
      </w:r>
      <w:r>
        <w:rPr>
          <w:spacing w:val="-7"/>
        </w:rPr>
        <w:t xml:space="preserve"> </w:t>
      </w:r>
      <w:r>
        <w:t>by</w:t>
      </w:r>
      <w:r>
        <w:rPr>
          <w:spacing w:val="-2"/>
        </w:rPr>
        <w:t xml:space="preserve"> </w:t>
      </w:r>
      <w:r>
        <w:t>using</w:t>
      </w:r>
      <w:r>
        <w:rPr>
          <w:spacing w:val="-2"/>
        </w:rPr>
        <w:t xml:space="preserve"> </w:t>
      </w:r>
      <w:r>
        <w:t>this</w:t>
      </w:r>
      <w:r>
        <w:rPr>
          <w:spacing w:val="-7"/>
        </w:rPr>
        <w:t xml:space="preserve"> </w:t>
      </w:r>
      <w:r>
        <w:t>information</w:t>
      </w:r>
      <w:r>
        <w:rPr>
          <w:spacing w:val="-3"/>
        </w:rPr>
        <w:t xml:space="preserve"> </w:t>
      </w:r>
      <w:r>
        <w:t>only. Your Certificate will be wrong, if you provide incorrect information.</w:t>
      </w:r>
    </w:p>
    <w:p w:rsidR="00682F5C" w:rsidRDefault="003415C9">
      <w:pPr>
        <w:pStyle w:val="BodyText"/>
        <w:ind w:left="165" w:right="13917"/>
      </w:pPr>
      <w:r>
        <w:t>Please</w:t>
      </w:r>
      <w:r>
        <w:rPr>
          <w:spacing w:val="-6"/>
        </w:rPr>
        <w:t xml:space="preserve"> </w:t>
      </w:r>
      <w:r>
        <w:t>note</w:t>
      </w:r>
      <w:r>
        <w:rPr>
          <w:spacing w:val="-2"/>
        </w:rPr>
        <w:t xml:space="preserve"> </w:t>
      </w:r>
      <w:r>
        <w:t>modification</w:t>
      </w:r>
      <w:r>
        <w:rPr>
          <w:spacing w:val="-4"/>
        </w:rPr>
        <w:t xml:space="preserve"> </w:t>
      </w:r>
      <w:r>
        <w:t>of</w:t>
      </w:r>
      <w:r>
        <w:rPr>
          <w:spacing w:val="-3"/>
        </w:rPr>
        <w:t xml:space="preserve"> </w:t>
      </w:r>
      <w:r>
        <w:t>certificate</w:t>
      </w:r>
      <w:r>
        <w:rPr>
          <w:spacing w:val="-2"/>
        </w:rPr>
        <w:t xml:space="preserve"> </w:t>
      </w:r>
      <w:r>
        <w:t>will</w:t>
      </w:r>
      <w:r>
        <w:rPr>
          <w:spacing w:val="-6"/>
        </w:rPr>
        <w:t xml:space="preserve"> </w:t>
      </w:r>
      <w:r>
        <w:t>not</w:t>
      </w:r>
      <w:r>
        <w:rPr>
          <w:spacing w:val="-3"/>
        </w:rPr>
        <w:t xml:space="preserve"> </w:t>
      </w:r>
      <w:r>
        <w:t>be</w:t>
      </w:r>
      <w:r>
        <w:rPr>
          <w:spacing w:val="-6"/>
        </w:rPr>
        <w:t xml:space="preserve"> </w:t>
      </w:r>
      <w:r>
        <w:t>possible</w:t>
      </w:r>
      <w:r>
        <w:rPr>
          <w:spacing w:val="-2"/>
        </w:rPr>
        <w:t xml:space="preserve"> </w:t>
      </w:r>
      <w:r>
        <w:t>after</w:t>
      </w:r>
      <w:r>
        <w:rPr>
          <w:spacing w:val="-6"/>
        </w:rPr>
        <w:t xml:space="preserve"> </w:t>
      </w:r>
      <w:r>
        <w:t>generation. Certificate will not be issued if incomplete information is provided.</w:t>
      </w:r>
    </w:p>
    <w:p w:rsidR="00682F5C" w:rsidRDefault="00682F5C">
      <w:pPr>
        <w:pStyle w:val="BodyText"/>
        <w:spacing w:before="228"/>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1"/>
        <w:gridCol w:w="11844"/>
      </w:tblGrid>
      <w:tr w:rsidR="00682F5C">
        <w:trPr>
          <w:trHeight w:val="230"/>
        </w:trPr>
        <w:tc>
          <w:tcPr>
            <w:tcW w:w="4431" w:type="dxa"/>
          </w:tcPr>
          <w:p w:rsidR="00682F5C" w:rsidRDefault="003415C9">
            <w:pPr>
              <w:pStyle w:val="TableParagraph"/>
              <w:spacing w:line="210" w:lineRule="exact"/>
              <w:ind w:left="110"/>
              <w:rPr>
                <w:sz w:val="20"/>
              </w:rPr>
            </w:pPr>
            <w:r>
              <w:rPr>
                <w:sz w:val="20"/>
              </w:rPr>
              <w:t>Name</w:t>
            </w:r>
            <w:r>
              <w:rPr>
                <w:spacing w:val="-3"/>
                <w:sz w:val="20"/>
              </w:rPr>
              <w:t xml:space="preserve"> </w:t>
            </w:r>
            <w:r>
              <w:rPr>
                <w:sz w:val="20"/>
              </w:rPr>
              <w:t>of</w:t>
            </w:r>
            <w:r>
              <w:rPr>
                <w:spacing w:val="-5"/>
                <w:sz w:val="20"/>
              </w:rPr>
              <w:t xml:space="preserve"> </w:t>
            </w:r>
            <w:r>
              <w:rPr>
                <w:sz w:val="20"/>
              </w:rPr>
              <w:t>the</w:t>
            </w:r>
            <w:r>
              <w:rPr>
                <w:spacing w:val="-2"/>
                <w:sz w:val="20"/>
              </w:rPr>
              <w:t xml:space="preserve"> Reviewer</w:t>
            </w:r>
          </w:p>
        </w:tc>
        <w:tc>
          <w:tcPr>
            <w:tcW w:w="11844" w:type="dxa"/>
          </w:tcPr>
          <w:p w:rsidR="00682F5C" w:rsidRDefault="003415C9">
            <w:pPr>
              <w:pStyle w:val="TableParagraph"/>
              <w:spacing w:line="210" w:lineRule="exact"/>
              <w:ind w:left="105"/>
              <w:rPr>
                <w:sz w:val="20"/>
              </w:rPr>
            </w:pPr>
            <w:r>
              <w:rPr>
                <w:sz w:val="20"/>
              </w:rPr>
              <w:t>Ahmad</w:t>
            </w:r>
            <w:r>
              <w:rPr>
                <w:spacing w:val="-10"/>
                <w:sz w:val="20"/>
              </w:rPr>
              <w:t xml:space="preserve"> </w:t>
            </w:r>
            <w:r>
              <w:rPr>
                <w:sz w:val="20"/>
              </w:rPr>
              <w:t>Abdul</w:t>
            </w:r>
            <w:r>
              <w:rPr>
                <w:spacing w:val="-3"/>
                <w:sz w:val="20"/>
              </w:rPr>
              <w:t xml:space="preserve"> </w:t>
            </w:r>
            <w:r>
              <w:rPr>
                <w:sz w:val="20"/>
              </w:rPr>
              <w:t>Kareem</w:t>
            </w:r>
            <w:r>
              <w:rPr>
                <w:spacing w:val="-3"/>
                <w:sz w:val="20"/>
              </w:rPr>
              <w:t xml:space="preserve"> </w:t>
            </w:r>
            <w:r>
              <w:rPr>
                <w:sz w:val="20"/>
              </w:rPr>
              <w:t>Ahmad</w:t>
            </w:r>
            <w:r>
              <w:rPr>
                <w:spacing w:val="-9"/>
                <w:sz w:val="20"/>
              </w:rPr>
              <w:t xml:space="preserve"> </w:t>
            </w:r>
            <w:r>
              <w:rPr>
                <w:spacing w:val="-4"/>
                <w:sz w:val="20"/>
              </w:rPr>
              <w:t>Aqeel</w:t>
            </w:r>
          </w:p>
        </w:tc>
      </w:tr>
      <w:tr w:rsidR="00682F5C">
        <w:trPr>
          <w:trHeight w:val="230"/>
        </w:trPr>
        <w:tc>
          <w:tcPr>
            <w:tcW w:w="4431" w:type="dxa"/>
          </w:tcPr>
          <w:p w:rsidR="00682F5C" w:rsidRDefault="003415C9">
            <w:pPr>
              <w:pStyle w:val="TableParagraph"/>
              <w:spacing w:line="210" w:lineRule="exact"/>
              <w:ind w:left="110"/>
              <w:rPr>
                <w:sz w:val="20"/>
              </w:rPr>
            </w:pPr>
            <w:r>
              <w:rPr>
                <w:sz w:val="20"/>
              </w:rPr>
              <w:t>Department</w:t>
            </w:r>
            <w:r>
              <w:rPr>
                <w:spacing w:val="-8"/>
                <w:sz w:val="20"/>
              </w:rPr>
              <w:t xml:space="preserve"> </w:t>
            </w:r>
            <w:r>
              <w:rPr>
                <w:sz w:val="20"/>
              </w:rPr>
              <w:t>of</w:t>
            </w:r>
            <w:r>
              <w:rPr>
                <w:spacing w:val="-8"/>
                <w:sz w:val="20"/>
              </w:rPr>
              <w:t xml:space="preserve"> </w:t>
            </w:r>
            <w:r>
              <w:rPr>
                <w:spacing w:val="-2"/>
                <w:sz w:val="20"/>
              </w:rPr>
              <w:t>Reviewer</w:t>
            </w:r>
          </w:p>
        </w:tc>
        <w:tc>
          <w:tcPr>
            <w:tcW w:w="11844" w:type="dxa"/>
          </w:tcPr>
          <w:p w:rsidR="00682F5C" w:rsidRDefault="003415C9">
            <w:pPr>
              <w:pStyle w:val="TableParagraph"/>
              <w:spacing w:line="210" w:lineRule="exact"/>
              <w:ind w:left="105"/>
              <w:rPr>
                <w:sz w:val="20"/>
              </w:rPr>
            </w:pPr>
            <w:r>
              <w:rPr>
                <w:sz w:val="20"/>
              </w:rPr>
              <w:t>Mechanical</w:t>
            </w:r>
            <w:r>
              <w:rPr>
                <w:spacing w:val="-10"/>
                <w:sz w:val="20"/>
              </w:rPr>
              <w:t xml:space="preserve"> </w:t>
            </w:r>
            <w:r>
              <w:rPr>
                <w:sz w:val="20"/>
              </w:rPr>
              <w:t>and</w:t>
            </w:r>
            <w:r>
              <w:rPr>
                <w:spacing w:val="-11"/>
                <w:sz w:val="20"/>
              </w:rPr>
              <w:t xml:space="preserve"> </w:t>
            </w:r>
            <w:r>
              <w:rPr>
                <w:sz w:val="20"/>
              </w:rPr>
              <w:t>Maintenance</w:t>
            </w:r>
            <w:r>
              <w:rPr>
                <w:spacing w:val="-12"/>
                <w:sz w:val="20"/>
              </w:rPr>
              <w:t xml:space="preserve"> </w:t>
            </w:r>
            <w:r>
              <w:rPr>
                <w:spacing w:val="-2"/>
                <w:sz w:val="20"/>
              </w:rPr>
              <w:t>Engineering</w:t>
            </w:r>
          </w:p>
        </w:tc>
      </w:tr>
      <w:tr w:rsidR="00682F5C">
        <w:trPr>
          <w:trHeight w:val="230"/>
        </w:trPr>
        <w:tc>
          <w:tcPr>
            <w:tcW w:w="4431" w:type="dxa"/>
          </w:tcPr>
          <w:p w:rsidR="00682F5C" w:rsidRDefault="003415C9">
            <w:pPr>
              <w:pStyle w:val="TableParagraph"/>
              <w:spacing w:line="210" w:lineRule="exact"/>
              <w:ind w:left="110"/>
              <w:rPr>
                <w:sz w:val="20"/>
              </w:rPr>
            </w:pPr>
            <w:r>
              <w:rPr>
                <w:sz w:val="20"/>
              </w:rPr>
              <w:t>University</w:t>
            </w:r>
            <w:r>
              <w:rPr>
                <w:spacing w:val="-13"/>
                <w:sz w:val="20"/>
              </w:rPr>
              <w:t xml:space="preserve"> </w:t>
            </w:r>
            <w:r>
              <w:rPr>
                <w:sz w:val="20"/>
              </w:rPr>
              <w:t>or</w:t>
            </w:r>
            <w:r>
              <w:rPr>
                <w:spacing w:val="-3"/>
                <w:sz w:val="20"/>
              </w:rPr>
              <w:t xml:space="preserve"> </w:t>
            </w:r>
            <w:r>
              <w:rPr>
                <w:sz w:val="20"/>
              </w:rPr>
              <w:t>Institution</w:t>
            </w:r>
            <w:r>
              <w:rPr>
                <w:spacing w:val="-6"/>
                <w:sz w:val="20"/>
              </w:rPr>
              <w:t xml:space="preserve"> </w:t>
            </w:r>
            <w:r>
              <w:rPr>
                <w:sz w:val="20"/>
              </w:rPr>
              <w:t>of</w:t>
            </w:r>
            <w:r>
              <w:rPr>
                <w:spacing w:val="-10"/>
                <w:sz w:val="20"/>
              </w:rPr>
              <w:t xml:space="preserve"> </w:t>
            </w:r>
            <w:r>
              <w:rPr>
                <w:spacing w:val="-2"/>
                <w:sz w:val="20"/>
              </w:rPr>
              <w:t>Reviewer</w:t>
            </w:r>
          </w:p>
        </w:tc>
        <w:tc>
          <w:tcPr>
            <w:tcW w:w="11844" w:type="dxa"/>
          </w:tcPr>
          <w:p w:rsidR="00682F5C" w:rsidRDefault="00FE645C">
            <w:pPr>
              <w:pStyle w:val="TableParagraph"/>
              <w:spacing w:line="210" w:lineRule="exact"/>
              <w:ind w:left="105"/>
              <w:rPr>
                <w:sz w:val="20"/>
              </w:rPr>
            </w:pPr>
            <w:r>
              <w:rPr>
                <w:sz w:val="20"/>
              </w:rPr>
              <w:t>Jordan</w:t>
            </w:r>
            <w:r>
              <w:rPr>
                <w:spacing w:val="-5"/>
                <w:sz w:val="20"/>
              </w:rPr>
              <w:t xml:space="preserve"> </w:t>
            </w:r>
            <w:r>
              <w:rPr>
                <w:sz w:val="20"/>
              </w:rPr>
              <w:t>Phosphate</w:t>
            </w:r>
            <w:r>
              <w:rPr>
                <w:spacing w:val="-11"/>
                <w:sz w:val="20"/>
              </w:rPr>
              <w:t xml:space="preserve"> </w:t>
            </w:r>
            <w:r>
              <w:rPr>
                <w:sz w:val="20"/>
              </w:rPr>
              <w:t>Mines</w:t>
            </w:r>
            <w:r>
              <w:rPr>
                <w:spacing w:val="-6"/>
                <w:sz w:val="20"/>
              </w:rPr>
              <w:t xml:space="preserve"> </w:t>
            </w:r>
            <w:r>
              <w:rPr>
                <w:sz w:val="20"/>
              </w:rPr>
              <w:t>Company</w:t>
            </w:r>
            <w:r>
              <w:rPr>
                <w:spacing w:val="-10"/>
                <w:sz w:val="20"/>
              </w:rPr>
              <w:t xml:space="preserve"> </w:t>
            </w:r>
            <w:r w:rsidR="003415C9">
              <w:rPr>
                <w:spacing w:val="-2"/>
                <w:sz w:val="20"/>
              </w:rPr>
              <w:t>(JPMC)</w:t>
            </w:r>
          </w:p>
        </w:tc>
      </w:tr>
      <w:tr w:rsidR="00682F5C">
        <w:trPr>
          <w:trHeight w:val="230"/>
        </w:trPr>
        <w:tc>
          <w:tcPr>
            <w:tcW w:w="4431" w:type="dxa"/>
          </w:tcPr>
          <w:p w:rsidR="00682F5C" w:rsidRDefault="003415C9">
            <w:pPr>
              <w:pStyle w:val="TableParagraph"/>
              <w:spacing w:line="210" w:lineRule="exact"/>
              <w:ind w:left="110"/>
              <w:rPr>
                <w:sz w:val="20"/>
              </w:rPr>
            </w:pPr>
            <w:r>
              <w:rPr>
                <w:sz w:val="20"/>
              </w:rPr>
              <w:t>Country</w:t>
            </w:r>
            <w:r>
              <w:rPr>
                <w:spacing w:val="-9"/>
                <w:sz w:val="20"/>
              </w:rPr>
              <w:t xml:space="preserve"> </w:t>
            </w:r>
            <w:r>
              <w:rPr>
                <w:sz w:val="20"/>
              </w:rPr>
              <w:t>of</w:t>
            </w:r>
            <w:r>
              <w:rPr>
                <w:spacing w:val="-3"/>
                <w:sz w:val="20"/>
              </w:rPr>
              <w:t xml:space="preserve"> </w:t>
            </w:r>
            <w:r>
              <w:rPr>
                <w:spacing w:val="-2"/>
                <w:sz w:val="20"/>
              </w:rPr>
              <w:t>Reviewer</w:t>
            </w:r>
          </w:p>
        </w:tc>
        <w:tc>
          <w:tcPr>
            <w:tcW w:w="11844" w:type="dxa"/>
          </w:tcPr>
          <w:p w:rsidR="00682F5C" w:rsidRDefault="003415C9">
            <w:pPr>
              <w:pStyle w:val="TableParagraph"/>
              <w:spacing w:line="210" w:lineRule="exact"/>
              <w:ind w:left="105"/>
              <w:rPr>
                <w:sz w:val="20"/>
              </w:rPr>
            </w:pPr>
            <w:r>
              <w:rPr>
                <w:spacing w:val="-2"/>
                <w:sz w:val="20"/>
              </w:rPr>
              <w:t>Jordan</w:t>
            </w:r>
          </w:p>
        </w:tc>
      </w:tr>
      <w:tr w:rsidR="00682F5C">
        <w:trPr>
          <w:trHeight w:val="230"/>
        </w:trPr>
        <w:tc>
          <w:tcPr>
            <w:tcW w:w="4431" w:type="dxa"/>
          </w:tcPr>
          <w:p w:rsidR="00682F5C" w:rsidRDefault="003415C9">
            <w:pPr>
              <w:pStyle w:val="TableParagraph"/>
              <w:spacing w:line="210" w:lineRule="exact"/>
              <w:ind w:left="110"/>
              <w:rPr>
                <w:sz w:val="20"/>
              </w:rPr>
            </w:pPr>
            <w:r>
              <w:rPr>
                <w:sz w:val="20"/>
              </w:rPr>
              <w:t>Position:</w:t>
            </w:r>
            <w:r>
              <w:rPr>
                <w:spacing w:val="-11"/>
                <w:sz w:val="20"/>
              </w:rPr>
              <w:t xml:space="preserve"> </w:t>
            </w:r>
            <w:r>
              <w:rPr>
                <w:sz w:val="20"/>
              </w:rPr>
              <w:t>(Professor/lecturer,</w:t>
            </w:r>
            <w:r>
              <w:rPr>
                <w:spacing w:val="-10"/>
                <w:sz w:val="20"/>
              </w:rPr>
              <w:t xml:space="preserve"> </w:t>
            </w:r>
            <w:r>
              <w:rPr>
                <w:sz w:val="20"/>
              </w:rPr>
              <w:t>etc.)</w:t>
            </w:r>
            <w:r>
              <w:rPr>
                <w:spacing w:val="-8"/>
                <w:sz w:val="20"/>
              </w:rPr>
              <w:t xml:space="preserve"> </w:t>
            </w:r>
            <w:r>
              <w:rPr>
                <w:sz w:val="20"/>
              </w:rPr>
              <w:t>of</w:t>
            </w:r>
            <w:r>
              <w:rPr>
                <w:spacing w:val="-12"/>
                <w:sz w:val="20"/>
              </w:rPr>
              <w:t xml:space="preserve"> </w:t>
            </w:r>
            <w:r>
              <w:rPr>
                <w:spacing w:val="-2"/>
                <w:sz w:val="20"/>
              </w:rPr>
              <w:t>Reviewer</w:t>
            </w:r>
          </w:p>
        </w:tc>
        <w:tc>
          <w:tcPr>
            <w:tcW w:w="11844" w:type="dxa"/>
          </w:tcPr>
          <w:p w:rsidR="00682F5C" w:rsidRDefault="003415C9">
            <w:pPr>
              <w:pStyle w:val="TableParagraph"/>
              <w:spacing w:line="210" w:lineRule="exact"/>
              <w:ind w:left="105"/>
              <w:rPr>
                <w:sz w:val="20"/>
              </w:rPr>
            </w:pPr>
            <w:r>
              <w:rPr>
                <w:sz w:val="20"/>
              </w:rPr>
              <w:t>Lecturer</w:t>
            </w:r>
            <w:r>
              <w:rPr>
                <w:spacing w:val="-5"/>
                <w:sz w:val="20"/>
              </w:rPr>
              <w:t xml:space="preserve"> </w:t>
            </w:r>
            <w:r>
              <w:rPr>
                <w:sz w:val="20"/>
              </w:rPr>
              <w:t>and</w:t>
            </w:r>
            <w:r>
              <w:rPr>
                <w:spacing w:val="-9"/>
                <w:sz w:val="20"/>
              </w:rPr>
              <w:t xml:space="preserve"> </w:t>
            </w:r>
            <w:r>
              <w:rPr>
                <w:sz w:val="20"/>
              </w:rPr>
              <w:t>Head</w:t>
            </w:r>
            <w:r>
              <w:rPr>
                <w:spacing w:val="-5"/>
                <w:sz w:val="20"/>
              </w:rPr>
              <w:t xml:space="preserve"> </w:t>
            </w:r>
            <w:r>
              <w:rPr>
                <w:sz w:val="20"/>
              </w:rPr>
              <w:t>of</w:t>
            </w:r>
            <w:r>
              <w:rPr>
                <w:spacing w:val="-9"/>
                <w:sz w:val="20"/>
              </w:rPr>
              <w:t xml:space="preserve"> </w:t>
            </w:r>
            <w:r>
              <w:rPr>
                <w:sz w:val="20"/>
              </w:rPr>
              <w:t>the</w:t>
            </w:r>
            <w:r>
              <w:rPr>
                <w:spacing w:val="-7"/>
                <w:sz w:val="20"/>
              </w:rPr>
              <w:t xml:space="preserve"> </w:t>
            </w:r>
            <w:r>
              <w:rPr>
                <w:sz w:val="20"/>
              </w:rPr>
              <w:t>Maintenance</w:t>
            </w:r>
            <w:r>
              <w:rPr>
                <w:spacing w:val="-7"/>
                <w:sz w:val="20"/>
              </w:rPr>
              <w:t xml:space="preserve"> </w:t>
            </w:r>
            <w:r>
              <w:rPr>
                <w:spacing w:val="-2"/>
                <w:sz w:val="20"/>
              </w:rPr>
              <w:t>Department</w:t>
            </w:r>
          </w:p>
        </w:tc>
      </w:tr>
      <w:tr w:rsidR="00682F5C">
        <w:trPr>
          <w:trHeight w:val="230"/>
        </w:trPr>
        <w:tc>
          <w:tcPr>
            <w:tcW w:w="4431" w:type="dxa"/>
          </w:tcPr>
          <w:p w:rsidR="00682F5C" w:rsidRDefault="003415C9">
            <w:pPr>
              <w:pStyle w:val="TableParagraph"/>
              <w:spacing w:line="210" w:lineRule="exact"/>
              <w:ind w:left="110"/>
              <w:rPr>
                <w:sz w:val="20"/>
              </w:rPr>
            </w:pPr>
            <w:r>
              <w:rPr>
                <w:sz w:val="20"/>
              </w:rPr>
              <w:t>Email</w:t>
            </w:r>
            <w:r>
              <w:rPr>
                <w:spacing w:val="-1"/>
                <w:sz w:val="20"/>
              </w:rPr>
              <w:t xml:space="preserve"> </w:t>
            </w:r>
            <w:r>
              <w:rPr>
                <w:sz w:val="20"/>
              </w:rPr>
              <w:t>ID</w:t>
            </w:r>
            <w:r>
              <w:rPr>
                <w:spacing w:val="-7"/>
                <w:sz w:val="20"/>
              </w:rPr>
              <w:t xml:space="preserve"> </w:t>
            </w:r>
            <w:r>
              <w:rPr>
                <w:sz w:val="20"/>
              </w:rPr>
              <w:t>of</w:t>
            </w:r>
            <w:r>
              <w:rPr>
                <w:spacing w:val="-6"/>
                <w:sz w:val="20"/>
              </w:rPr>
              <w:t xml:space="preserve"> </w:t>
            </w:r>
            <w:r>
              <w:rPr>
                <w:spacing w:val="-2"/>
                <w:sz w:val="20"/>
              </w:rPr>
              <w:t>Reviewer</w:t>
            </w:r>
          </w:p>
        </w:tc>
        <w:tc>
          <w:tcPr>
            <w:tcW w:w="11844" w:type="dxa"/>
          </w:tcPr>
          <w:p w:rsidR="00682F5C" w:rsidRDefault="003415C9">
            <w:pPr>
              <w:pStyle w:val="TableParagraph"/>
              <w:spacing w:line="210" w:lineRule="exact"/>
              <w:ind w:left="105"/>
              <w:rPr>
                <w:color w:val="0000FF"/>
                <w:spacing w:val="-2"/>
                <w:sz w:val="20"/>
                <w:u w:val="single" w:color="0000FF"/>
              </w:rPr>
            </w:pPr>
            <w:hyperlink r:id="rId16">
              <w:r>
                <w:rPr>
                  <w:color w:val="0000FF"/>
                  <w:spacing w:val="-2"/>
                  <w:sz w:val="20"/>
                  <w:u w:val="single" w:color="0000FF"/>
                </w:rPr>
                <w:t>Eng_shurman@yahoo.com</w:t>
              </w:r>
            </w:hyperlink>
          </w:p>
          <w:p w:rsidR="00FE645C" w:rsidRDefault="00FE645C">
            <w:pPr>
              <w:pStyle w:val="TableParagraph"/>
              <w:spacing w:line="210" w:lineRule="exact"/>
              <w:ind w:left="105"/>
              <w:rPr>
                <w:sz w:val="20"/>
              </w:rPr>
            </w:pPr>
            <w:hyperlink r:id="rId17" w:history="1">
              <w:r>
                <w:rPr>
                  <w:rStyle w:val="Hyperlink"/>
                  <w:rFonts w:ascii="Segoe UI" w:hAnsi="Segoe UI" w:cs="Segoe UI"/>
                  <w:color w:val="3858E9"/>
                  <w:sz w:val="20"/>
                  <w:szCs w:val="20"/>
                </w:rPr>
                <w:t>eng_shurman@yahoo.com</w:t>
              </w:r>
            </w:hyperlink>
          </w:p>
        </w:tc>
      </w:tr>
      <w:tr w:rsidR="00682F5C">
        <w:trPr>
          <w:trHeight w:val="230"/>
        </w:trPr>
        <w:tc>
          <w:tcPr>
            <w:tcW w:w="4431" w:type="dxa"/>
          </w:tcPr>
          <w:p w:rsidR="00682F5C" w:rsidRDefault="003415C9">
            <w:pPr>
              <w:pStyle w:val="TableParagraph"/>
              <w:spacing w:line="210" w:lineRule="exact"/>
              <w:ind w:left="110"/>
              <w:rPr>
                <w:sz w:val="20"/>
              </w:rPr>
            </w:pPr>
            <w:r>
              <w:rPr>
                <w:sz w:val="20"/>
              </w:rPr>
              <w:t>WhatsApp</w:t>
            </w:r>
            <w:r>
              <w:rPr>
                <w:spacing w:val="-10"/>
                <w:sz w:val="20"/>
              </w:rPr>
              <w:t xml:space="preserve"> </w:t>
            </w:r>
            <w:r>
              <w:rPr>
                <w:sz w:val="20"/>
              </w:rPr>
              <w:t>Number</w:t>
            </w:r>
            <w:r>
              <w:rPr>
                <w:spacing w:val="-5"/>
                <w:sz w:val="20"/>
              </w:rPr>
              <w:t xml:space="preserve"> </w:t>
            </w:r>
            <w:r>
              <w:rPr>
                <w:sz w:val="20"/>
              </w:rPr>
              <w:t>of</w:t>
            </w:r>
            <w:r>
              <w:rPr>
                <w:spacing w:val="-12"/>
                <w:sz w:val="20"/>
              </w:rPr>
              <w:t xml:space="preserve"> </w:t>
            </w:r>
            <w:r>
              <w:rPr>
                <w:sz w:val="20"/>
              </w:rPr>
              <w:t>Reviewer</w:t>
            </w:r>
            <w:r>
              <w:rPr>
                <w:spacing w:val="-5"/>
                <w:sz w:val="20"/>
              </w:rPr>
              <w:t xml:space="preserve"> </w:t>
            </w:r>
            <w:r>
              <w:rPr>
                <w:spacing w:val="-2"/>
                <w:sz w:val="20"/>
              </w:rPr>
              <w:t>(Optional)</w:t>
            </w:r>
          </w:p>
        </w:tc>
        <w:tc>
          <w:tcPr>
            <w:tcW w:w="11844" w:type="dxa"/>
          </w:tcPr>
          <w:p w:rsidR="00682F5C" w:rsidRDefault="003415C9">
            <w:pPr>
              <w:pStyle w:val="TableParagraph"/>
              <w:spacing w:line="210" w:lineRule="exact"/>
              <w:ind w:left="105"/>
              <w:rPr>
                <w:sz w:val="20"/>
              </w:rPr>
            </w:pPr>
            <w:r>
              <w:rPr>
                <w:spacing w:val="-2"/>
                <w:sz w:val="20"/>
              </w:rPr>
              <w:t>+962772682557</w:t>
            </w:r>
          </w:p>
        </w:tc>
      </w:tr>
      <w:tr w:rsidR="00682F5C">
        <w:trPr>
          <w:trHeight w:val="1151"/>
        </w:trPr>
        <w:tc>
          <w:tcPr>
            <w:tcW w:w="4431" w:type="dxa"/>
          </w:tcPr>
          <w:p w:rsidR="00682F5C" w:rsidRDefault="003415C9">
            <w:pPr>
              <w:pStyle w:val="TableParagraph"/>
              <w:ind w:left="110" w:right="170"/>
              <w:rPr>
                <w:sz w:val="20"/>
              </w:rPr>
            </w:pPr>
            <w:r>
              <w:rPr>
                <w:sz w:val="20"/>
              </w:rPr>
              <w:t>Write</w:t>
            </w:r>
            <w:r>
              <w:rPr>
                <w:spacing w:val="-7"/>
                <w:sz w:val="20"/>
              </w:rPr>
              <w:t xml:space="preserve"> </w:t>
            </w:r>
            <w:r>
              <w:rPr>
                <w:sz w:val="20"/>
              </w:rPr>
              <w:t>5-8</w:t>
            </w:r>
            <w:r>
              <w:rPr>
                <w:spacing w:val="-9"/>
                <w:sz w:val="20"/>
              </w:rPr>
              <w:t xml:space="preserve"> </w:t>
            </w:r>
            <w:r>
              <w:rPr>
                <w:sz w:val="20"/>
              </w:rPr>
              <w:t>Keywords</w:t>
            </w:r>
            <w:r>
              <w:rPr>
                <w:spacing w:val="-10"/>
                <w:sz w:val="20"/>
              </w:rPr>
              <w:t xml:space="preserve"> </w:t>
            </w:r>
            <w:r>
              <w:rPr>
                <w:sz w:val="20"/>
              </w:rPr>
              <w:t>regarding</w:t>
            </w:r>
            <w:r>
              <w:rPr>
                <w:spacing w:val="-5"/>
                <w:sz w:val="20"/>
              </w:rPr>
              <w:t xml:space="preserve"> </w:t>
            </w:r>
            <w:r>
              <w:rPr>
                <w:sz w:val="20"/>
              </w:rPr>
              <w:t>expertise</w:t>
            </w:r>
            <w:r>
              <w:rPr>
                <w:spacing w:val="-8"/>
                <w:sz w:val="20"/>
              </w:rPr>
              <w:t xml:space="preserve"> </w:t>
            </w:r>
            <w:r>
              <w:rPr>
                <w:sz w:val="20"/>
              </w:rPr>
              <w:t xml:space="preserve">of </w:t>
            </w:r>
            <w:r>
              <w:rPr>
                <w:spacing w:val="-2"/>
                <w:sz w:val="20"/>
              </w:rPr>
              <w:t>Reviewer</w:t>
            </w:r>
          </w:p>
        </w:tc>
        <w:tc>
          <w:tcPr>
            <w:tcW w:w="11844" w:type="dxa"/>
          </w:tcPr>
          <w:p w:rsidR="00682F5C" w:rsidRDefault="003415C9">
            <w:pPr>
              <w:pStyle w:val="TableParagraph"/>
              <w:ind w:left="105" w:right="9555"/>
              <w:rPr>
                <w:sz w:val="20"/>
              </w:rPr>
            </w:pPr>
            <w:r>
              <w:rPr>
                <w:sz w:val="20"/>
              </w:rPr>
              <w:t>Mechanical Engineering Renewable Energy Thermal</w:t>
            </w:r>
            <w:r>
              <w:rPr>
                <w:spacing w:val="-13"/>
                <w:sz w:val="20"/>
              </w:rPr>
              <w:t xml:space="preserve"> </w:t>
            </w:r>
            <w:r>
              <w:rPr>
                <w:sz w:val="20"/>
              </w:rPr>
              <w:t>and</w:t>
            </w:r>
            <w:r>
              <w:rPr>
                <w:spacing w:val="-12"/>
                <w:sz w:val="20"/>
              </w:rPr>
              <w:t xml:space="preserve"> </w:t>
            </w:r>
            <w:r>
              <w:rPr>
                <w:sz w:val="20"/>
              </w:rPr>
              <w:t>Heat</w:t>
            </w:r>
            <w:r>
              <w:rPr>
                <w:spacing w:val="-13"/>
                <w:sz w:val="20"/>
              </w:rPr>
              <w:t xml:space="preserve"> </w:t>
            </w:r>
            <w:r>
              <w:rPr>
                <w:sz w:val="20"/>
              </w:rPr>
              <w:t>transfer</w:t>
            </w:r>
          </w:p>
          <w:p w:rsidR="00682F5C" w:rsidRDefault="003415C9">
            <w:pPr>
              <w:pStyle w:val="TableParagraph"/>
              <w:spacing w:line="230" w:lineRule="atLeast"/>
              <w:ind w:left="105" w:right="7763"/>
              <w:rPr>
                <w:sz w:val="20"/>
              </w:rPr>
            </w:pPr>
            <w:r>
              <w:rPr>
                <w:sz w:val="20"/>
              </w:rPr>
              <w:t>Water</w:t>
            </w:r>
            <w:r>
              <w:rPr>
                <w:spacing w:val="-11"/>
                <w:sz w:val="20"/>
              </w:rPr>
              <w:t xml:space="preserve"> </w:t>
            </w:r>
            <w:r>
              <w:rPr>
                <w:sz w:val="20"/>
              </w:rPr>
              <w:t>and</w:t>
            </w:r>
            <w:r>
              <w:rPr>
                <w:spacing w:val="-13"/>
                <w:sz w:val="20"/>
              </w:rPr>
              <w:t xml:space="preserve"> </w:t>
            </w:r>
            <w:r>
              <w:rPr>
                <w:sz w:val="20"/>
              </w:rPr>
              <w:t>Environment</w:t>
            </w:r>
            <w:r>
              <w:rPr>
                <w:spacing w:val="-11"/>
                <w:sz w:val="20"/>
              </w:rPr>
              <w:t xml:space="preserve"> </w:t>
            </w:r>
            <w:r>
              <w:rPr>
                <w:sz w:val="20"/>
              </w:rPr>
              <w:t xml:space="preserve">Engineering </w:t>
            </w:r>
            <w:r>
              <w:rPr>
                <w:spacing w:val="-2"/>
                <w:sz w:val="20"/>
              </w:rPr>
              <w:t>Sustainability</w:t>
            </w:r>
          </w:p>
        </w:tc>
      </w:tr>
    </w:tbl>
    <w:p w:rsidR="003415C9" w:rsidRDefault="003415C9"/>
    <w:sectPr w:rsidR="003415C9">
      <w:pgSz w:w="23820" w:h="16840" w:orient="landscape"/>
      <w:pgMar w:top="1820" w:right="1275" w:bottom="880" w:left="1275" w:header="1281"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5C9" w:rsidRDefault="003415C9">
      <w:r>
        <w:separator/>
      </w:r>
    </w:p>
  </w:endnote>
  <w:endnote w:type="continuationSeparator" w:id="0">
    <w:p w:rsidR="003415C9" w:rsidRDefault="0034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algun Gothic Semilight">
    <w:panose1 w:val="020B0502040204020203"/>
    <w:charset w:val="80"/>
    <w:family w:val="swiss"/>
    <w:pitch w:val="variable"/>
    <w:sig w:usb0="B0000AAF" w:usb1="09DF7CFB" w:usb2="00000012" w:usb3="00000000" w:csb0="003E01BD"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F5C" w:rsidRDefault="003415C9">
    <w:pPr>
      <w:pStyle w:val="BodyText"/>
      <w:spacing w:line="14" w:lineRule="auto"/>
      <w:rPr>
        <w:b w:val="0"/>
      </w:rPr>
    </w:pPr>
    <w:r>
      <w:rPr>
        <w:b w:val="0"/>
        <w:noProof/>
      </w:rPr>
      <mc:AlternateContent>
        <mc:Choice Requires="wps">
          <w:drawing>
            <wp:anchor distT="0" distB="0" distL="0" distR="0" simplePos="0" relativeHeight="487374848" behindDoc="1" locked="0" layoutInCell="1" allowOverlap="1">
              <wp:simplePos x="0" y="0"/>
              <wp:positionH relativeFrom="page">
                <wp:posOffset>902004</wp:posOffset>
              </wp:positionH>
              <wp:positionV relativeFrom="page">
                <wp:posOffset>10111516</wp:posOffset>
              </wp:positionV>
              <wp:extent cx="65913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7160"/>
                      </a:xfrm>
                      <a:prstGeom prst="rect">
                        <a:avLst/>
                      </a:prstGeom>
                    </wps:spPr>
                    <wps:txbx>
                      <w:txbxContent>
                        <w:p w:rsidR="00682F5C" w:rsidRDefault="003415C9">
                          <w:pPr>
                            <w:spacing w:before="11"/>
                            <w:ind w:left="20"/>
                            <w:rPr>
                              <w:sz w:val="16"/>
                            </w:rPr>
                          </w:pPr>
                          <w:r>
                            <w:rPr>
                              <w:sz w:val="16"/>
                            </w:rPr>
                            <w:t>Created</w:t>
                          </w:r>
                          <w:r>
                            <w:rPr>
                              <w:spacing w:val="-4"/>
                              <w:sz w:val="16"/>
                            </w:rPr>
                            <w:t xml:space="preserve"> </w:t>
                          </w:r>
                          <w:r>
                            <w:rPr>
                              <w:sz w:val="16"/>
                            </w:rPr>
                            <w:t>by:</w:t>
                          </w:r>
                          <w:r>
                            <w:rPr>
                              <w:spacing w:val="-7"/>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71pt;margin-top:796.2pt;width:51.9pt;height:10.8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3qwEAAEUDAAAOAAAAZHJzL2Uyb0RvYy54bWysUsFu2zAMvQ/oPwi6N4pTLNuMOMXWYsOA&#10;YhvQ7gNkWYqFWaIqKrHz96OUOC2227CLTJlPj++R3NxObmAHHdGCb3i1WHKmvYLO+l3Dfz59vn7P&#10;GSbpOzmA1w0/auS326s3mzHUegU9DJ2OjEg81mNoeJ9SqIVA1WsncQFBe0oaiE4musad6KIcid0N&#10;YrVcrsUIsQsRlEakv/enJN8WfmO0St+NQZ3Y0HDSlsoZy9nmU2w3st5FGXqrzjLkP6hw0noqeqG6&#10;l0myfbR/UTmrIiCYtFDgBBhjlS4eyE21/MPNYy+DLl6oORgubcL/R6u+HX5EZruGrzjz0tGInvSU&#10;WpjYKjdnDFgT5jEQKk2fYKIhF6MYHkD9QoKIV5jTAyR0bsZkostfssnoIfX/eOk5FWGKfq7ffqhu&#10;KKMoVd28q9ZlJuLlcYiYvmhwLAcNjzTSIkAeHjDl8rKeIWctp/JZVZraqZirZi8tdEeyMtLEG47P&#10;exk1Z8NXTy3N6zEHcQ7aOYhpuIOyRNmRh4/7BMYWAbnSifcsgGZVdJ33Ki/D63tBvWz/9jcAAAD/&#10;/wMAUEsDBBQABgAIAAAAIQA/gIf64QAAAA0BAAAPAAAAZHJzL2Rvd25yZXYueG1sTI/BTsMwEETv&#10;SP0Haytxo3ajNKIhTlUhOCEh0nDg6MRuYjVeh9htw9+znOhtZ3c0O6/YzW5gFzMF61HCeiWAGWy9&#10;tthJ+KxfHx6BhahQq8GjkfBjAuzKxV2hcu2vWJnLIXaMQjDkSkIf45hzHtreOBVWfjRIt6OfnIok&#10;p47rSV0p3A08ESLjTlmkD70azXNv2tPh7CTsv7B6sd/vzUd1rGxdbwW+ZScp75fz/glYNHP8N8Nf&#10;faoOJXVq/Bl1YAPpNCGWSMNmm6TAyJKkG6JpaJWtUwG8LPgtRfkLAAD//wMAUEsBAi0AFAAGAAgA&#10;AAAhALaDOJL+AAAA4QEAABMAAAAAAAAAAAAAAAAAAAAAAFtDb250ZW50X1R5cGVzXS54bWxQSwEC&#10;LQAUAAYACAAAACEAOP0h/9YAAACUAQAACwAAAAAAAAAAAAAAAAAvAQAAX3JlbHMvLnJlbHNQSwEC&#10;LQAUAAYACAAAACEAXX7n96sBAABFAwAADgAAAAAAAAAAAAAAAAAuAgAAZHJzL2Uyb0RvYy54bWxQ&#10;SwECLQAUAAYACAAAACEAP4CH+uEAAAANAQAADwAAAAAAAAAAAAAAAAAFBAAAZHJzL2Rvd25yZXYu&#10;eG1sUEsFBgAAAAAEAAQA8wAAABMFAAAAAA==&#10;" filled="f" stroked="f">
              <v:textbox inset="0,0,0,0">
                <w:txbxContent>
                  <w:p w:rsidR="00682F5C" w:rsidRDefault="003415C9">
                    <w:pPr>
                      <w:spacing w:before="11"/>
                      <w:ind w:left="20"/>
                      <w:rPr>
                        <w:sz w:val="16"/>
                      </w:rPr>
                    </w:pPr>
                    <w:r>
                      <w:rPr>
                        <w:sz w:val="16"/>
                      </w:rPr>
                      <w:t>Created</w:t>
                    </w:r>
                    <w:r>
                      <w:rPr>
                        <w:spacing w:val="-4"/>
                        <w:sz w:val="16"/>
                      </w:rPr>
                      <w:t xml:space="preserve"> </w:t>
                    </w:r>
                    <w:r>
                      <w:rPr>
                        <w:sz w:val="16"/>
                      </w:rPr>
                      <w:t>by:</w:t>
                    </w:r>
                    <w:r>
                      <w:rPr>
                        <w:spacing w:val="-7"/>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75360" behindDoc="1" locked="0" layoutInCell="1" allowOverlap="1">
              <wp:simplePos x="0" y="0"/>
              <wp:positionH relativeFrom="page">
                <wp:posOffset>2639695</wp:posOffset>
              </wp:positionH>
              <wp:positionV relativeFrom="page">
                <wp:posOffset>10111516</wp:posOffset>
              </wp:positionV>
              <wp:extent cx="70866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160"/>
                      </a:xfrm>
                      <a:prstGeom prst="rect">
                        <a:avLst/>
                      </a:prstGeom>
                    </wps:spPr>
                    <wps:txbx>
                      <w:txbxContent>
                        <w:p w:rsidR="00682F5C" w:rsidRDefault="003415C9">
                          <w:pPr>
                            <w:spacing w:before="11"/>
                            <w:ind w:left="20"/>
                            <w:rPr>
                              <w:sz w:val="16"/>
                            </w:rPr>
                          </w:pPr>
                          <w:r>
                            <w:rPr>
                              <w:sz w:val="16"/>
                            </w:rPr>
                            <w:t>Checked</w:t>
                          </w:r>
                          <w:r>
                            <w:rPr>
                              <w:spacing w:val="-5"/>
                              <w:sz w:val="16"/>
                            </w:rPr>
                            <w:t xml:space="preserve"> </w:t>
                          </w:r>
                          <w:r>
                            <w:rPr>
                              <w:sz w:val="16"/>
                            </w:rPr>
                            <w:t>by:</w:t>
                          </w:r>
                          <w:r>
                            <w:rPr>
                              <w:spacing w:val="-2"/>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31" type="#_x0000_t202" style="position:absolute;margin-left:207.85pt;margin-top:796.2pt;width:55.8pt;height:10.8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xHqAEAAEUDAAAOAAAAZHJzL2Uyb0RvYy54bWysUsFu2zAMvQ/oPwi6N3YSIC2MOEXXYsOA&#10;YhvQ7gNkWYqFWaIqKrHz96PkOC2229CLTJlPj++R3N6NtmdHFdCAq/lyUXKmnITWuH3Nf718ub7l&#10;DKNwrejBqZqfFPK73dWn7eArtYIO+lYFRiQOq8HXvIvRV0WBslNW4AK8cpTUEKyIdA37og1iIHbb&#10;F6uy3BQDhNYHkAqR/j5OSb7L/ForGX9ojSqyvuakLeYz5LNJZ7HbimofhO+MPMsQ/6HCCuOo6IXq&#10;UUTBDsH8Q2WNDICg40KCLUBrI1X2QG6W5V9unjvhVfZCzUF/aRN+HK38fvwZmGlrvubMCUsjelFj&#10;bGBk69ScwWNFmGdPqDh+hpGGnI2ifwL5GwlSvMNMD5DQqRmjDjZ9ySajh9T/06XnVIRJ+nlT3m42&#10;lJGUWq5vlhQnzrfHPmD8qsCyFNQ80EizAHF8wjhBZ8hZy1Q+qYpjM2Zzq9lLA+2JrAw08Zrj60EE&#10;xVn/zVFL03rMQZiDZg5C7B8gL1Fy5OD+EEGbLCBVmnjPAmhW2cJ5r9IyvL9n1Nv27/4AAAD//wMA&#10;UEsDBBQABgAIAAAAIQDWimkQ4gAAAA0BAAAPAAAAZHJzL2Rvd25yZXYueG1sTI/BToQwEIbvJr5D&#10;Mybe3AIC6yJlszF6MjGyePBYaBeapVOk3V18e8eTHmf+L/98U24XO7Kznr1xKCBeRcA0dk4Z7AV8&#10;NC93D8B8kKjk6FAL+NYettX1VSkL5S5Y6/M+9IxK0BdSwBDCVHDuu0Fb6Vdu0kjZwc1WBhrnnqtZ&#10;XqjcjjyJopxbaZAuDHLST4PujvuTFbD7xPrZfL217/WhNk2zifA1Pwpxe7PsHoEFvYQ/GH71SR0q&#10;cmrdCZVno4A0ztaEUpBtkhQYIVmyvgfW0iqP0wh4VfL/X1Q/AAAA//8DAFBLAQItABQABgAIAAAA&#10;IQC2gziS/gAAAOEBAAATAAAAAAAAAAAAAAAAAAAAAABbQ29udGVudF9UeXBlc10ueG1sUEsBAi0A&#10;FAAGAAgAAAAhADj9If/WAAAAlAEAAAsAAAAAAAAAAAAAAAAALwEAAF9yZWxzLy5yZWxzUEsBAi0A&#10;FAAGAAgAAAAhAHcm7EeoAQAARQMAAA4AAAAAAAAAAAAAAAAALgIAAGRycy9lMm9Eb2MueG1sUEsB&#10;Ai0AFAAGAAgAAAAhANaKaRDiAAAADQEAAA8AAAAAAAAAAAAAAAAAAgQAAGRycy9kb3ducmV2Lnht&#10;bFBLBQYAAAAABAAEAPMAAAARBQAAAAA=&#10;" filled="f" stroked="f">
              <v:textbox inset="0,0,0,0">
                <w:txbxContent>
                  <w:p w:rsidR="00682F5C" w:rsidRDefault="003415C9">
                    <w:pPr>
                      <w:spacing w:before="11"/>
                      <w:ind w:left="20"/>
                      <w:rPr>
                        <w:sz w:val="16"/>
                      </w:rPr>
                    </w:pPr>
                    <w:r>
                      <w:rPr>
                        <w:sz w:val="16"/>
                      </w:rPr>
                      <w:t>Checked</w:t>
                    </w:r>
                    <w:r>
                      <w:rPr>
                        <w:spacing w:val="-5"/>
                        <w:sz w:val="16"/>
                      </w:rPr>
                      <w:t xml:space="preserve"> </w:t>
                    </w:r>
                    <w:r>
                      <w:rPr>
                        <w:sz w:val="16"/>
                      </w:rPr>
                      <w:t>by:</w:t>
                    </w:r>
                    <w:r>
                      <w:rPr>
                        <w:spacing w:val="-2"/>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75872" behindDoc="1" locked="0" layoutInCell="1" allowOverlap="1">
              <wp:simplePos x="0" y="0"/>
              <wp:positionH relativeFrom="page">
                <wp:posOffset>4416933</wp:posOffset>
              </wp:positionH>
              <wp:positionV relativeFrom="page">
                <wp:posOffset>10111516</wp:posOffset>
              </wp:positionV>
              <wp:extent cx="857885"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37160"/>
                      </a:xfrm>
                      <a:prstGeom prst="rect">
                        <a:avLst/>
                      </a:prstGeom>
                    </wps:spPr>
                    <wps:txbx>
                      <w:txbxContent>
                        <w:p w:rsidR="00682F5C" w:rsidRDefault="003415C9">
                          <w:pPr>
                            <w:spacing w:before="11"/>
                            <w:ind w:left="20"/>
                            <w:rPr>
                              <w:sz w:val="16"/>
                            </w:rPr>
                          </w:pPr>
                          <w:r>
                            <w:rPr>
                              <w:sz w:val="16"/>
                            </w:rPr>
                            <w:t>Approved</w:t>
                          </w:r>
                          <w:r>
                            <w:rPr>
                              <w:spacing w:val="-6"/>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32" type="#_x0000_t202" style="position:absolute;margin-left:347.8pt;margin-top:796.2pt;width:67.55pt;height:10.8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b/qwEAAEUDAAAOAAAAZHJzL2Uyb0RvYy54bWysUttuGyEQfa+Uf0C8x9i5WiuvoyZRq0pR&#10;WynpB7AseFEXhjLYu/77DtjrRO1blBcY4HDmnJlZ3Y2uZzsd0YKv+WI250x7Ba31m5r/evlyvuQM&#10;k/St7MHrmu818rv12afVECp9AR30rY6MSDxWQ6h5l1KohEDVaSdxBkF7ejQQnUx0jBvRRjkQu+vF&#10;xXx+IwaIbYigNCLdPh4e+brwG6NV+mEM6sT6mpO2VNZY1iavYr2S1SbK0Fl1lCHfocJJ6ynpiepR&#10;Jsm20f5H5ayKgGDSTIETYIxVunggN4v5P26eOxl08ULFwXAqE34crfq++xmZbWt+xZmXjlr0osfU&#10;wMiucnGGgBVhngOh0ngPIzW5GMXwBOo3EkS8wRw+IKFzMUYTXd7JJqOPVP/9qeaUhCm6XF7fLpfX&#10;nCl6WlzeLm5KT8Tr5xAxfdXgWA5qHqmlRYDcPWHK6WU1QY5aDumzqjQ2YzF3OXlpoN2TlYE6XnP8&#10;s5VRc9Z/81TSPB5TEKegmYKY+gcoQ5Qdefi8TWBsEZAzHXiPAqhXRddxrvIwvD0X1Ov0r/8CAAD/&#10;/wMAUEsDBBQABgAIAAAAIQCPVZUX4gAAAA0BAAAPAAAAZHJzL2Rvd25yZXYueG1sTI/BTsMwDIbv&#10;SLxDZCRuLNnYyto1nSYEJyREVw47pk3WRmuc0mRbeXvMCY72/+n353w7uZ5dzBisRwnzmQBmsPHa&#10;Yivhs3p9WAMLUaFWvUcj4dsE2Ba3N7nKtL9iaS772DIqwZApCV2MQ8Z5aDrjVJj5wSBlRz86FWkc&#10;W65HdaVy1/OFEAl3yiJd6NRgnjvTnPZnJ2F3wPLFfr3XH+WxtFWVCnxLTlLe3027DbBopvgHw68+&#10;qUNBTrU/ow6sl5Ckq4RQClbpYgmMkPWjeAJW0yqZLwXwIuf/vyh+AAAA//8DAFBLAQItABQABgAI&#10;AAAAIQC2gziS/gAAAOEBAAATAAAAAAAAAAAAAAAAAAAAAABbQ29udGVudF9UeXBlc10ueG1sUEsB&#10;Ai0AFAAGAAgAAAAhADj9If/WAAAAlAEAAAsAAAAAAAAAAAAAAAAALwEAAF9yZWxzLy5yZWxzUEsB&#10;Ai0AFAAGAAgAAAAhABOKlv+rAQAARQMAAA4AAAAAAAAAAAAAAAAALgIAAGRycy9lMm9Eb2MueG1s&#10;UEsBAi0AFAAGAAgAAAAhAI9VlRfiAAAADQEAAA8AAAAAAAAAAAAAAAAABQQAAGRycy9kb3ducmV2&#10;LnhtbFBLBQYAAAAABAAEAPMAAAAUBQAAAAA=&#10;" filled="f" stroked="f">
              <v:textbox inset="0,0,0,0">
                <w:txbxContent>
                  <w:p w:rsidR="00682F5C" w:rsidRDefault="003415C9">
                    <w:pPr>
                      <w:spacing w:before="11"/>
                      <w:ind w:left="20"/>
                      <w:rPr>
                        <w:sz w:val="16"/>
                      </w:rPr>
                    </w:pPr>
                    <w:r>
                      <w:rPr>
                        <w:sz w:val="16"/>
                      </w:rPr>
                      <w:t>Approved</w:t>
                    </w:r>
                    <w:r>
                      <w:rPr>
                        <w:spacing w:val="-6"/>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76384" behindDoc="1" locked="0" layoutInCell="1" allowOverlap="1">
              <wp:simplePos x="0" y="0"/>
              <wp:positionH relativeFrom="page">
                <wp:posOffset>6846823</wp:posOffset>
              </wp:positionH>
              <wp:positionV relativeFrom="page">
                <wp:posOffset>10111516</wp:posOffset>
              </wp:positionV>
              <wp:extent cx="102108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7160"/>
                      </a:xfrm>
                      <a:prstGeom prst="rect">
                        <a:avLst/>
                      </a:prstGeom>
                    </wps:spPr>
                    <wps:txbx>
                      <w:txbxContent>
                        <w:p w:rsidR="00682F5C" w:rsidRDefault="003415C9">
                          <w:pPr>
                            <w:spacing w:before="11"/>
                            <w:ind w:left="20"/>
                            <w:rPr>
                              <w:sz w:val="16"/>
                            </w:rPr>
                          </w:pPr>
                          <w:r>
                            <w:rPr>
                              <w:sz w:val="16"/>
                            </w:rPr>
                            <w:t>Version:</w:t>
                          </w:r>
                          <w:r>
                            <w:rPr>
                              <w:spacing w:val="-7"/>
                              <w:sz w:val="16"/>
                            </w:rPr>
                            <w:t xml:space="preserve"> </w:t>
                          </w:r>
                          <w:r>
                            <w:rPr>
                              <w:sz w:val="16"/>
                            </w:rPr>
                            <w:t>3</w:t>
                          </w:r>
                          <w:r>
                            <w:rPr>
                              <w:spacing w:val="-6"/>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3" type="#_x0000_t202" style="position:absolute;margin-left:539.1pt;margin-top:796.2pt;width:80.4pt;height:10.8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1GqgEAAEYDAAAOAAAAZHJzL2Uyb0RvYy54bWysUsGO0zAQvSPxD5bv1Elhl1XUdAWsQEgr&#10;WGmXD3Acu7GIPcbjNunfM3ab7gpuiIszzjy/eW9mNrezG9lBR7TgW16vKs60V9Bbv2v5j6fPb244&#10;wyR9L0fwuuVHjfx2+/rVZgqNXsMAY68jIxKPzRRaPqQUGiFQDdpJXEHQnpIGopOJrnEn+ignYnej&#10;WFfVtZgg9iGC0oj09+6U5NvCb4xW6bsxqBMbW07aUjljObt8iu1GNrsow2DVWYb8BxVOWk9FL1R3&#10;Mkm2j/YvKmdVBASTVgqcAGOs0sUDuamrP9w8DjLo4oWag+HSJvx/tOrb4SEy27f8ijMvHY3oSc+p&#10;g5ld5eZMARvCPAZCpfkjzDTkYhTDPaifSBDxAnN6gITOzZhNdPlLNhk9pP4fLz2nIkxltmpdVzeU&#10;UpSr376vr8tQxPPrEDF90eBYDloeaaZFgTzcY8r1ZbNAzmJO9bOsNHdzcfduMdNBfyQvE4285fhr&#10;L6PmbPzqqad5P5YgLkG3BDGNn6BsUbbk4cM+gbFFQK504j0LoGEVXefFytvw8l5Qz+u//Q0AAP//&#10;AwBQSwMEFAAGAAgAAAAhADHRnsjiAAAADwEAAA8AAABkcnMvZG93bnJldi54bWxMj8FOwzAQRO9I&#10;/IO1SNyo3VBCE+JUFYITEiINB45O7CZW43WI3Tb8PdsT3Ga0T7MzxWZ2AzuZKViPEpYLAcxg67XF&#10;TsJn/Xq3BhaiQq0Gj0bCjwmwKa+vCpVrf8bKnHaxYxSCIVcS+hjHnPPQ9sapsPCjQbrt/eRUJDt1&#10;XE/qTOFu4IkQKXfKIn3o1Wiee9MedkcnYfuF1Yv9fm8+qn1l6zoT+JYepLy9mbdPwKKZ4x8Ml/pU&#10;HUrq1Pgj6sAG8uJxnRBL6iFLVsAuTHKf0cCGVLpcCeBlwf/vKH8BAAD//wMAUEsBAi0AFAAGAAgA&#10;AAAhALaDOJL+AAAA4QEAABMAAAAAAAAAAAAAAAAAAAAAAFtDb250ZW50X1R5cGVzXS54bWxQSwEC&#10;LQAUAAYACAAAACEAOP0h/9YAAACUAQAACwAAAAAAAAAAAAAAAAAvAQAAX3JlbHMvLnJlbHNQSwEC&#10;LQAUAAYACAAAACEA0gOdRqoBAABGAwAADgAAAAAAAAAAAAAAAAAuAgAAZHJzL2Uyb0RvYy54bWxQ&#10;SwECLQAUAAYACAAAACEAMdGeyOIAAAAPAQAADwAAAAAAAAAAAAAAAAAEBAAAZHJzL2Rvd25yZXYu&#10;eG1sUEsFBgAAAAAEAAQA8wAAABMFAAAAAA==&#10;" filled="f" stroked="f">
              <v:textbox inset="0,0,0,0">
                <w:txbxContent>
                  <w:p w:rsidR="00682F5C" w:rsidRDefault="003415C9">
                    <w:pPr>
                      <w:spacing w:before="11"/>
                      <w:ind w:left="20"/>
                      <w:rPr>
                        <w:sz w:val="16"/>
                      </w:rPr>
                    </w:pPr>
                    <w:r>
                      <w:rPr>
                        <w:sz w:val="16"/>
                      </w:rPr>
                      <w:t>Version:</w:t>
                    </w:r>
                    <w:r>
                      <w:rPr>
                        <w:spacing w:val="-7"/>
                        <w:sz w:val="16"/>
                      </w:rPr>
                      <w:t xml:space="preserve"> </w:t>
                    </w:r>
                    <w:r>
                      <w:rPr>
                        <w:sz w:val="16"/>
                      </w:rPr>
                      <w:t>3</w:t>
                    </w:r>
                    <w:r>
                      <w:rPr>
                        <w:spacing w:val="-6"/>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5C9" w:rsidRDefault="003415C9">
      <w:r>
        <w:separator/>
      </w:r>
    </w:p>
  </w:footnote>
  <w:footnote w:type="continuationSeparator" w:id="0">
    <w:p w:rsidR="003415C9" w:rsidRDefault="0034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F5C" w:rsidRDefault="003415C9">
    <w:pPr>
      <w:pStyle w:val="BodyText"/>
      <w:spacing w:line="14" w:lineRule="auto"/>
      <w:rPr>
        <w:b w:val="0"/>
      </w:rPr>
    </w:pPr>
    <w:r>
      <w:rPr>
        <w:b w:val="0"/>
        <w:noProof/>
      </w:rPr>
      <mc:AlternateContent>
        <mc:Choice Requires="wps">
          <w:drawing>
            <wp:anchor distT="0" distB="0" distL="0" distR="0" simplePos="0" relativeHeight="487374336" behindDoc="1" locked="0" layoutInCell="1" allowOverlap="1">
              <wp:simplePos x="0" y="0"/>
              <wp:positionH relativeFrom="page">
                <wp:posOffset>902004</wp:posOffset>
              </wp:positionH>
              <wp:positionV relativeFrom="page">
                <wp:posOffset>800566</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682F5C" w:rsidRDefault="003415C9">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71pt;margin-top:63.05pt;width:86.7pt;height:15.45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04YjvgAAAACwEAAA8AAABkcnMvZG93bnJldi54bWxMj8FOwzAQRO9I/IO1SNyo&#10;ndAGCHGqCsEJCZGGA0cndhOr8TrEbhv+vtsT3HZ2R7NvivXsBnY0U7AeJSQLAcxg67XFTsJX/Xb3&#10;CCxEhVoNHo2EXxNgXV5fFSrX/oSVOW5jxygEQ64k9DGOOeeh7Y1TYeFHg3Tb+cmpSHLquJ7UicLd&#10;wFMhMu6URfrQq9G89Kbdbw9OwuYbq1f789F8VrvK1vWTwPdsL+Xtzbx5BhbNHP/McMEndCiJqfEH&#10;1IENpJcpdYk0pFkCjBz3yWoJrKHN6kEALwv+v0N5BgAA//8DAFBLAQItABQABgAIAAAAIQC2gziS&#10;/gAAAOEBAAATAAAAAAAAAAAAAAAAAAAAAABbQ29udGVudF9UeXBlc10ueG1sUEsBAi0AFAAGAAgA&#10;AAAhADj9If/WAAAAlAEAAAsAAAAAAAAAAAAAAAAALwEAAF9yZWxzLy5yZWxzUEsBAi0AFAAGAAgA&#10;AAAhANKR/JSkAQAAPwMAAA4AAAAAAAAAAAAAAAAALgIAAGRycy9lMm9Eb2MueG1sUEsBAi0AFAAG&#10;AAgAAAAhAI04YjvgAAAACwEAAA8AAAAAAAAAAAAAAAAA/gMAAGRycy9kb3ducmV2LnhtbFBLBQYA&#10;AAAABAAEAPMAAAALBQAAAAA=&#10;" filled="f" stroked="f">
              <v:textbox inset="0,0,0,0">
                <w:txbxContent>
                  <w:p w:rsidR="00682F5C" w:rsidRDefault="003415C9">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C690C"/>
    <w:multiLevelType w:val="hybridMultilevel"/>
    <w:tmpl w:val="67FC89C0"/>
    <w:lvl w:ilvl="0" w:tplc="F22631F6">
      <w:numFmt w:val="bullet"/>
      <w:lvlText w:val=""/>
      <w:lvlJc w:val="left"/>
      <w:pPr>
        <w:ind w:left="105" w:hanging="150"/>
      </w:pPr>
      <w:rPr>
        <w:rFonts w:ascii="Symbol" w:eastAsia="Symbol" w:hAnsi="Symbol" w:cs="Symbol" w:hint="default"/>
        <w:b w:val="0"/>
        <w:bCs w:val="0"/>
        <w:i w:val="0"/>
        <w:iCs w:val="0"/>
        <w:spacing w:val="0"/>
        <w:w w:val="100"/>
        <w:sz w:val="20"/>
        <w:szCs w:val="20"/>
        <w:lang w:val="en-US" w:eastAsia="en-US" w:bidi="ar-SA"/>
      </w:rPr>
    </w:lvl>
    <w:lvl w:ilvl="1" w:tplc="0A665F1A">
      <w:numFmt w:val="bullet"/>
      <w:lvlText w:val="•"/>
      <w:lvlJc w:val="left"/>
      <w:pPr>
        <w:ind w:left="1050" w:hanging="150"/>
      </w:pPr>
      <w:rPr>
        <w:rFonts w:hint="default"/>
        <w:lang w:val="en-US" w:eastAsia="en-US" w:bidi="ar-SA"/>
      </w:rPr>
    </w:lvl>
    <w:lvl w:ilvl="2" w:tplc="C8ECB7EE">
      <w:numFmt w:val="bullet"/>
      <w:lvlText w:val="•"/>
      <w:lvlJc w:val="left"/>
      <w:pPr>
        <w:ind w:left="2001" w:hanging="150"/>
      </w:pPr>
      <w:rPr>
        <w:rFonts w:hint="default"/>
        <w:lang w:val="en-US" w:eastAsia="en-US" w:bidi="ar-SA"/>
      </w:rPr>
    </w:lvl>
    <w:lvl w:ilvl="3" w:tplc="D05E47B2">
      <w:numFmt w:val="bullet"/>
      <w:lvlText w:val="•"/>
      <w:lvlJc w:val="left"/>
      <w:pPr>
        <w:ind w:left="2951" w:hanging="150"/>
      </w:pPr>
      <w:rPr>
        <w:rFonts w:hint="default"/>
        <w:lang w:val="en-US" w:eastAsia="en-US" w:bidi="ar-SA"/>
      </w:rPr>
    </w:lvl>
    <w:lvl w:ilvl="4" w:tplc="015EF578">
      <w:numFmt w:val="bullet"/>
      <w:lvlText w:val="•"/>
      <w:lvlJc w:val="left"/>
      <w:pPr>
        <w:ind w:left="3902" w:hanging="150"/>
      </w:pPr>
      <w:rPr>
        <w:rFonts w:hint="default"/>
        <w:lang w:val="en-US" w:eastAsia="en-US" w:bidi="ar-SA"/>
      </w:rPr>
    </w:lvl>
    <w:lvl w:ilvl="5" w:tplc="8120119A">
      <w:numFmt w:val="bullet"/>
      <w:lvlText w:val="•"/>
      <w:lvlJc w:val="left"/>
      <w:pPr>
        <w:ind w:left="4853" w:hanging="150"/>
      </w:pPr>
      <w:rPr>
        <w:rFonts w:hint="default"/>
        <w:lang w:val="en-US" w:eastAsia="en-US" w:bidi="ar-SA"/>
      </w:rPr>
    </w:lvl>
    <w:lvl w:ilvl="6" w:tplc="C382E53E">
      <w:numFmt w:val="bullet"/>
      <w:lvlText w:val="•"/>
      <w:lvlJc w:val="left"/>
      <w:pPr>
        <w:ind w:left="5803" w:hanging="150"/>
      </w:pPr>
      <w:rPr>
        <w:rFonts w:hint="default"/>
        <w:lang w:val="en-US" w:eastAsia="en-US" w:bidi="ar-SA"/>
      </w:rPr>
    </w:lvl>
    <w:lvl w:ilvl="7" w:tplc="3E20CFD4">
      <w:numFmt w:val="bullet"/>
      <w:lvlText w:val="•"/>
      <w:lvlJc w:val="left"/>
      <w:pPr>
        <w:ind w:left="6754" w:hanging="150"/>
      </w:pPr>
      <w:rPr>
        <w:rFonts w:hint="default"/>
        <w:lang w:val="en-US" w:eastAsia="en-US" w:bidi="ar-SA"/>
      </w:rPr>
    </w:lvl>
    <w:lvl w:ilvl="8" w:tplc="7FE62228">
      <w:numFmt w:val="bullet"/>
      <w:lvlText w:val="•"/>
      <w:lvlJc w:val="left"/>
      <w:pPr>
        <w:ind w:left="7704" w:hanging="150"/>
      </w:pPr>
      <w:rPr>
        <w:rFonts w:hint="default"/>
        <w:lang w:val="en-US" w:eastAsia="en-US" w:bidi="ar-SA"/>
      </w:rPr>
    </w:lvl>
  </w:abstractNum>
  <w:abstractNum w:abstractNumId="1" w15:restartNumberingAfterBreak="0">
    <w:nsid w:val="4675395B"/>
    <w:multiLevelType w:val="hybridMultilevel"/>
    <w:tmpl w:val="37BA4698"/>
    <w:lvl w:ilvl="0" w:tplc="85743C1E">
      <w:start w:val="1"/>
      <w:numFmt w:val="decimal"/>
      <w:lvlText w:val="%1-"/>
      <w:lvlJc w:val="left"/>
      <w:pPr>
        <w:ind w:left="825" w:hanging="360"/>
        <w:jc w:val="left"/>
      </w:pPr>
      <w:rPr>
        <w:rFonts w:ascii="Times New Roman" w:eastAsia="Times New Roman" w:hAnsi="Times New Roman" w:cs="Times New Roman" w:hint="default"/>
        <w:b/>
        <w:bCs/>
        <w:i w:val="0"/>
        <w:iCs w:val="0"/>
        <w:spacing w:val="0"/>
        <w:w w:val="100"/>
        <w:sz w:val="20"/>
        <w:szCs w:val="20"/>
        <w:lang w:val="en-US" w:eastAsia="en-US" w:bidi="ar-SA"/>
      </w:rPr>
    </w:lvl>
    <w:lvl w:ilvl="1" w:tplc="97900EAA">
      <w:numFmt w:val="bullet"/>
      <w:lvlText w:val="•"/>
      <w:lvlJc w:val="left"/>
      <w:pPr>
        <w:ind w:left="1698" w:hanging="360"/>
      </w:pPr>
      <w:rPr>
        <w:rFonts w:hint="default"/>
        <w:lang w:val="en-US" w:eastAsia="en-US" w:bidi="ar-SA"/>
      </w:rPr>
    </w:lvl>
    <w:lvl w:ilvl="2" w:tplc="DE74CA4A">
      <w:numFmt w:val="bullet"/>
      <w:lvlText w:val="•"/>
      <w:lvlJc w:val="left"/>
      <w:pPr>
        <w:ind w:left="2577" w:hanging="360"/>
      </w:pPr>
      <w:rPr>
        <w:rFonts w:hint="default"/>
        <w:lang w:val="en-US" w:eastAsia="en-US" w:bidi="ar-SA"/>
      </w:rPr>
    </w:lvl>
    <w:lvl w:ilvl="3" w:tplc="244AA69A">
      <w:numFmt w:val="bullet"/>
      <w:lvlText w:val="•"/>
      <w:lvlJc w:val="left"/>
      <w:pPr>
        <w:ind w:left="3455" w:hanging="360"/>
      </w:pPr>
      <w:rPr>
        <w:rFonts w:hint="default"/>
        <w:lang w:val="en-US" w:eastAsia="en-US" w:bidi="ar-SA"/>
      </w:rPr>
    </w:lvl>
    <w:lvl w:ilvl="4" w:tplc="F62CB456">
      <w:numFmt w:val="bullet"/>
      <w:lvlText w:val="•"/>
      <w:lvlJc w:val="left"/>
      <w:pPr>
        <w:ind w:left="4334" w:hanging="360"/>
      </w:pPr>
      <w:rPr>
        <w:rFonts w:hint="default"/>
        <w:lang w:val="en-US" w:eastAsia="en-US" w:bidi="ar-SA"/>
      </w:rPr>
    </w:lvl>
    <w:lvl w:ilvl="5" w:tplc="F0E4DFF4">
      <w:numFmt w:val="bullet"/>
      <w:lvlText w:val="•"/>
      <w:lvlJc w:val="left"/>
      <w:pPr>
        <w:ind w:left="5213" w:hanging="360"/>
      </w:pPr>
      <w:rPr>
        <w:rFonts w:hint="default"/>
        <w:lang w:val="en-US" w:eastAsia="en-US" w:bidi="ar-SA"/>
      </w:rPr>
    </w:lvl>
    <w:lvl w:ilvl="6" w:tplc="58C4E008">
      <w:numFmt w:val="bullet"/>
      <w:lvlText w:val="•"/>
      <w:lvlJc w:val="left"/>
      <w:pPr>
        <w:ind w:left="6091" w:hanging="360"/>
      </w:pPr>
      <w:rPr>
        <w:rFonts w:hint="default"/>
        <w:lang w:val="en-US" w:eastAsia="en-US" w:bidi="ar-SA"/>
      </w:rPr>
    </w:lvl>
    <w:lvl w:ilvl="7" w:tplc="1256E84C">
      <w:numFmt w:val="bullet"/>
      <w:lvlText w:val="•"/>
      <w:lvlJc w:val="left"/>
      <w:pPr>
        <w:ind w:left="6970" w:hanging="360"/>
      </w:pPr>
      <w:rPr>
        <w:rFonts w:hint="default"/>
        <w:lang w:val="en-US" w:eastAsia="en-US" w:bidi="ar-SA"/>
      </w:rPr>
    </w:lvl>
    <w:lvl w:ilvl="8" w:tplc="2E1065E8">
      <w:numFmt w:val="bullet"/>
      <w:lvlText w:val="•"/>
      <w:lvlJc w:val="left"/>
      <w:pPr>
        <w:ind w:left="7848" w:hanging="360"/>
      </w:pPr>
      <w:rPr>
        <w:rFonts w:hint="default"/>
        <w:lang w:val="en-US" w:eastAsia="en-US" w:bidi="ar-SA"/>
      </w:rPr>
    </w:lvl>
  </w:abstractNum>
  <w:abstractNum w:abstractNumId="2" w15:restartNumberingAfterBreak="0">
    <w:nsid w:val="4E6E11D2"/>
    <w:multiLevelType w:val="hybridMultilevel"/>
    <w:tmpl w:val="BD9C9AEE"/>
    <w:lvl w:ilvl="0" w:tplc="2AC4FAFE">
      <w:numFmt w:val="bullet"/>
      <w:lvlText w:val=""/>
      <w:lvlJc w:val="left"/>
      <w:pPr>
        <w:ind w:left="105" w:hanging="207"/>
      </w:pPr>
      <w:rPr>
        <w:rFonts w:ascii="Symbol" w:eastAsia="Symbol" w:hAnsi="Symbol" w:cs="Symbol" w:hint="default"/>
        <w:b w:val="0"/>
        <w:bCs w:val="0"/>
        <w:i w:val="0"/>
        <w:iCs w:val="0"/>
        <w:spacing w:val="0"/>
        <w:w w:val="100"/>
        <w:sz w:val="20"/>
        <w:szCs w:val="20"/>
        <w:lang w:val="en-US" w:eastAsia="en-US" w:bidi="ar-SA"/>
      </w:rPr>
    </w:lvl>
    <w:lvl w:ilvl="1" w:tplc="9AA06260">
      <w:numFmt w:val="bullet"/>
      <w:lvlText w:val="•"/>
      <w:lvlJc w:val="left"/>
      <w:pPr>
        <w:ind w:left="1050" w:hanging="207"/>
      </w:pPr>
      <w:rPr>
        <w:rFonts w:hint="default"/>
        <w:lang w:val="en-US" w:eastAsia="en-US" w:bidi="ar-SA"/>
      </w:rPr>
    </w:lvl>
    <w:lvl w:ilvl="2" w:tplc="5972CE88">
      <w:numFmt w:val="bullet"/>
      <w:lvlText w:val="•"/>
      <w:lvlJc w:val="left"/>
      <w:pPr>
        <w:ind w:left="2001" w:hanging="207"/>
      </w:pPr>
      <w:rPr>
        <w:rFonts w:hint="default"/>
        <w:lang w:val="en-US" w:eastAsia="en-US" w:bidi="ar-SA"/>
      </w:rPr>
    </w:lvl>
    <w:lvl w:ilvl="3" w:tplc="D908CA84">
      <w:numFmt w:val="bullet"/>
      <w:lvlText w:val="•"/>
      <w:lvlJc w:val="left"/>
      <w:pPr>
        <w:ind w:left="2951" w:hanging="207"/>
      </w:pPr>
      <w:rPr>
        <w:rFonts w:hint="default"/>
        <w:lang w:val="en-US" w:eastAsia="en-US" w:bidi="ar-SA"/>
      </w:rPr>
    </w:lvl>
    <w:lvl w:ilvl="4" w:tplc="A93287E2">
      <w:numFmt w:val="bullet"/>
      <w:lvlText w:val="•"/>
      <w:lvlJc w:val="left"/>
      <w:pPr>
        <w:ind w:left="3902" w:hanging="207"/>
      </w:pPr>
      <w:rPr>
        <w:rFonts w:hint="default"/>
        <w:lang w:val="en-US" w:eastAsia="en-US" w:bidi="ar-SA"/>
      </w:rPr>
    </w:lvl>
    <w:lvl w:ilvl="5" w:tplc="874000FA">
      <w:numFmt w:val="bullet"/>
      <w:lvlText w:val="•"/>
      <w:lvlJc w:val="left"/>
      <w:pPr>
        <w:ind w:left="4853" w:hanging="207"/>
      </w:pPr>
      <w:rPr>
        <w:rFonts w:hint="default"/>
        <w:lang w:val="en-US" w:eastAsia="en-US" w:bidi="ar-SA"/>
      </w:rPr>
    </w:lvl>
    <w:lvl w:ilvl="6" w:tplc="DE448F62">
      <w:numFmt w:val="bullet"/>
      <w:lvlText w:val="•"/>
      <w:lvlJc w:val="left"/>
      <w:pPr>
        <w:ind w:left="5803" w:hanging="207"/>
      </w:pPr>
      <w:rPr>
        <w:rFonts w:hint="default"/>
        <w:lang w:val="en-US" w:eastAsia="en-US" w:bidi="ar-SA"/>
      </w:rPr>
    </w:lvl>
    <w:lvl w:ilvl="7" w:tplc="153CDF4A">
      <w:numFmt w:val="bullet"/>
      <w:lvlText w:val="•"/>
      <w:lvlJc w:val="left"/>
      <w:pPr>
        <w:ind w:left="6754" w:hanging="207"/>
      </w:pPr>
      <w:rPr>
        <w:rFonts w:hint="default"/>
        <w:lang w:val="en-US" w:eastAsia="en-US" w:bidi="ar-SA"/>
      </w:rPr>
    </w:lvl>
    <w:lvl w:ilvl="8" w:tplc="B8E0038C">
      <w:numFmt w:val="bullet"/>
      <w:lvlText w:val="•"/>
      <w:lvlJc w:val="left"/>
      <w:pPr>
        <w:ind w:left="7704" w:hanging="207"/>
      </w:pPr>
      <w:rPr>
        <w:rFonts w:hint="default"/>
        <w:lang w:val="en-US" w:eastAsia="en-US" w:bidi="ar-SA"/>
      </w:rPr>
    </w:lvl>
  </w:abstractNum>
  <w:abstractNum w:abstractNumId="3" w15:restartNumberingAfterBreak="0">
    <w:nsid w:val="6E1A243D"/>
    <w:multiLevelType w:val="hybridMultilevel"/>
    <w:tmpl w:val="EE26EB64"/>
    <w:lvl w:ilvl="0" w:tplc="1CD22D02">
      <w:start w:val="1"/>
      <w:numFmt w:val="decimal"/>
      <w:lvlText w:val="%1-"/>
      <w:lvlJc w:val="left"/>
      <w:pPr>
        <w:ind w:left="830" w:hanging="360"/>
        <w:jc w:val="left"/>
      </w:pPr>
      <w:rPr>
        <w:rFonts w:ascii="Times New Roman" w:eastAsia="Times New Roman" w:hAnsi="Times New Roman" w:cs="Times New Roman" w:hint="default"/>
        <w:b/>
        <w:bCs/>
        <w:i w:val="0"/>
        <w:iCs w:val="0"/>
        <w:spacing w:val="0"/>
        <w:w w:val="100"/>
        <w:sz w:val="20"/>
        <w:szCs w:val="20"/>
        <w:lang w:val="en-US" w:eastAsia="en-US" w:bidi="ar-SA"/>
      </w:rPr>
    </w:lvl>
    <w:lvl w:ilvl="1" w:tplc="2C169D4E">
      <w:numFmt w:val="bullet"/>
      <w:lvlText w:val="•"/>
      <w:lvlJc w:val="left"/>
      <w:pPr>
        <w:ind w:left="1691" w:hanging="360"/>
      </w:pPr>
      <w:rPr>
        <w:rFonts w:hint="default"/>
        <w:lang w:val="en-US" w:eastAsia="en-US" w:bidi="ar-SA"/>
      </w:rPr>
    </w:lvl>
    <w:lvl w:ilvl="2" w:tplc="59C0806A">
      <w:numFmt w:val="bullet"/>
      <w:lvlText w:val="•"/>
      <w:lvlJc w:val="left"/>
      <w:pPr>
        <w:ind w:left="2542" w:hanging="360"/>
      </w:pPr>
      <w:rPr>
        <w:rFonts w:hint="default"/>
        <w:lang w:val="en-US" w:eastAsia="en-US" w:bidi="ar-SA"/>
      </w:rPr>
    </w:lvl>
    <w:lvl w:ilvl="3" w:tplc="C49C2BB4">
      <w:numFmt w:val="bullet"/>
      <w:lvlText w:val="•"/>
      <w:lvlJc w:val="left"/>
      <w:pPr>
        <w:ind w:left="3393" w:hanging="360"/>
      </w:pPr>
      <w:rPr>
        <w:rFonts w:hint="default"/>
        <w:lang w:val="en-US" w:eastAsia="en-US" w:bidi="ar-SA"/>
      </w:rPr>
    </w:lvl>
    <w:lvl w:ilvl="4" w:tplc="082A7438">
      <w:numFmt w:val="bullet"/>
      <w:lvlText w:val="•"/>
      <w:lvlJc w:val="left"/>
      <w:pPr>
        <w:ind w:left="4244" w:hanging="360"/>
      </w:pPr>
      <w:rPr>
        <w:rFonts w:hint="default"/>
        <w:lang w:val="en-US" w:eastAsia="en-US" w:bidi="ar-SA"/>
      </w:rPr>
    </w:lvl>
    <w:lvl w:ilvl="5" w:tplc="0706E83A">
      <w:numFmt w:val="bullet"/>
      <w:lvlText w:val="•"/>
      <w:lvlJc w:val="left"/>
      <w:pPr>
        <w:ind w:left="5096" w:hanging="360"/>
      </w:pPr>
      <w:rPr>
        <w:rFonts w:hint="default"/>
        <w:lang w:val="en-US" w:eastAsia="en-US" w:bidi="ar-SA"/>
      </w:rPr>
    </w:lvl>
    <w:lvl w:ilvl="6" w:tplc="916428A2">
      <w:numFmt w:val="bullet"/>
      <w:lvlText w:val="•"/>
      <w:lvlJc w:val="left"/>
      <w:pPr>
        <w:ind w:left="5947" w:hanging="360"/>
      </w:pPr>
      <w:rPr>
        <w:rFonts w:hint="default"/>
        <w:lang w:val="en-US" w:eastAsia="en-US" w:bidi="ar-SA"/>
      </w:rPr>
    </w:lvl>
    <w:lvl w:ilvl="7" w:tplc="5B7C076C">
      <w:numFmt w:val="bullet"/>
      <w:lvlText w:val="•"/>
      <w:lvlJc w:val="left"/>
      <w:pPr>
        <w:ind w:left="6798" w:hanging="360"/>
      </w:pPr>
      <w:rPr>
        <w:rFonts w:hint="default"/>
        <w:lang w:val="en-US" w:eastAsia="en-US" w:bidi="ar-SA"/>
      </w:rPr>
    </w:lvl>
    <w:lvl w:ilvl="8" w:tplc="1E00513E">
      <w:numFmt w:val="bullet"/>
      <w:lvlText w:val="•"/>
      <w:lvlJc w:val="left"/>
      <w:pPr>
        <w:ind w:left="7649" w:hanging="360"/>
      </w:pPr>
      <w:rPr>
        <w:rFonts w:hint="default"/>
        <w:lang w:val="en-US"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2F5C"/>
    <w:rsid w:val="0033490C"/>
    <w:rsid w:val="00337753"/>
    <w:rsid w:val="003415C9"/>
    <w:rsid w:val="00682F5C"/>
    <w:rsid w:val="00772AEF"/>
    <w:rsid w:val="007F74B4"/>
    <w:rsid w:val="00BC6634"/>
    <w:rsid w:val="00C2291C"/>
    <w:rsid w:val="00D35FB4"/>
    <w:rsid w:val="00FE64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6423"/>
  <w15:docId w15:val="{AB4C4CAE-3697-4DB9-BE50-8A8ACD75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FE6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hyperlink" Target="https://doi.org/10.1016/j.applthermaleng.2025.12832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jerr.com/index.php/JERR" TargetMode="External"/><Relationship Id="rId12" Type="http://schemas.openxmlformats.org/officeDocument/2006/relationships/footer" Target="footer1.xml"/><Relationship Id="rId17" Type="http://schemas.openxmlformats.org/officeDocument/2006/relationships/hyperlink" Target="mailto:eng_shurman@yahoo.com" TargetMode="External"/><Relationship Id="rId2" Type="http://schemas.openxmlformats.org/officeDocument/2006/relationships/styles" Target="styles.xml"/><Relationship Id="rId16" Type="http://schemas.openxmlformats.org/officeDocument/2006/relationships/hyperlink" Target="mailto:Eng_shurman@yaho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07/978-981-96-3949-6_54" TargetMode="External"/><Relationship Id="rId10" Type="http://schemas.openxmlformats.org/officeDocument/2006/relationships/hyperlink" Target="https://r1.reviewerhub.org/benefits-for-review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hyperlink" Target="https://doi.org/10.1016/j.rineng.2025.10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1522</Words>
  <Characters>8681</Characters>
  <Application>Microsoft Office Word</Application>
  <DocSecurity>0</DocSecurity>
  <Lines>72</Lines>
  <Paragraphs>20</Paragraphs>
  <ScaleCrop>false</ScaleCrop>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1181</cp:lastModifiedBy>
  <cp:revision>9</cp:revision>
  <dcterms:created xsi:type="dcterms:W3CDTF">2026-01-23T09:45:00Z</dcterms:created>
  <dcterms:modified xsi:type="dcterms:W3CDTF">2026-01-23T09:51:00Z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2016</vt:lpwstr>
  </property>
  <property fmtid="{D5CDD505-2E9C-101B-9397-08002B2CF9AE}" pid="4" name="LastSaved">
    <vt:filetime>2026-01-23T00:00:00Z</vt:filetime>
  </property>
  <property fmtid="{D5CDD505-2E9C-101B-9397-08002B2CF9AE}" pid="5" name="Producer">
    <vt:lpwstr>www.ilovepdf.com</vt:lpwstr>
  </property>
</Properties>
</file>