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CD1" w:rsidRDefault="00E87CD1">
      <w:pPr>
        <w:pStyle w:val="BodyText"/>
        <w:spacing w:before="101"/>
        <w:rPr>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E87CD1">
        <w:trPr>
          <w:trHeight w:val="290"/>
        </w:trPr>
        <w:tc>
          <w:tcPr>
            <w:tcW w:w="5168" w:type="dxa"/>
          </w:tcPr>
          <w:p w:rsidR="00E87CD1" w:rsidRDefault="00276832">
            <w:pPr>
              <w:pStyle w:val="TableParagraph"/>
              <w:spacing w:line="229" w:lineRule="exact"/>
              <w:ind w:left="95"/>
              <w:rPr>
                <w:rFonts w:ascii="Arial MT"/>
                <w:sz w:val="20"/>
              </w:rPr>
            </w:pPr>
            <w:r>
              <w:rPr>
                <w:rFonts w:ascii="Arial MT"/>
                <w:sz w:val="20"/>
              </w:rPr>
              <w:t>Journal</w:t>
            </w:r>
            <w:r>
              <w:rPr>
                <w:rFonts w:ascii="Arial MT"/>
                <w:spacing w:val="-10"/>
                <w:sz w:val="20"/>
              </w:rPr>
              <w:t xml:space="preserve"> </w:t>
            </w:r>
            <w:r>
              <w:rPr>
                <w:rFonts w:ascii="Arial MT"/>
                <w:spacing w:val="-2"/>
                <w:sz w:val="20"/>
              </w:rPr>
              <w:t>Name:</w:t>
            </w:r>
          </w:p>
        </w:tc>
        <w:tc>
          <w:tcPr>
            <w:tcW w:w="15770" w:type="dxa"/>
          </w:tcPr>
          <w:p w:rsidR="00E87CD1" w:rsidRDefault="000C222E">
            <w:pPr>
              <w:pStyle w:val="TableParagraph"/>
              <w:spacing w:before="30"/>
              <w:rPr>
                <w:rFonts w:ascii="Arial"/>
                <w:b/>
                <w:sz w:val="20"/>
              </w:rPr>
            </w:pPr>
            <w:hyperlink r:id="rId6">
              <w:r w:rsidR="00276832">
                <w:rPr>
                  <w:rFonts w:ascii="Arial"/>
                  <w:b/>
                  <w:color w:val="0000FF"/>
                  <w:sz w:val="20"/>
                  <w:u w:val="single" w:color="0000FF"/>
                </w:rPr>
                <w:t>Journal</w:t>
              </w:r>
              <w:r w:rsidR="00276832">
                <w:rPr>
                  <w:rFonts w:ascii="Arial"/>
                  <w:b/>
                  <w:color w:val="0000FF"/>
                  <w:spacing w:val="-9"/>
                  <w:sz w:val="20"/>
                  <w:u w:val="single" w:color="0000FF"/>
                </w:rPr>
                <w:t xml:space="preserve"> </w:t>
              </w:r>
              <w:r w:rsidR="00276832">
                <w:rPr>
                  <w:rFonts w:ascii="Arial"/>
                  <w:b/>
                  <w:color w:val="0000FF"/>
                  <w:sz w:val="20"/>
                  <w:u w:val="single" w:color="0000FF"/>
                </w:rPr>
                <w:t>of</w:t>
              </w:r>
              <w:r w:rsidR="00276832">
                <w:rPr>
                  <w:rFonts w:ascii="Arial"/>
                  <w:b/>
                  <w:color w:val="0000FF"/>
                  <w:spacing w:val="-5"/>
                  <w:sz w:val="20"/>
                  <w:u w:val="single" w:color="0000FF"/>
                </w:rPr>
                <w:t xml:space="preserve"> </w:t>
              </w:r>
              <w:r w:rsidR="00276832">
                <w:rPr>
                  <w:rFonts w:ascii="Arial"/>
                  <w:b/>
                  <w:color w:val="0000FF"/>
                  <w:sz w:val="20"/>
                  <w:u w:val="single" w:color="0000FF"/>
                </w:rPr>
                <w:t>Economics,</w:t>
              </w:r>
              <w:r w:rsidR="00276832">
                <w:rPr>
                  <w:rFonts w:ascii="Arial"/>
                  <w:b/>
                  <w:color w:val="0000FF"/>
                  <w:spacing w:val="-9"/>
                  <w:sz w:val="20"/>
                  <w:u w:val="single" w:color="0000FF"/>
                </w:rPr>
                <w:t xml:space="preserve"> </w:t>
              </w:r>
              <w:r w:rsidR="00276832">
                <w:rPr>
                  <w:rFonts w:ascii="Arial"/>
                  <w:b/>
                  <w:color w:val="0000FF"/>
                  <w:sz w:val="20"/>
                  <w:u w:val="single" w:color="0000FF"/>
                </w:rPr>
                <w:t>Management</w:t>
              </w:r>
              <w:r w:rsidR="00276832">
                <w:rPr>
                  <w:rFonts w:ascii="Arial"/>
                  <w:b/>
                  <w:color w:val="0000FF"/>
                  <w:spacing w:val="-6"/>
                  <w:sz w:val="20"/>
                  <w:u w:val="single" w:color="0000FF"/>
                </w:rPr>
                <w:t xml:space="preserve"> </w:t>
              </w:r>
              <w:r w:rsidR="00276832">
                <w:rPr>
                  <w:rFonts w:ascii="Arial"/>
                  <w:b/>
                  <w:color w:val="0000FF"/>
                  <w:sz w:val="20"/>
                  <w:u w:val="single" w:color="0000FF"/>
                </w:rPr>
                <w:t>and</w:t>
              </w:r>
              <w:r w:rsidR="00276832">
                <w:rPr>
                  <w:rFonts w:ascii="Arial"/>
                  <w:b/>
                  <w:color w:val="0000FF"/>
                  <w:spacing w:val="-8"/>
                  <w:sz w:val="20"/>
                  <w:u w:val="single" w:color="0000FF"/>
                </w:rPr>
                <w:t xml:space="preserve"> </w:t>
              </w:r>
              <w:r w:rsidR="00276832">
                <w:rPr>
                  <w:rFonts w:ascii="Arial"/>
                  <w:b/>
                  <w:color w:val="0000FF"/>
                  <w:spacing w:val="-2"/>
                  <w:sz w:val="20"/>
                  <w:u w:val="single" w:color="0000FF"/>
                </w:rPr>
                <w:t>Trade</w:t>
              </w:r>
            </w:hyperlink>
          </w:p>
        </w:tc>
      </w:tr>
      <w:tr w:rsidR="00E87CD1">
        <w:trPr>
          <w:trHeight w:val="290"/>
        </w:trPr>
        <w:tc>
          <w:tcPr>
            <w:tcW w:w="5168" w:type="dxa"/>
          </w:tcPr>
          <w:p w:rsidR="00E87CD1" w:rsidRDefault="00276832">
            <w:pPr>
              <w:pStyle w:val="TableParagraph"/>
              <w:spacing w:line="229"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5770" w:type="dxa"/>
          </w:tcPr>
          <w:p w:rsidR="00E87CD1" w:rsidRDefault="00276832">
            <w:pPr>
              <w:pStyle w:val="TableParagraph"/>
              <w:spacing w:before="30"/>
              <w:rPr>
                <w:rFonts w:ascii="Arial"/>
                <w:b/>
                <w:sz w:val="20"/>
              </w:rPr>
            </w:pPr>
            <w:r>
              <w:rPr>
                <w:rFonts w:ascii="Arial"/>
                <w:b/>
                <w:spacing w:val="-2"/>
                <w:sz w:val="20"/>
              </w:rPr>
              <w:t>Ms_JEMT_153396</w:t>
            </w:r>
          </w:p>
        </w:tc>
      </w:tr>
      <w:tr w:rsidR="00E87CD1">
        <w:trPr>
          <w:trHeight w:val="650"/>
        </w:trPr>
        <w:tc>
          <w:tcPr>
            <w:tcW w:w="5168" w:type="dxa"/>
          </w:tcPr>
          <w:p w:rsidR="00E87CD1" w:rsidRDefault="00276832">
            <w:pPr>
              <w:pStyle w:val="TableParagraph"/>
              <w:spacing w:line="229" w:lineRule="exact"/>
              <w:ind w:left="95"/>
              <w:rPr>
                <w:rFonts w:ascii="Arial MT"/>
                <w:sz w:val="20"/>
              </w:rPr>
            </w:pPr>
            <w:r>
              <w:rPr>
                <w:rFonts w:ascii="Arial MT"/>
                <w:sz w:val="20"/>
              </w:rPr>
              <w:t>Title</w:t>
            </w:r>
            <w:r>
              <w:rPr>
                <w:rFonts w:ascii="Arial MT"/>
                <w:spacing w:val="-4"/>
                <w:sz w:val="20"/>
              </w:rPr>
              <w:t xml:space="preserve"> </w:t>
            </w:r>
            <w:r>
              <w:rPr>
                <w:rFonts w:ascii="Arial MT"/>
                <w:sz w:val="20"/>
              </w:rPr>
              <w:t>of</w:t>
            </w:r>
            <w:r>
              <w:rPr>
                <w:rFonts w:ascii="Arial MT"/>
                <w:spacing w:val="-5"/>
                <w:sz w:val="20"/>
              </w:rPr>
              <w:t xml:space="preserve"> </w:t>
            </w:r>
            <w:r>
              <w:rPr>
                <w:rFonts w:ascii="Arial MT"/>
                <w:sz w:val="20"/>
              </w:rPr>
              <w:t>the</w:t>
            </w:r>
            <w:r>
              <w:rPr>
                <w:rFonts w:ascii="Arial MT"/>
                <w:spacing w:val="-5"/>
                <w:sz w:val="20"/>
              </w:rPr>
              <w:t xml:space="preserve"> </w:t>
            </w:r>
            <w:r>
              <w:rPr>
                <w:rFonts w:ascii="Arial MT"/>
                <w:spacing w:val="-2"/>
                <w:sz w:val="20"/>
              </w:rPr>
              <w:t>Manuscript:</w:t>
            </w:r>
          </w:p>
        </w:tc>
        <w:tc>
          <w:tcPr>
            <w:tcW w:w="15770" w:type="dxa"/>
          </w:tcPr>
          <w:p w:rsidR="00E87CD1" w:rsidRDefault="00276832">
            <w:pPr>
              <w:pStyle w:val="TableParagraph"/>
              <w:spacing w:before="210"/>
              <w:rPr>
                <w:rFonts w:ascii="Arial" w:hAnsi="Arial"/>
                <w:b/>
                <w:sz w:val="20"/>
              </w:rPr>
            </w:pPr>
            <w:r>
              <w:rPr>
                <w:rFonts w:ascii="Arial" w:hAnsi="Arial"/>
                <w:b/>
                <w:sz w:val="20"/>
              </w:rPr>
              <w:t>THE</w:t>
            </w:r>
            <w:r>
              <w:rPr>
                <w:rFonts w:ascii="Arial" w:hAnsi="Arial"/>
                <w:b/>
                <w:spacing w:val="-8"/>
                <w:sz w:val="20"/>
              </w:rPr>
              <w:t xml:space="preserve"> </w:t>
            </w:r>
            <w:r>
              <w:rPr>
                <w:rFonts w:ascii="Arial" w:hAnsi="Arial"/>
                <w:b/>
                <w:sz w:val="20"/>
              </w:rPr>
              <w:t>IMPACT</w:t>
            </w:r>
            <w:r>
              <w:rPr>
                <w:rFonts w:ascii="Arial" w:hAnsi="Arial"/>
                <w:b/>
                <w:spacing w:val="-7"/>
                <w:sz w:val="20"/>
              </w:rPr>
              <w:t xml:space="preserve"> </w:t>
            </w:r>
            <w:r>
              <w:rPr>
                <w:rFonts w:ascii="Arial" w:hAnsi="Arial"/>
                <w:b/>
                <w:sz w:val="20"/>
              </w:rPr>
              <w:t>OF</w:t>
            </w:r>
            <w:r>
              <w:rPr>
                <w:rFonts w:ascii="Arial" w:hAnsi="Arial"/>
                <w:b/>
                <w:spacing w:val="-4"/>
                <w:sz w:val="20"/>
              </w:rPr>
              <w:t xml:space="preserve"> </w:t>
            </w:r>
            <w:r>
              <w:rPr>
                <w:rFonts w:ascii="Arial" w:hAnsi="Arial"/>
                <w:b/>
                <w:sz w:val="20"/>
              </w:rPr>
              <w:t>SLOW</w:t>
            </w:r>
            <w:r>
              <w:rPr>
                <w:rFonts w:ascii="Arial" w:hAnsi="Arial"/>
                <w:b/>
                <w:spacing w:val="-8"/>
                <w:sz w:val="20"/>
              </w:rPr>
              <w:t xml:space="preserve"> </w:t>
            </w:r>
            <w:r>
              <w:rPr>
                <w:rFonts w:ascii="Arial" w:hAnsi="Arial"/>
                <w:b/>
                <w:sz w:val="20"/>
              </w:rPr>
              <w:t>TOURISM</w:t>
            </w:r>
            <w:r>
              <w:rPr>
                <w:rFonts w:ascii="Arial" w:hAnsi="Arial"/>
                <w:b/>
                <w:spacing w:val="-6"/>
                <w:sz w:val="20"/>
              </w:rPr>
              <w:t xml:space="preserve"> </w:t>
            </w:r>
            <w:r>
              <w:rPr>
                <w:rFonts w:ascii="Arial" w:hAnsi="Arial"/>
                <w:b/>
                <w:sz w:val="20"/>
              </w:rPr>
              <w:t>EXPERIENCE</w:t>
            </w:r>
            <w:r>
              <w:rPr>
                <w:rFonts w:ascii="Arial" w:hAnsi="Arial"/>
                <w:b/>
                <w:spacing w:val="-7"/>
                <w:sz w:val="20"/>
              </w:rPr>
              <w:t xml:space="preserve"> </w:t>
            </w:r>
            <w:r>
              <w:rPr>
                <w:rFonts w:ascii="Arial" w:hAnsi="Arial"/>
                <w:b/>
                <w:sz w:val="20"/>
              </w:rPr>
              <w:t>ON</w:t>
            </w:r>
            <w:r>
              <w:rPr>
                <w:rFonts w:ascii="Arial" w:hAnsi="Arial"/>
                <w:b/>
                <w:spacing w:val="-8"/>
                <w:sz w:val="20"/>
              </w:rPr>
              <w:t xml:space="preserve"> </w:t>
            </w:r>
            <w:r>
              <w:rPr>
                <w:rFonts w:ascii="Arial" w:hAnsi="Arial"/>
                <w:b/>
                <w:sz w:val="20"/>
              </w:rPr>
              <w:t>TOURISTS’</w:t>
            </w:r>
            <w:r>
              <w:rPr>
                <w:rFonts w:ascii="Arial" w:hAnsi="Arial"/>
                <w:b/>
                <w:spacing w:val="-7"/>
                <w:sz w:val="20"/>
              </w:rPr>
              <w:t xml:space="preserve"> </w:t>
            </w:r>
            <w:r>
              <w:rPr>
                <w:rFonts w:ascii="Arial" w:hAnsi="Arial"/>
                <w:b/>
                <w:sz w:val="20"/>
              </w:rPr>
              <w:t>CITIZENSHIP</w:t>
            </w:r>
            <w:r>
              <w:rPr>
                <w:rFonts w:ascii="Arial" w:hAnsi="Arial"/>
                <w:b/>
                <w:spacing w:val="-8"/>
                <w:sz w:val="20"/>
              </w:rPr>
              <w:t xml:space="preserve"> </w:t>
            </w:r>
            <w:r>
              <w:rPr>
                <w:rFonts w:ascii="Arial" w:hAnsi="Arial"/>
                <w:b/>
                <w:sz w:val="20"/>
              </w:rPr>
              <w:t>BEHAVIOUR:</w:t>
            </w:r>
            <w:r>
              <w:rPr>
                <w:rFonts w:ascii="Arial" w:hAnsi="Arial"/>
                <w:b/>
                <w:spacing w:val="-2"/>
                <w:sz w:val="20"/>
              </w:rPr>
              <w:t xml:space="preserve"> </w:t>
            </w:r>
            <w:r>
              <w:rPr>
                <w:rFonts w:ascii="Arial" w:hAnsi="Arial"/>
                <w:b/>
                <w:sz w:val="20"/>
              </w:rPr>
              <w:t>A</w:t>
            </w:r>
            <w:r>
              <w:rPr>
                <w:rFonts w:ascii="Arial" w:hAnsi="Arial"/>
                <w:b/>
                <w:spacing w:val="-7"/>
                <w:sz w:val="20"/>
              </w:rPr>
              <w:t xml:space="preserve"> </w:t>
            </w:r>
            <w:r>
              <w:rPr>
                <w:rFonts w:ascii="Arial" w:hAnsi="Arial"/>
                <w:b/>
                <w:sz w:val="20"/>
              </w:rPr>
              <w:t>LITERATURE</w:t>
            </w:r>
            <w:r>
              <w:rPr>
                <w:rFonts w:ascii="Arial" w:hAnsi="Arial"/>
                <w:b/>
                <w:spacing w:val="-8"/>
                <w:sz w:val="20"/>
              </w:rPr>
              <w:t xml:space="preserve"> </w:t>
            </w:r>
            <w:r>
              <w:rPr>
                <w:rFonts w:ascii="Arial" w:hAnsi="Arial"/>
                <w:b/>
                <w:spacing w:val="-2"/>
                <w:sz w:val="20"/>
              </w:rPr>
              <w:t>REVIEW</w:t>
            </w:r>
          </w:p>
        </w:tc>
      </w:tr>
      <w:tr w:rsidR="00E87CD1">
        <w:trPr>
          <w:trHeight w:val="333"/>
        </w:trPr>
        <w:tc>
          <w:tcPr>
            <w:tcW w:w="5168" w:type="dxa"/>
          </w:tcPr>
          <w:p w:rsidR="00E87CD1" w:rsidRDefault="00276832">
            <w:pPr>
              <w:pStyle w:val="TableParagraph"/>
              <w:spacing w:line="229"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770" w:type="dxa"/>
          </w:tcPr>
          <w:p w:rsidR="00E87CD1" w:rsidRDefault="00276832">
            <w:pPr>
              <w:pStyle w:val="TableParagraph"/>
              <w:spacing w:before="52"/>
              <w:rPr>
                <w:rFonts w:ascii="Arial"/>
                <w:b/>
                <w:sz w:val="20"/>
              </w:rPr>
            </w:pPr>
            <w:r>
              <w:rPr>
                <w:rFonts w:ascii="Arial"/>
                <w:b/>
                <w:sz w:val="20"/>
              </w:rPr>
              <w:t>Review</w:t>
            </w:r>
            <w:r>
              <w:rPr>
                <w:rFonts w:ascii="Arial"/>
                <w:b/>
                <w:spacing w:val="-6"/>
                <w:sz w:val="20"/>
              </w:rPr>
              <w:t xml:space="preserve"> </w:t>
            </w:r>
            <w:r>
              <w:rPr>
                <w:rFonts w:ascii="Arial"/>
                <w:b/>
                <w:spacing w:val="-2"/>
                <w:sz w:val="20"/>
              </w:rPr>
              <w:t>Article</w:t>
            </w:r>
          </w:p>
        </w:tc>
      </w:tr>
    </w:tbl>
    <w:p w:rsidR="00E87CD1" w:rsidRDefault="00E87CD1">
      <w:pPr>
        <w:pStyle w:val="BodyText"/>
        <w:spacing w:before="15"/>
        <w:rPr>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E87CD1">
        <w:trPr>
          <w:trHeight w:val="450"/>
        </w:trPr>
        <w:tc>
          <w:tcPr>
            <w:tcW w:w="21153" w:type="dxa"/>
            <w:gridSpan w:val="3"/>
            <w:tcBorders>
              <w:top w:val="nil"/>
              <w:left w:val="nil"/>
              <w:right w:val="nil"/>
            </w:tcBorders>
          </w:tcPr>
          <w:p w:rsidR="00E87CD1" w:rsidRDefault="00276832">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E87CD1">
        <w:trPr>
          <w:trHeight w:val="964"/>
        </w:trPr>
        <w:tc>
          <w:tcPr>
            <w:tcW w:w="5352" w:type="dxa"/>
          </w:tcPr>
          <w:p w:rsidR="00E87CD1" w:rsidRDefault="00E87CD1">
            <w:pPr>
              <w:pStyle w:val="TableParagraph"/>
              <w:ind w:left="0"/>
              <w:rPr>
                <w:sz w:val="18"/>
              </w:rPr>
            </w:pPr>
          </w:p>
        </w:tc>
        <w:tc>
          <w:tcPr>
            <w:tcW w:w="9356" w:type="dxa"/>
          </w:tcPr>
          <w:p w:rsidR="00E87CD1" w:rsidRDefault="00276832">
            <w:pPr>
              <w:pStyle w:val="TableParagraph"/>
              <w:ind w:left="108"/>
              <w:rPr>
                <w:b/>
                <w:sz w:val="20"/>
              </w:rPr>
            </w:pPr>
            <w:r>
              <w:rPr>
                <w:b/>
                <w:sz w:val="20"/>
              </w:rPr>
              <w:t>Reviewer’s</w:t>
            </w:r>
            <w:r>
              <w:rPr>
                <w:b/>
                <w:spacing w:val="-9"/>
                <w:sz w:val="20"/>
              </w:rPr>
              <w:t xml:space="preserve"> </w:t>
            </w:r>
            <w:r>
              <w:rPr>
                <w:b/>
                <w:spacing w:val="-2"/>
                <w:sz w:val="20"/>
              </w:rPr>
              <w:t>comment</w:t>
            </w:r>
          </w:p>
          <w:p w:rsidR="00E87CD1" w:rsidRDefault="00E87CD1">
            <w:pPr>
              <w:pStyle w:val="TableParagraph"/>
              <w:ind w:left="108" w:right="131"/>
              <w:rPr>
                <w:b/>
                <w:sz w:val="20"/>
              </w:rPr>
            </w:pPr>
          </w:p>
        </w:tc>
        <w:tc>
          <w:tcPr>
            <w:tcW w:w="6445" w:type="dxa"/>
          </w:tcPr>
          <w:p w:rsidR="00E87CD1" w:rsidRDefault="00276832">
            <w:pPr>
              <w:pStyle w:val="TableParagraph"/>
              <w:spacing w:line="254" w:lineRule="auto"/>
              <w:ind w:left="108" w:right="738"/>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E87CD1">
        <w:trPr>
          <w:trHeight w:val="1610"/>
        </w:trPr>
        <w:tc>
          <w:tcPr>
            <w:tcW w:w="5352" w:type="dxa"/>
          </w:tcPr>
          <w:p w:rsidR="00E87CD1" w:rsidRDefault="00276832">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E87CD1" w:rsidRDefault="00276832">
            <w:pPr>
              <w:pStyle w:val="TableParagraph"/>
              <w:ind w:left="108" w:right="91"/>
              <w:jc w:val="both"/>
              <w:rPr>
                <w:b/>
                <w:sz w:val="20"/>
              </w:rPr>
            </w:pPr>
            <w:r>
              <w:rPr>
                <w:b/>
                <w:sz w:val="20"/>
              </w:rPr>
              <w:t xml:space="preserve">The connection between slow tourism and tourists’ citizenship </w:t>
            </w:r>
            <w:proofErr w:type="spellStart"/>
            <w:r>
              <w:rPr>
                <w:b/>
                <w:sz w:val="20"/>
              </w:rPr>
              <w:t>behaviours</w:t>
            </w:r>
            <w:proofErr w:type="spellEnd"/>
            <w:r>
              <w:rPr>
                <w:b/>
                <w:sz w:val="20"/>
              </w:rPr>
              <w:t xml:space="preserve"> is crucial to better</w:t>
            </w:r>
            <w:r>
              <w:rPr>
                <w:b/>
                <w:spacing w:val="40"/>
                <w:sz w:val="20"/>
              </w:rPr>
              <w:t xml:space="preserve"> </w:t>
            </w:r>
            <w:r>
              <w:rPr>
                <w:b/>
                <w:sz w:val="20"/>
              </w:rPr>
              <w:t>understanding the concept of sustainable tourism development. Slow Tourism concentrates on the slow pace, aligning with sustainable practice with the environment and cultures, and societies through the thoroughly enriched connection with destinations. It reduces the negative impact on the environment, culture,</w:t>
            </w:r>
            <w:r>
              <w:rPr>
                <w:b/>
                <w:spacing w:val="35"/>
                <w:sz w:val="20"/>
              </w:rPr>
              <w:t xml:space="preserve"> </w:t>
            </w:r>
            <w:r>
              <w:rPr>
                <w:b/>
                <w:sz w:val="20"/>
              </w:rPr>
              <w:t>and</w:t>
            </w:r>
            <w:r>
              <w:rPr>
                <w:b/>
                <w:spacing w:val="35"/>
                <w:sz w:val="20"/>
              </w:rPr>
              <w:t xml:space="preserve"> </w:t>
            </w:r>
            <w:r>
              <w:rPr>
                <w:b/>
                <w:sz w:val="20"/>
              </w:rPr>
              <w:t>society</w:t>
            </w:r>
            <w:r>
              <w:rPr>
                <w:b/>
                <w:spacing w:val="38"/>
                <w:sz w:val="20"/>
              </w:rPr>
              <w:t xml:space="preserve"> </w:t>
            </w:r>
            <w:r>
              <w:rPr>
                <w:b/>
                <w:sz w:val="20"/>
              </w:rPr>
              <w:t>while</w:t>
            </w:r>
            <w:r>
              <w:rPr>
                <w:b/>
                <w:spacing w:val="38"/>
                <w:sz w:val="20"/>
              </w:rPr>
              <w:t xml:space="preserve"> </w:t>
            </w:r>
            <w:r>
              <w:rPr>
                <w:b/>
                <w:sz w:val="20"/>
              </w:rPr>
              <w:t>also</w:t>
            </w:r>
            <w:r>
              <w:rPr>
                <w:b/>
                <w:spacing w:val="37"/>
                <w:sz w:val="20"/>
              </w:rPr>
              <w:t xml:space="preserve"> </w:t>
            </w:r>
            <w:r>
              <w:rPr>
                <w:b/>
                <w:sz w:val="20"/>
              </w:rPr>
              <w:t>resolving</w:t>
            </w:r>
            <w:r>
              <w:rPr>
                <w:b/>
                <w:spacing w:val="35"/>
                <w:sz w:val="20"/>
              </w:rPr>
              <w:t xml:space="preserve"> </w:t>
            </w:r>
            <w:r>
              <w:rPr>
                <w:b/>
                <w:sz w:val="20"/>
              </w:rPr>
              <w:t>economic</w:t>
            </w:r>
            <w:r>
              <w:rPr>
                <w:b/>
                <w:spacing w:val="39"/>
                <w:sz w:val="20"/>
              </w:rPr>
              <w:t xml:space="preserve"> </w:t>
            </w:r>
            <w:r>
              <w:rPr>
                <w:b/>
                <w:sz w:val="20"/>
              </w:rPr>
              <w:t>issues</w:t>
            </w:r>
            <w:r>
              <w:rPr>
                <w:b/>
                <w:spacing w:val="35"/>
                <w:sz w:val="20"/>
              </w:rPr>
              <w:t xml:space="preserve"> </w:t>
            </w:r>
            <w:r>
              <w:rPr>
                <w:b/>
                <w:sz w:val="20"/>
              </w:rPr>
              <w:t>in</w:t>
            </w:r>
            <w:r>
              <w:rPr>
                <w:b/>
                <w:spacing w:val="34"/>
                <w:sz w:val="20"/>
              </w:rPr>
              <w:t xml:space="preserve"> </w:t>
            </w:r>
            <w:r>
              <w:rPr>
                <w:b/>
                <w:sz w:val="20"/>
              </w:rPr>
              <w:t>communities,</w:t>
            </w:r>
            <w:r>
              <w:rPr>
                <w:b/>
                <w:spacing w:val="36"/>
                <w:sz w:val="20"/>
              </w:rPr>
              <w:t xml:space="preserve"> </w:t>
            </w:r>
            <w:r>
              <w:rPr>
                <w:b/>
                <w:sz w:val="20"/>
              </w:rPr>
              <w:t>fostering</w:t>
            </w:r>
            <w:r>
              <w:rPr>
                <w:b/>
                <w:spacing w:val="38"/>
                <w:sz w:val="20"/>
              </w:rPr>
              <w:t xml:space="preserve"> </w:t>
            </w:r>
            <w:r>
              <w:rPr>
                <w:b/>
                <w:sz w:val="20"/>
              </w:rPr>
              <w:t>positive</w:t>
            </w:r>
            <w:r>
              <w:rPr>
                <w:b/>
                <w:spacing w:val="35"/>
                <w:sz w:val="20"/>
              </w:rPr>
              <w:t xml:space="preserve"> </w:t>
            </w:r>
            <w:r>
              <w:rPr>
                <w:b/>
                <w:spacing w:val="-2"/>
                <w:sz w:val="20"/>
              </w:rPr>
              <w:t>citizenship</w:t>
            </w:r>
          </w:p>
          <w:p w:rsidR="00E87CD1" w:rsidRDefault="00276832">
            <w:pPr>
              <w:pStyle w:val="TableParagraph"/>
              <w:spacing w:line="228" w:lineRule="exact"/>
              <w:ind w:left="108" w:right="91"/>
              <w:jc w:val="both"/>
              <w:rPr>
                <w:b/>
                <w:sz w:val="20"/>
              </w:rPr>
            </w:pPr>
            <w:proofErr w:type="spellStart"/>
            <w:r>
              <w:rPr>
                <w:b/>
                <w:sz w:val="20"/>
              </w:rPr>
              <w:t>behaviours</w:t>
            </w:r>
            <w:proofErr w:type="spellEnd"/>
            <w:r>
              <w:rPr>
                <w:b/>
                <w:sz w:val="20"/>
              </w:rPr>
              <w:t>. The value of slow tourism experiences in fostering voluntary traveler behavior and loyalty to destinations while promoting long-term sustainable development.</w:t>
            </w:r>
          </w:p>
        </w:tc>
        <w:tc>
          <w:tcPr>
            <w:tcW w:w="6445" w:type="dxa"/>
          </w:tcPr>
          <w:p w:rsidR="00E87CD1" w:rsidRDefault="00E87CD1">
            <w:pPr>
              <w:pStyle w:val="TableParagraph"/>
              <w:ind w:left="0"/>
              <w:rPr>
                <w:sz w:val="18"/>
              </w:rPr>
            </w:pPr>
          </w:p>
        </w:tc>
      </w:tr>
      <w:tr w:rsidR="00E87CD1">
        <w:trPr>
          <w:trHeight w:val="1262"/>
        </w:trPr>
        <w:tc>
          <w:tcPr>
            <w:tcW w:w="5352" w:type="dxa"/>
          </w:tcPr>
          <w:p w:rsidR="00E87CD1" w:rsidRDefault="00276832">
            <w:pPr>
              <w:pStyle w:val="TableParagraph"/>
              <w:spacing w:before="1"/>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E87CD1" w:rsidRDefault="00276832">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E87CD1" w:rsidRDefault="00276832">
            <w:pPr>
              <w:pStyle w:val="TableParagraph"/>
              <w:spacing w:before="1"/>
              <w:ind w:left="108"/>
              <w:rPr>
                <w:b/>
                <w:sz w:val="20"/>
              </w:rPr>
            </w:pPr>
            <w:r>
              <w:rPr>
                <w:b/>
                <w:sz w:val="20"/>
              </w:rPr>
              <w:t>The</w:t>
            </w:r>
            <w:r>
              <w:rPr>
                <w:b/>
                <w:spacing w:val="-2"/>
                <w:sz w:val="20"/>
              </w:rPr>
              <w:t xml:space="preserve"> </w:t>
            </w:r>
            <w:r>
              <w:rPr>
                <w:b/>
                <w:sz w:val="20"/>
              </w:rPr>
              <w:t>title</w:t>
            </w:r>
            <w:r>
              <w:rPr>
                <w:b/>
                <w:spacing w:val="-3"/>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z w:val="20"/>
              </w:rPr>
              <w:t>is</w:t>
            </w:r>
            <w:r>
              <w:rPr>
                <w:b/>
                <w:spacing w:val="-4"/>
                <w:sz w:val="20"/>
              </w:rPr>
              <w:t xml:space="preserve"> </w:t>
            </w:r>
            <w:r>
              <w:rPr>
                <w:b/>
                <w:sz w:val="20"/>
              </w:rPr>
              <w:t>quite</w:t>
            </w:r>
            <w:r>
              <w:rPr>
                <w:b/>
                <w:spacing w:val="-3"/>
                <w:sz w:val="20"/>
              </w:rPr>
              <w:t xml:space="preserve"> </w:t>
            </w:r>
            <w:r>
              <w:rPr>
                <w:b/>
                <w:spacing w:val="-2"/>
                <w:sz w:val="20"/>
              </w:rPr>
              <w:t>suitable.</w:t>
            </w:r>
          </w:p>
        </w:tc>
        <w:tc>
          <w:tcPr>
            <w:tcW w:w="6445" w:type="dxa"/>
          </w:tcPr>
          <w:p w:rsidR="00E87CD1" w:rsidRDefault="00E87CD1">
            <w:pPr>
              <w:pStyle w:val="TableParagraph"/>
              <w:ind w:left="0"/>
              <w:rPr>
                <w:sz w:val="18"/>
              </w:rPr>
            </w:pPr>
          </w:p>
        </w:tc>
      </w:tr>
      <w:tr w:rsidR="00E87CD1">
        <w:trPr>
          <w:trHeight w:val="1262"/>
        </w:trPr>
        <w:tc>
          <w:tcPr>
            <w:tcW w:w="5352" w:type="dxa"/>
          </w:tcPr>
          <w:p w:rsidR="00E87CD1" w:rsidRDefault="00276832">
            <w:pPr>
              <w:pStyle w:val="TableParagraph"/>
              <w:ind w:left="467" w:right="199"/>
              <w:rPr>
                <w:b/>
                <w:sz w:val="20"/>
              </w:rPr>
            </w:pPr>
            <w:r>
              <w:rPr>
                <w:b/>
                <w:sz w:val="20"/>
              </w:rPr>
              <w:t>Is the abstract of the article comprehensive? Do you suggest</w:t>
            </w:r>
            <w:r>
              <w:rPr>
                <w:b/>
                <w:spacing w:val="-4"/>
                <w:sz w:val="20"/>
              </w:rPr>
              <w:t xml:space="preserve"> </w:t>
            </w:r>
            <w:r>
              <w:rPr>
                <w:b/>
                <w:sz w:val="20"/>
              </w:rPr>
              <w:t>the</w:t>
            </w:r>
            <w:r>
              <w:rPr>
                <w:b/>
                <w:spacing w:val="-4"/>
                <w:sz w:val="20"/>
              </w:rPr>
              <w:t xml:space="preserve"> </w:t>
            </w:r>
            <w:r>
              <w:rPr>
                <w:b/>
                <w:sz w:val="20"/>
              </w:rPr>
              <w:t>addition</w:t>
            </w:r>
            <w:r>
              <w:rPr>
                <w:b/>
                <w:spacing w:val="-5"/>
                <w:sz w:val="20"/>
              </w:rPr>
              <w:t xml:space="preserve"> </w:t>
            </w:r>
            <w:r>
              <w:rPr>
                <w:b/>
                <w:sz w:val="20"/>
              </w:rPr>
              <w:t>(or</w:t>
            </w:r>
            <w:r>
              <w:rPr>
                <w:b/>
                <w:spacing w:val="-4"/>
                <w:sz w:val="20"/>
              </w:rPr>
              <w:t xml:space="preserve"> </w:t>
            </w:r>
            <w:r>
              <w:rPr>
                <w:b/>
                <w:sz w:val="20"/>
              </w:rPr>
              <w:t>deletion)</w:t>
            </w:r>
            <w:r>
              <w:rPr>
                <w:b/>
                <w:spacing w:val="-4"/>
                <w:sz w:val="20"/>
              </w:rPr>
              <w:t xml:space="preserve"> </w:t>
            </w:r>
            <w:r>
              <w:rPr>
                <w:b/>
                <w:sz w:val="20"/>
              </w:rPr>
              <w:t>of</w:t>
            </w:r>
            <w:r>
              <w:rPr>
                <w:b/>
                <w:spacing w:val="-4"/>
                <w:sz w:val="20"/>
              </w:rPr>
              <w:t xml:space="preserve"> </w:t>
            </w:r>
            <w:r>
              <w:rPr>
                <w:b/>
                <w:sz w:val="20"/>
              </w:rPr>
              <w:t>some</w:t>
            </w:r>
            <w:r>
              <w:rPr>
                <w:b/>
                <w:spacing w:val="-4"/>
                <w:sz w:val="20"/>
              </w:rPr>
              <w:t xml:space="preserve"> </w:t>
            </w:r>
            <w:r>
              <w:rPr>
                <w:b/>
                <w:sz w:val="20"/>
              </w:rPr>
              <w:t>points</w:t>
            </w:r>
            <w:r>
              <w:rPr>
                <w:b/>
                <w:spacing w:val="-5"/>
                <w:sz w:val="20"/>
              </w:rPr>
              <w:t xml:space="preserve"> </w:t>
            </w:r>
            <w:r>
              <w:rPr>
                <w:b/>
                <w:sz w:val="20"/>
              </w:rPr>
              <w:t>in</w:t>
            </w:r>
            <w:r>
              <w:rPr>
                <w:b/>
                <w:spacing w:val="-5"/>
                <w:sz w:val="20"/>
              </w:rPr>
              <w:t xml:space="preserve"> </w:t>
            </w:r>
            <w:r>
              <w:rPr>
                <w:b/>
                <w:sz w:val="20"/>
              </w:rPr>
              <w:t>this section? Please write your suggestions here.</w:t>
            </w:r>
          </w:p>
        </w:tc>
        <w:tc>
          <w:tcPr>
            <w:tcW w:w="9356" w:type="dxa"/>
          </w:tcPr>
          <w:p w:rsidR="00E87CD1" w:rsidRDefault="00276832">
            <w:pPr>
              <w:pStyle w:val="TableParagraph"/>
              <w:ind w:left="108"/>
              <w:rPr>
                <w:b/>
                <w:sz w:val="20"/>
              </w:rPr>
            </w:pPr>
            <w:r>
              <w:rPr>
                <w:b/>
                <w:sz w:val="20"/>
              </w:rPr>
              <w:t>Yes,</w:t>
            </w:r>
            <w:r>
              <w:rPr>
                <w:b/>
                <w:spacing w:val="-4"/>
                <w:sz w:val="20"/>
              </w:rPr>
              <w:t xml:space="preserve"> </w:t>
            </w:r>
            <w:r>
              <w:rPr>
                <w:b/>
                <w:sz w:val="20"/>
              </w:rPr>
              <w:t>the</w:t>
            </w:r>
            <w:r>
              <w:rPr>
                <w:b/>
                <w:spacing w:val="-4"/>
                <w:sz w:val="20"/>
              </w:rPr>
              <w:t xml:space="preserve"> </w:t>
            </w:r>
            <w:r>
              <w:rPr>
                <w:b/>
                <w:sz w:val="20"/>
              </w:rPr>
              <w:t>abstract</w:t>
            </w:r>
            <w:r>
              <w:rPr>
                <w:b/>
                <w:spacing w:val="-3"/>
                <w:sz w:val="20"/>
              </w:rPr>
              <w:t xml:space="preserve"> </w:t>
            </w:r>
            <w:r>
              <w:rPr>
                <w:b/>
                <w:sz w:val="20"/>
              </w:rPr>
              <w:t>of</w:t>
            </w:r>
            <w:r>
              <w:rPr>
                <w:b/>
                <w:spacing w:val="-4"/>
                <w:sz w:val="20"/>
              </w:rPr>
              <w:t xml:space="preserve"> </w:t>
            </w:r>
            <w:r>
              <w:rPr>
                <w:b/>
                <w:sz w:val="20"/>
              </w:rPr>
              <w:t>this</w:t>
            </w:r>
            <w:r>
              <w:rPr>
                <w:b/>
                <w:spacing w:val="-5"/>
                <w:sz w:val="20"/>
              </w:rPr>
              <w:t xml:space="preserve"> </w:t>
            </w:r>
            <w:r>
              <w:rPr>
                <w:b/>
                <w:sz w:val="20"/>
              </w:rPr>
              <w:t>article</w:t>
            </w:r>
            <w:r>
              <w:rPr>
                <w:b/>
                <w:spacing w:val="-3"/>
                <w:sz w:val="20"/>
              </w:rPr>
              <w:t xml:space="preserve"> </w:t>
            </w:r>
            <w:r>
              <w:rPr>
                <w:b/>
                <w:sz w:val="20"/>
              </w:rPr>
              <w:t>is</w:t>
            </w:r>
            <w:r>
              <w:rPr>
                <w:b/>
                <w:spacing w:val="-4"/>
                <w:sz w:val="20"/>
              </w:rPr>
              <w:t xml:space="preserve"> </w:t>
            </w:r>
            <w:r>
              <w:rPr>
                <w:b/>
                <w:sz w:val="20"/>
              </w:rPr>
              <w:t>absolutely</w:t>
            </w:r>
            <w:r>
              <w:rPr>
                <w:b/>
                <w:spacing w:val="-3"/>
                <w:sz w:val="20"/>
              </w:rPr>
              <w:t xml:space="preserve"> </w:t>
            </w:r>
            <w:r>
              <w:rPr>
                <w:b/>
                <w:spacing w:val="-2"/>
                <w:sz w:val="20"/>
              </w:rPr>
              <w:t>comprehensive.</w:t>
            </w:r>
          </w:p>
        </w:tc>
        <w:tc>
          <w:tcPr>
            <w:tcW w:w="6445" w:type="dxa"/>
          </w:tcPr>
          <w:p w:rsidR="00E87CD1" w:rsidRDefault="00E87CD1">
            <w:pPr>
              <w:pStyle w:val="TableParagraph"/>
              <w:ind w:left="0"/>
              <w:rPr>
                <w:sz w:val="18"/>
              </w:rPr>
            </w:pPr>
          </w:p>
        </w:tc>
      </w:tr>
      <w:tr w:rsidR="00E87CD1">
        <w:trPr>
          <w:trHeight w:val="705"/>
        </w:trPr>
        <w:tc>
          <w:tcPr>
            <w:tcW w:w="5352" w:type="dxa"/>
          </w:tcPr>
          <w:p w:rsidR="00E87CD1" w:rsidRDefault="00276832">
            <w:pPr>
              <w:pStyle w:val="TableParagraph"/>
              <w:ind w:left="467" w:right="199"/>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E87CD1" w:rsidRDefault="00276832">
            <w:pPr>
              <w:pStyle w:val="TableParagraph"/>
              <w:ind w:left="108" w:right="131"/>
              <w:rPr>
                <w:b/>
                <w:sz w:val="20"/>
              </w:rPr>
            </w:pPr>
            <w:r>
              <w:rPr>
                <w:b/>
                <w:sz w:val="20"/>
              </w:rPr>
              <w:t>Yes,</w:t>
            </w:r>
            <w:r>
              <w:rPr>
                <w:b/>
                <w:spacing w:val="-4"/>
                <w:sz w:val="20"/>
              </w:rPr>
              <w:t xml:space="preserve"> </w:t>
            </w:r>
            <w:r>
              <w:rPr>
                <w:b/>
                <w:sz w:val="20"/>
              </w:rPr>
              <w:t>the</w:t>
            </w:r>
            <w:r>
              <w:rPr>
                <w:b/>
                <w:spacing w:val="-4"/>
                <w:sz w:val="20"/>
              </w:rPr>
              <w:t xml:space="preserve"> </w:t>
            </w:r>
            <w:r>
              <w:rPr>
                <w:b/>
                <w:sz w:val="20"/>
              </w:rPr>
              <w:t>manuscript</w:t>
            </w:r>
            <w:r>
              <w:rPr>
                <w:b/>
                <w:spacing w:val="-2"/>
                <w:sz w:val="20"/>
              </w:rPr>
              <w:t xml:space="preserve"> </w:t>
            </w:r>
            <w:r>
              <w:rPr>
                <w:b/>
                <w:sz w:val="20"/>
              </w:rPr>
              <w:t>illustrates</w:t>
            </w:r>
            <w:r>
              <w:rPr>
                <w:b/>
                <w:spacing w:val="-4"/>
                <w:sz w:val="20"/>
              </w:rPr>
              <w:t xml:space="preserve"> </w:t>
            </w:r>
            <w:r>
              <w:rPr>
                <w:b/>
                <w:sz w:val="20"/>
              </w:rPr>
              <w:t>scientific</w:t>
            </w:r>
            <w:r>
              <w:rPr>
                <w:b/>
                <w:spacing w:val="-4"/>
                <w:sz w:val="20"/>
              </w:rPr>
              <w:t xml:space="preserve"> </w:t>
            </w:r>
            <w:r>
              <w:rPr>
                <w:b/>
                <w:sz w:val="20"/>
              </w:rPr>
              <w:t>rigor</w:t>
            </w:r>
            <w:r>
              <w:rPr>
                <w:b/>
                <w:spacing w:val="-3"/>
                <w:sz w:val="20"/>
              </w:rPr>
              <w:t xml:space="preserve"> </w:t>
            </w:r>
            <w:r>
              <w:rPr>
                <w:b/>
                <w:sz w:val="20"/>
              </w:rPr>
              <w:t>and</w:t>
            </w:r>
            <w:r>
              <w:rPr>
                <w:b/>
                <w:spacing w:val="-4"/>
                <w:sz w:val="20"/>
              </w:rPr>
              <w:t xml:space="preserve"> </w:t>
            </w:r>
            <w:r>
              <w:rPr>
                <w:b/>
                <w:sz w:val="20"/>
              </w:rPr>
              <w:t>technical</w:t>
            </w:r>
            <w:r>
              <w:rPr>
                <w:b/>
                <w:spacing w:val="-4"/>
                <w:sz w:val="20"/>
              </w:rPr>
              <w:t xml:space="preserve"> </w:t>
            </w:r>
            <w:r>
              <w:rPr>
                <w:b/>
                <w:sz w:val="20"/>
              </w:rPr>
              <w:t>validity</w:t>
            </w:r>
            <w:r>
              <w:rPr>
                <w:b/>
                <w:spacing w:val="-3"/>
                <w:sz w:val="20"/>
              </w:rPr>
              <w:t xml:space="preserve"> </w:t>
            </w:r>
            <w:r>
              <w:rPr>
                <w:b/>
                <w:sz w:val="20"/>
              </w:rPr>
              <w:t>through</w:t>
            </w:r>
            <w:r>
              <w:rPr>
                <w:b/>
                <w:spacing w:val="-4"/>
                <w:sz w:val="20"/>
              </w:rPr>
              <w:t xml:space="preserve"> </w:t>
            </w:r>
            <w:r>
              <w:rPr>
                <w:b/>
                <w:sz w:val="20"/>
              </w:rPr>
              <w:t>its</w:t>
            </w:r>
            <w:r>
              <w:rPr>
                <w:b/>
                <w:spacing w:val="-4"/>
                <w:sz w:val="20"/>
              </w:rPr>
              <w:t xml:space="preserve"> </w:t>
            </w:r>
            <w:r>
              <w:rPr>
                <w:b/>
                <w:sz w:val="20"/>
              </w:rPr>
              <w:t>meticulous</w:t>
            </w:r>
            <w:r>
              <w:rPr>
                <w:b/>
                <w:spacing w:val="-4"/>
                <w:sz w:val="20"/>
              </w:rPr>
              <w:t xml:space="preserve"> </w:t>
            </w:r>
            <w:r>
              <w:rPr>
                <w:b/>
                <w:sz w:val="20"/>
              </w:rPr>
              <w:t>methodology and extensive literature analysis.</w:t>
            </w:r>
          </w:p>
        </w:tc>
        <w:tc>
          <w:tcPr>
            <w:tcW w:w="6445" w:type="dxa"/>
          </w:tcPr>
          <w:p w:rsidR="00E87CD1" w:rsidRDefault="00E87CD1">
            <w:pPr>
              <w:pStyle w:val="TableParagraph"/>
              <w:ind w:left="0"/>
              <w:rPr>
                <w:sz w:val="18"/>
              </w:rPr>
            </w:pPr>
          </w:p>
        </w:tc>
      </w:tr>
      <w:tr w:rsidR="00E87CD1">
        <w:trPr>
          <w:trHeight w:val="703"/>
        </w:trPr>
        <w:tc>
          <w:tcPr>
            <w:tcW w:w="5352" w:type="dxa"/>
          </w:tcPr>
          <w:p w:rsidR="00E87CD1" w:rsidRDefault="00276832">
            <w:pPr>
              <w:pStyle w:val="TableParagraph"/>
              <w:ind w:left="467"/>
              <w:rPr>
                <w:b/>
                <w:sz w:val="20"/>
              </w:rPr>
            </w:pPr>
            <w:r>
              <w:rPr>
                <w:b/>
                <w:sz w:val="20"/>
              </w:rPr>
              <w:t>Are</w:t>
            </w:r>
            <w:r>
              <w:rPr>
                <w:b/>
                <w:spacing w:val="-5"/>
                <w:sz w:val="20"/>
              </w:rPr>
              <w:t xml:space="preserve"> </w:t>
            </w:r>
            <w:r>
              <w:rPr>
                <w:b/>
                <w:sz w:val="20"/>
              </w:rPr>
              <w:t>the</w:t>
            </w:r>
            <w:r>
              <w:rPr>
                <w:b/>
                <w:spacing w:val="-4"/>
                <w:sz w:val="20"/>
              </w:rPr>
              <w:t xml:space="preserve"> </w:t>
            </w:r>
            <w:r>
              <w:rPr>
                <w:b/>
                <w:sz w:val="20"/>
              </w:rPr>
              <w:t>references</w:t>
            </w:r>
            <w:r>
              <w:rPr>
                <w:b/>
                <w:spacing w:val="-5"/>
                <w:sz w:val="20"/>
              </w:rPr>
              <w:t xml:space="preserve"> </w:t>
            </w:r>
            <w:r>
              <w:rPr>
                <w:b/>
                <w:sz w:val="20"/>
              </w:rPr>
              <w:t>sufficient</w:t>
            </w:r>
            <w:r>
              <w:rPr>
                <w:b/>
                <w:spacing w:val="-2"/>
                <w:sz w:val="20"/>
              </w:rPr>
              <w:t xml:space="preserve"> </w:t>
            </w:r>
            <w:r>
              <w:rPr>
                <w:b/>
                <w:sz w:val="20"/>
              </w:rPr>
              <w:t>and</w:t>
            </w:r>
            <w:r>
              <w:rPr>
                <w:b/>
                <w:spacing w:val="-5"/>
                <w:sz w:val="20"/>
              </w:rPr>
              <w:t xml:space="preserve"> </w:t>
            </w:r>
            <w:r>
              <w:rPr>
                <w:b/>
                <w:sz w:val="20"/>
              </w:rPr>
              <w:t>recent?</w:t>
            </w:r>
            <w:r>
              <w:rPr>
                <w:b/>
                <w:spacing w:val="-4"/>
                <w:sz w:val="20"/>
              </w:rPr>
              <w:t xml:space="preserve"> </w:t>
            </w:r>
            <w:r>
              <w:rPr>
                <w:b/>
                <w:sz w:val="20"/>
              </w:rPr>
              <w:t>If</w:t>
            </w:r>
            <w:r>
              <w:rPr>
                <w:b/>
                <w:spacing w:val="-4"/>
                <w:sz w:val="20"/>
              </w:rPr>
              <w:t xml:space="preserve"> </w:t>
            </w:r>
            <w:r>
              <w:rPr>
                <w:b/>
                <w:sz w:val="20"/>
              </w:rPr>
              <w:t>you</w:t>
            </w:r>
            <w:r>
              <w:rPr>
                <w:b/>
                <w:spacing w:val="-5"/>
                <w:sz w:val="20"/>
              </w:rPr>
              <w:t xml:space="preserve"> </w:t>
            </w:r>
            <w:r>
              <w:rPr>
                <w:b/>
                <w:spacing w:val="-4"/>
                <w:sz w:val="20"/>
              </w:rPr>
              <w:t>have</w:t>
            </w:r>
          </w:p>
          <w:p w:rsidR="00E87CD1" w:rsidRDefault="00276832">
            <w:pPr>
              <w:pStyle w:val="TableParagraph"/>
              <w:spacing w:line="230" w:lineRule="atLeast"/>
              <w:ind w:left="467" w:right="199"/>
              <w:rPr>
                <w:b/>
                <w:sz w:val="20"/>
              </w:rPr>
            </w:pPr>
            <w:r>
              <w:rPr>
                <w:b/>
                <w:sz w:val="20"/>
              </w:rPr>
              <w:t>suggestions</w:t>
            </w:r>
            <w:r>
              <w:rPr>
                <w:b/>
                <w:spacing w:val="-8"/>
                <w:sz w:val="20"/>
              </w:rPr>
              <w:t xml:space="preserve"> </w:t>
            </w:r>
            <w:r>
              <w:rPr>
                <w:b/>
                <w:sz w:val="20"/>
              </w:rPr>
              <w:t>of</w:t>
            </w:r>
            <w:r>
              <w:rPr>
                <w:b/>
                <w:spacing w:val="-8"/>
                <w:sz w:val="20"/>
              </w:rPr>
              <w:t xml:space="preserve"> </w:t>
            </w:r>
            <w:r>
              <w:rPr>
                <w:b/>
                <w:sz w:val="20"/>
              </w:rPr>
              <w:t>additional</w:t>
            </w:r>
            <w:r>
              <w:rPr>
                <w:b/>
                <w:spacing w:val="-9"/>
                <w:sz w:val="20"/>
              </w:rPr>
              <w:t xml:space="preserve"> </w:t>
            </w:r>
            <w:r>
              <w:rPr>
                <w:b/>
                <w:sz w:val="20"/>
              </w:rPr>
              <w:t>references,</w:t>
            </w:r>
            <w:r>
              <w:rPr>
                <w:b/>
                <w:spacing w:val="-8"/>
                <w:sz w:val="20"/>
              </w:rPr>
              <w:t xml:space="preserve"> </w:t>
            </w:r>
            <w:r>
              <w:rPr>
                <w:b/>
                <w:sz w:val="20"/>
              </w:rPr>
              <w:t>please</w:t>
            </w:r>
            <w:r>
              <w:rPr>
                <w:b/>
                <w:spacing w:val="-8"/>
                <w:sz w:val="20"/>
              </w:rPr>
              <w:t xml:space="preserve"> </w:t>
            </w:r>
            <w:r>
              <w:rPr>
                <w:b/>
                <w:sz w:val="20"/>
              </w:rPr>
              <w:t>mention them in the review form.</w:t>
            </w:r>
          </w:p>
        </w:tc>
        <w:tc>
          <w:tcPr>
            <w:tcW w:w="9356" w:type="dxa"/>
          </w:tcPr>
          <w:p w:rsidR="00E87CD1" w:rsidRDefault="00276832">
            <w:pPr>
              <w:pStyle w:val="TableParagraph"/>
              <w:ind w:left="108"/>
              <w:rPr>
                <w:b/>
                <w:sz w:val="20"/>
              </w:rPr>
            </w:pPr>
            <w:r>
              <w:rPr>
                <w:b/>
                <w:sz w:val="20"/>
              </w:rPr>
              <w:t>Yes,</w:t>
            </w:r>
            <w:r>
              <w:rPr>
                <w:b/>
                <w:spacing w:val="-4"/>
                <w:sz w:val="20"/>
              </w:rPr>
              <w:t xml:space="preserve"> </w:t>
            </w:r>
            <w:r>
              <w:rPr>
                <w:b/>
                <w:sz w:val="20"/>
              </w:rPr>
              <w:t>all</w:t>
            </w:r>
            <w:r>
              <w:rPr>
                <w:b/>
                <w:spacing w:val="-5"/>
                <w:sz w:val="20"/>
              </w:rPr>
              <w:t xml:space="preserve"> </w:t>
            </w:r>
            <w:r>
              <w:rPr>
                <w:b/>
                <w:sz w:val="20"/>
              </w:rPr>
              <w:t>the</w:t>
            </w:r>
            <w:r>
              <w:rPr>
                <w:b/>
                <w:spacing w:val="-4"/>
                <w:sz w:val="20"/>
              </w:rPr>
              <w:t xml:space="preserve"> </w:t>
            </w:r>
            <w:r>
              <w:rPr>
                <w:b/>
                <w:sz w:val="20"/>
              </w:rPr>
              <w:t>references</w:t>
            </w:r>
            <w:r>
              <w:rPr>
                <w:b/>
                <w:spacing w:val="-3"/>
                <w:sz w:val="20"/>
              </w:rPr>
              <w:t xml:space="preserve"> </w:t>
            </w:r>
            <w:r>
              <w:rPr>
                <w:b/>
                <w:sz w:val="20"/>
              </w:rPr>
              <w:t>in</w:t>
            </w:r>
            <w:r>
              <w:rPr>
                <w:b/>
                <w:spacing w:val="-5"/>
                <w:sz w:val="20"/>
              </w:rPr>
              <w:t xml:space="preserve"> </w:t>
            </w:r>
            <w:r>
              <w:rPr>
                <w:b/>
                <w:sz w:val="20"/>
              </w:rPr>
              <w:t>this</w:t>
            </w:r>
            <w:r>
              <w:rPr>
                <w:b/>
                <w:spacing w:val="-3"/>
                <w:sz w:val="20"/>
              </w:rPr>
              <w:t xml:space="preserve"> </w:t>
            </w:r>
            <w:r>
              <w:rPr>
                <w:b/>
                <w:sz w:val="20"/>
              </w:rPr>
              <w:t>manuscript</w:t>
            </w:r>
            <w:r>
              <w:rPr>
                <w:b/>
                <w:spacing w:val="-4"/>
                <w:sz w:val="20"/>
              </w:rPr>
              <w:t xml:space="preserve"> </w:t>
            </w:r>
            <w:r>
              <w:rPr>
                <w:b/>
                <w:sz w:val="20"/>
              </w:rPr>
              <w:t>are</w:t>
            </w:r>
            <w:r>
              <w:rPr>
                <w:b/>
                <w:spacing w:val="-4"/>
                <w:sz w:val="20"/>
              </w:rPr>
              <w:t xml:space="preserve"> </w:t>
            </w:r>
            <w:r>
              <w:rPr>
                <w:b/>
                <w:sz w:val="20"/>
              </w:rPr>
              <w:t>sufficient</w:t>
            </w:r>
            <w:r>
              <w:rPr>
                <w:b/>
                <w:spacing w:val="-4"/>
                <w:sz w:val="20"/>
              </w:rPr>
              <w:t xml:space="preserve"> </w:t>
            </w:r>
            <w:r>
              <w:rPr>
                <w:b/>
                <w:sz w:val="20"/>
              </w:rPr>
              <w:t>and</w:t>
            </w:r>
            <w:r>
              <w:rPr>
                <w:b/>
                <w:spacing w:val="-5"/>
                <w:sz w:val="20"/>
              </w:rPr>
              <w:t xml:space="preserve"> </w:t>
            </w:r>
            <w:r>
              <w:rPr>
                <w:b/>
                <w:sz w:val="20"/>
              </w:rPr>
              <w:t>also</w:t>
            </w:r>
            <w:r>
              <w:rPr>
                <w:b/>
                <w:spacing w:val="-3"/>
                <w:sz w:val="20"/>
              </w:rPr>
              <w:t xml:space="preserve"> </w:t>
            </w:r>
            <w:r>
              <w:rPr>
                <w:b/>
                <w:spacing w:val="-2"/>
                <w:sz w:val="20"/>
              </w:rPr>
              <w:t>recent.</w:t>
            </w:r>
          </w:p>
        </w:tc>
        <w:tc>
          <w:tcPr>
            <w:tcW w:w="6445" w:type="dxa"/>
          </w:tcPr>
          <w:p w:rsidR="00E87CD1" w:rsidRDefault="00E87CD1">
            <w:pPr>
              <w:pStyle w:val="TableParagraph"/>
              <w:ind w:left="0"/>
              <w:rPr>
                <w:sz w:val="18"/>
              </w:rPr>
            </w:pPr>
          </w:p>
        </w:tc>
      </w:tr>
      <w:tr w:rsidR="00E87CD1">
        <w:trPr>
          <w:trHeight w:val="690"/>
        </w:trPr>
        <w:tc>
          <w:tcPr>
            <w:tcW w:w="5352" w:type="dxa"/>
          </w:tcPr>
          <w:p w:rsidR="00E87CD1" w:rsidRDefault="00276832">
            <w:pPr>
              <w:pStyle w:val="TableParagraph"/>
              <w:ind w:left="467" w:right="199"/>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E87CD1" w:rsidRDefault="00276832">
            <w:pPr>
              <w:pStyle w:val="TableParagraph"/>
              <w:ind w:left="108" w:right="131"/>
              <w:rPr>
                <w:b/>
                <w:sz w:val="20"/>
              </w:rPr>
            </w:pPr>
            <w:r>
              <w:rPr>
                <w:b/>
                <w:sz w:val="20"/>
              </w:rPr>
              <w:t>The</w:t>
            </w:r>
            <w:r>
              <w:rPr>
                <w:b/>
                <w:spacing w:val="-3"/>
                <w:sz w:val="20"/>
              </w:rPr>
              <w:t xml:space="preserve"> </w:t>
            </w:r>
            <w:r>
              <w:rPr>
                <w:b/>
                <w:sz w:val="20"/>
              </w:rPr>
              <w:t>language</w:t>
            </w:r>
            <w:r>
              <w:rPr>
                <w:b/>
                <w:spacing w:val="-4"/>
                <w:sz w:val="20"/>
              </w:rPr>
              <w:t xml:space="preserve"> </w:t>
            </w:r>
            <w:r>
              <w:rPr>
                <w:b/>
                <w:sz w:val="20"/>
              </w:rPr>
              <w:t>quality</w:t>
            </w:r>
            <w:r>
              <w:rPr>
                <w:b/>
                <w:spacing w:val="-3"/>
                <w:sz w:val="20"/>
              </w:rPr>
              <w:t xml:space="preserve"> </w:t>
            </w:r>
            <w:r>
              <w:rPr>
                <w:b/>
                <w:sz w:val="20"/>
              </w:rPr>
              <w:t>of</w:t>
            </w:r>
            <w:r>
              <w:rPr>
                <w:b/>
                <w:spacing w:val="-4"/>
                <w:sz w:val="20"/>
              </w:rPr>
              <w:t xml:space="preserve"> </w:t>
            </w:r>
            <w:r>
              <w:rPr>
                <w:b/>
                <w:sz w:val="20"/>
              </w:rPr>
              <w:t>the</w:t>
            </w:r>
            <w:r>
              <w:rPr>
                <w:b/>
                <w:spacing w:val="-5"/>
                <w:sz w:val="20"/>
              </w:rPr>
              <w:t xml:space="preserve"> </w:t>
            </w:r>
            <w:r>
              <w:rPr>
                <w:b/>
                <w:sz w:val="20"/>
              </w:rPr>
              <w:t>article</w:t>
            </w:r>
            <w:r>
              <w:rPr>
                <w:b/>
                <w:spacing w:val="-4"/>
                <w:sz w:val="20"/>
              </w:rPr>
              <w:t xml:space="preserve"> </w:t>
            </w:r>
            <w:r>
              <w:rPr>
                <w:b/>
                <w:sz w:val="20"/>
              </w:rPr>
              <w:t>is</w:t>
            </w:r>
            <w:r>
              <w:rPr>
                <w:b/>
                <w:spacing w:val="-5"/>
                <w:sz w:val="20"/>
              </w:rPr>
              <w:t xml:space="preserve"> </w:t>
            </w:r>
            <w:r>
              <w:rPr>
                <w:b/>
                <w:sz w:val="20"/>
              </w:rPr>
              <w:t>suitable</w:t>
            </w:r>
            <w:r>
              <w:rPr>
                <w:b/>
                <w:spacing w:val="-5"/>
                <w:sz w:val="20"/>
              </w:rPr>
              <w:t xml:space="preserve"> </w:t>
            </w:r>
            <w:r>
              <w:rPr>
                <w:b/>
                <w:sz w:val="20"/>
              </w:rPr>
              <w:t>for</w:t>
            </w:r>
            <w:r>
              <w:rPr>
                <w:b/>
                <w:spacing w:val="-4"/>
                <w:sz w:val="20"/>
              </w:rPr>
              <w:t xml:space="preserve"> </w:t>
            </w:r>
            <w:r>
              <w:rPr>
                <w:b/>
                <w:sz w:val="20"/>
              </w:rPr>
              <w:t>scholarly</w:t>
            </w:r>
            <w:r>
              <w:rPr>
                <w:b/>
                <w:spacing w:val="-3"/>
                <w:sz w:val="20"/>
              </w:rPr>
              <w:t xml:space="preserve"> </w:t>
            </w:r>
            <w:r>
              <w:rPr>
                <w:b/>
                <w:sz w:val="20"/>
              </w:rPr>
              <w:t>communications.</w:t>
            </w:r>
            <w:r>
              <w:rPr>
                <w:b/>
                <w:spacing w:val="-4"/>
                <w:sz w:val="20"/>
              </w:rPr>
              <w:t xml:space="preserve"> </w:t>
            </w:r>
            <w:r>
              <w:rPr>
                <w:b/>
                <w:sz w:val="20"/>
              </w:rPr>
              <w:t>Minor</w:t>
            </w:r>
            <w:r>
              <w:rPr>
                <w:b/>
                <w:spacing w:val="-4"/>
                <w:sz w:val="20"/>
              </w:rPr>
              <w:t xml:space="preserve"> </w:t>
            </w:r>
            <w:r>
              <w:rPr>
                <w:b/>
                <w:sz w:val="20"/>
              </w:rPr>
              <w:t>grammar</w:t>
            </w:r>
            <w:r>
              <w:rPr>
                <w:b/>
                <w:spacing w:val="-4"/>
                <w:sz w:val="20"/>
              </w:rPr>
              <w:t xml:space="preserve"> </w:t>
            </w:r>
            <w:r>
              <w:rPr>
                <w:b/>
                <w:sz w:val="20"/>
              </w:rPr>
              <w:t>errors</w:t>
            </w:r>
            <w:r>
              <w:rPr>
                <w:b/>
                <w:spacing w:val="-5"/>
                <w:sz w:val="20"/>
              </w:rPr>
              <w:t xml:space="preserve"> </w:t>
            </w:r>
            <w:r>
              <w:rPr>
                <w:b/>
                <w:sz w:val="20"/>
              </w:rPr>
              <w:t>that need to be corrected for sound communications.</w:t>
            </w:r>
          </w:p>
        </w:tc>
        <w:tc>
          <w:tcPr>
            <w:tcW w:w="6445" w:type="dxa"/>
          </w:tcPr>
          <w:p w:rsidR="00E87CD1" w:rsidRDefault="00E87CD1">
            <w:pPr>
              <w:pStyle w:val="TableParagraph"/>
              <w:ind w:left="0"/>
              <w:rPr>
                <w:sz w:val="18"/>
              </w:rPr>
            </w:pPr>
          </w:p>
        </w:tc>
      </w:tr>
      <w:tr w:rsidR="00E87CD1">
        <w:trPr>
          <w:trHeight w:val="1178"/>
        </w:trPr>
        <w:tc>
          <w:tcPr>
            <w:tcW w:w="5352" w:type="dxa"/>
          </w:tcPr>
          <w:p w:rsidR="00E87CD1" w:rsidRDefault="00276832">
            <w:pPr>
              <w:pStyle w:val="TableParagraph"/>
              <w:rPr>
                <w:sz w:val="20"/>
              </w:rPr>
            </w:pPr>
            <w:r>
              <w:rPr>
                <w:b/>
                <w:sz w:val="20"/>
                <w:u w:val="single"/>
              </w:rPr>
              <w:t>Optional/General</w:t>
            </w:r>
            <w:r>
              <w:rPr>
                <w:b/>
                <w:spacing w:val="-11"/>
                <w:sz w:val="20"/>
              </w:rPr>
              <w:t xml:space="preserve"> </w:t>
            </w:r>
            <w:r>
              <w:rPr>
                <w:spacing w:val="-2"/>
                <w:sz w:val="20"/>
              </w:rPr>
              <w:t>comments</w:t>
            </w:r>
          </w:p>
        </w:tc>
        <w:tc>
          <w:tcPr>
            <w:tcW w:w="9356" w:type="dxa"/>
          </w:tcPr>
          <w:p w:rsidR="00E87CD1" w:rsidRDefault="00E87CD1">
            <w:pPr>
              <w:pStyle w:val="TableParagraph"/>
              <w:ind w:left="0"/>
              <w:rPr>
                <w:sz w:val="18"/>
              </w:rPr>
            </w:pPr>
          </w:p>
        </w:tc>
        <w:tc>
          <w:tcPr>
            <w:tcW w:w="6445" w:type="dxa"/>
          </w:tcPr>
          <w:p w:rsidR="00E87CD1" w:rsidRDefault="00E87CD1">
            <w:pPr>
              <w:pStyle w:val="TableParagraph"/>
              <w:ind w:left="0"/>
              <w:rPr>
                <w:sz w:val="18"/>
              </w:rPr>
            </w:pPr>
          </w:p>
        </w:tc>
      </w:tr>
    </w:tbl>
    <w:p w:rsidR="00E87CD1" w:rsidRDefault="00E87CD1">
      <w:pPr>
        <w:pStyle w:val="BodyText"/>
        <w:rPr>
          <w:b w:val="0"/>
        </w:rPr>
      </w:pPr>
    </w:p>
    <w:p w:rsidR="00E87CD1" w:rsidRDefault="00E87CD1">
      <w:pPr>
        <w:pStyle w:val="BodyText"/>
        <w:rPr>
          <w:b w:val="0"/>
        </w:rPr>
      </w:pPr>
    </w:p>
    <w:p w:rsidR="002E5F59" w:rsidRDefault="002E5F59">
      <w:pPr>
        <w:pStyle w:val="BodyText"/>
        <w:rPr>
          <w:b w:val="0"/>
        </w:rPr>
      </w:pPr>
    </w:p>
    <w:p w:rsidR="002E5F59" w:rsidRDefault="002E5F59">
      <w:pPr>
        <w:pStyle w:val="BodyText"/>
        <w:rPr>
          <w:b w:val="0"/>
        </w:rPr>
      </w:pPr>
    </w:p>
    <w:p w:rsidR="002E5F59" w:rsidRDefault="002E5F59">
      <w:pPr>
        <w:pStyle w:val="BodyText"/>
        <w:rPr>
          <w:b w:val="0"/>
        </w:rPr>
      </w:pPr>
    </w:p>
    <w:p w:rsidR="002E5F59" w:rsidRDefault="002E5F59">
      <w:pPr>
        <w:pStyle w:val="BodyText"/>
        <w:rPr>
          <w:b w:val="0"/>
        </w:rPr>
      </w:pPr>
    </w:p>
    <w:p w:rsidR="002E5F59" w:rsidRDefault="002E5F59">
      <w:pPr>
        <w:pStyle w:val="BodyText"/>
        <w:rPr>
          <w:b w:val="0"/>
        </w:rPr>
      </w:pPr>
    </w:p>
    <w:p w:rsidR="002E5F59" w:rsidRDefault="002E5F59">
      <w:pPr>
        <w:pStyle w:val="BodyText"/>
        <w:rPr>
          <w:b w:val="0"/>
        </w:rPr>
      </w:pPr>
    </w:p>
    <w:p w:rsidR="002E5F59" w:rsidRDefault="002E5F59">
      <w:pPr>
        <w:pStyle w:val="BodyText"/>
        <w:rPr>
          <w:b w:val="0"/>
        </w:rPr>
      </w:pPr>
    </w:p>
    <w:p w:rsidR="002E5F59" w:rsidRDefault="002E5F59">
      <w:pPr>
        <w:pStyle w:val="BodyText"/>
        <w:rPr>
          <w:b w:val="0"/>
        </w:rPr>
      </w:pPr>
    </w:p>
    <w:p w:rsidR="002E5F59" w:rsidRDefault="002E5F59">
      <w:pPr>
        <w:pStyle w:val="BodyText"/>
        <w:rPr>
          <w:b w:val="0"/>
        </w:rPr>
      </w:pPr>
    </w:p>
    <w:p w:rsidR="002E5F59" w:rsidRDefault="002E5F59">
      <w:pPr>
        <w:pStyle w:val="BodyText"/>
        <w:rPr>
          <w:b w:val="0"/>
        </w:rPr>
      </w:pPr>
    </w:p>
    <w:p w:rsidR="002E5F59" w:rsidRDefault="002E5F59">
      <w:pPr>
        <w:pStyle w:val="BodyText"/>
        <w:rPr>
          <w:b w:val="0"/>
        </w:rPr>
      </w:pPr>
    </w:p>
    <w:p w:rsidR="002E5F59" w:rsidRDefault="002E5F59">
      <w:pPr>
        <w:pStyle w:val="BodyText"/>
        <w:rPr>
          <w:b w:val="0"/>
        </w:rPr>
      </w:pPr>
    </w:p>
    <w:p w:rsidR="00E87CD1" w:rsidRDefault="00E87CD1">
      <w:pPr>
        <w:pStyle w:val="BodyText"/>
        <w:rPr>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B4253D" w:rsidRPr="00B4253D" w:rsidTr="0062021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B4253D" w:rsidRPr="00B4253D" w:rsidRDefault="00B4253D" w:rsidP="00B4253D">
            <w:pPr>
              <w:widowControl/>
              <w:autoSpaceDE/>
              <w:autoSpaceDN/>
              <w:rPr>
                <w:rFonts w:ascii="Arial" w:eastAsia="Arial Unicode MS" w:hAnsi="Arial" w:cs="Arial"/>
                <w:b/>
                <w:sz w:val="20"/>
                <w:szCs w:val="20"/>
                <w:u w:val="single"/>
                <w:lang w:val="en-GB"/>
              </w:rPr>
            </w:pPr>
            <w:bookmarkStart w:id="0" w:name="_Hlk156057883"/>
            <w:bookmarkStart w:id="1" w:name="_Hlk156057704"/>
            <w:r w:rsidRPr="00B4253D">
              <w:rPr>
                <w:rFonts w:ascii="Arial" w:eastAsia="Arial Unicode MS" w:hAnsi="Arial" w:cs="Arial"/>
                <w:b/>
                <w:sz w:val="20"/>
                <w:szCs w:val="20"/>
                <w:highlight w:val="yellow"/>
                <w:u w:val="single"/>
                <w:lang w:val="en-GB"/>
              </w:rPr>
              <w:t>PART  2:</w:t>
            </w:r>
            <w:r w:rsidRPr="00B4253D">
              <w:rPr>
                <w:rFonts w:ascii="Arial" w:eastAsia="Arial Unicode MS" w:hAnsi="Arial" w:cs="Arial"/>
                <w:b/>
                <w:sz w:val="20"/>
                <w:szCs w:val="20"/>
                <w:u w:val="single"/>
                <w:lang w:val="en-GB"/>
              </w:rPr>
              <w:t xml:space="preserve"> </w:t>
            </w:r>
          </w:p>
          <w:p w:rsidR="00B4253D" w:rsidRPr="00B4253D" w:rsidRDefault="00B4253D" w:rsidP="00B4253D">
            <w:pPr>
              <w:widowControl/>
              <w:autoSpaceDE/>
              <w:autoSpaceDN/>
              <w:rPr>
                <w:rFonts w:ascii="Arial" w:eastAsia="Arial Unicode MS" w:hAnsi="Arial" w:cs="Arial"/>
                <w:b/>
                <w:sz w:val="20"/>
                <w:szCs w:val="20"/>
                <w:u w:val="single"/>
                <w:lang w:val="en-GB"/>
              </w:rPr>
            </w:pPr>
          </w:p>
        </w:tc>
      </w:tr>
      <w:tr w:rsidR="00B4253D" w:rsidRPr="00B4253D" w:rsidTr="00620210">
        <w:tc>
          <w:tcPr>
            <w:tcW w:w="1615" w:type="pct"/>
            <w:shd w:val="clear" w:color="auto" w:fill="auto"/>
            <w:noWrap/>
            <w:tcMar>
              <w:top w:w="0" w:type="dxa"/>
              <w:left w:w="108" w:type="dxa"/>
              <w:bottom w:w="0" w:type="dxa"/>
              <w:right w:w="108" w:type="dxa"/>
            </w:tcMar>
            <w:vAlign w:val="center"/>
          </w:tcPr>
          <w:p w:rsidR="00B4253D" w:rsidRPr="00B4253D" w:rsidRDefault="00B4253D" w:rsidP="00B4253D">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B4253D" w:rsidRPr="00B4253D" w:rsidRDefault="00B4253D" w:rsidP="00B4253D">
            <w:pPr>
              <w:keepNext/>
              <w:widowControl/>
              <w:autoSpaceDE/>
              <w:autoSpaceDN/>
              <w:outlineLvl w:val="1"/>
              <w:rPr>
                <w:rFonts w:ascii="Arial" w:eastAsia="MS Mincho" w:hAnsi="Arial" w:cs="Arial"/>
                <w:b/>
                <w:bCs/>
                <w:sz w:val="20"/>
                <w:szCs w:val="20"/>
                <w:lang w:val="en-GB"/>
              </w:rPr>
            </w:pPr>
            <w:r w:rsidRPr="00B4253D">
              <w:rPr>
                <w:rFonts w:ascii="Arial" w:eastAsia="MS Mincho" w:hAnsi="Arial" w:cs="Arial"/>
                <w:b/>
                <w:bCs/>
                <w:sz w:val="20"/>
                <w:szCs w:val="20"/>
                <w:lang w:val="en-GB"/>
              </w:rPr>
              <w:t>Reviewer’s comment</w:t>
            </w:r>
          </w:p>
        </w:tc>
        <w:tc>
          <w:tcPr>
            <w:tcW w:w="1691" w:type="pct"/>
            <w:shd w:val="clear" w:color="auto" w:fill="auto"/>
          </w:tcPr>
          <w:p w:rsidR="00B4253D" w:rsidRPr="00B4253D" w:rsidRDefault="00B4253D" w:rsidP="00B4253D">
            <w:pPr>
              <w:widowControl/>
              <w:autoSpaceDE/>
              <w:autoSpaceDN/>
              <w:spacing w:after="160" w:line="252" w:lineRule="auto"/>
              <w:rPr>
                <w:rFonts w:ascii="Arial" w:eastAsia="Calibri" w:hAnsi="Arial" w:cs="Arial"/>
                <w:kern w:val="2"/>
                <w:sz w:val="20"/>
                <w:szCs w:val="20"/>
                <w:lang w:val="en-IN"/>
              </w:rPr>
            </w:pPr>
            <w:r w:rsidRPr="00B4253D">
              <w:rPr>
                <w:rFonts w:ascii="Arial" w:eastAsia="Calibri" w:hAnsi="Arial" w:cs="Arial"/>
                <w:b/>
                <w:kern w:val="2"/>
                <w:sz w:val="20"/>
                <w:szCs w:val="20"/>
                <w:lang w:val="en-IN"/>
              </w:rPr>
              <w:t>Author’s Feedback</w:t>
            </w:r>
            <w:r w:rsidRPr="00B4253D">
              <w:rPr>
                <w:rFonts w:ascii="Arial" w:eastAsia="Calibri" w:hAnsi="Arial" w:cs="Arial"/>
                <w:kern w:val="2"/>
                <w:sz w:val="20"/>
                <w:szCs w:val="20"/>
                <w:lang w:val="en-IN"/>
              </w:rPr>
              <w:t xml:space="preserve"> (It is mandatory that authors should write his/her feedback here)</w:t>
            </w:r>
          </w:p>
          <w:p w:rsidR="00B4253D" w:rsidRPr="00B4253D" w:rsidRDefault="00B4253D" w:rsidP="00B4253D">
            <w:pPr>
              <w:keepNext/>
              <w:widowControl/>
              <w:autoSpaceDE/>
              <w:autoSpaceDN/>
              <w:outlineLvl w:val="1"/>
              <w:rPr>
                <w:rFonts w:ascii="Arial" w:eastAsia="MS Mincho" w:hAnsi="Arial" w:cs="Arial"/>
                <w:bCs/>
                <w:sz w:val="20"/>
                <w:szCs w:val="20"/>
                <w:lang w:val="en-GB"/>
              </w:rPr>
            </w:pPr>
          </w:p>
        </w:tc>
      </w:tr>
      <w:tr w:rsidR="00B4253D" w:rsidRPr="00B4253D" w:rsidTr="00620210">
        <w:trPr>
          <w:trHeight w:val="890"/>
        </w:trPr>
        <w:tc>
          <w:tcPr>
            <w:tcW w:w="1615" w:type="pct"/>
            <w:shd w:val="clear" w:color="auto" w:fill="auto"/>
            <w:noWrap/>
            <w:tcMar>
              <w:top w:w="0" w:type="dxa"/>
              <w:left w:w="108" w:type="dxa"/>
              <w:bottom w:w="0" w:type="dxa"/>
              <w:right w:w="108" w:type="dxa"/>
            </w:tcMar>
            <w:vAlign w:val="center"/>
          </w:tcPr>
          <w:p w:rsidR="00B4253D" w:rsidRPr="00B4253D" w:rsidRDefault="00B4253D" w:rsidP="00B4253D">
            <w:pPr>
              <w:widowControl/>
              <w:autoSpaceDE/>
              <w:autoSpaceDN/>
              <w:rPr>
                <w:rFonts w:ascii="Arial" w:eastAsia="Arial Unicode MS" w:hAnsi="Arial" w:cs="Arial"/>
                <w:b/>
                <w:sz w:val="20"/>
                <w:szCs w:val="20"/>
                <w:lang w:val="en-GB"/>
              </w:rPr>
            </w:pPr>
            <w:r w:rsidRPr="00B4253D">
              <w:rPr>
                <w:rFonts w:ascii="Arial" w:eastAsia="Arial Unicode MS" w:hAnsi="Arial" w:cs="Arial"/>
                <w:b/>
                <w:sz w:val="20"/>
                <w:szCs w:val="20"/>
                <w:lang w:val="en-GB"/>
              </w:rPr>
              <w:t xml:space="preserve">Are there ethical issues in this manuscript? </w:t>
            </w:r>
          </w:p>
          <w:p w:rsidR="00B4253D" w:rsidRPr="00B4253D" w:rsidRDefault="00B4253D" w:rsidP="00B4253D">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B4253D" w:rsidRPr="00B4253D" w:rsidRDefault="00B4253D" w:rsidP="00B4253D">
            <w:pPr>
              <w:widowControl/>
              <w:autoSpaceDE/>
              <w:autoSpaceDN/>
              <w:rPr>
                <w:rFonts w:ascii="Arial" w:eastAsia="Arial Unicode MS" w:hAnsi="Arial" w:cs="Arial"/>
                <w:i/>
                <w:iCs/>
                <w:sz w:val="20"/>
                <w:szCs w:val="20"/>
                <w:u w:val="single"/>
                <w:lang w:val="en-GB"/>
              </w:rPr>
            </w:pPr>
            <w:r w:rsidRPr="00B4253D">
              <w:rPr>
                <w:rFonts w:ascii="Arial" w:eastAsia="Arial Unicode MS" w:hAnsi="Arial" w:cs="Arial"/>
                <w:i/>
                <w:iCs/>
                <w:sz w:val="20"/>
                <w:szCs w:val="20"/>
                <w:u w:val="single"/>
                <w:lang w:val="en-GB"/>
              </w:rPr>
              <w:t xml:space="preserve">(If yes, </w:t>
            </w:r>
            <w:proofErr w:type="gramStart"/>
            <w:r w:rsidRPr="00B4253D">
              <w:rPr>
                <w:rFonts w:ascii="Arial" w:eastAsia="Arial Unicode MS" w:hAnsi="Arial" w:cs="Arial"/>
                <w:i/>
                <w:iCs/>
                <w:sz w:val="20"/>
                <w:szCs w:val="20"/>
                <w:u w:val="single"/>
                <w:lang w:val="en-GB"/>
              </w:rPr>
              <w:t>Kindly</w:t>
            </w:r>
            <w:proofErr w:type="gramEnd"/>
            <w:r w:rsidRPr="00B4253D">
              <w:rPr>
                <w:rFonts w:ascii="Arial" w:eastAsia="Arial Unicode MS" w:hAnsi="Arial" w:cs="Arial"/>
                <w:i/>
                <w:iCs/>
                <w:sz w:val="20"/>
                <w:szCs w:val="20"/>
                <w:u w:val="single"/>
                <w:lang w:val="en-GB"/>
              </w:rPr>
              <w:t xml:space="preserve"> please write down the ethical issues here in details)</w:t>
            </w:r>
          </w:p>
          <w:p w:rsidR="00B4253D" w:rsidRPr="00B4253D" w:rsidRDefault="00B4253D" w:rsidP="00B4253D">
            <w:pPr>
              <w:widowControl/>
              <w:autoSpaceDE/>
              <w:autoSpaceDN/>
              <w:rPr>
                <w:rFonts w:ascii="Arial" w:eastAsia="Arial Unicode MS" w:hAnsi="Arial" w:cs="Arial"/>
                <w:sz w:val="20"/>
                <w:szCs w:val="20"/>
                <w:lang w:val="en-GB"/>
              </w:rPr>
            </w:pPr>
          </w:p>
        </w:tc>
        <w:tc>
          <w:tcPr>
            <w:tcW w:w="1691" w:type="pct"/>
            <w:shd w:val="clear" w:color="auto" w:fill="auto"/>
            <w:vAlign w:val="center"/>
          </w:tcPr>
          <w:p w:rsidR="00B4253D" w:rsidRPr="00B4253D" w:rsidRDefault="00B4253D" w:rsidP="00B4253D">
            <w:pPr>
              <w:widowControl/>
              <w:autoSpaceDE/>
              <w:autoSpaceDN/>
              <w:rPr>
                <w:rFonts w:ascii="Arial" w:eastAsia="Arial Unicode MS" w:hAnsi="Arial" w:cs="Arial"/>
                <w:sz w:val="20"/>
                <w:szCs w:val="20"/>
                <w:lang w:val="en-GB"/>
              </w:rPr>
            </w:pPr>
          </w:p>
          <w:p w:rsidR="00B4253D" w:rsidRPr="00B4253D" w:rsidRDefault="00B4253D" w:rsidP="00B4253D">
            <w:pPr>
              <w:widowControl/>
              <w:autoSpaceDE/>
              <w:autoSpaceDN/>
              <w:rPr>
                <w:rFonts w:ascii="Arial" w:eastAsia="Arial Unicode MS" w:hAnsi="Arial" w:cs="Arial"/>
                <w:sz w:val="20"/>
                <w:szCs w:val="20"/>
                <w:lang w:val="en-GB"/>
              </w:rPr>
            </w:pPr>
          </w:p>
          <w:p w:rsidR="00B4253D" w:rsidRPr="00B4253D" w:rsidRDefault="00B4253D" w:rsidP="00B4253D">
            <w:pPr>
              <w:widowControl/>
              <w:autoSpaceDE/>
              <w:autoSpaceDN/>
              <w:rPr>
                <w:rFonts w:ascii="Arial" w:eastAsia="Arial Unicode MS" w:hAnsi="Arial" w:cs="Arial"/>
                <w:sz w:val="20"/>
                <w:szCs w:val="20"/>
                <w:lang w:val="en-GB"/>
              </w:rPr>
            </w:pPr>
          </w:p>
        </w:tc>
      </w:tr>
      <w:bookmarkEnd w:id="0"/>
    </w:tbl>
    <w:p w:rsidR="002E5F59" w:rsidRDefault="002E5F59" w:rsidP="002E5F59">
      <w:pPr>
        <w:pStyle w:val="Affiliation"/>
        <w:spacing w:after="0" w:line="240" w:lineRule="auto"/>
        <w:jc w:val="left"/>
        <w:rPr>
          <w:rFonts w:ascii="Arial" w:hAnsi="Arial" w:cs="Arial"/>
          <w:b/>
          <w:sz w:val="16"/>
          <w:szCs w:val="16"/>
        </w:rPr>
      </w:pPr>
    </w:p>
    <w:p w:rsidR="002E5F59" w:rsidRPr="005F4EDD" w:rsidRDefault="002E5F59" w:rsidP="002E5F59">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2E5F59" w:rsidRDefault="002E5F59" w:rsidP="002E5F59">
      <w:pPr>
        <w:pStyle w:val="Affiliation"/>
        <w:spacing w:after="0" w:line="240" w:lineRule="auto"/>
        <w:jc w:val="left"/>
        <w:rPr>
          <w:rFonts w:ascii="Arial" w:hAnsi="Arial" w:cs="Arial"/>
          <w:sz w:val="16"/>
          <w:szCs w:val="16"/>
        </w:rPr>
      </w:pPr>
    </w:p>
    <w:p w:rsidR="002E5F59" w:rsidRDefault="002E5F59" w:rsidP="002E5F59">
      <w:proofErr w:type="spellStart"/>
      <w:r>
        <w:rPr>
          <w:rFonts w:ascii="Calibri" w:hAnsi="Calibri" w:cs="Calibri"/>
          <w:color w:val="000000"/>
        </w:rPr>
        <w:t>Khayrul</w:t>
      </w:r>
      <w:proofErr w:type="spellEnd"/>
      <w:r>
        <w:rPr>
          <w:rFonts w:ascii="Calibri" w:hAnsi="Calibri" w:cs="Calibri"/>
          <w:color w:val="000000"/>
        </w:rPr>
        <w:t xml:space="preserve"> </w:t>
      </w:r>
      <w:proofErr w:type="spellStart"/>
      <w:r>
        <w:rPr>
          <w:rFonts w:ascii="Calibri" w:hAnsi="Calibri" w:cs="Calibri"/>
          <w:color w:val="000000"/>
        </w:rPr>
        <w:t>Alam</w:t>
      </w:r>
      <w:proofErr w:type="spellEnd"/>
      <w:r>
        <w:rPr>
          <w:rFonts w:ascii="Calibri" w:hAnsi="Calibri" w:cs="Calibri"/>
          <w:color w:val="000000"/>
        </w:rPr>
        <w:t xml:space="preserve">, University of </w:t>
      </w:r>
      <w:proofErr w:type="spellStart"/>
      <w:r>
        <w:rPr>
          <w:rFonts w:ascii="Calibri" w:hAnsi="Calibri" w:cs="Calibri"/>
          <w:color w:val="000000"/>
        </w:rPr>
        <w:t>Brahmanbaria</w:t>
      </w:r>
      <w:proofErr w:type="spellEnd"/>
      <w:r>
        <w:rPr>
          <w:rFonts w:ascii="Calibri" w:hAnsi="Calibri" w:cs="Calibri"/>
          <w:color w:val="000000"/>
        </w:rPr>
        <w:t xml:space="preserve"> (</w:t>
      </w:r>
      <w:proofErr w:type="spellStart"/>
      <w:r>
        <w:rPr>
          <w:rFonts w:ascii="Calibri" w:hAnsi="Calibri" w:cs="Calibri"/>
          <w:color w:val="000000"/>
        </w:rPr>
        <w:t>UoB</w:t>
      </w:r>
      <w:proofErr w:type="spellEnd"/>
      <w:r>
        <w:rPr>
          <w:rFonts w:ascii="Calibri" w:hAnsi="Calibri" w:cs="Calibri"/>
          <w:color w:val="000000"/>
        </w:rPr>
        <w:t>), Bangladesh</w:t>
      </w:r>
      <w:r>
        <w:rPr>
          <w:rFonts w:ascii="Calibri" w:hAnsi="Calibri" w:cs="Calibri"/>
          <w:color w:val="000000"/>
        </w:rPr>
        <w:br/>
      </w:r>
    </w:p>
    <w:p w:rsidR="00B4253D" w:rsidRPr="00B4253D" w:rsidRDefault="00B4253D" w:rsidP="00B4253D">
      <w:pPr>
        <w:widowControl/>
        <w:autoSpaceDE/>
        <w:autoSpaceDN/>
        <w:rPr>
          <w:sz w:val="24"/>
          <w:szCs w:val="24"/>
        </w:rPr>
      </w:pPr>
      <w:bookmarkStart w:id="2" w:name="_GoBack"/>
      <w:bookmarkEnd w:id="2"/>
    </w:p>
    <w:p w:rsidR="00B4253D" w:rsidRPr="00B4253D" w:rsidRDefault="00B4253D" w:rsidP="00B4253D">
      <w:pPr>
        <w:widowControl/>
        <w:autoSpaceDE/>
        <w:autoSpaceDN/>
        <w:rPr>
          <w:sz w:val="24"/>
          <w:szCs w:val="24"/>
        </w:rPr>
      </w:pPr>
    </w:p>
    <w:p w:rsidR="00B4253D" w:rsidRPr="00B4253D" w:rsidRDefault="00B4253D" w:rsidP="00B4253D">
      <w:pPr>
        <w:widowControl/>
        <w:autoSpaceDE/>
        <w:autoSpaceDN/>
        <w:rPr>
          <w:bCs/>
          <w:sz w:val="24"/>
          <w:szCs w:val="24"/>
          <w:u w:val="single"/>
          <w:lang w:val="en-GB"/>
        </w:rPr>
      </w:pPr>
    </w:p>
    <w:bookmarkEnd w:id="1"/>
    <w:p w:rsidR="00B4253D" w:rsidRPr="00B4253D" w:rsidRDefault="00B4253D" w:rsidP="00B4253D">
      <w:pPr>
        <w:widowControl/>
        <w:autoSpaceDE/>
        <w:autoSpaceDN/>
        <w:rPr>
          <w:sz w:val="24"/>
          <w:szCs w:val="24"/>
        </w:rPr>
      </w:pPr>
    </w:p>
    <w:p w:rsidR="00E87CD1" w:rsidRDefault="00E87CD1">
      <w:pPr>
        <w:pStyle w:val="BodyText"/>
        <w:rPr>
          <w:b w:val="0"/>
        </w:rPr>
      </w:pPr>
    </w:p>
    <w:p w:rsidR="00E87CD1" w:rsidRDefault="00E87CD1">
      <w:pPr>
        <w:pStyle w:val="BodyText"/>
        <w:rPr>
          <w:b w:val="0"/>
        </w:rPr>
      </w:pPr>
    </w:p>
    <w:p w:rsidR="00E87CD1" w:rsidRDefault="00E87CD1">
      <w:pPr>
        <w:pStyle w:val="BodyText"/>
        <w:rPr>
          <w:b w:val="0"/>
        </w:rPr>
      </w:pPr>
    </w:p>
    <w:p w:rsidR="00E87CD1" w:rsidRDefault="00E87CD1">
      <w:pPr>
        <w:pStyle w:val="BodyText"/>
        <w:rPr>
          <w:b w:val="0"/>
        </w:rPr>
      </w:pPr>
    </w:p>
    <w:p w:rsidR="00E87CD1" w:rsidRDefault="00E87CD1">
      <w:pPr>
        <w:pStyle w:val="BodyText"/>
        <w:rPr>
          <w:b w:val="0"/>
        </w:rPr>
      </w:pPr>
    </w:p>
    <w:p w:rsidR="00E87CD1" w:rsidRDefault="00E87CD1">
      <w:pPr>
        <w:pStyle w:val="BodyText"/>
        <w:rPr>
          <w:b w:val="0"/>
        </w:rPr>
      </w:pPr>
    </w:p>
    <w:p w:rsidR="00E87CD1" w:rsidRDefault="00E87CD1">
      <w:pPr>
        <w:pStyle w:val="BodyText"/>
        <w:rPr>
          <w:b w:val="0"/>
        </w:rPr>
      </w:pPr>
    </w:p>
    <w:p w:rsidR="00E87CD1" w:rsidRDefault="00E87CD1">
      <w:pPr>
        <w:pStyle w:val="BodyText"/>
        <w:rPr>
          <w:b w:val="0"/>
        </w:rPr>
      </w:pPr>
    </w:p>
    <w:p w:rsidR="00E87CD1" w:rsidRDefault="00E87CD1">
      <w:pPr>
        <w:pStyle w:val="BodyText"/>
        <w:rPr>
          <w:b w:val="0"/>
        </w:rPr>
      </w:pPr>
    </w:p>
    <w:p w:rsidR="00E87CD1" w:rsidRDefault="00E87CD1">
      <w:pPr>
        <w:pStyle w:val="BodyText"/>
        <w:spacing w:before="11"/>
        <w:rPr>
          <w:b w:val="0"/>
        </w:rPr>
      </w:pPr>
    </w:p>
    <w:sectPr w:rsidR="00E87CD1">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22E" w:rsidRDefault="000C222E">
      <w:r>
        <w:separator/>
      </w:r>
    </w:p>
  </w:endnote>
  <w:endnote w:type="continuationSeparator" w:id="0">
    <w:p w:rsidR="000C222E" w:rsidRDefault="000C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22E" w:rsidRDefault="000C222E">
      <w:r>
        <w:separator/>
      </w:r>
    </w:p>
  </w:footnote>
  <w:footnote w:type="continuationSeparator" w:id="0">
    <w:p w:rsidR="000C222E" w:rsidRDefault="000C22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87CD1"/>
    <w:rsid w:val="00030021"/>
    <w:rsid w:val="000C222E"/>
    <w:rsid w:val="00276832"/>
    <w:rsid w:val="002E5F59"/>
    <w:rsid w:val="004A033F"/>
    <w:rsid w:val="009E004D"/>
    <w:rsid w:val="00B4253D"/>
    <w:rsid w:val="00B6684C"/>
    <w:rsid w:val="00E03ECA"/>
    <w:rsid w:val="00E87CD1"/>
    <w:rsid w:val="00EC4D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EBF6"/>
  <w15:docId w15:val="{DFF3C289-7FA3-4785-8EE2-9C6B7AD2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2E5F59"/>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mt.com/index.php/JEM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8</cp:revision>
  <dcterms:created xsi:type="dcterms:W3CDTF">2026-02-13T12:22:00Z</dcterms:created>
  <dcterms:modified xsi:type="dcterms:W3CDTF">2026-02-14T07:35:00Z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2019</vt:lpwstr>
  </property>
  <property fmtid="{D5CDD505-2E9C-101B-9397-08002B2CF9AE}" pid="4" name="LastSaved">
    <vt:filetime>2026-02-13T00:00:00Z</vt:filetime>
  </property>
  <property fmtid="{D5CDD505-2E9C-101B-9397-08002B2CF9AE}" pid="5" name="Producer">
    <vt:lpwstr>Microsoft® Word 2019</vt:lpwstr>
  </property>
</Properties>
</file>