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72C" w:rsidRPr="0033628E" w:rsidRDefault="004E672C">
      <w:pPr>
        <w:rPr>
          <w:rFonts w:ascii="Arial" w:hAnsi="Arial" w:cs="Arial"/>
          <w:sz w:val="20"/>
          <w:szCs w:val="20"/>
        </w:rPr>
      </w:pPr>
    </w:p>
    <w:p w:rsidR="004E672C" w:rsidRPr="0033628E" w:rsidRDefault="004E672C">
      <w:pPr>
        <w:spacing w:before="16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1"/>
      </w:tblGrid>
      <w:tr w:rsidR="004E672C" w:rsidRPr="0033628E">
        <w:trPr>
          <w:trHeight w:val="292"/>
        </w:trPr>
        <w:tc>
          <w:tcPr>
            <w:tcW w:w="5166" w:type="dxa"/>
          </w:tcPr>
          <w:p w:rsidR="004E672C" w:rsidRPr="0033628E" w:rsidRDefault="005E1BFA">
            <w:pPr>
              <w:pStyle w:val="TableParagraph"/>
              <w:spacing w:line="229" w:lineRule="exact"/>
              <w:ind w:left="95"/>
              <w:rPr>
                <w:rFonts w:ascii="Arial" w:hAnsi="Arial" w:cs="Arial"/>
                <w:sz w:val="20"/>
                <w:szCs w:val="20"/>
              </w:rPr>
            </w:pPr>
            <w:r w:rsidRPr="0033628E">
              <w:rPr>
                <w:rFonts w:ascii="Arial" w:hAnsi="Arial" w:cs="Arial"/>
                <w:sz w:val="20"/>
                <w:szCs w:val="20"/>
              </w:rPr>
              <w:t>Journal</w:t>
            </w:r>
            <w:r w:rsidRPr="0033628E">
              <w:rPr>
                <w:rFonts w:ascii="Arial" w:hAnsi="Arial" w:cs="Arial"/>
                <w:spacing w:val="-8"/>
                <w:sz w:val="20"/>
                <w:szCs w:val="20"/>
              </w:rPr>
              <w:t xml:space="preserve"> </w:t>
            </w:r>
            <w:r w:rsidRPr="0033628E">
              <w:rPr>
                <w:rFonts w:ascii="Arial" w:hAnsi="Arial" w:cs="Arial"/>
                <w:spacing w:val="-2"/>
                <w:sz w:val="20"/>
                <w:szCs w:val="20"/>
              </w:rPr>
              <w:t>Name:</w:t>
            </w:r>
          </w:p>
        </w:tc>
        <w:tc>
          <w:tcPr>
            <w:tcW w:w="15771" w:type="dxa"/>
          </w:tcPr>
          <w:p w:rsidR="004E672C" w:rsidRPr="0033628E" w:rsidRDefault="000C0E04">
            <w:pPr>
              <w:pStyle w:val="TableParagraph"/>
              <w:spacing w:before="23"/>
              <w:ind w:left="109"/>
              <w:rPr>
                <w:rFonts w:ascii="Arial" w:hAnsi="Arial" w:cs="Arial"/>
                <w:b/>
                <w:sz w:val="20"/>
                <w:szCs w:val="20"/>
              </w:rPr>
            </w:pPr>
            <w:hyperlink r:id="rId6">
              <w:r w:rsidR="005E1BFA" w:rsidRPr="0033628E">
                <w:rPr>
                  <w:rFonts w:ascii="Arial" w:hAnsi="Arial" w:cs="Arial"/>
                  <w:b/>
                  <w:color w:val="0000FF"/>
                  <w:sz w:val="20"/>
                  <w:szCs w:val="20"/>
                  <w:u w:val="single" w:color="0000FF"/>
                </w:rPr>
                <w:t>Journal</w:t>
              </w:r>
              <w:r w:rsidR="005E1BFA" w:rsidRPr="0033628E">
                <w:rPr>
                  <w:rFonts w:ascii="Arial" w:hAnsi="Arial" w:cs="Arial"/>
                  <w:b/>
                  <w:color w:val="0000FF"/>
                  <w:spacing w:val="-10"/>
                  <w:sz w:val="20"/>
                  <w:szCs w:val="20"/>
                  <w:u w:val="single" w:color="0000FF"/>
                </w:rPr>
                <w:t xml:space="preserve"> </w:t>
              </w:r>
              <w:r w:rsidR="005E1BFA" w:rsidRPr="0033628E">
                <w:rPr>
                  <w:rFonts w:ascii="Arial" w:hAnsi="Arial" w:cs="Arial"/>
                  <w:b/>
                  <w:color w:val="0000FF"/>
                  <w:sz w:val="20"/>
                  <w:szCs w:val="20"/>
                  <w:u w:val="single" w:color="0000FF"/>
                </w:rPr>
                <w:t>of</w:t>
              </w:r>
              <w:r w:rsidR="005E1BFA" w:rsidRPr="0033628E">
                <w:rPr>
                  <w:rFonts w:ascii="Arial" w:hAnsi="Arial" w:cs="Arial"/>
                  <w:b/>
                  <w:color w:val="0000FF"/>
                  <w:spacing w:val="-7"/>
                  <w:sz w:val="20"/>
                  <w:szCs w:val="20"/>
                  <w:u w:val="single" w:color="0000FF"/>
                </w:rPr>
                <w:t xml:space="preserve"> </w:t>
              </w:r>
              <w:r w:rsidR="005E1BFA" w:rsidRPr="0033628E">
                <w:rPr>
                  <w:rFonts w:ascii="Arial" w:hAnsi="Arial" w:cs="Arial"/>
                  <w:b/>
                  <w:color w:val="0000FF"/>
                  <w:sz w:val="20"/>
                  <w:szCs w:val="20"/>
                  <w:u w:val="single" w:color="0000FF"/>
                </w:rPr>
                <w:t>Advances</w:t>
              </w:r>
              <w:r w:rsidR="005E1BFA" w:rsidRPr="0033628E">
                <w:rPr>
                  <w:rFonts w:ascii="Arial" w:hAnsi="Arial" w:cs="Arial"/>
                  <w:b/>
                  <w:color w:val="0000FF"/>
                  <w:spacing w:val="-8"/>
                  <w:sz w:val="20"/>
                  <w:szCs w:val="20"/>
                  <w:u w:val="single" w:color="0000FF"/>
                </w:rPr>
                <w:t xml:space="preserve"> </w:t>
              </w:r>
              <w:r w:rsidR="005E1BFA" w:rsidRPr="0033628E">
                <w:rPr>
                  <w:rFonts w:ascii="Arial" w:hAnsi="Arial" w:cs="Arial"/>
                  <w:b/>
                  <w:color w:val="0000FF"/>
                  <w:sz w:val="20"/>
                  <w:szCs w:val="20"/>
                  <w:u w:val="single" w:color="0000FF"/>
                </w:rPr>
                <w:t>in</w:t>
              </w:r>
              <w:r w:rsidR="005E1BFA" w:rsidRPr="0033628E">
                <w:rPr>
                  <w:rFonts w:ascii="Arial" w:hAnsi="Arial" w:cs="Arial"/>
                  <w:b/>
                  <w:color w:val="0000FF"/>
                  <w:spacing w:val="-6"/>
                  <w:sz w:val="20"/>
                  <w:szCs w:val="20"/>
                  <w:u w:val="single" w:color="0000FF"/>
                </w:rPr>
                <w:t xml:space="preserve"> </w:t>
              </w:r>
              <w:r w:rsidR="005E1BFA" w:rsidRPr="0033628E">
                <w:rPr>
                  <w:rFonts w:ascii="Arial" w:hAnsi="Arial" w:cs="Arial"/>
                  <w:b/>
                  <w:color w:val="0000FF"/>
                  <w:sz w:val="20"/>
                  <w:szCs w:val="20"/>
                  <w:u w:val="single" w:color="0000FF"/>
                </w:rPr>
                <w:t>Mathematics</w:t>
              </w:r>
              <w:r w:rsidR="005E1BFA" w:rsidRPr="0033628E">
                <w:rPr>
                  <w:rFonts w:ascii="Arial" w:hAnsi="Arial" w:cs="Arial"/>
                  <w:b/>
                  <w:color w:val="0000FF"/>
                  <w:spacing w:val="-8"/>
                  <w:sz w:val="20"/>
                  <w:szCs w:val="20"/>
                  <w:u w:val="single" w:color="0000FF"/>
                </w:rPr>
                <w:t xml:space="preserve"> </w:t>
              </w:r>
              <w:r w:rsidR="005E1BFA" w:rsidRPr="0033628E">
                <w:rPr>
                  <w:rFonts w:ascii="Arial" w:hAnsi="Arial" w:cs="Arial"/>
                  <w:b/>
                  <w:color w:val="0000FF"/>
                  <w:sz w:val="20"/>
                  <w:szCs w:val="20"/>
                  <w:u w:val="single" w:color="0000FF"/>
                </w:rPr>
                <w:t>and</w:t>
              </w:r>
              <w:r w:rsidR="005E1BFA" w:rsidRPr="0033628E">
                <w:rPr>
                  <w:rFonts w:ascii="Arial" w:hAnsi="Arial" w:cs="Arial"/>
                  <w:b/>
                  <w:color w:val="0000FF"/>
                  <w:spacing w:val="-5"/>
                  <w:sz w:val="20"/>
                  <w:szCs w:val="20"/>
                  <w:u w:val="single" w:color="0000FF"/>
                </w:rPr>
                <w:t xml:space="preserve"> </w:t>
              </w:r>
              <w:r w:rsidR="005E1BFA" w:rsidRPr="0033628E">
                <w:rPr>
                  <w:rFonts w:ascii="Arial" w:hAnsi="Arial" w:cs="Arial"/>
                  <w:b/>
                  <w:color w:val="0000FF"/>
                  <w:sz w:val="20"/>
                  <w:szCs w:val="20"/>
                  <w:u w:val="single" w:color="0000FF"/>
                </w:rPr>
                <w:t>Computer</w:t>
              </w:r>
              <w:r w:rsidR="005E1BFA" w:rsidRPr="0033628E">
                <w:rPr>
                  <w:rFonts w:ascii="Arial" w:hAnsi="Arial" w:cs="Arial"/>
                  <w:b/>
                  <w:color w:val="0000FF"/>
                  <w:spacing w:val="-12"/>
                  <w:sz w:val="20"/>
                  <w:szCs w:val="20"/>
                  <w:u w:val="single" w:color="0000FF"/>
                </w:rPr>
                <w:t xml:space="preserve"> </w:t>
              </w:r>
              <w:r w:rsidR="005E1BFA" w:rsidRPr="0033628E">
                <w:rPr>
                  <w:rFonts w:ascii="Arial" w:hAnsi="Arial" w:cs="Arial"/>
                  <w:b/>
                  <w:color w:val="0000FF"/>
                  <w:spacing w:val="-2"/>
                  <w:sz w:val="20"/>
                  <w:szCs w:val="20"/>
                  <w:u w:val="single" w:color="0000FF"/>
                </w:rPr>
                <w:t>Science</w:t>
              </w:r>
            </w:hyperlink>
          </w:p>
        </w:tc>
      </w:tr>
      <w:tr w:rsidR="004E672C" w:rsidRPr="0033628E">
        <w:trPr>
          <w:trHeight w:val="287"/>
        </w:trPr>
        <w:tc>
          <w:tcPr>
            <w:tcW w:w="5166" w:type="dxa"/>
          </w:tcPr>
          <w:p w:rsidR="004E672C" w:rsidRPr="0033628E" w:rsidRDefault="005E1BFA">
            <w:pPr>
              <w:pStyle w:val="TableParagraph"/>
              <w:spacing w:line="230" w:lineRule="exact"/>
              <w:ind w:left="95"/>
              <w:rPr>
                <w:rFonts w:ascii="Arial" w:hAnsi="Arial" w:cs="Arial"/>
                <w:sz w:val="20"/>
                <w:szCs w:val="20"/>
              </w:rPr>
            </w:pPr>
            <w:r w:rsidRPr="0033628E">
              <w:rPr>
                <w:rFonts w:ascii="Arial" w:hAnsi="Arial" w:cs="Arial"/>
                <w:sz w:val="20"/>
                <w:szCs w:val="20"/>
              </w:rPr>
              <w:t>Manuscript</w:t>
            </w:r>
            <w:r w:rsidRPr="0033628E">
              <w:rPr>
                <w:rFonts w:ascii="Arial" w:hAnsi="Arial" w:cs="Arial"/>
                <w:spacing w:val="-12"/>
                <w:sz w:val="20"/>
                <w:szCs w:val="20"/>
              </w:rPr>
              <w:t xml:space="preserve"> </w:t>
            </w:r>
            <w:r w:rsidRPr="0033628E">
              <w:rPr>
                <w:rFonts w:ascii="Arial" w:hAnsi="Arial" w:cs="Arial"/>
                <w:spacing w:val="-2"/>
                <w:sz w:val="20"/>
                <w:szCs w:val="20"/>
              </w:rPr>
              <w:t>Number:</w:t>
            </w:r>
          </w:p>
        </w:tc>
        <w:tc>
          <w:tcPr>
            <w:tcW w:w="15771" w:type="dxa"/>
          </w:tcPr>
          <w:p w:rsidR="004E672C" w:rsidRPr="0033628E" w:rsidRDefault="005E1BFA">
            <w:pPr>
              <w:pStyle w:val="TableParagraph"/>
              <w:spacing w:before="23"/>
              <w:ind w:left="109"/>
              <w:rPr>
                <w:rFonts w:ascii="Arial" w:hAnsi="Arial" w:cs="Arial"/>
                <w:b/>
                <w:sz w:val="20"/>
                <w:szCs w:val="20"/>
              </w:rPr>
            </w:pPr>
            <w:r w:rsidRPr="0033628E">
              <w:rPr>
                <w:rFonts w:ascii="Arial" w:hAnsi="Arial" w:cs="Arial"/>
                <w:b/>
                <w:spacing w:val="-2"/>
                <w:sz w:val="20"/>
                <w:szCs w:val="20"/>
              </w:rPr>
              <w:t>Ms_JAMCS_152629</w:t>
            </w:r>
          </w:p>
        </w:tc>
      </w:tr>
      <w:tr w:rsidR="004E672C" w:rsidRPr="0033628E">
        <w:trPr>
          <w:trHeight w:val="652"/>
        </w:trPr>
        <w:tc>
          <w:tcPr>
            <w:tcW w:w="5166" w:type="dxa"/>
          </w:tcPr>
          <w:p w:rsidR="004E672C" w:rsidRPr="0033628E" w:rsidRDefault="005E1BFA">
            <w:pPr>
              <w:pStyle w:val="TableParagraph"/>
              <w:spacing w:line="229" w:lineRule="exact"/>
              <w:ind w:left="95"/>
              <w:rPr>
                <w:rFonts w:ascii="Arial" w:hAnsi="Arial" w:cs="Arial"/>
                <w:sz w:val="20"/>
                <w:szCs w:val="20"/>
              </w:rPr>
            </w:pPr>
            <w:r w:rsidRPr="0033628E">
              <w:rPr>
                <w:rFonts w:ascii="Arial" w:hAnsi="Arial" w:cs="Arial"/>
                <w:sz w:val="20"/>
                <w:szCs w:val="20"/>
              </w:rPr>
              <w:t>Title</w:t>
            </w:r>
            <w:r w:rsidRPr="0033628E">
              <w:rPr>
                <w:rFonts w:ascii="Arial" w:hAnsi="Arial" w:cs="Arial"/>
                <w:spacing w:val="-7"/>
                <w:sz w:val="20"/>
                <w:szCs w:val="20"/>
              </w:rPr>
              <w:t xml:space="preserve"> </w:t>
            </w:r>
            <w:r w:rsidRPr="0033628E">
              <w:rPr>
                <w:rFonts w:ascii="Arial" w:hAnsi="Arial" w:cs="Arial"/>
                <w:sz w:val="20"/>
                <w:szCs w:val="20"/>
              </w:rPr>
              <w:t>of</w:t>
            </w:r>
            <w:r w:rsidRPr="0033628E">
              <w:rPr>
                <w:rFonts w:ascii="Arial" w:hAnsi="Arial" w:cs="Arial"/>
                <w:spacing w:val="1"/>
                <w:sz w:val="20"/>
                <w:szCs w:val="20"/>
              </w:rPr>
              <w:t xml:space="preserve"> </w:t>
            </w:r>
            <w:r w:rsidRPr="0033628E">
              <w:rPr>
                <w:rFonts w:ascii="Arial" w:hAnsi="Arial" w:cs="Arial"/>
                <w:sz w:val="20"/>
                <w:szCs w:val="20"/>
              </w:rPr>
              <w:t>the</w:t>
            </w:r>
            <w:r w:rsidRPr="0033628E">
              <w:rPr>
                <w:rFonts w:ascii="Arial" w:hAnsi="Arial" w:cs="Arial"/>
                <w:spacing w:val="-1"/>
                <w:sz w:val="20"/>
                <w:szCs w:val="20"/>
              </w:rPr>
              <w:t xml:space="preserve"> </w:t>
            </w:r>
            <w:r w:rsidRPr="0033628E">
              <w:rPr>
                <w:rFonts w:ascii="Arial" w:hAnsi="Arial" w:cs="Arial"/>
                <w:spacing w:val="-2"/>
                <w:sz w:val="20"/>
                <w:szCs w:val="20"/>
              </w:rPr>
              <w:t>Manuscript:</w:t>
            </w:r>
          </w:p>
        </w:tc>
        <w:tc>
          <w:tcPr>
            <w:tcW w:w="15771" w:type="dxa"/>
          </w:tcPr>
          <w:p w:rsidR="004E672C" w:rsidRPr="0033628E" w:rsidRDefault="005E1BFA">
            <w:pPr>
              <w:pStyle w:val="TableParagraph"/>
              <w:spacing w:before="206"/>
              <w:ind w:left="109"/>
              <w:rPr>
                <w:rFonts w:ascii="Arial" w:hAnsi="Arial" w:cs="Arial"/>
                <w:b/>
                <w:sz w:val="20"/>
                <w:szCs w:val="20"/>
              </w:rPr>
            </w:pPr>
            <w:r w:rsidRPr="0033628E">
              <w:rPr>
                <w:rFonts w:ascii="Arial" w:hAnsi="Arial" w:cs="Arial"/>
                <w:b/>
                <w:sz w:val="20"/>
                <w:szCs w:val="20"/>
              </w:rPr>
              <w:t>Star</w:t>
            </w:r>
            <w:r w:rsidRPr="0033628E">
              <w:rPr>
                <w:rFonts w:ascii="Arial" w:hAnsi="Arial" w:cs="Arial"/>
                <w:b/>
                <w:spacing w:val="-4"/>
                <w:sz w:val="20"/>
                <w:szCs w:val="20"/>
              </w:rPr>
              <w:t xml:space="preserve"> </w:t>
            </w:r>
            <w:r w:rsidRPr="0033628E">
              <w:rPr>
                <w:rFonts w:ascii="Arial" w:hAnsi="Arial" w:cs="Arial"/>
                <w:b/>
                <w:sz w:val="20"/>
                <w:szCs w:val="20"/>
              </w:rPr>
              <w:t>Chromatic</w:t>
            </w:r>
            <w:r w:rsidRPr="0033628E">
              <w:rPr>
                <w:rFonts w:ascii="Arial" w:hAnsi="Arial" w:cs="Arial"/>
                <w:b/>
                <w:spacing w:val="-4"/>
                <w:sz w:val="20"/>
                <w:szCs w:val="20"/>
              </w:rPr>
              <w:t xml:space="preserve"> </w:t>
            </w:r>
            <w:r w:rsidRPr="0033628E">
              <w:rPr>
                <w:rFonts w:ascii="Arial" w:hAnsi="Arial" w:cs="Arial"/>
                <w:b/>
                <w:sz w:val="20"/>
                <w:szCs w:val="20"/>
              </w:rPr>
              <w:t>Index</w:t>
            </w:r>
            <w:r w:rsidRPr="0033628E">
              <w:rPr>
                <w:rFonts w:ascii="Arial" w:hAnsi="Arial" w:cs="Arial"/>
                <w:b/>
                <w:spacing w:val="-9"/>
                <w:sz w:val="20"/>
                <w:szCs w:val="20"/>
              </w:rPr>
              <w:t xml:space="preserve"> </w:t>
            </w:r>
            <w:r w:rsidRPr="0033628E">
              <w:rPr>
                <w:rFonts w:ascii="Arial" w:hAnsi="Arial" w:cs="Arial"/>
                <w:b/>
                <w:sz w:val="20"/>
                <w:szCs w:val="20"/>
              </w:rPr>
              <w:t>of</w:t>
            </w:r>
            <w:r w:rsidRPr="0033628E">
              <w:rPr>
                <w:rFonts w:ascii="Arial" w:hAnsi="Arial" w:cs="Arial"/>
                <w:b/>
                <w:spacing w:val="-11"/>
                <w:sz w:val="20"/>
                <w:szCs w:val="20"/>
              </w:rPr>
              <w:t xml:space="preserve"> </w:t>
            </w:r>
            <w:r w:rsidRPr="0033628E">
              <w:rPr>
                <w:rFonts w:ascii="Arial" w:hAnsi="Arial" w:cs="Arial"/>
                <w:b/>
                <w:sz w:val="20"/>
                <w:szCs w:val="20"/>
              </w:rPr>
              <w:t>Tensor</w:t>
            </w:r>
            <w:r w:rsidRPr="0033628E">
              <w:rPr>
                <w:rFonts w:ascii="Arial" w:hAnsi="Arial" w:cs="Arial"/>
                <w:b/>
                <w:spacing w:val="-4"/>
                <w:sz w:val="20"/>
                <w:szCs w:val="20"/>
              </w:rPr>
              <w:t xml:space="preserve"> </w:t>
            </w:r>
            <w:r w:rsidRPr="0033628E">
              <w:rPr>
                <w:rFonts w:ascii="Arial" w:hAnsi="Arial" w:cs="Arial"/>
                <w:b/>
                <w:sz w:val="20"/>
                <w:szCs w:val="20"/>
              </w:rPr>
              <w:t>Product</w:t>
            </w:r>
            <w:r w:rsidRPr="0033628E">
              <w:rPr>
                <w:rFonts w:ascii="Arial" w:hAnsi="Arial" w:cs="Arial"/>
                <w:b/>
                <w:spacing w:val="-7"/>
                <w:sz w:val="20"/>
                <w:szCs w:val="20"/>
              </w:rPr>
              <w:t xml:space="preserve"> </w:t>
            </w:r>
            <w:r w:rsidRPr="0033628E">
              <w:rPr>
                <w:rFonts w:ascii="Arial" w:hAnsi="Arial" w:cs="Arial"/>
                <w:b/>
                <w:sz w:val="20"/>
                <w:szCs w:val="20"/>
              </w:rPr>
              <w:t>of</w:t>
            </w:r>
            <w:r w:rsidRPr="0033628E">
              <w:rPr>
                <w:rFonts w:ascii="Arial" w:hAnsi="Arial" w:cs="Arial"/>
                <w:b/>
                <w:spacing w:val="-6"/>
                <w:sz w:val="20"/>
                <w:szCs w:val="20"/>
              </w:rPr>
              <w:t xml:space="preserve"> </w:t>
            </w:r>
            <w:r w:rsidRPr="0033628E">
              <w:rPr>
                <w:rFonts w:ascii="Arial" w:hAnsi="Arial" w:cs="Arial"/>
                <w:b/>
                <w:spacing w:val="-2"/>
                <w:sz w:val="20"/>
                <w:szCs w:val="20"/>
              </w:rPr>
              <w:t>Graphs</w:t>
            </w:r>
          </w:p>
        </w:tc>
      </w:tr>
      <w:tr w:rsidR="004E672C" w:rsidRPr="0033628E">
        <w:trPr>
          <w:trHeight w:val="330"/>
        </w:trPr>
        <w:tc>
          <w:tcPr>
            <w:tcW w:w="5166" w:type="dxa"/>
          </w:tcPr>
          <w:p w:rsidR="004E672C" w:rsidRPr="0033628E" w:rsidRDefault="005E1BFA">
            <w:pPr>
              <w:pStyle w:val="TableParagraph"/>
              <w:spacing w:line="229" w:lineRule="exact"/>
              <w:ind w:left="95"/>
              <w:rPr>
                <w:rFonts w:ascii="Arial" w:hAnsi="Arial" w:cs="Arial"/>
                <w:sz w:val="20"/>
                <w:szCs w:val="20"/>
              </w:rPr>
            </w:pPr>
            <w:r w:rsidRPr="0033628E">
              <w:rPr>
                <w:rFonts w:ascii="Arial" w:hAnsi="Arial" w:cs="Arial"/>
                <w:sz w:val="20"/>
                <w:szCs w:val="20"/>
              </w:rPr>
              <w:t>Type</w:t>
            </w:r>
            <w:r w:rsidRPr="0033628E">
              <w:rPr>
                <w:rFonts w:ascii="Arial" w:hAnsi="Arial" w:cs="Arial"/>
                <w:spacing w:val="-4"/>
                <w:sz w:val="20"/>
                <w:szCs w:val="20"/>
              </w:rPr>
              <w:t xml:space="preserve"> </w:t>
            </w:r>
            <w:r w:rsidRPr="0033628E">
              <w:rPr>
                <w:rFonts w:ascii="Arial" w:hAnsi="Arial" w:cs="Arial"/>
                <w:sz w:val="20"/>
                <w:szCs w:val="20"/>
              </w:rPr>
              <w:t>of the</w:t>
            </w:r>
            <w:r w:rsidRPr="0033628E">
              <w:rPr>
                <w:rFonts w:ascii="Arial" w:hAnsi="Arial" w:cs="Arial"/>
                <w:spacing w:val="-3"/>
                <w:sz w:val="20"/>
                <w:szCs w:val="20"/>
              </w:rPr>
              <w:t xml:space="preserve"> </w:t>
            </w:r>
            <w:r w:rsidRPr="0033628E">
              <w:rPr>
                <w:rFonts w:ascii="Arial" w:hAnsi="Arial" w:cs="Arial"/>
                <w:spacing w:val="-2"/>
                <w:sz w:val="20"/>
                <w:szCs w:val="20"/>
              </w:rPr>
              <w:t>Article</w:t>
            </w:r>
          </w:p>
        </w:tc>
        <w:tc>
          <w:tcPr>
            <w:tcW w:w="15771" w:type="dxa"/>
          </w:tcPr>
          <w:p w:rsidR="004E672C" w:rsidRPr="0033628E" w:rsidRDefault="004E672C">
            <w:pPr>
              <w:pStyle w:val="TableParagraph"/>
              <w:ind w:left="0"/>
              <w:rPr>
                <w:rFonts w:ascii="Arial" w:hAnsi="Arial" w:cs="Arial"/>
                <w:sz w:val="20"/>
                <w:szCs w:val="20"/>
              </w:rPr>
            </w:pPr>
          </w:p>
        </w:tc>
      </w:tr>
    </w:tbl>
    <w:p w:rsidR="004E672C" w:rsidRPr="0033628E" w:rsidRDefault="004E672C">
      <w:pPr>
        <w:rPr>
          <w:rFonts w:ascii="Arial" w:hAnsi="Arial" w:cs="Arial"/>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62"/>
        <w:gridCol w:w="6443"/>
      </w:tblGrid>
      <w:tr w:rsidR="004E672C" w:rsidRPr="0033628E">
        <w:trPr>
          <w:trHeight w:val="453"/>
        </w:trPr>
        <w:tc>
          <w:tcPr>
            <w:tcW w:w="21158" w:type="dxa"/>
            <w:gridSpan w:val="3"/>
            <w:tcBorders>
              <w:top w:val="nil"/>
              <w:left w:val="nil"/>
              <w:right w:val="nil"/>
            </w:tcBorders>
          </w:tcPr>
          <w:p w:rsidR="004E672C" w:rsidRPr="0033628E" w:rsidRDefault="005E1BFA">
            <w:pPr>
              <w:pStyle w:val="TableParagraph"/>
              <w:spacing w:line="223" w:lineRule="exact"/>
              <w:ind w:left="115"/>
              <w:rPr>
                <w:rFonts w:ascii="Arial" w:hAnsi="Arial" w:cs="Arial"/>
                <w:b/>
                <w:sz w:val="20"/>
                <w:szCs w:val="20"/>
              </w:rPr>
            </w:pPr>
            <w:r w:rsidRPr="0033628E">
              <w:rPr>
                <w:rFonts w:ascii="Arial" w:hAnsi="Arial" w:cs="Arial"/>
                <w:b/>
                <w:color w:val="000000"/>
                <w:sz w:val="20"/>
                <w:szCs w:val="20"/>
                <w:highlight w:val="yellow"/>
              </w:rPr>
              <w:t>PART</w:t>
            </w:r>
            <w:r w:rsidRPr="0033628E">
              <w:rPr>
                <w:rFonts w:ascii="Arial" w:hAnsi="Arial" w:cs="Arial"/>
                <w:b/>
                <w:color w:val="000000"/>
                <w:spacing w:val="49"/>
                <w:sz w:val="20"/>
                <w:szCs w:val="20"/>
                <w:highlight w:val="yellow"/>
              </w:rPr>
              <w:t xml:space="preserve"> </w:t>
            </w:r>
            <w:r w:rsidRPr="0033628E">
              <w:rPr>
                <w:rFonts w:ascii="Arial" w:hAnsi="Arial" w:cs="Arial"/>
                <w:b/>
                <w:color w:val="000000"/>
                <w:sz w:val="20"/>
                <w:szCs w:val="20"/>
                <w:highlight w:val="yellow"/>
              </w:rPr>
              <w:t>1:</w:t>
            </w:r>
            <w:r w:rsidRPr="0033628E">
              <w:rPr>
                <w:rFonts w:ascii="Arial" w:hAnsi="Arial" w:cs="Arial"/>
                <w:b/>
                <w:color w:val="000000"/>
                <w:spacing w:val="-4"/>
                <w:sz w:val="20"/>
                <w:szCs w:val="20"/>
              </w:rPr>
              <w:t xml:space="preserve"> </w:t>
            </w:r>
            <w:r w:rsidRPr="0033628E">
              <w:rPr>
                <w:rFonts w:ascii="Arial" w:hAnsi="Arial" w:cs="Arial"/>
                <w:b/>
                <w:color w:val="000000"/>
                <w:spacing w:val="-2"/>
                <w:sz w:val="20"/>
                <w:szCs w:val="20"/>
              </w:rPr>
              <w:t>Comments</w:t>
            </w:r>
          </w:p>
        </w:tc>
      </w:tr>
      <w:tr w:rsidR="004E672C" w:rsidRPr="0033628E">
        <w:trPr>
          <w:trHeight w:val="965"/>
        </w:trPr>
        <w:tc>
          <w:tcPr>
            <w:tcW w:w="5353" w:type="dxa"/>
          </w:tcPr>
          <w:p w:rsidR="004E672C" w:rsidRPr="0033628E" w:rsidRDefault="004E672C">
            <w:pPr>
              <w:pStyle w:val="TableParagraph"/>
              <w:ind w:left="0"/>
              <w:rPr>
                <w:rFonts w:ascii="Arial" w:hAnsi="Arial" w:cs="Arial"/>
                <w:sz w:val="20"/>
                <w:szCs w:val="20"/>
              </w:rPr>
            </w:pPr>
          </w:p>
        </w:tc>
        <w:tc>
          <w:tcPr>
            <w:tcW w:w="9362" w:type="dxa"/>
          </w:tcPr>
          <w:p w:rsidR="004E672C" w:rsidRPr="0033628E" w:rsidRDefault="005E1BFA">
            <w:pPr>
              <w:pStyle w:val="TableParagraph"/>
              <w:rPr>
                <w:rFonts w:ascii="Arial" w:hAnsi="Arial" w:cs="Arial"/>
                <w:b/>
                <w:sz w:val="20"/>
                <w:szCs w:val="20"/>
              </w:rPr>
            </w:pPr>
            <w:r w:rsidRPr="0033628E">
              <w:rPr>
                <w:rFonts w:ascii="Arial" w:hAnsi="Arial" w:cs="Arial"/>
                <w:b/>
                <w:sz w:val="20"/>
                <w:szCs w:val="20"/>
              </w:rPr>
              <w:t>Reviewer’s</w:t>
            </w:r>
            <w:r w:rsidRPr="0033628E">
              <w:rPr>
                <w:rFonts w:ascii="Arial" w:hAnsi="Arial" w:cs="Arial"/>
                <w:b/>
                <w:spacing w:val="-9"/>
                <w:sz w:val="20"/>
                <w:szCs w:val="20"/>
              </w:rPr>
              <w:t xml:space="preserve"> </w:t>
            </w:r>
            <w:r w:rsidRPr="0033628E">
              <w:rPr>
                <w:rFonts w:ascii="Arial" w:hAnsi="Arial" w:cs="Arial"/>
                <w:b/>
                <w:spacing w:val="-2"/>
                <w:sz w:val="20"/>
                <w:szCs w:val="20"/>
              </w:rPr>
              <w:t>comment</w:t>
            </w:r>
          </w:p>
          <w:p w:rsidR="004E672C" w:rsidRPr="0033628E" w:rsidRDefault="005E1BFA">
            <w:pPr>
              <w:pStyle w:val="TableParagraph"/>
              <w:ind w:right="170"/>
              <w:rPr>
                <w:rFonts w:ascii="Arial" w:hAnsi="Arial" w:cs="Arial"/>
                <w:b/>
                <w:sz w:val="20"/>
                <w:szCs w:val="20"/>
              </w:rPr>
            </w:pPr>
            <w:r w:rsidRPr="0033628E">
              <w:rPr>
                <w:rFonts w:ascii="Arial" w:hAnsi="Arial" w:cs="Arial"/>
                <w:b/>
                <w:color w:val="000000"/>
                <w:sz w:val="20"/>
                <w:szCs w:val="20"/>
                <w:highlight w:val="yellow"/>
              </w:rPr>
              <w:t>Artificial</w:t>
            </w:r>
            <w:r w:rsidRPr="0033628E">
              <w:rPr>
                <w:rFonts w:ascii="Arial" w:hAnsi="Arial" w:cs="Arial"/>
                <w:b/>
                <w:color w:val="000000"/>
                <w:spacing w:val="-5"/>
                <w:sz w:val="20"/>
                <w:szCs w:val="20"/>
                <w:highlight w:val="yellow"/>
              </w:rPr>
              <w:t xml:space="preserve"> </w:t>
            </w:r>
            <w:r w:rsidRPr="0033628E">
              <w:rPr>
                <w:rFonts w:ascii="Arial" w:hAnsi="Arial" w:cs="Arial"/>
                <w:b/>
                <w:color w:val="000000"/>
                <w:sz w:val="20"/>
                <w:szCs w:val="20"/>
                <w:highlight w:val="yellow"/>
              </w:rPr>
              <w:t>Intelligence (AI)</w:t>
            </w:r>
            <w:r w:rsidRPr="0033628E">
              <w:rPr>
                <w:rFonts w:ascii="Arial" w:hAnsi="Arial" w:cs="Arial"/>
                <w:b/>
                <w:color w:val="000000"/>
                <w:spacing w:val="-7"/>
                <w:sz w:val="20"/>
                <w:szCs w:val="20"/>
                <w:highlight w:val="yellow"/>
              </w:rPr>
              <w:t xml:space="preserve"> </w:t>
            </w:r>
            <w:r w:rsidRPr="0033628E">
              <w:rPr>
                <w:rFonts w:ascii="Arial" w:hAnsi="Arial" w:cs="Arial"/>
                <w:b/>
                <w:color w:val="000000"/>
                <w:sz w:val="20"/>
                <w:szCs w:val="20"/>
                <w:highlight w:val="yellow"/>
              </w:rPr>
              <w:t>generated</w:t>
            </w:r>
            <w:r w:rsidRPr="0033628E">
              <w:rPr>
                <w:rFonts w:ascii="Arial" w:hAnsi="Arial" w:cs="Arial"/>
                <w:b/>
                <w:color w:val="000000"/>
                <w:spacing w:val="-8"/>
                <w:sz w:val="20"/>
                <w:szCs w:val="20"/>
                <w:highlight w:val="yellow"/>
              </w:rPr>
              <w:t xml:space="preserve"> </w:t>
            </w:r>
            <w:r w:rsidRPr="0033628E">
              <w:rPr>
                <w:rFonts w:ascii="Arial" w:hAnsi="Arial" w:cs="Arial"/>
                <w:b/>
                <w:color w:val="000000"/>
                <w:sz w:val="20"/>
                <w:szCs w:val="20"/>
                <w:highlight w:val="yellow"/>
              </w:rPr>
              <w:t>or assisted</w:t>
            </w:r>
            <w:r w:rsidRPr="0033628E">
              <w:rPr>
                <w:rFonts w:ascii="Arial" w:hAnsi="Arial" w:cs="Arial"/>
                <w:b/>
                <w:color w:val="000000"/>
                <w:spacing w:val="-8"/>
                <w:sz w:val="20"/>
                <w:szCs w:val="20"/>
                <w:highlight w:val="yellow"/>
              </w:rPr>
              <w:t xml:space="preserve"> </w:t>
            </w:r>
            <w:r w:rsidRPr="0033628E">
              <w:rPr>
                <w:rFonts w:ascii="Arial" w:hAnsi="Arial" w:cs="Arial"/>
                <w:b/>
                <w:color w:val="000000"/>
                <w:sz w:val="20"/>
                <w:szCs w:val="20"/>
                <w:highlight w:val="yellow"/>
              </w:rPr>
              <w:t>review</w:t>
            </w:r>
            <w:r w:rsidRPr="0033628E">
              <w:rPr>
                <w:rFonts w:ascii="Arial" w:hAnsi="Arial" w:cs="Arial"/>
                <w:b/>
                <w:color w:val="000000"/>
                <w:spacing w:val="-8"/>
                <w:sz w:val="20"/>
                <w:szCs w:val="20"/>
                <w:highlight w:val="yellow"/>
              </w:rPr>
              <w:t xml:space="preserve"> </w:t>
            </w:r>
            <w:r w:rsidRPr="0033628E">
              <w:rPr>
                <w:rFonts w:ascii="Arial" w:hAnsi="Arial" w:cs="Arial"/>
                <w:b/>
                <w:color w:val="000000"/>
                <w:sz w:val="20"/>
                <w:szCs w:val="20"/>
                <w:highlight w:val="yellow"/>
              </w:rPr>
              <w:t>comments</w:t>
            </w:r>
            <w:r w:rsidRPr="0033628E">
              <w:rPr>
                <w:rFonts w:ascii="Arial" w:hAnsi="Arial" w:cs="Arial"/>
                <w:b/>
                <w:color w:val="000000"/>
                <w:spacing w:val="-3"/>
                <w:sz w:val="20"/>
                <w:szCs w:val="20"/>
                <w:highlight w:val="yellow"/>
              </w:rPr>
              <w:t xml:space="preserve"> </w:t>
            </w:r>
            <w:r w:rsidRPr="0033628E">
              <w:rPr>
                <w:rFonts w:ascii="Arial" w:hAnsi="Arial" w:cs="Arial"/>
                <w:b/>
                <w:color w:val="000000"/>
                <w:sz w:val="20"/>
                <w:szCs w:val="20"/>
                <w:highlight w:val="yellow"/>
              </w:rPr>
              <w:t>are strictly</w:t>
            </w:r>
            <w:r w:rsidRPr="0033628E">
              <w:rPr>
                <w:rFonts w:ascii="Arial" w:hAnsi="Arial" w:cs="Arial"/>
                <w:b/>
                <w:color w:val="000000"/>
                <w:spacing w:val="-7"/>
                <w:sz w:val="20"/>
                <w:szCs w:val="20"/>
                <w:highlight w:val="yellow"/>
              </w:rPr>
              <w:t xml:space="preserve"> </w:t>
            </w:r>
            <w:r w:rsidRPr="0033628E">
              <w:rPr>
                <w:rFonts w:ascii="Arial" w:hAnsi="Arial" w:cs="Arial"/>
                <w:b/>
                <w:color w:val="000000"/>
                <w:sz w:val="20"/>
                <w:szCs w:val="20"/>
                <w:highlight w:val="yellow"/>
              </w:rPr>
              <w:t>prohibited</w:t>
            </w:r>
            <w:r w:rsidRPr="0033628E">
              <w:rPr>
                <w:rFonts w:ascii="Arial" w:hAnsi="Arial" w:cs="Arial"/>
                <w:b/>
                <w:color w:val="000000"/>
                <w:spacing w:val="-3"/>
                <w:sz w:val="20"/>
                <w:szCs w:val="20"/>
                <w:highlight w:val="yellow"/>
              </w:rPr>
              <w:t xml:space="preserve"> </w:t>
            </w:r>
            <w:r w:rsidRPr="0033628E">
              <w:rPr>
                <w:rFonts w:ascii="Arial" w:hAnsi="Arial" w:cs="Arial"/>
                <w:b/>
                <w:color w:val="000000"/>
                <w:sz w:val="20"/>
                <w:szCs w:val="20"/>
                <w:highlight w:val="yellow"/>
              </w:rPr>
              <w:t>during</w:t>
            </w:r>
            <w:r w:rsidRPr="0033628E">
              <w:rPr>
                <w:rFonts w:ascii="Arial" w:hAnsi="Arial" w:cs="Arial"/>
                <w:b/>
                <w:color w:val="000000"/>
                <w:spacing w:val="-2"/>
                <w:sz w:val="20"/>
                <w:szCs w:val="20"/>
                <w:highlight w:val="yellow"/>
              </w:rPr>
              <w:t xml:space="preserve"> </w:t>
            </w:r>
            <w:r w:rsidRPr="0033628E">
              <w:rPr>
                <w:rFonts w:ascii="Arial" w:hAnsi="Arial" w:cs="Arial"/>
                <w:b/>
                <w:color w:val="000000"/>
                <w:sz w:val="20"/>
                <w:szCs w:val="20"/>
                <w:highlight w:val="yellow"/>
              </w:rPr>
              <w:t>peer</w:t>
            </w:r>
            <w:r w:rsidRPr="0033628E">
              <w:rPr>
                <w:rFonts w:ascii="Arial" w:hAnsi="Arial" w:cs="Arial"/>
                <w:b/>
                <w:color w:val="000000"/>
                <w:sz w:val="20"/>
                <w:szCs w:val="20"/>
              </w:rPr>
              <w:t xml:space="preserve"> </w:t>
            </w:r>
            <w:r w:rsidRPr="0033628E">
              <w:rPr>
                <w:rFonts w:ascii="Arial" w:hAnsi="Arial" w:cs="Arial"/>
                <w:b/>
                <w:color w:val="000000"/>
                <w:spacing w:val="-2"/>
                <w:sz w:val="20"/>
                <w:szCs w:val="20"/>
                <w:highlight w:val="yellow"/>
              </w:rPr>
              <w:t>review.</w:t>
            </w:r>
          </w:p>
        </w:tc>
        <w:tc>
          <w:tcPr>
            <w:tcW w:w="6443" w:type="dxa"/>
          </w:tcPr>
          <w:p w:rsidR="004E672C" w:rsidRPr="0033628E" w:rsidRDefault="005E1BFA">
            <w:pPr>
              <w:pStyle w:val="TableParagraph"/>
              <w:spacing w:line="254" w:lineRule="auto"/>
              <w:ind w:left="105" w:right="737"/>
              <w:rPr>
                <w:rFonts w:ascii="Arial" w:hAnsi="Arial" w:cs="Arial"/>
                <w:sz w:val="20"/>
                <w:szCs w:val="20"/>
              </w:rPr>
            </w:pPr>
            <w:r w:rsidRPr="0033628E">
              <w:rPr>
                <w:rFonts w:ascii="Arial" w:hAnsi="Arial" w:cs="Arial"/>
                <w:b/>
                <w:sz w:val="20"/>
                <w:szCs w:val="20"/>
              </w:rPr>
              <w:t>Author’s</w:t>
            </w:r>
            <w:r w:rsidRPr="0033628E">
              <w:rPr>
                <w:rFonts w:ascii="Arial" w:hAnsi="Arial" w:cs="Arial"/>
                <w:b/>
                <w:spacing w:val="-4"/>
                <w:sz w:val="20"/>
                <w:szCs w:val="20"/>
              </w:rPr>
              <w:t xml:space="preserve"> </w:t>
            </w:r>
            <w:r w:rsidRPr="0033628E">
              <w:rPr>
                <w:rFonts w:ascii="Arial" w:hAnsi="Arial" w:cs="Arial"/>
                <w:b/>
                <w:sz w:val="20"/>
                <w:szCs w:val="20"/>
              </w:rPr>
              <w:t xml:space="preserve">Feedback </w:t>
            </w:r>
            <w:r w:rsidRPr="0033628E">
              <w:rPr>
                <w:rFonts w:ascii="Arial" w:hAnsi="Arial" w:cs="Arial"/>
                <w:sz w:val="20"/>
                <w:szCs w:val="20"/>
              </w:rPr>
              <w:t>(It</w:t>
            </w:r>
            <w:r w:rsidRPr="0033628E">
              <w:rPr>
                <w:rFonts w:ascii="Arial" w:hAnsi="Arial" w:cs="Arial"/>
                <w:spacing w:val="-5"/>
                <w:sz w:val="20"/>
                <w:szCs w:val="20"/>
              </w:rPr>
              <w:t xml:space="preserve"> </w:t>
            </w:r>
            <w:r w:rsidRPr="0033628E">
              <w:rPr>
                <w:rFonts w:ascii="Arial" w:hAnsi="Arial" w:cs="Arial"/>
                <w:sz w:val="20"/>
                <w:szCs w:val="20"/>
              </w:rPr>
              <w:t>is</w:t>
            </w:r>
            <w:r w:rsidRPr="0033628E">
              <w:rPr>
                <w:rFonts w:ascii="Arial" w:hAnsi="Arial" w:cs="Arial"/>
                <w:spacing w:val="-8"/>
                <w:sz w:val="20"/>
                <w:szCs w:val="20"/>
              </w:rPr>
              <w:t xml:space="preserve"> </w:t>
            </w:r>
            <w:r w:rsidRPr="0033628E">
              <w:rPr>
                <w:rFonts w:ascii="Arial" w:hAnsi="Arial" w:cs="Arial"/>
                <w:sz w:val="20"/>
                <w:szCs w:val="20"/>
              </w:rPr>
              <w:t>mandatory</w:t>
            </w:r>
            <w:r w:rsidRPr="0033628E">
              <w:rPr>
                <w:rFonts w:ascii="Arial" w:hAnsi="Arial" w:cs="Arial"/>
                <w:spacing w:val="-12"/>
                <w:sz w:val="20"/>
                <w:szCs w:val="20"/>
              </w:rPr>
              <w:t xml:space="preserve"> </w:t>
            </w:r>
            <w:r w:rsidRPr="0033628E">
              <w:rPr>
                <w:rFonts w:ascii="Arial" w:hAnsi="Arial" w:cs="Arial"/>
                <w:sz w:val="20"/>
                <w:szCs w:val="20"/>
              </w:rPr>
              <w:t>that</w:t>
            </w:r>
            <w:r w:rsidRPr="0033628E">
              <w:rPr>
                <w:rFonts w:ascii="Arial" w:hAnsi="Arial" w:cs="Arial"/>
                <w:spacing w:val="-5"/>
                <w:sz w:val="20"/>
                <w:szCs w:val="20"/>
              </w:rPr>
              <w:t xml:space="preserve"> </w:t>
            </w:r>
            <w:r w:rsidRPr="0033628E">
              <w:rPr>
                <w:rFonts w:ascii="Arial" w:hAnsi="Arial" w:cs="Arial"/>
                <w:sz w:val="20"/>
                <w:szCs w:val="20"/>
              </w:rPr>
              <w:t>authors</w:t>
            </w:r>
            <w:r w:rsidRPr="0033628E">
              <w:rPr>
                <w:rFonts w:ascii="Arial" w:hAnsi="Arial" w:cs="Arial"/>
                <w:spacing w:val="-8"/>
                <w:sz w:val="20"/>
                <w:szCs w:val="20"/>
              </w:rPr>
              <w:t xml:space="preserve"> </w:t>
            </w:r>
            <w:r w:rsidRPr="0033628E">
              <w:rPr>
                <w:rFonts w:ascii="Arial" w:hAnsi="Arial" w:cs="Arial"/>
                <w:sz w:val="20"/>
                <w:szCs w:val="20"/>
              </w:rPr>
              <w:t>should</w:t>
            </w:r>
            <w:r w:rsidRPr="0033628E">
              <w:rPr>
                <w:rFonts w:ascii="Arial" w:hAnsi="Arial" w:cs="Arial"/>
                <w:spacing w:val="-2"/>
                <w:sz w:val="20"/>
                <w:szCs w:val="20"/>
              </w:rPr>
              <w:t xml:space="preserve"> </w:t>
            </w:r>
            <w:r w:rsidRPr="0033628E">
              <w:rPr>
                <w:rFonts w:ascii="Arial" w:hAnsi="Arial" w:cs="Arial"/>
                <w:sz w:val="20"/>
                <w:szCs w:val="20"/>
              </w:rPr>
              <w:t>write</w:t>
            </w:r>
            <w:r w:rsidRPr="0033628E">
              <w:rPr>
                <w:rFonts w:ascii="Arial" w:hAnsi="Arial" w:cs="Arial"/>
                <w:spacing w:val="-5"/>
                <w:sz w:val="20"/>
                <w:szCs w:val="20"/>
              </w:rPr>
              <w:t xml:space="preserve"> </w:t>
            </w:r>
            <w:r w:rsidRPr="0033628E">
              <w:rPr>
                <w:rFonts w:ascii="Arial" w:hAnsi="Arial" w:cs="Arial"/>
                <w:sz w:val="20"/>
                <w:szCs w:val="20"/>
              </w:rPr>
              <w:t>his/her feedback here)</w:t>
            </w:r>
          </w:p>
        </w:tc>
      </w:tr>
      <w:tr w:rsidR="004E672C" w:rsidRPr="0033628E">
        <w:trPr>
          <w:trHeight w:val="1382"/>
        </w:trPr>
        <w:tc>
          <w:tcPr>
            <w:tcW w:w="5353" w:type="dxa"/>
          </w:tcPr>
          <w:p w:rsidR="004E672C" w:rsidRPr="0033628E" w:rsidRDefault="005E1BFA">
            <w:pPr>
              <w:pStyle w:val="TableParagraph"/>
              <w:ind w:left="470" w:right="196"/>
              <w:rPr>
                <w:rFonts w:ascii="Arial" w:hAnsi="Arial" w:cs="Arial"/>
                <w:b/>
                <w:sz w:val="20"/>
                <w:szCs w:val="20"/>
              </w:rPr>
            </w:pPr>
            <w:r w:rsidRPr="0033628E">
              <w:rPr>
                <w:rFonts w:ascii="Arial" w:hAnsi="Arial" w:cs="Arial"/>
                <w:b/>
                <w:sz w:val="20"/>
                <w:szCs w:val="20"/>
              </w:rPr>
              <w:t>Please</w:t>
            </w:r>
            <w:r w:rsidRPr="0033628E">
              <w:rPr>
                <w:rFonts w:ascii="Arial" w:hAnsi="Arial" w:cs="Arial"/>
                <w:b/>
                <w:spacing w:val="-7"/>
                <w:sz w:val="20"/>
                <w:szCs w:val="20"/>
              </w:rPr>
              <w:t xml:space="preserve"> </w:t>
            </w:r>
            <w:r w:rsidRPr="0033628E">
              <w:rPr>
                <w:rFonts w:ascii="Arial" w:hAnsi="Arial" w:cs="Arial"/>
                <w:b/>
                <w:sz w:val="20"/>
                <w:szCs w:val="20"/>
              </w:rPr>
              <w:t>write</w:t>
            </w:r>
            <w:r w:rsidRPr="0033628E">
              <w:rPr>
                <w:rFonts w:ascii="Arial" w:hAnsi="Arial" w:cs="Arial"/>
                <w:b/>
                <w:spacing w:val="-7"/>
                <w:sz w:val="20"/>
                <w:szCs w:val="20"/>
              </w:rPr>
              <w:t xml:space="preserve"> </w:t>
            </w:r>
            <w:r w:rsidRPr="0033628E">
              <w:rPr>
                <w:rFonts w:ascii="Arial" w:hAnsi="Arial" w:cs="Arial"/>
                <w:b/>
                <w:sz w:val="20"/>
                <w:szCs w:val="20"/>
              </w:rPr>
              <w:t>a</w:t>
            </w:r>
            <w:r w:rsidRPr="0033628E">
              <w:rPr>
                <w:rFonts w:ascii="Arial" w:hAnsi="Arial" w:cs="Arial"/>
                <w:b/>
                <w:spacing w:val="-4"/>
                <w:sz w:val="20"/>
                <w:szCs w:val="20"/>
              </w:rPr>
              <w:t xml:space="preserve"> </w:t>
            </w:r>
            <w:r w:rsidRPr="0033628E">
              <w:rPr>
                <w:rFonts w:ascii="Arial" w:hAnsi="Arial" w:cs="Arial"/>
                <w:b/>
                <w:sz w:val="20"/>
                <w:szCs w:val="20"/>
              </w:rPr>
              <w:t>few</w:t>
            </w:r>
            <w:r w:rsidRPr="0033628E">
              <w:rPr>
                <w:rFonts w:ascii="Arial" w:hAnsi="Arial" w:cs="Arial"/>
                <w:b/>
                <w:spacing w:val="-5"/>
                <w:sz w:val="20"/>
                <w:szCs w:val="20"/>
              </w:rPr>
              <w:t xml:space="preserve"> </w:t>
            </w:r>
            <w:r w:rsidRPr="0033628E">
              <w:rPr>
                <w:rFonts w:ascii="Arial" w:hAnsi="Arial" w:cs="Arial"/>
                <w:b/>
                <w:sz w:val="20"/>
                <w:szCs w:val="20"/>
              </w:rPr>
              <w:t>sentences</w:t>
            </w:r>
            <w:r w:rsidRPr="0033628E">
              <w:rPr>
                <w:rFonts w:ascii="Arial" w:hAnsi="Arial" w:cs="Arial"/>
                <w:b/>
                <w:spacing w:val="-10"/>
                <w:sz w:val="20"/>
                <w:szCs w:val="20"/>
              </w:rPr>
              <w:t xml:space="preserve"> </w:t>
            </w:r>
            <w:r w:rsidRPr="0033628E">
              <w:rPr>
                <w:rFonts w:ascii="Arial" w:hAnsi="Arial" w:cs="Arial"/>
                <w:b/>
                <w:sz w:val="20"/>
                <w:szCs w:val="20"/>
              </w:rPr>
              <w:t>regarding</w:t>
            </w:r>
            <w:r w:rsidRPr="0033628E">
              <w:rPr>
                <w:rFonts w:ascii="Arial" w:hAnsi="Arial" w:cs="Arial"/>
                <w:b/>
                <w:spacing w:val="-4"/>
                <w:sz w:val="20"/>
                <w:szCs w:val="20"/>
              </w:rPr>
              <w:t xml:space="preserve"> </w:t>
            </w:r>
            <w:r w:rsidRPr="0033628E">
              <w:rPr>
                <w:rFonts w:ascii="Arial" w:hAnsi="Arial" w:cs="Arial"/>
                <w:b/>
                <w:sz w:val="20"/>
                <w:szCs w:val="20"/>
              </w:rPr>
              <w:t>the</w:t>
            </w:r>
            <w:r w:rsidRPr="0033628E">
              <w:rPr>
                <w:rFonts w:ascii="Arial" w:hAnsi="Arial" w:cs="Arial"/>
                <w:b/>
                <w:spacing w:val="-7"/>
                <w:sz w:val="20"/>
                <w:szCs w:val="20"/>
              </w:rPr>
              <w:t xml:space="preserve"> </w:t>
            </w:r>
            <w:r w:rsidRPr="0033628E">
              <w:rPr>
                <w:rFonts w:ascii="Arial" w:hAnsi="Arial" w:cs="Arial"/>
                <w:b/>
                <w:sz w:val="20"/>
                <w:szCs w:val="20"/>
              </w:rPr>
              <w:t xml:space="preserve">importance of this manuscript for the scientific community. A minimum of 3-4 sentences may be required for this </w:t>
            </w:r>
            <w:r w:rsidRPr="0033628E">
              <w:rPr>
                <w:rFonts w:ascii="Arial" w:hAnsi="Arial" w:cs="Arial"/>
                <w:b/>
                <w:spacing w:val="-2"/>
                <w:sz w:val="20"/>
                <w:szCs w:val="20"/>
              </w:rPr>
              <w:t>part.</w:t>
            </w:r>
          </w:p>
        </w:tc>
        <w:tc>
          <w:tcPr>
            <w:tcW w:w="9362" w:type="dxa"/>
          </w:tcPr>
          <w:p w:rsidR="004E672C" w:rsidRPr="0033628E" w:rsidRDefault="005E1BFA">
            <w:pPr>
              <w:pStyle w:val="TableParagraph"/>
              <w:ind w:right="170"/>
              <w:rPr>
                <w:rFonts w:ascii="Arial" w:hAnsi="Arial" w:cs="Arial"/>
                <w:sz w:val="20"/>
                <w:szCs w:val="20"/>
              </w:rPr>
            </w:pPr>
            <w:r w:rsidRPr="0033628E">
              <w:rPr>
                <w:rFonts w:ascii="Arial" w:hAnsi="Arial" w:cs="Arial"/>
                <w:sz w:val="20"/>
                <w:szCs w:val="20"/>
              </w:rPr>
              <w:t>This manuscript contributes to the growing literature on star edge coloring by</w:t>
            </w:r>
            <w:r w:rsidRPr="0033628E">
              <w:rPr>
                <w:rFonts w:ascii="Arial" w:hAnsi="Arial" w:cs="Arial"/>
                <w:spacing w:val="-1"/>
                <w:sz w:val="20"/>
                <w:szCs w:val="20"/>
              </w:rPr>
              <w:t xml:space="preserve"> </w:t>
            </w:r>
            <w:r w:rsidRPr="0033628E">
              <w:rPr>
                <w:rFonts w:ascii="Arial" w:hAnsi="Arial" w:cs="Arial"/>
                <w:sz w:val="20"/>
                <w:szCs w:val="20"/>
              </w:rPr>
              <w:t>determining the star chromatic index of tensor products involving paths and cycles. The results extend known bounds and exact values for structured</w:t>
            </w:r>
            <w:r w:rsidRPr="0033628E">
              <w:rPr>
                <w:rFonts w:ascii="Arial" w:hAnsi="Arial" w:cs="Arial"/>
                <w:spacing w:val="-2"/>
                <w:sz w:val="20"/>
                <w:szCs w:val="20"/>
              </w:rPr>
              <w:t xml:space="preserve"> </w:t>
            </w:r>
            <w:r w:rsidRPr="0033628E">
              <w:rPr>
                <w:rFonts w:ascii="Arial" w:hAnsi="Arial" w:cs="Arial"/>
                <w:sz w:val="20"/>
                <w:szCs w:val="20"/>
              </w:rPr>
              <w:t>graph</w:t>
            </w:r>
            <w:r w:rsidRPr="0033628E">
              <w:rPr>
                <w:rFonts w:ascii="Arial" w:hAnsi="Arial" w:cs="Arial"/>
                <w:spacing w:val="-3"/>
                <w:sz w:val="20"/>
                <w:szCs w:val="20"/>
              </w:rPr>
              <w:t xml:space="preserve"> </w:t>
            </w:r>
            <w:r w:rsidRPr="0033628E">
              <w:rPr>
                <w:rFonts w:ascii="Arial" w:hAnsi="Arial" w:cs="Arial"/>
                <w:sz w:val="20"/>
                <w:szCs w:val="20"/>
              </w:rPr>
              <w:t>classes,</w:t>
            </w:r>
            <w:r w:rsidRPr="0033628E">
              <w:rPr>
                <w:rFonts w:ascii="Arial" w:hAnsi="Arial" w:cs="Arial"/>
                <w:spacing w:val="-1"/>
                <w:sz w:val="20"/>
                <w:szCs w:val="20"/>
              </w:rPr>
              <w:t xml:space="preserve"> </w:t>
            </w:r>
            <w:r w:rsidRPr="0033628E">
              <w:rPr>
                <w:rFonts w:ascii="Arial" w:hAnsi="Arial" w:cs="Arial"/>
                <w:sz w:val="20"/>
                <w:szCs w:val="20"/>
              </w:rPr>
              <w:t>particularly</w:t>
            </w:r>
            <w:r w:rsidRPr="0033628E">
              <w:rPr>
                <w:rFonts w:ascii="Arial" w:hAnsi="Arial" w:cs="Arial"/>
                <w:spacing w:val="-12"/>
                <w:sz w:val="20"/>
                <w:szCs w:val="20"/>
              </w:rPr>
              <w:t xml:space="preserve"> </w:t>
            </w:r>
            <w:proofErr w:type="spellStart"/>
            <w:r w:rsidRPr="0033628E">
              <w:rPr>
                <w:rFonts w:ascii="Arial" w:hAnsi="Arial" w:cs="Arial"/>
                <w:sz w:val="20"/>
                <w:szCs w:val="20"/>
              </w:rPr>
              <w:t>Pm×CnP_m</w:t>
            </w:r>
            <w:proofErr w:type="spellEnd"/>
            <w:r w:rsidRPr="0033628E">
              <w:rPr>
                <w:rFonts w:ascii="Arial" w:hAnsi="Arial" w:cs="Arial"/>
                <w:sz w:val="20"/>
                <w:szCs w:val="20"/>
              </w:rPr>
              <w:t xml:space="preserve"> \times</w:t>
            </w:r>
            <w:r w:rsidRPr="0033628E">
              <w:rPr>
                <w:rFonts w:ascii="Arial" w:hAnsi="Arial" w:cs="Arial"/>
                <w:spacing w:val="-3"/>
                <w:sz w:val="20"/>
                <w:szCs w:val="20"/>
              </w:rPr>
              <w:t xml:space="preserve"> </w:t>
            </w:r>
            <w:proofErr w:type="spellStart"/>
            <w:r w:rsidRPr="0033628E">
              <w:rPr>
                <w:rFonts w:ascii="Arial" w:hAnsi="Arial" w:cs="Arial"/>
                <w:sz w:val="20"/>
                <w:szCs w:val="20"/>
              </w:rPr>
              <w:t>C_nPm×Cn</w:t>
            </w:r>
            <w:proofErr w:type="spellEnd"/>
            <w:r w:rsidRPr="0033628E">
              <w:rPr>
                <w:rFonts w:ascii="Arial" w:hAnsi="Arial" w:cs="Arial"/>
                <w:spacing w:val="-2"/>
                <w:sz w:val="20"/>
                <w:szCs w:val="20"/>
              </w:rPr>
              <w:t xml:space="preserve"> </w:t>
            </w:r>
            <w:r w:rsidRPr="0033628E">
              <w:rPr>
                <w:rFonts w:ascii="Arial" w:hAnsi="Arial" w:cs="Arial"/>
                <w:sz w:val="20"/>
                <w:szCs w:val="20"/>
              </w:rPr>
              <w:t>and</w:t>
            </w:r>
            <w:r w:rsidRPr="0033628E">
              <w:rPr>
                <w:rFonts w:ascii="Arial" w:hAnsi="Arial" w:cs="Arial"/>
                <w:spacing w:val="-7"/>
                <w:sz w:val="20"/>
                <w:szCs w:val="20"/>
              </w:rPr>
              <w:t xml:space="preserve"> </w:t>
            </w:r>
            <w:proofErr w:type="spellStart"/>
            <w:r w:rsidRPr="0033628E">
              <w:rPr>
                <w:rFonts w:ascii="Arial" w:hAnsi="Arial" w:cs="Arial"/>
                <w:sz w:val="20"/>
                <w:szCs w:val="20"/>
              </w:rPr>
              <w:t>Cm×CnC_m</w:t>
            </w:r>
            <w:proofErr w:type="spellEnd"/>
            <w:r w:rsidRPr="0033628E">
              <w:rPr>
                <w:rFonts w:ascii="Arial" w:hAnsi="Arial" w:cs="Arial"/>
                <w:spacing w:val="-4"/>
                <w:sz w:val="20"/>
                <w:szCs w:val="20"/>
              </w:rPr>
              <w:t xml:space="preserve"> </w:t>
            </w:r>
            <w:r w:rsidRPr="0033628E">
              <w:rPr>
                <w:rFonts w:ascii="Arial" w:hAnsi="Arial" w:cs="Arial"/>
                <w:sz w:val="20"/>
                <w:szCs w:val="20"/>
              </w:rPr>
              <w:t>\times</w:t>
            </w:r>
            <w:r w:rsidRPr="0033628E">
              <w:rPr>
                <w:rFonts w:ascii="Arial" w:hAnsi="Arial" w:cs="Arial"/>
                <w:spacing w:val="-8"/>
                <w:sz w:val="20"/>
                <w:szCs w:val="20"/>
              </w:rPr>
              <w:t xml:space="preserve"> </w:t>
            </w:r>
            <w:proofErr w:type="spellStart"/>
            <w:r w:rsidRPr="0033628E">
              <w:rPr>
                <w:rFonts w:ascii="Arial" w:hAnsi="Arial" w:cs="Arial"/>
                <w:sz w:val="20"/>
                <w:szCs w:val="20"/>
              </w:rPr>
              <w:t>C_nCm×Cn</w:t>
            </w:r>
            <w:proofErr w:type="spellEnd"/>
            <w:r w:rsidRPr="0033628E">
              <w:rPr>
                <w:rFonts w:ascii="Arial" w:hAnsi="Arial" w:cs="Arial"/>
                <w:sz w:val="20"/>
                <w:szCs w:val="20"/>
              </w:rPr>
              <w:t>,</w:t>
            </w:r>
            <w:r w:rsidRPr="0033628E">
              <w:rPr>
                <w:rFonts w:ascii="Arial" w:hAnsi="Arial" w:cs="Arial"/>
                <w:spacing w:val="-4"/>
                <w:sz w:val="20"/>
                <w:szCs w:val="20"/>
              </w:rPr>
              <w:t xml:space="preserve"> </w:t>
            </w:r>
            <w:r w:rsidRPr="0033628E">
              <w:rPr>
                <w:rFonts w:ascii="Arial" w:hAnsi="Arial" w:cs="Arial"/>
                <w:sz w:val="20"/>
                <w:szCs w:val="20"/>
              </w:rPr>
              <w:t xml:space="preserve">which are fundamental constructions in graph theory. Such results deepen understanding of coloring constraints under forbidden </w:t>
            </w:r>
            <w:proofErr w:type="spellStart"/>
            <w:r w:rsidRPr="0033628E">
              <w:rPr>
                <w:rFonts w:ascii="Arial" w:hAnsi="Arial" w:cs="Arial"/>
                <w:sz w:val="20"/>
                <w:szCs w:val="20"/>
              </w:rPr>
              <w:t>bichromatic</w:t>
            </w:r>
            <w:proofErr w:type="spellEnd"/>
            <w:r w:rsidRPr="0033628E">
              <w:rPr>
                <w:rFonts w:ascii="Arial" w:hAnsi="Arial" w:cs="Arial"/>
                <w:sz w:val="20"/>
                <w:szCs w:val="20"/>
              </w:rPr>
              <w:t xml:space="preserve"> substructures. The findings may</w:t>
            </w:r>
            <w:r w:rsidRPr="0033628E">
              <w:rPr>
                <w:rFonts w:ascii="Arial" w:hAnsi="Arial" w:cs="Arial"/>
                <w:spacing w:val="-1"/>
                <w:sz w:val="20"/>
                <w:szCs w:val="20"/>
              </w:rPr>
              <w:t xml:space="preserve"> </w:t>
            </w:r>
            <w:r w:rsidRPr="0033628E">
              <w:rPr>
                <w:rFonts w:ascii="Arial" w:hAnsi="Arial" w:cs="Arial"/>
                <w:sz w:val="20"/>
                <w:szCs w:val="20"/>
              </w:rPr>
              <w:t>also serve as a basis for further investigations into star</w:t>
            </w:r>
          </w:p>
          <w:p w:rsidR="004E672C" w:rsidRPr="0033628E" w:rsidRDefault="005E1BFA">
            <w:pPr>
              <w:pStyle w:val="TableParagraph"/>
              <w:spacing w:line="215" w:lineRule="exact"/>
              <w:rPr>
                <w:rFonts w:ascii="Arial" w:hAnsi="Arial" w:cs="Arial"/>
                <w:sz w:val="20"/>
                <w:szCs w:val="20"/>
              </w:rPr>
            </w:pPr>
            <w:r w:rsidRPr="0033628E">
              <w:rPr>
                <w:rFonts w:ascii="Arial" w:hAnsi="Arial" w:cs="Arial"/>
                <w:sz w:val="20"/>
                <w:szCs w:val="20"/>
              </w:rPr>
              <w:t>edge</w:t>
            </w:r>
            <w:r w:rsidRPr="0033628E">
              <w:rPr>
                <w:rFonts w:ascii="Arial" w:hAnsi="Arial" w:cs="Arial"/>
                <w:spacing w:val="-7"/>
                <w:sz w:val="20"/>
                <w:szCs w:val="20"/>
              </w:rPr>
              <w:t xml:space="preserve"> </w:t>
            </w:r>
            <w:r w:rsidRPr="0033628E">
              <w:rPr>
                <w:rFonts w:ascii="Arial" w:hAnsi="Arial" w:cs="Arial"/>
                <w:sz w:val="20"/>
                <w:szCs w:val="20"/>
              </w:rPr>
              <w:t>coloring</w:t>
            </w:r>
            <w:r w:rsidRPr="0033628E">
              <w:rPr>
                <w:rFonts w:ascii="Arial" w:hAnsi="Arial" w:cs="Arial"/>
                <w:spacing w:val="-8"/>
                <w:sz w:val="20"/>
                <w:szCs w:val="20"/>
              </w:rPr>
              <w:t xml:space="preserve"> </w:t>
            </w:r>
            <w:r w:rsidRPr="0033628E">
              <w:rPr>
                <w:rFonts w:ascii="Arial" w:hAnsi="Arial" w:cs="Arial"/>
                <w:sz w:val="20"/>
                <w:szCs w:val="20"/>
              </w:rPr>
              <w:t>of</w:t>
            </w:r>
            <w:r w:rsidRPr="0033628E">
              <w:rPr>
                <w:rFonts w:ascii="Arial" w:hAnsi="Arial" w:cs="Arial"/>
                <w:spacing w:val="-8"/>
                <w:sz w:val="20"/>
                <w:szCs w:val="20"/>
              </w:rPr>
              <w:t xml:space="preserve"> </w:t>
            </w:r>
            <w:r w:rsidRPr="0033628E">
              <w:rPr>
                <w:rFonts w:ascii="Arial" w:hAnsi="Arial" w:cs="Arial"/>
                <w:sz w:val="20"/>
                <w:szCs w:val="20"/>
              </w:rPr>
              <w:t>other</w:t>
            </w:r>
            <w:r w:rsidRPr="0033628E">
              <w:rPr>
                <w:rFonts w:ascii="Arial" w:hAnsi="Arial" w:cs="Arial"/>
                <w:spacing w:val="-3"/>
                <w:sz w:val="20"/>
                <w:szCs w:val="20"/>
              </w:rPr>
              <w:t xml:space="preserve"> </w:t>
            </w:r>
            <w:r w:rsidRPr="0033628E">
              <w:rPr>
                <w:rFonts w:ascii="Arial" w:hAnsi="Arial" w:cs="Arial"/>
                <w:sz w:val="20"/>
                <w:szCs w:val="20"/>
              </w:rPr>
              <w:t>graph</w:t>
            </w:r>
            <w:r w:rsidRPr="0033628E">
              <w:rPr>
                <w:rFonts w:ascii="Arial" w:hAnsi="Arial" w:cs="Arial"/>
                <w:spacing w:val="1"/>
                <w:sz w:val="20"/>
                <w:szCs w:val="20"/>
              </w:rPr>
              <w:t xml:space="preserve"> </w:t>
            </w:r>
            <w:r w:rsidRPr="0033628E">
              <w:rPr>
                <w:rFonts w:ascii="Arial" w:hAnsi="Arial" w:cs="Arial"/>
                <w:spacing w:val="-2"/>
                <w:sz w:val="20"/>
                <w:szCs w:val="20"/>
              </w:rPr>
              <w:t>products.</w:t>
            </w:r>
          </w:p>
        </w:tc>
        <w:tc>
          <w:tcPr>
            <w:tcW w:w="6443" w:type="dxa"/>
          </w:tcPr>
          <w:p w:rsidR="004E672C" w:rsidRPr="0033628E" w:rsidRDefault="004E672C">
            <w:pPr>
              <w:pStyle w:val="TableParagraph"/>
              <w:ind w:left="0"/>
              <w:rPr>
                <w:rFonts w:ascii="Arial" w:hAnsi="Arial" w:cs="Arial"/>
                <w:sz w:val="20"/>
                <w:szCs w:val="20"/>
              </w:rPr>
            </w:pPr>
          </w:p>
        </w:tc>
      </w:tr>
      <w:tr w:rsidR="004E672C" w:rsidRPr="0033628E">
        <w:trPr>
          <w:trHeight w:val="1262"/>
        </w:trPr>
        <w:tc>
          <w:tcPr>
            <w:tcW w:w="5353" w:type="dxa"/>
          </w:tcPr>
          <w:p w:rsidR="004E672C" w:rsidRPr="0033628E" w:rsidRDefault="005E1BFA">
            <w:pPr>
              <w:pStyle w:val="TableParagraph"/>
              <w:ind w:left="470"/>
              <w:rPr>
                <w:rFonts w:ascii="Arial" w:hAnsi="Arial" w:cs="Arial"/>
                <w:b/>
                <w:sz w:val="20"/>
                <w:szCs w:val="20"/>
              </w:rPr>
            </w:pPr>
            <w:r w:rsidRPr="0033628E">
              <w:rPr>
                <w:rFonts w:ascii="Arial" w:hAnsi="Arial" w:cs="Arial"/>
                <w:b/>
                <w:sz w:val="20"/>
                <w:szCs w:val="20"/>
              </w:rPr>
              <w:t>Is</w:t>
            </w:r>
            <w:r w:rsidRPr="0033628E">
              <w:rPr>
                <w:rFonts w:ascii="Arial" w:hAnsi="Arial" w:cs="Arial"/>
                <w:b/>
                <w:spacing w:val="-4"/>
                <w:sz w:val="20"/>
                <w:szCs w:val="20"/>
              </w:rPr>
              <w:t xml:space="preserve"> </w:t>
            </w:r>
            <w:r w:rsidRPr="0033628E">
              <w:rPr>
                <w:rFonts w:ascii="Arial" w:hAnsi="Arial" w:cs="Arial"/>
                <w:b/>
                <w:sz w:val="20"/>
                <w:szCs w:val="20"/>
              </w:rPr>
              <w:t>the</w:t>
            </w:r>
            <w:r w:rsidRPr="0033628E">
              <w:rPr>
                <w:rFonts w:ascii="Arial" w:hAnsi="Arial" w:cs="Arial"/>
                <w:b/>
                <w:spacing w:val="-2"/>
                <w:sz w:val="20"/>
                <w:szCs w:val="20"/>
              </w:rPr>
              <w:t xml:space="preserve"> </w:t>
            </w:r>
            <w:r w:rsidRPr="0033628E">
              <w:rPr>
                <w:rFonts w:ascii="Arial" w:hAnsi="Arial" w:cs="Arial"/>
                <w:b/>
                <w:sz w:val="20"/>
                <w:szCs w:val="20"/>
              </w:rPr>
              <w:t>title</w:t>
            </w:r>
            <w:r w:rsidRPr="0033628E">
              <w:rPr>
                <w:rFonts w:ascii="Arial" w:hAnsi="Arial" w:cs="Arial"/>
                <w:b/>
                <w:spacing w:val="-1"/>
                <w:sz w:val="20"/>
                <w:szCs w:val="20"/>
              </w:rPr>
              <w:t xml:space="preserve"> </w:t>
            </w:r>
            <w:r w:rsidRPr="0033628E">
              <w:rPr>
                <w:rFonts w:ascii="Arial" w:hAnsi="Arial" w:cs="Arial"/>
                <w:b/>
                <w:sz w:val="20"/>
                <w:szCs w:val="20"/>
              </w:rPr>
              <w:t>of</w:t>
            </w:r>
            <w:r w:rsidRPr="0033628E">
              <w:rPr>
                <w:rFonts w:ascii="Arial" w:hAnsi="Arial" w:cs="Arial"/>
                <w:b/>
                <w:spacing w:val="-3"/>
                <w:sz w:val="20"/>
                <w:szCs w:val="20"/>
              </w:rPr>
              <w:t xml:space="preserve"> </w:t>
            </w:r>
            <w:r w:rsidRPr="0033628E">
              <w:rPr>
                <w:rFonts w:ascii="Arial" w:hAnsi="Arial" w:cs="Arial"/>
                <w:b/>
                <w:sz w:val="20"/>
                <w:szCs w:val="20"/>
              </w:rPr>
              <w:t>the</w:t>
            </w:r>
            <w:r w:rsidRPr="0033628E">
              <w:rPr>
                <w:rFonts w:ascii="Arial" w:hAnsi="Arial" w:cs="Arial"/>
                <w:b/>
                <w:spacing w:val="-6"/>
                <w:sz w:val="20"/>
                <w:szCs w:val="20"/>
              </w:rPr>
              <w:t xml:space="preserve"> </w:t>
            </w:r>
            <w:r w:rsidRPr="0033628E">
              <w:rPr>
                <w:rFonts w:ascii="Arial" w:hAnsi="Arial" w:cs="Arial"/>
                <w:b/>
                <w:sz w:val="20"/>
                <w:szCs w:val="20"/>
              </w:rPr>
              <w:t>article</w:t>
            </w:r>
            <w:r w:rsidRPr="0033628E">
              <w:rPr>
                <w:rFonts w:ascii="Arial" w:hAnsi="Arial" w:cs="Arial"/>
                <w:b/>
                <w:spacing w:val="-5"/>
                <w:sz w:val="20"/>
                <w:szCs w:val="20"/>
              </w:rPr>
              <w:t xml:space="preserve"> </w:t>
            </w:r>
            <w:r w:rsidRPr="0033628E">
              <w:rPr>
                <w:rFonts w:ascii="Arial" w:hAnsi="Arial" w:cs="Arial"/>
                <w:b/>
                <w:spacing w:val="-2"/>
                <w:sz w:val="20"/>
                <w:szCs w:val="20"/>
              </w:rPr>
              <w:t>suitable?</w:t>
            </w:r>
          </w:p>
          <w:p w:rsidR="004E672C" w:rsidRPr="0033628E" w:rsidRDefault="005E1BFA">
            <w:pPr>
              <w:pStyle w:val="TableParagraph"/>
              <w:ind w:left="470"/>
              <w:rPr>
                <w:rFonts w:ascii="Arial" w:hAnsi="Arial" w:cs="Arial"/>
                <w:b/>
                <w:sz w:val="20"/>
                <w:szCs w:val="20"/>
              </w:rPr>
            </w:pPr>
            <w:r w:rsidRPr="0033628E">
              <w:rPr>
                <w:rFonts w:ascii="Arial" w:hAnsi="Arial" w:cs="Arial"/>
                <w:b/>
                <w:sz w:val="20"/>
                <w:szCs w:val="20"/>
              </w:rPr>
              <w:t>(If</w:t>
            </w:r>
            <w:r w:rsidRPr="0033628E">
              <w:rPr>
                <w:rFonts w:ascii="Arial" w:hAnsi="Arial" w:cs="Arial"/>
                <w:b/>
                <w:spacing w:val="-5"/>
                <w:sz w:val="20"/>
                <w:szCs w:val="20"/>
              </w:rPr>
              <w:t xml:space="preserve"> </w:t>
            </w:r>
            <w:r w:rsidRPr="0033628E">
              <w:rPr>
                <w:rFonts w:ascii="Arial" w:hAnsi="Arial" w:cs="Arial"/>
                <w:b/>
                <w:sz w:val="20"/>
                <w:szCs w:val="20"/>
              </w:rPr>
              <w:t>not</w:t>
            </w:r>
            <w:r w:rsidRPr="0033628E">
              <w:rPr>
                <w:rFonts w:ascii="Arial" w:hAnsi="Arial" w:cs="Arial"/>
                <w:b/>
                <w:spacing w:val="-5"/>
                <w:sz w:val="20"/>
                <w:szCs w:val="20"/>
              </w:rPr>
              <w:t xml:space="preserve"> </w:t>
            </w:r>
            <w:r w:rsidRPr="0033628E">
              <w:rPr>
                <w:rFonts w:ascii="Arial" w:hAnsi="Arial" w:cs="Arial"/>
                <w:b/>
                <w:sz w:val="20"/>
                <w:szCs w:val="20"/>
              </w:rPr>
              <w:t>please</w:t>
            </w:r>
            <w:r w:rsidRPr="0033628E">
              <w:rPr>
                <w:rFonts w:ascii="Arial" w:hAnsi="Arial" w:cs="Arial"/>
                <w:b/>
                <w:spacing w:val="-2"/>
                <w:sz w:val="20"/>
                <w:szCs w:val="20"/>
              </w:rPr>
              <w:t xml:space="preserve"> </w:t>
            </w:r>
            <w:r w:rsidRPr="0033628E">
              <w:rPr>
                <w:rFonts w:ascii="Arial" w:hAnsi="Arial" w:cs="Arial"/>
                <w:b/>
                <w:sz w:val="20"/>
                <w:szCs w:val="20"/>
              </w:rPr>
              <w:t>suggest</w:t>
            </w:r>
            <w:r w:rsidRPr="0033628E">
              <w:rPr>
                <w:rFonts w:ascii="Arial" w:hAnsi="Arial" w:cs="Arial"/>
                <w:b/>
                <w:spacing w:val="-5"/>
                <w:sz w:val="20"/>
                <w:szCs w:val="20"/>
              </w:rPr>
              <w:t xml:space="preserve"> </w:t>
            </w:r>
            <w:r w:rsidRPr="0033628E">
              <w:rPr>
                <w:rFonts w:ascii="Arial" w:hAnsi="Arial" w:cs="Arial"/>
                <w:b/>
                <w:sz w:val="20"/>
                <w:szCs w:val="20"/>
              </w:rPr>
              <w:t>an</w:t>
            </w:r>
            <w:r w:rsidRPr="0033628E">
              <w:rPr>
                <w:rFonts w:ascii="Arial" w:hAnsi="Arial" w:cs="Arial"/>
                <w:b/>
                <w:spacing w:val="-10"/>
                <w:sz w:val="20"/>
                <w:szCs w:val="20"/>
              </w:rPr>
              <w:t xml:space="preserve"> </w:t>
            </w:r>
            <w:r w:rsidRPr="0033628E">
              <w:rPr>
                <w:rFonts w:ascii="Arial" w:hAnsi="Arial" w:cs="Arial"/>
                <w:b/>
                <w:sz w:val="20"/>
                <w:szCs w:val="20"/>
              </w:rPr>
              <w:t>alternative</w:t>
            </w:r>
            <w:r w:rsidRPr="0033628E">
              <w:rPr>
                <w:rFonts w:ascii="Arial" w:hAnsi="Arial" w:cs="Arial"/>
                <w:b/>
                <w:spacing w:val="-2"/>
                <w:sz w:val="20"/>
                <w:szCs w:val="20"/>
              </w:rPr>
              <w:t xml:space="preserve"> title)</w:t>
            </w:r>
          </w:p>
        </w:tc>
        <w:tc>
          <w:tcPr>
            <w:tcW w:w="9362" w:type="dxa"/>
          </w:tcPr>
          <w:p w:rsidR="004E672C" w:rsidRPr="0033628E" w:rsidRDefault="005E1BFA">
            <w:pPr>
              <w:pStyle w:val="TableParagraph"/>
              <w:ind w:left="470"/>
              <w:rPr>
                <w:rFonts w:ascii="Arial" w:hAnsi="Arial" w:cs="Arial"/>
                <w:sz w:val="20"/>
                <w:szCs w:val="20"/>
              </w:rPr>
            </w:pPr>
            <w:r w:rsidRPr="0033628E">
              <w:rPr>
                <w:rFonts w:ascii="Arial" w:hAnsi="Arial" w:cs="Arial"/>
                <w:sz w:val="20"/>
                <w:szCs w:val="20"/>
              </w:rPr>
              <w:t>Yes, the</w:t>
            </w:r>
            <w:r w:rsidRPr="0033628E">
              <w:rPr>
                <w:rFonts w:ascii="Arial" w:hAnsi="Arial" w:cs="Arial"/>
                <w:spacing w:val="-3"/>
                <w:sz w:val="20"/>
                <w:szCs w:val="20"/>
              </w:rPr>
              <w:t xml:space="preserve"> </w:t>
            </w:r>
            <w:r w:rsidRPr="0033628E">
              <w:rPr>
                <w:rFonts w:ascii="Arial" w:hAnsi="Arial" w:cs="Arial"/>
                <w:sz w:val="20"/>
                <w:szCs w:val="20"/>
              </w:rPr>
              <w:t>title</w:t>
            </w:r>
            <w:r w:rsidRPr="0033628E">
              <w:rPr>
                <w:rFonts w:ascii="Arial" w:hAnsi="Arial" w:cs="Arial"/>
                <w:spacing w:val="-2"/>
                <w:sz w:val="20"/>
                <w:szCs w:val="20"/>
              </w:rPr>
              <w:t xml:space="preserve"> </w:t>
            </w:r>
            <w:r w:rsidRPr="0033628E">
              <w:rPr>
                <w:rFonts w:ascii="Arial" w:hAnsi="Arial" w:cs="Arial"/>
                <w:i/>
                <w:sz w:val="20"/>
                <w:szCs w:val="20"/>
              </w:rPr>
              <w:t>“Star</w:t>
            </w:r>
            <w:r w:rsidRPr="0033628E">
              <w:rPr>
                <w:rFonts w:ascii="Arial" w:hAnsi="Arial" w:cs="Arial"/>
                <w:i/>
                <w:spacing w:val="-6"/>
                <w:sz w:val="20"/>
                <w:szCs w:val="20"/>
              </w:rPr>
              <w:t xml:space="preserve"> </w:t>
            </w:r>
            <w:r w:rsidRPr="0033628E">
              <w:rPr>
                <w:rFonts w:ascii="Arial" w:hAnsi="Arial" w:cs="Arial"/>
                <w:i/>
                <w:sz w:val="20"/>
                <w:szCs w:val="20"/>
              </w:rPr>
              <w:t>Chromatic Index of Tensor</w:t>
            </w:r>
            <w:r w:rsidRPr="0033628E">
              <w:rPr>
                <w:rFonts w:ascii="Arial" w:hAnsi="Arial" w:cs="Arial"/>
                <w:i/>
                <w:spacing w:val="-2"/>
                <w:sz w:val="20"/>
                <w:szCs w:val="20"/>
              </w:rPr>
              <w:t xml:space="preserve"> </w:t>
            </w:r>
            <w:r w:rsidRPr="0033628E">
              <w:rPr>
                <w:rFonts w:ascii="Arial" w:hAnsi="Arial" w:cs="Arial"/>
                <w:i/>
                <w:sz w:val="20"/>
                <w:szCs w:val="20"/>
              </w:rPr>
              <w:t>Product</w:t>
            </w:r>
            <w:r w:rsidRPr="0033628E">
              <w:rPr>
                <w:rFonts w:ascii="Arial" w:hAnsi="Arial" w:cs="Arial"/>
                <w:i/>
                <w:spacing w:val="-3"/>
                <w:sz w:val="20"/>
                <w:szCs w:val="20"/>
              </w:rPr>
              <w:t xml:space="preserve"> </w:t>
            </w:r>
            <w:r w:rsidRPr="0033628E">
              <w:rPr>
                <w:rFonts w:ascii="Arial" w:hAnsi="Arial" w:cs="Arial"/>
                <w:i/>
                <w:sz w:val="20"/>
                <w:szCs w:val="20"/>
              </w:rPr>
              <w:t>of</w:t>
            </w:r>
            <w:r w:rsidRPr="0033628E">
              <w:rPr>
                <w:rFonts w:ascii="Arial" w:hAnsi="Arial" w:cs="Arial"/>
                <w:i/>
                <w:spacing w:val="-3"/>
                <w:sz w:val="20"/>
                <w:szCs w:val="20"/>
              </w:rPr>
              <w:t xml:space="preserve"> </w:t>
            </w:r>
            <w:r w:rsidRPr="0033628E">
              <w:rPr>
                <w:rFonts w:ascii="Arial" w:hAnsi="Arial" w:cs="Arial"/>
                <w:i/>
                <w:sz w:val="20"/>
                <w:szCs w:val="20"/>
              </w:rPr>
              <w:t xml:space="preserve">Graphs” </w:t>
            </w:r>
            <w:r w:rsidRPr="0033628E">
              <w:rPr>
                <w:rFonts w:ascii="Arial" w:hAnsi="Arial" w:cs="Arial"/>
                <w:sz w:val="20"/>
                <w:szCs w:val="20"/>
              </w:rPr>
              <w:t>is</w:t>
            </w:r>
            <w:r w:rsidRPr="0033628E">
              <w:rPr>
                <w:rFonts w:ascii="Arial" w:hAnsi="Arial" w:cs="Arial"/>
                <w:spacing w:val="-6"/>
                <w:sz w:val="20"/>
                <w:szCs w:val="20"/>
              </w:rPr>
              <w:t xml:space="preserve"> </w:t>
            </w:r>
            <w:r w:rsidRPr="0033628E">
              <w:rPr>
                <w:rFonts w:ascii="Arial" w:hAnsi="Arial" w:cs="Arial"/>
                <w:sz w:val="20"/>
                <w:szCs w:val="20"/>
              </w:rPr>
              <w:t>appropriate</w:t>
            </w:r>
            <w:r w:rsidRPr="0033628E">
              <w:rPr>
                <w:rFonts w:ascii="Arial" w:hAnsi="Arial" w:cs="Arial"/>
                <w:spacing w:val="-8"/>
                <w:sz w:val="20"/>
                <w:szCs w:val="20"/>
              </w:rPr>
              <w:t xml:space="preserve"> </w:t>
            </w:r>
            <w:r w:rsidRPr="0033628E">
              <w:rPr>
                <w:rFonts w:ascii="Arial" w:hAnsi="Arial" w:cs="Arial"/>
                <w:sz w:val="20"/>
                <w:szCs w:val="20"/>
              </w:rPr>
              <w:t>and</w:t>
            </w:r>
            <w:r w:rsidRPr="0033628E">
              <w:rPr>
                <w:rFonts w:ascii="Arial" w:hAnsi="Arial" w:cs="Arial"/>
                <w:spacing w:val="-5"/>
                <w:sz w:val="20"/>
                <w:szCs w:val="20"/>
              </w:rPr>
              <w:t xml:space="preserve"> </w:t>
            </w:r>
            <w:r w:rsidRPr="0033628E">
              <w:rPr>
                <w:rFonts w:ascii="Arial" w:hAnsi="Arial" w:cs="Arial"/>
                <w:sz w:val="20"/>
                <w:szCs w:val="20"/>
              </w:rPr>
              <w:t>accurately</w:t>
            </w:r>
            <w:r w:rsidRPr="0033628E">
              <w:rPr>
                <w:rFonts w:ascii="Arial" w:hAnsi="Arial" w:cs="Arial"/>
                <w:spacing w:val="-10"/>
                <w:sz w:val="20"/>
                <w:szCs w:val="20"/>
              </w:rPr>
              <w:t xml:space="preserve"> </w:t>
            </w:r>
            <w:r w:rsidRPr="0033628E">
              <w:rPr>
                <w:rFonts w:ascii="Arial" w:hAnsi="Arial" w:cs="Arial"/>
                <w:sz w:val="20"/>
                <w:szCs w:val="20"/>
              </w:rPr>
              <w:t>reflects</w:t>
            </w:r>
            <w:r w:rsidRPr="0033628E">
              <w:rPr>
                <w:rFonts w:ascii="Arial" w:hAnsi="Arial" w:cs="Arial"/>
                <w:spacing w:val="-1"/>
                <w:sz w:val="20"/>
                <w:szCs w:val="20"/>
              </w:rPr>
              <w:t xml:space="preserve"> </w:t>
            </w:r>
            <w:r w:rsidRPr="0033628E">
              <w:rPr>
                <w:rFonts w:ascii="Arial" w:hAnsi="Arial" w:cs="Arial"/>
                <w:sz w:val="20"/>
                <w:szCs w:val="20"/>
              </w:rPr>
              <w:t>the content of the manuscript. It clearly</w:t>
            </w:r>
            <w:r w:rsidRPr="0033628E">
              <w:rPr>
                <w:rFonts w:ascii="Arial" w:hAnsi="Arial" w:cs="Arial"/>
                <w:spacing w:val="-1"/>
                <w:sz w:val="20"/>
                <w:szCs w:val="20"/>
              </w:rPr>
              <w:t xml:space="preserve"> </w:t>
            </w:r>
            <w:r w:rsidRPr="0033628E">
              <w:rPr>
                <w:rFonts w:ascii="Arial" w:hAnsi="Arial" w:cs="Arial"/>
                <w:sz w:val="20"/>
                <w:szCs w:val="20"/>
              </w:rPr>
              <w:t xml:space="preserve">identifies both the graph invariant studied and the graph operation </w:t>
            </w:r>
            <w:r w:rsidRPr="0033628E">
              <w:rPr>
                <w:rFonts w:ascii="Arial" w:hAnsi="Arial" w:cs="Arial"/>
                <w:spacing w:val="-2"/>
                <w:sz w:val="20"/>
                <w:szCs w:val="20"/>
              </w:rPr>
              <w:t>considered.</w:t>
            </w:r>
          </w:p>
        </w:tc>
        <w:tc>
          <w:tcPr>
            <w:tcW w:w="6443" w:type="dxa"/>
          </w:tcPr>
          <w:p w:rsidR="004E672C" w:rsidRPr="0033628E" w:rsidRDefault="004E672C">
            <w:pPr>
              <w:pStyle w:val="TableParagraph"/>
              <w:ind w:left="0"/>
              <w:rPr>
                <w:rFonts w:ascii="Arial" w:hAnsi="Arial" w:cs="Arial"/>
                <w:sz w:val="20"/>
                <w:szCs w:val="20"/>
              </w:rPr>
            </w:pPr>
          </w:p>
        </w:tc>
      </w:tr>
      <w:tr w:rsidR="004E672C" w:rsidRPr="0033628E">
        <w:trPr>
          <w:trHeight w:val="1262"/>
        </w:trPr>
        <w:tc>
          <w:tcPr>
            <w:tcW w:w="5353" w:type="dxa"/>
          </w:tcPr>
          <w:p w:rsidR="004E672C" w:rsidRPr="0033628E" w:rsidRDefault="005E1BFA">
            <w:pPr>
              <w:pStyle w:val="TableParagraph"/>
              <w:spacing w:before="1"/>
              <w:ind w:left="470" w:right="196"/>
              <w:rPr>
                <w:rFonts w:ascii="Arial" w:hAnsi="Arial" w:cs="Arial"/>
                <w:b/>
                <w:sz w:val="20"/>
                <w:szCs w:val="20"/>
              </w:rPr>
            </w:pPr>
            <w:r w:rsidRPr="0033628E">
              <w:rPr>
                <w:rFonts w:ascii="Arial" w:hAnsi="Arial" w:cs="Arial"/>
                <w:b/>
                <w:sz w:val="20"/>
                <w:szCs w:val="20"/>
              </w:rPr>
              <w:t>Is the abstract of the article comprehensive? Do you suggest</w:t>
            </w:r>
            <w:r w:rsidRPr="0033628E">
              <w:rPr>
                <w:rFonts w:ascii="Arial" w:hAnsi="Arial" w:cs="Arial"/>
                <w:b/>
                <w:spacing w:val="-5"/>
                <w:sz w:val="20"/>
                <w:szCs w:val="20"/>
              </w:rPr>
              <w:t xml:space="preserve"> </w:t>
            </w:r>
            <w:r w:rsidRPr="0033628E">
              <w:rPr>
                <w:rFonts w:ascii="Arial" w:hAnsi="Arial" w:cs="Arial"/>
                <w:b/>
                <w:sz w:val="20"/>
                <w:szCs w:val="20"/>
              </w:rPr>
              <w:t>the</w:t>
            </w:r>
            <w:r w:rsidRPr="0033628E">
              <w:rPr>
                <w:rFonts w:ascii="Arial" w:hAnsi="Arial" w:cs="Arial"/>
                <w:b/>
                <w:spacing w:val="-3"/>
                <w:sz w:val="20"/>
                <w:szCs w:val="20"/>
              </w:rPr>
              <w:t xml:space="preserve"> </w:t>
            </w:r>
            <w:r w:rsidRPr="0033628E">
              <w:rPr>
                <w:rFonts w:ascii="Arial" w:hAnsi="Arial" w:cs="Arial"/>
                <w:b/>
                <w:sz w:val="20"/>
                <w:szCs w:val="20"/>
              </w:rPr>
              <w:t>addition</w:t>
            </w:r>
            <w:r w:rsidRPr="0033628E">
              <w:rPr>
                <w:rFonts w:ascii="Arial" w:hAnsi="Arial" w:cs="Arial"/>
                <w:b/>
                <w:spacing w:val="-6"/>
                <w:sz w:val="20"/>
                <w:szCs w:val="20"/>
              </w:rPr>
              <w:t xml:space="preserve"> </w:t>
            </w:r>
            <w:r w:rsidRPr="0033628E">
              <w:rPr>
                <w:rFonts w:ascii="Arial" w:hAnsi="Arial" w:cs="Arial"/>
                <w:b/>
                <w:sz w:val="20"/>
                <w:szCs w:val="20"/>
              </w:rPr>
              <w:t>(or</w:t>
            </w:r>
            <w:r w:rsidRPr="0033628E">
              <w:rPr>
                <w:rFonts w:ascii="Arial" w:hAnsi="Arial" w:cs="Arial"/>
                <w:b/>
                <w:spacing w:val="-3"/>
                <w:sz w:val="20"/>
                <w:szCs w:val="20"/>
              </w:rPr>
              <w:t xml:space="preserve"> </w:t>
            </w:r>
            <w:r w:rsidRPr="0033628E">
              <w:rPr>
                <w:rFonts w:ascii="Arial" w:hAnsi="Arial" w:cs="Arial"/>
                <w:b/>
                <w:sz w:val="20"/>
                <w:szCs w:val="20"/>
              </w:rPr>
              <w:t>deletion)</w:t>
            </w:r>
            <w:r w:rsidRPr="0033628E">
              <w:rPr>
                <w:rFonts w:ascii="Arial" w:hAnsi="Arial" w:cs="Arial"/>
                <w:b/>
                <w:spacing w:val="-5"/>
                <w:sz w:val="20"/>
                <w:szCs w:val="20"/>
              </w:rPr>
              <w:t xml:space="preserve"> </w:t>
            </w:r>
            <w:r w:rsidRPr="0033628E">
              <w:rPr>
                <w:rFonts w:ascii="Arial" w:hAnsi="Arial" w:cs="Arial"/>
                <w:b/>
                <w:sz w:val="20"/>
                <w:szCs w:val="20"/>
              </w:rPr>
              <w:t>of</w:t>
            </w:r>
            <w:r w:rsidRPr="0033628E">
              <w:rPr>
                <w:rFonts w:ascii="Arial" w:hAnsi="Arial" w:cs="Arial"/>
                <w:b/>
                <w:spacing w:val="-5"/>
                <w:sz w:val="20"/>
                <w:szCs w:val="20"/>
              </w:rPr>
              <w:t xml:space="preserve"> </w:t>
            </w:r>
            <w:r w:rsidRPr="0033628E">
              <w:rPr>
                <w:rFonts w:ascii="Arial" w:hAnsi="Arial" w:cs="Arial"/>
                <w:b/>
                <w:sz w:val="20"/>
                <w:szCs w:val="20"/>
              </w:rPr>
              <w:t>some</w:t>
            </w:r>
            <w:r w:rsidRPr="0033628E">
              <w:rPr>
                <w:rFonts w:ascii="Arial" w:hAnsi="Arial" w:cs="Arial"/>
                <w:b/>
                <w:spacing w:val="-3"/>
                <w:sz w:val="20"/>
                <w:szCs w:val="20"/>
              </w:rPr>
              <w:t xml:space="preserve"> </w:t>
            </w:r>
            <w:r w:rsidRPr="0033628E">
              <w:rPr>
                <w:rFonts w:ascii="Arial" w:hAnsi="Arial" w:cs="Arial"/>
                <w:b/>
                <w:sz w:val="20"/>
                <w:szCs w:val="20"/>
              </w:rPr>
              <w:t>points</w:t>
            </w:r>
            <w:r w:rsidRPr="0033628E">
              <w:rPr>
                <w:rFonts w:ascii="Arial" w:hAnsi="Arial" w:cs="Arial"/>
                <w:b/>
                <w:spacing w:val="-6"/>
                <w:sz w:val="20"/>
                <w:szCs w:val="20"/>
              </w:rPr>
              <w:t xml:space="preserve"> </w:t>
            </w:r>
            <w:r w:rsidRPr="0033628E">
              <w:rPr>
                <w:rFonts w:ascii="Arial" w:hAnsi="Arial" w:cs="Arial"/>
                <w:b/>
                <w:sz w:val="20"/>
                <w:szCs w:val="20"/>
              </w:rPr>
              <w:t>in</w:t>
            </w:r>
            <w:r w:rsidRPr="0033628E">
              <w:rPr>
                <w:rFonts w:ascii="Arial" w:hAnsi="Arial" w:cs="Arial"/>
                <w:b/>
                <w:spacing w:val="-6"/>
                <w:sz w:val="20"/>
                <w:szCs w:val="20"/>
              </w:rPr>
              <w:t xml:space="preserve"> </w:t>
            </w:r>
            <w:r w:rsidRPr="0033628E">
              <w:rPr>
                <w:rFonts w:ascii="Arial" w:hAnsi="Arial" w:cs="Arial"/>
                <w:b/>
                <w:sz w:val="20"/>
                <w:szCs w:val="20"/>
              </w:rPr>
              <w:t>this section? Please write your suggestions here.</w:t>
            </w:r>
          </w:p>
        </w:tc>
        <w:tc>
          <w:tcPr>
            <w:tcW w:w="9362" w:type="dxa"/>
          </w:tcPr>
          <w:p w:rsidR="004E672C" w:rsidRPr="0033628E" w:rsidRDefault="005E1BFA">
            <w:pPr>
              <w:pStyle w:val="TableParagraph"/>
              <w:ind w:left="470"/>
              <w:rPr>
                <w:rFonts w:ascii="Arial" w:hAnsi="Arial" w:cs="Arial"/>
                <w:sz w:val="20"/>
                <w:szCs w:val="20"/>
              </w:rPr>
            </w:pPr>
            <w:r w:rsidRPr="0033628E">
              <w:rPr>
                <w:rFonts w:ascii="Arial" w:hAnsi="Arial" w:cs="Arial"/>
                <w:sz w:val="20"/>
                <w:szCs w:val="20"/>
              </w:rPr>
              <w:t>The</w:t>
            </w:r>
            <w:r w:rsidRPr="0033628E">
              <w:rPr>
                <w:rFonts w:ascii="Arial" w:hAnsi="Arial" w:cs="Arial"/>
                <w:spacing w:val="-2"/>
                <w:sz w:val="20"/>
                <w:szCs w:val="20"/>
              </w:rPr>
              <w:t xml:space="preserve"> </w:t>
            </w:r>
            <w:r w:rsidRPr="0033628E">
              <w:rPr>
                <w:rFonts w:ascii="Arial" w:hAnsi="Arial" w:cs="Arial"/>
                <w:sz w:val="20"/>
                <w:szCs w:val="20"/>
              </w:rPr>
              <w:t>abstract</w:t>
            </w:r>
            <w:r w:rsidRPr="0033628E">
              <w:rPr>
                <w:rFonts w:ascii="Arial" w:hAnsi="Arial" w:cs="Arial"/>
                <w:spacing w:val="-2"/>
                <w:sz w:val="20"/>
                <w:szCs w:val="20"/>
              </w:rPr>
              <w:t xml:space="preserve"> </w:t>
            </w:r>
            <w:r w:rsidRPr="0033628E">
              <w:rPr>
                <w:rFonts w:ascii="Arial" w:hAnsi="Arial" w:cs="Arial"/>
                <w:sz w:val="20"/>
                <w:szCs w:val="20"/>
              </w:rPr>
              <w:t>is</w:t>
            </w:r>
            <w:r w:rsidRPr="0033628E">
              <w:rPr>
                <w:rFonts w:ascii="Arial" w:hAnsi="Arial" w:cs="Arial"/>
                <w:spacing w:val="-5"/>
                <w:sz w:val="20"/>
                <w:szCs w:val="20"/>
              </w:rPr>
              <w:t xml:space="preserve"> </w:t>
            </w:r>
            <w:r w:rsidRPr="0033628E">
              <w:rPr>
                <w:rFonts w:ascii="Arial" w:hAnsi="Arial" w:cs="Arial"/>
                <w:sz w:val="20"/>
                <w:szCs w:val="20"/>
              </w:rPr>
              <w:t>clear and</w:t>
            </w:r>
            <w:r w:rsidRPr="0033628E">
              <w:rPr>
                <w:rFonts w:ascii="Arial" w:hAnsi="Arial" w:cs="Arial"/>
                <w:spacing w:val="-4"/>
                <w:sz w:val="20"/>
                <w:szCs w:val="20"/>
              </w:rPr>
              <w:t xml:space="preserve"> </w:t>
            </w:r>
            <w:r w:rsidRPr="0033628E">
              <w:rPr>
                <w:rFonts w:ascii="Arial" w:hAnsi="Arial" w:cs="Arial"/>
                <w:sz w:val="20"/>
                <w:szCs w:val="20"/>
              </w:rPr>
              <w:t>concise,</w:t>
            </w:r>
            <w:r w:rsidRPr="0033628E">
              <w:rPr>
                <w:rFonts w:ascii="Arial" w:hAnsi="Arial" w:cs="Arial"/>
                <w:spacing w:val="-1"/>
                <w:sz w:val="20"/>
                <w:szCs w:val="20"/>
              </w:rPr>
              <w:t xml:space="preserve"> </w:t>
            </w:r>
            <w:r w:rsidRPr="0033628E">
              <w:rPr>
                <w:rFonts w:ascii="Arial" w:hAnsi="Arial" w:cs="Arial"/>
                <w:sz w:val="20"/>
                <w:szCs w:val="20"/>
              </w:rPr>
              <w:t>and</w:t>
            </w:r>
            <w:r w:rsidRPr="0033628E">
              <w:rPr>
                <w:rFonts w:ascii="Arial" w:hAnsi="Arial" w:cs="Arial"/>
                <w:spacing w:val="-4"/>
                <w:sz w:val="20"/>
                <w:szCs w:val="20"/>
              </w:rPr>
              <w:t xml:space="preserve"> </w:t>
            </w:r>
            <w:r w:rsidRPr="0033628E">
              <w:rPr>
                <w:rFonts w:ascii="Arial" w:hAnsi="Arial" w:cs="Arial"/>
                <w:sz w:val="20"/>
                <w:szCs w:val="20"/>
              </w:rPr>
              <w:t>it</w:t>
            </w:r>
            <w:r w:rsidRPr="0033628E">
              <w:rPr>
                <w:rFonts w:ascii="Arial" w:hAnsi="Arial" w:cs="Arial"/>
                <w:spacing w:val="-2"/>
                <w:sz w:val="20"/>
                <w:szCs w:val="20"/>
              </w:rPr>
              <w:t xml:space="preserve"> </w:t>
            </w:r>
            <w:r w:rsidRPr="0033628E">
              <w:rPr>
                <w:rFonts w:ascii="Arial" w:hAnsi="Arial" w:cs="Arial"/>
                <w:sz w:val="20"/>
                <w:szCs w:val="20"/>
              </w:rPr>
              <w:t>correctly</w:t>
            </w:r>
            <w:r w:rsidRPr="0033628E">
              <w:rPr>
                <w:rFonts w:ascii="Arial" w:hAnsi="Arial" w:cs="Arial"/>
                <w:spacing w:val="-9"/>
                <w:sz w:val="20"/>
                <w:szCs w:val="20"/>
              </w:rPr>
              <w:t xml:space="preserve"> </w:t>
            </w:r>
            <w:r w:rsidRPr="0033628E">
              <w:rPr>
                <w:rFonts w:ascii="Arial" w:hAnsi="Arial" w:cs="Arial"/>
                <w:sz w:val="20"/>
                <w:szCs w:val="20"/>
              </w:rPr>
              <w:t>states the</w:t>
            </w:r>
            <w:r w:rsidRPr="0033628E">
              <w:rPr>
                <w:rFonts w:ascii="Arial" w:hAnsi="Arial" w:cs="Arial"/>
                <w:spacing w:val="-7"/>
                <w:sz w:val="20"/>
                <w:szCs w:val="20"/>
              </w:rPr>
              <w:t xml:space="preserve"> </w:t>
            </w:r>
            <w:r w:rsidRPr="0033628E">
              <w:rPr>
                <w:rFonts w:ascii="Arial" w:hAnsi="Arial" w:cs="Arial"/>
                <w:sz w:val="20"/>
                <w:szCs w:val="20"/>
              </w:rPr>
              <w:t>main definitions</w:t>
            </w:r>
            <w:r w:rsidRPr="0033628E">
              <w:rPr>
                <w:rFonts w:ascii="Arial" w:hAnsi="Arial" w:cs="Arial"/>
                <w:spacing w:val="-5"/>
                <w:sz w:val="20"/>
                <w:szCs w:val="20"/>
              </w:rPr>
              <w:t xml:space="preserve"> </w:t>
            </w:r>
            <w:r w:rsidRPr="0033628E">
              <w:rPr>
                <w:rFonts w:ascii="Arial" w:hAnsi="Arial" w:cs="Arial"/>
                <w:sz w:val="20"/>
                <w:szCs w:val="20"/>
              </w:rPr>
              <w:t>and</w:t>
            </w:r>
            <w:r w:rsidRPr="0033628E">
              <w:rPr>
                <w:rFonts w:ascii="Arial" w:hAnsi="Arial" w:cs="Arial"/>
                <w:spacing w:val="-8"/>
                <w:sz w:val="20"/>
                <w:szCs w:val="20"/>
              </w:rPr>
              <w:t xml:space="preserve"> </w:t>
            </w:r>
            <w:r w:rsidRPr="0033628E">
              <w:rPr>
                <w:rFonts w:ascii="Arial" w:hAnsi="Arial" w:cs="Arial"/>
                <w:sz w:val="20"/>
                <w:szCs w:val="20"/>
              </w:rPr>
              <w:t>results.</w:t>
            </w:r>
            <w:r w:rsidRPr="0033628E">
              <w:rPr>
                <w:rFonts w:ascii="Arial" w:hAnsi="Arial" w:cs="Arial"/>
                <w:spacing w:val="-1"/>
                <w:sz w:val="20"/>
                <w:szCs w:val="20"/>
              </w:rPr>
              <w:t xml:space="preserve"> </w:t>
            </w:r>
            <w:r w:rsidRPr="0033628E">
              <w:rPr>
                <w:rFonts w:ascii="Arial" w:hAnsi="Arial" w:cs="Arial"/>
                <w:sz w:val="20"/>
                <w:szCs w:val="20"/>
              </w:rPr>
              <w:t>However,</w:t>
            </w:r>
            <w:r w:rsidRPr="0033628E">
              <w:rPr>
                <w:rFonts w:ascii="Arial" w:hAnsi="Arial" w:cs="Arial"/>
                <w:spacing w:val="-1"/>
                <w:sz w:val="20"/>
                <w:szCs w:val="20"/>
              </w:rPr>
              <w:t xml:space="preserve"> </w:t>
            </w:r>
            <w:r w:rsidRPr="0033628E">
              <w:rPr>
                <w:rFonts w:ascii="Arial" w:hAnsi="Arial" w:cs="Arial"/>
                <w:sz w:val="20"/>
                <w:szCs w:val="20"/>
              </w:rPr>
              <w:t>it</w:t>
            </w:r>
            <w:r w:rsidRPr="0033628E">
              <w:rPr>
                <w:rFonts w:ascii="Arial" w:hAnsi="Arial" w:cs="Arial"/>
                <w:spacing w:val="-2"/>
                <w:sz w:val="20"/>
                <w:szCs w:val="20"/>
              </w:rPr>
              <w:t xml:space="preserve"> </w:t>
            </w:r>
            <w:r w:rsidRPr="0033628E">
              <w:rPr>
                <w:rFonts w:ascii="Arial" w:hAnsi="Arial" w:cs="Arial"/>
                <w:sz w:val="20"/>
                <w:szCs w:val="20"/>
              </w:rPr>
              <w:t xml:space="preserve">could be slightly improved by briefly mentioning the </w:t>
            </w:r>
            <w:r w:rsidRPr="0033628E">
              <w:rPr>
                <w:rFonts w:ascii="Arial" w:hAnsi="Arial" w:cs="Arial"/>
                <w:b/>
                <w:sz w:val="20"/>
                <w:szCs w:val="20"/>
              </w:rPr>
              <w:t xml:space="preserve">methods or techniques </w:t>
            </w:r>
            <w:r w:rsidRPr="0033628E">
              <w:rPr>
                <w:rFonts w:ascii="Arial" w:hAnsi="Arial" w:cs="Arial"/>
                <w:sz w:val="20"/>
                <w:szCs w:val="20"/>
              </w:rPr>
              <w:t xml:space="preserve">used to obtain the results, and by clarifying that the values obtained are </w:t>
            </w:r>
            <w:r w:rsidRPr="0033628E">
              <w:rPr>
                <w:rFonts w:ascii="Arial" w:hAnsi="Arial" w:cs="Arial"/>
                <w:b/>
                <w:sz w:val="20"/>
                <w:szCs w:val="20"/>
              </w:rPr>
              <w:t xml:space="preserve">exact </w:t>
            </w:r>
            <w:r w:rsidRPr="0033628E">
              <w:rPr>
                <w:rFonts w:ascii="Arial" w:hAnsi="Arial" w:cs="Arial"/>
                <w:sz w:val="20"/>
                <w:szCs w:val="20"/>
              </w:rPr>
              <w:t>rather than bounds.</w:t>
            </w:r>
          </w:p>
        </w:tc>
        <w:tc>
          <w:tcPr>
            <w:tcW w:w="6443" w:type="dxa"/>
          </w:tcPr>
          <w:p w:rsidR="004E672C" w:rsidRPr="0033628E" w:rsidRDefault="004E672C">
            <w:pPr>
              <w:pStyle w:val="TableParagraph"/>
              <w:ind w:left="0"/>
              <w:rPr>
                <w:rFonts w:ascii="Arial" w:hAnsi="Arial" w:cs="Arial"/>
                <w:sz w:val="20"/>
                <w:szCs w:val="20"/>
              </w:rPr>
            </w:pPr>
          </w:p>
        </w:tc>
      </w:tr>
      <w:tr w:rsidR="004E672C" w:rsidRPr="0033628E">
        <w:trPr>
          <w:trHeight w:val="705"/>
        </w:trPr>
        <w:tc>
          <w:tcPr>
            <w:tcW w:w="5353" w:type="dxa"/>
          </w:tcPr>
          <w:p w:rsidR="004E672C" w:rsidRPr="0033628E" w:rsidRDefault="005E1BFA">
            <w:pPr>
              <w:pStyle w:val="TableParagraph"/>
              <w:ind w:left="470" w:right="196"/>
              <w:rPr>
                <w:rFonts w:ascii="Arial" w:hAnsi="Arial" w:cs="Arial"/>
                <w:b/>
                <w:sz w:val="20"/>
                <w:szCs w:val="20"/>
              </w:rPr>
            </w:pPr>
            <w:r w:rsidRPr="0033628E">
              <w:rPr>
                <w:rFonts w:ascii="Arial" w:hAnsi="Arial" w:cs="Arial"/>
                <w:b/>
                <w:sz w:val="20"/>
                <w:szCs w:val="20"/>
              </w:rPr>
              <w:t>Is</w:t>
            </w:r>
            <w:r w:rsidRPr="0033628E">
              <w:rPr>
                <w:rFonts w:ascii="Arial" w:hAnsi="Arial" w:cs="Arial"/>
                <w:b/>
                <w:spacing w:val="-8"/>
                <w:sz w:val="20"/>
                <w:szCs w:val="20"/>
              </w:rPr>
              <w:t xml:space="preserve"> </w:t>
            </w:r>
            <w:r w:rsidRPr="0033628E">
              <w:rPr>
                <w:rFonts w:ascii="Arial" w:hAnsi="Arial" w:cs="Arial"/>
                <w:b/>
                <w:sz w:val="20"/>
                <w:szCs w:val="20"/>
              </w:rPr>
              <w:t>the</w:t>
            </w:r>
            <w:r w:rsidRPr="0033628E">
              <w:rPr>
                <w:rFonts w:ascii="Arial" w:hAnsi="Arial" w:cs="Arial"/>
                <w:b/>
                <w:spacing w:val="-5"/>
                <w:sz w:val="20"/>
                <w:szCs w:val="20"/>
              </w:rPr>
              <w:t xml:space="preserve"> </w:t>
            </w:r>
            <w:r w:rsidRPr="0033628E">
              <w:rPr>
                <w:rFonts w:ascii="Arial" w:hAnsi="Arial" w:cs="Arial"/>
                <w:b/>
                <w:sz w:val="20"/>
                <w:szCs w:val="20"/>
              </w:rPr>
              <w:t>manuscript</w:t>
            </w:r>
            <w:r w:rsidRPr="0033628E">
              <w:rPr>
                <w:rFonts w:ascii="Arial" w:hAnsi="Arial" w:cs="Arial"/>
                <w:b/>
                <w:spacing w:val="-7"/>
                <w:sz w:val="20"/>
                <w:szCs w:val="20"/>
              </w:rPr>
              <w:t xml:space="preserve"> </w:t>
            </w:r>
            <w:r w:rsidRPr="0033628E">
              <w:rPr>
                <w:rFonts w:ascii="Arial" w:hAnsi="Arial" w:cs="Arial"/>
                <w:b/>
                <w:sz w:val="20"/>
                <w:szCs w:val="20"/>
              </w:rPr>
              <w:t>scientifically,</w:t>
            </w:r>
            <w:r w:rsidRPr="0033628E">
              <w:rPr>
                <w:rFonts w:ascii="Arial" w:hAnsi="Arial" w:cs="Arial"/>
                <w:b/>
                <w:spacing w:val="-9"/>
                <w:sz w:val="20"/>
                <w:szCs w:val="20"/>
              </w:rPr>
              <w:t xml:space="preserve"> </w:t>
            </w:r>
            <w:r w:rsidRPr="0033628E">
              <w:rPr>
                <w:rFonts w:ascii="Arial" w:hAnsi="Arial" w:cs="Arial"/>
                <w:b/>
                <w:sz w:val="20"/>
                <w:szCs w:val="20"/>
              </w:rPr>
              <w:t>correct?</w:t>
            </w:r>
            <w:r w:rsidRPr="0033628E">
              <w:rPr>
                <w:rFonts w:ascii="Arial" w:hAnsi="Arial" w:cs="Arial"/>
                <w:b/>
                <w:spacing w:val="-11"/>
                <w:sz w:val="20"/>
                <w:szCs w:val="20"/>
              </w:rPr>
              <w:t xml:space="preserve"> </w:t>
            </w:r>
            <w:r w:rsidRPr="0033628E">
              <w:rPr>
                <w:rFonts w:ascii="Arial" w:hAnsi="Arial" w:cs="Arial"/>
                <w:b/>
                <w:sz w:val="20"/>
                <w:szCs w:val="20"/>
              </w:rPr>
              <w:t>Please</w:t>
            </w:r>
            <w:r w:rsidRPr="0033628E">
              <w:rPr>
                <w:rFonts w:ascii="Arial" w:hAnsi="Arial" w:cs="Arial"/>
                <w:b/>
                <w:spacing w:val="-5"/>
                <w:sz w:val="20"/>
                <w:szCs w:val="20"/>
              </w:rPr>
              <w:t xml:space="preserve"> </w:t>
            </w:r>
            <w:r w:rsidRPr="0033628E">
              <w:rPr>
                <w:rFonts w:ascii="Arial" w:hAnsi="Arial" w:cs="Arial"/>
                <w:b/>
                <w:sz w:val="20"/>
                <w:szCs w:val="20"/>
              </w:rPr>
              <w:t xml:space="preserve">write </w:t>
            </w:r>
            <w:r w:rsidRPr="0033628E">
              <w:rPr>
                <w:rFonts w:ascii="Arial" w:hAnsi="Arial" w:cs="Arial"/>
                <w:b/>
                <w:spacing w:val="-2"/>
                <w:sz w:val="20"/>
                <w:szCs w:val="20"/>
              </w:rPr>
              <w:t>here.</w:t>
            </w:r>
          </w:p>
        </w:tc>
        <w:tc>
          <w:tcPr>
            <w:tcW w:w="9362" w:type="dxa"/>
          </w:tcPr>
          <w:p w:rsidR="004E672C" w:rsidRPr="0033628E" w:rsidRDefault="005E1BFA">
            <w:pPr>
              <w:pStyle w:val="TableParagraph"/>
              <w:ind w:right="170"/>
              <w:rPr>
                <w:rFonts w:ascii="Arial" w:hAnsi="Arial" w:cs="Arial"/>
                <w:sz w:val="20"/>
                <w:szCs w:val="20"/>
              </w:rPr>
            </w:pPr>
            <w:r w:rsidRPr="0033628E">
              <w:rPr>
                <w:rFonts w:ascii="Arial" w:hAnsi="Arial" w:cs="Arial"/>
                <w:sz w:val="20"/>
                <w:szCs w:val="20"/>
              </w:rPr>
              <w:t>The manuscript appears to be mathematically sound. Definitions are standard and consistent with existing literature, and the results align with known properties of star edge coloring. Proof strategies are logical and appropriately</w:t>
            </w:r>
            <w:r w:rsidRPr="0033628E">
              <w:rPr>
                <w:rFonts w:ascii="Arial" w:hAnsi="Arial" w:cs="Arial"/>
                <w:spacing w:val="-11"/>
                <w:sz w:val="20"/>
                <w:szCs w:val="20"/>
              </w:rPr>
              <w:t xml:space="preserve"> </w:t>
            </w:r>
            <w:r w:rsidRPr="0033628E">
              <w:rPr>
                <w:rFonts w:ascii="Arial" w:hAnsi="Arial" w:cs="Arial"/>
                <w:sz w:val="20"/>
                <w:szCs w:val="20"/>
              </w:rPr>
              <w:t>structured,</w:t>
            </w:r>
            <w:r w:rsidRPr="0033628E">
              <w:rPr>
                <w:rFonts w:ascii="Arial" w:hAnsi="Arial" w:cs="Arial"/>
                <w:spacing w:val="-8"/>
                <w:sz w:val="20"/>
                <w:szCs w:val="20"/>
              </w:rPr>
              <w:t xml:space="preserve"> </w:t>
            </w:r>
            <w:r w:rsidRPr="0033628E">
              <w:rPr>
                <w:rFonts w:ascii="Arial" w:hAnsi="Arial" w:cs="Arial"/>
                <w:sz w:val="20"/>
                <w:szCs w:val="20"/>
              </w:rPr>
              <w:t>though</w:t>
            </w:r>
            <w:r w:rsidRPr="0033628E">
              <w:rPr>
                <w:rFonts w:ascii="Arial" w:hAnsi="Arial" w:cs="Arial"/>
                <w:spacing w:val="-2"/>
                <w:sz w:val="20"/>
                <w:szCs w:val="20"/>
              </w:rPr>
              <w:t xml:space="preserve"> </w:t>
            </w:r>
            <w:r w:rsidRPr="0033628E">
              <w:rPr>
                <w:rFonts w:ascii="Arial" w:hAnsi="Arial" w:cs="Arial"/>
                <w:sz w:val="20"/>
                <w:szCs w:val="20"/>
              </w:rPr>
              <w:t>some</w:t>
            </w:r>
            <w:r w:rsidRPr="0033628E">
              <w:rPr>
                <w:rFonts w:ascii="Arial" w:hAnsi="Arial" w:cs="Arial"/>
                <w:spacing w:val="-5"/>
                <w:sz w:val="20"/>
                <w:szCs w:val="20"/>
              </w:rPr>
              <w:t xml:space="preserve"> </w:t>
            </w:r>
            <w:r w:rsidRPr="0033628E">
              <w:rPr>
                <w:rFonts w:ascii="Arial" w:hAnsi="Arial" w:cs="Arial"/>
                <w:sz w:val="20"/>
                <w:szCs w:val="20"/>
              </w:rPr>
              <w:t>arguments</w:t>
            </w:r>
            <w:r w:rsidRPr="0033628E">
              <w:rPr>
                <w:rFonts w:ascii="Arial" w:hAnsi="Arial" w:cs="Arial"/>
                <w:spacing w:val="-8"/>
                <w:sz w:val="20"/>
                <w:szCs w:val="20"/>
              </w:rPr>
              <w:t xml:space="preserve"> </w:t>
            </w:r>
            <w:r w:rsidRPr="0033628E">
              <w:rPr>
                <w:rFonts w:ascii="Arial" w:hAnsi="Arial" w:cs="Arial"/>
                <w:sz w:val="20"/>
                <w:szCs w:val="20"/>
              </w:rPr>
              <w:t>could</w:t>
            </w:r>
            <w:r w:rsidRPr="0033628E">
              <w:rPr>
                <w:rFonts w:ascii="Arial" w:hAnsi="Arial" w:cs="Arial"/>
                <w:spacing w:val="-2"/>
                <w:sz w:val="20"/>
                <w:szCs w:val="20"/>
              </w:rPr>
              <w:t xml:space="preserve"> </w:t>
            </w:r>
            <w:r w:rsidRPr="0033628E">
              <w:rPr>
                <w:rFonts w:ascii="Arial" w:hAnsi="Arial" w:cs="Arial"/>
                <w:sz w:val="20"/>
                <w:szCs w:val="20"/>
              </w:rPr>
              <w:t>benefit from</w:t>
            </w:r>
            <w:r w:rsidRPr="0033628E">
              <w:rPr>
                <w:rFonts w:ascii="Arial" w:hAnsi="Arial" w:cs="Arial"/>
                <w:spacing w:val="-5"/>
                <w:sz w:val="20"/>
                <w:szCs w:val="20"/>
              </w:rPr>
              <w:t xml:space="preserve"> </w:t>
            </w:r>
            <w:r w:rsidRPr="0033628E">
              <w:rPr>
                <w:rFonts w:ascii="Arial" w:hAnsi="Arial" w:cs="Arial"/>
                <w:sz w:val="20"/>
                <w:szCs w:val="20"/>
              </w:rPr>
              <w:t>additional explanatory</w:t>
            </w:r>
            <w:r w:rsidRPr="0033628E">
              <w:rPr>
                <w:rFonts w:ascii="Arial" w:hAnsi="Arial" w:cs="Arial"/>
                <w:spacing w:val="-11"/>
                <w:sz w:val="20"/>
                <w:szCs w:val="20"/>
              </w:rPr>
              <w:t xml:space="preserve"> </w:t>
            </w:r>
            <w:r w:rsidRPr="0033628E">
              <w:rPr>
                <w:rFonts w:ascii="Arial" w:hAnsi="Arial" w:cs="Arial"/>
                <w:sz w:val="20"/>
                <w:szCs w:val="20"/>
              </w:rPr>
              <w:t>details</w:t>
            </w:r>
            <w:r w:rsidRPr="0033628E">
              <w:rPr>
                <w:rFonts w:ascii="Arial" w:hAnsi="Arial" w:cs="Arial"/>
                <w:spacing w:val="-3"/>
                <w:sz w:val="20"/>
                <w:szCs w:val="20"/>
              </w:rPr>
              <w:t xml:space="preserve"> </w:t>
            </w:r>
            <w:r w:rsidRPr="0033628E">
              <w:rPr>
                <w:rFonts w:ascii="Arial" w:hAnsi="Arial" w:cs="Arial"/>
                <w:sz w:val="20"/>
                <w:szCs w:val="20"/>
              </w:rPr>
              <w:t>for clarity.</w:t>
            </w:r>
          </w:p>
        </w:tc>
        <w:tc>
          <w:tcPr>
            <w:tcW w:w="6443" w:type="dxa"/>
          </w:tcPr>
          <w:p w:rsidR="004E672C" w:rsidRPr="0033628E" w:rsidRDefault="004E672C">
            <w:pPr>
              <w:pStyle w:val="TableParagraph"/>
              <w:ind w:left="0"/>
              <w:rPr>
                <w:rFonts w:ascii="Arial" w:hAnsi="Arial" w:cs="Arial"/>
                <w:sz w:val="20"/>
                <w:szCs w:val="20"/>
              </w:rPr>
            </w:pPr>
          </w:p>
        </w:tc>
      </w:tr>
      <w:tr w:rsidR="004E672C" w:rsidRPr="0033628E">
        <w:trPr>
          <w:trHeight w:val="700"/>
        </w:trPr>
        <w:tc>
          <w:tcPr>
            <w:tcW w:w="5353" w:type="dxa"/>
          </w:tcPr>
          <w:p w:rsidR="004E672C" w:rsidRPr="0033628E" w:rsidRDefault="005E1BFA">
            <w:pPr>
              <w:pStyle w:val="TableParagraph"/>
              <w:spacing w:line="230" w:lineRule="atLeast"/>
              <w:ind w:left="470" w:right="196"/>
              <w:rPr>
                <w:rFonts w:ascii="Arial" w:hAnsi="Arial" w:cs="Arial"/>
                <w:b/>
                <w:sz w:val="20"/>
                <w:szCs w:val="20"/>
              </w:rPr>
            </w:pPr>
            <w:r w:rsidRPr="0033628E">
              <w:rPr>
                <w:rFonts w:ascii="Arial" w:hAnsi="Arial" w:cs="Arial"/>
                <w:b/>
                <w:sz w:val="20"/>
                <w:szCs w:val="20"/>
              </w:rPr>
              <w:t>Are</w:t>
            </w:r>
            <w:r w:rsidRPr="0033628E">
              <w:rPr>
                <w:rFonts w:ascii="Arial" w:hAnsi="Arial" w:cs="Arial"/>
                <w:b/>
                <w:spacing w:val="-5"/>
                <w:sz w:val="20"/>
                <w:szCs w:val="20"/>
              </w:rPr>
              <w:t xml:space="preserve"> </w:t>
            </w:r>
            <w:r w:rsidRPr="0033628E">
              <w:rPr>
                <w:rFonts w:ascii="Arial" w:hAnsi="Arial" w:cs="Arial"/>
                <w:b/>
                <w:sz w:val="20"/>
                <w:szCs w:val="20"/>
              </w:rPr>
              <w:t>the</w:t>
            </w:r>
            <w:r w:rsidRPr="0033628E">
              <w:rPr>
                <w:rFonts w:ascii="Arial" w:hAnsi="Arial" w:cs="Arial"/>
                <w:b/>
                <w:spacing w:val="-5"/>
                <w:sz w:val="20"/>
                <w:szCs w:val="20"/>
              </w:rPr>
              <w:t xml:space="preserve"> </w:t>
            </w:r>
            <w:r w:rsidRPr="0033628E">
              <w:rPr>
                <w:rFonts w:ascii="Arial" w:hAnsi="Arial" w:cs="Arial"/>
                <w:b/>
                <w:sz w:val="20"/>
                <w:szCs w:val="20"/>
              </w:rPr>
              <w:t>references</w:t>
            </w:r>
            <w:r w:rsidRPr="0033628E">
              <w:rPr>
                <w:rFonts w:ascii="Arial" w:hAnsi="Arial" w:cs="Arial"/>
                <w:b/>
                <w:spacing w:val="-3"/>
                <w:sz w:val="20"/>
                <w:szCs w:val="20"/>
              </w:rPr>
              <w:t xml:space="preserve"> </w:t>
            </w:r>
            <w:r w:rsidRPr="0033628E">
              <w:rPr>
                <w:rFonts w:ascii="Arial" w:hAnsi="Arial" w:cs="Arial"/>
                <w:b/>
                <w:sz w:val="20"/>
                <w:szCs w:val="20"/>
              </w:rPr>
              <w:t>sufficient</w:t>
            </w:r>
            <w:r w:rsidRPr="0033628E">
              <w:rPr>
                <w:rFonts w:ascii="Arial" w:hAnsi="Arial" w:cs="Arial"/>
                <w:b/>
                <w:spacing w:val="-7"/>
                <w:sz w:val="20"/>
                <w:szCs w:val="20"/>
              </w:rPr>
              <w:t xml:space="preserve"> </w:t>
            </w:r>
            <w:r w:rsidRPr="0033628E">
              <w:rPr>
                <w:rFonts w:ascii="Arial" w:hAnsi="Arial" w:cs="Arial"/>
                <w:b/>
                <w:sz w:val="20"/>
                <w:szCs w:val="20"/>
              </w:rPr>
              <w:t>and</w:t>
            </w:r>
            <w:r w:rsidRPr="0033628E">
              <w:rPr>
                <w:rFonts w:ascii="Arial" w:hAnsi="Arial" w:cs="Arial"/>
                <w:b/>
                <w:spacing w:val="-8"/>
                <w:sz w:val="20"/>
                <w:szCs w:val="20"/>
              </w:rPr>
              <w:t xml:space="preserve"> </w:t>
            </w:r>
            <w:r w:rsidRPr="0033628E">
              <w:rPr>
                <w:rFonts w:ascii="Arial" w:hAnsi="Arial" w:cs="Arial"/>
                <w:b/>
                <w:sz w:val="20"/>
                <w:szCs w:val="20"/>
              </w:rPr>
              <w:t>recent?</w:t>
            </w:r>
            <w:r w:rsidRPr="0033628E">
              <w:rPr>
                <w:rFonts w:ascii="Arial" w:hAnsi="Arial" w:cs="Arial"/>
                <w:b/>
                <w:spacing w:val="-7"/>
                <w:sz w:val="20"/>
                <w:szCs w:val="20"/>
              </w:rPr>
              <w:t xml:space="preserve"> </w:t>
            </w:r>
            <w:r w:rsidRPr="0033628E">
              <w:rPr>
                <w:rFonts w:ascii="Arial" w:hAnsi="Arial" w:cs="Arial"/>
                <w:b/>
                <w:sz w:val="20"/>
                <w:szCs w:val="20"/>
              </w:rPr>
              <w:t>If</w:t>
            </w:r>
            <w:r w:rsidRPr="0033628E">
              <w:rPr>
                <w:rFonts w:ascii="Arial" w:hAnsi="Arial" w:cs="Arial"/>
                <w:b/>
                <w:spacing w:val="-7"/>
                <w:sz w:val="20"/>
                <w:szCs w:val="20"/>
              </w:rPr>
              <w:t xml:space="preserve"> </w:t>
            </w:r>
            <w:r w:rsidRPr="0033628E">
              <w:rPr>
                <w:rFonts w:ascii="Arial" w:hAnsi="Arial" w:cs="Arial"/>
                <w:b/>
                <w:sz w:val="20"/>
                <w:szCs w:val="20"/>
              </w:rPr>
              <w:t>you</w:t>
            </w:r>
            <w:r w:rsidRPr="0033628E">
              <w:rPr>
                <w:rFonts w:ascii="Arial" w:hAnsi="Arial" w:cs="Arial"/>
                <w:b/>
                <w:spacing w:val="-8"/>
                <w:sz w:val="20"/>
                <w:szCs w:val="20"/>
              </w:rPr>
              <w:t xml:space="preserve"> </w:t>
            </w:r>
            <w:r w:rsidRPr="0033628E">
              <w:rPr>
                <w:rFonts w:ascii="Arial" w:hAnsi="Arial" w:cs="Arial"/>
                <w:b/>
                <w:sz w:val="20"/>
                <w:szCs w:val="20"/>
              </w:rPr>
              <w:t>have suggestions of additional references, please mention them in the review form.</w:t>
            </w:r>
          </w:p>
        </w:tc>
        <w:tc>
          <w:tcPr>
            <w:tcW w:w="9362" w:type="dxa"/>
          </w:tcPr>
          <w:p w:rsidR="004E672C" w:rsidRPr="0033628E" w:rsidRDefault="005E1BFA">
            <w:pPr>
              <w:pStyle w:val="TableParagraph"/>
              <w:rPr>
                <w:rFonts w:ascii="Arial" w:hAnsi="Arial" w:cs="Arial"/>
                <w:sz w:val="20"/>
                <w:szCs w:val="20"/>
              </w:rPr>
            </w:pPr>
            <w:r w:rsidRPr="0033628E">
              <w:rPr>
                <w:rFonts w:ascii="Arial" w:hAnsi="Arial" w:cs="Arial"/>
                <w:sz w:val="20"/>
                <w:szCs w:val="20"/>
              </w:rPr>
              <w:t>The</w:t>
            </w:r>
            <w:r w:rsidRPr="0033628E">
              <w:rPr>
                <w:rFonts w:ascii="Arial" w:hAnsi="Arial" w:cs="Arial"/>
                <w:spacing w:val="-5"/>
                <w:sz w:val="20"/>
                <w:szCs w:val="20"/>
              </w:rPr>
              <w:t xml:space="preserve"> </w:t>
            </w:r>
            <w:r w:rsidRPr="0033628E">
              <w:rPr>
                <w:rFonts w:ascii="Arial" w:hAnsi="Arial" w:cs="Arial"/>
                <w:sz w:val="20"/>
                <w:szCs w:val="20"/>
              </w:rPr>
              <w:t>references are generally</w:t>
            </w:r>
            <w:r w:rsidRPr="0033628E">
              <w:rPr>
                <w:rFonts w:ascii="Arial" w:hAnsi="Arial" w:cs="Arial"/>
                <w:spacing w:val="-7"/>
                <w:sz w:val="20"/>
                <w:szCs w:val="20"/>
              </w:rPr>
              <w:t xml:space="preserve"> </w:t>
            </w:r>
            <w:r w:rsidRPr="0033628E">
              <w:rPr>
                <w:rFonts w:ascii="Arial" w:hAnsi="Arial" w:cs="Arial"/>
                <w:sz w:val="20"/>
                <w:szCs w:val="20"/>
              </w:rPr>
              <w:t>sufficient and</w:t>
            </w:r>
            <w:r w:rsidRPr="0033628E">
              <w:rPr>
                <w:rFonts w:ascii="Arial" w:hAnsi="Arial" w:cs="Arial"/>
                <w:spacing w:val="-2"/>
                <w:sz w:val="20"/>
                <w:szCs w:val="20"/>
              </w:rPr>
              <w:t xml:space="preserve"> </w:t>
            </w:r>
            <w:r w:rsidRPr="0033628E">
              <w:rPr>
                <w:rFonts w:ascii="Arial" w:hAnsi="Arial" w:cs="Arial"/>
                <w:sz w:val="20"/>
                <w:szCs w:val="20"/>
              </w:rPr>
              <w:t>include both classical works</w:t>
            </w:r>
            <w:r w:rsidRPr="0033628E">
              <w:rPr>
                <w:rFonts w:ascii="Arial" w:hAnsi="Arial" w:cs="Arial"/>
                <w:spacing w:val="-3"/>
                <w:sz w:val="20"/>
                <w:szCs w:val="20"/>
              </w:rPr>
              <w:t xml:space="preserve"> </w:t>
            </w:r>
            <w:r w:rsidRPr="0033628E">
              <w:rPr>
                <w:rFonts w:ascii="Arial" w:hAnsi="Arial" w:cs="Arial"/>
                <w:sz w:val="20"/>
                <w:szCs w:val="20"/>
              </w:rPr>
              <w:t>and</w:t>
            </w:r>
            <w:r w:rsidRPr="0033628E">
              <w:rPr>
                <w:rFonts w:ascii="Arial" w:hAnsi="Arial" w:cs="Arial"/>
                <w:spacing w:val="-6"/>
                <w:sz w:val="20"/>
                <w:szCs w:val="20"/>
              </w:rPr>
              <w:t xml:space="preserve"> </w:t>
            </w:r>
            <w:r w:rsidRPr="0033628E">
              <w:rPr>
                <w:rFonts w:ascii="Arial" w:hAnsi="Arial" w:cs="Arial"/>
                <w:sz w:val="20"/>
                <w:szCs w:val="20"/>
              </w:rPr>
              <w:t>recent publications</w:t>
            </w:r>
            <w:r w:rsidRPr="0033628E">
              <w:rPr>
                <w:rFonts w:ascii="Arial" w:hAnsi="Arial" w:cs="Arial"/>
                <w:spacing w:val="-3"/>
                <w:sz w:val="20"/>
                <w:szCs w:val="20"/>
              </w:rPr>
              <w:t xml:space="preserve"> </w:t>
            </w:r>
            <w:r w:rsidRPr="0033628E">
              <w:rPr>
                <w:rFonts w:ascii="Arial" w:hAnsi="Arial" w:cs="Arial"/>
                <w:sz w:val="20"/>
                <w:szCs w:val="20"/>
              </w:rPr>
              <w:t>(up</w:t>
            </w:r>
            <w:r w:rsidRPr="0033628E">
              <w:rPr>
                <w:rFonts w:ascii="Arial" w:hAnsi="Arial" w:cs="Arial"/>
                <w:spacing w:val="-2"/>
                <w:sz w:val="20"/>
                <w:szCs w:val="20"/>
              </w:rPr>
              <w:t xml:space="preserve"> </w:t>
            </w:r>
            <w:r w:rsidRPr="0033628E">
              <w:rPr>
                <w:rFonts w:ascii="Arial" w:hAnsi="Arial" w:cs="Arial"/>
                <w:sz w:val="20"/>
                <w:szCs w:val="20"/>
              </w:rPr>
              <w:t>to</w:t>
            </w:r>
            <w:r w:rsidRPr="0033628E">
              <w:rPr>
                <w:rFonts w:ascii="Arial" w:hAnsi="Arial" w:cs="Arial"/>
                <w:spacing w:val="-2"/>
                <w:sz w:val="20"/>
                <w:szCs w:val="20"/>
              </w:rPr>
              <w:t xml:space="preserve"> </w:t>
            </w:r>
            <w:r w:rsidRPr="0033628E">
              <w:rPr>
                <w:rFonts w:ascii="Arial" w:hAnsi="Arial" w:cs="Arial"/>
                <w:sz w:val="20"/>
                <w:szCs w:val="20"/>
              </w:rPr>
              <w:t>2025). The inclusion</w:t>
            </w:r>
            <w:r w:rsidRPr="0033628E">
              <w:rPr>
                <w:rFonts w:ascii="Arial" w:hAnsi="Arial" w:cs="Arial"/>
                <w:spacing w:val="-6"/>
                <w:sz w:val="20"/>
                <w:szCs w:val="20"/>
              </w:rPr>
              <w:t xml:space="preserve"> </w:t>
            </w:r>
            <w:r w:rsidRPr="0033628E">
              <w:rPr>
                <w:rFonts w:ascii="Arial" w:hAnsi="Arial" w:cs="Arial"/>
                <w:sz w:val="20"/>
                <w:szCs w:val="20"/>
              </w:rPr>
              <w:t>of</w:t>
            </w:r>
            <w:r w:rsidRPr="0033628E">
              <w:rPr>
                <w:rFonts w:ascii="Arial" w:hAnsi="Arial" w:cs="Arial"/>
                <w:spacing w:val="-9"/>
                <w:sz w:val="20"/>
                <w:szCs w:val="20"/>
              </w:rPr>
              <w:t xml:space="preserve"> </w:t>
            </w:r>
            <w:r w:rsidRPr="0033628E">
              <w:rPr>
                <w:rFonts w:ascii="Arial" w:hAnsi="Arial" w:cs="Arial"/>
                <w:sz w:val="20"/>
                <w:szCs w:val="20"/>
              </w:rPr>
              <w:t>survey</w:t>
            </w:r>
            <w:r w:rsidRPr="0033628E">
              <w:rPr>
                <w:rFonts w:ascii="Arial" w:hAnsi="Arial" w:cs="Arial"/>
                <w:spacing w:val="-13"/>
                <w:sz w:val="20"/>
                <w:szCs w:val="20"/>
              </w:rPr>
              <w:t xml:space="preserve"> </w:t>
            </w:r>
            <w:r w:rsidRPr="0033628E">
              <w:rPr>
                <w:rFonts w:ascii="Arial" w:hAnsi="Arial" w:cs="Arial"/>
                <w:sz w:val="20"/>
                <w:szCs w:val="20"/>
              </w:rPr>
              <w:t>papers</w:t>
            </w:r>
            <w:r w:rsidRPr="0033628E">
              <w:rPr>
                <w:rFonts w:ascii="Arial" w:hAnsi="Arial" w:cs="Arial"/>
                <w:spacing w:val="-9"/>
                <w:sz w:val="20"/>
                <w:szCs w:val="20"/>
              </w:rPr>
              <w:t xml:space="preserve"> </w:t>
            </w:r>
            <w:r w:rsidRPr="0033628E">
              <w:rPr>
                <w:rFonts w:ascii="Arial" w:hAnsi="Arial" w:cs="Arial"/>
                <w:sz w:val="20"/>
                <w:szCs w:val="20"/>
              </w:rPr>
              <w:t>and</w:t>
            </w:r>
            <w:r w:rsidRPr="0033628E">
              <w:rPr>
                <w:rFonts w:ascii="Arial" w:hAnsi="Arial" w:cs="Arial"/>
                <w:spacing w:val="-13"/>
                <w:sz w:val="20"/>
                <w:szCs w:val="20"/>
              </w:rPr>
              <w:t xml:space="preserve"> </w:t>
            </w:r>
            <w:r w:rsidRPr="0033628E">
              <w:rPr>
                <w:rFonts w:ascii="Arial" w:hAnsi="Arial" w:cs="Arial"/>
                <w:sz w:val="20"/>
                <w:szCs w:val="20"/>
              </w:rPr>
              <w:t>recent</w:t>
            </w:r>
            <w:r w:rsidRPr="0033628E">
              <w:rPr>
                <w:rFonts w:ascii="Arial" w:hAnsi="Arial" w:cs="Arial"/>
                <w:spacing w:val="-7"/>
                <w:sz w:val="20"/>
                <w:szCs w:val="20"/>
              </w:rPr>
              <w:t xml:space="preserve"> </w:t>
            </w:r>
            <w:r w:rsidRPr="0033628E">
              <w:rPr>
                <w:rFonts w:ascii="Arial" w:hAnsi="Arial" w:cs="Arial"/>
                <w:sz w:val="20"/>
                <w:szCs w:val="20"/>
              </w:rPr>
              <w:t>articles</w:t>
            </w:r>
            <w:r w:rsidRPr="0033628E">
              <w:rPr>
                <w:rFonts w:ascii="Arial" w:hAnsi="Arial" w:cs="Arial"/>
                <w:spacing w:val="-6"/>
                <w:sz w:val="20"/>
                <w:szCs w:val="20"/>
              </w:rPr>
              <w:t xml:space="preserve"> </w:t>
            </w:r>
            <w:r w:rsidRPr="0033628E">
              <w:rPr>
                <w:rFonts w:ascii="Arial" w:hAnsi="Arial" w:cs="Arial"/>
                <w:sz w:val="20"/>
                <w:szCs w:val="20"/>
              </w:rPr>
              <w:t>strengthens</w:t>
            </w:r>
            <w:r w:rsidRPr="0033628E">
              <w:rPr>
                <w:rFonts w:ascii="Arial" w:hAnsi="Arial" w:cs="Arial"/>
                <w:spacing w:val="-10"/>
                <w:sz w:val="20"/>
                <w:szCs w:val="20"/>
              </w:rPr>
              <w:t xml:space="preserve"> </w:t>
            </w:r>
            <w:r w:rsidRPr="0033628E">
              <w:rPr>
                <w:rFonts w:ascii="Arial" w:hAnsi="Arial" w:cs="Arial"/>
                <w:sz w:val="20"/>
                <w:szCs w:val="20"/>
              </w:rPr>
              <w:t>the</w:t>
            </w:r>
            <w:r w:rsidRPr="0033628E">
              <w:rPr>
                <w:rFonts w:ascii="Arial" w:hAnsi="Arial" w:cs="Arial"/>
                <w:spacing w:val="-11"/>
                <w:sz w:val="20"/>
                <w:szCs w:val="20"/>
              </w:rPr>
              <w:t xml:space="preserve"> </w:t>
            </w:r>
            <w:r w:rsidRPr="0033628E">
              <w:rPr>
                <w:rFonts w:ascii="Arial" w:hAnsi="Arial" w:cs="Arial"/>
                <w:sz w:val="20"/>
                <w:szCs w:val="20"/>
              </w:rPr>
              <w:t>background.</w:t>
            </w:r>
            <w:r w:rsidRPr="0033628E">
              <w:rPr>
                <w:rFonts w:ascii="Arial" w:hAnsi="Arial" w:cs="Arial"/>
                <w:spacing w:val="-3"/>
                <w:sz w:val="20"/>
                <w:szCs w:val="20"/>
              </w:rPr>
              <w:t xml:space="preserve"> </w:t>
            </w:r>
            <w:r w:rsidRPr="0033628E">
              <w:rPr>
                <w:rFonts w:ascii="Arial" w:hAnsi="Arial" w:cs="Arial"/>
                <w:sz w:val="20"/>
                <w:szCs w:val="20"/>
              </w:rPr>
              <w:t>Minor</w:t>
            </w:r>
            <w:r w:rsidRPr="0033628E">
              <w:rPr>
                <w:rFonts w:ascii="Arial" w:hAnsi="Arial" w:cs="Arial"/>
                <w:spacing w:val="-5"/>
                <w:sz w:val="20"/>
                <w:szCs w:val="20"/>
              </w:rPr>
              <w:t xml:space="preserve"> </w:t>
            </w:r>
            <w:r w:rsidRPr="0033628E">
              <w:rPr>
                <w:rFonts w:ascii="Arial" w:hAnsi="Arial" w:cs="Arial"/>
                <w:sz w:val="20"/>
                <w:szCs w:val="20"/>
              </w:rPr>
              <w:t>improvements</w:t>
            </w:r>
            <w:r w:rsidRPr="0033628E">
              <w:rPr>
                <w:rFonts w:ascii="Arial" w:hAnsi="Arial" w:cs="Arial"/>
                <w:spacing w:val="-5"/>
                <w:sz w:val="20"/>
                <w:szCs w:val="20"/>
              </w:rPr>
              <w:t xml:space="preserve"> </w:t>
            </w:r>
            <w:r w:rsidRPr="0033628E">
              <w:rPr>
                <w:rFonts w:ascii="Arial" w:hAnsi="Arial" w:cs="Arial"/>
                <w:sz w:val="20"/>
                <w:szCs w:val="20"/>
              </w:rPr>
              <w:t>could</w:t>
            </w:r>
            <w:r w:rsidRPr="0033628E">
              <w:rPr>
                <w:rFonts w:ascii="Arial" w:hAnsi="Arial" w:cs="Arial"/>
                <w:spacing w:val="-5"/>
                <w:sz w:val="20"/>
                <w:szCs w:val="20"/>
              </w:rPr>
              <w:t xml:space="preserve"> </w:t>
            </w:r>
            <w:r w:rsidRPr="0033628E">
              <w:rPr>
                <w:rFonts w:ascii="Arial" w:hAnsi="Arial" w:cs="Arial"/>
                <w:sz w:val="20"/>
                <w:szCs w:val="20"/>
              </w:rPr>
              <w:t>be</w:t>
            </w:r>
            <w:r w:rsidRPr="0033628E">
              <w:rPr>
                <w:rFonts w:ascii="Arial" w:hAnsi="Arial" w:cs="Arial"/>
                <w:spacing w:val="-7"/>
                <w:sz w:val="20"/>
                <w:szCs w:val="20"/>
              </w:rPr>
              <w:t xml:space="preserve"> </w:t>
            </w:r>
            <w:r w:rsidRPr="0033628E">
              <w:rPr>
                <w:rFonts w:ascii="Arial" w:hAnsi="Arial" w:cs="Arial"/>
                <w:sz w:val="20"/>
                <w:szCs w:val="20"/>
              </w:rPr>
              <w:t>made</w:t>
            </w:r>
            <w:r w:rsidRPr="0033628E">
              <w:rPr>
                <w:rFonts w:ascii="Arial" w:hAnsi="Arial" w:cs="Arial"/>
                <w:spacing w:val="-7"/>
                <w:sz w:val="20"/>
                <w:szCs w:val="20"/>
              </w:rPr>
              <w:t xml:space="preserve"> </w:t>
            </w:r>
            <w:r w:rsidRPr="0033628E">
              <w:rPr>
                <w:rFonts w:ascii="Arial" w:hAnsi="Arial" w:cs="Arial"/>
                <w:spacing w:val="-5"/>
                <w:sz w:val="20"/>
                <w:szCs w:val="20"/>
              </w:rPr>
              <w:t>by</w:t>
            </w:r>
          </w:p>
          <w:p w:rsidR="004E672C" w:rsidRPr="0033628E" w:rsidRDefault="005E1BFA">
            <w:pPr>
              <w:pStyle w:val="TableParagraph"/>
              <w:spacing w:line="224" w:lineRule="exact"/>
              <w:rPr>
                <w:rFonts w:ascii="Arial" w:hAnsi="Arial" w:cs="Arial"/>
                <w:sz w:val="20"/>
                <w:szCs w:val="20"/>
              </w:rPr>
            </w:pPr>
            <w:r w:rsidRPr="0033628E">
              <w:rPr>
                <w:rFonts w:ascii="Arial" w:hAnsi="Arial" w:cs="Arial"/>
                <w:sz w:val="20"/>
                <w:szCs w:val="20"/>
              </w:rPr>
              <w:t>adding</w:t>
            </w:r>
            <w:r w:rsidRPr="0033628E">
              <w:rPr>
                <w:rFonts w:ascii="Arial" w:hAnsi="Arial" w:cs="Arial"/>
                <w:spacing w:val="-8"/>
                <w:sz w:val="20"/>
                <w:szCs w:val="20"/>
              </w:rPr>
              <w:t xml:space="preserve"> </w:t>
            </w:r>
            <w:r w:rsidRPr="0033628E">
              <w:rPr>
                <w:rFonts w:ascii="Arial" w:hAnsi="Arial" w:cs="Arial"/>
                <w:sz w:val="20"/>
                <w:szCs w:val="20"/>
              </w:rPr>
              <w:t>more</w:t>
            </w:r>
            <w:r w:rsidRPr="0033628E">
              <w:rPr>
                <w:rFonts w:ascii="Arial" w:hAnsi="Arial" w:cs="Arial"/>
                <w:spacing w:val="-10"/>
                <w:sz w:val="20"/>
                <w:szCs w:val="20"/>
              </w:rPr>
              <w:t xml:space="preserve"> </w:t>
            </w:r>
            <w:r w:rsidRPr="0033628E">
              <w:rPr>
                <w:rFonts w:ascii="Arial" w:hAnsi="Arial" w:cs="Arial"/>
                <w:sz w:val="20"/>
                <w:szCs w:val="20"/>
              </w:rPr>
              <w:t>recent</w:t>
            </w:r>
            <w:r w:rsidRPr="0033628E">
              <w:rPr>
                <w:rFonts w:ascii="Arial" w:hAnsi="Arial" w:cs="Arial"/>
                <w:spacing w:val="-6"/>
                <w:sz w:val="20"/>
                <w:szCs w:val="20"/>
              </w:rPr>
              <w:t xml:space="preserve"> </w:t>
            </w:r>
            <w:r w:rsidRPr="0033628E">
              <w:rPr>
                <w:rFonts w:ascii="Arial" w:hAnsi="Arial" w:cs="Arial"/>
                <w:sz w:val="20"/>
                <w:szCs w:val="20"/>
              </w:rPr>
              <w:t>journal</w:t>
            </w:r>
            <w:r w:rsidRPr="0033628E">
              <w:rPr>
                <w:rFonts w:ascii="Arial" w:hAnsi="Arial" w:cs="Arial"/>
                <w:spacing w:val="-6"/>
                <w:sz w:val="20"/>
                <w:szCs w:val="20"/>
              </w:rPr>
              <w:t xml:space="preserve"> </w:t>
            </w:r>
            <w:r w:rsidRPr="0033628E">
              <w:rPr>
                <w:rFonts w:ascii="Arial" w:hAnsi="Arial" w:cs="Arial"/>
                <w:sz w:val="20"/>
                <w:szCs w:val="20"/>
              </w:rPr>
              <w:t>(non-</w:t>
            </w:r>
            <w:proofErr w:type="spellStart"/>
            <w:r w:rsidRPr="0033628E">
              <w:rPr>
                <w:rFonts w:ascii="Arial" w:hAnsi="Arial" w:cs="Arial"/>
                <w:sz w:val="20"/>
                <w:szCs w:val="20"/>
              </w:rPr>
              <w:t>arXiv</w:t>
            </w:r>
            <w:proofErr w:type="spellEnd"/>
            <w:r w:rsidRPr="0033628E">
              <w:rPr>
                <w:rFonts w:ascii="Arial" w:hAnsi="Arial" w:cs="Arial"/>
                <w:sz w:val="20"/>
                <w:szCs w:val="20"/>
              </w:rPr>
              <w:t>)</w:t>
            </w:r>
            <w:r w:rsidRPr="0033628E">
              <w:rPr>
                <w:rFonts w:ascii="Arial" w:hAnsi="Arial" w:cs="Arial"/>
                <w:spacing w:val="-3"/>
                <w:sz w:val="20"/>
                <w:szCs w:val="20"/>
              </w:rPr>
              <w:t xml:space="preserve"> </w:t>
            </w:r>
            <w:r w:rsidRPr="0033628E">
              <w:rPr>
                <w:rFonts w:ascii="Arial" w:hAnsi="Arial" w:cs="Arial"/>
                <w:sz w:val="20"/>
                <w:szCs w:val="20"/>
              </w:rPr>
              <w:t>papers</w:t>
            </w:r>
            <w:r w:rsidRPr="0033628E">
              <w:rPr>
                <w:rFonts w:ascii="Arial" w:hAnsi="Arial" w:cs="Arial"/>
                <w:spacing w:val="-9"/>
                <w:sz w:val="20"/>
                <w:szCs w:val="20"/>
              </w:rPr>
              <w:t xml:space="preserve"> </w:t>
            </w:r>
            <w:r w:rsidRPr="0033628E">
              <w:rPr>
                <w:rFonts w:ascii="Arial" w:hAnsi="Arial" w:cs="Arial"/>
                <w:sz w:val="20"/>
                <w:szCs w:val="20"/>
              </w:rPr>
              <w:t>if</w:t>
            </w:r>
            <w:r w:rsidRPr="0033628E">
              <w:rPr>
                <w:rFonts w:ascii="Arial" w:hAnsi="Arial" w:cs="Arial"/>
                <w:spacing w:val="-7"/>
                <w:sz w:val="20"/>
                <w:szCs w:val="20"/>
              </w:rPr>
              <w:t xml:space="preserve"> </w:t>
            </w:r>
            <w:r w:rsidRPr="0033628E">
              <w:rPr>
                <w:rFonts w:ascii="Arial" w:hAnsi="Arial" w:cs="Arial"/>
                <w:spacing w:val="-2"/>
                <w:sz w:val="20"/>
                <w:szCs w:val="20"/>
              </w:rPr>
              <w:t>available.</w:t>
            </w:r>
          </w:p>
        </w:tc>
        <w:tc>
          <w:tcPr>
            <w:tcW w:w="6443" w:type="dxa"/>
          </w:tcPr>
          <w:p w:rsidR="004E672C" w:rsidRPr="0033628E" w:rsidRDefault="004E672C">
            <w:pPr>
              <w:pStyle w:val="TableParagraph"/>
              <w:ind w:left="0"/>
              <w:rPr>
                <w:rFonts w:ascii="Arial" w:hAnsi="Arial" w:cs="Arial"/>
                <w:sz w:val="20"/>
                <w:szCs w:val="20"/>
              </w:rPr>
            </w:pPr>
          </w:p>
        </w:tc>
      </w:tr>
      <w:tr w:rsidR="004E672C" w:rsidRPr="0033628E">
        <w:trPr>
          <w:trHeight w:val="690"/>
        </w:trPr>
        <w:tc>
          <w:tcPr>
            <w:tcW w:w="5353" w:type="dxa"/>
          </w:tcPr>
          <w:p w:rsidR="004E672C" w:rsidRPr="0033628E" w:rsidRDefault="005E1BFA">
            <w:pPr>
              <w:pStyle w:val="TableParagraph"/>
              <w:ind w:left="470" w:right="196"/>
              <w:rPr>
                <w:rFonts w:ascii="Arial" w:hAnsi="Arial" w:cs="Arial"/>
                <w:b/>
                <w:sz w:val="20"/>
                <w:szCs w:val="20"/>
              </w:rPr>
            </w:pPr>
            <w:r w:rsidRPr="0033628E">
              <w:rPr>
                <w:rFonts w:ascii="Arial" w:hAnsi="Arial" w:cs="Arial"/>
                <w:b/>
                <w:sz w:val="20"/>
                <w:szCs w:val="20"/>
              </w:rPr>
              <w:t>Is</w:t>
            </w:r>
            <w:r w:rsidRPr="0033628E">
              <w:rPr>
                <w:rFonts w:ascii="Arial" w:hAnsi="Arial" w:cs="Arial"/>
                <w:b/>
                <w:spacing w:val="-5"/>
                <w:sz w:val="20"/>
                <w:szCs w:val="20"/>
              </w:rPr>
              <w:t xml:space="preserve"> </w:t>
            </w:r>
            <w:r w:rsidRPr="0033628E">
              <w:rPr>
                <w:rFonts w:ascii="Arial" w:hAnsi="Arial" w:cs="Arial"/>
                <w:b/>
                <w:sz w:val="20"/>
                <w:szCs w:val="20"/>
              </w:rPr>
              <w:t>the</w:t>
            </w:r>
            <w:r w:rsidRPr="0033628E">
              <w:rPr>
                <w:rFonts w:ascii="Arial" w:hAnsi="Arial" w:cs="Arial"/>
                <w:b/>
                <w:spacing w:val="-7"/>
                <w:sz w:val="20"/>
                <w:szCs w:val="20"/>
              </w:rPr>
              <w:t xml:space="preserve"> </w:t>
            </w:r>
            <w:r w:rsidRPr="0033628E">
              <w:rPr>
                <w:rFonts w:ascii="Arial" w:hAnsi="Arial" w:cs="Arial"/>
                <w:b/>
                <w:sz w:val="20"/>
                <w:szCs w:val="20"/>
              </w:rPr>
              <w:t>language/English</w:t>
            </w:r>
            <w:r w:rsidRPr="0033628E">
              <w:rPr>
                <w:rFonts w:ascii="Arial" w:hAnsi="Arial" w:cs="Arial"/>
                <w:b/>
                <w:spacing w:val="-5"/>
                <w:sz w:val="20"/>
                <w:szCs w:val="20"/>
              </w:rPr>
              <w:t xml:space="preserve"> </w:t>
            </w:r>
            <w:r w:rsidRPr="0033628E">
              <w:rPr>
                <w:rFonts w:ascii="Arial" w:hAnsi="Arial" w:cs="Arial"/>
                <w:b/>
                <w:sz w:val="20"/>
                <w:szCs w:val="20"/>
              </w:rPr>
              <w:t>quality</w:t>
            </w:r>
            <w:r w:rsidRPr="0033628E">
              <w:rPr>
                <w:rFonts w:ascii="Arial" w:hAnsi="Arial" w:cs="Arial"/>
                <w:b/>
                <w:spacing w:val="-8"/>
                <w:sz w:val="20"/>
                <w:szCs w:val="20"/>
              </w:rPr>
              <w:t xml:space="preserve"> </w:t>
            </w:r>
            <w:r w:rsidRPr="0033628E">
              <w:rPr>
                <w:rFonts w:ascii="Arial" w:hAnsi="Arial" w:cs="Arial"/>
                <w:b/>
                <w:sz w:val="20"/>
                <w:szCs w:val="20"/>
              </w:rPr>
              <w:t>of</w:t>
            </w:r>
            <w:r w:rsidRPr="0033628E">
              <w:rPr>
                <w:rFonts w:ascii="Arial" w:hAnsi="Arial" w:cs="Arial"/>
                <w:b/>
                <w:spacing w:val="-4"/>
                <w:sz w:val="20"/>
                <w:szCs w:val="20"/>
              </w:rPr>
              <w:t xml:space="preserve"> </w:t>
            </w:r>
            <w:r w:rsidRPr="0033628E">
              <w:rPr>
                <w:rFonts w:ascii="Arial" w:hAnsi="Arial" w:cs="Arial"/>
                <w:b/>
                <w:sz w:val="20"/>
                <w:szCs w:val="20"/>
              </w:rPr>
              <w:t>the</w:t>
            </w:r>
            <w:r w:rsidRPr="0033628E">
              <w:rPr>
                <w:rFonts w:ascii="Arial" w:hAnsi="Arial" w:cs="Arial"/>
                <w:b/>
                <w:spacing w:val="-7"/>
                <w:sz w:val="20"/>
                <w:szCs w:val="20"/>
              </w:rPr>
              <w:t xml:space="preserve"> </w:t>
            </w:r>
            <w:r w:rsidRPr="0033628E">
              <w:rPr>
                <w:rFonts w:ascii="Arial" w:hAnsi="Arial" w:cs="Arial"/>
                <w:b/>
                <w:sz w:val="20"/>
                <w:szCs w:val="20"/>
              </w:rPr>
              <w:t>article</w:t>
            </w:r>
            <w:r w:rsidRPr="0033628E">
              <w:rPr>
                <w:rFonts w:ascii="Arial" w:hAnsi="Arial" w:cs="Arial"/>
                <w:b/>
                <w:spacing w:val="-7"/>
                <w:sz w:val="20"/>
                <w:szCs w:val="20"/>
              </w:rPr>
              <w:t xml:space="preserve"> </w:t>
            </w:r>
            <w:r w:rsidRPr="0033628E">
              <w:rPr>
                <w:rFonts w:ascii="Arial" w:hAnsi="Arial" w:cs="Arial"/>
                <w:b/>
                <w:sz w:val="20"/>
                <w:szCs w:val="20"/>
              </w:rPr>
              <w:t>suitable for scholarly communications?</w:t>
            </w:r>
          </w:p>
        </w:tc>
        <w:tc>
          <w:tcPr>
            <w:tcW w:w="9362" w:type="dxa"/>
          </w:tcPr>
          <w:p w:rsidR="004E672C" w:rsidRPr="0033628E" w:rsidRDefault="005E1BFA">
            <w:pPr>
              <w:pStyle w:val="TableParagraph"/>
              <w:ind w:right="170"/>
              <w:rPr>
                <w:rFonts w:ascii="Arial" w:hAnsi="Arial" w:cs="Arial"/>
                <w:sz w:val="20"/>
                <w:szCs w:val="20"/>
              </w:rPr>
            </w:pPr>
            <w:r w:rsidRPr="0033628E">
              <w:rPr>
                <w:rFonts w:ascii="Arial" w:hAnsi="Arial" w:cs="Arial"/>
                <w:sz w:val="20"/>
                <w:szCs w:val="20"/>
              </w:rPr>
              <w:t>The language is mostly clear and understandable. However, minor grammatical issues, formatting inconsistencies, and</w:t>
            </w:r>
            <w:r w:rsidRPr="0033628E">
              <w:rPr>
                <w:rFonts w:ascii="Arial" w:hAnsi="Arial" w:cs="Arial"/>
                <w:spacing w:val="-6"/>
                <w:sz w:val="20"/>
                <w:szCs w:val="20"/>
              </w:rPr>
              <w:t xml:space="preserve"> </w:t>
            </w:r>
            <w:r w:rsidRPr="0033628E">
              <w:rPr>
                <w:rFonts w:ascii="Arial" w:hAnsi="Arial" w:cs="Arial"/>
                <w:sz w:val="20"/>
                <w:szCs w:val="20"/>
              </w:rPr>
              <w:t>typographical</w:t>
            </w:r>
            <w:r w:rsidRPr="0033628E">
              <w:rPr>
                <w:rFonts w:ascii="Arial" w:hAnsi="Arial" w:cs="Arial"/>
                <w:spacing w:val="-4"/>
                <w:sz w:val="20"/>
                <w:szCs w:val="20"/>
              </w:rPr>
              <w:t xml:space="preserve"> </w:t>
            </w:r>
            <w:r w:rsidRPr="0033628E">
              <w:rPr>
                <w:rFonts w:ascii="Arial" w:hAnsi="Arial" w:cs="Arial"/>
                <w:sz w:val="20"/>
                <w:szCs w:val="20"/>
              </w:rPr>
              <w:t>errors</w:t>
            </w:r>
            <w:r w:rsidRPr="0033628E">
              <w:rPr>
                <w:rFonts w:ascii="Arial" w:hAnsi="Arial" w:cs="Arial"/>
                <w:spacing w:val="-7"/>
                <w:sz w:val="20"/>
                <w:szCs w:val="20"/>
              </w:rPr>
              <w:t xml:space="preserve"> </w:t>
            </w:r>
            <w:r w:rsidRPr="0033628E">
              <w:rPr>
                <w:rFonts w:ascii="Arial" w:hAnsi="Arial" w:cs="Arial"/>
                <w:sz w:val="20"/>
                <w:szCs w:val="20"/>
              </w:rPr>
              <w:t>are</w:t>
            </w:r>
            <w:r w:rsidRPr="0033628E">
              <w:rPr>
                <w:rFonts w:ascii="Arial" w:hAnsi="Arial" w:cs="Arial"/>
                <w:spacing w:val="-4"/>
                <w:sz w:val="20"/>
                <w:szCs w:val="20"/>
              </w:rPr>
              <w:t xml:space="preserve"> </w:t>
            </w:r>
            <w:r w:rsidRPr="0033628E">
              <w:rPr>
                <w:rFonts w:ascii="Arial" w:hAnsi="Arial" w:cs="Arial"/>
                <w:sz w:val="20"/>
                <w:szCs w:val="20"/>
              </w:rPr>
              <w:t>present.</w:t>
            </w:r>
            <w:r w:rsidRPr="0033628E">
              <w:rPr>
                <w:rFonts w:ascii="Arial" w:hAnsi="Arial" w:cs="Arial"/>
                <w:spacing w:val="-3"/>
                <w:sz w:val="20"/>
                <w:szCs w:val="20"/>
              </w:rPr>
              <w:t xml:space="preserve"> </w:t>
            </w:r>
            <w:r w:rsidRPr="0033628E">
              <w:rPr>
                <w:rFonts w:ascii="Arial" w:hAnsi="Arial" w:cs="Arial"/>
                <w:sz w:val="20"/>
                <w:szCs w:val="20"/>
              </w:rPr>
              <w:t>A</w:t>
            </w:r>
            <w:r w:rsidRPr="0033628E">
              <w:rPr>
                <w:rFonts w:ascii="Arial" w:hAnsi="Arial" w:cs="Arial"/>
                <w:spacing w:val="-2"/>
                <w:sz w:val="20"/>
                <w:szCs w:val="20"/>
              </w:rPr>
              <w:t xml:space="preserve"> </w:t>
            </w:r>
            <w:r w:rsidRPr="0033628E">
              <w:rPr>
                <w:rFonts w:ascii="Arial" w:hAnsi="Arial" w:cs="Arial"/>
                <w:sz w:val="20"/>
                <w:szCs w:val="20"/>
              </w:rPr>
              <w:t>careful</w:t>
            </w:r>
            <w:r w:rsidRPr="0033628E">
              <w:rPr>
                <w:rFonts w:ascii="Arial" w:hAnsi="Arial" w:cs="Arial"/>
                <w:spacing w:val="-4"/>
                <w:sz w:val="20"/>
                <w:szCs w:val="20"/>
              </w:rPr>
              <w:t xml:space="preserve"> </w:t>
            </w:r>
            <w:r w:rsidRPr="0033628E">
              <w:rPr>
                <w:rFonts w:ascii="Arial" w:hAnsi="Arial" w:cs="Arial"/>
                <w:sz w:val="20"/>
                <w:szCs w:val="20"/>
              </w:rPr>
              <w:t>language</w:t>
            </w:r>
            <w:r w:rsidRPr="0033628E">
              <w:rPr>
                <w:rFonts w:ascii="Arial" w:hAnsi="Arial" w:cs="Arial"/>
                <w:spacing w:val="-4"/>
                <w:sz w:val="20"/>
                <w:szCs w:val="20"/>
              </w:rPr>
              <w:t xml:space="preserve"> </w:t>
            </w:r>
            <w:r w:rsidRPr="0033628E">
              <w:rPr>
                <w:rFonts w:ascii="Arial" w:hAnsi="Arial" w:cs="Arial"/>
                <w:sz w:val="20"/>
                <w:szCs w:val="20"/>
              </w:rPr>
              <w:t>edit</w:t>
            </w:r>
            <w:r w:rsidRPr="0033628E">
              <w:rPr>
                <w:rFonts w:ascii="Arial" w:hAnsi="Arial" w:cs="Arial"/>
                <w:spacing w:val="-4"/>
                <w:sz w:val="20"/>
                <w:szCs w:val="20"/>
              </w:rPr>
              <w:t xml:space="preserve"> </w:t>
            </w:r>
            <w:r w:rsidRPr="0033628E">
              <w:rPr>
                <w:rFonts w:ascii="Arial" w:hAnsi="Arial" w:cs="Arial"/>
                <w:sz w:val="20"/>
                <w:szCs w:val="20"/>
              </w:rPr>
              <w:t>would</w:t>
            </w:r>
            <w:r w:rsidRPr="0033628E">
              <w:rPr>
                <w:rFonts w:ascii="Arial" w:hAnsi="Arial" w:cs="Arial"/>
                <w:spacing w:val="-1"/>
                <w:sz w:val="20"/>
                <w:szCs w:val="20"/>
              </w:rPr>
              <w:t xml:space="preserve"> </w:t>
            </w:r>
            <w:r w:rsidRPr="0033628E">
              <w:rPr>
                <w:rFonts w:ascii="Arial" w:hAnsi="Arial" w:cs="Arial"/>
                <w:sz w:val="20"/>
                <w:szCs w:val="20"/>
              </w:rPr>
              <w:t>improve</w:t>
            </w:r>
            <w:r w:rsidRPr="0033628E">
              <w:rPr>
                <w:rFonts w:ascii="Arial" w:hAnsi="Arial" w:cs="Arial"/>
                <w:spacing w:val="-4"/>
                <w:sz w:val="20"/>
                <w:szCs w:val="20"/>
              </w:rPr>
              <w:t xml:space="preserve"> </w:t>
            </w:r>
            <w:r w:rsidRPr="0033628E">
              <w:rPr>
                <w:rFonts w:ascii="Arial" w:hAnsi="Arial" w:cs="Arial"/>
                <w:sz w:val="20"/>
                <w:szCs w:val="20"/>
              </w:rPr>
              <w:t>readability</w:t>
            </w:r>
            <w:r w:rsidRPr="0033628E">
              <w:rPr>
                <w:rFonts w:ascii="Arial" w:hAnsi="Arial" w:cs="Arial"/>
                <w:spacing w:val="-10"/>
                <w:sz w:val="20"/>
                <w:szCs w:val="20"/>
              </w:rPr>
              <w:t xml:space="preserve"> </w:t>
            </w:r>
            <w:r w:rsidRPr="0033628E">
              <w:rPr>
                <w:rFonts w:ascii="Arial" w:hAnsi="Arial" w:cs="Arial"/>
                <w:sz w:val="20"/>
                <w:szCs w:val="20"/>
              </w:rPr>
              <w:t>and</w:t>
            </w:r>
          </w:p>
          <w:p w:rsidR="004E672C" w:rsidRPr="0033628E" w:rsidRDefault="005E1BFA">
            <w:pPr>
              <w:pStyle w:val="TableParagraph"/>
              <w:spacing w:line="215" w:lineRule="exact"/>
              <w:rPr>
                <w:rFonts w:ascii="Arial" w:hAnsi="Arial" w:cs="Arial"/>
                <w:sz w:val="20"/>
                <w:szCs w:val="20"/>
              </w:rPr>
            </w:pPr>
            <w:r w:rsidRPr="0033628E">
              <w:rPr>
                <w:rFonts w:ascii="Arial" w:hAnsi="Arial" w:cs="Arial"/>
                <w:spacing w:val="-2"/>
                <w:sz w:val="20"/>
                <w:szCs w:val="20"/>
              </w:rPr>
              <w:t>presentation.</w:t>
            </w:r>
          </w:p>
        </w:tc>
        <w:tc>
          <w:tcPr>
            <w:tcW w:w="6443" w:type="dxa"/>
          </w:tcPr>
          <w:p w:rsidR="004E672C" w:rsidRPr="0033628E" w:rsidRDefault="004E672C">
            <w:pPr>
              <w:pStyle w:val="TableParagraph"/>
              <w:ind w:left="0"/>
              <w:rPr>
                <w:rFonts w:ascii="Arial" w:hAnsi="Arial" w:cs="Arial"/>
                <w:sz w:val="20"/>
                <w:szCs w:val="20"/>
              </w:rPr>
            </w:pPr>
          </w:p>
        </w:tc>
      </w:tr>
      <w:tr w:rsidR="004E672C" w:rsidRPr="0033628E">
        <w:trPr>
          <w:trHeight w:val="1180"/>
        </w:trPr>
        <w:tc>
          <w:tcPr>
            <w:tcW w:w="5353" w:type="dxa"/>
          </w:tcPr>
          <w:p w:rsidR="004E672C" w:rsidRPr="0033628E" w:rsidRDefault="005E1BFA">
            <w:pPr>
              <w:pStyle w:val="TableParagraph"/>
              <w:spacing w:line="226" w:lineRule="exact"/>
              <w:rPr>
                <w:rFonts w:ascii="Arial" w:hAnsi="Arial" w:cs="Arial"/>
                <w:sz w:val="20"/>
                <w:szCs w:val="20"/>
              </w:rPr>
            </w:pPr>
            <w:r w:rsidRPr="0033628E">
              <w:rPr>
                <w:rFonts w:ascii="Arial" w:hAnsi="Arial" w:cs="Arial"/>
                <w:b/>
                <w:spacing w:val="-2"/>
                <w:sz w:val="20"/>
                <w:szCs w:val="20"/>
                <w:u w:val="single"/>
              </w:rPr>
              <w:t>Optional/General</w:t>
            </w:r>
            <w:r w:rsidRPr="0033628E">
              <w:rPr>
                <w:rFonts w:ascii="Arial" w:hAnsi="Arial" w:cs="Arial"/>
                <w:b/>
                <w:spacing w:val="19"/>
                <w:sz w:val="20"/>
                <w:szCs w:val="20"/>
              </w:rPr>
              <w:t xml:space="preserve"> </w:t>
            </w:r>
            <w:r w:rsidRPr="0033628E">
              <w:rPr>
                <w:rFonts w:ascii="Arial" w:hAnsi="Arial" w:cs="Arial"/>
                <w:spacing w:val="-2"/>
                <w:sz w:val="20"/>
                <w:szCs w:val="20"/>
              </w:rPr>
              <w:t>comments</w:t>
            </w:r>
          </w:p>
        </w:tc>
        <w:tc>
          <w:tcPr>
            <w:tcW w:w="9362" w:type="dxa"/>
          </w:tcPr>
          <w:p w:rsidR="004E672C" w:rsidRPr="0033628E" w:rsidRDefault="005E1BFA">
            <w:pPr>
              <w:pStyle w:val="TableParagraph"/>
              <w:rPr>
                <w:rFonts w:ascii="Arial" w:hAnsi="Arial" w:cs="Arial"/>
                <w:sz w:val="20"/>
                <w:szCs w:val="20"/>
              </w:rPr>
            </w:pPr>
            <w:r w:rsidRPr="0033628E">
              <w:rPr>
                <w:rFonts w:ascii="Arial" w:hAnsi="Arial" w:cs="Arial"/>
                <w:sz w:val="20"/>
                <w:szCs w:val="20"/>
              </w:rPr>
              <w:t>The manuscript is well-organized and addresses a relevant topic in graph coloring theory. Improving notation consistency</w:t>
            </w:r>
            <w:r w:rsidRPr="0033628E">
              <w:rPr>
                <w:rFonts w:ascii="Arial" w:hAnsi="Arial" w:cs="Arial"/>
                <w:spacing w:val="-10"/>
                <w:sz w:val="20"/>
                <w:szCs w:val="20"/>
              </w:rPr>
              <w:t xml:space="preserve"> </w:t>
            </w:r>
            <w:r w:rsidRPr="0033628E">
              <w:rPr>
                <w:rFonts w:ascii="Arial" w:hAnsi="Arial" w:cs="Arial"/>
                <w:sz w:val="20"/>
                <w:szCs w:val="20"/>
              </w:rPr>
              <w:t>and</w:t>
            </w:r>
            <w:r w:rsidRPr="0033628E">
              <w:rPr>
                <w:rFonts w:ascii="Arial" w:hAnsi="Arial" w:cs="Arial"/>
                <w:spacing w:val="-5"/>
                <w:sz w:val="20"/>
                <w:szCs w:val="20"/>
              </w:rPr>
              <w:t xml:space="preserve"> </w:t>
            </w:r>
            <w:r w:rsidRPr="0033628E">
              <w:rPr>
                <w:rFonts w:ascii="Arial" w:hAnsi="Arial" w:cs="Arial"/>
                <w:sz w:val="20"/>
                <w:szCs w:val="20"/>
              </w:rPr>
              <w:t>expanding</w:t>
            </w:r>
            <w:r w:rsidRPr="0033628E">
              <w:rPr>
                <w:rFonts w:ascii="Arial" w:hAnsi="Arial" w:cs="Arial"/>
                <w:spacing w:val="-5"/>
                <w:sz w:val="20"/>
                <w:szCs w:val="20"/>
              </w:rPr>
              <w:t xml:space="preserve"> </w:t>
            </w:r>
            <w:r w:rsidRPr="0033628E">
              <w:rPr>
                <w:rFonts w:ascii="Arial" w:hAnsi="Arial" w:cs="Arial"/>
                <w:sz w:val="20"/>
                <w:szCs w:val="20"/>
              </w:rPr>
              <w:t>explanations</w:t>
            </w:r>
            <w:r w:rsidRPr="0033628E">
              <w:rPr>
                <w:rFonts w:ascii="Arial" w:hAnsi="Arial" w:cs="Arial"/>
                <w:spacing w:val="-6"/>
                <w:sz w:val="20"/>
                <w:szCs w:val="20"/>
              </w:rPr>
              <w:t xml:space="preserve"> </w:t>
            </w:r>
            <w:r w:rsidRPr="0033628E">
              <w:rPr>
                <w:rFonts w:ascii="Arial" w:hAnsi="Arial" w:cs="Arial"/>
                <w:sz w:val="20"/>
                <w:szCs w:val="20"/>
              </w:rPr>
              <w:t>in some</w:t>
            </w:r>
            <w:r w:rsidRPr="0033628E">
              <w:rPr>
                <w:rFonts w:ascii="Arial" w:hAnsi="Arial" w:cs="Arial"/>
                <w:spacing w:val="-3"/>
                <w:sz w:val="20"/>
                <w:szCs w:val="20"/>
              </w:rPr>
              <w:t xml:space="preserve"> </w:t>
            </w:r>
            <w:r w:rsidRPr="0033628E">
              <w:rPr>
                <w:rFonts w:ascii="Arial" w:hAnsi="Arial" w:cs="Arial"/>
                <w:sz w:val="20"/>
                <w:szCs w:val="20"/>
              </w:rPr>
              <w:t>proofs</w:t>
            </w:r>
            <w:r w:rsidRPr="0033628E">
              <w:rPr>
                <w:rFonts w:ascii="Arial" w:hAnsi="Arial" w:cs="Arial"/>
                <w:spacing w:val="-1"/>
                <w:sz w:val="20"/>
                <w:szCs w:val="20"/>
              </w:rPr>
              <w:t xml:space="preserve"> </w:t>
            </w:r>
            <w:r w:rsidRPr="0033628E">
              <w:rPr>
                <w:rFonts w:ascii="Arial" w:hAnsi="Arial" w:cs="Arial"/>
                <w:sz w:val="20"/>
                <w:szCs w:val="20"/>
              </w:rPr>
              <w:t>would enhance</w:t>
            </w:r>
            <w:r w:rsidRPr="0033628E">
              <w:rPr>
                <w:rFonts w:ascii="Arial" w:hAnsi="Arial" w:cs="Arial"/>
                <w:spacing w:val="-3"/>
                <w:sz w:val="20"/>
                <w:szCs w:val="20"/>
              </w:rPr>
              <w:t xml:space="preserve"> </w:t>
            </w:r>
            <w:r w:rsidRPr="0033628E">
              <w:rPr>
                <w:rFonts w:ascii="Arial" w:hAnsi="Arial" w:cs="Arial"/>
                <w:sz w:val="20"/>
                <w:szCs w:val="20"/>
              </w:rPr>
              <w:t>accessibility. Overall,</w:t>
            </w:r>
            <w:r w:rsidRPr="0033628E">
              <w:rPr>
                <w:rFonts w:ascii="Arial" w:hAnsi="Arial" w:cs="Arial"/>
                <w:spacing w:val="-2"/>
                <w:sz w:val="20"/>
                <w:szCs w:val="20"/>
              </w:rPr>
              <w:t xml:space="preserve"> </w:t>
            </w:r>
            <w:r w:rsidRPr="0033628E">
              <w:rPr>
                <w:rFonts w:ascii="Arial" w:hAnsi="Arial" w:cs="Arial"/>
                <w:sz w:val="20"/>
                <w:szCs w:val="20"/>
              </w:rPr>
              <w:t>the</w:t>
            </w:r>
            <w:r w:rsidRPr="0033628E">
              <w:rPr>
                <w:rFonts w:ascii="Arial" w:hAnsi="Arial" w:cs="Arial"/>
                <w:spacing w:val="-3"/>
                <w:sz w:val="20"/>
                <w:szCs w:val="20"/>
              </w:rPr>
              <w:t xml:space="preserve"> </w:t>
            </w:r>
            <w:r w:rsidRPr="0033628E">
              <w:rPr>
                <w:rFonts w:ascii="Arial" w:hAnsi="Arial" w:cs="Arial"/>
                <w:sz w:val="20"/>
                <w:szCs w:val="20"/>
              </w:rPr>
              <w:t>work</w:t>
            </w:r>
            <w:r w:rsidRPr="0033628E">
              <w:rPr>
                <w:rFonts w:ascii="Arial" w:hAnsi="Arial" w:cs="Arial"/>
                <w:spacing w:val="-5"/>
                <w:sz w:val="20"/>
                <w:szCs w:val="20"/>
              </w:rPr>
              <w:t xml:space="preserve"> </w:t>
            </w:r>
            <w:r w:rsidRPr="0033628E">
              <w:rPr>
                <w:rFonts w:ascii="Arial" w:hAnsi="Arial" w:cs="Arial"/>
                <w:sz w:val="20"/>
                <w:szCs w:val="20"/>
              </w:rPr>
              <w:t>has</w:t>
            </w:r>
            <w:r w:rsidRPr="0033628E">
              <w:rPr>
                <w:rFonts w:ascii="Arial" w:hAnsi="Arial" w:cs="Arial"/>
                <w:spacing w:val="-6"/>
                <w:sz w:val="20"/>
                <w:szCs w:val="20"/>
              </w:rPr>
              <w:t xml:space="preserve"> </w:t>
            </w:r>
            <w:r w:rsidRPr="0033628E">
              <w:rPr>
                <w:rFonts w:ascii="Arial" w:hAnsi="Arial" w:cs="Arial"/>
                <w:sz w:val="20"/>
                <w:szCs w:val="20"/>
              </w:rPr>
              <w:t>merit and can be improved with minor revisions.</w:t>
            </w:r>
          </w:p>
        </w:tc>
        <w:tc>
          <w:tcPr>
            <w:tcW w:w="6443" w:type="dxa"/>
          </w:tcPr>
          <w:p w:rsidR="004E672C" w:rsidRPr="0033628E" w:rsidRDefault="004E672C">
            <w:pPr>
              <w:pStyle w:val="TableParagraph"/>
              <w:ind w:left="0"/>
              <w:rPr>
                <w:rFonts w:ascii="Arial" w:hAnsi="Arial" w:cs="Arial"/>
                <w:sz w:val="20"/>
                <w:szCs w:val="20"/>
              </w:rPr>
            </w:pPr>
          </w:p>
        </w:tc>
      </w:tr>
    </w:tbl>
    <w:p w:rsidR="004E672C" w:rsidRPr="0033628E" w:rsidRDefault="004E672C">
      <w:pPr>
        <w:rPr>
          <w:rFonts w:ascii="Arial" w:hAnsi="Arial" w:cs="Arial"/>
          <w:sz w:val="20"/>
          <w:szCs w:val="20"/>
        </w:rPr>
      </w:pPr>
    </w:p>
    <w:p w:rsidR="004E672C" w:rsidRPr="0033628E" w:rsidRDefault="004E672C">
      <w:pPr>
        <w:rPr>
          <w:rFonts w:ascii="Arial" w:hAnsi="Arial" w:cs="Arial"/>
          <w:sz w:val="20"/>
          <w:szCs w:val="20"/>
        </w:rPr>
      </w:pPr>
    </w:p>
    <w:p w:rsidR="004E672C" w:rsidRPr="0033628E" w:rsidRDefault="004E672C">
      <w:pPr>
        <w:rPr>
          <w:rFonts w:ascii="Arial" w:hAnsi="Arial" w:cs="Arial"/>
          <w:sz w:val="20"/>
          <w:szCs w:val="20"/>
        </w:rPr>
      </w:pPr>
    </w:p>
    <w:p w:rsidR="004E672C" w:rsidRPr="0033628E" w:rsidRDefault="004E672C">
      <w:pPr>
        <w:rPr>
          <w:rFonts w:ascii="Arial" w:hAnsi="Arial" w:cs="Arial"/>
          <w:sz w:val="20"/>
          <w:szCs w:val="20"/>
        </w:rPr>
      </w:pPr>
    </w:p>
    <w:p w:rsidR="0018746B" w:rsidRPr="0033628E" w:rsidRDefault="0018746B" w:rsidP="0018746B">
      <w:pPr>
        <w:pStyle w:val="Affiliation"/>
        <w:spacing w:after="0" w:line="240" w:lineRule="auto"/>
        <w:jc w:val="left"/>
        <w:rPr>
          <w:rFonts w:ascii="Arial" w:hAnsi="Arial" w:cs="Arial"/>
          <w:b/>
          <w:color w:val="000000" w:themeColor="text1"/>
        </w:rPr>
      </w:pPr>
    </w:p>
    <w:p w:rsidR="0018746B" w:rsidRPr="0033628E" w:rsidRDefault="0018746B" w:rsidP="0018746B">
      <w:pPr>
        <w:pStyle w:val="Affiliation"/>
        <w:spacing w:after="0" w:line="240" w:lineRule="auto"/>
        <w:jc w:val="left"/>
        <w:rPr>
          <w:rFonts w:ascii="Arial" w:hAnsi="Arial" w:cs="Arial"/>
          <w:b/>
          <w:color w:val="000000" w:themeColor="text1"/>
          <w:u w:val="single"/>
        </w:rPr>
      </w:pPr>
      <w:r w:rsidRPr="0033628E">
        <w:rPr>
          <w:rFonts w:ascii="Arial" w:hAnsi="Arial" w:cs="Arial"/>
          <w:b/>
          <w:color w:val="000000" w:themeColor="text1"/>
          <w:u w:val="single"/>
        </w:rPr>
        <w:t>Reviewer details:</w:t>
      </w:r>
    </w:p>
    <w:p w:rsidR="0018746B" w:rsidRPr="0033628E" w:rsidRDefault="0018746B" w:rsidP="0018746B">
      <w:pPr>
        <w:pStyle w:val="Affiliation"/>
        <w:spacing w:after="0" w:line="240" w:lineRule="auto"/>
        <w:jc w:val="left"/>
        <w:rPr>
          <w:rFonts w:ascii="Arial" w:hAnsi="Arial" w:cs="Arial"/>
          <w:color w:val="000000" w:themeColor="text1"/>
        </w:rPr>
      </w:pPr>
    </w:p>
    <w:p w:rsidR="0018746B" w:rsidRPr="0033628E" w:rsidRDefault="0018746B" w:rsidP="0018746B">
      <w:pPr>
        <w:rPr>
          <w:rFonts w:ascii="Arial" w:hAnsi="Arial" w:cs="Arial"/>
          <w:color w:val="000000" w:themeColor="text1"/>
          <w:sz w:val="20"/>
          <w:szCs w:val="20"/>
        </w:rPr>
      </w:pPr>
      <w:proofErr w:type="spellStart"/>
      <w:r w:rsidRPr="0033628E">
        <w:rPr>
          <w:rFonts w:ascii="Arial" w:hAnsi="Arial" w:cs="Arial"/>
          <w:color w:val="000000" w:themeColor="text1"/>
          <w:sz w:val="20"/>
          <w:szCs w:val="20"/>
        </w:rPr>
        <w:t>Mohammadesmaeil</w:t>
      </w:r>
      <w:proofErr w:type="spellEnd"/>
      <w:r w:rsidRPr="0033628E">
        <w:rPr>
          <w:rFonts w:ascii="Arial" w:hAnsi="Arial" w:cs="Arial"/>
          <w:color w:val="000000" w:themeColor="text1"/>
          <w:sz w:val="20"/>
          <w:szCs w:val="20"/>
        </w:rPr>
        <w:t xml:space="preserve"> </w:t>
      </w:r>
      <w:proofErr w:type="spellStart"/>
      <w:r w:rsidRPr="0033628E">
        <w:rPr>
          <w:rFonts w:ascii="Arial" w:hAnsi="Arial" w:cs="Arial"/>
          <w:color w:val="000000" w:themeColor="text1"/>
          <w:sz w:val="20"/>
          <w:szCs w:val="20"/>
        </w:rPr>
        <w:t>Nikfar</w:t>
      </w:r>
      <w:proofErr w:type="spellEnd"/>
      <w:r w:rsidRPr="0033628E">
        <w:rPr>
          <w:rFonts w:ascii="Arial" w:hAnsi="Arial" w:cs="Arial"/>
          <w:color w:val="000000" w:themeColor="text1"/>
          <w:sz w:val="20"/>
          <w:szCs w:val="20"/>
        </w:rPr>
        <w:t>, Iran</w:t>
      </w:r>
    </w:p>
    <w:p w:rsidR="004E672C" w:rsidRPr="0033628E" w:rsidRDefault="004E672C">
      <w:pPr>
        <w:rPr>
          <w:rFonts w:ascii="Arial" w:hAnsi="Arial" w:cs="Arial"/>
          <w:sz w:val="20"/>
          <w:szCs w:val="20"/>
        </w:rPr>
      </w:pPr>
    </w:p>
    <w:p w:rsidR="0018746B" w:rsidRPr="0033628E" w:rsidRDefault="0018746B">
      <w:pPr>
        <w:rPr>
          <w:rFonts w:ascii="Arial" w:hAnsi="Arial" w:cs="Arial"/>
          <w:sz w:val="20"/>
          <w:szCs w:val="20"/>
        </w:rPr>
      </w:pPr>
    </w:p>
    <w:p w:rsidR="0018746B" w:rsidRPr="0033628E" w:rsidRDefault="0018746B">
      <w:pPr>
        <w:rPr>
          <w:rFonts w:ascii="Arial" w:hAnsi="Arial" w:cs="Arial"/>
          <w:sz w:val="20"/>
          <w:szCs w:val="20"/>
        </w:rPr>
      </w:pPr>
    </w:p>
    <w:p w:rsidR="0018746B" w:rsidRPr="0033628E" w:rsidRDefault="0018746B">
      <w:pPr>
        <w:rPr>
          <w:rFonts w:ascii="Arial" w:hAnsi="Arial" w:cs="Arial"/>
          <w:sz w:val="20"/>
          <w:szCs w:val="20"/>
        </w:rPr>
      </w:pPr>
    </w:p>
    <w:p w:rsidR="0018746B" w:rsidRPr="0033628E" w:rsidRDefault="0018746B">
      <w:pPr>
        <w:rPr>
          <w:rFonts w:ascii="Arial" w:hAnsi="Arial" w:cs="Arial"/>
          <w:sz w:val="20"/>
          <w:szCs w:val="20"/>
        </w:rPr>
      </w:pPr>
    </w:p>
    <w:p w:rsidR="0018746B" w:rsidRPr="0033628E" w:rsidRDefault="0018746B">
      <w:pPr>
        <w:rPr>
          <w:rFonts w:ascii="Arial" w:hAnsi="Arial" w:cs="Arial"/>
          <w:sz w:val="20"/>
          <w:szCs w:val="20"/>
        </w:rPr>
      </w:pPr>
      <w:bookmarkStart w:id="0" w:name="_GoBack"/>
      <w:bookmarkEnd w:id="0"/>
    </w:p>
    <w:p w:rsidR="004E672C" w:rsidRPr="0033628E" w:rsidRDefault="004E672C">
      <w:pPr>
        <w:spacing w:before="17"/>
        <w:rPr>
          <w:rFonts w:ascii="Arial" w:hAnsi="Arial" w:cs="Arial"/>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6"/>
        <w:gridCol w:w="8642"/>
        <w:gridCol w:w="5679"/>
      </w:tblGrid>
      <w:tr w:rsidR="004E672C" w:rsidRPr="0033628E">
        <w:trPr>
          <w:trHeight w:val="453"/>
        </w:trPr>
        <w:tc>
          <w:tcPr>
            <w:tcW w:w="21157" w:type="dxa"/>
            <w:gridSpan w:val="3"/>
            <w:tcBorders>
              <w:top w:val="nil"/>
              <w:left w:val="nil"/>
              <w:right w:val="nil"/>
            </w:tcBorders>
          </w:tcPr>
          <w:p w:rsidR="004E672C" w:rsidRPr="0033628E" w:rsidRDefault="005E1BFA">
            <w:pPr>
              <w:pStyle w:val="TableParagraph"/>
              <w:spacing w:line="223" w:lineRule="exact"/>
              <w:ind w:left="115"/>
              <w:rPr>
                <w:rFonts w:ascii="Arial" w:hAnsi="Arial" w:cs="Arial"/>
                <w:b/>
                <w:sz w:val="20"/>
                <w:szCs w:val="20"/>
              </w:rPr>
            </w:pPr>
            <w:r w:rsidRPr="0033628E">
              <w:rPr>
                <w:rFonts w:ascii="Arial" w:hAnsi="Arial" w:cs="Arial"/>
                <w:b/>
                <w:color w:val="000000"/>
                <w:sz w:val="20"/>
                <w:szCs w:val="20"/>
                <w:highlight w:val="yellow"/>
                <w:u w:val="single"/>
              </w:rPr>
              <w:t>PART</w:t>
            </w:r>
            <w:r w:rsidRPr="0033628E">
              <w:rPr>
                <w:rFonts w:ascii="Arial" w:hAnsi="Arial" w:cs="Arial"/>
                <w:b/>
                <w:color w:val="000000"/>
                <w:spacing w:val="47"/>
                <w:sz w:val="20"/>
                <w:szCs w:val="20"/>
                <w:highlight w:val="yellow"/>
                <w:u w:val="single"/>
              </w:rPr>
              <w:t xml:space="preserve"> </w:t>
            </w:r>
            <w:r w:rsidRPr="0033628E">
              <w:rPr>
                <w:rFonts w:ascii="Arial" w:hAnsi="Arial" w:cs="Arial"/>
                <w:b/>
                <w:color w:val="000000"/>
                <w:spacing w:val="-5"/>
                <w:sz w:val="20"/>
                <w:szCs w:val="20"/>
                <w:highlight w:val="yellow"/>
                <w:u w:val="single"/>
              </w:rPr>
              <w:t>2:</w:t>
            </w:r>
          </w:p>
        </w:tc>
      </w:tr>
      <w:tr w:rsidR="004E672C" w:rsidRPr="0033628E">
        <w:trPr>
          <w:trHeight w:val="936"/>
        </w:trPr>
        <w:tc>
          <w:tcPr>
            <w:tcW w:w="6836" w:type="dxa"/>
          </w:tcPr>
          <w:p w:rsidR="004E672C" w:rsidRPr="0033628E" w:rsidRDefault="004E672C">
            <w:pPr>
              <w:pStyle w:val="TableParagraph"/>
              <w:ind w:left="0"/>
              <w:rPr>
                <w:rFonts w:ascii="Arial" w:hAnsi="Arial" w:cs="Arial"/>
                <w:sz w:val="20"/>
                <w:szCs w:val="20"/>
              </w:rPr>
            </w:pPr>
          </w:p>
        </w:tc>
        <w:tc>
          <w:tcPr>
            <w:tcW w:w="8642" w:type="dxa"/>
          </w:tcPr>
          <w:p w:rsidR="004E672C" w:rsidRPr="0033628E" w:rsidRDefault="005E1BFA">
            <w:pPr>
              <w:pStyle w:val="TableParagraph"/>
              <w:ind w:left="106"/>
              <w:rPr>
                <w:rFonts w:ascii="Arial" w:hAnsi="Arial" w:cs="Arial"/>
                <w:b/>
                <w:sz w:val="20"/>
                <w:szCs w:val="20"/>
              </w:rPr>
            </w:pPr>
            <w:r w:rsidRPr="0033628E">
              <w:rPr>
                <w:rFonts w:ascii="Arial" w:hAnsi="Arial" w:cs="Arial"/>
                <w:b/>
                <w:sz w:val="20"/>
                <w:szCs w:val="20"/>
              </w:rPr>
              <w:t>Reviewer’s</w:t>
            </w:r>
            <w:r w:rsidRPr="0033628E">
              <w:rPr>
                <w:rFonts w:ascii="Arial" w:hAnsi="Arial" w:cs="Arial"/>
                <w:b/>
                <w:spacing w:val="-9"/>
                <w:sz w:val="20"/>
                <w:szCs w:val="20"/>
              </w:rPr>
              <w:t xml:space="preserve"> </w:t>
            </w:r>
            <w:r w:rsidRPr="0033628E">
              <w:rPr>
                <w:rFonts w:ascii="Arial" w:hAnsi="Arial" w:cs="Arial"/>
                <w:b/>
                <w:spacing w:val="-2"/>
                <w:sz w:val="20"/>
                <w:szCs w:val="20"/>
              </w:rPr>
              <w:t>comment</w:t>
            </w:r>
          </w:p>
        </w:tc>
        <w:tc>
          <w:tcPr>
            <w:tcW w:w="5679" w:type="dxa"/>
          </w:tcPr>
          <w:p w:rsidR="004E672C" w:rsidRPr="0033628E" w:rsidRDefault="005E1BFA">
            <w:pPr>
              <w:pStyle w:val="TableParagraph"/>
              <w:spacing w:line="261" w:lineRule="auto"/>
              <w:ind w:left="4" w:right="75"/>
              <w:rPr>
                <w:rFonts w:ascii="Arial" w:hAnsi="Arial" w:cs="Arial"/>
                <w:sz w:val="20"/>
                <w:szCs w:val="20"/>
              </w:rPr>
            </w:pPr>
            <w:r w:rsidRPr="0033628E">
              <w:rPr>
                <w:rFonts w:ascii="Arial" w:hAnsi="Arial" w:cs="Arial"/>
                <w:b/>
                <w:sz w:val="20"/>
                <w:szCs w:val="20"/>
              </w:rPr>
              <w:t>Author’s</w:t>
            </w:r>
            <w:r w:rsidRPr="0033628E">
              <w:rPr>
                <w:rFonts w:ascii="Arial" w:hAnsi="Arial" w:cs="Arial"/>
                <w:b/>
                <w:spacing w:val="-4"/>
                <w:sz w:val="20"/>
                <w:szCs w:val="20"/>
              </w:rPr>
              <w:t xml:space="preserve"> </w:t>
            </w:r>
            <w:r w:rsidRPr="0033628E">
              <w:rPr>
                <w:rFonts w:ascii="Arial" w:hAnsi="Arial" w:cs="Arial"/>
                <w:b/>
                <w:sz w:val="20"/>
                <w:szCs w:val="20"/>
              </w:rPr>
              <w:t xml:space="preserve">Feedback </w:t>
            </w:r>
            <w:r w:rsidRPr="0033628E">
              <w:rPr>
                <w:rFonts w:ascii="Arial" w:hAnsi="Arial" w:cs="Arial"/>
                <w:sz w:val="20"/>
                <w:szCs w:val="20"/>
              </w:rPr>
              <w:t>(It</w:t>
            </w:r>
            <w:r w:rsidRPr="0033628E">
              <w:rPr>
                <w:rFonts w:ascii="Arial" w:hAnsi="Arial" w:cs="Arial"/>
                <w:spacing w:val="-5"/>
                <w:sz w:val="20"/>
                <w:szCs w:val="20"/>
              </w:rPr>
              <w:t xml:space="preserve"> </w:t>
            </w:r>
            <w:r w:rsidRPr="0033628E">
              <w:rPr>
                <w:rFonts w:ascii="Arial" w:hAnsi="Arial" w:cs="Arial"/>
                <w:sz w:val="20"/>
                <w:szCs w:val="20"/>
              </w:rPr>
              <w:t>is</w:t>
            </w:r>
            <w:r w:rsidRPr="0033628E">
              <w:rPr>
                <w:rFonts w:ascii="Arial" w:hAnsi="Arial" w:cs="Arial"/>
                <w:spacing w:val="-8"/>
                <w:sz w:val="20"/>
                <w:szCs w:val="20"/>
              </w:rPr>
              <w:t xml:space="preserve"> </w:t>
            </w:r>
            <w:r w:rsidRPr="0033628E">
              <w:rPr>
                <w:rFonts w:ascii="Arial" w:hAnsi="Arial" w:cs="Arial"/>
                <w:sz w:val="20"/>
                <w:szCs w:val="20"/>
              </w:rPr>
              <w:t>mandatory</w:t>
            </w:r>
            <w:r w:rsidRPr="0033628E">
              <w:rPr>
                <w:rFonts w:ascii="Arial" w:hAnsi="Arial" w:cs="Arial"/>
                <w:spacing w:val="-12"/>
                <w:sz w:val="20"/>
                <w:szCs w:val="20"/>
              </w:rPr>
              <w:t xml:space="preserve"> </w:t>
            </w:r>
            <w:r w:rsidRPr="0033628E">
              <w:rPr>
                <w:rFonts w:ascii="Arial" w:hAnsi="Arial" w:cs="Arial"/>
                <w:sz w:val="20"/>
                <w:szCs w:val="20"/>
              </w:rPr>
              <w:t>that</w:t>
            </w:r>
            <w:r w:rsidRPr="0033628E">
              <w:rPr>
                <w:rFonts w:ascii="Arial" w:hAnsi="Arial" w:cs="Arial"/>
                <w:spacing w:val="-5"/>
                <w:sz w:val="20"/>
                <w:szCs w:val="20"/>
              </w:rPr>
              <w:t xml:space="preserve"> </w:t>
            </w:r>
            <w:r w:rsidRPr="0033628E">
              <w:rPr>
                <w:rFonts w:ascii="Arial" w:hAnsi="Arial" w:cs="Arial"/>
                <w:sz w:val="20"/>
                <w:szCs w:val="20"/>
              </w:rPr>
              <w:t>authors</w:t>
            </w:r>
            <w:r w:rsidRPr="0033628E">
              <w:rPr>
                <w:rFonts w:ascii="Arial" w:hAnsi="Arial" w:cs="Arial"/>
                <w:spacing w:val="-8"/>
                <w:sz w:val="20"/>
                <w:szCs w:val="20"/>
              </w:rPr>
              <w:t xml:space="preserve"> </w:t>
            </w:r>
            <w:r w:rsidRPr="0033628E">
              <w:rPr>
                <w:rFonts w:ascii="Arial" w:hAnsi="Arial" w:cs="Arial"/>
                <w:sz w:val="20"/>
                <w:szCs w:val="20"/>
              </w:rPr>
              <w:t>should</w:t>
            </w:r>
            <w:r w:rsidRPr="0033628E">
              <w:rPr>
                <w:rFonts w:ascii="Arial" w:hAnsi="Arial" w:cs="Arial"/>
                <w:spacing w:val="-2"/>
                <w:sz w:val="20"/>
                <w:szCs w:val="20"/>
              </w:rPr>
              <w:t xml:space="preserve"> </w:t>
            </w:r>
            <w:r w:rsidRPr="0033628E">
              <w:rPr>
                <w:rFonts w:ascii="Arial" w:hAnsi="Arial" w:cs="Arial"/>
                <w:sz w:val="20"/>
                <w:szCs w:val="20"/>
              </w:rPr>
              <w:t>write</w:t>
            </w:r>
            <w:r w:rsidRPr="0033628E">
              <w:rPr>
                <w:rFonts w:ascii="Arial" w:hAnsi="Arial" w:cs="Arial"/>
                <w:spacing w:val="-5"/>
                <w:sz w:val="20"/>
                <w:szCs w:val="20"/>
              </w:rPr>
              <w:t xml:space="preserve"> </w:t>
            </w:r>
            <w:r w:rsidRPr="0033628E">
              <w:rPr>
                <w:rFonts w:ascii="Arial" w:hAnsi="Arial" w:cs="Arial"/>
                <w:sz w:val="20"/>
                <w:szCs w:val="20"/>
              </w:rPr>
              <w:t>his/her feedback here)</w:t>
            </w:r>
          </w:p>
        </w:tc>
      </w:tr>
      <w:tr w:rsidR="004E672C" w:rsidRPr="0033628E">
        <w:trPr>
          <w:trHeight w:val="700"/>
        </w:trPr>
        <w:tc>
          <w:tcPr>
            <w:tcW w:w="6836" w:type="dxa"/>
          </w:tcPr>
          <w:p w:rsidR="004E672C" w:rsidRPr="0033628E" w:rsidRDefault="005E1BFA">
            <w:pPr>
              <w:pStyle w:val="TableParagraph"/>
              <w:spacing w:before="120"/>
              <w:rPr>
                <w:rFonts w:ascii="Arial" w:hAnsi="Arial" w:cs="Arial"/>
                <w:b/>
                <w:sz w:val="20"/>
                <w:szCs w:val="20"/>
              </w:rPr>
            </w:pPr>
            <w:r w:rsidRPr="0033628E">
              <w:rPr>
                <w:rFonts w:ascii="Arial" w:hAnsi="Arial" w:cs="Arial"/>
                <w:b/>
                <w:sz w:val="20"/>
                <w:szCs w:val="20"/>
              </w:rPr>
              <w:t>Are</w:t>
            </w:r>
            <w:r w:rsidRPr="0033628E">
              <w:rPr>
                <w:rFonts w:ascii="Arial" w:hAnsi="Arial" w:cs="Arial"/>
                <w:b/>
                <w:spacing w:val="-5"/>
                <w:sz w:val="20"/>
                <w:szCs w:val="20"/>
              </w:rPr>
              <w:t xml:space="preserve"> </w:t>
            </w:r>
            <w:r w:rsidRPr="0033628E">
              <w:rPr>
                <w:rFonts w:ascii="Arial" w:hAnsi="Arial" w:cs="Arial"/>
                <w:b/>
                <w:sz w:val="20"/>
                <w:szCs w:val="20"/>
              </w:rPr>
              <w:t>there</w:t>
            </w:r>
            <w:r w:rsidRPr="0033628E">
              <w:rPr>
                <w:rFonts w:ascii="Arial" w:hAnsi="Arial" w:cs="Arial"/>
                <w:b/>
                <w:spacing w:val="-5"/>
                <w:sz w:val="20"/>
                <w:szCs w:val="20"/>
              </w:rPr>
              <w:t xml:space="preserve"> </w:t>
            </w:r>
            <w:r w:rsidRPr="0033628E">
              <w:rPr>
                <w:rFonts w:ascii="Arial" w:hAnsi="Arial" w:cs="Arial"/>
                <w:b/>
                <w:sz w:val="20"/>
                <w:szCs w:val="20"/>
              </w:rPr>
              <w:t>ethical</w:t>
            </w:r>
            <w:r w:rsidRPr="0033628E">
              <w:rPr>
                <w:rFonts w:ascii="Arial" w:hAnsi="Arial" w:cs="Arial"/>
                <w:b/>
                <w:spacing w:val="-5"/>
                <w:sz w:val="20"/>
                <w:szCs w:val="20"/>
              </w:rPr>
              <w:t xml:space="preserve"> </w:t>
            </w:r>
            <w:r w:rsidRPr="0033628E">
              <w:rPr>
                <w:rFonts w:ascii="Arial" w:hAnsi="Arial" w:cs="Arial"/>
                <w:b/>
                <w:sz w:val="20"/>
                <w:szCs w:val="20"/>
              </w:rPr>
              <w:t>issues</w:t>
            </w:r>
            <w:r w:rsidRPr="0033628E">
              <w:rPr>
                <w:rFonts w:ascii="Arial" w:hAnsi="Arial" w:cs="Arial"/>
                <w:b/>
                <w:spacing w:val="-3"/>
                <w:sz w:val="20"/>
                <w:szCs w:val="20"/>
              </w:rPr>
              <w:t xml:space="preserve"> </w:t>
            </w:r>
            <w:r w:rsidRPr="0033628E">
              <w:rPr>
                <w:rFonts w:ascii="Arial" w:hAnsi="Arial" w:cs="Arial"/>
                <w:b/>
                <w:sz w:val="20"/>
                <w:szCs w:val="20"/>
              </w:rPr>
              <w:t>in</w:t>
            </w:r>
            <w:r w:rsidRPr="0033628E">
              <w:rPr>
                <w:rFonts w:ascii="Arial" w:hAnsi="Arial" w:cs="Arial"/>
                <w:b/>
                <w:spacing w:val="-3"/>
                <w:sz w:val="20"/>
                <w:szCs w:val="20"/>
              </w:rPr>
              <w:t xml:space="preserve"> </w:t>
            </w:r>
            <w:r w:rsidRPr="0033628E">
              <w:rPr>
                <w:rFonts w:ascii="Arial" w:hAnsi="Arial" w:cs="Arial"/>
                <w:b/>
                <w:sz w:val="20"/>
                <w:szCs w:val="20"/>
              </w:rPr>
              <w:t>this</w:t>
            </w:r>
            <w:r w:rsidRPr="0033628E">
              <w:rPr>
                <w:rFonts w:ascii="Arial" w:hAnsi="Arial" w:cs="Arial"/>
                <w:b/>
                <w:spacing w:val="-3"/>
                <w:sz w:val="20"/>
                <w:szCs w:val="20"/>
              </w:rPr>
              <w:t xml:space="preserve"> </w:t>
            </w:r>
            <w:r w:rsidRPr="0033628E">
              <w:rPr>
                <w:rFonts w:ascii="Arial" w:hAnsi="Arial" w:cs="Arial"/>
                <w:b/>
                <w:spacing w:val="-2"/>
                <w:sz w:val="20"/>
                <w:szCs w:val="20"/>
              </w:rPr>
              <w:t>manuscript?</w:t>
            </w:r>
          </w:p>
        </w:tc>
        <w:tc>
          <w:tcPr>
            <w:tcW w:w="8642" w:type="dxa"/>
          </w:tcPr>
          <w:p w:rsidR="004E672C" w:rsidRPr="0033628E" w:rsidRDefault="004E672C">
            <w:pPr>
              <w:pStyle w:val="TableParagraph"/>
              <w:ind w:left="0"/>
              <w:rPr>
                <w:rFonts w:ascii="Arial" w:hAnsi="Arial" w:cs="Arial"/>
                <w:sz w:val="20"/>
                <w:szCs w:val="20"/>
              </w:rPr>
            </w:pPr>
          </w:p>
          <w:p w:rsidR="004E672C" w:rsidRPr="0033628E" w:rsidRDefault="005E1BFA">
            <w:pPr>
              <w:pStyle w:val="TableParagraph"/>
              <w:ind w:left="106"/>
              <w:rPr>
                <w:rFonts w:ascii="Arial" w:hAnsi="Arial" w:cs="Arial"/>
                <w:sz w:val="20"/>
                <w:szCs w:val="20"/>
              </w:rPr>
            </w:pPr>
            <w:r w:rsidRPr="0033628E">
              <w:rPr>
                <w:rFonts w:ascii="Arial" w:hAnsi="Arial" w:cs="Arial"/>
                <w:sz w:val="20"/>
                <w:szCs w:val="20"/>
              </w:rPr>
              <w:t>No</w:t>
            </w:r>
            <w:r w:rsidRPr="0033628E">
              <w:rPr>
                <w:rFonts w:ascii="Arial" w:hAnsi="Arial" w:cs="Arial"/>
                <w:spacing w:val="-8"/>
                <w:sz w:val="20"/>
                <w:szCs w:val="20"/>
              </w:rPr>
              <w:t xml:space="preserve"> </w:t>
            </w:r>
            <w:r w:rsidRPr="0033628E">
              <w:rPr>
                <w:rFonts w:ascii="Arial" w:hAnsi="Arial" w:cs="Arial"/>
                <w:sz w:val="20"/>
                <w:szCs w:val="20"/>
              </w:rPr>
              <w:t>ethical</w:t>
            </w:r>
            <w:r w:rsidRPr="0033628E">
              <w:rPr>
                <w:rFonts w:ascii="Arial" w:hAnsi="Arial" w:cs="Arial"/>
                <w:spacing w:val="-5"/>
                <w:sz w:val="20"/>
                <w:szCs w:val="20"/>
              </w:rPr>
              <w:t xml:space="preserve"> </w:t>
            </w:r>
            <w:r w:rsidRPr="0033628E">
              <w:rPr>
                <w:rFonts w:ascii="Arial" w:hAnsi="Arial" w:cs="Arial"/>
                <w:sz w:val="20"/>
                <w:szCs w:val="20"/>
              </w:rPr>
              <w:t>issues</w:t>
            </w:r>
            <w:r w:rsidRPr="0033628E">
              <w:rPr>
                <w:rFonts w:ascii="Arial" w:hAnsi="Arial" w:cs="Arial"/>
                <w:spacing w:val="-4"/>
                <w:sz w:val="20"/>
                <w:szCs w:val="20"/>
              </w:rPr>
              <w:t xml:space="preserve"> </w:t>
            </w:r>
            <w:r w:rsidRPr="0033628E">
              <w:rPr>
                <w:rFonts w:ascii="Arial" w:hAnsi="Arial" w:cs="Arial"/>
                <w:sz w:val="20"/>
                <w:szCs w:val="20"/>
              </w:rPr>
              <w:t>are</w:t>
            </w:r>
            <w:r w:rsidRPr="0033628E">
              <w:rPr>
                <w:rFonts w:ascii="Arial" w:hAnsi="Arial" w:cs="Arial"/>
                <w:spacing w:val="-6"/>
                <w:sz w:val="20"/>
                <w:szCs w:val="20"/>
              </w:rPr>
              <w:t xml:space="preserve"> </w:t>
            </w:r>
            <w:r w:rsidRPr="0033628E">
              <w:rPr>
                <w:rFonts w:ascii="Arial" w:hAnsi="Arial" w:cs="Arial"/>
                <w:sz w:val="20"/>
                <w:szCs w:val="20"/>
              </w:rPr>
              <w:t>identified</w:t>
            </w:r>
            <w:r w:rsidRPr="0033628E">
              <w:rPr>
                <w:rFonts w:ascii="Arial" w:hAnsi="Arial" w:cs="Arial"/>
                <w:spacing w:val="-3"/>
                <w:sz w:val="20"/>
                <w:szCs w:val="20"/>
              </w:rPr>
              <w:t xml:space="preserve"> </w:t>
            </w:r>
            <w:r w:rsidRPr="0033628E">
              <w:rPr>
                <w:rFonts w:ascii="Arial" w:hAnsi="Arial" w:cs="Arial"/>
                <w:sz w:val="20"/>
                <w:szCs w:val="20"/>
              </w:rPr>
              <w:t>in</w:t>
            </w:r>
            <w:r w:rsidRPr="0033628E">
              <w:rPr>
                <w:rFonts w:ascii="Arial" w:hAnsi="Arial" w:cs="Arial"/>
                <w:spacing w:val="-7"/>
                <w:sz w:val="20"/>
                <w:szCs w:val="20"/>
              </w:rPr>
              <w:t xml:space="preserve"> </w:t>
            </w:r>
            <w:r w:rsidRPr="0033628E">
              <w:rPr>
                <w:rFonts w:ascii="Arial" w:hAnsi="Arial" w:cs="Arial"/>
                <w:sz w:val="20"/>
                <w:szCs w:val="20"/>
              </w:rPr>
              <w:t>this</w:t>
            </w:r>
            <w:r w:rsidRPr="0033628E">
              <w:rPr>
                <w:rFonts w:ascii="Arial" w:hAnsi="Arial" w:cs="Arial"/>
                <w:spacing w:val="-8"/>
                <w:sz w:val="20"/>
                <w:szCs w:val="20"/>
              </w:rPr>
              <w:t xml:space="preserve"> </w:t>
            </w:r>
            <w:r w:rsidRPr="0033628E">
              <w:rPr>
                <w:rFonts w:ascii="Arial" w:hAnsi="Arial" w:cs="Arial"/>
                <w:spacing w:val="-2"/>
                <w:sz w:val="20"/>
                <w:szCs w:val="20"/>
              </w:rPr>
              <w:t>manuscript.</w:t>
            </w:r>
          </w:p>
        </w:tc>
        <w:tc>
          <w:tcPr>
            <w:tcW w:w="5679" w:type="dxa"/>
          </w:tcPr>
          <w:p w:rsidR="004E672C" w:rsidRPr="0033628E" w:rsidRDefault="004E672C">
            <w:pPr>
              <w:pStyle w:val="TableParagraph"/>
              <w:ind w:left="0"/>
              <w:rPr>
                <w:rFonts w:ascii="Arial" w:hAnsi="Arial" w:cs="Arial"/>
                <w:sz w:val="20"/>
                <w:szCs w:val="20"/>
              </w:rPr>
            </w:pPr>
          </w:p>
        </w:tc>
      </w:tr>
    </w:tbl>
    <w:p w:rsidR="004E672C" w:rsidRPr="0033628E" w:rsidRDefault="004E672C">
      <w:pPr>
        <w:pStyle w:val="TableParagraph"/>
        <w:rPr>
          <w:rFonts w:ascii="Arial" w:hAnsi="Arial" w:cs="Arial"/>
          <w:sz w:val="20"/>
          <w:szCs w:val="20"/>
        </w:rPr>
        <w:sectPr w:rsidR="004E672C" w:rsidRPr="0033628E">
          <w:headerReference w:type="default" r:id="rId7"/>
          <w:footerReference w:type="default" r:id="rId8"/>
          <w:pgSz w:w="23820" w:h="16840" w:orient="landscape"/>
          <w:pgMar w:top="1540" w:right="1275" w:bottom="1134" w:left="1275" w:header="1276" w:footer="695" w:gutter="0"/>
          <w:cols w:space="720"/>
        </w:sectPr>
      </w:pPr>
    </w:p>
    <w:p w:rsidR="005E1BFA" w:rsidRPr="0033628E" w:rsidRDefault="005E1BFA">
      <w:pPr>
        <w:rPr>
          <w:rFonts w:ascii="Arial" w:hAnsi="Arial" w:cs="Arial"/>
          <w:sz w:val="20"/>
          <w:szCs w:val="20"/>
        </w:rPr>
      </w:pPr>
    </w:p>
    <w:sectPr w:rsidR="005E1BFA" w:rsidRPr="0033628E">
      <w:pgSz w:w="23820" w:h="16840" w:orient="landscape"/>
      <w:pgMar w:top="1540" w:right="1275" w:bottom="880" w:left="1275" w:header="1276"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E04" w:rsidRDefault="000C0E04">
      <w:r>
        <w:separator/>
      </w:r>
    </w:p>
  </w:endnote>
  <w:endnote w:type="continuationSeparator" w:id="0">
    <w:p w:rsidR="000C0E04" w:rsidRDefault="000C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72C" w:rsidRDefault="005E1BFA">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902004</wp:posOffset>
              </wp:positionH>
              <wp:positionV relativeFrom="page">
                <wp:posOffset>10111516</wp:posOffset>
              </wp:positionV>
              <wp:extent cx="659130"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137160"/>
                      </a:xfrm>
                      <a:prstGeom prst="rect">
                        <a:avLst/>
                      </a:prstGeom>
                    </wps:spPr>
                    <wps:txbx>
                      <w:txbxContent>
                        <w:p w:rsidR="004E672C" w:rsidRDefault="005E1BFA">
                          <w:pPr>
                            <w:spacing w:before="11"/>
                            <w:ind w:left="20"/>
                            <w:rPr>
                              <w:sz w:val="16"/>
                            </w:rPr>
                          </w:pPr>
                          <w:r>
                            <w:rPr>
                              <w:sz w:val="16"/>
                            </w:rPr>
                            <w:t>Created</w:t>
                          </w:r>
                          <w:r>
                            <w:rPr>
                              <w:spacing w:val="-4"/>
                              <w:sz w:val="16"/>
                            </w:rPr>
                            <w:t xml:space="preserve"> </w:t>
                          </w:r>
                          <w:r>
                            <w:rPr>
                              <w:sz w:val="16"/>
                            </w:rPr>
                            <w:t>by:</w:t>
                          </w:r>
                          <w:r>
                            <w:rPr>
                              <w:spacing w:val="-7"/>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1.9pt;height:10.8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" filled="f" stroked="f">
              <v:textbox inset="0,0,0,0">
                <w:txbxContent>
                  <w:p w:rsidR="004E672C" w:rsidRDefault="005E1BFA">
                    <w:pPr>
                      <w:spacing w:before="11"/>
                      <w:ind w:left="20"/>
                      <w:rPr>
                        <w:sz w:val="16"/>
                      </w:rPr>
                    </w:pPr>
                    <w:r>
                      <w:rPr>
                        <w:sz w:val="16"/>
                      </w:rPr>
                      <w:t>Created</w:t>
                    </w:r>
                    <w:r>
                      <w:rPr>
                        <w:spacing w:val="-4"/>
                        <w:sz w:val="16"/>
                      </w:rPr>
                      <w:t xml:space="preserve"> </w:t>
                    </w:r>
                    <w:r>
                      <w:rPr>
                        <w:sz w:val="16"/>
                      </w:rPr>
                      <w:t>by:</w:t>
                    </w:r>
                    <w:r>
                      <w:rPr>
                        <w:spacing w:val="-7"/>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2169922</wp:posOffset>
              </wp:positionH>
              <wp:positionV relativeFrom="page">
                <wp:posOffset>10111516</wp:posOffset>
              </wp:positionV>
              <wp:extent cx="708660"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7160"/>
                      </a:xfrm>
                      <a:prstGeom prst="rect">
                        <a:avLst/>
                      </a:prstGeom>
                    </wps:spPr>
                    <wps:txbx>
                      <w:txbxContent>
                        <w:p w:rsidR="004E672C" w:rsidRDefault="005E1BFA">
                          <w:pPr>
                            <w:spacing w:before="11"/>
                            <w:ind w:left="20"/>
                            <w:rPr>
                              <w:sz w:val="16"/>
                            </w:rPr>
                          </w:pPr>
                          <w:r>
                            <w:rPr>
                              <w:sz w:val="16"/>
                            </w:rPr>
                            <w:t>Checked</w:t>
                          </w:r>
                          <w:r>
                            <w:rPr>
                              <w:spacing w:val="-5"/>
                              <w:sz w:val="16"/>
                            </w:rPr>
                            <w:t xml:space="preserve"> </w:t>
                          </w:r>
                          <w:r>
                            <w:rPr>
                              <w:sz w:val="16"/>
                            </w:rPr>
                            <w:t>by:</w:t>
                          </w:r>
                          <w:r>
                            <w:rPr>
                              <w:spacing w:val="-2"/>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170.85pt;margin-top:796.2pt;width:55.8pt;height:10.8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" filled="f" stroked="f">
              <v:textbox inset="0,0,0,0">
                <w:txbxContent>
                  <w:p w:rsidR="004E672C" w:rsidRDefault="005E1BFA">
                    <w:pPr>
                      <w:spacing w:before="11"/>
                      <w:ind w:left="20"/>
                      <w:rPr>
                        <w:sz w:val="16"/>
                      </w:rPr>
                    </w:pPr>
                    <w:r>
                      <w:rPr>
                        <w:sz w:val="16"/>
                      </w:rPr>
                      <w:t>Checked</w:t>
                    </w:r>
                    <w:r>
                      <w:rPr>
                        <w:spacing w:val="-5"/>
                        <w:sz w:val="16"/>
                      </w:rPr>
                      <w:t xml:space="preserve"> </w:t>
                    </w:r>
                    <w:r>
                      <w:rPr>
                        <w:sz w:val="16"/>
                      </w:rPr>
                      <w:t>by:</w:t>
                    </w:r>
                    <w:r>
                      <w:rPr>
                        <w:spacing w:val="-2"/>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3943889</wp:posOffset>
              </wp:positionH>
              <wp:positionV relativeFrom="page">
                <wp:posOffset>10111516</wp:posOffset>
              </wp:positionV>
              <wp:extent cx="857885"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137160"/>
                      </a:xfrm>
                      <a:prstGeom prst="rect">
                        <a:avLst/>
                      </a:prstGeom>
                    </wps:spPr>
                    <wps:txbx>
                      <w:txbxContent>
                        <w:p w:rsidR="004E672C" w:rsidRDefault="005E1BFA">
                          <w:pPr>
                            <w:spacing w:before="11"/>
                            <w:ind w:left="20"/>
                            <w:rPr>
                              <w:sz w:val="16"/>
                            </w:rPr>
                          </w:pPr>
                          <w:r>
                            <w:rPr>
                              <w:sz w:val="16"/>
                            </w:rPr>
                            <w:t>Approved</w:t>
                          </w:r>
                          <w:r>
                            <w:rPr>
                              <w:spacing w:val="-6"/>
                              <w:sz w:val="16"/>
                            </w:rPr>
                            <w:t xml:space="preserve"> </w:t>
                          </w:r>
                          <w:r>
                            <w:rPr>
                              <w:sz w:val="16"/>
                            </w:rPr>
                            <w:t>by:</w:t>
                          </w:r>
                          <w:r>
                            <w:rPr>
                              <w:spacing w:val="-4"/>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10.55pt;margin-top:796.2pt;width:67.55pt;height:10.8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" filled="f" stroked="f">
              <v:textbox inset="0,0,0,0">
                <w:txbxContent>
                  <w:p w:rsidR="004E672C" w:rsidRDefault="005E1BFA">
                    <w:pPr>
                      <w:spacing w:before="11"/>
                      <w:ind w:left="20"/>
                      <w:rPr>
                        <w:sz w:val="16"/>
                      </w:rPr>
                    </w:pPr>
                    <w:r>
                      <w:rPr>
                        <w:sz w:val="16"/>
                      </w:rPr>
                      <w:t>Approved</w:t>
                    </w:r>
                    <w:r>
                      <w:rPr>
                        <w:spacing w:val="-6"/>
                        <w:sz w:val="16"/>
                      </w:rPr>
                      <w:t xml:space="preserve"> </w:t>
                    </w:r>
                    <w:r>
                      <w:rPr>
                        <w:sz w:val="16"/>
                      </w:rPr>
                      <w:t>by:</w:t>
                    </w:r>
                    <w:r>
                      <w:rPr>
                        <w:spacing w:val="-4"/>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5474970</wp:posOffset>
              </wp:positionH>
              <wp:positionV relativeFrom="page">
                <wp:posOffset>10111516</wp:posOffset>
              </wp:positionV>
              <wp:extent cx="1021080"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7160"/>
                      </a:xfrm>
                      <a:prstGeom prst="rect">
                        <a:avLst/>
                      </a:prstGeom>
                    </wps:spPr>
                    <wps:txbx>
                      <w:txbxContent>
                        <w:p w:rsidR="004E672C" w:rsidRDefault="005E1BFA">
                          <w:pPr>
                            <w:spacing w:before="11"/>
                            <w:ind w:left="20"/>
                            <w:rPr>
                              <w:sz w:val="16"/>
                            </w:rPr>
                          </w:pPr>
                          <w:r>
                            <w:rPr>
                              <w:sz w:val="16"/>
                            </w:rPr>
                            <w:t>Version:</w:t>
                          </w:r>
                          <w:r>
                            <w:rPr>
                              <w:spacing w:val="-8"/>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431.1pt;margin-top:796.2pt;width:80.4pt;height:10.8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" filled="f" stroked="f">
              <v:textbox inset="0,0,0,0">
                <w:txbxContent>
                  <w:p w:rsidR="004E672C" w:rsidRDefault="005E1BFA">
                    <w:pPr>
                      <w:spacing w:before="11"/>
                      <w:ind w:left="20"/>
                      <w:rPr>
                        <w:sz w:val="16"/>
                      </w:rPr>
                    </w:pPr>
                    <w:r>
                      <w:rPr>
                        <w:sz w:val="16"/>
                      </w:rPr>
                      <w:t>Version:</w:t>
                    </w:r>
                    <w:r>
                      <w:rPr>
                        <w:spacing w:val="-8"/>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E04" w:rsidRDefault="000C0E04">
      <w:r>
        <w:separator/>
      </w:r>
    </w:p>
  </w:footnote>
  <w:footnote w:type="continuationSeparator" w:id="0">
    <w:p w:rsidR="000C0E04" w:rsidRDefault="000C0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72C" w:rsidRDefault="005E1BFA">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902004</wp:posOffset>
              </wp:positionH>
              <wp:positionV relativeFrom="page">
                <wp:posOffset>797518</wp:posOffset>
              </wp:positionV>
              <wp:extent cx="110045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0455" cy="196215"/>
                      </a:xfrm>
                      <a:prstGeom prst="rect">
                        <a:avLst/>
                      </a:prstGeom>
                    </wps:spPr>
                    <wps:txbx>
                      <w:txbxContent>
                        <w:p w:rsidR="004E672C" w:rsidRDefault="005E1BFA">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2.8pt;width:86.6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" filled="f" stroked="f">
              <v:textbox inset="0,0,0,0">
                <w:txbxContent>
                  <w:p w:rsidR="004E672C" w:rsidRDefault="005E1BFA">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E672C"/>
    <w:rsid w:val="000C0E04"/>
    <w:rsid w:val="0018746B"/>
    <w:rsid w:val="0033628E"/>
    <w:rsid w:val="004E672C"/>
    <w:rsid w:val="0052355F"/>
    <w:rsid w:val="005E1BFA"/>
    <w:rsid w:val="006B34F5"/>
    <w:rsid w:val="00AB065A"/>
    <w:rsid w:val="00D6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69100"/>
  <w15:docId w15:val="{AC913B02-FAB7-481A-B158-FBC498D1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D64243"/>
    <w:rPr>
      <w:color w:val="0000FF"/>
      <w:u w:val="single"/>
    </w:rPr>
  </w:style>
  <w:style w:type="paragraph" w:customStyle="1" w:styleId="Affiliation">
    <w:name w:val="Affiliation"/>
    <w:basedOn w:val="Normal"/>
    <w:rsid w:val="0018746B"/>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923692">
      <w:bodyDiv w:val="1"/>
      <w:marLeft w:val="0"/>
      <w:marRight w:val="0"/>
      <w:marTop w:val="0"/>
      <w:marBottom w:val="0"/>
      <w:divBdr>
        <w:top w:val="none" w:sz="0" w:space="0" w:color="auto"/>
        <w:left w:val="none" w:sz="0" w:space="0" w:color="auto"/>
        <w:bottom w:val="none" w:sz="0" w:space="0" w:color="auto"/>
        <w:right w:val="none" w:sz="0" w:space="0" w:color="auto"/>
      </w:divBdr>
    </w:div>
    <w:div w:id="2142727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mcs.com/index.php/JAMC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1022</cp:lastModifiedBy>
  <cp:revision>6</cp:revision>
  <dcterms:created xsi:type="dcterms:W3CDTF">2026-01-29T13:09:00Z</dcterms:created>
  <dcterms:modified xsi:type="dcterms:W3CDTF">2026-02-04T12:47:00Z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2016</vt:lpwstr>
  </property>
  <property fmtid="{D5CDD505-2E9C-101B-9397-08002B2CF9AE}" pid="4" name="LastSaved">
    <vt:filetime>2026-01-29T00:00:00Z</vt:filetime>
  </property>
  <property fmtid="{D5CDD505-2E9C-101B-9397-08002B2CF9AE}" pid="5" name="Producer">
    <vt:lpwstr>3-Heights(TM) PDF Security Shell 4.8.25.2 (http://www.pdf-tools.com)</vt:lpwstr>
  </property>
</Properties>
</file>