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369B0" w14:textId="66F824BD" w:rsidR="002C5BD0" w:rsidRDefault="00FC2A3C" w:rsidP="00E113C4">
      <w:pPr>
        <w:tabs>
          <w:tab w:val="left" w:pos="3261"/>
        </w:tabs>
        <w:spacing w:after="240"/>
        <w:jc w:val="center"/>
        <w:rPr>
          <w:rFonts w:ascii="Times New Roman" w:hAnsi="Times New Roman" w:cs="Times New Roman"/>
          <w:b/>
          <w:bCs/>
          <w:sz w:val="36"/>
          <w:szCs w:val="32"/>
          <w:lang w:val="en-GB"/>
        </w:rPr>
      </w:pPr>
      <w:r w:rsidRPr="00E113C4">
        <w:rPr>
          <w:rFonts w:ascii="Times New Roman" w:hAnsi="Times New Roman" w:cs="Times New Roman"/>
          <w:b/>
          <w:bCs/>
          <w:sz w:val="36"/>
          <w:szCs w:val="32"/>
          <w:lang w:val="en-GB"/>
        </w:rPr>
        <w:t xml:space="preserve">Aggressivity and virulence of </w:t>
      </w:r>
      <w:r w:rsidR="00D179FE" w:rsidRPr="00E113C4">
        <w:rPr>
          <w:rFonts w:ascii="Times New Roman" w:hAnsi="Times New Roman" w:cs="Times New Roman"/>
          <w:b/>
          <w:bCs/>
          <w:sz w:val="36"/>
          <w:szCs w:val="32"/>
          <w:lang w:val="en-GB"/>
        </w:rPr>
        <w:t xml:space="preserve">three </w:t>
      </w:r>
      <w:r w:rsidRPr="00E113C4">
        <w:rPr>
          <w:rFonts w:ascii="Times New Roman" w:hAnsi="Times New Roman" w:cs="Times New Roman"/>
          <w:b/>
          <w:bCs/>
          <w:sz w:val="36"/>
          <w:szCs w:val="32"/>
          <w:lang w:val="en-GB"/>
        </w:rPr>
        <w:t>species of</w:t>
      </w:r>
      <w:r w:rsidR="00D179FE" w:rsidRPr="00E113C4">
        <w:rPr>
          <w:rFonts w:ascii="Times New Roman" w:hAnsi="Times New Roman" w:cs="Times New Roman"/>
          <w:b/>
          <w:bCs/>
          <w:sz w:val="36"/>
          <w:szCs w:val="32"/>
          <w:lang w:val="en-GB"/>
        </w:rPr>
        <w:t xml:space="preserve"> </w:t>
      </w:r>
      <w:r w:rsidR="00F107A8" w:rsidRPr="00E113C4">
        <w:rPr>
          <w:rFonts w:ascii="Times New Roman" w:hAnsi="Times New Roman" w:cs="Times New Roman"/>
          <w:b/>
          <w:bCs/>
          <w:i/>
          <w:iCs/>
          <w:sz w:val="36"/>
          <w:szCs w:val="32"/>
          <w:lang w:val="en-GB"/>
        </w:rPr>
        <w:t>Colletotrichum</w:t>
      </w:r>
      <w:r w:rsidR="00F107A8" w:rsidRPr="00E113C4">
        <w:rPr>
          <w:rFonts w:ascii="Times New Roman" w:hAnsi="Times New Roman" w:cs="Times New Roman"/>
          <w:b/>
          <w:bCs/>
          <w:sz w:val="36"/>
          <w:szCs w:val="32"/>
          <w:lang w:val="en-GB"/>
        </w:rPr>
        <w:t xml:space="preserve"> spp. </w:t>
      </w:r>
      <w:r w:rsidRPr="00E113C4">
        <w:rPr>
          <w:rFonts w:ascii="Times New Roman" w:hAnsi="Times New Roman" w:cs="Times New Roman"/>
          <w:b/>
          <w:bCs/>
          <w:sz w:val="36"/>
          <w:szCs w:val="32"/>
          <w:lang w:val="en-GB"/>
        </w:rPr>
        <w:t xml:space="preserve">in cassava cultivars produced in the northern region of </w:t>
      </w:r>
      <w:r w:rsidR="00F107A8" w:rsidRPr="00E113C4">
        <w:rPr>
          <w:rFonts w:ascii="Times New Roman" w:hAnsi="Times New Roman" w:cs="Times New Roman"/>
          <w:b/>
          <w:bCs/>
          <w:sz w:val="36"/>
          <w:szCs w:val="32"/>
          <w:lang w:val="en-GB"/>
        </w:rPr>
        <w:t>B</w:t>
      </w:r>
      <w:r w:rsidRPr="00E113C4">
        <w:rPr>
          <w:rFonts w:ascii="Times New Roman" w:hAnsi="Times New Roman" w:cs="Times New Roman"/>
          <w:b/>
          <w:bCs/>
          <w:sz w:val="36"/>
          <w:szCs w:val="32"/>
          <w:lang w:val="en-GB"/>
        </w:rPr>
        <w:t>razil</w:t>
      </w:r>
    </w:p>
    <w:p w14:paraId="46BFF62F" w14:textId="77777777" w:rsidR="0071197A" w:rsidRPr="00E113C4" w:rsidRDefault="0071197A" w:rsidP="008302F7">
      <w:pPr>
        <w:tabs>
          <w:tab w:val="left" w:pos="3261"/>
        </w:tabs>
        <w:spacing w:before="240" w:line="360" w:lineRule="auto"/>
        <w:jc w:val="both"/>
        <w:rPr>
          <w:rFonts w:ascii="Times New Roman" w:hAnsi="Times New Roman" w:cs="Times New Roman"/>
          <w:b/>
          <w:bCs/>
          <w:sz w:val="24"/>
          <w:szCs w:val="24"/>
          <w:lang w:val="pt-BR"/>
        </w:rPr>
      </w:pPr>
    </w:p>
    <w:p w14:paraId="106CB47C" w14:textId="3363E5C9" w:rsidR="003340DA" w:rsidRPr="00BF62C2" w:rsidRDefault="00BE5901" w:rsidP="008302F7">
      <w:pPr>
        <w:tabs>
          <w:tab w:val="left" w:pos="3261"/>
        </w:tabs>
        <w:spacing w:before="240" w:line="360" w:lineRule="auto"/>
        <w:jc w:val="both"/>
        <w:rPr>
          <w:rFonts w:ascii="Times New Roman" w:hAnsi="Times New Roman" w:cs="Times New Roman"/>
          <w:sz w:val="24"/>
          <w:szCs w:val="24"/>
        </w:rPr>
      </w:pPr>
      <w:r w:rsidRPr="00BF62C2">
        <w:rPr>
          <w:rFonts w:ascii="Times New Roman" w:hAnsi="Times New Roman" w:cs="Times New Roman"/>
          <w:b/>
          <w:bCs/>
          <w:sz w:val="24"/>
          <w:szCs w:val="24"/>
        </w:rPr>
        <w:t>Abstract:</w:t>
      </w:r>
      <w:r w:rsidR="003340DA" w:rsidRPr="00BF62C2">
        <w:rPr>
          <w:rFonts w:ascii="Times New Roman" w:hAnsi="Times New Roman" w:cs="Times New Roman"/>
          <w:sz w:val="24"/>
          <w:szCs w:val="24"/>
        </w:rPr>
        <w:t xml:space="preserve"> Cassava </w:t>
      </w:r>
      <w:r w:rsidR="00D9310B" w:rsidRPr="00BF62C2">
        <w:rPr>
          <w:rFonts w:ascii="Times New Roman" w:hAnsi="Times New Roman" w:cs="Times New Roman"/>
          <w:sz w:val="24"/>
          <w:szCs w:val="24"/>
        </w:rPr>
        <w:t>(</w:t>
      </w:r>
      <w:r w:rsidR="003340DA" w:rsidRPr="00BF62C2">
        <w:rPr>
          <w:rFonts w:ascii="Times New Roman" w:hAnsi="Times New Roman" w:cs="Times New Roman"/>
          <w:i/>
          <w:sz w:val="24"/>
          <w:szCs w:val="24"/>
        </w:rPr>
        <w:t xml:space="preserve">Manihot esculenta </w:t>
      </w:r>
      <w:r w:rsidR="003340DA" w:rsidRPr="00BF62C2">
        <w:rPr>
          <w:rFonts w:ascii="Times New Roman" w:hAnsi="Times New Roman" w:cs="Times New Roman"/>
          <w:sz w:val="24"/>
          <w:szCs w:val="24"/>
        </w:rPr>
        <w:t>Crantz</w:t>
      </w:r>
      <w:r w:rsidR="00D9310B" w:rsidRPr="00BF62C2">
        <w:rPr>
          <w:rFonts w:ascii="Times New Roman" w:hAnsi="Times New Roman" w:cs="Times New Roman"/>
          <w:sz w:val="24"/>
          <w:szCs w:val="24"/>
        </w:rPr>
        <w:t>)</w:t>
      </w:r>
      <w:r w:rsidR="003340DA" w:rsidRPr="00BF62C2">
        <w:rPr>
          <w:rFonts w:ascii="Times New Roman" w:hAnsi="Times New Roman" w:cs="Times New Roman"/>
          <w:sz w:val="24"/>
          <w:szCs w:val="24"/>
        </w:rPr>
        <w:t xml:space="preserve"> can be affected by several diseases among which anthracnose stands out. Despite its importance</w:t>
      </w:r>
      <w:r w:rsidR="00032818">
        <w:rPr>
          <w:rFonts w:ascii="Times New Roman" w:hAnsi="Times New Roman" w:cs="Times New Roman"/>
          <w:sz w:val="24"/>
          <w:szCs w:val="24"/>
        </w:rPr>
        <w:t>,</w:t>
      </w:r>
      <w:r w:rsidR="003340DA" w:rsidRPr="00BF62C2">
        <w:rPr>
          <w:rFonts w:ascii="Times New Roman" w:hAnsi="Times New Roman" w:cs="Times New Roman"/>
          <w:sz w:val="24"/>
          <w:szCs w:val="24"/>
        </w:rPr>
        <w:t xml:space="preserve"> few studies </w:t>
      </w:r>
      <w:r w:rsidR="001B594C">
        <w:rPr>
          <w:rFonts w:ascii="Times New Roman" w:hAnsi="Times New Roman" w:cs="Times New Roman"/>
          <w:sz w:val="24"/>
          <w:szCs w:val="24"/>
        </w:rPr>
        <w:t xml:space="preserve">have been conducted on aggressiveness and virulence in cassava-producing areas </w:t>
      </w:r>
      <w:proofErr w:type="spellStart"/>
      <w:r w:rsidR="001B594C">
        <w:rPr>
          <w:rFonts w:ascii="Times New Roman" w:hAnsi="Times New Roman" w:cs="Times New Roman"/>
          <w:sz w:val="24"/>
          <w:szCs w:val="24"/>
        </w:rPr>
        <w:t>ofs</w:t>
      </w:r>
      <w:proofErr w:type="spellEnd"/>
      <w:r w:rsidR="003340DA" w:rsidRPr="00BF62C2">
        <w:rPr>
          <w:rFonts w:ascii="Times New Roman" w:hAnsi="Times New Roman" w:cs="Times New Roman"/>
          <w:sz w:val="24"/>
          <w:szCs w:val="24"/>
        </w:rPr>
        <w:t xml:space="preserve"> northern Brazil. Isolates of three species of </w:t>
      </w:r>
      <w:r w:rsidR="003340DA" w:rsidRPr="00BF62C2">
        <w:rPr>
          <w:rFonts w:ascii="Times New Roman" w:hAnsi="Times New Roman" w:cs="Times New Roman"/>
          <w:i/>
          <w:sz w:val="24"/>
          <w:szCs w:val="24"/>
        </w:rPr>
        <w:t>Colletotrichum</w:t>
      </w:r>
      <w:r w:rsidR="003340DA" w:rsidRPr="00BF62C2">
        <w:rPr>
          <w:rFonts w:ascii="Times New Roman" w:hAnsi="Times New Roman" w:cs="Times New Roman"/>
          <w:sz w:val="24"/>
          <w:szCs w:val="24"/>
        </w:rPr>
        <w:t xml:space="preserve"> (</w:t>
      </w:r>
      <w:r w:rsidR="003340DA" w:rsidRPr="00BF62C2">
        <w:rPr>
          <w:rFonts w:ascii="Times New Roman" w:hAnsi="Times New Roman" w:cs="Times New Roman"/>
          <w:i/>
          <w:sz w:val="24"/>
          <w:szCs w:val="24"/>
        </w:rPr>
        <w:t xml:space="preserve">C. </w:t>
      </w:r>
      <w:proofErr w:type="spellStart"/>
      <w:r w:rsidR="003340DA" w:rsidRPr="00BF62C2">
        <w:rPr>
          <w:rFonts w:ascii="Times New Roman" w:hAnsi="Times New Roman" w:cs="Times New Roman"/>
          <w:i/>
          <w:sz w:val="24"/>
          <w:szCs w:val="24"/>
        </w:rPr>
        <w:t>musicola</w:t>
      </w:r>
      <w:proofErr w:type="spellEnd"/>
      <w:r w:rsidR="00032818">
        <w:rPr>
          <w:rFonts w:ascii="Times New Roman" w:hAnsi="Times New Roman" w:cs="Times New Roman"/>
          <w:i/>
          <w:sz w:val="24"/>
          <w:szCs w:val="24"/>
        </w:rPr>
        <w:t>,</w:t>
      </w:r>
      <w:r w:rsidR="003340DA" w:rsidRPr="00BF62C2">
        <w:rPr>
          <w:rFonts w:ascii="Times New Roman" w:hAnsi="Times New Roman" w:cs="Times New Roman"/>
          <w:i/>
          <w:sz w:val="24"/>
          <w:szCs w:val="24"/>
        </w:rPr>
        <w:t xml:space="preserve"> </w:t>
      </w:r>
      <w:r w:rsidR="00032818" w:rsidRPr="00BF62C2">
        <w:rPr>
          <w:rFonts w:ascii="Times New Roman" w:hAnsi="Times New Roman" w:cs="Times New Roman"/>
          <w:i/>
          <w:sz w:val="24"/>
          <w:szCs w:val="24"/>
        </w:rPr>
        <w:t xml:space="preserve">C. </w:t>
      </w:r>
      <w:proofErr w:type="spellStart"/>
      <w:r w:rsidR="00032818" w:rsidRPr="00BF62C2">
        <w:rPr>
          <w:rFonts w:ascii="Times New Roman" w:hAnsi="Times New Roman" w:cs="Times New Roman"/>
          <w:i/>
          <w:sz w:val="24"/>
          <w:szCs w:val="24"/>
        </w:rPr>
        <w:t>chrysophil</w:t>
      </w:r>
      <w:r w:rsidR="005859F2">
        <w:rPr>
          <w:rFonts w:ascii="Times New Roman" w:hAnsi="Times New Roman" w:cs="Times New Roman"/>
          <w:i/>
          <w:sz w:val="24"/>
          <w:szCs w:val="24"/>
        </w:rPr>
        <w:t>l</w:t>
      </w:r>
      <w:r w:rsidR="00032818" w:rsidRPr="00BF62C2">
        <w:rPr>
          <w:rFonts w:ascii="Times New Roman" w:hAnsi="Times New Roman" w:cs="Times New Roman"/>
          <w:i/>
          <w:sz w:val="24"/>
          <w:szCs w:val="24"/>
        </w:rPr>
        <w:t>um</w:t>
      </w:r>
      <w:proofErr w:type="spellEnd"/>
      <w:r w:rsidR="007804E9">
        <w:rPr>
          <w:rFonts w:ascii="Times New Roman" w:hAnsi="Times New Roman" w:cs="Times New Roman"/>
          <w:i/>
          <w:sz w:val="24"/>
          <w:szCs w:val="24"/>
        </w:rPr>
        <w:t>,</w:t>
      </w:r>
      <w:r w:rsidR="00032818" w:rsidRPr="00BF62C2">
        <w:rPr>
          <w:rFonts w:ascii="Times New Roman" w:hAnsi="Times New Roman" w:cs="Times New Roman"/>
          <w:i/>
          <w:sz w:val="24"/>
          <w:szCs w:val="24"/>
        </w:rPr>
        <w:t xml:space="preserve"> </w:t>
      </w:r>
      <w:r w:rsidR="00032818">
        <w:rPr>
          <w:rFonts w:ascii="Times New Roman" w:hAnsi="Times New Roman" w:cs="Times New Roman"/>
          <w:sz w:val="24"/>
          <w:szCs w:val="24"/>
        </w:rPr>
        <w:t xml:space="preserve">and </w:t>
      </w:r>
      <w:r w:rsidR="003340DA" w:rsidRPr="00BF62C2">
        <w:rPr>
          <w:rFonts w:ascii="Times New Roman" w:hAnsi="Times New Roman" w:cs="Times New Roman"/>
          <w:i/>
          <w:sz w:val="24"/>
          <w:szCs w:val="24"/>
        </w:rPr>
        <w:t xml:space="preserve">C. </w:t>
      </w:r>
      <w:proofErr w:type="spellStart"/>
      <w:r w:rsidR="003340DA" w:rsidRPr="00BF62C2">
        <w:rPr>
          <w:rFonts w:ascii="Times New Roman" w:hAnsi="Times New Roman" w:cs="Times New Roman"/>
          <w:i/>
          <w:sz w:val="24"/>
          <w:szCs w:val="24"/>
        </w:rPr>
        <w:t>truncatum</w:t>
      </w:r>
      <w:proofErr w:type="spellEnd"/>
      <w:r w:rsidR="003340DA" w:rsidRPr="00BF62C2">
        <w:rPr>
          <w:rFonts w:ascii="Times New Roman" w:hAnsi="Times New Roman" w:cs="Times New Roman"/>
          <w:sz w:val="24"/>
          <w:szCs w:val="24"/>
        </w:rPr>
        <w:t xml:space="preserve">) were obtained from collections of diseased cassava plants </w:t>
      </w:r>
      <w:r w:rsidR="002C713B" w:rsidRPr="002C713B">
        <w:rPr>
          <w:rFonts w:ascii="Times New Roman" w:hAnsi="Times New Roman" w:cs="Times New Roman"/>
          <w:sz w:val="24"/>
          <w:szCs w:val="24"/>
        </w:rPr>
        <w:t>previously collected</w:t>
      </w:r>
      <w:r w:rsidR="002C713B">
        <w:rPr>
          <w:rFonts w:ascii="Times New Roman" w:hAnsi="Times New Roman" w:cs="Times New Roman"/>
          <w:sz w:val="24"/>
          <w:szCs w:val="24"/>
        </w:rPr>
        <w:t xml:space="preserve"> </w:t>
      </w:r>
      <w:r w:rsidR="003340DA" w:rsidRPr="00BF62C2">
        <w:rPr>
          <w:rFonts w:ascii="Times New Roman" w:hAnsi="Times New Roman" w:cs="Times New Roman"/>
          <w:sz w:val="24"/>
          <w:szCs w:val="24"/>
        </w:rPr>
        <w:t>in the states of Tocantins and Pará. Inoculation was performed on the leaves of nine cassava cultivars grown in pots. The inoculated plants were kept in a humid chamber for 48 hours at a temperature of 25°C and after two days</w:t>
      </w:r>
      <w:r w:rsidR="001B594C">
        <w:rPr>
          <w:rFonts w:ascii="Times New Roman" w:hAnsi="Times New Roman" w:cs="Times New Roman"/>
          <w:sz w:val="24"/>
          <w:szCs w:val="24"/>
        </w:rPr>
        <w:t>,</w:t>
      </w:r>
      <w:r w:rsidR="003340DA" w:rsidRPr="00BF62C2">
        <w:rPr>
          <w:rFonts w:ascii="Times New Roman" w:hAnsi="Times New Roman" w:cs="Times New Roman"/>
          <w:sz w:val="24"/>
          <w:szCs w:val="24"/>
        </w:rPr>
        <w:t xml:space="preserve"> the first symptoms appeared on the leaves. All inoculated </w:t>
      </w:r>
      <w:r w:rsidR="003340DA" w:rsidRPr="00BF62C2">
        <w:rPr>
          <w:rFonts w:ascii="Times New Roman" w:hAnsi="Times New Roman" w:cs="Times New Roman"/>
          <w:i/>
          <w:sz w:val="24"/>
          <w:szCs w:val="24"/>
        </w:rPr>
        <w:t>Colletotrichum</w:t>
      </w:r>
      <w:r w:rsidR="003340DA" w:rsidRPr="00BF62C2">
        <w:rPr>
          <w:rFonts w:ascii="Times New Roman" w:hAnsi="Times New Roman" w:cs="Times New Roman"/>
          <w:sz w:val="24"/>
          <w:szCs w:val="24"/>
        </w:rPr>
        <w:t xml:space="preserve"> species caused symptoms of anthracnose on the leaves. Although </w:t>
      </w:r>
      <w:r w:rsidR="003340DA" w:rsidRPr="00BF62C2">
        <w:rPr>
          <w:rFonts w:ascii="Times New Roman" w:hAnsi="Times New Roman" w:cs="Times New Roman"/>
          <w:i/>
          <w:sz w:val="24"/>
          <w:szCs w:val="24"/>
        </w:rPr>
        <w:t>C.</w:t>
      </w:r>
      <w:r w:rsidR="00EC239B" w:rsidRPr="00BF62C2">
        <w:rPr>
          <w:rFonts w:ascii="Times New Roman" w:hAnsi="Times New Roman" w:cs="Times New Roman"/>
          <w:i/>
          <w:sz w:val="24"/>
          <w:szCs w:val="24"/>
        </w:rPr>
        <w:t xml:space="preserve"> </w:t>
      </w:r>
      <w:proofErr w:type="spellStart"/>
      <w:r w:rsidR="003340DA" w:rsidRPr="00BF62C2">
        <w:rPr>
          <w:rFonts w:ascii="Times New Roman" w:hAnsi="Times New Roman" w:cs="Times New Roman"/>
          <w:i/>
          <w:sz w:val="24"/>
          <w:szCs w:val="24"/>
        </w:rPr>
        <w:t>musicola</w:t>
      </w:r>
      <w:proofErr w:type="spellEnd"/>
      <w:r w:rsidR="003340DA" w:rsidRPr="00BF62C2">
        <w:rPr>
          <w:rFonts w:ascii="Times New Roman" w:hAnsi="Times New Roman" w:cs="Times New Roman"/>
          <w:sz w:val="24"/>
          <w:szCs w:val="24"/>
        </w:rPr>
        <w:t xml:space="preserve"> was in general the more aggressive species</w:t>
      </w:r>
      <w:r w:rsidR="001B594C">
        <w:rPr>
          <w:rFonts w:ascii="Times New Roman" w:hAnsi="Times New Roman" w:cs="Times New Roman"/>
          <w:sz w:val="24"/>
          <w:szCs w:val="24"/>
        </w:rPr>
        <w:t>,</w:t>
      </w:r>
      <w:r w:rsidR="003340DA" w:rsidRPr="00BF62C2">
        <w:rPr>
          <w:rFonts w:ascii="Times New Roman" w:hAnsi="Times New Roman" w:cs="Times New Roman"/>
          <w:sz w:val="24"/>
          <w:szCs w:val="24"/>
        </w:rPr>
        <w:t xml:space="preserve"> there was a significant difference in virulence between </w:t>
      </w:r>
      <w:r w:rsidR="003340DA" w:rsidRPr="00BF62C2">
        <w:rPr>
          <w:rFonts w:ascii="Times New Roman" w:hAnsi="Times New Roman" w:cs="Times New Roman"/>
          <w:i/>
          <w:sz w:val="24"/>
          <w:szCs w:val="24"/>
        </w:rPr>
        <w:t xml:space="preserve">C. </w:t>
      </w:r>
      <w:proofErr w:type="spellStart"/>
      <w:r w:rsidR="00D75E67" w:rsidRPr="00BF62C2">
        <w:rPr>
          <w:rFonts w:ascii="Times New Roman" w:hAnsi="Times New Roman" w:cs="Times New Roman"/>
          <w:i/>
          <w:sz w:val="24"/>
          <w:szCs w:val="24"/>
        </w:rPr>
        <w:t>chrysophil</w:t>
      </w:r>
      <w:r w:rsidR="005859F2">
        <w:rPr>
          <w:rFonts w:ascii="Times New Roman" w:hAnsi="Times New Roman" w:cs="Times New Roman"/>
          <w:i/>
          <w:sz w:val="24"/>
          <w:szCs w:val="24"/>
        </w:rPr>
        <w:t>l</w:t>
      </w:r>
      <w:r w:rsidR="00D75E67" w:rsidRPr="00BF62C2">
        <w:rPr>
          <w:rFonts w:ascii="Times New Roman" w:hAnsi="Times New Roman" w:cs="Times New Roman"/>
          <w:i/>
          <w:sz w:val="24"/>
          <w:szCs w:val="24"/>
        </w:rPr>
        <w:t>um</w:t>
      </w:r>
      <w:proofErr w:type="spellEnd"/>
      <w:r w:rsidR="00D75E67" w:rsidRPr="00BF62C2">
        <w:rPr>
          <w:rFonts w:ascii="Times New Roman" w:hAnsi="Times New Roman" w:cs="Times New Roman"/>
          <w:i/>
          <w:sz w:val="24"/>
          <w:szCs w:val="24"/>
        </w:rPr>
        <w:t xml:space="preserve"> </w:t>
      </w:r>
      <w:r w:rsidR="00D75E67" w:rsidRPr="00BF62C2">
        <w:rPr>
          <w:rFonts w:ascii="Times New Roman" w:hAnsi="Times New Roman" w:cs="Times New Roman"/>
          <w:sz w:val="24"/>
          <w:szCs w:val="24"/>
        </w:rPr>
        <w:t>and</w:t>
      </w:r>
      <w:r w:rsidR="003340DA" w:rsidRPr="00BF62C2">
        <w:rPr>
          <w:rFonts w:ascii="Times New Roman" w:hAnsi="Times New Roman" w:cs="Times New Roman"/>
          <w:sz w:val="24"/>
          <w:szCs w:val="24"/>
        </w:rPr>
        <w:t xml:space="preserve"> </w:t>
      </w:r>
      <w:r w:rsidR="003340DA" w:rsidRPr="00BF62C2">
        <w:rPr>
          <w:rFonts w:ascii="Times New Roman" w:hAnsi="Times New Roman" w:cs="Times New Roman"/>
          <w:i/>
          <w:sz w:val="24"/>
          <w:szCs w:val="24"/>
        </w:rPr>
        <w:t xml:space="preserve">C. </w:t>
      </w:r>
      <w:proofErr w:type="spellStart"/>
      <w:r w:rsidR="003340DA" w:rsidRPr="00BF62C2">
        <w:rPr>
          <w:rFonts w:ascii="Times New Roman" w:hAnsi="Times New Roman" w:cs="Times New Roman"/>
          <w:i/>
          <w:sz w:val="24"/>
          <w:szCs w:val="24"/>
        </w:rPr>
        <w:t>truncatum</w:t>
      </w:r>
      <w:proofErr w:type="spellEnd"/>
      <w:r w:rsidR="003340DA" w:rsidRPr="00BF62C2">
        <w:rPr>
          <w:rFonts w:ascii="Times New Roman" w:hAnsi="Times New Roman" w:cs="Times New Roman"/>
          <w:sz w:val="24"/>
          <w:szCs w:val="24"/>
        </w:rPr>
        <w:t>. Among the studied cultivars</w:t>
      </w:r>
      <w:r w:rsidR="008134EF" w:rsidRPr="00BF62C2">
        <w:rPr>
          <w:rFonts w:ascii="Times New Roman" w:hAnsi="Times New Roman" w:cs="Times New Roman"/>
          <w:sz w:val="24"/>
          <w:szCs w:val="24"/>
        </w:rPr>
        <w:t>,</w:t>
      </w:r>
      <w:r w:rsidR="003340DA" w:rsidRPr="00BF62C2">
        <w:rPr>
          <w:rFonts w:ascii="Times New Roman" w:hAnsi="Times New Roman" w:cs="Times New Roman"/>
          <w:sz w:val="24"/>
          <w:szCs w:val="24"/>
        </w:rPr>
        <w:t xml:space="preserve"> “</w:t>
      </w:r>
      <w:proofErr w:type="spellStart"/>
      <w:r w:rsidR="003340DA" w:rsidRPr="00BF62C2">
        <w:rPr>
          <w:rFonts w:ascii="Times New Roman" w:hAnsi="Times New Roman" w:cs="Times New Roman"/>
          <w:sz w:val="24"/>
          <w:szCs w:val="24"/>
        </w:rPr>
        <w:t>Água</w:t>
      </w:r>
      <w:proofErr w:type="spellEnd"/>
      <w:r w:rsidR="003340DA" w:rsidRPr="00BF62C2">
        <w:rPr>
          <w:rFonts w:ascii="Times New Roman" w:hAnsi="Times New Roman" w:cs="Times New Roman"/>
          <w:sz w:val="24"/>
          <w:szCs w:val="24"/>
        </w:rPr>
        <w:t xml:space="preserve"> morna” proved to be more resistant</w:t>
      </w:r>
      <w:r w:rsidR="001B594C">
        <w:rPr>
          <w:rFonts w:ascii="Times New Roman" w:hAnsi="Times New Roman" w:cs="Times New Roman"/>
          <w:sz w:val="24"/>
          <w:szCs w:val="24"/>
        </w:rPr>
        <w:t>,</w:t>
      </w:r>
      <w:r w:rsidR="003340DA" w:rsidRPr="00BF62C2">
        <w:rPr>
          <w:rFonts w:ascii="Times New Roman" w:hAnsi="Times New Roman" w:cs="Times New Roman"/>
          <w:sz w:val="24"/>
          <w:szCs w:val="24"/>
        </w:rPr>
        <w:t xml:space="preserve"> </w:t>
      </w:r>
      <w:r w:rsidR="00CE1763" w:rsidRPr="00BF62C2">
        <w:rPr>
          <w:rFonts w:ascii="Times New Roman" w:hAnsi="Times New Roman" w:cs="Times New Roman"/>
          <w:sz w:val="24"/>
          <w:szCs w:val="24"/>
        </w:rPr>
        <w:t>considering</w:t>
      </w:r>
      <w:r w:rsidR="003340DA" w:rsidRPr="00BF62C2">
        <w:rPr>
          <w:rFonts w:ascii="Times New Roman" w:hAnsi="Times New Roman" w:cs="Times New Roman"/>
          <w:sz w:val="24"/>
          <w:szCs w:val="24"/>
        </w:rPr>
        <w:t xml:space="preserve"> both the variable aggressiveness and virulence. The </w:t>
      </w:r>
      <w:proofErr w:type="spellStart"/>
      <w:r w:rsidR="003340DA" w:rsidRPr="00BF62C2">
        <w:rPr>
          <w:rFonts w:ascii="Times New Roman" w:hAnsi="Times New Roman" w:cs="Times New Roman"/>
          <w:sz w:val="24"/>
          <w:szCs w:val="24"/>
        </w:rPr>
        <w:t>Lagoão</w:t>
      </w:r>
      <w:proofErr w:type="spellEnd"/>
      <w:r w:rsidR="003340DA" w:rsidRPr="00BF62C2">
        <w:rPr>
          <w:rFonts w:ascii="Times New Roman" w:hAnsi="Times New Roman" w:cs="Times New Roman"/>
          <w:sz w:val="24"/>
          <w:szCs w:val="24"/>
        </w:rPr>
        <w:t xml:space="preserve"> cultivar was the most susceptible in both variables. Currently</w:t>
      </w:r>
      <w:r w:rsidR="00443844">
        <w:rPr>
          <w:rFonts w:ascii="Times New Roman" w:hAnsi="Times New Roman" w:cs="Times New Roman"/>
          <w:sz w:val="24"/>
          <w:szCs w:val="24"/>
        </w:rPr>
        <w:t>,</w:t>
      </w:r>
      <w:r w:rsidR="003340DA" w:rsidRPr="00BF62C2">
        <w:rPr>
          <w:rFonts w:ascii="Times New Roman" w:hAnsi="Times New Roman" w:cs="Times New Roman"/>
          <w:sz w:val="24"/>
          <w:szCs w:val="24"/>
        </w:rPr>
        <w:t xml:space="preserve"> there are no recommendations for the effective control of anthracnose in cassava</w:t>
      </w:r>
      <w:r w:rsidR="001B594C">
        <w:rPr>
          <w:rFonts w:ascii="Times New Roman" w:hAnsi="Times New Roman" w:cs="Times New Roman"/>
          <w:sz w:val="24"/>
          <w:szCs w:val="24"/>
        </w:rPr>
        <w:t>;</w:t>
      </w:r>
      <w:r w:rsidR="003340DA" w:rsidRPr="00BF62C2">
        <w:rPr>
          <w:rFonts w:ascii="Times New Roman" w:hAnsi="Times New Roman" w:cs="Times New Roman"/>
          <w:sz w:val="24"/>
          <w:szCs w:val="24"/>
        </w:rPr>
        <w:t xml:space="preserve"> however</w:t>
      </w:r>
      <w:r w:rsidR="001B594C">
        <w:rPr>
          <w:rFonts w:ascii="Times New Roman" w:hAnsi="Times New Roman" w:cs="Times New Roman"/>
          <w:sz w:val="24"/>
          <w:szCs w:val="24"/>
        </w:rPr>
        <w:t>,</w:t>
      </w:r>
      <w:r w:rsidR="003340DA" w:rsidRPr="00BF62C2">
        <w:rPr>
          <w:rFonts w:ascii="Times New Roman" w:hAnsi="Times New Roman" w:cs="Times New Roman"/>
          <w:sz w:val="24"/>
          <w:szCs w:val="24"/>
        </w:rPr>
        <w:t xml:space="preserve"> the results obtained in the present work confirmed the variation in aggressiveness and virulence of </w:t>
      </w:r>
      <w:r w:rsidR="003340DA" w:rsidRPr="00BF62C2">
        <w:rPr>
          <w:rFonts w:ascii="Times New Roman" w:hAnsi="Times New Roman" w:cs="Times New Roman"/>
          <w:i/>
          <w:sz w:val="24"/>
          <w:szCs w:val="24"/>
        </w:rPr>
        <w:t>Colletotrichum</w:t>
      </w:r>
      <w:r w:rsidR="003340DA" w:rsidRPr="00BF62C2">
        <w:rPr>
          <w:rFonts w:ascii="Times New Roman" w:hAnsi="Times New Roman" w:cs="Times New Roman"/>
          <w:sz w:val="24"/>
          <w:szCs w:val="24"/>
        </w:rPr>
        <w:t xml:space="preserve"> species that infect cassava as well as the existence of possible sources of resistance. The results obtained can be used as important information in the management of anthracnose and in the implementation of a genetic improvement program aimed at the development of cultivars resistant to anthracnose in commercial tropical areas.</w:t>
      </w:r>
    </w:p>
    <w:p w14:paraId="008B135F" w14:textId="77777777" w:rsidR="00BF62C2" w:rsidRPr="00BF62C2" w:rsidRDefault="00BE5901" w:rsidP="00BF62C2">
      <w:pPr>
        <w:pStyle w:val="18AbstractandKeywords"/>
        <w:rPr>
          <w:rFonts w:ascii="Times New Roman" w:hAnsi="Times New Roman" w:cs="Times New Roman"/>
          <w:sz w:val="24"/>
          <w:szCs w:val="24"/>
        </w:rPr>
      </w:pPr>
      <w:r w:rsidRPr="00BF62C2">
        <w:rPr>
          <w:rFonts w:ascii="Times New Roman" w:hAnsi="Times New Roman" w:cs="Times New Roman"/>
          <w:b/>
          <w:sz w:val="24"/>
          <w:szCs w:val="24"/>
        </w:rPr>
        <w:t>Keywords:</w:t>
      </w:r>
      <w:r w:rsidRPr="00BF62C2">
        <w:rPr>
          <w:rFonts w:ascii="Times New Roman" w:hAnsi="Times New Roman" w:cs="Times New Roman"/>
          <w:sz w:val="24"/>
          <w:szCs w:val="24"/>
        </w:rPr>
        <w:t xml:space="preserve"> </w:t>
      </w:r>
      <w:r w:rsidR="003340DA" w:rsidRPr="00BF62C2">
        <w:rPr>
          <w:rFonts w:ascii="Times New Roman" w:hAnsi="Times New Roman" w:cs="Times New Roman"/>
          <w:sz w:val="24"/>
          <w:szCs w:val="24"/>
        </w:rPr>
        <w:t xml:space="preserve">Anthracnose; </w:t>
      </w:r>
      <w:r w:rsidR="003340DA" w:rsidRPr="00BF62C2">
        <w:rPr>
          <w:rFonts w:ascii="Times New Roman" w:hAnsi="Times New Roman" w:cs="Times New Roman"/>
          <w:i/>
          <w:sz w:val="24"/>
          <w:szCs w:val="24"/>
        </w:rPr>
        <w:t>Manihot esculent;</w:t>
      </w:r>
      <w:r w:rsidR="003340DA" w:rsidRPr="00BF62C2">
        <w:rPr>
          <w:rFonts w:ascii="Times New Roman" w:hAnsi="Times New Roman" w:cs="Times New Roman"/>
          <w:sz w:val="24"/>
          <w:szCs w:val="24"/>
        </w:rPr>
        <w:t xml:space="preserve"> resistance; pathogenicity.</w:t>
      </w:r>
    </w:p>
    <w:p w14:paraId="26AC7E3A" w14:textId="4F1866CB" w:rsidR="00BE5901" w:rsidRPr="00BF62C2" w:rsidRDefault="00BE5901" w:rsidP="00BF62C2">
      <w:pPr>
        <w:pStyle w:val="18AbstractandKeywords"/>
        <w:rPr>
          <w:rFonts w:ascii="Times New Roman" w:hAnsi="Times New Roman" w:cs="Times New Roman"/>
          <w:b/>
          <w:sz w:val="24"/>
          <w:szCs w:val="24"/>
        </w:rPr>
      </w:pPr>
      <w:r w:rsidRPr="00BF62C2">
        <w:rPr>
          <w:rFonts w:ascii="Times New Roman" w:hAnsi="Times New Roman" w:cs="Times New Roman"/>
          <w:b/>
          <w:sz w:val="24"/>
          <w:szCs w:val="24"/>
        </w:rPr>
        <w:t>INTRODUCTION</w:t>
      </w:r>
      <w:bookmarkStart w:id="0" w:name="_Hlk88221698"/>
    </w:p>
    <w:p w14:paraId="7993B250" w14:textId="77777777" w:rsidR="00BF62C2" w:rsidRPr="00BF62C2" w:rsidRDefault="00BF62C2" w:rsidP="00BF62C2">
      <w:pPr>
        <w:pStyle w:val="15Affiliation"/>
        <w:rPr>
          <w:rFonts w:ascii="Times New Roman" w:hAnsi="Times New Roman" w:cs="Times New Roman"/>
          <w:sz w:val="24"/>
          <w:szCs w:val="24"/>
          <w:lang w:eastAsia="zh-CN"/>
        </w:rPr>
      </w:pPr>
    </w:p>
    <w:bookmarkEnd w:id="0"/>
    <w:p w14:paraId="7383D23F" w14:textId="27BCF98A" w:rsidR="00A23002" w:rsidRDefault="00724B72" w:rsidP="00142C42">
      <w:pPr>
        <w:spacing w:line="360" w:lineRule="auto"/>
        <w:jc w:val="both"/>
        <w:rPr>
          <w:rFonts w:ascii="Georgia" w:hAnsi="Georgia"/>
          <w:color w:val="1F1F1F"/>
        </w:rPr>
      </w:pPr>
      <w:r w:rsidRPr="007804E9">
        <w:rPr>
          <w:rFonts w:ascii="Times New Roman" w:hAnsi="Times New Roman" w:cs="Times New Roman"/>
          <w:sz w:val="24"/>
          <w:szCs w:val="24"/>
          <w:shd w:val="clear" w:color="auto" w:fill="FFFFFF"/>
          <w:lang w:val="en-GB"/>
        </w:rPr>
        <w:t xml:space="preserve">Cassava </w:t>
      </w:r>
      <w:r w:rsidR="00CD30E0" w:rsidRPr="007804E9">
        <w:rPr>
          <w:rFonts w:ascii="Times New Roman" w:hAnsi="Times New Roman" w:cs="Times New Roman"/>
          <w:sz w:val="24"/>
          <w:szCs w:val="24"/>
          <w:shd w:val="clear" w:color="auto" w:fill="FFFFFF"/>
          <w:lang w:val="en-GB"/>
        </w:rPr>
        <w:t>(</w:t>
      </w:r>
      <w:r w:rsidRPr="007804E9">
        <w:rPr>
          <w:rFonts w:ascii="Times New Roman" w:hAnsi="Times New Roman" w:cs="Times New Roman"/>
          <w:i/>
          <w:iCs/>
          <w:sz w:val="24"/>
          <w:szCs w:val="24"/>
          <w:shd w:val="clear" w:color="auto" w:fill="FFFFFF"/>
          <w:lang w:val="en-GB"/>
        </w:rPr>
        <w:t>Manihot esculenta</w:t>
      </w:r>
      <w:r w:rsidRPr="007804E9">
        <w:rPr>
          <w:rFonts w:ascii="Times New Roman" w:hAnsi="Times New Roman" w:cs="Times New Roman"/>
          <w:sz w:val="24"/>
          <w:szCs w:val="24"/>
          <w:shd w:val="clear" w:color="auto" w:fill="FFFFFF"/>
          <w:lang w:val="en-GB"/>
        </w:rPr>
        <w:t xml:space="preserve"> Crantz</w:t>
      </w:r>
      <w:r w:rsidR="00CD30E0" w:rsidRPr="007804E9">
        <w:rPr>
          <w:rFonts w:ascii="Times New Roman" w:hAnsi="Times New Roman" w:cs="Times New Roman"/>
          <w:sz w:val="24"/>
          <w:szCs w:val="24"/>
          <w:shd w:val="clear" w:color="auto" w:fill="FFFFFF"/>
          <w:lang w:val="en-GB"/>
        </w:rPr>
        <w:t>)</w:t>
      </w:r>
      <w:r w:rsidRPr="007804E9">
        <w:rPr>
          <w:rFonts w:ascii="Times New Roman" w:hAnsi="Times New Roman" w:cs="Times New Roman"/>
          <w:sz w:val="24"/>
          <w:szCs w:val="24"/>
          <w:shd w:val="clear" w:color="auto" w:fill="FFFFFF"/>
          <w:lang w:val="en-GB"/>
        </w:rPr>
        <w:t xml:space="preserve"> </w:t>
      </w:r>
      <w:r w:rsidR="008B4C42" w:rsidRPr="007804E9">
        <w:rPr>
          <w:rFonts w:ascii="Times New Roman" w:hAnsi="Times New Roman" w:cs="Times New Roman"/>
          <w:sz w:val="24"/>
          <w:szCs w:val="24"/>
          <w:shd w:val="clear" w:color="auto" w:fill="FFFFFF"/>
          <w:lang w:val="en-GB"/>
        </w:rPr>
        <w:t xml:space="preserve">is a widely adaptable crop and </w:t>
      </w:r>
      <w:r w:rsidRPr="007804E9">
        <w:rPr>
          <w:rFonts w:ascii="Times New Roman" w:hAnsi="Times New Roman" w:cs="Times New Roman"/>
          <w:sz w:val="24"/>
          <w:szCs w:val="24"/>
          <w:shd w:val="clear" w:color="auto" w:fill="FFFFFF"/>
          <w:lang w:val="en-GB"/>
        </w:rPr>
        <w:t>plays a key role in</w:t>
      </w:r>
      <w:r w:rsidR="007804E9" w:rsidRPr="007804E9">
        <w:rPr>
          <w:rFonts w:ascii="Times New Roman" w:hAnsi="Times New Roman" w:cs="Times New Roman"/>
          <w:sz w:val="24"/>
          <w:szCs w:val="24"/>
          <w:shd w:val="clear" w:color="auto" w:fill="FFFFFF"/>
          <w:lang w:val="en-GB"/>
        </w:rPr>
        <w:t xml:space="preserve"> </w:t>
      </w:r>
      <w:r w:rsidRPr="007804E9">
        <w:rPr>
          <w:rFonts w:ascii="Times New Roman" w:hAnsi="Times New Roman" w:cs="Times New Roman"/>
          <w:sz w:val="24"/>
          <w:szCs w:val="24"/>
          <w:shd w:val="clear" w:color="auto" w:fill="FFFFFF"/>
          <w:lang w:val="en-GB"/>
        </w:rPr>
        <w:t xml:space="preserve">food security and income generation for small farmers worldwide. </w:t>
      </w:r>
      <w:r w:rsidR="009D04AA" w:rsidRPr="007804E9">
        <w:rPr>
          <w:rFonts w:ascii="Times New Roman" w:hAnsi="Times New Roman" w:cs="Times New Roman"/>
          <w:sz w:val="24"/>
          <w:szCs w:val="24"/>
          <w:shd w:val="clear" w:color="auto" w:fill="FFFFFF"/>
          <w:lang w:val="en-GB"/>
        </w:rPr>
        <w:t xml:space="preserve">Currently, </w:t>
      </w:r>
      <w:r w:rsidR="007804E9" w:rsidRPr="007804E9">
        <w:rPr>
          <w:rFonts w:ascii="Times New Roman" w:hAnsi="Times New Roman" w:cs="Times New Roman"/>
          <w:sz w:val="24"/>
          <w:szCs w:val="24"/>
          <w:shd w:val="clear" w:color="auto" w:fill="FFFFFF"/>
          <w:lang w:val="en-GB"/>
        </w:rPr>
        <w:t xml:space="preserve">it </w:t>
      </w:r>
      <w:r w:rsidR="009D04AA" w:rsidRPr="007804E9">
        <w:rPr>
          <w:rFonts w:ascii="Times New Roman" w:hAnsi="Times New Roman" w:cs="Times New Roman"/>
          <w:sz w:val="24"/>
          <w:szCs w:val="24"/>
          <w:shd w:val="clear" w:color="auto" w:fill="FFFFFF"/>
          <w:lang w:val="en-GB"/>
        </w:rPr>
        <w:t xml:space="preserve">is the second most produced and the most exported starch in the world its </w:t>
      </w:r>
      <w:r w:rsidR="008B4C42" w:rsidRPr="007804E9">
        <w:rPr>
          <w:rFonts w:ascii="Times New Roman" w:hAnsi="Times New Roman" w:cs="Times New Roman"/>
          <w:sz w:val="24"/>
          <w:szCs w:val="24"/>
          <w:shd w:val="clear" w:color="auto" w:fill="FFFFFF"/>
          <w:lang w:val="en-GB"/>
        </w:rPr>
        <w:t>use</w:t>
      </w:r>
      <w:r w:rsidR="009D04AA" w:rsidRPr="007804E9">
        <w:rPr>
          <w:rFonts w:ascii="Times New Roman" w:hAnsi="Times New Roman" w:cs="Times New Roman"/>
          <w:sz w:val="24"/>
          <w:szCs w:val="24"/>
          <w:shd w:val="clear" w:color="auto" w:fill="FFFFFF"/>
          <w:lang w:val="en-GB"/>
        </w:rPr>
        <w:t>s</w:t>
      </w:r>
      <w:r w:rsidR="008B4C42" w:rsidRPr="007804E9">
        <w:rPr>
          <w:rFonts w:ascii="Times New Roman" w:hAnsi="Times New Roman" w:cs="Times New Roman"/>
          <w:sz w:val="24"/>
          <w:szCs w:val="24"/>
          <w:shd w:val="clear" w:color="auto" w:fill="FFFFFF"/>
          <w:lang w:val="en-GB"/>
        </w:rPr>
        <w:t xml:space="preserve"> </w:t>
      </w:r>
      <w:r w:rsidR="007804E9" w:rsidRPr="007804E9">
        <w:rPr>
          <w:rFonts w:ascii="Times New Roman" w:hAnsi="Times New Roman" w:cs="Times New Roman"/>
          <w:sz w:val="24"/>
          <w:szCs w:val="24"/>
          <w:shd w:val="clear" w:color="auto" w:fill="FFFFFF"/>
          <w:lang w:val="en-GB"/>
        </w:rPr>
        <w:t>extend</w:t>
      </w:r>
      <w:r w:rsidR="009D04AA" w:rsidRPr="007804E9">
        <w:rPr>
          <w:rFonts w:ascii="Times New Roman" w:hAnsi="Times New Roman" w:cs="Times New Roman"/>
          <w:sz w:val="24"/>
          <w:szCs w:val="24"/>
          <w:shd w:val="clear" w:color="auto" w:fill="FFFFFF"/>
          <w:lang w:val="en-GB"/>
        </w:rPr>
        <w:t xml:space="preserve"> </w:t>
      </w:r>
      <w:r w:rsidR="008B4C42" w:rsidRPr="007804E9">
        <w:rPr>
          <w:rFonts w:ascii="Times New Roman" w:hAnsi="Times New Roman" w:cs="Times New Roman"/>
          <w:sz w:val="24"/>
          <w:szCs w:val="24"/>
          <w:shd w:val="clear" w:color="auto" w:fill="FFFFFF"/>
          <w:lang w:val="en-GB"/>
        </w:rPr>
        <w:t>as a raw material in several industrial products and animal feed</w:t>
      </w:r>
      <w:r w:rsidR="009D04AA" w:rsidRPr="007804E9">
        <w:rPr>
          <w:rFonts w:ascii="Times New Roman" w:hAnsi="Times New Roman" w:cs="Times New Roman"/>
          <w:sz w:val="24"/>
          <w:szCs w:val="24"/>
          <w:shd w:val="clear" w:color="auto" w:fill="FFFFFF"/>
          <w:lang w:val="en-GB"/>
        </w:rPr>
        <w:t xml:space="preserve"> </w:t>
      </w:r>
      <w:r w:rsidR="009D04AA" w:rsidRPr="007804E9">
        <w:rPr>
          <w:rFonts w:ascii="Times New Roman" w:hAnsi="Times New Roman" w:cs="Times New Roman"/>
          <w:sz w:val="24"/>
          <w:szCs w:val="24"/>
          <w:shd w:val="clear" w:color="auto" w:fill="FFFFFF"/>
          <w:lang w:val="en-GB"/>
        </w:rPr>
        <w:fldChar w:fldCharType="begin">
          <w:fldData xml:space="preserve">PEVuZE5vdGU+PENpdGU+PEF1dGhvcj5WaWxwb3V4PC9BdXRob3I+PFllYXI+MjAyNDwvWWVhcj48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=
</w:fldData>
        </w:fldChar>
      </w:r>
      <w:r w:rsidR="009D04AA" w:rsidRPr="007804E9">
        <w:rPr>
          <w:rFonts w:ascii="Times New Roman" w:hAnsi="Times New Roman" w:cs="Times New Roman"/>
          <w:sz w:val="24"/>
          <w:szCs w:val="24"/>
          <w:shd w:val="clear" w:color="auto" w:fill="FFFFFF"/>
          <w:lang w:val="en-GB"/>
        </w:rPr>
        <w:instrText xml:space="preserve"> ADDIN EN.CITE </w:instrText>
      </w:r>
      <w:r w:rsidR="009D04AA" w:rsidRPr="007804E9">
        <w:rPr>
          <w:rFonts w:ascii="Times New Roman" w:hAnsi="Times New Roman" w:cs="Times New Roman"/>
          <w:sz w:val="24"/>
          <w:szCs w:val="24"/>
          <w:shd w:val="clear" w:color="auto" w:fill="FFFFFF"/>
          <w:lang w:val="en-GB"/>
        </w:rPr>
        <w:fldChar w:fldCharType="begin">
          <w:fldData xml:space="preserve">PEVuZE5vdGU+PENpdGU+PEF1dGhvcj5WaWxwb3V4PC9BdXRob3I+PFllYXI+MjAyNDwvWWVhcj48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=
</w:fldData>
        </w:fldChar>
      </w:r>
      <w:r w:rsidR="009D04AA" w:rsidRPr="007804E9">
        <w:rPr>
          <w:rFonts w:ascii="Times New Roman" w:hAnsi="Times New Roman" w:cs="Times New Roman"/>
          <w:sz w:val="24"/>
          <w:szCs w:val="24"/>
          <w:shd w:val="clear" w:color="auto" w:fill="FFFFFF"/>
          <w:lang w:val="en-GB"/>
        </w:rPr>
        <w:instrText xml:space="preserve"> ADDIN EN.CITE.DATA </w:instrText>
      </w:r>
      <w:r w:rsidR="009D04AA" w:rsidRPr="007804E9">
        <w:rPr>
          <w:rFonts w:ascii="Times New Roman" w:hAnsi="Times New Roman" w:cs="Times New Roman"/>
          <w:sz w:val="24"/>
          <w:szCs w:val="24"/>
          <w:shd w:val="clear" w:color="auto" w:fill="FFFFFF"/>
          <w:lang w:val="en-GB"/>
        </w:rPr>
      </w:r>
      <w:r w:rsidR="009D04AA" w:rsidRPr="007804E9">
        <w:rPr>
          <w:rFonts w:ascii="Times New Roman" w:hAnsi="Times New Roman" w:cs="Times New Roman"/>
          <w:sz w:val="24"/>
          <w:szCs w:val="24"/>
          <w:shd w:val="clear" w:color="auto" w:fill="FFFFFF"/>
          <w:lang w:val="en-GB"/>
        </w:rPr>
        <w:fldChar w:fldCharType="end"/>
      </w:r>
      <w:r w:rsidR="009D04AA" w:rsidRPr="007804E9">
        <w:rPr>
          <w:rFonts w:ascii="Times New Roman" w:hAnsi="Times New Roman" w:cs="Times New Roman"/>
          <w:sz w:val="24"/>
          <w:szCs w:val="24"/>
          <w:shd w:val="clear" w:color="auto" w:fill="FFFFFF"/>
          <w:lang w:val="en-GB"/>
        </w:rPr>
      </w:r>
      <w:r w:rsidR="009D04AA" w:rsidRPr="007804E9">
        <w:rPr>
          <w:rFonts w:ascii="Times New Roman" w:hAnsi="Times New Roman" w:cs="Times New Roman"/>
          <w:sz w:val="24"/>
          <w:szCs w:val="24"/>
          <w:shd w:val="clear" w:color="auto" w:fill="FFFFFF"/>
          <w:lang w:val="en-GB"/>
        </w:rPr>
        <w:fldChar w:fldCharType="separate"/>
      </w:r>
      <w:r w:rsidR="009D04AA" w:rsidRPr="007804E9">
        <w:rPr>
          <w:rFonts w:ascii="Times New Roman" w:hAnsi="Times New Roman" w:cs="Times New Roman"/>
          <w:noProof/>
          <w:sz w:val="24"/>
          <w:szCs w:val="24"/>
          <w:shd w:val="clear" w:color="auto" w:fill="FFFFFF"/>
          <w:lang w:val="en-GB"/>
        </w:rPr>
        <w:t>(</w:t>
      </w:r>
      <w:hyperlink w:anchor="_ENREF_29" w:tooltip="Santos, 2024 #52" w:history="1">
        <w:r w:rsidR="009D04AA" w:rsidRPr="00A318CF">
          <w:rPr>
            <w:rStyle w:val="Hyperlink"/>
            <w:rFonts w:ascii="Times New Roman" w:hAnsi="Times New Roman" w:cs="Times New Roman"/>
            <w:noProof/>
            <w:sz w:val="24"/>
            <w:szCs w:val="24"/>
            <w:shd w:val="clear" w:color="auto" w:fill="FFFFFF"/>
            <w:lang w:val="en-GB"/>
          </w:rPr>
          <w:t>Santos et al., 2024</w:t>
        </w:r>
      </w:hyperlink>
      <w:r w:rsidR="009D04AA" w:rsidRPr="007804E9">
        <w:rPr>
          <w:rFonts w:ascii="Times New Roman" w:hAnsi="Times New Roman" w:cs="Times New Roman"/>
          <w:noProof/>
          <w:sz w:val="24"/>
          <w:szCs w:val="24"/>
          <w:shd w:val="clear" w:color="auto" w:fill="FFFFFF"/>
          <w:lang w:val="en-GB"/>
        </w:rPr>
        <w:t xml:space="preserve">; </w:t>
      </w:r>
      <w:hyperlink w:anchor="_ENREF_33" w:tooltip="Vilpoux, 2024 #54" w:history="1">
        <w:r w:rsidR="009D04AA" w:rsidRPr="00A318CF">
          <w:rPr>
            <w:rStyle w:val="Hyperlink"/>
            <w:rFonts w:ascii="Times New Roman" w:hAnsi="Times New Roman" w:cs="Times New Roman"/>
            <w:noProof/>
            <w:sz w:val="24"/>
            <w:szCs w:val="24"/>
            <w:shd w:val="clear" w:color="auto" w:fill="FFFFFF"/>
            <w:lang w:val="en-GB"/>
          </w:rPr>
          <w:t>Vilpoux, 2024</w:t>
        </w:r>
      </w:hyperlink>
      <w:r w:rsidR="009D04AA" w:rsidRPr="007804E9">
        <w:rPr>
          <w:rFonts w:ascii="Times New Roman" w:hAnsi="Times New Roman" w:cs="Times New Roman"/>
          <w:noProof/>
          <w:sz w:val="24"/>
          <w:szCs w:val="24"/>
          <w:shd w:val="clear" w:color="auto" w:fill="FFFFFF"/>
          <w:lang w:val="en-GB"/>
        </w:rPr>
        <w:t>)</w:t>
      </w:r>
      <w:r w:rsidR="009D04AA" w:rsidRPr="007804E9">
        <w:rPr>
          <w:rFonts w:ascii="Times New Roman" w:hAnsi="Times New Roman" w:cs="Times New Roman"/>
          <w:sz w:val="24"/>
          <w:szCs w:val="24"/>
          <w:shd w:val="clear" w:color="auto" w:fill="FFFFFF"/>
          <w:lang w:val="en-GB"/>
        </w:rPr>
        <w:fldChar w:fldCharType="end"/>
      </w:r>
      <w:r w:rsidR="008B4C42" w:rsidRPr="007804E9">
        <w:rPr>
          <w:rFonts w:ascii="Times New Roman" w:hAnsi="Times New Roman" w:cs="Times New Roman"/>
          <w:sz w:val="24"/>
          <w:szCs w:val="24"/>
          <w:shd w:val="clear" w:color="auto" w:fill="FFFFFF"/>
          <w:lang w:val="en-GB"/>
        </w:rPr>
        <w:t xml:space="preserve">. </w:t>
      </w:r>
      <w:r w:rsidR="00EB4305" w:rsidRPr="007804E9">
        <w:rPr>
          <w:rFonts w:ascii="Times New Roman" w:hAnsi="Times New Roman" w:cs="Times New Roman"/>
          <w:color w:val="1F1F1F"/>
          <w:sz w:val="24"/>
          <w:szCs w:val="24"/>
        </w:rPr>
        <w:t>It is a crop that develops from the </w:t>
      </w:r>
      <w:hyperlink r:id="rId7" w:tooltip="Learn more about rootstock from ScienceDirect's AI-generated Topic Pages" w:history="1">
        <w:r w:rsidR="00EB4305" w:rsidRPr="007804E9">
          <w:rPr>
            <w:rStyle w:val="Hyperlink"/>
            <w:rFonts w:ascii="Times New Roman" w:hAnsi="Times New Roman" w:cs="Times New Roman"/>
            <w:color w:val="1F1F1F"/>
            <w:sz w:val="24"/>
            <w:szCs w:val="24"/>
            <w:u w:val="none"/>
          </w:rPr>
          <w:t>rootstock</w:t>
        </w:r>
      </w:hyperlink>
      <w:r w:rsidR="00EB4305" w:rsidRPr="007804E9">
        <w:rPr>
          <w:rFonts w:ascii="Times New Roman" w:hAnsi="Times New Roman" w:cs="Times New Roman"/>
          <w:color w:val="1F1F1F"/>
          <w:sz w:val="24"/>
          <w:szCs w:val="24"/>
        </w:rPr>
        <w:t xml:space="preserve"> of previous crops </w:t>
      </w:r>
      <w:r w:rsidR="009D04AA" w:rsidRPr="007804E9">
        <w:rPr>
          <w:rFonts w:ascii="Times New Roman" w:hAnsi="Times New Roman" w:cs="Times New Roman"/>
          <w:color w:val="1F1F1F"/>
          <w:sz w:val="24"/>
          <w:szCs w:val="24"/>
        </w:rPr>
        <w:t xml:space="preserve">and </w:t>
      </w:r>
      <w:r w:rsidR="00EB4305" w:rsidRPr="007804E9">
        <w:rPr>
          <w:rFonts w:ascii="Times New Roman" w:hAnsi="Times New Roman" w:cs="Times New Roman"/>
          <w:color w:val="1F1F1F"/>
          <w:sz w:val="24"/>
          <w:szCs w:val="24"/>
        </w:rPr>
        <w:t>is a rustic root that can survive in adverse conditions, e.g., drought and acidic/low </w:t>
      </w:r>
      <w:hyperlink r:id="rId8" w:tooltip="Learn more about fertility soil from ScienceDirect's AI-generated Topic Pages" w:history="1">
        <w:r w:rsidR="00EB4305" w:rsidRPr="007804E9">
          <w:rPr>
            <w:rStyle w:val="Hyperlink"/>
            <w:rFonts w:ascii="Times New Roman" w:hAnsi="Times New Roman" w:cs="Times New Roman"/>
            <w:color w:val="1F1F1F"/>
            <w:sz w:val="24"/>
            <w:szCs w:val="24"/>
            <w:u w:val="none"/>
          </w:rPr>
          <w:t>fertility soil</w:t>
        </w:r>
      </w:hyperlink>
      <w:r w:rsidR="00EB4305" w:rsidRPr="007804E9">
        <w:rPr>
          <w:rFonts w:ascii="Times New Roman" w:hAnsi="Times New Roman" w:cs="Times New Roman"/>
          <w:sz w:val="24"/>
          <w:szCs w:val="24"/>
        </w:rPr>
        <w:t xml:space="preserve"> </w:t>
      </w:r>
      <w:r w:rsidR="00EB4305" w:rsidRPr="007804E9">
        <w:rPr>
          <w:rFonts w:ascii="Times New Roman" w:hAnsi="Times New Roman" w:cs="Times New Roman"/>
          <w:sz w:val="24"/>
          <w:szCs w:val="24"/>
        </w:rPr>
        <w:fldChar w:fldCharType="begin"/>
      </w:r>
      <w:r w:rsidR="00EB4305" w:rsidRPr="007804E9">
        <w:rPr>
          <w:rFonts w:ascii="Times New Roman" w:hAnsi="Times New Roman" w:cs="Times New Roman"/>
          <w:sz w:val="24"/>
          <w:szCs w:val="24"/>
        </w:rPr>
        <w:instrText xml:space="preserve"> ADDIN EN.CITE &lt;EndNote&gt;&lt;Cite&gt;&lt;Author&gt;Gonçalves&lt;/Author&gt;&lt;Year&gt;2024&lt;/Year&gt;&lt;RecNum&gt;53&lt;/RecNum&gt;&lt;DisplayText&gt;(Gonçalves et al., 2024)&lt;/DisplayText&gt;&lt;record&gt;&lt;rec-number&gt;53&lt;/rec-number&gt;&lt;foreign-keys&gt;&lt;key app="EN" db-id="efev9wfsatadx4e9exox0eso2svexe9ztd2w" timestamp="1705064738"&gt;53&lt;/key&gt;&lt;/foreign-keys&gt;&lt;ref-type name="Journal Article"&gt;17&lt;/ref-type&gt;&lt;contributors&gt;&lt;authors&gt;&lt;author&gt;Gonçalves, Letícia de Oliveira&lt;/author&gt;&lt;author&gt;Julião, Samara Menezes São&lt;/author&gt;&lt;author&gt;Zago, Lilia&lt;/author&gt;&lt;author&gt;Santana, Isabelle&lt;/author&gt;&lt;/authors&gt;&lt;/contributors&gt;&lt;titles&gt;&lt;title&gt;Cassava, an illustrious (un)known: Consumption of recipes with the root and its derived products&lt;/title&gt;&lt;secondary-title&gt;International Journal of Gastronomy and Food Science&lt;/secondary-title&gt;&lt;/titles&gt;&lt;periodical&gt;&lt;full-title&gt;International Journal of Gastronomy and Food Science&lt;/full-title&gt;&lt;/periodical&gt;&lt;pages&gt;100812&lt;/pages&gt;&lt;volume&gt;35&lt;/volume&gt;&lt;keywords&gt;&lt;keyword&gt;Manihot&lt;/keyword&gt;&lt;keyword&gt;Brazilian cuisine&lt;/keyword&gt;&lt;keyword&gt;Consumption profile&lt;/keyword&gt;&lt;keyword&gt;Culinary recipes&lt;/keyword&gt;&lt;/keywords&gt;&lt;dates&gt;&lt;year&gt;2024&lt;/year&gt;&lt;pub-dates&gt;&lt;date&gt;2024/03/01/&lt;/date&gt;&lt;/pub-dates&gt;&lt;/dates&gt;&lt;isbn&gt;1878-450X&lt;/isbn&gt;&lt;urls&gt;&lt;related-urls&gt;&lt;url&gt;https://www.sciencedirect.com/science/article/pii/S1878450X23001543&lt;/url&gt;&lt;/related-urls&gt;&lt;/urls&gt;&lt;electronic-resource-num&gt;https://doi.org/10.1016/j.ijgfs.2023.100812&lt;/electronic-resource-num&gt;&lt;/record&gt;&lt;/Cite&gt;&lt;/EndNote&gt;</w:instrText>
      </w:r>
      <w:r w:rsidR="00EB4305" w:rsidRPr="007804E9">
        <w:rPr>
          <w:rFonts w:ascii="Times New Roman" w:hAnsi="Times New Roman" w:cs="Times New Roman"/>
          <w:sz w:val="24"/>
          <w:szCs w:val="24"/>
        </w:rPr>
        <w:fldChar w:fldCharType="separate"/>
      </w:r>
      <w:r w:rsidR="00EB4305" w:rsidRPr="007804E9">
        <w:rPr>
          <w:rFonts w:ascii="Times New Roman" w:hAnsi="Times New Roman" w:cs="Times New Roman"/>
          <w:noProof/>
          <w:sz w:val="24"/>
          <w:szCs w:val="24"/>
        </w:rPr>
        <w:t>(</w:t>
      </w:r>
      <w:hyperlink w:anchor="_ENREF_14" w:tooltip="Gonçalves, 2024 #53" w:history="1">
        <w:r w:rsidR="00EB4305" w:rsidRPr="00A318CF">
          <w:rPr>
            <w:rStyle w:val="Hyperlink"/>
            <w:rFonts w:ascii="Times New Roman" w:hAnsi="Times New Roman" w:cs="Times New Roman"/>
            <w:noProof/>
            <w:sz w:val="24"/>
            <w:szCs w:val="24"/>
          </w:rPr>
          <w:t>Gonçalves et al., 2024</w:t>
        </w:r>
      </w:hyperlink>
      <w:r w:rsidR="00EB4305" w:rsidRPr="007804E9">
        <w:rPr>
          <w:rFonts w:ascii="Times New Roman" w:hAnsi="Times New Roman" w:cs="Times New Roman"/>
          <w:noProof/>
          <w:sz w:val="24"/>
          <w:szCs w:val="24"/>
        </w:rPr>
        <w:t>)</w:t>
      </w:r>
      <w:r w:rsidR="00EB4305" w:rsidRPr="007804E9">
        <w:rPr>
          <w:rFonts w:ascii="Times New Roman" w:hAnsi="Times New Roman" w:cs="Times New Roman"/>
          <w:sz w:val="24"/>
          <w:szCs w:val="24"/>
        </w:rPr>
        <w:fldChar w:fldCharType="end"/>
      </w:r>
      <w:r w:rsidR="00EB4305" w:rsidRPr="007804E9">
        <w:rPr>
          <w:rFonts w:ascii="Times New Roman" w:hAnsi="Times New Roman" w:cs="Times New Roman"/>
          <w:color w:val="1F1F1F"/>
          <w:sz w:val="24"/>
          <w:szCs w:val="24"/>
        </w:rPr>
        <w:t xml:space="preserve">. Thus, is being </w:t>
      </w:r>
      <w:r w:rsidR="00EB4305" w:rsidRPr="007804E9">
        <w:rPr>
          <w:rFonts w:ascii="Times New Roman" w:hAnsi="Times New Roman" w:cs="Times New Roman"/>
          <w:color w:val="1F1F1F"/>
          <w:sz w:val="24"/>
          <w:szCs w:val="24"/>
        </w:rPr>
        <w:lastRenderedPageBreak/>
        <w:t xml:space="preserve">cultivated in underdeveloped or developing countries, especially </w:t>
      </w:r>
      <w:r w:rsidR="009D04AA" w:rsidRPr="007804E9">
        <w:rPr>
          <w:rFonts w:ascii="Times New Roman" w:hAnsi="Times New Roman" w:cs="Times New Roman"/>
          <w:color w:val="1F1F1F"/>
          <w:sz w:val="24"/>
          <w:szCs w:val="24"/>
        </w:rPr>
        <w:t>in</w:t>
      </w:r>
      <w:r w:rsidR="00EB4305" w:rsidRPr="007804E9">
        <w:rPr>
          <w:rFonts w:ascii="Times New Roman" w:hAnsi="Times New Roman" w:cs="Times New Roman"/>
          <w:color w:val="1F1F1F"/>
          <w:sz w:val="24"/>
          <w:szCs w:val="24"/>
        </w:rPr>
        <w:t xml:space="preserve"> African, Southeast Asia</w:t>
      </w:r>
      <w:r w:rsidR="009D04AA" w:rsidRPr="007804E9">
        <w:rPr>
          <w:rFonts w:ascii="Times New Roman" w:hAnsi="Times New Roman" w:cs="Times New Roman"/>
          <w:color w:val="1F1F1F"/>
          <w:sz w:val="24"/>
          <w:szCs w:val="24"/>
        </w:rPr>
        <w:t>,</w:t>
      </w:r>
      <w:r w:rsidR="00EB4305" w:rsidRPr="007804E9">
        <w:rPr>
          <w:rFonts w:ascii="Times New Roman" w:hAnsi="Times New Roman" w:cs="Times New Roman"/>
          <w:color w:val="1F1F1F"/>
          <w:sz w:val="24"/>
          <w:szCs w:val="24"/>
        </w:rPr>
        <w:t xml:space="preserve"> and Latin </w:t>
      </w:r>
      <w:r w:rsidR="009D04AA" w:rsidRPr="007804E9">
        <w:rPr>
          <w:rFonts w:ascii="Times New Roman" w:hAnsi="Times New Roman" w:cs="Times New Roman"/>
          <w:color w:val="1F1F1F"/>
          <w:sz w:val="24"/>
          <w:szCs w:val="24"/>
        </w:rPr>
        <w:t>American</w:t>
      </w:r>
      <w:r w:rsidR="00EB4305" w:rsidRPr="007804E9">
        <w:rPr>
          <w:rFonts w:ascii="Times New Roman" w:hAnsi="Times New Roman" w:cs="Times New Roman"/>
          <w:color w:val="1F1F1F"/>
          <w:sz w:val="24"/>
          <w:szCs w:val="24"/>
        </w:rPr>
        <w:t xml:space="preserve"> </w:t>
      </w:r>
      <w:r w:rsidR="00A23002" w:rsidRPr="007804E9">
        <w:rPr>
          <w:rFonts w:ascii="Times New Roman" w:hAnsi="Times New Roman" w:cs="Times New Roman"/>
          <w:color w:val="1F1F1F"/>
          <w:sz w:val="24"/>
          <w:szCs w:val="24"/>
        </w:rPr>
        <w:t>continents</w:t>
      </w:r>
      <w:r w:rsidR="00A23002" w:rsidRPr="00696F8C">
        <w:rPr>
          <w:rFonts w:ascii="Times New Roman" w:hAnsi="Times New Roman" w:cs="Times New Roman"/>
          <w:color w:val="1F1F1F"/>
          <w:sz w:val="24"/>
        </w:rPr>
        <w:t>.</w:t>
      </w:r>
    </w:p>
    <w:p w14:paraId="1095D92D" w14:textId="59C3BFE5" w:rsidR="001A5862" w:rsidRDefault="00A23002" w:rsidP="00142C42">
      <w:pPr>
        <w:spacing w:line="360" w:lineRule="auto"/>
        <w:jc w:val="both"/>
        <w:rPr>
          <w:rFonts w:ascii="Times New Roman" w:hAnsi="Times New Roman" w:cs="Times New Roman"/>
          <w:sz w:val="24"/>
          <w:szCs w:val="24"/>
          <w:shd w:val="clear" w:color="auto" w:fill="FFFFFF"/>
          <w:lang w:val="en-GB"/>
        </w:rPr>
      </w:pPr>
      <w:r>
        <w:rPr>
          <w:rFonts w:ascii="Georgia" w:hAnsi="Georgia"/>
          <w:color w:val="1F1F1F"/>
        </w:rPr>
        <w:t>In Brazil, cassava is one of the most important crops exploited by farmers in the north and northeast of the country</w:t>
      </w:r>
      <w:r w:rsidR="006D24F6">
        <w:rPr>
          <w:rFonts w:ascii="Georgia" w:hAnsi="Georgia"/>
          <w:color w:val="1F1F1F"/>
        </w:rPr>
        <w:t xml:space="preserve"> </w:t>
      </w:r>
      <w:r w:rsidR="006D24F6">
        <w:rPr>
          <w:rFonts w:ascii="Georgia" w:hAnsi="Georgia"/>
          <w:color w:val="1F1F1F"/>
        </w:rPr>
        <w:fldChar w:fldCharType="begin">
          <w:fldData xml:space="preserve">PEVuZE5vdGU+PENpdGU+PEF1dGhvcj5DcnV6PC9BdXRob3I+PFllYXI+MjAyMTwvWWVhcj48UmVj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</w:fldData>
        </w:fldChar>
      </w:r>
      <w:r w:rsidR="00725D3C">
        <w:rPr>
          <w:rFonts w:ascii="Georgia" w:hAnsi="Georgia"/>
          <w:color w:val="1F1F1F"/>
        </w:rPr>
        <w:instrText xml:space="preserve"> ADDIN EN.CITE </w:instrText>
      </w:r>
      <w:r w:rsidR="00725D3C">
        <w:rPr>
          <w:rFonts w:ascii="Georgia" w:hAnsi="Georgia"/>
          <w:color w:val="1F1F1F"/>
        </w:rPr>
        <w:fldChar w:fldCharType="begin">
          <w:fldData xml:space="preserve">PEVuZE5vdGU+PENpdGU+PEF1dGhvcj5DcnV6PC9BdXRob3I+PFllYXI+MjAyMTwvWWVhcj48UmVj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</w:fldData>
        </w:fldChar>
      </w:r>
      <w:r w:rsidR="00725D3C">
        <w:rPr>
          <w:rFonts w:ascii="Georgia" w:hAnsi="Georgia"/>
          <w:color w:val="1F1F1F"/>
        </w:rPr>
        <w:instrText xml:space="preserve"> ADDIN EN.CITE.DATA </w:instrText>
      </w:r>
      <w:r w:rsidR="00725D3C">
        <w:rPr>
          <w:rFonts w:ascii="Georgia" w:hAnsi="Georgia"/>
          <w:color w:val="1F1F1F"/>
        </w:rPr>
      </w:r>
      <w:r w:rsidR="00725D3C">
        <w:rPr>
          <w:rFonts w:ascii="Georgia" w:hAnsi="Georgia"/>
          <w:color w:val="1F1F1F"/>
        </w:rPr>
        <w:fldChar w:fldCharType="end"/>
      </w:r>
      <w:r w:rsidR="006D24F6">
        <w:rPr>
          <w:rFonts w:ascii="Georgia" w:hAnsi="Georgia"/>
          <w:color w:val="1F1F1F"/>
        </w:rPr>
      </w:r>
      <w:r w:rsidR="006D24F6">
        <w:rPr>
          <w:rFonts w:ascii="Georgia" w:hAnsi="Georgia"/>
          <w:color w:val="1F1F1F"/>
        </w:rPr>
        <w:fldChar w:fldCharType="separate"/>
      </w:r>
      <w:r w:rsidR="00725D3C">
        <w:rPr>
          <w:rFonts w:ascii="Georgia" w:hAnsi="Georgia"/>
          <w:noProof/>
          <w:color w:val="1F1F1F"/>
        </w:rPr>
        <w:t>(</w:t>
      </w:r>
      <w:hyperlink w:anchor="_ENREF_7" w:tooltip="Cruz, 2021 #55" w:history="1">
        <w:r w:rsidR="00725D3C" w:rsidRPr="00A318CF">
          <w:rPr>
            <w:rStyle w:val="Hyperlink"/>
            <w:rFonts w:ascii="Georgia" w:hAnsi="Georgia"/>
            <w:noProof/>
          </w:rPr>
          <w:t>Cruz et al., 2021</w:t>
        </w:r>
      </w:hyperlink>
      <w:r w:rsidR="00725D3C">
        <w:rPr>
          <w:rFonts w:ascii="Georgia" w:hAnsi="Georgia"/>
          <w:noProof/>
          <w:color w:val="1F1F1F"/>
        </w:rPr>
        <w:t xml:space="preserve">; </w:t>
      </w:r>
      <w:hyperlink w:anchor="_ENREF_34" w:tooltip="Visses, 2018 #56" w:history="1">
        <w:r w:rsidR="00725D3C" w:rsidRPr="00A318CF">
          <w:rPr>
            <w:rStyle w:val="Hyperlink"/>
            <w:rFonts w:ascii="Georgia" w:hAnsi="Georgia"/>
            <w:noProof/>
          </w:rPr>
          <w:t>Visses et al., 2018</w:t>
        </w:r>
      </w:hyperlink>
      <w:r w:rsidR="00725D3C">
        <w:rPr>
          <w:rFonts w:ascii="Georgia" w:hAnsi="Georgia"/>
          <w:noProof/>
          <w:color w:val="1F1F1F"/>
        </w:rPr>
        <w:t>)</w:t>
      </w:r>
      <w:r w:rsidR="006D24F6">
        <w:rPr>
          <w:rFonts w:ascii="Georgia" w:hAnsi="Georgia"/>
          <w:color w:val="1F1F1F"/>
        </w:rPr>
        <w:fldChar w:fldCharType="end"/>
      </w:r>
      <w:r>
        <w:rPr>
          <w:rFonts w:ascii="Georgia" w:hAnsi="Georgia"/>
          <w:color w:val="1F1F1F"/>
        </w:rPr>
        <w:t xml:space="preserve">. </w:t>
      </w:r>
      <w:r w:rsidR="006D24F6">
        <w:rPr>
          <w:rFonts w:ascii="Georgia" w:hAnsi="Georgia"/>
          <w:color w:val="1F1F1F"/>
        </w:rPr>
        <w:t xml:space="preserve">However, </w:t>
      </w:r>
      <w:r>
        <w:rPr>
          <w:rFonts w:ascii="Times New Roman" w:hAnsi="Times New Roman" w:cs="Times New Roman"/>
          <w:sz w:val="24"/>
          <w:szCs w:val="24"/>
          <w:shd w:val="clear" w:color="auto" w:fill="FFFFFF"/>
          <w:lang w:val="en-GB"/>
        </w:rPr>
        <w:t>t</w:t>
      </w:r>
      <w:r w:rsidRPr="00BF62C2">
        <w:rPr>
          <w:rFonts w:ascii="Times New Roman" w:hAnsi="Times New Roman" w:cs="Times New Roman"/>
          <w:sz w:val="24"/>
          <w:szCs w:val="24"/>
          <w:shd w:val="clear" w:color="auto" w:fill="FFFFFF"/>
          <w:lang w:val="en-GB"/>
        </w:rPr>
        <w:t xml:space="preserve">he growing demands for cassava have resulted in changes in the cultivation system and the expansion of commercial areas, resulting in different management practices that can influence the </w:t>
      </w:r>
      <w:r w:rsidR="006D24F6">
        <w:rPr>
          <w:rFonts w:ascii="Times New Roman" w:hAnsi="Times New Roman" w:cs="Times New Roman"/>
          <w:sz w:val="24"/>
          <w:szCs w:val="24"/>
          <w:shd w:val="clear" w:color="auto" w:fill="FFFFFF"/>
          <w:lang w:val="en-GB"/>
        </w:rPr>
        <w:t>severity</w:t>
      </w:r>
      <w:r w:rsidRPr="00BF62C2">
        <w:rPr>
          <w:rFonts w:ascii="Times New Roman" w:hAnsi="Times New Roman" w:cs="Times New Roman"/>
          <w:sz w:val="24"/>
          <w:szCs w:val="24"/>
          <w:shd w:val="clear" w:color="auto" w:fill="FFFFFF"/>
          <w:lang w:val="en-GB"/>
        </w:rPr>
        <w:t xml:space="preserve"> and incidence of diseases caused by pathogens</w:t>
      </w:r>
      <w:r w:rsidR="006D24F6">
        <w:rPr>
          <w:rFonts w:ascii="Times New Roman" w:hAnsi="Times New Roman" w:cs="Times New Roman"/>
          <w:sz w:val="24"/>
          <w:szCs w:val="24"/>
          <w:shd w:val="clear" w:color="auto" w:fill="FFFFFF"/>
          <w:lang w:val="en-GB"/>
        </w:rPr>
        <w:t xml:space="preserve">. </w:t>
      </w:r>
      <w:r w:rsidR="002C713B">
        <w:rPr>
          <w:rFonts w:ascii="Times New Roman" w:hAnsi="Times New Roman" w:cs="Times New Roman"/>
          <w:sz w:val="24"/>
          <w:szCs w:val="24"/>
          <w:shd w:val="clear" w:color="auto" w:fill="FFFFFF"/>
          <w:lang w:val="en-GB"/>
        </w:rPr>
        <w:t xml:space="preserve">Thus </w:t>
      </w:r>
      <w:r w:rsidR="0094251A" w:rsidRPr="00BF62C2">
        <w:rPr>
          <w:rFonts w:ascii="Times New Roman" w:hAnsi="Times New Roman" w:cs="Times New Roman"/>
          <w:sz w:val="24"/>
          <w:szCs w:val="24"/>
          <w:shd w:val="clear" w:color="auto" w:fill="FFFFFF"/>
          <w:lang w:val="en-GB"/>
        </w:rPr>
        <w:t xml:space="preserve">anthracnose, </w:t>
      </w:r>
      <w:r w:rsidR="002C713B">
        <w:rPr>
          <w:rFonts w:ascii="Times New Roman" w:hAnsi="Times New Roman" w:cs="Times New Roman"/>
          <w:sz w:val="24"/>
          <w:szCs w:val="24"/>
          <w:shd w:val="clear" w:color="auto" w:fill="FFFFFF"/>
          <w:lang w:val="en-GB"/>
        </w:rPr>
        <w:t xml:space="preserve">has become </w:t>
      </w:r>
      <w:r w:rsidR="0094251A" w:rsidRPr="00BF62C2">
        <w:rPr>
          <w:rFonts w:ascii="Times New Roman" w:hAnsi="Times New Roman" w:cs="Times New Roman"/>
          <w:sz w:val="24"/>
          <w:szCs w:val="24"/>
          <w:shd w:val="clear" w:color="auto" w:fill="FFFFFF"/>
          <w:lang w:val="en-GB"/>
        </w:rPr>
        <w:t xml:space="preserve"> one of the main diseases of economic importance for cassava cultivation in the </w:t>
      </w:r>
      <w:r w:rsidR="0094251A">
        <w:rPr>
          <w:rFonts w:ascii="Times New Roman" w:hAnsi="Times New Roman" w:cs="Times New Roman"/>
          <w:sz w:val="24"/>
          <w:szCs w:val="24"/>
          <w:shd w:val="clear" w:color="auto" w:fill="FFFFFF"/>
          <w:lang w:val="en-GB"/>
        </w:rPr>
        <w:t xml:space="preserve">productors region  </w:t>
      </w:r>
      <w:r w:rsidR="0094251A">
        <w:rPr>
          <w:rFonts w:ascii="Times New Roman" w:hAnsi="Times New Roman" w:cs="Times New Roman"/>
          <w:sz w:val="24"/>
          <w:szCs w:val="24"/>
          <w:shd w:val="clear" w:color="auto" w:fill="FFFFFF"/>
          <w:lang w:val="en-GB"/>
        </w:rPr>
        <w:fldChar w:fldCharType="begin">
          <w:fldData xml:space="preserve">PEVuZE5vdGU+PENpdGU+PEF1dGhvcj5PbGl2ZWlyYTwvQXV0aG9yPjxZZWFyPjIwMjA8L1llYXI+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</w:fldData>
        </w:fldChar>
      </w:r>
      <w:r w:rsidR="0094251A">
        <w:rPr>
          <w:rFonts w:ascii="Times New Roman" w:hAnsi="Times New Roman" w:cs="Times New Roman"/>
          <w:sz w:val="24"/>
          <w:szCs w:val="24"/>
          <w:shd w:val="clear" w:color="auto" w:fill="FFFFFF"/>
          <w:lang w:val="en-GB"/>
        </w:rPr>
        <w:instrText xml:space="preserve"> ADDIN EN.CITE </w:instrText>
      </w:r>
      <w:r w:rsidR="0094251A">
        <w:rPr>
          <w:rFonts w:ascii="Times New Roman" w:hAnsi="Times New Roman" w:cs="Times New Roman"/>
          <w:sz w:val="24"/>
          <w:szCs w:val="24"/>
          <w:shd w:val="clear" w:color="auto" w:fill="FFFFFF"/>
          <w:lang w:val="en-GB"/>
        </w:rPr>
        <w:fldChar w:fldCharType="begin">
          <w:fldData xml:space="preserve">PEVuZE5vdGU+PENpdGU+PEF1dGhvcj5PbGl2ZWlyYTwvQXV0aG9yPjxZZWFyPjIwMjA8L1llYXI+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</w:fldData>
        </w:fldChar>
      </w:r>
      <w:r w:rsidR="0094251A">
        <w:rPr>
          <w:rFonts w:ascii="Times New Roman" w:hAnsi="Times New Roman" w:cs="Times New Roman"/>
          <w:sz w:val="24"/>
          <w:szCs w:val="24"/>
          <w:shd w:val="clear" w:color="auto" w:fill="FFFFFF"/>
          <w:lang w:val="en-GB"/>
        </w:rPr>
        <w:instrText xml:space="preserve"> ADDIN EN.CITE.DATA </w:instrText>
      </w:r>
      <w:r w:rsidR="0094251A">
        <w:rPr>
          <w:rFonts w:ascii="Times New Roman" w:hAnsi="Times New Roman" w:cs="Times New Roman"/>
          <w:sz w:val="24"/>
          <w:szCs w:val="24"/>
          <w:shd w:val="clear" w:color="auto" w:fill="FFFFFF"/>
          <w:lang w:val="en-GB"/>
        </w:rPr>
      </w:r>
      <w:r w:rsidR="0094251A">
        <w:rPr>
          <w:rFonts w:ascii="Times New Roman" w:hAnsi="Times New Roman" w:cs="Times New Roman"/>
          <w:sz w:val="24"/>
          <w:szCs w:val="24"/>
          <w:shd w:val="clear" w:color="auto" w:fill="FFFFFF"/>
          <w:lang w:val="en-GB"/>
        </w:rPr>
        <w:fldChar w:fldCharType="end"/>
      </w:r>
      <w:r w:rsidR="0094251A">
        <w:rPr>
          <w:rFonts w:ascii="Times New Roman" w:hAnsi="Times New Roman" w:cs="Times New Roman"/>
          <w:sz w:val="24"/>
          <w:szCs w:val="24"/>
          <w:shd w:val="clear" w:color="auto" w:fill="FFFFFF"/>
          <w:lang w:val="en-GB"/>
        </w:rPr>
      </w:r>
      <w:r w:rsidR="0094251A">
        <w:rPr>
          <w:rFonts w:ascii="Times New Roman" w:hAnsi="Times New Roman" w:cs="Times New Roman"/>
          <w:sz w:val="24"/>
          <w:szCs w:val="24"/>
          <w:shd w:val="clear" w:color="auto" w:fill="FFFFFF"/>
          <w:lang w:val="en-GB"/>
        </w:rPr>
        <w:fldChar w:fldCharType="separate"/>
      </w:r>
      <w:r w:rsidR="0094251A">
        <w:rPr>
          <w:rFonts w:ascii="Times New Roman" w:hAnsi="Times New Roman" w:cs="Times New Roman"/>
          <w:noProof/>
          <w:sz w:val="24"/>
          <w:szCs w:val="24"/>
          <w:shd w:val="clear" w:color="auto" w:fill="FFFFFF"/>
          <w:lang w:val="en-GB"/>
        </w:rPr>
        <w:t>(</w:t>
      </w:r>
      <w:hyperlink w:anchor="_ENREF_23" w:tooltip="Morais, 2013 #57" w:history="1">
        <w:r w:rsidR="0094251A" w:rsidRPr="00A318CF">
          <w:rPr>
            <w:rStyle w:val="Hyperlink"/>
            <w:rFonts w:ascii="Times New Roman" w:hAnsi="Times New Roman" w:cs="Times New Roman"/>
            <w:noProof/>
            <w:sz w:val="24"/>
            <w:szCs w:val="24"/>
            <w:shd w:val="clear" w:color="auto" w:fill="FFFFFF"/>
            <w:lang w:val="en-GB"/>
          </w:rPr>
          <w:t>Morais et al., 2013</w:t>
        </w:r>
      </w:hyperlink>
      <w:r w:rsidR="0094251A">
        <w:rPr>
          <w:rFonts w:ascii="Times New Roman" w:hAnsi="Times New Roman" w:cs="Times New Roman"/>
          <w:noProof/>
          <w:sz w:val="24"/>
          <w:szCs w:val="24"/>
          <w:shd w:val="clear" w:color="auto" w:fill="FFFFFF"/>
          <w:lang w:val="en-GB"/>
        </w:rPr>
        <w:t xml:space="preserve">; </w:t>
      </w:r>
      <w:hyperlink w:anchor="_ENREF_25" w:tooltip="Oliveira, 2020 #33" w:history="1">
        <w:r w:rsidR="0094251A" w:rsidRPr="00A318CF">
          <w:rPr>
            <w:rStyle w:val="Hyperlink"/>
            <w:rFonts w:ascii="Times New Roman" w:hAnsi="Times New Roman" w:cs="Times New Roman"/>
            <w:noProof/>
            <w:sz w:val="24"/>
            <w:szCs w:val="24"/>
            <w:shd w:val="clear" w:color="auto" w:fill="FFFFFF"/>
            <w:lang w:val="en-GB"/>
          </w:rPr>
          <w:t>Oliveira et al., 2020</w:t>
        </w:r>
      </w:hyperlink>
      <w:r w:rsidR="0094251A">
        <w:rPr>
          <w:rFonts w:ascii="Times New Roman" w:hAnsi="Times New Roman" w:cs="Times New Roman"/>
          <w:noProof/>
          <w:sz w:val="24"/>
          <w:szCs w:val="24"/>
          <w:shd w:val="clear" w:color="auto" w:fill="FFFFFF"/>
          <w:lang w:val="en-GB"/>
        </w:rPr>
        <w:t>)</w:t>
      </w:r>
      <w:r w:rsidR="0094251A">
        <w:rPr>
          <w:rFonts w:ascii="Times New Roman" w:hAnsi="Times New Roman" w:cs="Times New Roman"/>
          <w:sz w:val="24"/>
          <w:szCs w:val="24"/>
          <w:shd w:val="clear" w:color="auto" w:fill="FFFFFF"/>
          <w:lang w:val="en-GB"/>
        </w:rPr>
        <w:fldChar w:fldCharType="end"/>
      </w:r>
      <w:r w:rsidR="0094251A">
        <w:rPr>
          <w:rFonts w:ascii="Times New Roman" w:hAnsi="Times New Roman" w:cs="Times New Roman"/>
          <w:sz w:val="24"/>
          <w:szCs w:val="24"/>
          <w:shd w:val="clear" w:color="auto" w:fill="FFFFFF"/>
          <w:lang w:val="en-GB"/>
        </w:rPr>
        <w:t>.</w:t>
      </w:r>
      <w:r w:rsidR="009651CC">
        <w:rPr>
          <w:rFonts w:ascii="Times New Roman" w:hAnsi="Times New Roman" w:cs="Times New Roman"/>
          <w:sz w:val="24"/>
          <w:szCs w:val="24"/>
          <w:shd w:val="clear" w:color="auto" w:fill="FFFFFF"/>
          <w:lang w:val="en-GB"/>
        </w:rPr>
        <w:t xml:space="preserve"> </w:t>
      </w:r>
      <w:r w:rsidR="009651CC" w:rsidRPr="00BF62C2">
        <w:rPr>
          <w:rFonts w:ascii="Times New Roman" w:hAnsi="Times New Roman" w:cs="Times New Roman"/>
          <w:sz w:val="24"/>
          <w:szCs w:val="24"/>
          <w:shd w:val="clear" w:color="auto" w:fill="FFFFFF"/>
          <w:lang w:val="en-GB"/>
        </w:rPr>
        <w:t>The symptoms of anthracnose disease are characterized by necrotic lesions irregular in shape distributed along the leaf blade which can cause damage to both the leaves and the stems of the plants</w:t>
      </w:r>
      <w:r w:rsidR="009651CC">
        <w:rPr>
          <w:rFonts w:ascii="Times New Roman" w:hAnsi="Times New Roman" w:cs="Times New Roman"/>
          <w:sz w:val="24"/>
          <w:szCs w:val="24"/>
          <w:shd w:val="clear" w:color="auto" w:fill="FFFFFF"/>
          <w:lang w:val="en-GB"/>
        </w:rPr>
        <w:t xml:space="preserve"> </w:t>
      </w:r>
      <w:r w:rsidR="009651CC">
        <w:rPr>
          <w:rFonts w:ascii="Times New Roman" w:hAnsi="Times New Roman" w:cs="Times New Roman"/>
          <w:color w:val="000000" w:themeColor="text1"/>
          <w:sz w:val="24"/>
          <w:szCs w:val="24"/>
          <w:shd w:val="clear" w:color="auto" w:fill="FFFFFF"/>
          <w:lang w:val="en-GB"/>
        </w:rPr>
        <w:fldChar w:fldCharType="begin">
          <w:fldData xml:space="preserve">PEVuZE5vdGU+PENpdGU+PEF1dGhvcj5CcmFnYW7Dp2E8L0F1dGhvcj48WWVhcj4yMDE2PC9ZZWFy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</w:fldData>
        </w:fldChar>
      </w:r>
      <w:r w:rsidR="009651CC">
        <w:rPr>
          <w:rFonts w:ascii="Times New Roman" w:hAnsi="Times New Roman" w:cs="Times New Roman"/>
          <w:color w:val="000000" w:themeColor="text1"/>
          <w:sz w:val="24"/>
          <w:szCs w:val="24"/>
          <w:shd w:val="clear" w:color="auto" w:fill="FFFFFF"/>
          <w:lang w:val="en-GB"/>
        </w:rPr>
        <w:instrText xml:space="preserve"> ADDIN EN.CITE </w:instrText>
      </w:r>
      <w:r w:rsidR="009651CC">
        <w:rPr>
          <w:rFonts w:ascii="Times New Roman" w:hAnsi="Times New Roman" w:cs="Times New Roman"/>
          <w:color w:val="000000" w:themeColor="text1"/>
          <w:sz w:val="24"/>
          <w:szCs w:val="24"/>
          <w:shd w:val="clear" w:color="auto" w:fill="FFFFFF"/>
          <w:lang w:val="en-GB"/>
        </w:rPr>
        <w:fldChar w:fldCharType="begin">
          <w:fldData xml:space="preserve">PEVuZE5vdGU+PENpdGU+PEF1dGhvcj5CcmFnYW7Dp2E8L0F1dGhvcj48WWVhcj4yMDE2PC9ZZWFy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</w:fldData>
        </w:fldChar>
      </w:r>
      <w:r w:rsidR="009651CC">
        <w:rPr>
          <w:rFonts w:ascii="Times New Roman" w:hAnsi="Times New Roman" w:cs="Times New Roman"/>
          <w:color w:val="000000" w:themeColor="text1"/>
          <w:sz w:val="24"/>
          <w:szCs w:val="24"/>
          <w:shd w:val="clear" w:color="auto" w:fill="FFFFFF"/>
          <w:lang w:val="en-GB"/>
        </w:rPr>
        <w:instrText xml:space="preserve"> ADDIN EN.CITE.DATA </w:instrText>
      </w:r>
      <w:r w:rsidR="009651CC">
        <w:rPr>
          <w:rFonts w:ascii="Times New Roman" w:hAnsi="Times New Roman" w:cs="Times New Roman"/>
          <w:color w:val="000000" w:themeColor="text1"/>
          <w:sz w:val="24"/>
          <w:szCs w:val="24"/>
          <w:shd w:val="clear" w:color="auto" w:fill="FFFFFF"/>
          <w:lang w:val="en-GB"/>
        </w:rPr>
      </w:r>
      <w:r w:rsidR="009651CC">
        <w:rPr>
          <w:rFonts w:ascii="Times New Roman" w:hAnsi="Times New Roman" w:cs="Times New Roman"/>
          <w:color w:val="000000" w:themeColor="text1"/>
          <w:sz w:val="24"/>
          <w:szCs w:val="24"/>
          <w:shd w:val="clear" w:color="auto" w:fill="FFFFFF"/>
          <w:lang w:val="en-GB"/>
        </w:rPr>
        <w:fldChar w:fldCharType="end"/>
      </w:r>
      <w:r w:rsidR="009651CC">
        <w:rPr>
          <w:rFonts w:ascii="Times New Roman" w:hAnsi="Times New Roman" w:cs="Times New Roman"/>
          <w:color w:val="000000" w:themeColor="text1"/>
          <w:sz w:val="24"/>
          <w:szCs w:val="24"/>
          <w:shd w:val="clear" w:color="auto" w:fill="FFFFFF"/>
          <w:lang w:val="en-GB"/>
        </w:rPr>
      </w:r>
      <w:r w:rsidR="009651CC">
        <w:rPr>
          <w:rFonts w:ascii="Times New Roman" w:hAnsi="Times New Roman" w:cs="Times New Roman"/>
          <w:color w:val="000000" w:themeColor="text1"/>
          <w:sz w:val="24"/>
          <w:szCs w:val="24"/>
          <w:shd w:val="clear" w:color="auto" w:fill="FFFFFF"/>
          <w:lang w:val="en-GB"/>
        </w:rPr>
        <w:fldChar w:fldCharType="separate"/>
      </w:r>
      <w:r w:rsidR="009651CC">
        <w:rPr>
          <w:rFonts w:ascii="Times New Roman" w:hAnsi="Times New Roman" w:cs="Times New Roman"/>
          <w:noProof/>
          <w:color w:val="000000" w:themeColor="text1"/>
          <w:sz w:val="24"/>
          <w:szCs w:val="24"/>
          <w:shd w:val="clear" w:color="auto" w:fill="FFFFFF"/>
          <w:lang w:val="en-GB"/>
        </w:rPr>
        <w:t>(</w:t>
      </w:r>
      <w:hyperlink w:anchor="_ENREF_3" w:tooltip="Bragança, 2016 #22" w:history="1">
        <w:r w:rsidR="009651CC" w:rsidRPr="00A318CF">
          <w:rPr>
            <w:rStyle w:val="Hyperlink"/>
            <w:rFonts w:ascii="Times New Roman" w:hAnsi="Times New Roman" w:cs="Times New Roman"/>
            <w:noProof/>
            <w:sz w:val="24"/>
            <w:szCs w:val="24"/>
            <w:shd w:val="clear" w:color="auto" w:fill="FFFFFF"/>
            <w:lang w:val="en-GB"/>
          </w:rPr>
          <w:t>Bragança et al., 2016</w:t>
        </w:r>
      </w:hyperlink>
      <w:r w:rsidR="009651CC">
        <w:rPr>
          <w:rFonts w:ascii="Times New Roman" w:hAnsi="Times New Roman" w:cs="Times New Roman"/>
          <w:noProof/>
          <w:color w:val="000000" w:themeColor="text1"/>
          <w:sz w:val="24"/>
          <w:szCs w:val="24"/>
          <w:shd w:val="clear" w:color="auto" w:fill="FFFFFF"/>
          <w:lang w:val="en-GB"/>
        </w:rPr>
        <w:t xml:space="preserve">; </w:t>
      </w:r>
      <w:hyperlink w:anchor="_ENREF_28" w:tooltip="Sangpueak, 2018 #34" w:history="1">
        <w:r w:rsidR="009651CC" w:rsidRPr="00A318CF">
          <w:rPr>
            <w:rStyle w:val="Hyperlink"/>
            <w:rFonts w:ascii="Times New Roman" w:hAnsi="Times New Roman" w:cs="Times New Roman"/>
            <w:noProof/>
            <w:sz w:val="24"/>
            <w:szCs w:val="24"/>
            <w:shd w:val="clear" w:color="auto" w:fill="FFFFFF"/>
            <w:lang w:val="en-GB"/>
          </w:rPr>
          <w:t>Sangpueak et al., 2018</w:t>
        </w:r>
      </w:hyperlink>
      <w:r w:rsidR="009651CC">
        <w:rPr>
          <w:rFonts w:ascii="Times New Roman" w:hAnsi="Times New Roman" w:cs="Times New Roman"/>
          <w:noProof/>
          <w:color w:val="000000" w:themeColor="text1"/>
          <w:sz w:val="24"/>
          <w:szCs w:val="24"/>
          <w:shd w:val="clear" w:color="auto" w:fill="FFFFFF"/>
          <w:lang w:val="en-GB"/>
        </w:rPr>
        <w:t>)</w:t>
      </w:r>
      <w:r w:rsidR="009651CC">
        <w:rPr>
          <w:rFonts w:ascii="Times New Roman" w:hAnsi="Times New Roman" w:cs="Times New Roman"/>
          <w:color w:val="000000" w:themeColor="text1"/>
          <w:sz w:val="24"/>
          <w:szCs w:val="24"/>
          <w:shd w:val="clear" w:color="auto" w:fill="FFFFFF"/>
          <w:lang w:val="en-GB"/>
        </w:rPr>
        <w:fldChar w:fldCharType="end"/>
      </w:r>
      <w:r w:rsidR="009651CC">
        <w:rPr>
          <w:rFonts w:ascii="Times New Roman" w:hAnsi="Times New Roman" w:cs="Times New Roman"/>
          <w:color w:val="000000" w:themeColor="text1"/>
          <w:sz w:val="24"/>
          <w:szCs w:val="24"/>
          <w:shd w:val="clear" w:color="auto" w:fill="FFFFFF"/>
          <w:lang w:val="en-GB"/>
        </w:rPr>
        <w:t xml:space="preserve">. </w:t>
      </w:r>
      <w:r w:rsidR="00BA7B5D">
        <w:rPr>
          <w:rFonts w:ascii="Times New Roman" w:hAnsi="Times New Roman" w:cs="Times New Roman"/>
          <w:color w:val="000000" w:themeColor="text1"/>
          <w:sz w:val="24"/>
          <w:szCs w:val="24"/>
          <w:shd w:val="clear" w:color="auto" w:fill="FFFFFF"/>
          <w:lang w:val="en-GB"/>
        </w:rPr>
        <w:t>It</w:t>
      </w:r>
      <w:r w:rsidR="009651CC">
        <w:rPr>
          <w:rFonts w:ascii="Times New Roman" w:hAnsi="Times New Roman" w:cs="Times New Roman"/>
          <w:color w:val="000000" w:themeColor="text1"/>
          <w:sz w:val="24"/>
          <w:szCs w:val="24"/>
          <w:shd w:val="clear" w:color="auto" w:fill="FFFFFF"/>
          <w:lang w:val="en-GB"/>
        </w:rPr>
        <w:t xml:space="preserve"> </w:t>
      </w:r>
      <w:r w:rsidR="00BA7B5D">
        <w:rPr>
          <w:rFonts w:ascii="Times New Roman" w:hAnsi="Times New Roman" w:cs="Times New Roman"/>
          <w:color w:val="000000" w:themeColor="text1"/>
          <w:sz w:val="24"/>
          <w:szCs w:val="24"/>
          <w:shd w:val="clear" w:color="auto" w:fill="FFFFFF"/>
          <w:lang w:val="en-GB"/>
        </w:rPr>
        <w:t>affects</w:t>
      </w:r>
      <w:r w:rsidR="009651CC">
        <w:rPr>
          <w:rFonts w:ascii="Times New Roman" w:hAnsi="Times New Roman" w:cs="Times New Roman"/>
          <w:color w:val="000000" w:themeColor="text1"/>
          <w:sz w:val="24"/>
          <w:szCs w:val="24"/>
          <w:shd w:val="clear" w:color="auto" w:fill="FFFFFF"/>
          <w:lang w:val="en-GB"/>
        </w:rPr>
        <w:t xml:space="preserve"> their productivity and </w:t>
      </w:r>
      <w:r w:rsidR="00BA7B5D">
        <w:rPr>
          <w:rFonts w:ascii="Times New Roman" w:hAnsi="Times New Roman" w:cs="Times New Roman"/>
          <w:color w:val="000000" w:themeColor="text1"/>
          <w:sz w:val="24"/>
          <w:szCs w:val="24"/>
          <w:shd w:val="clear" w:color="auto" w:fill="FFFFFF"/>
          <w:lang w:val="en-GB"/>
        </w:rPr>
        <w:t>makes</w:t>
      </w:r>
      <w:r w:rsidR="009651CC">
        <w:rPr>
          <w:rFonts w:ascii="Times New Roman" w:hAnsi="Times New Roman" w:cs="Times New Roman"/>
          <w:color w:val="000000" w:themeColor="text1"/>
          <w:sz w:val="24"/>
          <w:szCs w:val="24"/>
          <w:shd w:val="clear" w:color="auto" w:fill="FFFFFF"/>
          <w:lang w:val="en-GB"/>
        </w:rPr>
        <w:t xml:space="preserve"> cutting unavailable for planting especially in </w:t>
      </w:r>
      <w:r w:rsidR="00BA7B5D">
        <w:rPr>
          <w:rFonts w:ascii="Times New Roman" w:hAnsi="Times New Roman" w:cs="Times New Roman"/>
          <w:color w:val="000000" w:themeColor="text1"/>
          <w:sz w:val="24"/>
          <w:szCs w:val="24"/>
          <w:shd w:val="clear" w:color="auto" w:fill="FFFFFF"/>
          <w:lang w:val="en-GB"/>
        </w:rPr>
        <w:t>large-scale</w:t>
      </w:r>
      <w:r w:rsidR="009651CC">
        <w:rPr>
          <w:rFonts w:ascii="Times New Roman" w:hAnsi="Times New Roman" w:cs="Times New Roman"/>
          <w:color w:val="000000" w:themeColor="text1"/>
          <w:sz w:val="24"/>
          <w:szCs w:val="24"/>
          <w:shd w:val="clear" w:color="auto" w:fill="FFFFFF"/>
          <w:lang w:val="en-GB"/>
        </w:rPr>
        <w:t xml:space="preserve"> production systems. </w:t>
      </w:r>
      <w:r w:rsidR="00907645">
        <w:rPr>
          <w:rFonts w:ascii="Times New Roman" w:hAnsi="Times New Roman" w:cs="Times New Roman"/>
          <w:color w:val="000000" w:themeColor="text1"/>
          <w:sz w:val="24"/>
          <w:szCs w:val="24"/>
          <w:shd w:val="clear" w:color="auto" w:fill="FFFFFF"/>
          <w:lang w:val="en-GB"/>
        </w:rPr>
        <w:t xml:space="preserve">And is </w:t>
      </w:r>
      <w:r w:rsidR="00BA7B5D">
        <w:rPr>
          <w:rFonts w:ascii="Times New Roman" w:hAnsi="Times New Roman" w:cs="Times New Roman"/>
          <w:color w:val="000000" w:themeColor="text1"/>
          <w:sz w:val="24"/>
          <w:szCs w:val="24"/>
          <w:shd w:val="clear" w:color="auto" w:fill="FFFFFF"/>
          <w:lang w:val="en-GB"/>
        </w:rPr>
        <w:t>known</w:t>
      </w:r>
      <w:r w:rsidR="00907645">
        <w:rPr>
          <w:rFonts w:ascii="Times New Roman" w:hAnsi="Times New Roman" w:cs="Times New Roman"/>
          <w:color w:val="000000" w:themeColor="text1"/>
          <w:sz w:val="24"/>
          <w:szCs w:val="24"/>
          <w:shd w:val="clear" w:color="auto" w:fill="FFFFFF"/>
          <w:lang w:val="en-GB"/>
        </w:rPr>
        <w:t xml:space="preserve"> that various pathogens agents causing this disease, mainly the </w:t>
      </w:r>
      <w:r w:rsidR="00907645" w:rsidRPr="00BF62C2">
        <w:rPr>
          <w:rFonts w:ascii="Times New Roman" w:hAnsi="Times New Roman" w:cs="Times New Roman"/>
          <w:sz w:val="24"/>
          <w:szCs w:val="24"/>
          <w:shd w:val="clear" w:color="auto" w:fill="FFFFFF"/>
          <w:lang w:val="en-GB"/>
        </w:rPr>
        <w:t xml:space="preserve">Species of the genus </w:t>
      </w:r>
      <w:r w:rsidR="00907645" w:rsidRPr="00BF62C2">
        <w:rPr>
          <w:rFonts w:ascii="Times New Roman" w:hAnsi="Times New Roman" w:cs="Times New Roman"/>
          <w:i/>
          <w:iCs/>
          <w:sz w:val="24"/>
          <w:szCs w:val="24"/>
          <w:shd w:val="clear" w:color="auto" w:fill="FFFFFF"/>
          <w:lang w:val="en-GB"/>
        </w:rPr>
        <w:t>Colletotrichum</w:t>
      </w:r>
      <w:r w:rsidR="00907645" w:rsidRPr="00BF62C2">
        <w:rPr>
          <w:rFonts w:ascii="Times New Roman" w:hAnsi="Times New Roman" w:cs="Times New Roman"/>
          <w:sz w:val="24"/>
          <w:szCs w:val="24"/>
          <w:shd w:val="clear" w:color="auto" w:fill="FFFFFF"/>
          <w:lang w:val="en-GB"/>
        </w:rPr>
        <w:t xml:space="preserve"> are considered among the most important phytopathogens in several crops of economic interest such as fruit, leguminous</w:t>
      </w:r>
      <w:r w:rsidR="00BA7B5D">
        <w:rPr>
          <w:rFonts w:ascii="Times New Roman" w:hAnsi="Times New Roman" w:cs="Times New Roman"/>
          <w:sz w:val="24"/>
          <w:szCs w:val="24"/>
          <w:shd w:val="clear" w:color="auto" w:fill="FFFFFF"/>
          <w:lang w:val="en-GB"/>
        </w:rPr>
        <w:t xml:space="preserve">, including cassava  </w:t>
      </w:r>
      <w:r w:rsidR="00BA7B5D">
        <w:rPr>
          <w:rFonts w:ascii="Times New Roman" w:hAnsi="Times New Roman" w:cs="Times New Roman"/>
          <w:sz w:val="24"/>
          <w:szCs w:val="24"/>
          <w:shd w:val="clear" w:color="auto" w:fill="FFFFFF"/>
          <w:lang w:val="en-GB"/>
        </w:rPr>
        <w:fldChar w:fldCharType="begin">
          <w:fldData xml:space="preserve">PEVuZE5vdGU+PENpdGU+PEF1dGhvcj5CYXJiaWVyaTwvQXV0aG9yPjxZZWFyPjIwMTc8L1llYXI+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</w:fldData>
        </w:fldChar>
      </w:r>
      <w:r w:rsidR="00BA7B5D">
        <w:rPr>
          <w:rFonts w:ascii="Times New Roman" w:hAnsi="Times New Roman" w:cs="Times New Roman"/>
          <w:sz w:val="24"/>
          <w:szCs w:val="24"/>
          <w:shd w:val="clear" w:color="auto" w:fill="FFFFFF"/>
          <w:lang w:val="en-GB"/>
        </w:rPr>
        <w:instrText xml:space="preserve"> ADDIN EN.CITE </w:instrText>
      </w:r>
      <w:r w:rsidR="00BA7B5D">
        <w:rPr>
          <w:rFonts w:ascii="Times New Roman" w:hAnsi="Times New Roman" w:cs="Times New Roman"/>
          <w:sz w:val="24"/>
          <w:szCs w:val="24"/>
          <w:shd w:val="clear" w:color="auto" w:fill="FFFFFF"/>
          <w:lang w:val="en-GB"/>
        </w:rPr>
        <w:fldChar w:fldCharType="begin">
          <w:fldData xml:space="preserve">PEVuZE5vdGU+PENpdGU+PEF1dGhvcj5CYXJiaWVyaTwvQXV0aG9yPjxZZWFyPjIwMTc8L1llYXI+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</w:fldData>
        </w:fldChar>
      </w:r>
      <w:r w:rsidR="00BA7B5D">
        <w:rPr>
          <w:rFonts w:ascii="Times New Roman" w:hAnsi="Times New Roman" w:cs="Times New Roman"/>
          <w:sz w:val="24"/>
          <w:szCs w:val="24"/>
          <w:shd w:val="clear" w:color="auto" w:fill="FFFFFF"/>
          <w:lang w:val="en-GB"/>
        </w:rPr>
        <w:instrText xml:space="preserve"> ADDIN EN.CITE.DATA </w:instrText>
      </w:r>
      <w:r w:rsidR="00BA7B5D">
        <w:rPr>
          <w:rFonts w:ascii="Times New Roman" w:hAnsi="Times New Roman" w:cs="Times New Roman"/>
          <w:sz w:val="24"/>
          <w:szCs w:val="24"/>
          <w:shd w:val="clear" w:color="auto" w:fill="FFFFFF"/>
          <w:lang w:val="en-GB"/>
        </w:rPr>
      </w:r>
      <w:r w:rsidR="00BA7B5D">
        <w:rPr>
          <w:rFonts w:ascii="Times New Roman" w:hAnsi="Times New Roman" w:cs="Times New Roman"/>
          <w:sz w:val="24"/>
          <w:szCs w:val="24"/>
          <w:shd w:val="clear" w:color="auto" w:fill="FFFFFF"/>
          <w:lang w:val="en-GB"/>
        </w:rPr>
        <w:fldChar w:fldCharType="end"/>
      </w:r>
      <w:r w:rsidR="00BA7B5D">
        <w:rPr>
          <w:rFonts w:ascii="Times New Roman" w:hAnsi="Times New Roman" w:cs="Times New Roman"/>
          <w:sz w:val="24"/>
          <w:szCs w:val="24"/>
          <w:shd w:val="clear" w:color="auto" w:fill="FFFFFF"/>
          <w:lang w:val="en-GB"/>
        </w:rPr>
      </w:r>
      <w:r w:rsidR="00BA7B5D">
        <w:rPr>
          <w:rFonts w:ascii="Times New Roman" w:hAnsi="Times New Roman" w:cs="Times New Roman"/>
          <w:sz w:val="24"/>
          <w:szCs w:val="24"/>
          <w:shd w:val="clear" w:color="auto" w:fill="FFFFFF"/>
          <w:lang w:val="en-GB"/>
        </w:rPr>
        <w:fldChar w:fldCharType="separate"/>
      </w:r>
      <w:r w:rsidR="00BA7B5D">
        <w:rPr>
          <w:rFonts w:ascii="Times New Roman" w:hAnsi="Times New Roman" w:cs="Times New Roman"/>
          <w:noProof/>
          <w:sz w:val="24"/>
          <w:szCs w:val="24"/>
          <w:shd w:val="clear" w:color="auto" w:fill="FFFFFF"/>
          <w:lang w:val="en-GB"/>
        </w:rPr>
        <w:t>(</w:t>
      </w:r>
      <w:hyperlink w:anchor="_ENREF_2" w:tooltip="Barbieri, 2017 #4" w:history="1">
        <w:r w:rsidR="00BA7B5D" w:rsidRPr="00A318CF">
          <w:rPr>
            <w:rStyle w:val="Hyperlink"/>
            <w:rFonts w:ascii="Times New Roman" w:hAnsi="Times New Roman" w:cs="Times New Roman"/>
            <w:noProof/>
            <w:sz w:val="24"/>
            <w:szCs w:val="24"/>
            <w:shd w:val="clear" w:color="auto" w:fill="FFFFFF"/>
            <w:lang w:val="en-GB"/>
          </w:rPr>
          <w:t>Barbieri et al., 2017</w:t>
        </w:r>
      </w:hyperlink>
      <w:r w:rsidR="00BA7B5D">
        <w:rPr>
          <w:rFonts w:ascii="Times New Roman" w:hAnsi="Times New Roman" w:cs="Times New Roman"/>
          <w:noProof/>
          <w:sz w:val="24"/>
          <w:szCs w:val="24"/>
          <w:shd w:val="clear" w:color="auto" w:fill="FFFFFF"/>
          <w:lang w:val="en-GB"/>
        </w:rPr>
        <w:t xml:space="preserve">; </w:t>
      </w:r>
      <w:hyperlink w:anchor="_ENREF_18" w:tooltip="Lima, 2015 #5" w:history="1">
        <w:r w:rsidR="00BA7B5D" w:rsidRPr="00A318CF">
          <w:rPr>
            <w:rStyle w:val="Hyperlink"/>
            <w:rFonts w:ascii="Times New Roman" w:hAnsi="Times New Roman" w:cs="Times New Roman"/>
            <w:noProof/>
            <w:sz w:val="24"/>
            <w:szCs w:val="24"/>
            <w:shd w:val="clear" w:color="auto" w:fill="FFFFFF"/>
            <w:lang w:val="en-GB"/>
          </w:rPr>
          <w:t>Lima et al., 2015</w:t>
        </w:r>
      </w:hyperlink>
      <w:r w:rsidR="00BA7B5D">
        <w:rPr>
          <w:rFonts w:ascii="Times New Roman" w:hAnsi="Times New Roman" w:cs="Times New Roman"/>
          <w:noProof/>
          <w:sz w:val="24"/>
          <w:szCs w:val="24"/>
          <w:shd w:val="clear" w:color="auto" w:fill="FFFFFF"/>
          <w:lang w:val="en-GB"/>
        </w:rPr>
        <w:t xml:space="preserve">; </w:t>
      </w:r>
      <w:hyperlink w:anchor="_ENREF_19" w:tooltip="Liu, 2019 #6" w:history="1">
        <w:r w:rsidR="00BA7B5D" w:rsidRPr="00A318CF">
          <w:rPr>
            <w:rStyle w:val="Hyperlink"/>
            <w:rFonts w:ascii="Times New Roman" w:hAnsi="Times New Roman" w:cs="Times New Roman"/>
            <w:noProof/>
            <w:sz w:val="24"/>
            <w:szCs w:val="24"/>
            <w:shd w:val="clear" w:color="auto" w:fill="FFFFFF"/>
            <w:lang w:val="en-GB"/>
          </w:rPr>
          <w:t>Liu et al., 2019</w:t>
        </w:r>
      </w:hyperlink>
      <w:r w:rsidR="00BA7B5D">
        <w:rPr>
          <w:rFonts w:ascii="Times New Roman" w:hAnsi="Times New Roman" w:cs="Times New Roman"/>
          <w:noProof/>
          <w:sz w:val="24"/>
          <w:szCs w:val="24"/>
          <w:shd w:val="clear" w:color="auto" w:fill="FFFFFF"/>
          <w:lang w:val="en-GB"/>
        </w:rPr>
        <w:t>)</w:t>
      </w:r>
      <w:r w:rsidR="00BA7B5D">
        <w:rPr>
          <w:rFonts w:ascii="Times New Roman" w:hAnsi="Times New Roman" w:cs="Times New Roman"/>
          <w:sz w:val="24"/>
          <w:szCs w:val="24"/>
          <w:shd w:val="clear" w:color="auto" w:fill="FFFFFF"/>
          <w:lang w:val="en-GB"/>
        </w:rPr>
        <w:fldChar w:fldCharType="end"/>
      </w:r>
      <w:r w:rsidR="00BA7B5D">
        <w:rPr>
          <w:rFonts w:ascii="Times New Roman" w:hAnsi="Times New Roman" w:cs="Times New Roman"/>
          <w:sz w:val="24"/>
          <w:szCs w:val="24"/>
          <w:shd w:val="clear" w:color="auto" w:fill="FFFFFF"/>
          <w:lang w:val="en-GB"/>
        </w:rPr>
        <w:t>.</w:t>
      </w:r>
    </w:p>
    <w:p w14:paraId="07E97FEA" w14:textId="4780B0AD" w:rsidR="008476DD" w:rsidRPr="00BF62C2" w:rsidRDefault="00DB182F" w:rsidP="008476D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8476DD" w:rsidRPr="00BF62C2">
        <w:rPr>
          <w:rFonts w:ascii="Times New Roman" w:hAnsi="Times New Roman" w:cs="Times New Roman"/>
          <w:sz w:val="24"/>
          <w:szCs w:val="24"/>
          <w:lang w:val="en-GB"/>
        </w:rPr>
        <w:t xml:space="preserve">here are currently </w:t>
      </w:r>
      <w:r w:rsidR="0090444C">
        <w:rPr>
          <w:rFonts w:ascii="Times New Roman" w:hAnsi="Times New Roman" w:cs="Times New Roman"/>
          <w:sz w:val="24"/>
          <w:szCs w:val="24"/>
          <w:lang w:val="en-GB"/>
        </w:rPr>
        <w:t>several</w:t>
      </w:r>
      <w:r w:rsidR="008476DD" w:rsidRPr="00BF62C2">
        <w:rPr>
          <w:rFonts w:ascii="Times New Roman" w:hAnsi="Times New Roman" w:cs="Times New Roman"/>
          <w:sz w:val="24"/>
          <w:szCs w:val="24"/>
          <w:lang w:val="en-GB"/>
        </w:rPr>
        <w:t xml:space="preserve"> records of </w:t>
      </w:r>
      <w:r w:rsidR="008476DD" w:rsidRPr="00BF62C2">
        <w:rPr>
          <w:rFonts w:ascii="Times New Roman" w:hAnsi="Times New Roman" w:cs="Times New Roman"/>
          <w:i/>
          <w:iCs/>
          <w:sz w:val="24"/>
          <w:szCs w:val="24"/>
          <w:lang w:val="en-GB"/>
        </w:rPr>
        <w:t>Colletotrichum</w:t>
      </w:r>
      <w:r w:rsidR="008476DD" w:rsidRPr="00BF62C2">
        <w:rPr>
          <w:rFonts w:ascii="Times New Roman" w:hAnsi="Times New Roman" w:cs="Times New Roman"/>
          <w:sz w:val="24"/>
          <w:szCs w:val="24"/>
          <w:lang w:val="en-GB"/>
        </w:rPr>
        <w:t xml:space="preserve"> species related to </w:t>
      </w:r>
      <w:r w:rsidR="008476DD" w:rsidRPr="00BF62C2">
        <w:rPr>
          <w:rFonts w:ascii="Times New Roman" w:hAnsi="Times New Roman" w:cs="Times New Roman"/>
          <w:color w:val="000000" w:themeColor="text1"/>
          <w:sz w:val="24"/>
          <w:szCs w:val="24"/>
          <w:lang w:val="en-GB"/>
        </w:rPr>
        <w:t xml:space="preserve">cassava, including </w:t>
      </w:r>
      <w:r w:rsidR="008476DD" w:rsidRPr="00BF62C2">
        <w:rPr>
          <w:rFonts w:ascii="Times New Roman" w:hAnsi="Times New Roman" w:cs="Times New Roman"/>
          <w:i/>
          <w:iCs/>
          <w:color w:val="000000" w:themeColor="text1"/>
          <w:sz w:val="24"/>
          <w:szCs w:val="24"/>
          <w:lang w:val="en-GB"/>
        </w:rPr>
        <w:t xml:space="preserve">C. </w:t>
      </w:r>
      <w:proofErr w:type="spellStart"/>
      <w:r w:rsidR="008476DD" w:rsidRPr="00BF62C2">
        <w:rPr>
          <w:rFonts w:ascii="Times New Roman" w:hAnsi="Times New Roman" w:cs="Times New Roman"/>
          <w:i/>
          <w:iCs/>
          <w:color w:val="000000" w:themeColor="text1"/>
          <w:sz w:val="24"/>
          <w:szCs w:val="24"/>
          <w:lang w:val="en-GB"/>
        </w:rPr>
        <w:t>plurivorum</w:t>
      </w:r>
      <w:proofErr w:type="spellEnd"/>
      <w:r w:rsidR="008476DD" w:rsidRPr="00BF62C2">
        <w:rPr>
          <w:rFonts w:ascii="Times New Roman" w:hAnsi="Times New Roman" w:cs="Times New Roman"/>
          <w:i/>
          <w:iCs/>
          <w:color w:val="000000" w:themeColor="text1"/>
          <w:sz w:val="24"/>
          <w:szCs w:val="24"/>
          <w:lang w:val="en-GB"/>
        </w:rPr>
        <w:t>,</w:t>
      </w:r>
      <w:r w:rsidR="008476DD" w:rsidRPr="00BF62C2">
        <w:rPr>
          <w:rFonts w:ascii="Times New Roman" w:hAnsi="Times New Roman" w:cs="Times New Roman"/>
          <w:color w:val="000000" w:themeColor="text1"/>
          <w:sz w:val="24"/>
          <w:szCs w:val="24"/>
          <w:lang w:val="en-GB"/>
        </w:rPr>
        <w:t xml:space="preserve"> </w:t>
      </w:r>
      <w:r w:rsidR="008476DD" w:rsidRPr="00BF62C2">
        <w:rPr>
          <w:rFonts w:ascii="Times New Roman" w:hAnsi="Times New Roman" w:cs="Times New Roman"/>
          <w:i/>
          <w:iCs/>
          <w:color w:val="000000" w:themeColor="text1"/>
          <w:sz w:val="24"/>
          <w:szCs w:val="24"/>
          <w:lang w:val="en-GB"/>
        </w:rPr>
        <w:t xml:space="preserve">C. </w:t>
      </w:r>
      <w:proofErr w:type="spellStart"/>
      <w:r w:rsidR="008476DD" w:rsidRPr="00BF62C2">
        <w:rPr>
          <w:rFonts w:ascii="Times New Roman" w:hAnsi="Times New Roman" w:cs="Times New Roman"/>
          <w:i/>
          <w:iCs/>
          <w:color w:val="000000" w:themeColor="text1"/>
          <w:sz w:val="24"/>
          <w:szCs w:val="24"/>
          <w:lang w:val="en-GB"/>
        </w:rPr>
        <w:t>karstii</w:t>
      </w:r>
      <w:proofErr w:type="spellEnd"/>
      <w:r w:rsidR="008476DD" w:rsidRPr="00BF62C2">
        <w:rPr>
          <w:rFonts w:ascii="Times New Roman" w:hAnsi="Times New Roman" w:cs="Times New Roman"/>
          <w:i/>
          <w:iCs/>
          <w:color w:val="000000" w:themeColor="text1"/>
          <w:sz w:val="24"/>
          <w:szCs w:val="24"/>
          <w:lang w:val="en-GB"/>
        </w:rPr>
        <w:t>,</w:t>
      </w:r>
      <w:r w:rsidR="008476DD" w:rsidRPr="00BF62C2">
        <w:rPr>
          <w:rFonts w:ascii="Times New Roman" w:hAnsi="Times New Roman" w:cs="Times New Roman"/>
          <w:color w:val="000000" w:themeColor="text1"/>
          <w:sz w:val="24"/>
          <w:szCs w:val="24"/>
          <w:lang w:val="en-GB"/>
        </w:rPr>
        <w:t xml:space="preserve"> </w:t>
      </w:r>
      <w:r w:rsidR="008476DD" w:rsidRPr="00BF62C2">
        <w:rPr>
          <w:rFonts w:ascii="Times New Roman" w:hAnsi="Times New Roman" w:cs="Times New Roman"/>
          <w:i/>
          <w:iCs/>
          <w:color w:val="000000" w:themeColor="text1"/>
          <w:sz w:val="24"/>
          <w:szCs w:val="24"/>
          <w:lang w:val="en-GB"/>
        </w:rPr>
        <w:t xml:space="preserve">C. </w:t>
      </w:r>
      <w:proofErr w:type="spellStart"/>
      <w:r w:rsidR="008476DD" w:rsidRPr="00BF62C2">
        <w:rPr>
          <w:rFonts w:ascii="Times New Roman" w:hAnsi="Times New Roman" w:cs="Times New Roman"/>
          <w:i/>
          <w:iCs/>
          <w:color w:val="000000" w:themeColor="text1"/>
          <w:sz w:val="24"/>
          <w:szCs w:val="24"/>
          <w:lang w:val="en-GB"/>
        </w:rPr>
        <w:t>fructicola</w:t>
      </w:r>
      <w:proofErr w:type="spellEnd"/>
      <w:r w:rsidR="008476DD" w:rsidRPr="00BF62C2">
        <w:rPr>
          <w:rFonts w:ascii="Times New Roman" w:hAnsi="Times New Roman" w:cs="Times New Roman"/>
          <w:i/>
          <w:iCs/>
          <w:color w:val="000000" w:themeColor="text1"/>
          <w:sz w:val="24"/>
          <w:szCs w:val="24"/>
          <w:lang w:val="en-GB"/>
        </w:rPr>
        <w:t>,</w:t>
      </w:r>
      <w:r w:rsidR="008476DD" w:rsidRPr="00BF62C2">
        <w:rPr>
          <w:rFonts w:ascii="Times New Roman" w:hAnsi="Times New Roman" w:cs="Times New Roman"/>
          <w:color w:val="000000" w:themeColor="text1"/>
          <w:sz w:val="24"/>
          <w:szCs w:val="24"/>
          <w:lang w:val="en-GB"/>
        </w:rPr>
        <w:t xml:space="preserve"> </w:t>
      </w:r>
      <w:r w:rsidR="008476DD" w:rsidRPr="00BF62C2">
        <w:rPr>
          <w:rFonts w:ascii="Times New Roman" w:hAnsi="Times New Roman" w:cs="Times New Roman"/>
          <w:i/>
          <w:iCs/>
          <w:color w:val="000000" w:themeColor="text1"/>
          <w:sz w:val="24"/>
          <w:szCs w:val="24"/>
          <w:lang w:val="en-GB"/>
        </w:rPr>
        <w:t xml:space="preserve">C. </w:t>
      </w:r>
      <w:proofErr w:type="spellStart"/>
      <w:r w:rsidR="008476DD" w:rsidRPr="00BF62C2">
        <w:rPr>
          <w:rFonts w:ascii="Times New Roman" w:hAnsi="Times New Roman" w:cs="Times New Roman"/>
          <w:i/>
          <w:iCs/>
          <w:color w:val="000000" w:themeColor="text1"/>
          <w:sz w:val="24"/>
          <w:szCs w:val="24"/>
          <w:lang w:val="en-GB"/>
        </w:rPr>
        <w:t>siamense</w:t>
      </w:r>
      <w:proofErr w:type="spellEnd"/>
      <w:r w:rsidR="008476DD" w:rsidRPr="00BF62C2">
        <w:rPr>
          <w:rFonts w:ascii="Times New Roman" w:hAnsi="Times New Roman" w:cs="Times New Roman"/>
          <w:i/>
          <w:iCs/>
          <w:color w:val="000000" w:themeColor="text1"/>
          <w:sz w:val="24"/>
          <w:szCs w:val="24"/>
          <w:lang w:val="en-GB"/>
        </w:rPr>
        <w:t>,</w:t>
      </w:r>
      <w:r w:rsidR="008476DD" w:rsidRPr="00BF62C2">
        <w:rPr>
          <w:rFonts w:ascii="Times New Roman" w:hAnsi="Times New Roman" w:cs="Times New Roman"/>
          <w:color w:val="000000" w:themeColor="text1"/>
          <w:sz w:val="24"/>
          <w:szCs w:val="24"/>
          <w:lang w:val="en-GB"/>
        </w:rPr>
        <w:t xml:space="preserve"> </w:t>
      </w:r>
      <w:r w:rsidR="008476DD" w:rsidRPr="00BF62C2">
        <w:rPr>
          <w:rFonts w:ascii="Times New Roman" w:hAnsi="Times New Roman" w:cs="Times New Roman"/>
          <w:i/>
          <w:iCs/>
          <w:color w:val="000000" w:themeColor="text1"/>
          <w:sz w:val="24"/>
          <w:szCs w:val="24"/>
          <w:lang w:val="en-GB"/>
        </w:rPr>
        <w:t xml:space="preserve">C. </w:t>
      </w:r>
      <w:proofErr w:type="spellStart"/>
      <w:r w:rsidR="008476DD" w:rsidRPr="00BF62C2">
        <w:rPr>
          <w:rFonts w:ascii="Times New Roman" w:hAnsi="Times New Roman" w:cs="Times New Roman"/>
          <w:i/>
          <w:iCs/>
          <w:color w:val="000000" w:themeColor="text1"/>
          <w:sz w:val="24"/>
          <w:szCs w:val="24"/>
          <w:lang w:val="en-GB"/>
        </w:rPr>
        <w:t>musicola</w:t>
      </w:r>
      <w:proofErr w:type="spellEnd"/>
      <w:r w:rsidR="008476DD" w:rsidRPr="00BF62C2">
        <w:rPr>
          <w:rFonts w:ascii="Times New Roman" w:hAnsi="Times New Roman" w:cs="Times New Roman"/>
          <w:i/>
          <w:iCs/>
          <w:color w:val="000000" w:themeColor="text1"/>
          <w:sz w:val="24"/>
          <w:szCs w:val="24"/>
          <w:lang w:val="en-GB"/>
        </w:rPr>
        <w:t>,</w:t>
      </w:r>
      <w:r w:rsidR="008476DD" w:rsidRPr="00BF62C2">
        <w:rPr>
          <w:rFonts w:ascii="Times New Roman" w:hAnsi="Times New Roman" w:cs="Times New Roman"/>
          <w:color w:val="000000" w:themeColor="text1"/>
          <w:sz w:val="24"/>
          <w:szCs w:val="24"/>
          <w:lang w:val="en-GB"/>
        </w:rPr>
        <w:t xml:space="preserve"> </w:t>
      </w:r>
      <w:r w:rsidR="008476DD" w:rsidRPr="00BF62C2">
        <w:rPr>
          <w:rFonts w:ascii="Times New Roman" w:hAnsi="Times New Roman" w:cs="Times New Roman"/>
          <w:i/>
          <w:iCs/>
          <w:color w:val="000000" w:themeColor="text1"/>
          <w:sz w:val="24"/>
          <w:szCs w:val="24"/>
          <w:lang w:val="en-GB"/>
        </w:rPr>
        <w:t xml:space="preserve">C. C. </w:t>
      </w:r>
      <w:proofErr w:type="spellStart"/>
      <w:r w:rsidR="008476DD" w:rsidRPr="00BF62C2">
        <w:rPr>
          <w:rFonts w:ascii="Times New Roman" w:hAnsi="Times New Roman" w:cs="Times New Roman"/>
          <w:i/>
          <w:iCs/>
          <w:color w:val="000000" w:themeColor="text1"/>
          <w:sz w:val="24"/>
          <w:szCs w:val="24"/>
          <w:lang w:val="en-GB"/>
        </w:rPr>
        <w:t>chrysophil</w:t>
      </w:r>
      <w:r w:rsidR="005859F2">
        <w:rPr>
          <w:rFonts w:ascii="Times New Roman" w:hAnsi="Times New Roman" w:cs="Times New Roman"/>
          <w:i/>
          <w:iCs/>
          <w:color w:val="000000" w:themeColor="text1"/>
          <w:sz w:val="24"/>
          <w:szCs w:val="24"/>
          <w:lang w:val="en-GB"/>
        </w:rPr>
        <w:t>l</w:t>
      </w:r>
      <w:r w:rsidR="008476DD" w:rsidRPr="00BF62C2">
        <w:rPr>
          <w:rFonts w:ascii="Times New Roman" w:hAnsi="Times New Roman" w:cs="Times New Roman"/>
          <w:i/>
          <w:iCs/>
          <w:color w:val="000000" w:themeColor="text1"/>
          <w:sz w:val="24"/>
          <w:szCs w:val="24"/>
          <w:lang w:val="en-GB"/>
        </w:rPr>
        <w:t>um</w:t>
      </w:r>
      <w:proofErr w:type="spellEnd"/>
      <w:r w:rsidR="008476DD" w:rsidRPr="00BF62C2">
        <w:rPr>
          <w:rFonts w:ascii="Times New Roman" w:hAnsi="Times New Roman" w:cs="Times New Roman"/>
          <w:i/>
          <w:iCs/>
          <w:color w:val="000000" w:themeColor="text1"/>
          <w:sz w:val="24"/>
          <w:szCs w:val="24"/>
          <w:lang w:val="en-GB"/>
        </w:rPr>
        <w:t>,</w:t>
      </w:r>
      <w:r w:rsidR="008476DD" w:rsidRPr="00BF62C2">
        <w:rPr>
          <w:rFonts w:ascii="Times New Roman" w:hAnsi="Times New Roman" w:cs="Times New Roman"/>
          <w:color w:val="000000" w:themeColor="text1"/>
          <w:sz w:val="24"/>
          <w:szCs w:val="24"/>
          <w:lang w:val="en-GB"/>
        </w:rPr>
        <w:t xml:space="preserve"> and </w:t>
      </w:r>
      <w:r w:rsidR="008476DD" w:rsidRPr="00BF62C2">
        <w:rPr>
          <w:rFonts w:ascii="Times New Roman" w:hAnsi="Times New Roman" w:cs="Times New Roman"/>
          <w:i/>
          <w:iCs/>
          <w:color w:val="000000" w:themeColor="text1"/>
          <w:sz w:val="24"/>
          <w:szCs w:val="24"/>
          <w:lang w:val="en-GB"/>
        </w:rPr>
        <w:t xml:space="preserve">C. </w:t>
      </w:r>
      <w:proofErr w:type="spellStart"/>
      <w:r w:rsidR="008476DD" w:rsidRPr="00BF62C2">
        <w:rPr>
          <w:rFonts w:ascii="Times New Roman" w:hAnsi="Times New Roman" w:cs="Times New Roman"/>
          <w:i/>
          <w:iCs/>
          <w:color w:val="000000" w:themeColor="text1"/>
          <w:sz w:val="24"/>
          <w:szCs w:val="24"/>
          <w:lang w:val="en-GB"/>
        </w:rPr>
        <w:t>truncatum</w:t>
      </w:r>
      <w:proofErr w:type="spellEnd"/>
      <w:r w:rsidR="008476DD" w:rsidRPr="00BF62C2">
        <w:rPr>
          <w:rFonts w:ascii="Times New Roman" w:hAnsi="Times New Roman" w:cs="Times New Roman"/>
          <w:color w:val="000000" w:themeColor="text1"/>
          <w:sz w:val="24"/>
          <w:szCs w:val="24"/>
          <w:lang w:val="en-GB"/>
        </w:rPr>
        <w:t xml:space="preserve"> that were found in the symptomatic tissues of cassava leaves</w:t>
      </w:r>
      <w:r w:rsidR="0065248F">
        <w:rPr>
          <w:rFonts w:ascii="Times New Roman" w:hAnsi="Times New Roman" w:cs="Times New Roman"/>
          <w:color w:val="000000" w:themeColor="text1"/>
          <w:sz w:val="24"/>
          <w:szCs w:val="24"/>
          <w:lang w:val="en-GB"/>
        </w:rPr>
        <w:t xml:space="preserve"> </w:t>
      </w:r>
      <w:r w:rsidR="008476DD" w:rsidRPr="00BF62C2">
        <w:rPr>
          <w:rFonts w:ascii="Times New Roman" w:hAnsi="Times New Roman" w:cs="Times New Roman"/>
          <w:color w:val="000000" w:themeColor="text1"/>
          <w:sz w:val="24"/>
          <w:szCs w:val="24"/>
          <w:lang w:val="en-GB"/>
        </w:rPr>
        <w:fldChar w:fldCharType="begin">
          <w:fldData xml:space="preserve">PEVuZE5vdGU+PENpdGU+PEF1dGhvcj5MaXU8L0F1dGhvcj48WWVhcj4yMDE5PC9ZZWFyPjxSZWNO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</w:fldData>
        </w:fldChar>
      </w:r>
      <w:r w:rsidR="008476DD" w:rsidRPr="00BF62C2">
        <w:rPr>
          <w:rFonts w:ascii="Times New Roman" w:hAnsi="Times New Roman" w:cs="Times New Roman"/>
          <w:color w:val="000000" w:themeColor="text1"/>
          <w:sz w:val="24"/>
          <w:szCs w:val="24"/>
          <w:lang w:val="en-GB"/>
        </w:rPr>
        <w:instrText xml:space="preserve"> ADDIN EN.CITE </w:instrText>
      </w:r>
      <w:r w:rsidR="008476DD" w:rsidRPr="00BF62C2">
        <w:rPr>
          <w:rFonts w:ascii="Times New Roman" w:hAnsi="Times New Roman" w:cs="Times New Roman"/>
          <w:color w:val="000000" w:themeColor="text1"/>
          <w:sz w:val="24"/>
          <w:szCs w:val="24"/>
          <w:lang w:val="en-GB"/>
        </w:rPr>
        <w:fldChar w:fldCharType="begin">
          <w:fldData xml:space="preserve">PEVuZE5vdGU+PENpdGU+PEF1dGhvcj5MaXU8L0F1dGhvcj48WWVhcj4yMDE5PC9ZZWFyPjxSZWNO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</w:fldData>
        </w:fldChar>
      </w:r>
      <w:r w:rsidR="008476DD" w:rsidRPr="00BF62C2">
        <w:rPr>
          <w:rFonts w:ascii="Times New Roman" w:hAnsi="Times New Roman" w:cs="Times New Roman"/>
          <w:color w:val="000000" w:themeColor="text1"/>
          <w:sz w:val="24"/>
          <w:szCs w:val="24"/>
          <w:lang w:val="en-GB"/>
        </w:rPr>
        <w:instrText xml:space="preserve"> ADDIN EN.CITE.DATA </w:instrText>
      </w:r>
      <w:r w:rsidR="008476DD" w:rsidRPr="00BF62C2">
        <w:rPr>
          <w:rFonts w:ascii="Times New Roman" w:hAnsi="Times New Roman" w:cs="Times New Roman"/>
          <w:color w:val="000000" w:themeColor="text1"/>
          <w:sz w:val="24"/>
          <w:szCs w:val="24"/>
          <w:lang w:val="en-GB"/>
        </w:rPr>
      </w:r>
      <w:r w:rsidR="008476DD" w:rsidRPr="00BF62C2">
        <w:rPr>
          <w:rFonts w:ascii="Times New Roman" w:hAnsi="Times New Roman" w:cs="Times New Roman"/>
          <w:color w:val="000000" w:themeColor="text1"/>
          <w:sz w:val="24"/>
          <w:szCs w:val="24"/>
          <w:lang w:val="en-GB"/>
        </w:rPr>
        <w:fldChar w:fldCharType="end"/>
      </w:r>
      <w:r w:rsidR="008476DD" w:rsidRPr="00BF62C2">
        <w:rPr>
          <w:rFonts w:ascii="Times New Roman" w:hAnsi="Times New Roman" w:cs="Times New Roman"/>
          <w:color w:val="000000" w:themeColor="text1"/>
          <w:sz w:val="24"/>
          <w:szCs w:val="24"/>
          <w:lang w:val="en-GB"/>
        </w:rPr>
      </w:r>
      <w:r w:rsidR="008476DD" w:rsidRPr="00BF62C2">
        <w:rPr>
          <w:rFonts w:ascii="Times New Roman" w:hAnsi="Times New Roman" w:cs="Times New Roman"/>
          <w:color w:val="000000" w:themeColor="text1"/>
          <w:sz w:val="24"/>
          <w:szCs w:val="24"/>
          <w:lang w:val="en-GB"/>
        </w:rPr>
        <w:fldChar w:fldCharType="separate"/>
      </w:r>
      <w:r w:rsidR="008476DD" w:rsidRPr="00BF62C2">
        <w:rPr>
          <w:rFonts w:ascii="Times New Roman" w:hAnsi="Times New Roman" w:cs="Times New Roman"/>
          <w:noProof/>
          <w:color w:val="000000" w:themeColor="text1"/>
          <w:sz w:val="24"/>
          <w:szCs w:val="24"/>
          <w:lang w:val="en-GB"/>
        </w:rPr>
        <w:t>(</w:t>
      </w:r>
      <w:hyperlink w:anchor="_ENREF_19" w:tooltip="Liu, 2019 #6" w:history="1">
        <w:r w:rsidR="008476DD" w:rsidRPr="00A318CF">
          <w:rPr>
            <w:rStyle w:val="Hyperlink"/>
            <w:rFonts w:ascii="Times New Roman" w:hAnsi="Times New Roman" w:cs="Times New Roman"/>
            <w:noProof/>
            <w:sz w:val="24"/>
            <w:szCs w:val="24"/>
            <w:lang w:val="en-GB"/>
          </w:rPr>
          <w:t>Liu et al., 2019</w:t>
        </w:r>
      </w:hyperlink>
      <w:r w:rsidR="008476DD" w:rsidRPr="00BF62C2">
        <w:rPr>
          <w:rFonts w:ascii="Times New Roman" w:hAnsi="Times New Roman" w:cs="Times New Roman"/>
          <w:noProof/>
          <w:color w:val="000000" w:themeColor="text1"/>
          <w:sz w:val="24"/>
          <w:szCs w:val="24"/>
          <w:lang w:val="en-GB"/>
        </w:rPr>
        <w:t xml:space="preserve">; </w:t>
      </w:r>
      <w:hyperlink w:anchor="_ENREF_20" w:tooltip="Machado, 2021 #12" w:history="1">
        <w:r w:rsidR="008476DD" w:rsidRPr="00A318CF">
          <w:rPr>
            <w:rStyle w:val="Hyperlink"/>
            <w:rFonts w:ascii="Times New Roman" w:hAnsi="Times New Roman" w:cs="Times New Roman"/>
            <w:noProof/>
            <w:sz w:val="24"/>
            <w:szCs w:val="24"/>
            <w:lang w:val="en-GB"/>
          </w:rPr>
          <w:t>Machado, Veloso, et al., 2021</w:t>
        </w:r>
      </w:hyperlink>
      <w:r w:rsidR="008476DD" w:rsidRPr="00BF62C2">
        <w:rPr>
          <w:rFonts w:ascii="Times New Roman" w:hAnsi="Times New Roman" w:cs="Times New Roman"/>
          <w:noProof/>
          <w:color w:val="000000" w:themeColor="text1"/>
          <w:sz w:val="24"/>
          <w:szCs w:val="24"/>
          <w:lang w:val="en-GB"/>
        </w:rPr>
        <w:t xml:space="preserve">; </w:t>
      </w:r>
      <w:hyperlink w:anchor="_ENREF_21" w:tooltip="Machado, 2022 #14" w:history="1">
        <w:r w:rsidR="008476DD" w:rsidRPr="00A318CF">
          <w:rPr>
            <w:rStyle w:val="Hyperlink"/>
            <w:rFonts w:ascii="Times New Roman" w:hAnsi="Times New Roman" w:cs="Times New Roman"/>
            <w:noProof/>
            <w:sz w:val="24"/>
            <w:szCs w:val="24"/>
            <w:lang w:val="en-GB"/>
          </w:rPr>
          <w:t>Machado et al., 2022</w:t>
        </w:r>
      </w:hyperlink>
      <w:r w:rsidR="008476DD" w:rsidRPr="00BF62C2">
        <w:rPr>
          <w:rFonts w:ascii="Times New Roman" w:hAnsi="Times New Roman" w:cs="Times New Roman"/>
          <w:noProof/>
          <w:color w:val="000000" w:themeColor="text1"/>
          <w:sz w:val="24"/>
          <w:szCs w:val="24"/>
          <w:lang w:val="en-GB"/>
        </w:rPr>
        <w:t xml:space="preserve">; </w:t>
      </w:r>
      <w:hyperlink w:anchor="_ENREF_22" w:tooltip="Machado, 2021 #13" w:history="1">
        <w:r w:rsidR="008476DD" w:rsidRPr="00A318CF">
          <w:rPr>
            <w:rStyle w:val="Hyperlink"/>
            <w:rFonts w:ascii="Times New Roman" w:hAnsi="Times New Roman" w:cs="Times New Roman"/>
            <w:noProof/>
            <w:sz w:val="24"/>
            <w:szCs w:val="24"/>
            <w:lang w:val="en-GB"/>
          </w:rPr>
          <w:t>Machado, Vieira, et al., 2021</w:t>
        </w:r>
      </w:hyperlink>
      <w:r w:rsidR="008476DD" w:rsidRPr="00BF62C2">
        <w:rPr>
          <w:rFonts w:ascii="Times New Roman" w:hAnsi="Times New Roman" w:cs="Times New Roman"/>
          <w:noProof/>
          <w:color w:val="000000" w:themeColor="text1"/>
          <w:sz w:val="24"/>
          <w:szCs w:val="24"/>
          <w:lang w:val="en-GB"/>
        </w:rPr>
        <w:t>)</w:t>
      </w:r>
      <w:r w:rsidR="008476DD" w:rsidRPr="00BF62C2">
        <w:rPr>
          <w:rFonts w:ascii="Times New Roman" w:hAnsi="Times New Roman" w:cs="Times New Roman"/>
          <w:color w:val="000000" w:themeColor="text1"/>
          <w:sz w:val="24"/>
          <w:szCs w:val="24"/>
          <w:lang w:val="en-GB"/>
        </w:rPr>
        <w:fldChar w:fldCharType="end"/>
      </w:r>
      <w:r w:rsidR="008476DD" w:rsidRPr="00BF62C2">
        <w:rPr>
          <w:rFonts w:ascii="Times New Roman" w:hAnsi="Times New Roman" w:cs="Times New Roman"/>
          <w:color w:val="000000" w:themeColor="text1"/>
          <w:sz w:val="24"/>
          <w:szCs w:val="24"/>
          <w:lang w:val="en-GB"/>
        </w:rPr>
        <w:t xml:space="preserve">. </w:t>
      </w:r>
      <w:r w:rsidR="00195CA8">
        <w:rPr>
          <w:rFonts w:ascii="Times New Roman" w:hAnsi="Times New Roman" w:cs="Times New Roman"/>
          <w:color w:val="000000" w:themeColor="text1"/>
          <w:sz w:val="24"/>
          <w:szCs w:val="24"/>
          <w:lang w:val="en-GB"/>
        </w:rPr>
        <w:t>T</w:t>
      </w:r>
      <w:r w:rsidR="008476DD" w:rsidRPr="00BF62C2">
        <w:rPr>
          <w:rFonts w:ascii="Times New Roman" w:hAnsi="Times New Roman" w:cs="Times New Roman"/>
          <w:color w:val="000000" w:themeColor="text1"/>
          <w:sz w:val="24"/>
          <w:szCs w:val="24"/>
          <w:lang w:val="en-GB"/>
        </w:rPr>
        <w:t xml:space="preserve">he fungus </w:t>
      </w:r>
      <w:r w:rsidR="008476DD" w:rsidRPr="00BF62C2">
        <w:rPr>
          <w:rFonts w:ascii="Times New Roman" w:hAnsi="Times New Roman" w:cs="Times New Roman"/>
          <w:i/>
          <w:iCs/>
          <w:color w:val="000000" w:themeColor="text1"/>
          <w:sz w:val="24"/>
          <w:szCs w:val="24"/>
          <w:lang w:val="en-GB"/>
        </w:rPr>
        <w:t xml:space="preserve">Colletotrichum </w:t>
      </w:r>
      <w:proofErr w:type="spellStart"/>
      <w:r w:rsidR="008476DD" w:rsidRPr="00BF62C2">
        <w:rPr>
          <w:rFonts w:ascii="Times New Roman" w:hAnsi="Times New Roman" w:cs="Times New Roman"/>
          <w:i/>
          <w:iCs/>
          <w:color w:val="000000" w:themeColor="text1"/>
          <w:sz w:val="24"/>
          <w:szCs w:val="24"/>
          <w:lang w:val="en-GB"/>
        </w:rPr>
        <w:t>siamense</w:t>
      </w:r>
      <w:proofErr w:type="spellEnd"/>
      <w:r w:rsidR="008476DD" w:rsidRPr="00BF62C2">
        <w:rPr>
          <w:rFonts w:ascii="Times New Roman" w:hAnsi="Times New Roman" w:cs="Times New Roman"/>
          <w:color w:val="000000" w:themeColor="text1"/>
          <w:sz w:val="24"/>
          <w:szCs w:val="24"/>
          <w:lang w:val="en-GB"/>
        </w:rPr>
        <w:t xml:space="preserve"> </w:t>
      </w:r>
      <w:r w:rsidR="00B00DAD">
        <w:rPr>
          <w:rFonts w:ascii="Times New Roman" w:hAnsi="Times New Roman" w:cs="Times New Roman"/>
          <w:color w:val="000000" w:themeColor="text1"/>
          <w:sz w:val="24"/>
          <w:szCs w:val="24"/>
          <w:lang w:val="en-GB"/>
        </w:rPr>
        <w:t xml:space="preserve">and </w:t>
      </w:r>
      <w:r w:rsidR="00B00DAD" w:rsidRPr="00BF62C2">
        <w:rPr>
          <w:rFonts w:ascii="Times New Roman" w:hAnsi="Times New Roman" w:cs="Times New Roman"/>
          <w:i/>
          <w:iCs/>
          <w:color w:val="000000" w:themeColor="text1"/>
          <w:sz w:val="24"/>
          <w:szCs w:val="24"/>
          <w:lang w:val="en-GB"/>
        </w:rPr>
        <w:t xml:space="preserve">C. </w:t>
      </w:r>
      <w:proofErr w:type="spellStart"/>
      <w:r w:rsidR="00B00DAD" w:rsidRPr="00BF62C2">
        <w:rPr>
          <w:rFonts w:ascii="Times New Roman" w:hAnsi="Times New Roman" w:cs="Times New Roman"/>
          <w:i/>
          <w:iCs/>
          <w:color w:val="000000" w:themeColor="text1"/>
          <w:sz w:val="24"/>
          <w:szCs w:val="24"/>
          <w:lang w:val="en-GB"/>
        </w:rPr>
        <w:t>theobromicola</w:t>
      </w:r>
      <w:proofErr w:type="spellEnd"/>
      <w:r w:rsidR="00B00DAD" w:rsidRPr="00BF62C2">
        <w:rPr>
          <w:rFonts w:ascii="Times New Roman" w:hAnsi="Times New Roman" w:cs="Times New Roman"/>
          <w:color w:val="000000" w:themeColor="text1"/>
          <w:sz w:val="24"/>
          <w:szCs w:val="24"/>
          <w:lang w:val="en-GB"/>
        </w:rPr>
        <w:t xml:space="preserve"> </w:t>
      </w:r>
      <w:r w:rsidR="00B00DAD">
        <w:rPr>
          <w:rFonts w:ascii="Times New Roman" w:hAnsi="Times New Roman" w:cs="Times New Roman"/>
          <w:color w:val="000000" w:themeColor="text1"/>
          <w:sz w:val="24"/>
          <w:szCs w:val="24"/>
          <w:lang w:val="en-GB"/>
        </w:rPr>
        <w:t xml:space="preserve">also </w:t>
      </w:r>
      <w:r w:rsidR="008476DD" w:rsidRPr="00BF62C2">
        <w:rPr>
          <w:rFonts w:ascii="Times New Roman" w:hAnsi="Times New Roman" w:cs="Times New Roman"/>
          <w:color w:val="000000" w:themeColor="text1"/>
          <w:sz w:val="24"/>
          <w:szCs w:val="24"/>
          <w:lang w:val="en-GB"/>
        </w:rPr>
        <w:t xml:space="preserve">has been reported to cause anthracnose in two species of wild cassava </w:t>
      </w:r>
      <w:r w:rsidR="008476DD" w:rsidRPr="00BF62C2">
        <w:rPr>
          <w:rFonts w:ascii="Times New Roman" w:hAnsi="Times New Roman" w:cs="Times New Roman"/>
          <w:color w:val="000000" w:themeColor="text1"/>
          <w:sz w:val="24"/>
          <w:szCs w:val="24"/>
          <w:lang w:val="en-GB"/>
        </w:rPr>
        <w:fldChar w:fldCharType="begin"/>
      </w:r>
      <w:r w:rsidR="008476DD" w:rsidRPr="00BF62C2">
        <w:rPr>
          <w:rFonts w:ascii="Times New Roman" w:hAnsi="Times New Roman" w:cs="Times New Roman"/>
          <w:color w:val="000000" w:themeColor="text1"/>
          <w:sz w:val="24"/>
          <w:szCs w:val="24"/>
          <w:lang w:val="en-GB"/>
        </w:rPr>
        <w:instrText xml:space="preserve"> ADDIN EN.CITE &lt;EndNote&gt;&lt;Cite&gt;&lt;Author&gt;Oliveira&lt;/Author&gt;&lt;Year&gt;2018&lt;/Year&gt;&lt;RecNum&gt;15&lt;/RecNum&gt;&lt;DisplayText&gt;(Oliveira et al., 2018)&lt;/DisplayText&gt;&lt;record&gt;&lt;rec-number&gt;15&lt;/rec-number&gt;&lt;foreign-keys&gt;&lt;key app="EN" db-id="efev9wfsatadx4e9exox0eso2svexe9ztd2w" timestamp="1703858431"&gt;15&lt;/key&gt;&lt;/foreign-keys&gt;&lt;ref-type name="Journal Article"&gt;17&lt;/ref-type&gt;&lt;contributors&gt;&lt;authors&gt;&lt;author&gt;Oliveira, S. A. S.&lt;/author&gt;&lt;author&gt;Silva, L. L.&lt;/author&gt;&lt;author&gt;Diamantino, M. S. A. S.&lt;/author&gt;&lt;author&gt;Ferreira, C. F.&lt;/author&gt;&lt;/authors&gt;&lt;/contributors&gt;&lt;titles&gt;&lt;title&gt;&lt;style face="normal" font="default" size="100%"&gt;First report of &lt;/style&gt;&lt;style face="italic" font="default" size="100%"&gt;Colletotrichum theobromicola&lt;/style&gt;&lt;style face="normal" font="default" size="100%"&gt; and &lt;/style&gt;&lt;style face="italic" font="default" size="100%"&gt;C. siamense&lt;/style&gt;&lt;style face="normal" font="default" size="100%"&gt; causing anthracnose on cultivated and wild cassava species in Brazil&lt;/style&gt;&lt;/title&gt;&lt;secondary-title&gt;Plant Disease&lt;/secondary-title&gt;&lt;/titles&gt;&lt;periodical&gt;&lt;full-title&gt;Plant Disease&lt;/full-title&gt;&lt;/periodical&gt;&lt;pages&gt;819-819&lt;/pages&gt;&lt;volume&gt;102&lt;/volume&gt;&lt;number&gt;4&lt;/number&gt;&lt;dates&gt;&lt;year&gt;2018&lt;/year&gt;&lt;/dates&gt;&lt;urls&gt;&lt;related-urls&gt;&lt;url&gt;https://apsjournals.apsnet.org/doi/abs/10.1094/PDIS-09-17-1502-PDN&lt;/url&gt;&lt;/related-urls&gt;&lt;/urls&gt;&lt;electronic-resource-num&gt;https://doi.org/10.1094/PDIS-09-17-1502-PDN&lt;/electronic-resource-num&gt;&lt;/record&gt;&lt;/Cite&gt;&lt;/EndNote&gt;</w:instrText>
      </w:r>
      <w:r w:rsidR="008476DD" w:rsidRPr="00BF62C2">
        <w:rPr>
          <w:rFonts w:ascii="Times New Roman" w:hAnsi="Times New Roman" w:cs="Times New Roman"/>
          <w:color w:val="000000" w:themeColor="text1"/>
          <w:sz w:val="24"/>
          <w:szCs w:val="24"/>
          <w:lang w:val="en-GB"/>
        </w:rPr>
        <w:fldChar w:fldCharType="separate"/>
      </w:r>
      <w:r w:rsidR="008476DD" w:rsidRPr="00BF62C2">
        <w:rPr>
          <w:rFonts w:ascii="Times New Roman" w:hAnsi="Times New Roman" w:cs="Times New Roman"/>
          <w:noProof/>
          <w:color w:val="000000" w:themeColor="text1"/>
          <w:sz w:val="24"/>
          <w:szCs w:val="24"/>
          <w:lang w:val="en-GB"/>
        </w:rPr>
        <w:t>(</w:t>
      </w:r>
      <w:hyperlink w:anchor="_ENREF_24" w:tooltip="Oliveira, 2018 #15" w:history="1">
        <w:r w:rsidR="008476DD" w:rsidRPr="00A318CF">
          <w:rPr>
            <w:rStyle w:val="Hyperlink"/>
            <w:rFonts w:ascii="Times New Roman" w:hAnsi="Times New Roman" w:cs="Times New Roman"/>
            <w:noProof/>
            <w:sz w:val="24"/>
            <w:szCs w:val="24"/>
            <w:lang w:val="en-GB"/>
          </w:rPr>
          <w:t>Oliveira et al., 2018</w:t>
        </w:r>
      </w:hyperlink>
      <w:r w:rsidR="008476DD" w:rsidRPr="00BF62C2">
        <w:rPr>
          <w:rFonts w:ascii="Times New Roman" w:hAnsi="Times New Roman" w:cs="Times New Roman"/>
          <w:noProof/>
          <w:color w:val="000000" w:themeColor="text1"/>
          <w:sz w:val="24"/>
          <w:szCs w:val="24"/>
          <w:lang w:val="en-GB"/>
        </w:rPr>
        <w:t>)</w:t>
      </w:r>
      <w:r w:rsidR="008476DD" w:rsidRPr="00BF62C2">
        <w:rPr>
          <w:rFonts w:ascii="Times New Roman" w:hAnsi="Times New Roman" w:cs="Times New Roman"/>
          <w:color w:val="000000" w:themeColor="text1"/>
          <w:sz w:val="24"/>
          <w:szCs w:val="24"/>
          <w:lang w:val="en-GB"/>
        </w:rPr>
        <w:fldChar w:fldCharType="end"/>
      </w:r>
      <w:r w:rsidR="00195CA8">
        <w:rPr>
          <w:rFonts w:ascii="Times New Roman" w:hAnsi="Times New Roman" w:cs="Times New Roman"/>
          <w:color w:val="000000" w:themeColor="text1"/>
          <w:sz w:val="24"/>
          <w:szCs w:val="24"/>
          <w:lang w:val="en-GB"/>
        </w:rPr>
        <w:t>;</w:t>
      </w:r>
      <w:r w:rsidR="00E121C9">
        <w:rPr>
          <w:rFonts w:ascii="Times New Roman" w:hAnsi="Times New Roman" w:cs="Times New Roman"/>
          <w:color w:val="000000" w:themeColor="text1"/>
          <w:sz w:val="24"/>
          <w:szCs w:val="24"/>
          <w:lang w:val="en-GB"/>
        </w:rPr>
        <w:t xml:space="preserve"> </w:t>
      </w:r>
      <w:r w:rsidR="00195CA8">
        <w:rPr>
          <w:rFonts w:ascii="Times New Roman" w:hAnsi="Times New Roman" w:cs="Times New Roman"/>
          <w:color w:val="000000" w:themeColor="text1"/>
          <w:sz w:val="24"/>
          <w:szCs w:val="24"/>
          <w:lang w:val="en-GB"/>
        </w:rPr>
        <w:t>existing</w:t>
      </w:r>
      <w:r w:rsidR="00E121C9">
        <w:rPr>
          <w:rFonts w:ascii="Times New Roman" w:hAnsi="Times New Roman" w:cs="Times New Roman"/>
          <w:color w:val="000000" w:themeColor="text1"/>
          <w:sz w:val="24"/>
          <w:szCs w:val="24"/>
          <w:lang w:val="en-GB"/>
        </w:rPr>
        <w:t xml:space="preserve"> the possibility of extenders to cassava commercial crops</w:t>
      </w:r>
      <w:r w:rsidR="00DF2DA9">
        <w:rPr>
          <w:rFonts w:ascii="Times New Roman" w:hAnsi="Times New Roman" w:cs="Times New Roman"/>
          <w:color w:val="000000" w:themeColor="text1"/>
          <w:sz w:val="24"/>
          <w:szCs w:val="24"/>
          <w:lang w:val="en-GB"/>
        </w:rPr>
        <w:t>.</w:t>
      </w:r>
      <w:r>
        <w:rPr>
          <w:rFonts w:ascii="Times New Roman" w:hAnsi="Times New Roman" w:cs="Times New Roman"/>
          <w:sz w:val="24"/>
          <w:szCs w:val="24"/>
          <w:lang w:val="en-GB"/>
        </w:rPr>
        <w:t xml:space="preserve"> </w:t>
      </w:r>
      <w:r w:rsidR="00195CA8">
        <w:rPr>
          <w:rFonts w:ascii="Times New Roman" w:hAnsi="Times New Roman" w:cs="Times New Roman"/>
          <w:sz w:val="24"/>
          <w:szCs w:val="24"/>
          <w:lang w:val="en-GB"/>
        </w:rPr>
        <w:t xml:space="preserve">In contrast </w:t>
      </w:r>
      <w:r>
        <w:rPr>
          <w:rFonts w:ascii="Times New Roman" w:hAnsi="Times New Roman" w:cs="Times New Roman"/>
          <w:sz w:val="24"/>
          <w:szCs w:val="24"/>
          <w:lang w:val="en-GB"/>
        </w:rPr>
        <w:t xml:space="preserve">also </w:t>
      </w:r>
      <w:r w:rsidR="00EE7754">
        <w:rPr>
          <w:rFonts w:ascii="Times New Roman" w:hAnsi="Times New Roman" w:cs="Times New Roman"/>
          <w:sz w:val="24"/>
          <w:szCs w:val="24"/>
          <w:lang w:val="en-GB"/>
        </w:rPr>
        <w:t xml:space="preserve">exist report of resistance of cassava cultivars to anthracnose caused by these pathogens </w:t>
      </w:r>
      <w:r w:rsidR="00F81660">
        <w:rPr>
          <w:rFonts w:ascii="Times New Roman" w:hAnsi="Times New Roman" w:cs="Times New Roman"/>
          <w:sz w:val="24"/>
          <w:szCs w:val="24"/>
          <w:lang w:val="en-GB"/>
        </w:rPr>
        <w:fldChar w:fldCharType="begin">
          <w:fldData xml:space="preserve">PEVuZE5vdGU+PENpdGU+PEF1dGhvcj5BbXVzYTwvQXV0aG9yPjxZZWFyPjIwMDE8L1llYXI+PFJl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</w:fldData>
        </w:fldChar>
      </w:r>
      <w:r w:rsidR="00F81660">
        <w:rPr>
          <w:rFonts w:ascii="Times New Roman" w:hAnsi="Times New Roman" w:cs="Times New Roman"/>
          <w:sz w:val="24"/>
          <w:szCs w:val="24"/>
          <w:lang w:val="en-GB"/>
        </w:rPr>
        <w:instrText xml:space="preserve"> ADDIN EN.CITE </w:instrText>
      </w:r>
      <w:r w:rsidR="00F81660">
        <w:rPr>
          <w:rFonts w:ascii="Times New Roman" w:hAnsi="Times New Roman" w:cs="Times New Roman"/>
          <w:sz w:val="24"/>
          <w:szCs w:val="24"/>
          <w:lang w:val="en-GB"/>
        </w:rPr>
        <w:fldChar w:fldCharType="begin">
          <w:fldData xml:space="preserve">PEVuZE5vdGU+PENpdGU+PEF1dGhvcj5BbXVzYTwvQXV0aG9yPjxZZWFyPjIwMDE8L1llYXI+PFJl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</w:fldData>
        </w:fldChar>
      </w:r>
      <w:r w:rsidR="00F81660">
        <w:rPr>
          <w:rFonts w:ascii="Times New Roman" w:hAnsi="Times New Roman" w:cs="Times New Roman"/>
          <w:sz w:val="24"/>
          <w:szCs w:val="24"/>
          <w:lang w:val="en-GB"/>
        </w:rPr>
        <w:instrText xml:space="preserve"> ADDIN EN.CITE.DATA </w:instrText>
      </w:r>
      <w:r w:rsidR="00F81660">
        <w:rPr>
          <w:rFonts w:ascii="Times New Roman" w:hAnsi="Times New Roman" w:cs="Times New Roman"/>
          <w:sz w:val="24"/>
          <w:szCs w:val="24"/>
          <w:lang w:val="en-GB"/>
        </w:rPr>
      </w:r>
      <w:r w:rsidR="00F81660">
        <w:rPr>
          <w:rFonts w:ascii="Times New Roman" w:hAnsi="Times New Roman" w:cs="Times New Roman"/>
          <w:sz w:val="24"/>
          <w:szCs w:val="24"/>
          <w:lang w:val="en-GB"/>
        </w:rPr>
        <w:fldChar w:fldCharType="end"/>
      </w:r>
      <w:r w:rsidR="00F81660">
        <w:rPr>
          <w:rFonts w:ascii="Times New Roman" w:hAnsi="Times New Roman" w:cs="Times New Roman"/>
          <w:sz w:val="24"/>
          <w:szCs w:val="24"/>
          <w:lang w:val="en-GB"/>
        </w:rPr>
      </w:r>
      <w:r w:rsidR="00F81660">
        <w:rPr>
          <w:rFonts w:ascii="Times New Roman" w:hAnsi="Times New Roman" w:cs="Times New Roman"/>
          <w:sz w:val="24"/>
          <w:szCs w:val="24"/>
          <w:lang w:val="en-GB"/>
        </w:rPr>
        <w:fldChar w:fldCharType="separate"/>
      </w:r>
      <w:r w:rsidR="00F81660">
        <w:rPr>
          <w:rFonts w:ascii="Times New Roman" w:hAnsi="Times New Roman" w:cs="Times New Roman"/>
          <w:noProof/>
          <w:sz w:val="24"/>
          <w:szCs w:val="24"/>
          <w:lang w:val="en-GB"/>
        </w:rPr>
        <w:t>(</w:t>
      </w:r>
      <w:hyperlink w:anchor="_ENREF_1" w:tooltip="Amusa, 2001 #19" w:history="1">
        <w:r w:rsidR="00F81660" w:rsidRPr="00A318CF">
          <w:rPr>
            <w:rStyle w:val="Hyperlink"/>
            <w:rFonts w:ascii="Times New Roman" w:hAnsi="Times New Roman" w:cs="Times New Roman"/>
            <w:noProof/>
            <w:sz w:val="24"/>
            <w:szCs w:val="24"/>
            <w:lang w:val="en-GB"/>
          </w:rPr>
          <w:t>Amusa, 2001</w:t>
        </w:r>
      </w:hyperlink>
      <w:r w:rsidR="00F81660">
        <w:rPr>
          <w:rFonts w:ascii="Times New Roman" w:hAnsi="Times New Roman" w:cs="Times New Roman"/>
          <w:noProof/>
          <w:sz w:val="24"/>
          <w:szCs w:val="24"/>
          <w:lang w:val="en-GB"/>
        </w:rPr>
        <w:t xml:space="preserve">; </w:t>
      </w:r>
      <w:hyperlink w:anchor="_ENREF_17" w:tooltip="Kunkeaw, 2010 #59" w:history="1">
        <w:r w:rsidR="00F81660" w:rsidRPr="00A318CF">
          <w:rPr>
            <w:rStyle w:val="Hyperlink"/>
            <w:rFonts w:ascii="Times New Roman" w:hAnsi="Times New Roman" w:cs="Times New Roman"/>
            <w:noProof/>
            <w:sz w:val="24"/>
            <w:szCs w:val="24"/>
            <w:lang w:val="en-GB"/>
          </w:rPr>
          <w:t>Kunkeaw et al., 2010</w:t>
        </w:r>
      </w:hyperlink>
      <w:r w:rsidR="00F81660">
        <w:rPr>
          <w:rFonts w:ascii="Times New Roman" w:hAnsi="Times New Roman" w:cs="Times New Roman"/>
          <w:noProof/>
          <w:sz w:val="24"/>
          <w:szCs w:val="24"/>
          <w:lang w:val="en-GB"/>
        </w:rPr>
        <w:t>)</w:t>
      </w:r>
      <w:r w:rsidR="00F81660">
        <w:rPr>
          <w:rFonts w:ascii="Times New Roman" w:hAnsi="Times New Roman" w:cs="Times New Roman"/>
          <w:sz w:val="24"/>
          <w:szCs w:val="24"/>
          <w:lang w:val="en-GB"/>
        </w:rPr>
        <w:fldChar w:fldCharType="end"/>
      </w:r>
      <w:r w:rsidR="00F81660">
        <w:rPr>
          <w:rFonts w:ascii="Times New Roman" w:hAnsi="Times New Roman" w:cs="Times New Roman"/>
          <w:sz w:val="24"/>
          <w:szCs w:val="24"/>
          <w:lang w:val="en-GB"/>
        </w:rPr>
        <w:t>.</w:t>
      </w:r>
      <w:r w:rsidR="00B107D6">
        <w:rPr>
          <w:rFonts w:ascii="Times New Roman" w:hAnsi="Times New Roman" w:cs="Times New Roman"/>
          <w:sz w:val="24"/>
          <w:szCs w:val="24"/>
          <w:lang w:val="en-GB"/>
        </w:rPr>
        <w:t xml:space="preserve"> </w:t>
      </w:r>
      <w:r w:rsidR="00B107D6" w:rsidRPr="00B107D6">
        <w:rPr>
          <w:rFonts w:ascii="Times New Roman" w:hAnsi="Times New Roman" w:cs="Times New Roman"/>
          <w:sz w:val="24"/>
          <w:szCs w:val="24"/>
          <w:lang w:val="en-GB"/>
        </w:rPr>
        <w:t xml:space="preserve">It is therefore important to evaluate </w:t>
      </w:r>
      <w:r w:rsidR="00195CA8">
        <w:rPr>
          <w:rFonts w:ascii="Times New Roman" w:hAnsi="Times New Roman" w:cs="Times New Roman"/>
          <w:sz w:val="24"/>
          <w:szCs w:val="24"/>
          <w:lang w:val="en-GB"/>
        </w:rPr>
        <w:t xml:space="preserve">on the one hand </w:t>
      </w:r>
      <w:r w:rsidR="00B107D6" w:rsidRPr="00B107D6">
        <w:rPr>
          <w:rFonts w:ascii="Times New Roman" w:hAnsi="Times New Roman" w:cs="Times New Roman"/>
          <w:sz w:val="24"/>
          <w:szCs w:val="24"/>
          <w:lang w:val="en-GB"/>
        </w:rPr>
        <w:t xml:space="preserve">the ability of the pathogens to attack and colonize the host, </w:t>
      </w:r>
      <w:r w:rsidR="00195CA8">
        <w:rPr>
          <w:rFonts w:ascii="Times New Roman" w:hAnsi="Times New Roman" w:cs="Times New Roman"/>
          <w:sz w:val="24"/>
          <w:szCs w:val="24"/>
          <w:lang w:val="en-GB"/>
        </w:rPr>
        <w:t xml:space="preserve">and by the other hand </w:t>
      </w:r>
      <w:r w:rsidR="00B107D6" w:rsidRPr="00B107D6">
        <w:rPr>
          <w:rFonts w:ascii="Times New Roman" w:hAnsi="Times New Roman" w:cs="Times New Roman"/>
          <w:sz w:val="24"/>
          <w:szCs w:val="24"/>
          <w:lang w:val="en-GB"/>
        </w:rPr>
        <w:t>as well as the tolerance or resistance of certain genotypes or cultivars</w:t>
      </w:r>
      <w:r w:rsidR="00195CA8">
        <w:rPr>
          <w:rFonts w:ascii="Times New Roman" w:hAnsi="Times New Roman" w:cs="Times New Roman"/>
          <w:sz w:val="24"/>
          <w:szCs w:val="24"/>
          <w:lang w:val="en-GB"/>
        </w:rPr>
        <w:t xml:space="preserve"> to these diseases.</w:t>
      </w:r>
    </w:p>
    <w:p w14:paraId="3BCD50AB" w14:textId="3FDB31EB" w:rsidR="008D16D4" w:rsidRPr="00BF62C2" w:rsidRDefault="008D16D4" w:rsidP="008D16D4">
      <w:pPr>
        <w:tabs>
          <w:tab w:val="left" w:pos="3261"/>
        </w:tabs>
        <w:spacing w:line="360" w:lineRule="auto"/>
        <w:jc w:val="both"/>
        <w:rPr>
          <w:rFonts w:ascii="Times New Roman" w:hAnsi="Times New Roman" w:cs="Times New Roman"/>
          <w:color w:val="000000" w:themeColor="text1"/>
          <w:sz w:val="24"/>
          <w:szCs w:val="24"/>
          <w:lang w:val="en-GB"/>
        </w:rPr>
      </w:pPr>
      <w:r w:rsidRPr="00BF62C2">
        <w:rPr>
          <w:rFonts w:ascii="Times New Roman" w:hAnsi="Times New Roman" w:cs="Times New Roman"/>
          <w:sz w:val="24"/>
          <w:szCs w:val="24"/>
          <w:lang w:val="en-GB"/>
        </w:rPr>
        <w:t xml:space="preserve">Although there are several reports of </w:t>
      </w:r>
      <w:r w:rsidRPr="00BF62C2">
        <w:rPr>
          <w:rFonts w:ascii="Times New Roman" w:hAnsi="Times New Roman" w:cs="Times New Roman"/>
          <w:i/>
          <w:iCs/>
          <w:sz w:val="24"/>
          <w:szCs w:val="24"/>
          <w:lang w:val="en-GB"/>
        </w:rPr>
        <w:t>Colletotrichum</w:t>
      </w:r>
      <w:r w:rsidRPr="00BF62C2">
        <w:rPr>
          <w:rFonts w:ascii="Times New Roman" w:hAnsi="Times New Roman" w:cs="Times New Roman"/>
          <w:sz w:val="24"/>
          <w:szCs w:val="24"/>
          <w:lang w:val="en-GB"/>
        </w:rPr>
        <w:t xml:space="preserve"> species related to </w:t>
      </w:r>
      <w:r w:rsidRPr="00BF62C2">
        <w:rPr>
          <w:rFonts w:ascii="Times New Roman" w:hAnsi="Times New Roman" w:cs="Times New Roman"/>
          <w:color w:val="000000" w:themeColor="text1"/>
          <w:sz w:val="24"/>
          <w:szCs w:val="24"/>
          <w:lang w:val="en-GB"/>
        </w:rPr>
        <w:t xml:space="preserve">cassava, there is no information on the aggressiveness and virulence of the </w:t>
      </w:r>
      <w:r w:rsidRPr="00BF62C2">
        <w:rPr>
          <w:rFonts w:ascii="Times New Roman" w:hAnsi="Times New Roman" w:cs="Times New Roman"/>
          <w:i/>
          <w:iCs/>
          <w:color w:val="000000" w:themeColor="text1"/>
          <w:sz w:val="24"/>
          <w:szCs w:val="24"/>
          <w:lang w:val="en-GB"/>
        </w:rPr>
        <w:t>Colletotrichum</w:t>
      </w:r>
      <w:r w:rsidRPr="00BF62C2">
        <w:rPr>
          <w:rFonts w:ascii="Times New Roman" w:hAnsi="Times New Roman" w:cs="Times New Roman"/>
          <w:color w:val="000000" w:themeColor="text1"/>
          <w:sz w:val="24"/>
          <w:szCs w:val="24"/>
          <w:lang w:val="en-GB"/>
        </w:rPr>
        <w:t xml:space="preserve"> species (</w:t>
      </w:r>
      <w:r w:rsidRPr="00BF62C2">
        <w:rPr>
          <w:rFonts w:ascii="Times New Roman" w:hAnsi="Times New Roman" w:cs="Times New Roman"/>
          <w:i/>
          <w:iCs/>
          <w:color w:val="000000" w:themeColor="text1"/>
          <w:sz w:val="24"/>
          <w:szCs w:val="24"/>
          <w:lang w:val="en-GB"/>
        </w:rPr>
        <w:t xml:space="preserve">C. </w:t>
      </w:r>
      <w:proofErr w:type="spellStart"/>
      <w:r w:rsidRPr="00BF62C2">
        <w:rPr>
          <w:rFonts w:ascii="Times New Roman" w:hAnsi="Times New Roman" w:cs="Times New Roman"/>
          <w:i/>
          <w:iCs/>
          <w:color w:val="000000" w:themeColor="text1"/>
          <w:sz w:val="24"/>
          <w:szCs w:val="24"/>
          <w:lang w:val="en-GB"/>
        </w:rPr>
        <w:t>truncatum</w:t>
      </w:r>
      <w:proofErr w:type="spellEnd"/>
      <w:r w:rsidRPr="00BF62C2">
        <w:rPr>
          <w:rFonts w:ascii="Times New Roman" w:hAnsi="Times New Roman" w:cs="Times New Roman"/>
          <w:color w:val="000000" w:themeColor="text1"/>
          <w:sz w:val="24"/>
          <w:szCs w:val="24"/>
          <w:lang w:val="en-GB"/>
        </w:rPr>
        <w:t xml:space="preserve"> </w:t>
      </w:r>
      <w:r w:rsidRPr="00BF62C2">
        <w:rPr>
          <w:rFonts w:ascii="Times New Roman" w:hAnsi="Times New Roman" w:cs="Times New Roman"/>
          <w:i/>
          <w:iCs/>
          <w:color w:val="000000" w:themeColor="text1"/>
          <w:sz w:val="24"/>
          <w:szCs w:val="24"/>
          <w:lang w:val="en-GB"/>
        </w:rPr>
        <w:t xml:space="preserve">C. </w:t>
      </w:r>
      <w:proofErr w:type="spellStart"/>
      <w:r w:rsidRPr="00BF62C2">
        <w:rPr>
          <w:rFonts w:ascii="Times New Roman" w:hAnsi="Times New Roman" w:cs="Times New Roman"/>
          <w:i/>
          <w:iCs/>
          <w:color w:val="000000" w:themeColor="text1"/>
          <w:sz w:val="24"/>
          <w:szCs w:val="24"/>
          <w:lang w:val="en-GB"/>
        </w:rPr>
        <w:t>musicola</w:t>
      </w:r>
      <w:proofErr w:type="spellEnd"/>
      <w:r w:rsidRPr="00BF62C2">
        <w:rPr>
          <w:rFonts w:ascii="Times New Roman" w:hAnsi="Times New Roman" w:cs="Times New Roman"/>
          <w:color w:val="000000" w:themeColor="text1"/>
          <w:sz w:val="24"/>
          <w:szCs w:val="24"/>
          <w:lang w:val="en-GB"/>
        </w:rPr>
        <w:t xml:space="preserve"> and </w:t>
      </w:r>
      <w:r w:rsidRPr="00BF62C2">
        <w:rPr>
          <w:rFonts w:ascii="Times New Roman" w:hAnsi="Times New Roman" w:cs="Times New Roman"/>
          <w:i/>
          <w:iCs/>
          <w:color w:val="000000" w:themeColor="text1"/>
          <w:sz w:val="24"/>
          <w:szCs w:val="24"/>
          <w:lang w:val="en-GB"/>
        </w:rPr>
        <w:t xml:space="preserve">C. </w:t>
      </w:r>
      <w:proofErr w:type="spellStart"/>
      <w:r w:rsidRPr="00BF62C2">
        <w:rPr>
          <w:rFonts w:ascii="Times New Roman" w:hAnsi="Times New Roman" w:cs="Times New Roman"/>
          <w:i/>
          <w:iCs/>
          <w:color w:val="000000" w:themeColor="text1"/>
          <w:sz w:val="24"/>
          <w:szCs w:val="24"/>
          <w:lang w:val="en-GB"/>
        </w:rPr>
        <w:t>chrysophil</w:t>
      </w:r>
      <w:r w:rsidR="005859F2">
        <w:rPr>
          <w:rFonts w:ascii="Times New Roman" w:hAnsi="Times New Roman" w:cs="Times New Roman"/>
          <w:i/>
          <w:iCs/>
          <w:color w:val="000000" w:themeColor="text1"/>
          <w:sz w:val="24"/>
          <w:szCs w:val="24"/>
          <w:lang w:val="en-GB"/>
        </w:rPr>
        <w:t>l</w:t>
      </w:r>
      <w:r w:rsidRPr="00BF62C2">
        <w:rPr>
          <w:rFonts w:ascii="Times New Roman" w:hAnsi="Times New Roman" w:cs="Times New Roman"/>
          <w:i/>
          <w:iCs/>
          <w:color w:val="000000" w:themeColor="text1"/>
          <w:sz w:val="24"/>
          <w:szCs w:val="24"/>
          <w:lang w:val="en-GB"/>
        </w:rPr>
        <w:t>um</w:t>
      </w:r>
      <w:proofErr w:type="spellEnd"/>
      <w:r w:rsidRPr="00BF62C2">
        <w:rPr>
          <w:rFonts w:ascii="Times New Roman" w:hAnsi="Times New Roman" w:cs="Times New Roman"/>
          <w:i/>
          <w:iCs/>
          <w:color w:val="000000" w:themeColor="text1"/>
          <w:sz w:val="24"/>
          <w:szCs w:val="24"/>
          <w:lang w:val="en-GB"/>
        </w:rPr>
        <w:t>)</w:t>
      </w:r>
      <w:r w:rsidRPr="00BF62C2">
        <w:rPr>
          <w:rFonts w:ascii="Times New Roman" w:hAnsi="Times New Roman" w:cs="Times New Roman"/>
          <w:color w:val="000000" w:themeColor="text1"/>
          <w:sz w:val="24"/>
          <w:szCs w:val="24"/>
          <w:lang w:val="en-GB"/>
        </w:rPr>
        <w:t xml:space="preserve"> recently identified in producing areas in northern Brazil, which cause the anthracnose disease. Therefore, this study aimed to determine the aggressiveness and virulence of three </w:t>
      </w:r>
      <w:r w:rsidRPr="00BF62C2">
        <w:rPr>
          <w:rFonts w:ascii="Times New Roman" w:hAnsi="Times New Roman" w:cs="Times New Roman"/>
          <w:i/>
          <w:iCs/>
          <w:color w:val="000000" w:themeColor="text1"/>
          <w:sz w:val="24"/>
          <w:szCs w:val="24"/>
          <w:lang w:val="en-GB"/>
        </w:rPr>
        <w:t>Colletotrichum</w:t>
      </w:r>
      <w:r w:rsidRPr="00BF62C2">
        <w:rPr>
          <w:rFonts w:ascii="Times New Roman" w:hAnsi="Times New Roman" w:cs="Times New Roman"/>
          <w:color w:val="000000" w:themeColor="text1"/>
          <w:sz w:val="24"/>
          <w:szCs w:val="24"/>
          <w:lang w:val="en-GB"/>
        </w:rPr>
        <w:t xml:space="preserve"> species as well as the </w:t>
      </w:r>
      <w:r w:rsidR="00180215">
        <w:rPr>
          <w:rFonts w:ascii="Times New Roman" w:hAnsi="Times New Roman" w:cs="Times New Roman"/>
          <w:color w:val="000000" w:themeColor="text1"/>
          <w:sz w:val="24"/>
          <w:szCs w:val="24"/>
          <w:lang w:val="en-GB"/>
        </w:rPr>
        <w:t xml:space="preserve">susceptibility </w:t>
      </w:r>
      <w:r w:rsidRPr="00BF62C2">
        <w:rPr>
          <w:rFonts w:ascii="Times New Roman" w:hAnsi="Times New Roman" w:cs="Times New Roman"/>
          <w:color w:val="000000" w:themeColor="text1"/>
          <w:sz w:val="24"/>
          <w:szCs w:val="24"/>
          <w:lang w:val="en-GB"/>
        </w:rPr>
        <w:t xml:space="preserve">of different cassava cultivars. </w:t>
      </w:r>
    </w:p>
    <w:p w14:paraId="310C4CC6" w14:textId="77777777" w:rsidR="008D16D4" w:rsidRDefault="008D16D4" w:rsidP="00142C42">
      <w:pPr>
        <w:spacing w:line="360" w:lineRule="auto"/>
        <w:jc w:val="both"/>
        <w:rPr>
          <w:rFonts w:ascii="Times New Roman" w:hAnsi="Times New Roman" w:cs="Times New Roman"/>
          <w:sz w:val="24"/>
          <w:szCs w:val="24"/>
          <w:shd w:val="clear" w:color="auto" w:fill="FFFFFF"/>
          <w:lang w:val="en-GB"/>
        </w:rPr>
      </w:pPr>
    </w:p>
    <w:p w14:paraId="37947C33" w14:textId="798BEB5A" w:rsidR="00724B72" w:rsidRPr="00BF62C2" w:rsidRDefault="0060090B" w:rsidP="00142C42">
      <w:pPr>
        <w:pStyle w:val="21Section"/>
        <w:spacing w:line="360" w:lineRule="auto"/>
        <w:rPr>
          <w:rFonts w:ascii="Times New Roman" w:hAnsi="Times New Roman" w:cs="Times New Roman"/>
          <w:sz w:val="24"/>
          <w:szCs w:val="24"/>
        </w:rPr>
      </w:pPr>
      <w:r w:rsidRPr="00BF62C2">
        <w:rPr>
          <w:rFonts w:ascii="Times New Roman" w:hAnsi="Times New Roman" w:cs="Times New Roman"/>
          <w:sz w:val="24"/>
          <w:szCs w:val="24"/>
        </w:rPr>
        <w:lastRenderedPageBreak/>
        <w:t xml:space="preserve"> </w:t>
      </w:r>
      <w:r w:rsidR="00BC6897" w:rsidRPr="00BF62C2">
        <w:rPr>
          <w:rFonts w:ascii="Times New Roman" w:hAnsi="Times New Roman" w:cs="Times New Roman"/>
          <w:sz w:val="24"/>
          <w:szCs w:val="24"/>
        </w:rPr>
        <w:t xml:space="preserve">MATERIAL AND METHODS </w:t>
      </w:r>
    </w:p>
    <w:p w14:paraId="4AC33C8C" w14:textId="0A2E1AFD" w:rsidR="00724B72" w:rsidRPr="00BF62C2" w:rsidRDefault="00724B72" w:rsidP="00142C42">
      <w:pPr>
        <w:pStyle w:val="21Section"/>
        <w:spacing w:line="360" w:lineRule="auto"/>
        <w:rPr>
          <w:rFonts w:ascii="Times New Roman" w:hAnsi="Times New Roman" w:cs="Times New Roman"/>
          <w:sz w:val="24"/>
          <w:szCs w:val="24"/>
          <w:lang w:val="en-GB"/>
        </w:rPr>
      </w:pPr>
      <w:r w:rsidRPr="00BF62C2">
        <w:rPr>
          <w:rFonts w:ascii="Times New Roman" w:hAnsi="Times New Roman" w:cs="Times New Roman"/>
          <w:sz w:val="24"/>
          <w:szCs w:val="24"/>
          <w:lang w:val="en-GB"/>
        </w:rPr>
        <w:t xml:space="preserve"> </w:t>
      </w:r>
      <w:r w:rsidR="00D94B8D" w:rsidRPr="00BF62C2">
        <w:rPr>
          <w:rFonts w:ascii="Times New Roman" w:hAnsi="Times New Roman" w:cs="Times New Roman"/>
          <w:sz w:val="24"/>
          <w:szCs w:val="24"/>
          <w:lang w:val="en-GB"/>
        </w:rPr>
        <w:t xml:space="preserve">Origin of isolates and pathogenicity </w:t>
      </w:r>
    </w:p>
    <w:p w14:paraId="01060413" w14:textId="0056B667" w:rsidR="00F851C8" w:rsidRPr="00BF62C2" w:rsidRDefault="00F851C8" w:rsidP="00BF62C2">
      <w:pPr>
        <w:pStyle w:val="22Text"/>
        <w:spacing w:after="40" w:line="360" w:lineRule="auto"/>
        <w:ind w:firstLine="0"/>
        <w:rPr>
          <w:rFonts w:ascii="Times New Roman" w:hAnsi="Times New Roman" w:cs="Times New Roman"/>
          <w:sz w:val="24"/>
          <w:szCs w:val="24"/>
          <w:lang w:val="en-GB"/>
        </w:rPr>
      </w:pPr>
      <w:r w:rsidRPr="00BF62C2">
        <w:rPr>
          <w:rFonts w:ascii="Times New Roman" w:hAnsi="Times New Roman" w:cs="Times New Roman"/>
          <w:sz w:val="24"/>
          <w:szCs w:val="24"/>
          <w:lang w:val="en-GB"/>
        </w:rPr>
        <w:t xml:space="preserve">The isolates of </w:t>
      </w:r>
      <w:r w:rsidRPr="00BF62C2">
        <w:rPr>
          <w:rFonts w:ascii="Times New Roman" w:hAnsi="Times New Roman" w:cs="Times New Roman"/>
          <w:i/>
          <w:iCs/>
          <w:sz w:val="24"/>
          <w:szCs w:val="24"/>
          <w:lang w:val="en-GB"/>
        </w:rPr>
        <w:t xml:space="preserve">C. </w:t>
      </w:r>
      <w:proofErr w:type="spellStart"/>
      <w:r w:rsidRPr="00BF62C2">
        <w:rPr>
          <w:rFonts w:ascii="Times New Roman" w:hAnsi="Times New Roman" w:cs="Times New Roman"/>
          <w:i/>
          <w:iCs/>
          <w:sz w:val="24"/>
          <w:szCs w:val="24"/>
          <w:lang w:val="en-GB"/>
        </w:rPr>
        <w:t>truncatum</w:t>
      </w:r>
      <w:proofErr w:type="spellEnd"/>
      <w:r w:rsidRPr="00BF62C2">
        <w:rPr>
          <w:rFonts w:ascii="Times New Roman" w:hAnsi="Times New Roman" w:cs="Times New Roman"/>
          <w:sz w:val="24"/>
          <w:szCs w:val="24"/>
          <w:lang w:val="en-GB"/>
        </w:rPr>
        <w:t xml:space="preserve"> </w:t>
      </w:r>
      <w:r w:rsidRPr="00BF62C2">
        <w:rPr>
          <w:rFonts w:ascii="Times New Roman" w:hAnsi="Times New Roman" w:cs="Times New Roman"/>
          <w:i/>
          <w:iCs/>
          <w:sz w:val="24"/>
          <w:szCs w:val="24"/>
          <w:lang w:val="en-GB"/>
        </w:rPr>
        <w:t xml:space="preserve">C. </w:t>
      </w:r>
      <w:proofErr w:type="spellStart"/>
      <w:r w:rsidRPr="00BF62C2">
        <w:rPr>
          <w:rFonts w:ascii="Times New Roman" w:hAnsi="Times New Roman" w:cs="Times New Roman"/>
          <w:i/>
          <w:iCs/>
          <w:sz w:val="24"/>
          <w:szCs w:val="24"/>
          <w:lang w:val="en-GB"/>
        </w:rPr>
        <w:t>musicola</w:t>
      </w:r>
      <w:proofErr w:type="spellEnd"/>
      <w:r w:rsidRPr="00BF62C2">
        <w:rPr>
          <w:rFonts w:ascii="Times New Roman" w:hAnsi="Times New Roman" w:cs="Times New Roman"/>
          <w:sz w:val="24"/>
          <w:szCs w:val="24"/>
          <w:lang w:val="en-GB"/>
        </w:rPr>
        <w:t xml:space="preserve"> and </w:t>
      </w:r>
      <w:r w:rsidRPr="00BF62C2">
        <w:rPr>
          <w:rFonts w:ascii="Times New Roman" w:hAnsi="Times New Roman" w:cs="Times New Roman"/>
          <w:i/>
          <w:iCs/>
          <w:sz w:val="24"/>
          <w:szCs w:val="24"/>
          <w:lang w:val="en-GB"/>
        </w:rPr>
        <w:t xml:space="preserve">C. </w:t>
      </w:r>
      <w:proofErr w:type="spellStart"/>
      <w:r w:rsidRPr="00BF62C2">
        <w:rPr>
          <w:rFonts w:ascii="Times New Roman" w:hAnsi="Times New Roman" w:cs="Times New Roman"/>
          <w:i/>
          <w:iCs/>
          <w:sz w:val="24"/>
          <w:szCs w:val="24"/>
          <w:lang w:val="en-GB"/>
        </w:rPr>
        <w:t>chrysophi</w:t>
      </w:r>
      <w:r w:rsidR="005859F2">
        <w:rPr>
          <w:rFonts w:ascii="Times New Roman" w:hAnsi="Times New Roman" w:cs="Times New Roman"/>
          <w:i/>
          <w:iCs/>
          <w:sz w:val="24"/>
          <w:szCs w:val="24"/>
          <w:lang w:val="en-GB"/>
        </w:rPr>
        <w:t>l</w:t>
      </w:r>
      <w:r w:rsidRPr="00BF62C2">
        <w:rPr>
          <w:rFonts w:ascii="Times New Roman" w:hAnsi="Times New Roman" w:cs="Times New Roman"/>
          <w:i/>
          <w:iCs/>
          <w:sz w:val="24"/>
          <w:szCs w:val="24"/>
          <w:lang w:val="en-GB"/>
        </w:rPr>
        <w:t>lum</w:t>
      </w:r>
      <w:proofErr w:type="spellEnd"/>
      <w:r w:rsidRPr="00BF62C2">
        <w:rPr>
          <w:rFonts w:ascii="Times New Roman" w:hAnsi="Times New Roman" w:cs="Times New Roman"/>
          <w:sz w:val="24"/>
          <w:szCs w:val="24"/>
          <w:lang w:val="en-GB"/>
        </w:rPr>
        <w:t xml:space="preserve"> used in this work belong to the collection of "</w:t>
      </w:r>
      <w:proofErr w:type="spellStart"/>
      <w:r w:rsidRPr="00BF62C2">
        <w:rPr>
          <w:rFonts w:ascii="Times New Roman" w:hAnsi="Times New Roman" w:cs="Times New Roman"/>
          <w:sz w:val="24"/>
          <w:szCs w:val="24"/>
          <w:lang w:val="en-GB"/>
        </w:rPr>
        <w:t>Mycothe</w:t>
      </w:r>
      <w:r w:rsidR="009643CA" w:rsidRPr="00BF62C2">
        <w:rPr>
          <w:rFonts w:ascii="Times New Roman" w:hAnsi="Times New Roman" w:cs="Times New Roman"/>
          <w:sz w:val="24"/>
          <w:szCs w:val="24"/>
          <w:lang w:val="en-GB"/>
        </w:rPr>
        <w:t>que</w:t>
      </w:r>
      <w:proofErr w:type="spellEnd"/>
      <w:r w:rsidRPr="00BF62C2">
        <w:rPr>
          <w:rFonts w:ascii="Times New Roman" w:hAnsi="Times New Roman" w:cs="Times New Roman"/>
          <w:sz w:val="24"/>
          <w:szCs w:val="24"/>
          <w:lang w:val="en-GB"/>
        </w:rPr>
        <w:t xml:space="preserve"> of the Phytopathology Laboratory" at the </w:t>
      </w:r>
      <w:proofErr w:type="spellStart"/>
      <w:r w:rsidR="002D1960" w:rsidRPr="00BF62C2">
        <w:rPr>
          <w:rFonts w:ascii="Times New Roman" w:hAnsi="Times New Roman" w:cs="Times New Roman"/>
          <w:sz w:val="24"/>
          <w:szCs w:val="24"/>
          <w:lang w:val="en-GB"/>
        </w:rPr>
        <w:t>Universidade</w:t>
      </w:r>
      <w:proofErr w:type="spellEnd"/>
      <w:r w:rsidR="002D1960" w:rsidRPr="00BF62C2">
        <w:rPr>
          <w:rFonts w:ascii="Times New Roman" w:hAnsi="Times New Roman" w:cs="Times New Roman"/>
          <w:sz w:val="24"/>
          <w:szCs w:val="24"/>
          <w:lang w:val="en-GB"/>
        </w:rPr>
        <w:t xml:space="preserve"> </w:t>
      </w:r>
      <w:r w:rsidRPr="00BF62C2">
        <w:rPr>
          <w:rFonts w:ascii="Times New Roman" w:hAnsi="Times New Roman" w:cs="Times New Roman"/>
          <w:sz w:val="24"/>
          <w:szCs w:val="24"/>
          <w:lang w:val="en-GB"/>
        </w:rPr>
        <w:t xml:space="preserve">Federal </w:t>
      </w:r>
      <w:r w:rsidR="00423BA4" w:rsidRPr="00BF62C2">
        <w:rPr>
          <w:rFonts w:ascii="Times New Roman" w:hAnsi="Times New Roman" w:cs="Times New Roman"/>
          <w:sz w:val="24"/>
          <w:szCs w:val="24"/>
          <w:lang w:val="en-GB"/>
        </w:rPr>
        <w:t>do Tocantins</w:t>
      </w:r>
      <w:r w:rsidR="003B55C9" w:rsidRPr="00BF62C2">
        <w:rPr>
          <w:rFonts w:ascii="Times New Roman" w:hAnsi="Times New Roman" w:cs="Times New Roman"/>
          <w:sz w:val="24"/>
          <w:szCs w:val="24"/>
          <w:lang w:val="en-GB"/>
        </w:rPr>
        <w:t xml:space="preserve"> (UFT)</w:t>
      </w:r>
      <w:r w:rsidRPr="00BF62C2">
        <w:rPr>
          <w:rFonts w:ascii="Times New Roman" w:hAnsi="Times New Roman" w:cs="Times New Roman"/>
          <w:sz w:val="24"/>
          <w:szCs w:val="24"/>
          <w:lang w:val="en-GB"/>
        </w:rPr>
        <w:t>, Campus Gurupi</w:t>
      </w:r>
      <w:r w:rsidR="001F1183">
        <w:rPr>
          <w:rFonts w:ascii="Times New Roman" w:hAnsi="Times New Roman" w:cs="Times New Roman"/>
          <w:sz w:val="24"/>
          <w:szCs w:val="24"/>
          <w:lang w:val="en-GB"/>
        </w:rPr>
        <w:t>, Tocantins-Brazil</w:t>
      </w:r>
      <w:r w:rsidRPr="00BF62C2">
        <w:rPr>
          <w:rFonts w:ascii="Times New Roman" w:hAnsi="Times New Roman" w:cs="Times New Roman"/>
          <w:sz w:val="24"/>
          <w:szCs w:val="24"/>
          <w:lang w:val="en-GB"/>
        </w:rPr>
        <w:t>.</w:t>
      </w:r>
      <w:r w:rsidRPr="00BF62C2">
        <w:rPr>
          <w:rFonts w:ascii="Times New Roman" w:hAnsi="Times New Roman" w:cs="Times New Roman"/>
          <w:sz w:val="24"/>
          <w:szCs w:val="24"/>
          <w:lang w:val="en-GB" w:eastAsia="pt-BR"/>
        </w:rPr>
        <w:t xml:space="preserve"> </w:t>
      </w:r>
      <w:r w:rsidRPr="00BF62C2">
        <w:rPr>
          <w:rFonts w:ascii="Times New Roman" w:hAnsi="Times New Roman" w:cs="Times New Roman"/>
          <w:sz w:val="24"/>
          <w:szCs w:val="24"/>
          <w:lang w:val="en-GB"/>
        </w:rPr>
        <w:t xml:space="preserve"> </w:t>
      </w:r>
      <w:r w:rsidR="005859F2" w:rsidRPr="005859F2">
        <w:rPr>
          <w:rFonts w:ascii="Times New Roman" w:hAnsi="Times New Roman" w:cs="Times New Roman"/>
          <w:sz w:val="24"/>
          <w:szCs w:val="24"/>
          <w:lang w:val="en-GB"/>
        </w:rPr>
        <w:t>The isolates were previously obtained from diseased plants collected in several municipalities in the states of Pará and Tocantins.</w:t>
      </w:r>
    </w:p>
    <w:p w14:paraId="2A829F2C" w14:textId="77777777" w:rsidR="00940CE5" w:rsidRPr="00BF62C2" w:rsidRDefault="00940CE5" w:rsidP="00142C42">
      <w:pPr>
        <w:tabs>
          <w:tab w:val="left" w:pos="0"/>
          <w:tab w:val="left" w:pos="993"/>
        </w:tabs>
        <w:spacing w:after="40" w:line="360" w:lineRule="auto"/>
        <w:jc w:val="both"/>
        <w:rPr>
          <w:rFonts w:ascii="Times New Roman" w:hAnsi="Times New Roman" w:cs="Times New Roman"/>
          <w:b/>
          <w:bCs/>
          <w:color w:val="000000" w:themeColor="text1"/>
          <w:sz w:val="24"/>
          <w:szCs w:val="24"/>
          <w:lang w:val="en-GB"/>
        </w:rPr>
      </w:pPr>
    </w:p>
    <w:p w14:paraId="6A24153E" w14:textId="4DF5B565" w:rsidR="00940CE5" w:rsidRPr="00BF62C2" w:rsidRDefault="00C231CF" w:rsidP="00142C42">
      <w:pPr>
        <w:tabs>
          <w:tab w:val="left" w:pos="0"/>
          <w:tab w:val="left" w:pos="993"/>
        </w:tabs>
        <w:spacing w:line="360" w:lineRule="auto"/>
        <w:jc w:val="both"/>
        <w:rPr>
          <w:rFonts w:ascii="Times New Roman" w:hAnsi="Times New Roman" w:cs="Times New Roman"/>
          <w:b/>
          <w:bCs/>
          <w:color w:val="000000" w:themeColor="text1"/>
          <w:sz w:val="24"/>
          <w:szCs w:val="24"/>
          <w:lang w:val="en-GB"/>
        </w:rPr>
      </w:pPr>
      <w:r w:rsidRPr="00BF62C2">
        <w:rPr>
          <w:rFonts w:ascii="Times New Roman" w:hAnsi="Times New Roman" w:cs="Times New Roman"/>
          <w:b/>
          <w:bCs/>
          <w:color w:val="000000" w:themeColor="text1"/>
          <w:sz w:val="24"/>
          <w:szCs w:val="24"/>
          <w:lang w:val="en-GB"/>
        </w:rPr>
        <w:t>Preparation of cassava seedlings</w:t>
      </w:r>
    </w:p>
    <w:p w14:paraId="69F11197" w14:textId="77777777" w:rsidR="009453B5" w:rsidRDefault="00A2062B" w:rsidP="002B7741">
      <w:pPr>
        <w:pStyle w:val="ListParagraph"/>
        <w:tabs>
          <w:tab w:val="left" w:pos="0"/>
          <w:tab w:val="left" w:pos="993"/>
        </w:tabs>
        <w:spacing w:line="360" w:lineRule="auto"/>
        <w:ind w:left="0"/>
        <w:contextualSpacing w:val="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Initially</w:t>
      </w:r>
      <w:r w:rsidR="005859F2">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were selected</w:t>
      </w:r>
      <w:r w:rsidR="00983234">
        <w:rPr>
          <w:rFonts w:ascii="Times New Roman" w:hAnsi="Times New Roman" w:cs="Times New Roman"/>
          <w:color w:val="000000" w:themeColor="text1"/>
          <w:sz w:val="24"/>
          <w:szCs w:val="24"/>
          <w:lang w:val="en-GB"/>
        </w:rPr>
        <w:t xml:space="preserve"> and collected</w:t>
      </w:r>
      <w:r>
        <w:rPr>
          <w:rFonts w:ascii="Times New Roman" w:hAnsi="Times New Roman" w:cs="Times New Roman"/>
          <w:color w:val="000000" w:themeColor="text1"/>
          <w:sz w:val="24"/>
          <w:szCs w:val="24"/>
          <w:lang w:val="en-GB"/>
        </w:rPr>
        <w:t xml:space="preserve"> n</w:t>
      </w:r>
      <w:r w:rsidR="00F851C8" w:rsidRPr="00BF62C2">
        <w:rPr>
          <w:rFonts w:ascii="Times New Roman" w:hAnsi="Times New Roman" w:cs="Times New Roman"/>
          <w:color w:val="000000" w:themeColor="text1"/>
          <w:sz w:val="24"/>
          <w:szCs w:val="24"/>
          <w:lang w:val="en-GB"/>
        </w:rPr>
        <w:t xml:space="preserve">ine </w:t>
      </w:r>
      <w:r w:rsidR="002A43C0" w:rsidRPr="00BF62C2">
        <w:rPr>
          <w:rFonts w:ascii="Times New Roman" w:hAnsi="Times New Roman" w:cs="Times New Roman"/>
          <w:color w:val="000000" w:themeColor="text1"/>
          <w:sz w:val="24"/>
          <w:szCs w:val="24"/>
          <w:lang w:val="en-GB"/>
        </w:rPr>
        <w:t>cassava stalks</w:t>
      </w:r>
      <w:r w:rsidR="00983234">
        <w:rPr>
          <w:rFonts w:ascii="Times New Roman" w:hAnsi="Times New Roman" w:cs="Times New Roman"/>
          <w:color w:val="000000" w:themeColor="text1"/>
          <w:sz w:val="24"/>
          <w:szCs w:val="24"/>
          <w:lang w:val="en-GB"/>
        </w:rPr>
        <w:t>;</w:t>
      </w:r>
      <w:r w:rsidR="00F851C8" w:rsidRPr="00BF62C2">
        <w:rPr>
          <w:rFonts w:ascii="Times New Roman" w:hAnsi="Times New Roman" w:cs="Times New Roman"/>
          <w:color w:val="000000" w:themeColor="text1"/>
          <w:sz w:val="24"/>
          <w:szCs w:val="24"/>
          <w:lang w:val="en-GB"/>
        </w:rPr>
        <w:t xml:space="preserve"> </w:t>
      </w:r>
      <w:r w:rsidR="00983234" w:rsidRPr="00BF62C2">
        <w:rPr>
          <w:rFonts w:ascii="Times New Roman" w:hAnsi="Times New Roman" w:cs="Times New Roman"/>
          <w:color w:val="202124"/>
          <w:sz w:val="24"/>
          <w:szCs w:val="24"/>
          <w:shd w:val="clear" w:color="auto" w:fill="FFFFFF"/>
          <w:lang w:val="en-GB"/>
        </w:rPr>
        <w:t xml:space="preserve">four </w:t>
      </w:r>
      <w:r w:rsidR="005859F2">
        <w:rPr>
          <w:rFonts w:ascii="Times New Roman" w:hAnsi="Times New Roman" w:cs="Times New Roman"/>
          <w:color w:val="202124"/>
          <w:sz w:val="24"/>
          <w:szCs w:val="24"/>
          <w:shd w:val="clear" w:color="auto" w:fill="FFFFFF"/>
          <w:lang w:val="en-GB"/>
        </w:rPr>
        <w:t>“</w:t>
      </w:r>
      <w:r w:rsidR="00983234" w:rsidRPr="00BF62C2">
        <w:rPr>
          <w:rFonts w:ascii="Times New Roman" w:hAnsi="Times New Roman" w:cs="Times New Roman"/>
          <w:color w:val="202124"/>
          <w:sz w:val="24"/>
          <w:szCs w:val="24"/>
          <w:shd w:val="clear" w:color="auto" w:fill="FFFFFF"/>
          <w:lang w:val="en-GB"/>
        </w:rPr>
        <w:t>table cassava</w:t>
      </w:r>
      <w:r w:rsidR="005859F2">
        <w:rPr>
          <w:rFonts w:ascii="Times New Roman" w:hAnsi="Times New Roman" w:cs="Times New Roman"/>
          <w:color w:val="202124"/>
          <w:sz w:val="24"/>
          <w:szCs w:val="24"/>
          <w:shd w:val="clear" w:color="auto" w:fill="FFFFFF"/>
          <w:lang w:val="en-GB"/>
        </w:rPr>
        <w:t>”</w:t>
      </w:r>
      <w:r w:rsidR="00983234" w:rsidRPr="00BF62C2">
        <w:rPr>
          <w:rFonts w:ascii="Times New Roman" w:hAnsi="Times New Roman" w:cs="Times New Roman"/>
          <w:color w:val="202124"/>
          <w:sz w:val="24"/>
          <w:szCs w:val="24"/>
          <w:shd w:val="clear" w:color="auto" w:fill="FFFFFF"/>
          <w:lang w:val="en-GB"/>
        </w:rPr>
        <w:t xml:space="preserve"> cultivars (</w:t>
      </w:r>
      <w:proofErr w:type="spellStart"/>
      <w:r w:rsidR="00983234" w:rsidRPr="00BF62C2">
        <w:rPr>
          <w:rFonts w:ascii="Times New Roman" w:hAnsi="Times New Roman" w:cs="Times New Roman"/>
          <w:color w:val="000000" w:themeColor="text1"/>
          <w:sz w:val="24"/>
          <w:szCs w:val="24"/>
          <w:lang w:val="en-GB"/>
        </w:rPr>
        <w:t>Kiriris</w:t>
      </w:r>
      <w:proofErr w:type="spellEnd"/>
      <w:r w:rsidR="00983234" w:rsidRPr="00BF62C2">
        <w:rPr>
          <w:rFonts w:ascii="Times New Roman" w:hAnsi="Times New Roman" w:cs="Times New Roman"/>
          <w:color w:val="000000" w:themeColor="text1"/>
          <w:sz w:val="24"/>
          <w:szCs w:val="24"/>
          <w:lang w:val="en-GB"/>
        </w:rPr>
        <w:t xml:space="preserve">, Todo Tempo, </w:t>
      </w:r>
      <w:proofErr w:type="spellStart"/>
      <w:r w:rsidR="00983234" w:rsidRPr="00BF62C2">
        <w:rPr>
          <w:rFonts w:ascii="Times New Roman" w:hAnsi="Times New Roman" w:cs="Times New Roman"/>
          <w:color w:val="000000" w:themeColor="text1"/>
          <w:sz w:val="24"/>
          <w:szCs w:val="24"/>
          <w:lang w:val="en-GB"/>
        </w:rPr>
        <w:t>Água</w:t>
      </w:r>
      <w:proofErr w:type="spellEnd"/>
      <w:r w:rsidR="00983234" w:rsidRPr="00BF62C2">
        <w:rPr>
          <w:rFonts w:ascii="Times New Roman" w:hAnsi="Times New Roman" w:cs="Times New Roman"/>
          <w:color w:val="000000" w:themeColor="text1"/>
          <w:sz w:val="24"/>
          <w:szCs w:val="24"/>
          <w:lang w:val="en-GB"/>
        </w:rPr>
        <w:t xml:space="preserve"> Morna, and </w:t>
      </w:r>
      <w:proofErr w:type="spellStart"/>
      <w:r w:rsidR="00983234" w:rsidRPr="00BF62C2">
        <w:rPr>
          <w:rFonts w:ascii="Times New Roman" w:hAnsi="Times New Roman" w:cs="Times New Roman"/>
          <w:color w:val="000000" w:themeColor="text1"/>
          <w:sz w:val="24"/>
          <w:szCs w:val="24"/>
          <w:lang w:val="en-GB"/>
        </w:rPr>
        <w:t>Vassourinha</w:t>
      </w:r>
      <w:proofErr w:type="spellEnd"/>
      <w:r w:rsidR="00983234" w:rsidRPr="00BF62C2">
        <w:rPr>
          <w:rFonts w:ascii="Times New Roman" w:hAnsi="Times New Roman" w:cs="Times New Roman"/>
          <w:color w:val="000000" w:themeColor="text1"/>
          <w:sz w:val="24"/>
          <w:szCs w:val="24"/>
          <w:lang w:val="en-GB"/>
        </w:rPr>
        <w:t xml:space="preserve">) and five </w:t>
      </w:r>
      <w:r w:rsidR="005859F2">
        <w:rPr>
          <w:rFonts w:ascii="Times New Roman" w:hAnsi="Times New Roman" w:cs="Times New Roman"/>
          <w:color w:val="000000" w:themeColor="text1"/>
          <w:sz w:val="24"/>
          <w:szCs w:val="24"/>
          <w:lang w:val="en-GB"/>
        </w:rPr>
        <w:t>“</w:t>
      </w:r>
      <w:r w:rsidR="00983234" w:rsidRPr="00BF62C2">
        <w:rPr>
          <w:rFonts w:ascii="Times New Roman" w:hAnsi="Times New Roman" w:cs="Times New Roman"/>
          <w:color w:val="000000" w:themeColor="text1"/>
          <w:sz w:val="24"/>
          <w:szCs w:val="24"/>
          <w:lang w:val="en-GB"/>
        </w:rPr>
        <w:t>industry cassava</w:t>
      </w:r>
      <w:r w:rsidR="005859F2">
        <w:rPr>
          <w:rFonts w:ascii="Times New Roman" w:hAnsi="Times New Roman" w:cs="Times New Roman"/>
          <w:color w:val="000000" w:themeColor="text1"/>
          <w:sz w:val="24"/>
          <w:szCs w:val="24"/>
          <w:lang w:val="en-GB"/>
        </w:rPr>
        <w:t>”</w:t>
      </w:r>
      <w:r w:rsidR="00983234" w:rsidRPr="00BF62C2">
        <w:rPr>
          <w:rFonts w:ascii="Times New Roman" w:hAnsi="Times New Roman" w:cs="Times New Roman"/>
          <w:color w:val="000000" w:themeColor="text1"/>
          <w:sz w:val="24"/>
          <w:szCs w:val="24"/>
          <w:lang w:val="en-GB"/>
        </w:rPr>
        <w:t xml:space="preserve"> cultivars (Formosa, </w:t>
      </w:r>
      <w:proofErr w:type="spellStart"/>
      <w:r w:rsidR="00983234" w:rsidRPr="00BF62C2">
        <w:rPr>
          <w:rFonts w:ascii="Times New Roman" w:hAnsi="Times New Roman" w:cs="Times New Roman"/>
          <w:color w:val="000000" w:themeColor="text1"/>
          <w:sz w:val="24"/>
          <w:szCs w:val="24"/>
          <w:lang w:val="en-GB"/>
        </w:rPr>
        <w:t>Amansa</w:t>
      </w:r>
      <w:proofErr w:type="spellEnd"/>
      <w:r w:rsidR="00983234" w:rsidRPr="00BF62C2">
        <w:rPr>
          <w:rFonts w:ascii="Times New Roman" w:hAnsi="Times New Roman" w:cs="Times New Roman"/>
          <w:color w:val="000000" w:themeColor="text1"/>
          <w:sz w:val="24"/>
          <w:szCs w:val="24"/>
          <w:lang w:val="en-GB"/>
        </w:rPr>
        <w:t xml:space="preserve"> Burro, </w:t>
      </w:r>
      <w:proofErr w:type="spellStart"/>
      <w:r w:rsidR="00983234" w:rsidRPr="00BF62C2">
        <w:rPr>
          <w:rFonts w:ascii="Times New Roman" w:hAnsi="Times New Roman" w:cs="Times New Roman"/>
          <w:color w:val="000000" w:themeColor="text1"/>
          <w:sz w:val="24"/>
          <w:szCs w:val="24"/>
          <w:lang w:val="en-GB"/>
        </w:rPr>
        <w:t>Mulatinha</w:t>
      </w:r>
      <w:proofErr w:type="spellEnd"/>
      <w:r w:rsidR="00983234" w:rsidRPr="00BF62C2">
        <w:rPr>
          <w:rFonts w:ascii="Times New Roman" w:hAnsi="Times New Roman" w:cs="Times New Roman"/>
          <w:color w:val="000000" w:themeColor="text1"/>
          <w:sz w:val="24"/>
          <w:szCs w:val="24"/>
          <w:lang w:val="en-GB"/>
        </w:rPr>
        <w:t xml:space="preserve">, Sergipe, and </w:t>
      </w:r>
      <w:proofErr w:type="spellStart"/>
      <w:r w:rsidR="00983234" w:rsidRPr="00BF62C2">
        <w:rPr>
          <w:rFonts w:ascii="Times New Roman" w:hAnsi="Times New Roman" w:cs="Times New Roman"/>
          <w:color w:val="000000" w:themeColor="text1"/>
          <w:sz w:val="24"/>
          <w:szCs w:val="24"/>
          <w:lang w:val="en-GB"/>
        </w:rPr>
        <w:t>Lagoão</w:t>
      </w:r>
      <w:proofErr w:type="spellEnd"/>
      <w:r w:rsidR="00983234" w:rsidRPr="00BF62C2">
        <w:rPr>
          <w:rFonts w:ascii="Times New Roman" w:hAnsi="Times New Roman" w:cs="Times New Roman"/>
          <w:color w:val="000000" w:themeColor="text1"/>
          <w:sz w:val="24"/>
          <w:szCs w:val="24"/>
          <w:lang w:val="en-GB"/>
        </w:rPr>
        <w:t>)</w:t>
      </w:r>
      <w:r w:rsidR="00983234">
        <w:rPr>
          <w:rFonts w:ascii="Times New Roman" w:hAnsi="Times New Roman" w:cs="Times New Roman"/>
          <w:color w:val="000000" w:themeColor="text1"/>
          <w:sz w:val="24"/>
          <w:szCs w:val="24"/>
          <w:lang w:val="en-GB"/>
        </w:rPr>
        <w:t xml:space="preserve"> </w:t>
      </w:r>
      <w:r w:rsidR="00F851C8" w:rsidRPr="00BF62C2">
        <w:rPr>
          <w:rFonts w:ascii="Times New Roman" w:hAnsi="Times New Roman" w:cs="Times New Roman"/>
          <w:color w:val="000000" w:themeColor="text1"/>
          <w:sz w:val="24"/>
          <w:szCs w:val="24"/>
          <w:lang w:val="en-GB"/>
        </w:rPr>
        <w:t xml:space="preserve">from the agricultural field of the Instituto Federal de </w:t>
      </w:r>
      <w:proofErr w:type="spellStart"/>
      <w:r w:rsidR="00F851C8" w:rsidRPr="00BF62C2">
        <w:rPr>
          <w:rFonts w:ascii="Times New Roman" w:hAnsi="Times New Roman" w:cs="Times New Roman"/>
          <w:color w:val="000000" w:themeColor="text1"/>
          <w:sz w:val="24"/>
          <w:szCs w:val="24"/>
          <w:lang w:val="en-GB"/>
        </w:rPr>
        <w:t>Educação</w:t>
      </w:r>
      <w:proofErr w:type="spellEnd"/>
      <w:r w:rsidR="00F851C8" w:rsidRPr="00BF62C2">
        <w:rPr>
          <w:rFonts w:ascii="Times New Roman" w:hAnsi="Times New Roman" w:cs="Times New Roman"/>
          <w:color w:val="000000" w:themeColor="text1"/>
          <w:sz w:val="24"/>
          <w:szCs w:val="24"/>
          <w:lang w:val="en-GB"/>
        </w:rPr>
        <w:t xml:space="preserve"> </w:t>
      </w:r>
      <w:proofErr w:type="spellStart"/>
      <w:r w:rsidR="00F851C8" w:rsidRPr="00BF62C2">
        <w:rPr>
          <w:rFonts w:ascii="Times New Roman" w:hAnsi="Times New Roman" w:cs="Times New Roman"/>
          <w:color w:val="000000" w:themeColor="text1"/>
          <w:sz w:val="24"/>
          <w:szCs w:val="24"/>
          <w:lang w:val="en-GB"/>
        </w:rPr>
        <w:t>Ciência</w:t>
      </w:r>
      <w:proofErr w:type="spellEnd"/>
      <w:r w:rsidR="00F851C8" w:rsidRPr="00BF62C2">
        <w:rPr>
          <w:rFonts w:ascii="Times New Roman" w:hAnsi="Times New Roman" w:cs="Times New Roman"/>
          <w:color w:val="000000" w:themeColor="text1"/>
          <w:sz w:val="24"/>
          <w:szCs w:val="24"/>
          <w:lang w:val="en-GB"/>
        </w:rPr>
        <w:t xml:space="preserve"> e </w:t>
      </w:r>
      <w:proofErr w:type="spellStart"/>
      <w:r w:rsidR="00F851C8" w:rsidRPr="00BF62C2">
        <w:rPr>
          <w:rFonts w:ascii="Times New Roman" w:hAnsi="Times New Roman" w:cs="Times New Roman"/>
          <w:color w:val="000000" w:themeColor="text1"/>
          <w:sz w:val="24"/>
          <w:szCs w:val="24"/>
          <w:lang w:val="en-GB"/>
        </w:rPr>
        <w:t>Tecnologia</w:t>
      </w:r>
      <w:proofErr w:type="spellEnd"/>
      <w:r w:rsidR="00F851C8" w:rsidRPr="00BF62C2">
        <w:rPr>
          <w:rFonts w:ascii="Times New Roman" w:hAnsi="Times New Roman" w:cs="Times New Roman"/>
          <w:color w:val="000000" w:themeColor="text1"/>
          <w:sz w:val="24"/>
          <w:szCs w:val="24"/>
          <w:lang w:val="en-GB"/>
        </w:rPr>
        <w:t xml:space="preserve"> from Pará </w:t>
      </w:r>
      <w:r w:rsidR="005859F2">
        <w:rPr>
          <w:rFonts w:ascii="Times New Roman" w:hAnsi="Times New Roman" w:cs="Times New Roman"/>
          <w:color w:val="000000" w:themeColor="text1"/>
          <w:sz w:val="24"/>
          <w:szCs w:val="24"/>
          <w:lang w:val="en-GB"/>
        </w:rPr>
        <w:t>–</w:t>
      </w:r>
      <w:r w:rsidR="00F851C8" w:rsidRPr="00BF62C2">
        <w:rPr>
          <w:rFonts w:ascii="Times New Roman" w:hAnsi="Times New Roman" w:cs="Times New Roman"/>
          <w:color w:val="000000" w:themeColor="text1"/>
          <w:sz w:val="24"/>
          <w:szCs w:val="24"/>
          <w:lang w:val="en-GB"/>
        </w:rPr>
        <w:t xml:space="preserve"> IFPA</w:t>
      </w:r>
      <w:r w:rsidR="005859F2">
        <w:rPr>
          <w:rFonts w:ascii="Times New Roman" w:hAnsi="Times New Roman" w:cs="Times New Roman"/>
          <w:color w:val="000000" w:themeColor="text1"/>
          <w:sz w:val="24"/>
          <w:szCs w:val="24"/>
          <w:lang w:val="en-GB"/>
        </w:rPr>
        <w:t>,</w:t>
      </w:r>
      <w:r w:rsidR="00F851C8" w:rsidRPr="00BF62C2">
        <w:rPr>
          <w:rFonts w:ascii="Times New Roman" w:hAnsi="Times New Roman" w:cs="Times New Roman"/>
          <w:color w:val="000000" w:themeColor="text1"/>
          <w:sz w:val="24"/>
          <w:szCs w:val="24"/>
          <w:lang w:val="en-GB"/>
        </w:rPr>
        <w:t xml:space="preserve"> in the city of Conceição do Araguaia</w:t>
      </w:r>
      <w:r>
        <w:rPr>
          <w:rFonts w:ascii="Times New Roman" w:hAnsi="Times New Roman" w:cs="Times New Roman"/>
          <w:color w:val="000000" w:themeColor="text1"/>
          <w:sz w:val="24"/>
          <w:szCs w:val="24"/>
          <w:lang w:val="en-GB"/>
        </w:rPr>
        <w:t xml:space="preserve">. </w:t>
      </w:r>
      <w:r w:rsidR="00C662BF" w:rsidRPr="00BF62C2">
        <w:rPr>
          <w:rFonts w:ascii="Times New Roman" w:hAnsi="Times New Roman" w:cs="Times New Roman"/>
          <w:color w:val="000000" w:themeColor="text1"/>
          <w:sz w:val="24"/>
          <w:szCs w:val="24"/>
          <w:lang w:val="en-GB"/>
        </w:rPr>
        <w:t xml:space="preserve">These cultivars are recommended for cultivation in </w:t>
      </w:r>
      <w:proofErr w:type="spellStart"/>
      <w:r w:rsidR="00C662BF" w:rsidRPr="00BF62C2">
        <w:rPr>
          <w:rFonts w:ascii="Times New Roman" w:hAnsi="Times New Roman" w:cs="Times New Roman"/>
          <w:color w:val="000000" w:themeColor="text1"/>
          <w:sz w:val="24"/>
          <w:szCs w:val="24"/>
          <w:lang w:val="en-GB"/>
        </w:rPr>
        <w:t>brazilian</w:t>
      </w:r>
      <w:proofErr w:type="spellEnd"/>
      <w:r w:rsidR="00C662BF" w:rsidRPr="00BF62C2">
        <w:rPr>
          <w:rFonts w:ascii="Times New Roman" w:hAnsi="Times New Roman" w:cs="Times New Roman"/>
          <w:color w:val="000000" w:themeColor="text1"/>
          <w:sz w:val="24"/>
          <w:szCs w:val="24"/>
          <w:lang w:val="en-GB"/>
        </w:rPr>
        <w:t xml:space="preserve"> north region </w:t>
      </w:r>
      <w:r w:rsidR="00C662BF">
        <w:rPr>
          <w:rFonts w:ascii="Times New Roman" w:hAnsi="Times New Roman" w:cs="Times New Roman"/>
          <w:color w:val="000000" w:themeColor="text1"/>
          <w:sz w:val="24"/>
          <w:szCs w:val="24"/>
          <w:lang w:val="en-GB"/>
        </w:rPr>
        <w:fldChar w:fldCharType="begin">
          <w:fldData xml:space="preserve">PEVuZE5vdGU+PENpdGU+PEF1dGhvcj5NYWNoYWRvPC9BdXRob3I+PFllYXI+MjAyMTwvWWVhcj48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</w:fldData>
        </w:fldChar>
      </w:r>
      <w:r w:rsidR="00C662BF">
        <w:rPr>
          <w:rFonts w:ascii="Times New Roman" w:hAnsi="Times New Roman" w:cs="Times New Roman"/>
          <w:color w:val="000000" w:themeColor="text1"/>
          <w:sz w:val="24"/>
          <w:szCs w:val="24"/>
          <w:lang w:val="en-GB"/>
        </w:rPr>
        <w:instrText xml:space="preserve"> ADDIN EN.CITE </w:instrText>
      </w:r>
      <w:r w:rsidR="00C662BF">
        <w:rPr>
          <w:rFonts w:ascii="Times New Roman" w:hAnsi="Times New Roman" w:cs="Times New Roman"/>
          <w:color w:val="000000" w:themeColor="text1"/>
          <w:sz w:val="24"/>
          <w:szCs w:val="24"/>
          <w:lang w:val="en-GB"/>
        </w:rPr>
        <w:fldChar w:fldCharType="begin">
          <w:fldData xml:space="preserve">PEVuZE5vdGU+PENpdGU+PEF1dGhvcj5NYWNoYWRvPC9BdXRob3I+PFllYXI+MjAyMTwvWWVhcj48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</w:fldData>
        </w:fldChar>
      </w:r>
      <w:r w:rsidR="00C662BF">
        <w:rPr>
          <w:rFonts w:ascii="Times New Roman" w:hAnsi="Times New Roman" w:cs="Times New Roman"/>
          <w:color w:val="000000" w:themeColor="text1"/>
          <w:sz w:val="24"/>
          <w:szCs w:val="24"/>
          <w:lang w:val="en-GB"/>
        </w:rPr>
        <w:instrText xml:space="preserve"> ADDIN EN.CITE.DATA </w:instrText>
      </w:r>
      <w:r w:rsidR="00C662BF">
        <w:rPr>
          <w:rFonts w:ascii="Times New Roman" w:hAnsi="Times New Roman" w:cs="Times New Roman"/>
          <w:color w:val="000000" w:themeColor="text1"/>
          <w:sz w:val="24"/>
          <w:szCs w:val="24"/>
          <w:lang w:val="en-GB"/>
        </w:rPr>
      </w:r>
      <w:r w:rsidR="00C662BF">
        <w:rPr>
          <w:rFonts w:ascii="Times New Roman" w:hAnsi="Times New Roman" w:cs="Times New Roman"/>
          <w:color w:val="000000" w:themeColor="text1"/>
          <w:sz w:val="24"/>
          <w:szCs w:val="24"/>
          <w:lang w:val="en-GB"/>
        </w:rPr>
        <w:fldChar w:fldCharType="end"/>
      </w:r>
      <w:r w:rsidR="00C662BF">
        <w:rPr>
          <w:rFonts w:ascii="Times New Roman" w:hAnsi="Times New Roman" w:cs="Times New Roman"/>
          <w:color w:val="000000" w:themeColor="text1"/>
          <w:sz w:val="24"/>
          <w:szCs w:val="24"/>
          <w:lang w:val="en-GB"/>
        </w:rPr>
      </w:r>
      <w:r w:rsidR="00C662BF">
        <w:rPr>
          <w:rFonts w:ascii="Times New Roman" w:hAnsi="Times New Roman" w:cs="Times New Roman"/>
          <w:color w:val="000000" w:themeColor="text1"/>
          <w:sz w:val="24"/>
          <w:szCs w:val="24"/>
          <w:lang w:val="en-GB"/>
        </w:rPr>
        <w:fldChar w:fldCharType="separate"/>
      </w:r>
      <w:r w:rsidR="00C662BF">
        <w:rPr>
          <w:rFonts w:ascii="Times New Roman" w:hAnsi="Times New Roman" w:cs="Times New Roman"/>
          <w:noProof/>
          <w:color w:val="000000" w:themeColor="text1"/>
          <w:sz w:val="24"/>
          <w:szCs w:val="24"/>
          <w:lang w:val="en-GB"/>
        </w:rPr>
        <w:t>(</w:t>
      </w:r>
      <w:hyperlink w:anchor="_ENREF_20" w:tooltip="Machado, 2021 #12" w:history="1">
        <w:r w:rsidR="00C662BF" w:rsidRPr="00A318CF">
          <w:rPr>
            <w:rStyle w:val="Hyperlink"/>
            <w:rFonts w:ascii="Times New Roman" w:hAnsi="Times New Roman" w:cs="Times New Roman"/>
            <w:noProof/>
            <w:sz w:val="24"/>
            <w:szCs w:val="24"/>
            <w:lang w:val="en-GB"/>
          </w:rPr>
          <w:t>Machado, Veloso, et al., 2021</w:t>
        </w:r>
      </w:hyperlink>
      <w:r w:rsidR="00C662BF">
        <w:rPr>
          <w:rFonts w:ascii="Times New Roman" w:hAnsi="Times New Roman" w:cs="Times New Roman"/>
          <w:noProof/>
          <w:color w:val="000000" w:themeColor="text1"/>
          <w:sz w:val="24"/>
          <w:szCs w:val="24"/>
          <w:lang w:val="en-GB"/>
        </w:rPr>
        <w:t xml:space="preserve">; </w:t>
      </w:r>
      <w:hyperlink w:anchor="_ENREF_21" w:tooltip="Machado, 2022 #14" w:history="1">
        <w:r w:rsidR="00C662BF" w:rsidRPr="00A318CF">
          <w:rPr>
            <w:rStyle w:val="Hyperlink"/>
            <w:rFonts w:ascii="Times New Roman" w:hAnsi="Times New Roman" w:cs="Times New Roman"/>
            <w:noProof/>
            <w:sz w:val="24"/>
            <w:szCs w:val="24"/>
            <w:lang w:val="en-GB"/>
          </w:rPr>
          <w:t>Machado et al., 2022</w:t>
        </w:r>
      </w:hyperlink>
      <w:r w:rsidR="00C662BF">
        <w:rPr>
          <w:rFonts w:ascii="Times New Roman" w:hAnsi="Times New Roman" w:cs="Times New Roman"/>
          <w:noProof/>
          <w:color w:val="000000" w:themeColor="text1"/>
          <w:sz w:val="24"/>
          <w:szCs w:val="24"/>
          <w:lang w:val="en-GB"/>
        </w:rPr>
        <w:t xml:space="preserve">; </w:t>
      </w:r>
      <w:hyperlink w:anchor="_ENREF_22" w:tooltip="Machado, 2021 #13" w:history="1">
        <w:r w:rsidR="00C662BF" w:rsidRPr="00A318CF">
          <w:rPr>
            <w:rStyle w:val="Hyperlink"/>
            <w:rFonts w:ascii="Times New Roman" w:hAnsi="Times New Roman" w:cs="Times New Roman"/>
            <w:noProof/>
            <w:sz w:val="24"/>
            <w:szCs w:val="24"/>
            <w:lang w:val="en-GB"/>
          </w:rPr>
          <w:t>Machado, Vieira, et al., 2021</w:t>
        </w:r>
      </w:hyperlink>
      <w:r w:rsidR="00C662BF">
        <w:rPr>
          <w:rFonts w:ascii="Times New Roman" w:hAnsi="Times New Roman" w:cs="Times New Roman"/>
          <w:noProof/>
          <w:color w:val="000000" w:themeColor="text1"/>
          <w:sz w:val="24"/>
          <w:szCs w:val="24"/>
          <w:lang w:val="en-GB"/>
        </w:rPr>
        <w:t>)</w:t>
      </w:r>
      <w:r w:rsidR="00C662BF">
        <w:rPr>
          <w:rFonts w:ascii="Times New Roman" w:hAnsi="Times New Roman" w:cs="Times New Roman"/>
          <w:color w:val="000000" w:themeColor="text1"/>
          <w:sz w:val="24"/>
          <w:szCs w:val="24"/>
          <w:lang w:val="en-GB"/>
        </w:rPr>
        <w:fldChar w:fldCharType="end"/>
      </w:r>
      <w:r w:rsidR="00C662BF">
        <w:rPr>
          <w:rFonts w:ascii="Times New Roman" w:hAnsi="Times New Roman" w:cs="Times New Roman"/>
          <w:color w:val="000000" w:themeColor="text1"/>
          <w:sz w:val="24"/>
          <w:szCs w:val="24"/>
          <w:lang w:val="en-GB"/>
        </w:rPr>
        <w:t xml:space="preserve">. </w:t>
      </w:r>
    </w:p>
    <w:p w14:paraId="6A74F4FD" w14:textId="77777777" w:rsidR="009453B5" w:rsidRDefault="009453B5" w:rsidP="002B7741">
      <w:pPr>
        <w:pStyle w:val="ListParagraph"/>
        <w:tabs>
          <w:tab w:val="left" w:pos="0"/>
          <w:tab w:val="left" w:pos="993"/>
        </w:tabs>
        <w:spacing w:line="360" w:lineRule="auto"/>
        <w:ind w:left="0"/>
        <w:contextualSpacing w:val="0"/>
        <w:jc w:val="both"/>
        <w:rPr>
          <w:rFonts w:ascii="Times New Roman" w:hAnsi="Times New Roman" w:cs="Times New Roman"/>
          <w:color w:val="000000" w:themeColor="text1"/>
          <w:sz w:val="24"/>
          <w:szCs w:val="24"/>
          <w:lang w:val="en-GB"/>
        </w:rPr>
      </w:pPr>
    </w:p>
    <w:p w14:paraId="017DEBAA" w14:textId="77777777" w:rsidR="009453B5" w:rsidRDefault="009453B5" w:rsidP="002B7741">
      <w:pPr>
        <w:pStyle w:val="ListParagraph"/>
        <w:tabs>
          <w:tab w:val="left" w:pos="0"/>
          <w:tab w:val="left" w:pos="993"/>
        </w:tabs>
        <w:spacing w:line="360" w:lineRule="auto"/>
        <w:ind w:left="0"/>
        <w:contextualSpacing w:val="0"/>
        <w:jc w:val="both"/>
        <w:rPr>
          <w:rFonts w:ascii="Times New Roman" w:hAnsi="Times New Roman" w:cs="Times New Roman"/>
          <w:color w:val="000000" w:themeColor="text1"/>
          <w:sz w:val="24"/>
          <w:szCs w:val="24"/>
          <w:lang w:val="en-GB"/>
        </w:rPr>
      </w:pPr>
    </w:p>
    <w:p w14:paraId="1A77660A" w14:textId="77777777" w:rsidR="009453B5" w:rsidRDefault="009453B5" w:rsidP="002B7741">
      <w:pPr>
        <w:pStyle w:val="ListParagraph"/>
        <w:tabs>
          <w:tab w:val="left" w:pos="0"/>
          <w:tab w:val="left" w:pos="993"/>
        </w:tabs>
        <w:spacing w:line="360" w:lineRule="auto"/>
        <w:ind w:left="0"/>
        <w:contextualSpacing w:val="0"/>
        <w:jc w:val="both"/>
        <w:rPr>
          <w:rFonts w:ascii="Times New Roman" w:hAnsi="Times New Roman" w:cs="Times New Roman"/>
          <w:color w:val="000000" w:themeColor="text1"/>
          <w:sz w:val="24"/>
          <w:szCs w:val="24"/>
          <w:lang w:val="en-GB"/>
        </w:rPr>
      </w:pPr>
      <w:commentRangeStart w:id="1"/>
      <w:commentRangeEnd w:id="1"/>
      <w:r>
        <w:rPr>
          <w:rStyle w:val="CommentReference"/>
        </w:rPr>
        <w:commentReference w:id="1"/>
      </w:r>
    </w:p>
    <w:p w14:paraId="15AEBEA9" w14:textId="77777777" w:rsidR="009453B5" w:rsidRDefault="009453B5" w:rsidP="002B7741">
      <w:pPr>
        <w:pStyle w:val="ListParagraph"/>
        <w:tabs>
          <w:tab w:val="left" w:pos="0"/>
          <w:tab w:val="left" w:pos="993"/>
        </w:tabs>
        <w:spacing w:line="360" w:lineRule="auto"/>
        <w:ind w:left="0"/>
        <w:contextualSpacing w:val="0"/>
        <w:jc w:val="both"/>
        <w:rPr>
          <w:rFonts w:ascii="Times New Roman" w:hAnsi="Times New Roman" w:cs="Times New Roman"/>
          <w:color w:val="000000" w:themeColor="text1"/>
          <w:sz w:val="24"/>
          <w:szCs w:val="24"/>
          <w:lang w:val="en-GB"/>
        </w:rPr>
      </w:pPr>
    </w:p>
    <w:p w14:paraId="05E95699" w14:textId="603CC06B" w:rsidR="00F851C8" w:rsidRDefault="00983234" w:rsidP="002B7741">
      <w:pPr>
        <w:pStyle w:val="ListParagraph"/>
        <w:tabs>
          <w:tab w:val="left" w:pos="0"/>
          <w:tab w:val="left" w:pos="993"/>
        </w:tabs>
        <w:spacing w:line="360" w:lineRule="auto"/>
        <w:ind w:left="0"/>
        <w:contextualSpacing w:val="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After, stalks of each cultivar were planted individually in </w:t>
      </w:r>
      <w:r w:rsidR="002A43C0" w:rsidRPr="00BF62C2">
        <w:rPr>
          <w:rFonts w:ascii="Times New Roman" w:hAnsi="Times New Roman" w:cs="Times New Roman"/>
          <w:color w:val="000000" w:themeColor="text1"/>
          <w:sz w:val="24"/>
          <w:szCs w:val="24"/>
          <w:lang w:val="en-GB"/>
        </w:rPr>
        <w:t xml:space="preserve">plastic pots </w:t>
      </w:r>
      <w:r>
        <w:rPr>
          <w:rFonts w:ascii="Times New Roman" w:hAnsi="Times New Roman" w:cs="Times New Roman"/>
          <w:color w:val="000000" w:themeColor="text1"/>
          <w:sz w:val="24"/>
          <w:szCs w:val="24"/>
          <w:lang w:val="en-GB"/>
        </w:rPr>
        <w:t xml:space="preserve">of </w:t>
      </w:r>
      <w:r w:rsidRPr="00BF62C2">
        <w:rPr>
          <w:rFonts w:ascii="Times New Roman" w:hAnsi="Times New Roman" w:cs="Times New Roman"/>
          <w:color w:val="000000" w:themeColor="text1"/>
          <w:sz w:val="24"/>
          <w:szCs w:val="24"/>
          <w:lang w:val="en-GB"/>
        </w:rPr>
        <w:t>capacity eight litters</w:t>
      </w:r>
      <w:r>
        <w:rPr>
          <w:rFonts w:ascii="Times New Roman" w:hAnsi="Times New Roman" w:cs="Times New Roman"/>
          <w:color w:val="000000" w:themeColor="text1"/>
          <w:sz w:val="24"/>
          <w:szCs w:val="24"/>
          <w:lang w:val="en-GB"/>
        </w:rPr>
        <w:t xml:space="preserve"> contend 2000g of substrate previously prepared (2000g soil of </w:t>
      </w:r>
      <w:proofErr w:type="spellStart"/>
      <w:r w:rsidR="00C662BF">
        <w:rPr>
          <w:rFonts w:ascii="Times New Roman" w:hAnsi="Times New Roman" w:cs="Times New Roman"/>
          <w:color w:val="000000" w:themeColor="text1"/>
          <w:sz w:val="24"/>
          <w:szCs w:val="24"/>
          <w:lang w:val="en-GB"/>
        </w:rPr>
        <w:t>horizont</w:t>
      </w:r>
      <w:proofErr w:type="spellEnd"/>
      <w:r>
        <w:rPr>
          <w:rFonts w:ascii="Times New Roman" w:hAnsi="Times New Roman" w:cs="Times New Roman"/>
          <w:color w:val="000000" w:themeColor="text1"/>
          <w:sz w:val="24"/>
          <w:szCs w:val="24"/>
          <w:lang w:val="en-GB"/>
        </w:rPr>
        <w:t xml:space="preserve"> b </w:t>
      </w:r>
      <w:r w:rsidRPr="00BF62C2">
        <w:rPr>
          <w:rFonts w:ascii="Times New Roman" w:hAnsi="Times New Roman" w:cs="Times New Roman"/>
          <w:color w:val="auto"/>
          <w:sz w:val="24"/>
          <w:szCs w:val="24"/>
          <w:lang w:val="en-GB"/>
        </w:rPr>
        <w:t xml:space="preserve">of an </w:t>
      </w:r>
      <w:proofErr w:type="spellStart"/>
      <w:r w:rsidRPr="00BF62C2">
        <w:rPr>
          <w:rFonts w:ascii="Times New Roman" w:hAnsi="Times New Roman" w:cs="Times New Roman"/>
          <w:color w:val="auto"/>
          <w:sz w:val="24"/>
          <w:szCs w:val="24"/>
          <w:lang w:val="en-GB"/>
        </w:rPr>
        <w:t>oxisol</w:t>
      </w:r>
      <w:proofErr w:type="spellEnd"/>
      <w:r>
        <w:rPr>
          <w:rFonts w:ascii="Times New Roman" w:hAnsi="Times New Roman" w:cs="Times New Roman"/>
          <w:color w:val="000000" w:themeColor="text1"/>
          <w:sz w:val="24"/>
          <w:szCs w:val="24"/>
          <w:lang w:val="en-GB"/>
        </w:rPr>
        <w:t xml:space="preserve"> </w:t>
      </w:r>
      <w:r w:rsidR="00C662BF">
        <w:rPr>
          <w:rFonts w:ascii="Times New Roman" w:hAnsi="Times New Roman" w:cs="Times New Roman"/>
          <w:color w:val="000000" w:themeColor="text1"/>
          <w:sz w:val="24"/>
          <w:szCs w:val="24"/>
          <w:lang w:val="en-GB"/>
        </w:rPr>
        <w:t xml:space="preserve">+ </w:t>
      </w:r>
      <w:r w:rsidR="00C662BF" w:rsidRPr="00BF62C2">
        <w:rPr>
          <w:rFonts w:ascii="Times New Roman" w:hAnsi="Times New Roman" w:cs="Times New Roman"/>
          <w:color w:val="000000" w:themeColor="text1"/>
          <w:sz w:val="24"/>
          <w:szCs w:val="24"/>
          <w:lang w:val="en-GB"/>
        </w:rPr>
        <w:t xml:space="preserve">dolomitic limestone 1.3g/kg </w:t>
      </w:r>
      <w:r w:rsidR="00C662BF">
        <w:rPr>
          <w:rFonts w:ascii="Times New Roman" w:hAnsi="Times New Roman" w:cs="Times New Roman"/>
          <w:color w:val="000000" w:themeColor="text1"/>
          <w:sz w:val="24"/>
          <w:szCs w:val="24"/>
          <w:lang w:val="en-GB"/>
        </w:rPr>
        <w:t>+</w:t>
      </w:r>
      <w:r w:rsidR="00C662BF" w:rsidRPr="00BF62C2">
        <w:rPr>
          <w:rFonts w:ascii="Times New Roman" w:hAnsi="Times New Roman" w:cs="Times New Roman"/>
          <w:color w:val="000000" w:themeColor="text1"/>
          <w:sz w:val="24"/>
          <w:szCs w:val="24"/>
          <w:lang w:val="en-GB"/>
        </w:rPr>
        <w:t xml:space="preserve"> calcium </w:t>
      </w:r>
      <w:proofErr w:type="spellStart"/>
      <w:r w:rsidR="00C662BF" w:rsidRPr="00BF62C2">
        <w:rPr>
          <w:rFonts w:ascii="Times New Roman" w:hAnsi="Times New Roman" w:cs="Times New Roman"/>
          <w:color w:val="000000" w:themeColor="text1"/>
          <w:sz w:val="24"/>
          <w:szCs w:val="24"/>
          <w:lang w:val="en-GB"/>
        </w:rPr>
        <w:t>sulfate</w:t>
      </w:r>
      <w:proofErr w:type="spellEnd"/>
      <w:r w:rsidR="00C662BF" w:rsidRPr="00BF62C2">
        <w:rPr>
          <w:rFonts w:ascii="Times New Roman" w:hAnsi="Times New Roman" w:cs="Times New Roman"/>
          <w:color w:val="000000" w:themeColor="text1"/>
          <w:sz w:val="24"/>
          <w:szCs w:val="24"/>
          <w:lang w:val="en-GB"/>
        </w:rPr>
        <w:t xml:space="preserve"> dihydrate 0.65g/kg</w:t>
      </w:r>
      <w:r w:rsidR="00C662BF">
        <w:rPr>
          <w:rFonts w:ascii="Times New Roman" w:hAnsi="Times New Roman" w:cs="Times New Roman"/>
          <w:color w:val="000000" w:themeColor="text1"/>
          <w:sz w:val="24"/>
          <w:szCs w:val="24"/>
          <w:lang w:val="en-GB"/>
        </w:rPr>
        <w:t xml:space="preserve">). </w:t>
      </w:r>
      <w:r w:rsidR="005859F2">
        <w:rPr>
          <w:rFonts w:ascii="Times New Roman" w:hAnsi="Times New Roman" w:cs="Times New Roman"/>
          <w:color w:val="000000" w:themeColor="text1"/>
          <w:sz w:val="24"/>
          <w:szCs w:val="24"/>
          <w:lang w:val="en-GB"/>
        </w:rPr>
        <w:t>T</w:t>
      </w:r>
      <w:r w:rsidR="00C662BF">
        <w:rPr>
          <w:rFonts w:ascii="Times New Roman" w:hAnsi="Times New Roman" w:cs="Times New Roman"/>
          <w:color w:val="000000" w:themeColor="text1"/>
          <w:sz w:val="24"/>
          <w:szCs w:val="24"/>
          <w:lang w:val="en-GB"/>
        </w:rPr>
        <w:t xml:space="preserve">he pots were maintained </w:t>
      </w:r>
      <w:r w:rsidR="002A43C0" w:rsidRPr="00BF62C2">
        <w:rPr>
          <w:rFonts w:ascii="Times New Roman" w:hAnsi="Times New Roman" w:cs="Times New Roman"/>
          <w:color w:val="000000" w:themeColor="text1"/>
          <w:sz w:val="24"/>
          <w:szCs w:val="24"/>
          <w:lang w:val="en-GB"/>
        </w:rPr>
        <w:t>under greenhouse conditions</w:t>
      </w:r>
      <w:r w:rsidR="005859F2">
        <w:rPr>
          <w:rFonts w:ascii="Times New Roman" w:hAnsi="Times New Roman" w:cs="Times New Roman"/>
          <w:color w:val="000000" w:themeColor="text1"/>
          <w:sz w:val="24"/>
          <w:szCs w:val="24"/>
          <w:lang w:val="en-GB"/>
        </w:rPr>
        <w:t xml:space="preserve"> </w:t>
      </w:r>
      <w:r w:rsidR="00C662BF">
        <w:rPr>
          <w:rFonts w:ascii="Times New Roman" w:hAnsi="Times New Roman" w:cs="Times New Roman"/>
          <w:color w:val="000000" w:themeColor="text1"/>
          <w:sz w:val="24"/>
          <w:szCs w:val="24"/>
          <w:lang w:val="en-GB"/>
        </w:rPr>
        <w:t xml:space="preserve">and the </w:t>
      </w:r>
      <w:r w:rsidR="003B55C9" w:rsidRPr="00BF62C2">
        <w:rPr>
          <w:rFonts w:ascii="Times New Roman" w:hAnsi="Times New Roman" w:cs="Times New Roman"/>
          <w:color w:val="000000" w:themeColor="text1"/>
          <w:sz w:val="24"/>
          <w:szCs w:val="24"/>
          <w:lang w:val="en-GB"/>
        </w:rPr>
        <w:t>humidity in the vases was maintained daily, until the time of inoculation of the seedlings.</w:t>
      </w:r>
    </w:p>
    <w:p w14:paraId="30106531" w14:textId="77777777" w:rsidR="009453B5" w:rsidRDefault="009453B5" w:rsidP="002B7741">
      <w:pPr>
        <w:pStyle w:val="ListParagraph"/>
        <w:tabs>
          <w:tab w:val="left" w:pos="0"/>
          <w:tab w:val="left" w:pos="993"/>
        </w:tabs>
        <w:spacing w:line="360" w:lineRule="auto"/>
        <w:ind w:left="0"/>
        <w:contextualSpacing w:val="0"/>
        <w:jc w:val="both"/>
        <w:rPr>
          <w:rFonts w:ascii="Times New Roman" w:hAnsi="Times New Roman" w:cs="Times New Roman"/>
          <w:color w:val="000000" w:themeColor="text1"/>
          <w:sz w:val="24"/>
          <w:szCs w:val="24"/>
          <w:lang w:val="en-GB"/>
        </w:rPr>
      </w:pPr>
    </w:p>
    <w:p w14:paraId="23CF9824" w14:textId="77777777" w:rsidR="009453B5" w:rsidRPr="00BF62C2" w:rsidRDefault="009453B5" w:rsidP="002B7741">
      <w:pPr>
        <w:pStyle w:val="ListParagraph"/>
        <w:tabs>
          <w:tab w:val="left" w:pos="0"/>
          <w:tab w:val="left" w:pos="993"/>
        </w:tabs>
        <w:spacing w:line="360" w:lineRule="auto"/>
        <w:ind w:left="0"/>
        <w:contextualSpacing w:val="0"/>
        <w:jc w:val="both"/>
        <w:rPr>
          <w:rFonts w:ascii="Times New Roman" w:hAnsi="Times New Roman" w:cs="Times New Roman"/>
          <w:color w:val="000000" w:themeColor="text1"/>
          <w:sz w:val="24"/>
          <w:szCs w:val="24"/>
          <w:lang w:val="en-GB"/>
        </w:rPr>
      </w:pPr>
    </w:p>
    <w:p w14:paraId="440EE629" w14:textId="6009BF87" w:rsidR="0038603D" w:rsidRPr="00BF62C2" w:rsidRDefault="0030309B" w:rsidP="0038603D">
      <w:pPr>
        <w:pStyle w:val="Heading3"/>
        <w:spacing w:before="240" w:after="120" w:line="360" w:lineRule="auto"/>
        <w:rPr>
          <w:rFonts w:ascii="Times New Roman" w:hAnsi="Times New Roman" w:cs="Times New Roman"/>
          <w:b/>
          <w:color w:val="auto"/>
          <w:lang w:val="en-GB"/>
        </w:rPr>
      </w:pPr>
      <w:r w:rsidRPr="00BF62C2">
        <w:rPr>
          <w:rFonts w:ascii="Times New Roman" w:hAnsi="Times New Roman" w:cs="Times New Roman"/>
          <w:b/>
          <w:color w:val="auto"/>
          <w:lang w:val="en-GB"/>
        </w:rPr>
        <w:t>A</w:t>
      </w:r>
      <w:r w:rsidR="001D5587" w:rsidRPr="00BF62C2">
        <w:rPr>
          <w:rFonts w:ascii="Times New Roman" w:hAnsi="Times New Roman" w:cs="Times New Roman"/>
          <w:b/>
          <w:color w:val="auto"/>
          <w:lang w:val="en-GB"/>
        </w:rPr>
        <w:t>ggressiveness</w:t>
      </w:r>
      <w:r w:rsidR="00D03C98">
        <w:rPr>
          <w:rFonts w:ascii="Times New Roman" w:hAnsi="Times New Roman" w:cs="Times New Roman"/>
          <w:b/>
          <w:color w:val="auto"/>
          <w:lang w:val="en-GB"/>
        </w:rPr>
        <w:t xml:space="preserve"> </w:t>
      </w:r>
      <w:r w:rsidRPr="00BF62C2">
        <w:rPr>
          <w:rFonts w:ascii="Times New Roman" w:hAnsi="Times New Roman" w:cs="Times New Roman"/>
          <w:b/>
          <w:color w:val="auto"/>
          <w:lang w:val="en-GB"/>
        </w:rPr>
        <w:t>assay</w:t>
      </w:r>
      <w:r w:rsidR="0038603D">
        <w:rPr>
          <w:rFonts w:ascii="Times New Roman" w:hAnsi="Times New Roman" w:cs="Times New Roman"/>
          <w:b/>
          <w:color w:val="auto"/>
          <w:lang w:val="en-GB"/>
        </w:rPr>
        <w:t xml:space="preserve"> of</w:t>
      </w:r>
      <w:r w:rsidR="0038603D" w:rsidRPr="00023662">
        <w:rPr>
          <w:rFonts w:ascii="Times New Roman" w:hAnsi="Times New Roman" w:cs="Times New Roman"/>
          <w:b/>
          <w:i/>
          <w:color w:val="auto"/>
          <w:lang w:val="en-GB"/>
        </w:rPr>
        <w:t xml:space="preserve"> Colletot</w:t>
      </w:r>
      <w:r w:rsidR="005859F2">
        <w:rPr>
          <w:rFonts w:ascii="Times New Roman" w:hAnsi="Times New Roman" w:cs="Times New Roman"/>
          <w:b/>
          <w:i/>
          <w:color w:val="auto"/>
          <w:lang w:val="en-GB"/>
        </w:rPr>
        <w:t>r</w:t>
      </w:r>
      <w:r w:rsidR="0038603D" w:rsidRPr="00023662">
        <w:rPr>
          <w:rFonts w:ascii="Times New Roman" w:hAnsi="Times New Roman" w:cs="Times New Roman"/>
          <w:b/>
          <w:i/>
          <w:color w:val="auto"/>
          <w:lang w:val="en-GB"/>
        </w:rPr>
        <w:t>ichum</w:t>
      </w:r>
      <w:r w:rsidR="0038603D">
        <w:rPr>
          <w:rFonts w:ascii="Times New Roman" w:hAnsi="Times New Roman" w:cs="Times New Roman"/>
          <w:b/>
          <w:color w:val="auto"/>
          <w:lang w:val="en-GB"/>
        </w:rPr>
        <w:t xml:space="preserve"> specie</w:t>
      </w:r>
      <w:r w:rsidR="005859F2">
        <w:rPr>
          <w:rFonts w:ascii="Times New Roman" w:hAnsi="Times New Roman" w:cs="Times New Roman"/>
          <w:b/>
          <w:color w:val="auto"/>
          <w:lang w:val="en-GB"/>
        </w:rPr>
        <w:t>s</w:t>
      </w:r>
      <w:r w:rsidR="0038603D">
        <w:rPr>
          <w:rFonts w:ascii="Times New Roman" w:hAnsi="Times New Roman" w:cs="Times New Roman"/>
          <w:b/>
          <w:color w:val="auto"/>
          <w:lang w:val="en-GB"/>
        </w:rPr>
        <w:t xml:space="preserve"> to cassava cultivars</w:t>
      </w:r>
    </w:p>
    <w:p w14:paraId="7633606F" w14:textId="710584FE" w:rsidR="003A3568" w:rsidRDefault="00D94B8D" w:rsidP="002B7741">
      <w:pPr>
        <w:tabs>
          <w:tab w:val="left" w:pos="0"/>
          <w:tab w:val="left" w:pos="3261"/>
        </w:tabs>
        <w:spacing w:line="360" w:lineRule="auto"/>
        <w:jc w:val="both"/>
        <w:rPr>
          <w:rFonts w:ascii="Times New Roman" w:hAnsi="Times New Roman" w:cs="Times New Roman"/>
          <w:color w:val="000000" w:themeColor="text1"/>
          <w:sz w:val="24"/>
          <w:szCs w:val="24"/>
          <w:lang w:val="en-GB"/>
        </w:rPr>
      </w:pPr>
      <w:r w:rsidRPr="00BF62C2">
        <w:rPr>
          <w:rFonts w:ascii="Times New Roman" w:hAnsi="Times New Roman" w:cs="Times New Roman"/>
          <w:color w:val="000000" w:themeColor="text1"/>
          <w:sz w:val="24"/>
          <w:szCs w:val="24"/>
          <w:lang w:val="en-GB"/>
        </w:rPr>
        <w:t>Aggressiveness assays were performed on the same nine cultivars described above</w:t>
      </w:r>
      <w:r w:rsidR="00B2174B">
        <w:rPr>
          <w:rFonts w:ascii="Times New Roman" w:hAnsi="Times New Roman" w:cs="Times New Roman"/>
          <w:color w:val="000000" w:themeColor="text1"/>
          <w:sz w:val="24"/>
          <w:szCs w:val="24"/>
          <w:lang w:val="en-GB"/>
        </w:rPr>
        <w:t xml:space="preserve"> and inoculated artificially</w:t>
      </w:r>
      <w:r w:rsidR="00D03C98">
        <w:rPr>
          <w:rFonts w:ascii="Times New Roman" w:hAnsi="Times New Roman" w:cs="Times New Roman"/>
          <w:color w:val="000000" w:themeColor="text1"/>
          <w:sz w:val="24"/>
          <w:szCs w:val="24"/>
          <w:lang w:val="en-GB"/>
        </w:rPr>
        <w:t xml:space="preserve"> and individually with </w:t>
      </w:r>
      <w:r w:rsidR="00D03C98" w:rsidRPr="00BF62C2">
        <w:rPr>
          <w:rFonts w:ascii="Times New Roman" w:hAnsi="Times New Roman" w:cs="Times New Roman"/>
          <w:color w:val="000000" w:themeColor="text1"/>
          <w:sz w:val="24"/>
          <w:szCs w:val="24"/>
          <w:lang w:val="en-GB"/>
        </w:rPr>
        <w:t xml:space="preserve">isolates of </w:t>
      </w:r>
      <w:r w:rsidR="00D03C98" w:rsidRPr="00BF62C2">
        <w:rPr>
          <w:rFonts w:ascii="Times New Roman" w:hAnsi="Times New Roman" w:cs="Times New Roman"/>
          <w:i/>
          <w:color w:val="000000" w:themeColor="text1"/>
          <w:sz w:val="24"/>
          <w:szCs w:val="24"/>
          <w:lang w:val="en-GB"/>
        </w:rPr>
        <w:t>Colletotrichum</w:t>
      </w:r>
      <w:r w:rsidR="00D03C98" w:rsidRPr="00BF62C2">
        <w:rPr>
          <w:rFonts w:ascii="Times New Roman" w:hAnsi="Times New Roman" w:cs="Times New Roman"/>
          <w:i/>
          <w:iCs/>
          <w:color w:val="000000" w:themeColor="text1"/>
          <w:sz w:val="24"/>
          <w:szCs w:val="24"/>
          <w:lang w:val="en-GB"/>
        </w:rPr>
        <w:t xml:space="preserve"> </w:t>
      </w:r>
      <w:proofErr w:type="spellStart"/>
      <w:r w:rsidR="00D03C98" w:rsidRPr="00BF62C2">
        <w:rPr>
          <w:rFonts w:ascii="Times New Roman" w:hAnsi="Times New Roman" w:cs="Times New Roman"/>
          <w:i/>
          <w:iCs/>
          <w:color w:val="000000" w:themeColor="text1"/>
          <w:sz w:val="24"/>
          <w:szCs w:val="24"/>
          <w:lang w:val="en-GB"/>
        </w:rPr>
        <w:t>musicola</w:t>
      </w:r>
      <w:proofErr w:type="spellEnd"/>
      <w:r w:rsidR="00D03C98" w:rsidRPr="00BF62C2">
        <w:rPr>
          <w:rFonts w:ascii="Times New Roman" w:hAnsi="Times New Roman" w:cs="Times New Roman"/>
          <w:i/>
          <w:iCs/>
          <w:color w:val="000000" w:themeColor="text1"/>
          <w:sz w:val="24"/>
          <w:szCs w:val="24"/>
          <w:lang w:val="en-GB"/>
        </w:rPr>
        <w:t xml:space="preserve">, </w:t>
      </w:r>
      <w:r w:rsidR="00D03C98" w:rsidRPr="00BF62C2">
        <w:rPr>
          <w:rFonts w:ascii="Times New Roman" w:hAnsi="Times New Roman" w:cs="Times New Roman"/>
          <w:i/>
          <w:color w:val="000000" w:themeColor="text1"/>
          <w:sz w:val="24"/>
          <w:szCs w:val="24"/>
          <w:lang w:val="en-GB"/>
        </w:rPr>
        <w:t>Colletotrichum</w:t>
      </w:r>
      <w:r w:rsidR="00D03C98" w:rsidRPr="00BF62C2">
        <w:rPr>
          <w:rFonts w:ascii="Times New Roman" w:hAnsi="Times New Roman" w:cs="Times New Roman"/>
          <w:i/>
          <w:iCs/>
          <w:color w:val="000000" w:themeColor="text1"/>
          <w:sz w:val="24"/>
          <w:szCs w:val="24"/>
          <w:lang w:val="en-GB"/>
        </w:rPr>
        <w:t xml:space="preserve"> </w:t>
      </w:r>
      <w:proofErr w:type="spellStart"/>
      <w:r w:rsidR="00D03C98" w:rsidRPr="00BF62C2">
        <w:rPr>
          <w:rFonts w:ascii="Times New Roman" w:hAnsi="Times New Roman" w:cs="Times New Roman"/>
          <w:i/>
          <w:iCs/>
          <w:color w:val="000000" w:themeColor="text1"/>
          <w:sz w:val="24"/>
          <w:szCs w:val="24"/>
          <w:lang w:val="en-GB"/>
        </w:rPr>
        <w:t>chrysophil</w:t>
      </w:r>
      <w:r w:rsidR="005859F2">
        <w:rPr>
          <w:rFonts w:ascii="Times New Roman" w:hAnsi="Times New Roman" w:cs="Times New Roman"/>
          <w:i/>
          <w:iCs/>
          <w:color w:val="000000" w:themeColor="text1"/>
          <w:sz w:val="24"/>
          <w:szCs w:val="24"/>
          <w:lang w:val="en-GB"/>
        </w:rPr>
        <w:t>l</w:t>
      </w:r>
      <w:r w:rsidR="00D03C98" w:rsidRPr="00BF62C2">
        <w:rPr>
          <w:rFonts w:ascii="Times New Roman" w:hAnsi="Times New Roman" w:cs="Times New Roman"/>
          <w:i/>
          <w:iCs/>
          <w:color w:val="000000" w:themeColor="text1"/>
          <w:sz w:val="24"/>
          <w:szCs w:val="24"/>
          <w:lang w:val="en-GB"/>
        </w:rPr>
        <w:t>um</w:t>
      </w:r>
      <w:proofErr w:type="spellEnd"/>
      <w:r w:rsidR="00D03C98" w:rsidRPr="00D03C98">
        <w:rPr>
          <w:rFonts w:ascii="Times New Roman" w:hAnsi="Times New Roman" w:cs="Times New Roman"/>
          <w:i/>
          <w:color w:val="000000" w:themeColor="text1"/>
          <w:sz w:val="24"/>
          <w:szCs w:val="24"/>
          <w:lang w:val="en-GB"/>
        </w:rPr>
        <w:t xml:space="preserve"> </w:t>
      </w:r>
      <w:r w:rsidR="00D03C98" w:rsidRPr="00BF62C2">
        <w:rPr>
          <w:rFonts w:ascii="Times New Roman" w:hAnsi="Times New Roman" w:cs="Times New Roman"/>
          <w:color w:val="000000" w:themeColor="text1"/>
          <w:sz w:val="24"/>
          <w:szCs w:val="24"/>
          <w:lang w:val="en-GB"/>
        </w:rPr>
        <w:t>and</w:t>
      </w:r>
      <w:r w:rsidR="00D03C98" w:rsidRPr="00BF62C2">
        <w:rPr>
          <w:rFonts w:ascii="Times New Roman" w:hAnsi="Times New Roman" w:cs="Times New Roman"/>
          <w:i/>
          <w:color w:val="000000" w:themeColor="text1"/>
          <w:sz w:val="24"/>
          <w:szCs w:val="24"/>
          <w:lang w:val="en-GB"/>
        </w:rPr>
        <w:t xml:space="preserve"> Colletotrichum</w:t>
      </w:r>
      <w:r w:rsidR="00D03C98" w:rsidRPr="00BF62C2">
        <w:rPr>
          <w:rFonts w:ascii="Times New Roman" w:hAnsi="Times New Roman" w:cs="Times New Roman"/>
          <w:i/>
          <w:iCs/>
          <w:color w:val="000000" w:themeColor="text1"/>
          <w:sz w:val="24"/>
          <w:szCs w:val="24"/>
          <w:lang w:val="en-GB"/>
        </w:rPr>
        <w:t xml:space="preserve"> </w:t>
      </w:r>
      <w:proofErr w:type="spellStart"/>
      <w:r w:rsidR="00D03C98" w:rsidRPr="00BF62C2">
        <w:rPr>
          <w:rFonts w:ascii="Times New Roman" w:hAnsi="Times New Roman" w:cs="Times New Roman"/>
          <w:i/>
          <w:iCs/>
          <w:color w:val="000000" w:themeColor="text1"/>
          <w:sz w:val="24"/>
          <w:szCs w:val="24"/>
          <w:lang w:val="en-GB"/>
        </w:rPr>
        <w:t>truncatum</w:t>
      </w:r>
      <w:proofErr w:type="spellEnd"/>
      <w:r w:rsidR="00D03C98" w:rsidRPr="00BF62C2">
        <w:rPr>
          <w:rFonts w:ascii="Times New Roman" w:hAnsi="Times New Roman" w:cs="Times New Roman"/>
          <w:i/>
          <w:iCs/>
          <w:color w:val="000000" w:themeColor="text1"/>
          <w:sz w:val="24"/>
          <w:szCs w:val="24"/>
          <w:lang w:val="en-GB"/>
        </w:rPr>
        <w:t>.</w:t>
      </w:r>
      <w:r w:rsidR="00D03C98">
        <w:rPr>
          <w:rFonts w:ascii="Times New Roman" w:hAnsi="Times New Roman" w:cs="Times New Roman"/>
          <w:iCs/>
          <w:color w:val="000000" w:themeColor="text1"/>
          <w:sz w:val="24"/>
          <w:szCs w:val="24"/>
          <w:lang w:val="en-GB"/>
        </w:rPr>
        <w:t xml:space="preserve"> </w:t>
      </w:r>
      <w:r w:rsidR="00B2174B">
        <w:rPr>
          <w:rFonts w:ascii="Times New Roman" w:hAnsi="Times New Roman" w:cs="Times New Roman"/>
          <w:sz w:val="24"/>
          <w:szCs w:val="24"/>
        </w:rPr>
        <w:t xml:space="preserve">For this </w:t>
      </w:r>
      <w:r w:rsidR="002B7741">
        <w:rPr>
          <w:rFonts w:ascii="Times New Roman" w:hAnsi="Times New Roman" w:cs="Times New Roman"/>
          <w:sz w:val="24"/>
          <w:szCs w:val="24"/>
        </w:rPr>
        <w:t xml:space="preserve">we applied the methodology porpoise by </w:t>
      </w:r>
      <w:hyperlink w:anchor="_ENREF_5" w:tooltip="Cavalcante, 2019 #26" w:history="1">
        <w:r w:rsidR="002B7741" w:rsidRPr="00A318CF">
          <w:rPr>
            <w:rStyle w:val="Hyperlink"/>
            <w:rFonts w:ascii="Times New Roman" w:hAnsi="Times New Roman" w:cs="Times New Roman"/>
            <w:sz w:val="24"/>
            <w:szCs w:val="24"/>
          </w:rPr>
          <w:fldChar w:fldCharType="begin"/>
        </w:r>
        <w:r w:rsidR="002B7741" w:rsidRPr="00A318CF">
          <w:rPr>
            <w:rStyle w:val="Hyperlink"/>
            <w:rFonts w:ascii="Times New Roman" w:hAnsi="Times New Roman" w:cs="Times New Roman"/>
            <w:sz w:val="24"/>
            <w:szCs w:val="24"/>
          </w:rPr>
          <w:instrText xml:space="preserve"> ADDIN EN.CITE &lt;EndNote&gt;&lt;Cite AuthorYear="1"&gt;&lt;Author&gt;Cavalcante&lt;/Author&gt;&lt;Year&gt;2019&lt;/Year&gt;&lt;RecNum&gt;26&lt;/RecNum&gt;&lt;DisplayText&gt;Cavalcante et al. (2019)&lt;/DisplayText&gt;&lt;record&gt;&lt;rec-number&gt;26&lt;/rec-number&gt;&lt;foreign-keys&gt;&lt;key app="EN" db-id="efev9wfsatadx4e9exox0eso2svexe9ztd2w" timestamp="1703860612"&gt;26&lt;/key&gt;&lt;/foreign-keys&gt;&lt;ref-type name="Journal Article"&gt;17&lt;/ref-type&gt;&lt;contributors&gt;&lt;authors&gt;&lt;author&gt;Cavalcante, Gerusa R. S.&lt;/author&gt;&lt;author&gt;Barguil, Beatriz M.&lt;/author&gt;&lt;author&gt;Vieira, Willie A. S.&lt;/author&gt;&lt;author&gt;Lima, Waléria G.&lt;/author&gt;&lt;author&gt;Michereff, Sami J.&lt;/author&gt;&lt;author&gt;Doyle, Vinson P.&lt;/author&gt;&lt;author&gt;Câmara, Marcos P. S.&lt;/author&gt;&lt;/authors&gt;&lt;/contributors&gt;&lt;titles&gt;&lt;title&gt;&lt;style face="normal" font="default" size="100%"&gt;Diversity, prevalence, and virulence of &lt;/style&gt;&lt;style face="italic" font="default" size="100%"&gt;Colletotrichum&lt;/style&gt;&lt;style face="normal" font="default" size="100%"&gt; species associated with lima bean in Brazil&lt;/style&gt;&lt;/title&gt;&lt;secondary-title&gt;Plant Disease&lt;/secondary-title&gt;&lt;/titles&gt;&lt;periodical&gt;&lt;full-title&gt;Plant Disease&lt;/full-title&gt;&lt;/periodical&gt;&lt;pages&gt;1961-1966&lt;/pages&gt;&lt;volume&gt;103&lt;/volume&gt;&lt;number&gt;8&lt;/number&gt;&lt;keywords&gt;&lt;keyword&gt;anthracnose,multilocus,Phaseolus lunatus,phylogenetic analysis,species delimitation&lt;/keyword&gt;&lt;/keywords&gt;&lt;dates&gt;&lt;year&gt;2019&lt;/year&gt;&lt;/dates&gt;&lt;accession-num&gt;31124749&lt;/accession-num&gt;&lt;urls&gt;&lt;related-urls&gt;&lt;url&gt;https://apsjournals.apsnet.org/doi/abs/10.1094/PDIS-11-18-2002-RE&lt;/url&gt;&lt;/related-urls&gt;&lt;/urls&gt;&lt;electronic-resource-num&gt;https://doi.org/10.1094/PDIS-11-18-2002-RE&lt;/electronic-resource-num&gt;&lt;/record&gt;&lt;/Cite&gt;&lt;/EndNote&gt;</w:instrText>
        </w:r>
        <w:r w:rsidR="002B7741" w:rsidRPr="00A318CF">
          <w:rPr>
            <w:rStyle w:val="Hyperlink"/>
            <w:rFonts w:ascii="Times New Roman" w:hAnsi="Times New Roman" w:cs="Times New Roman"/>
            <w:sz w:val="24"/>
            <w:szCs w:val="24"/>
          </w:rPr>
          <w:fldChar w:fldCharType="separate"/>
        </w:r>
        <w:r w:rsidR="002B7741" w:rsidRPr="00A318CF">
          <w:rPr>
            <w:rStyle w:val="Hyperlink"/>
            <w:rFonts w:ascii="Times New Roman" w:hAnsi="Times New Roman" w:cs="Times New Roman"/>
            <w:noProof/>
            <w:sz w:val="24"/>
            <w:szCs w:val="24"/>
          </w:rPr>
          <w:t>Cavalcante et al. (2019)</w:t>
        </w:r>
        <w:r w:rsidR="002B7741" w:rsidRPr="00A318CF">
          <w:rPr>
            <w:rStyle w:val="Hyperlink"/>
            <w:rFonts w:ascii="Times New Roman" w:hAnsi="Times New Roman" w:cs="Times New Roman"/>
            <w:sz w:val="24"/>
            <w:szCs w:val="24"/>
          </w:rPr>
          <w:fldChar w:fldCharType="end"/>
        </w:r>
      </w:hyperlink>
      <w:r w:rsidR="002B7741">
        <w:rPr>
          <w:rFonts w:ascii="Times New Roman" w:hAnsi="Times New Roman" w:cs="Times New Roman"/>
          <w:sz w:val="24"/>
          <w:szCs w:val="24"/>
        </w:rPr>
        <w:t xml:space="preserve">; briefly, </w:t>
      </w:r>
      <w:r w:rsidR="00B2174B">
        <w:rPr>
          <w:rFonts w:ascii="Times New Roman" w:hAnsi="Times New Roman" w:cs="Times New Roman"/>
          <w:color w:val="000000" w:themeColor="text1"/>
          <w:sz w:val="24"/>
          <w:szCs w:val="24"/>
          <w:lang w:val="en-GB"/>
        </w:rPr>
        <w:t>w</w:t>
      </w:r>
      <w:r w:rsidR="002B7741">
        <w:rPr>
          <w:rFonts w:ascii="Times New Roman" w:hAnsi="Times New Roman" w:cs="Times New Roman"/>
          <w:color w:val="000000" w:themeColor="text1"/>
          <w:sz w:val="24"/>
          <w:szCs w:val="24"/>
          <w:lang w:val="en-GB"/>
        </w:rPr>
        <w:t>ere</w:t>
      </w:r>
      <w:r w:rsidR="00B2174B" w:rsidRPr="00BF62C2">
        <w:rPr>
          <w:rFonts w:ascii="Times New Roman" w:hAnsi="Times New Roman" w:cs="Times New Roman"/>
          <w:color w:val="000000" w:themeColor="text1"/>
          <w:sz w:val="24"/>
          <w:szCs w:val="24"/>
          <w:lang w:val="en-GB"/>
        </w:rPr>
        <w:t xml:space="preserve"> prepare</w:t>
      </w:r>
      <w:r w:rsidR="00B2174B">
        <w:rPr>
          <w:rFonts w:ascii="Times New Roman" w:hAnsi="Times New Roman" w:cs="Times New Roman"/>
          <w:color w:val="000000" w:themeColor="text1"/>
          <w:sz w:val="24"/>
          <w:szCs w:val="24"/>
          <w:lang w:val="en-GB"/>
        </w:rPr>
        <w:t>d and cultivated</w:t>
      </w:r>
      <w:r w:rsidR="00B2174B" w:rsidRPr="00BF62C2">
        <w:rPr>
          <w:rFonts w:ascii="Times New Roman" w:hAnsi="Times New Roman" w:cs="Times New Roman"/>
          <w:color w:val="000000" w:themeColor="text1"/>
          <w:sz w:val="24"/>
          <w:szCs w:val="24"/>
          <w:lang w:val="en-GB"/>
        </w:rPr>
        <w:t xml:space="preserve">  spore suspension </w:t>
      </w:r>
      <w:r w:rsidR="00B2174B">
        <w:rPr>
          <w:rFonts w:ascii="Times New Roman" w:hAnsi="Times New Roman" w:cs="Times New Roman"/>
          <w:color w:val="000000" w:themeColor="text1"/>
          <w:sz w:val="24"/>
          <w:szCs w:val="24"/>
          <w:lang w:val="en-GB"/>
        </w:rPr>
        <w:t xml:space="preserve">of </w:t>
      </w:r>
      <w:r w:rsidR="00B2174B" w:rsidRPr="00BF62C2">
        <w:rPr>
          <w:rFonts w:ascii="Times New Roman" w:hAnsi="Times New Roman" w:cs="Times New Roman"/>
          <w:color w:val="000000" w:themeColor="text1"/>
          <w:sz w:val="24"/>
          <w:szCs w:val="24"/>
          <w:lang w:val="en-GB"/>
        </w:rPr>
        <w:t>the pathogen in Potato Dextrose Agar - PDA culture mean (Potato 200 g; Dextrose 20 g; Agar 20 g.L-</w:t>
      </w:r>
      <w:r w:rsidR="00B2174B" w:rsidRPr="00BF62C2">
        <w:rPr>
          <w:rFonts w:ascii="Times New Roman" w:hAnsi="Times New Roman" w:cs="Times New Roman"/>
          <w:color w:val="000000" w:themeColor="text1"/>
          <w:sz w:val="24"/>
          <w:szCs w:val="24"/>
          <w:vertAlign w:val="superscript"/>
          <w:lang w:val="en-GB"/>
        </w:rPr>
        <w:t>1</w:t>
      </w:r>
      <w:r w:rsidR="00B2174B" w:rsidRPr="00BF62C2">
        <w:rPr>
          <w:rFonts w:ascii="Times New Roman" w:hAnsi="Times New Roman" w:cs="Times New Roman"/>
          <w:color w:val="000000" w:themeColor="text1"/>
          <w:sz w:val="24"/>
          <w:szCs w:val="24"/>
          <w:lang w:val="en-GB"/>
        </w:rPr>
        <w:t xml:space="preserve">) for 15 days in a growth chamber at 20ºC ± 1ºC and photoperiod </w:t>
      </w:r>
      <w:r w:rsidR="00B2174B" w:rsidRPr="00BF62C2">
        <w:rPr>
          <w:rFonts w:ascii="Times New Roman" w:hAnsi="Times New Roman" w:cs="Times New Roman"/>
          <w:color w:val="000000" w:themeColor="text1"/>
          <w:sz w:val="24"/>
          <w:szCs w:val="24"/>
          <w:lang w:val="en-GB"/>
        </w:rPr>
        <w:lastRenderedPageBreak/>
        <w:t>of 12 hours. After this period 15 mL of distilled and autoclaved water were added and after that the spore mass was homogenized. Then gauze was used to filter and remove impurities such as culture mean or colony fragments</w:t>
      </w:r>
      <w:r w:rsidR="003A3568">
        <w:rPr>
          <w:rFonts w:ascii="Times New Roman" w:hAnsi="Times New Roman" w:cs="Times New Roman"/>
          <w:color w:val="000000" w:themeColor="text1"/>
          <w:sz w:val="24"/>
          <w:szCs w:val="24"/>
          <w:lang w:val="en-GB"/>
        </w:rPr>
        <w:t xml:space="preserve"> and </w:t>
      </w:r>
      <w:r w:rsidR="00B2174B" w:rsidRPr="00BF62C2">
        <w:rPr>
          <w:rFonts w:ascii="Times New Roman" w:hAnsi="Times New Roman" w:cs="Times New Roman"/>
          <w:color w:val="000000" w:themeColor="text1"/>
          <w:sz w:val="24"/>
          <w:szCs w:val="24"/>
          <w:lang w:val="en-GB"/>
        </w:rPr>
        <w:t>the concentration was adjusted to 1 x 10</w:t>
      </w:r>
      <w:r w:rsidR="00B2174B" w:rsidRPr="00BF62C2">
        <w:rPr>
          <w:rFonts w:ascii="Times New Roman" w:hAnsi="Times New Roman" w:cs="Times New Roman"/>
          <w:color w:val="000000" w:themeColor="text1"/>
          <w:sz w:val="24"/>
          <w:szCs w:val="24"/>
          <w:vertAlign w:val="superscript"/>
          <w:lang w:val="en-GB"/>
        </w:rPr>
        <w:t>6</w:t>
      </w:r>
      <w:r w:rsidR="00B2174B" w:rsidRPr="00BF62C2">
        <w:rPr>
          <w:rFonts w:ascii="Times New Roman" w:hAnsi="Times New Roman" w:cs="Times New Roman"/>
          <w:color w:val="000000" w:themeColor="text1"/>
          <w:sz w:val="24"/>
          <w:szCs w:val="24"/>
          <w:lang w:val="en-GB"/>
        </w:rPr>
        <w:t xml:space="preserve"> conidia mL</w:t>
      </w:r>
      <w:r w:rsidR="00B2174B" w:rsidRPr="00BF62C2">
        <w:rPr>
          <w:rFonts w:ascii="Times New Roman" w:hAnsi="Times New Roman" w:cs="Times New Roman"/>
          <w:color w:val="000000" w:themeColor="text1"/>
          <w:sz w:val="24"/>
          <w:szCs w:val="24"/>
          <w:vertAlign w:val="superscript"/>
          <w:lang w:val="en-GB"/>
        </w:rPr>
        <w:t>-1</w:t>
      </w:r>
      <w:r w:rsidR="00B2174B" w:rsidRPr="00BF62C2">
        <w:rPr>
          <w:rFonts w:ascii="Times New Roman" w:hAnsi="Times New Roman" w:cs="Times New Roman"/>
          <w:color w:val="000000" w:themeColor="text1"/>
          <w:sz w:val="24"/>
          <w:szCs w:val="24"/>
          <w:lang w:val="en-GB"/>
        </w:rPr>
        <w:t xml:space="preserve"> using the Neubauer chamber</w:t>
      </w:r>
      <w:r w:rsidR="00D03C98">
        <w:rPr>
          <w:rFonts w:ascii="Times New Roman" w:hAnsi="Times New Roman" w:cs="Times New Roman"/>
          <w:color w:val="000000" w:themeColor="text1"/>
          <w:sz w:val="24"/>
          <w:szCs w:val="24"/>
          <w:lang w:val="en-GB"/>
        </w:rPr>
        <w:t xml:space="preserve">. </w:t>
      </w:r>
      <w:r w:rsidR="00145472">
        <w:rPr>
          <w:rFonts w:ascii="Times New Roman" w:hAnsi="Times New Roman" w:cs="Times New Roman"/>
          <w:color w:val="000000" w:themeColor="text1"/>
          <w:sz w:val="24"/>
          <w:szCs w:val="24"/>
          <w:lang w:val="en-GB"/>
        </w:rPr>
        <w:t xml:space="preserve"> </w:t>
      </w:r>
      <w:r w:rsidR="00D03C98">
        <w:rPr>
          <w:rFonts w:ascii="Times New Roman" w:hAnsi="Times New Roman" w:cs="Times New Roman"/>
          <w:color w:val="000000" w:themeColor="text1"/>
          <w:sz w:val="24"/>
          <w:szCs w:val="24"/>
          <w:lang w:val="en-GB"/>
        </w:rPr>
        <w:t xml:space="preserve">Subsequently, leaves of cassava </w:t>
      </w:r>
      <w:r w:rsidR="00865B5F">
        <w:rPr>
          <w:rFonts w:ascii="Times New Roman" w:hAnsi="Times New Roman" w:cs="Times New Roman"/>
          <w:color w:val="000000" w:themeColor="text1"/>
          <w:sz w:val="24"/>
          <w:szCs w:val="24"/>
          <w:lang w:val="en-GB"/>
        </w:rPr>
        <w:t xml:space="preserve">plants </w:t>
      </w:r>
      <w:r w:rsidR="00D03C98">
        <w:rPr>
          <w:rFonts w:ascii="Times New Roman" w:hAnsi="Times New Roman" w:cs="Times New Roman"/>
          <w:color w:val="000000" w:themeColor="text1"/>
          <w:sz w:val="24"/>
          <w:szCs w:val="24"/>
          <w:lang w:val="en-GB"/>
        </w:rPr>
        <w:t>with</w:t>
      </w:r>
      <w:r w:rsidR="00D03C98" w:rsidRPr="00BF62C2">
        <w:rPr>
          <w:rFonts w:ascii="Times New Roman" w:hAnsi="Times New Roman" w:cs="Times New Roman"/>
          <w:color w:val="000000" w:themeColor="text1"/>
          <w:sz w:val="24"/>
          <w:szCs w:val="24"/>
          <w:lang w:val="en-GB"/>
        </w:rPr>
        <w:t xml:space="preserve"> 90 days age </w:t>
      </w:r>
      <w:r w:rsidR="00D03C98">
        <w:rPr>
          <w:rFonts w:ascii="Times New Roman" w:hAnsi="Times New Roman" w:cs="Times New Roman"/>
          <w:color w:val="000000" w:themeColor="text1"/>
          <w:sz w:val="24"/>
          <w:szCs w:val="24"/>
          <w:lang w:val="en-GB"/>
        </w:rPr>
        <w:t xml:space="preserve">and </w:t>
      </w:r>
      <w:r w:rsidR="00D03C98" w:rsidRPr="00BF62C2">
        <w:rPr>
          <w:rFonts w:ascii="Times New Roman" w:hAnsi="Times New Roman" w:cs="Times New Roman"/>
          <w:color w:val="000000" w:themeColor="text1"/>
          <w:sz w:val="24"/>
          <w:szCs w:val="24"/>
          <w:lang w:val="en-GB"/>
        </w:rPr>
        <w:t xml:space="preserve">grown in a greenhouse </w:t>
      </w:r>
      <w:r w:rsidR="00D03C98">
        <w:rPr>
          <w:rFonts w:ascii="Times New Roman" w:hAnsi="Times New Roman" w:cs="Times New Roman"/>
          <w:color w:val="000000" w:themeColor="text1"/>
          <w:sz w:val="24"/>
          <w:szCs w:val="24"/>
          <w:lang w:val="en-GB"/>
        </w:rPr>
        <w:t xml:space="preserve">and free of symptoms </w:t>
      </w:r>
      <w:r w:rsidR="003A3568">
        <w:rPr>
          <w:rFonts w:ascii="Times New Roman" w:hAnsi="Times New Roman" w:cs="Times New Roman"/>
          <w:color w:val="000000" w:themeColor="text1"/>
          <w:sz w:val="24"/>
          <w:szCs w:val="24"/>
          <w:lang w:val="en-GB"/>
        </w:rPr>
        <w:t xml:space="preserve">of disease </w:t>
      </w:r>
      <w:r w:rsidR="00D03C98" w:rsidRPr="00BF62C2">
        <w:rPr>
          <w:rFonts w:ascii="Times New Roman" w:hAnsi="Times New Roman" w:cs="Times New Roman"/>
          <w:color w:val="000000" w:themeColor="text1"/>
          <w:sz w:val="24"/>
          <w:szCs w:val="24"/>
          <w:lang w:val="en-GB"/>
        </w:rPr>
        <w:t xml:space="preserve">were </w:t>
      </w:r>
      <w:r w:rsidR="00145472" w:rsidRPr="00BF62C2">
        <w:rPr>
          <w:rFonts w:ascii="Times New Roman" w:hAnsi="Times New Roman" w:cs="Times New Roman"/>
          <w:color w:val="000000" w:themeColor="text1"/>
          <w:sz w:val="24"/>
          <w:szCs w:val="24"/>
          <w:lang w:val="en-GB"/>
        </w:rPr>
        <w:t>inoculated with spore suspension using a hand sprayer</w:t>
      </w:r>
      <w:r w:rsidR="003A3568">
        <w:rPr>
          <w:rFonts w:ascii="Times New Roman" w:hAnsi="Times New Roman" w:cs="Times New Roman"/>
          <w:color w:val="000000" w:themeColor="text1"/>
          <w:sz w:val="24"/>
          <w:szCs w:val="24"/>
          <w:lang w:val="en-GB"/>
        </w:rPr>
        <w:t xml:space="preserve">. </w:t>
      </w:r>
      <w:r w:rsidR="003A3568">
        <w:rPr>
          <w:rFonts w:ascii="Times New Roman" w:hAnsi="Times New Roman" w:cs="Times New Roman"/>
          <w:sz w:val="24"/>
          <w:szCs w:val="24"/>
          <w:lang w:val="en-GB"/>
        </w:rPr>
        <w:t>The treated</w:t>
      </w:r>
      <w:r w:rsidR="00D03C98" w:rsidRPr="00BF62C2">
        <w:rPr>
          <w:rFonts w:ascii="Times New Roman" w:hAnsi="Times New Roman" w:cs="Times New Roman"/>
          <w:color w:val="000000" w:themeColor="text1"/>
          <w:sz w:val="24"/>
          <w:szCs w:val="24"/>
          <w:lang w:val="en-GB"/>
        </w:rPr>
        <w:t xml:space="preserve"> plants were kept in a humid chamber in a climate-controlled room at a of 25°C for 48 hours. </w:t>
      </w:r>
      <w:commentRangeStart w:id="2"/>
      <w:r w:rsidR="00D03C98" w:rsidRPr="00BF62C2">
        <w:rPr>
          <w:rFonts w:ascii="Times New Roman" w:hAnsi="Times New Roman" w:cs="Times New Roman"/>
          <w:color w:val="000000" w:themeColor="text1"/>
          <w:sz w:val="24"/>
          <w:szCs w:val="24"/>
          <w:lang w:val="en-GB"/>
        </w:rPr>
        <w:t>After</w:t>
      </w:r>
      <w:commentRangeEnd w:id="2"/>
      <w:r w:rsidR="009453B5">
        <w:rPr>
          <w:rStyle w:val="CommentReference"/>
        </w:rPr>
        <w:commentReference w:id="2"/>
      </w:r>
      <w:r w:rsidR="00D03C98" w:rsidRPr="00BF62C2">
        <w:rPr>
          <w:rFonts w:ascii="Times New Roman" w:hAnsi="Times New Roman" w:cs="Times New Roman"/>
          <w:color w:val="000000" w:themeColor="text1"/>
          <w:sz w:val="24"/>
          <w:szCs w:val="24"/>
          <w:lang w:val="en-GB"/>
        </w:rPr>
        <w:t xml:space="preserve"> two </w:t>
      </w:r>
      <w:r w:rsidR="003A3568">
        <w:rPr>
          <w:rFonts w:ascii="Times New Roman" w:hAnsi="Times New Roman" w:cs="Times New Roman"/>
          <w:color w:val="000000" w:themeColor="text1"/>
          <w:sz w:val="24"/>
          <w:szCs w:val="24"/>
          <w:lang w:val="en-GB"/>
        </w:rPr>
        <w:t>days of inoculation</w:t>
      </w:r>
      <w:r w:rsidR="00865B5F">
        <w:rPr>
          <w:rFonts w:ascii="Times New Roman" w:hAnsi="Times New Roman" w:cs="Times New Roman"/>
          <w:color w:val="000000" w:themeColor="text1"/>
          <w:sz w:val="24"/>
          <w:szCs w:val="24"/>
          <w:lang w:val="en-GB"/>
        </w:rPr>
        <w:t xml:space="preserve">, </w:t>
      </w:r>
      <w:r w:rsidR="00865B5F" w:rsidRPr="00865B5F">
        <w:rPr>
          <w:rFonts w:ascii="Times New Roman" w:hAnsi="Times New Roman" w:cs="Times New Roman"/>
          <w:color w:val="000000" w:themeColor="text1"/>
          <w:sz w:val="24"/>
          <w:szCs w:val="24"/>
          <w:lang w:val="en-GB"/>
        </w:rPr>
        <w:t>when the first symptoms of the disease were observed</w:t>
      </w:r>
      <w:r w:rsidR="00865B5F">
        <w:rPr>
          <w:rFonts w:ascii="Times New Roman" w:hAnsi="Times New Roman" w:cs="Times New Roman"/>
          <w:color w:val="000000" w:themeColor="text1"/>
          <w:sz w:val="24"/>
          <w:szCs w:val="24"/>
          <w:lang w:val="en-GB"/>
        </w:rPr>
        <w:t>,</w:t>
      </w:r>
      <w:r w:rsidR="003A3568">
        <w:rPr>
          <w:rFonts w:ascii="Times New Roman" w:hAnsi="Times New Roman" w:cs="Times New Roman"/>
          <w:color w:val="000000" w:themeColor="text1"/>
          <w:sz w:val="24"/>
          <w:szCs w:val="24"/>
          <w:lang w:val="en-GB"/>
        </w:rPr>
        <w:t xml:space="preserve"> the aggressivity was measured </w:t>
      </w:r>
      <w:r w:rsidR="003A3568" w:rsidRPr="00BF62C2">
        <w:rPr>
          <w:rFonts w:ascii="Times New Roman" w:hAnsi="Times New Roman" w:cs="Times New Roman"/>
          <w:color w:val="000000" w:themeColor="text1"/>
          <w:sz w:val="24"/>
          <w:szCs w:val="24"/>
          <w:lang w:val="en-GB"/>
        </w:rPr>
        <w:t xml:space="preserve">in </w:t>
      </w:r>
      <w:r w:rsidR="003A3568">
        <w:rPr>
          <w:rFonts w:ascii="Times New Roman" w:hAnsi="Times New Roman" w:cs="Times New Roman"/>
          <w:color w:val="000000" w:themeColor="text1"/>
          <w:sz w:val="24"/>
          <w:szCs w:val="24"/>
          <w:lang w:val="en-GB"/>
        </w:rPr>
        <w:t xml:space="preserve">the </w:t>
      </w:r>
      <w:r w:rsidR="003A3568" w:rsidRPr="00BF62C2">
        <w:rPr>
          <w:rFonts w:ascii="Times New Roman" w:hAnsi="Times New Roman" w:cs="Times New Roman"/>
          <w:color w:val="000000" w:themeColor="text1"/>
          <w:sz w:val="24"/>
          <w:szCs w:val="24"/>
          <w:lang w:val="en-GB"/>
        </w:rPr>
        <w:t>three plants of each cultivar</w:t>
      </w:r>
      <w:r w:rsidR="003A3568">
        <w:rPr>
          <w:rFonts w:ascii="Times New Roman" w:hAnsi="Times New Roman" w:cs="Times New Roman"/>
          <w:color w:val="000000" w:themeColor="text1"/>
          <w:sz w:val="24"/>
          <w:szCs w:val="24"/>
          <w:lang w:val="en-GB"/>
        </w:rPr>
        <w:t xml:space="preserve"> and treatment; for </w:t>
      </w:r>
      <w:r w:rsidR="00E46463">
        <w:rPr>
          <w:rFonts w:ascii="Times New Roman" w:hAnsi="Times New Roman" w:cs="Times New Roman"/>
          <w:color w:val="000000" w:themeColor="text1"/>
          <w:sz w:val="24"/>
          <w:szCs w:val="24"/>
          <w:lang w:val="en-GB"/>
        </w:rPr>
        <w:t>these visual estimates</w:t>
      </w:r>
      <w:r w:rsidR="003A3568" w:rsidRPr="00BF62C2">
        <w:rPr>
          <w:rFonts w:ascii="Times New Roman" w:hAnsi="Times New Roman" w:cs="Times New Roman"/>
          <w:color w:val="000000" w:themeColor="text1"/>
          <w:sz w:val="24"/>
          <w:szCs w:val="24"/>
          <w:lang w:val="en-GB"/>
        </w:rPr>
        <w:t xml:space="preserve"> obtained with the aid of a rating scale proposed by </w:t>
      </w:r>
      <w:r w:rsidR="00A27496">
        <w:rPr>
          <w:rFonts w:ascii="Times New Roman" w:hAnsi="Times New Roman" w:cs="Times New Roman"/>
          <w:color w:val="000000" w:themeColor="text1"/>
          <w:sz w:val="24"/>
          <w:szCs w:val="24"/>
          <w:lang w:val="en-GB"/>
        </w:rPr>
        <w:fldChar w:fldCharType="begin"/>
      </w:r>
      <w:r w:rsidR="00A27496">
        <w:rPr>
          <w:rFonts w:ascii="Times New Roman" w:hAnsi="Times New Roman" w:cs="Times New Roman"/>
          <w:color w:val="000000" w:themeColor="text1"/>
          <w:sz w:val="24"/>
          <w:szCs w:val="24"/>
          <w:lang w:val="en-GB"/>
        </w:rPr>
        <w:instrText xml:space="preserve"> ADDIN EN.CITE &lt;EndNote&gt;&lt;Cite&gt;&lt;Author&gt;Cavalcante&lt;/Author&gt;&lt;Year&gt;2019&lt;/Year&gt;&lt;RecNum&gt;26&lt;/RecNum&gt;&lt;DisplayText&gt;(Cavalcante et al., 2019)&lt;/DisplayText&gt;&lt;record&gt;&lt;rec-number&gt;26&lt;/rec-number&gt;&lt;foreign-keys&gt;&lt;key app="EN" db-id="efev9wfsatadx4e9exox0eso2svexe9ztd2w" timestamp="1703860612"&gt;26&lt;/key&gt;&lt;/foreign-keys&gt;&lt;ref-type name="Journal Article"&gt;17&lt;/ref-type&gt;&lt;contributors&gt;&lt;authors&gt;&lt;author&gt;Cavalcante, Gerusa R. S.&lt;/author&gt;&lt;author&gt;Barguil, Beatriz M.&lt;/author&gt;&lt;author&gt;Vieira, Willie A. S.&lt;/author&gt;&lt;author&gt;Lima, Waléria G.&lt;/author&gt;&lt;author&gt;Michereff, Sami J.&lt;/author&gt;&lt;author&gt;Doyle, Vinson P.&lt;/author&gt;&lt;author&gt;Câmara, Marcos P. S.&lt;/author&gt;&lt;/authors&gt;&lt;/contributors&gt;&lt;titles&gt;&lt;title&gt;&lt;style face="normal" font="default" size="100%"&gt;Diversity, prevalence, and virulence of &lt;/style&gt;&lt;style face="italic" font="default" size="100%"&gt;Colletotrichum&lt;/style&gt;&lt;style face="normal" font="default" size="100%"&gt; species associated with lima bean in Brazil&lt;/style&gt;&lt;/title&gt;&lt;secondary-title&gt;Plant Disease&lt;/secondary-title&gt;&lt;/titles&gt;&lt;periodical&gt;&lt;full-title&gt;Plant Disease&lt;/full-title&gt;&lt;/periodical&gt;&lt;pages&gt;1961-1966&lt;/pages&gt;&lt;volume&gt;103&lt;/volume&gt;&lt;number&gt;8&lt;/number&gt;&lt;keywords&gt;&lt;keyword&gt;anthracnose,multilocus,Phaseolus lunatus,phylogenetic analysis,species delimitation&lt;/keyword&gt;&lt;/keywords&gt;&lt;dates&gt;&lt;year&gt;2019&lt;/year&gt;&lt;/dates&gt;&lt;accession-num&gt;31124749&lt;/accession-num&gt;&lt;urls&gt;&lt;related-urls&gt;&lt;url&gt;https://apsjournals.apsnet.org/doi/abs/10.1094/PDIS-11-18-2002-RE&lt;/url&gt;&lt;/related-urls&gt;&lt;/urls&gt;&lt;electronic-resource-num&gt;https://doi.org/10.1094/PDIS-11-18-2002-RE&lt;/electronic-resource-num&gt;&lt;/record&gt;&lt;/Cite&gt;&lt;/EndNote&gt;</w:instrText>
      </w:r>
      <w:r w:rsidR="00A27496">
        <w:rPr>
          <w:rFonts w:ascii="Times New Roman" w:hAnsi="Times New Roman" w:cs="Times New Roman"/>
          <w:color w:val="000000" w:themeColor="text1"/>
          <w:sz w:val="24"/>
          <w:szCs w:val="24"/>
          <w:lang w:val="en-GB"/>
        </w:rPr>
        <w:fldChar w:fldCharType="separate"/>
      </w:r>
      <w:r w:rsidR="00A27496">
        <w:rPr>
          <w:rFonts w:ascii="Times New Roman" w:hAnsi="Times New Roman" w:cs="Times New Roman"/>
          <w:noProof/>
          <w:color w:val="000000" w:themeColor="text1"/>
          <w:sz w:val="24"/>
          <w:szCs w:val="24"/>
          <w:lang w:val="en-GB"/>
        </w:rPr>
        <w:t>(</w:t>
      </w:r>
      <w:hyperlink w:anchor="_ENREF_5" w:tooltip="Cavalcante, 2019 #26" w:history="1">
        <w:r w:rsidR="00A27496" w:rsidRPr="00A318CF">
          <w:rPr>
            <w:rStyle w:val="Hyperlink"/>
            <w:rFonts w:ascii="Times New Roman" w:hAnsi="Times New Roman" w:cs="Times New Roman"/>
            <w:noProof/>
            <w:sz w:val="24"/>
            <w:szCs w:val="24"/>
            <w:lang w:val="en-GB"/>
          </w:rPr>
          <w:t>Cavalcante et al., 2019</w:t>
        </w:r>
      </w:hyperlink>
      <w:r w:rsidR="00A27496">
        <w:rPr>
          <w:rFonts w:ascii="Times New Roman" w:hAnsi="Times New Roman" w:cs="Times New Roman"/>
          <w:noProof/>
          <w:color w:val="000000" w:themeColor="text1"/>
          <w:sz w:val="24"/>
          <w:szCs w:val="24"/>
          <w:lang w:val="en-GB"/>
        </w:rPr>
        <w:t>)</w:t>
      </w:r>
      <w:r w:rsidR="00A27496">
        <w:rPr>
          <w:rFonts w:ascii="Times New Roman" w:hAnsi="Times New Roman" w:cs="Times New Roman"/>
          <w:color w:val="000000" w:themeColor="text1"/>
          <w:sz w:val="24"/>
          <w:szCs w:val="24"/>
          <w:lang w:val="en-GB"/>
        </w:rPr>
        <w:fldChar w:fldCharType="end"/>
      </w:r>
      <w:r w:rsidR="00A27496">
        <w:rPr>
          <w:rFonts w:ascii="Times New Roman" w:hAnsi="Times New Roman" w:cs="Times New Roman"/>
          <w:color w:val="000000" w:themeColor="text1"/>
          <w:sz w:val="24"/>
          <w:szCs w:val="24"/>
          <w:lang w:val="en-GB"/>
        </w:rPr>
        <w:t>.</w:t>
      </w:r>
    </w:p>
    <w:p w14:paraId="6C18528B" w14:textId="77777777" w:rsidR="009E15A5" w:rsidRPr="00BF62C2" w:rsidRDefault="009E15A5" w:rsidP="002B7741">
      <w:pPr>
        <w:tabs>
          <w:tab w:val="left" w:pos="0"/>
          <w:tab w:val="left" w:pos="3261"/>
        </w:tabs>
        <w:spacing w:line="360" w:lineRule="auto"/>
        <w:jc w:val="both"/>
        <w:rPr>
          <w:rFonts w:ascii="Times New Roman" w:eastAsia="Calibri" w:hAnsi="Times New Roman" w:cs="Times New Roman"/>
          <w:sz w:val="24"/>
          <w:szCs w:val="24"/>
          <w:lang w:val="en-GB"/>
        </w:rPr>
      </w:pPr>
    </w:p>
    <w:p w14:paraId="1AE3DE56" w14:textId="5BEC2E73" w:rsidR="00E46463" w:rsidRPr="00BF62C2" w:rsidRDefault="00E46463" w:rsidP="00E46463">
      <w:pPr>
        <w:pStyle w:val="Heading3"/>
        <w:spacing w:before="240" w:after="120" w:line="360" w:lineRule="auto"/>
        <w:rPr>
          <w:rFonts w:ascii="Times New Roman" w:hAnsi="Times New Roman" w:cs="Times New Roman"/>
          <w:b/>
          <w:color w:val="auto"/>
          <w:lang w:val="en-GB"/>
        </w:rPr>
      </w:pPr>
      <w:r>
        <w:rPr>
          <w:rFonts w:ascii="Times New Roman" w:hAnsi="Times New Roman" w:cs="Times New Roman"/>
          <w:b/>
          <w:color w:val="auto"/>
          <w:lang w:val="en-GB"/>
        </w:rPr>
        <w:t xml:space="preserve">Virulence </w:t>
      </w:r>
      <w:r w:rsidRPr="00BF62C2">
        <w:rPr>
          <w:rFonts w:ascii="Times New Roman" w:hAnsi="Times New Roman" w:cs="Times New Roman"/>
          <w:b/>
          <w:color w:val="auto"/>
          <w:lang w:val="en-GB"/>
        </w:rPr>
        <w:t>assay</w:t>
      </w:r>
      <w:r w:rsidR="0038603D">
        <w:rPr>
          <w:rFonts w:ascii="Times New Roman" w:hAnsi="Times New Roman" w:cs="Times New Roman"/>
          <w:b/>
          <w:color w:val="auto"/>
          <w:lang w:val="en-GB"/>
        </w:rPr>
        <w:t xml:space="preserve"> of</w:t>
      </w:r>
      <w:r w:rsidR="0038603D" w:rsidRPr="00A27496">
        <w:rPr>
          <w:rFonts w:ascii="Times New Roman" w:hAnsi="Times New Roman" w:cs="Times New Roman"/>
          <w:b/>
          <w:i/>
          <w:color w:val="auto"/>
          <w:lang w:val="en-GB"/>
        </w:rPr>
        <w:t xml:space="preserve"> </w:t>
      </w:r>
      <w:proofErr w:type="spellStart"/>
      <w:r w:rsidR="0038603D" w:rsidRPr="00A27496">
        <w:rPr>
          <w:rFonts w:ascii="Times New Roman" w:hAnsi="Times New Roman" w:cs="Times New Roman"/>
          <w:b/>
          <w:i/>
          <w:color w:val="auto"/>
          <w:lang w:val="en-GB"/>
        </w:rPr>
        <w:t>Colletrotichum</w:t>
      </w:r>
      <w:proofErr w:type="spellEnd"/>
      <w:r w:rsidR="0038603D">
        <w:rPr>
          <w:rFonts w:ascii="Times New Roman" w:hAnsi="Times New Roman" w:cs="Times New Roman"/>
          <w:b/>
          <w:color w:val="auto"/>
          <w:lang w:val="en-GB"/>
        </w:rPr>
        <w:t xml:space="preserve"> specie to cassava cultivars</w:t>
      </w:r>
    </w:p>
    <w:p w14:paraId="1FB6676F" w14:textId="5A61EA42" w:rsidR="008417DE" w:rsidRPr="00BF62C2" w:rsidRDefault="00E46463" w:rsidP="00A27496">
      <w:pPr>
        <w:tabs>
          <w:tab w:val="left" w:pos="0"/>
          <w:tab w:val="left" w:pos="3261"/>
        </w:tabs>
        <w:spacing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The same plants after of the evaluation of aggressivity </w:t>
      </w:r>
      <w:r w:rsidRPr="00BF62C2">
        <w:rPr>
          <w:rFonts w:ascii="Times New Roman" w:hAnsi="Times New Roman" w:cs="Times New Roman"/>
          <w:color w:val="000000" w:themeColor="text1"/>
          <w:sz w:val="24"/>
          <w:szCs w:val="24"/>
          <w:lang w:val="en-GB"/>
        </w:rPr>
        <w:t>were transferred to a greenhouse where they remained for 10 days of evaluation</w:t>
      </w:r>
      <w:r w:rsidRPr="00BF62C2">
        <w:rPr>
          <w:rFonts w:ascii="Times New Roman" w:hAnsi="Times New Roman" w:cs="Times New Roman"/>
          <w:sz w:val="24"/>
          <w:szCs w:val="24"/>
          <w:lang w:val="en-GB"/>
        </w:rPr>
        <w:t>.</w:t>
      </w:r>
      <w:r>
        <w:rPr>
          <w:rFonts w:ascii="Times New Roman" w:hAnsi="Times New Roman" w:cs="Times New Roman"/>
          <w:sz w:val="24"/>
          <w:szCs w:val="24"/>
          <w:lang w:val="en-GB"/>
        </w:rPr>
        <w:t xml:space="preserve"> Each 48 hours</w:t>
      </w:r>
      <w:r>
        <w:rPr>
          <w:rFonts w:ascii="Times New Roman" w:hAnsi="Times New Roman" w:cs="Times New Roman"/>
          <w:color w:val="000000" w:themeColor="text1"/>
          <w:sz w:val="24"/>
          <w:szCs w:val="24"/>
          <w:lang w:val="en-GB"/>
        </w:rPr>
        <w:t xml:space="preserve"> the s</w:t>
      </w:r>
      <w:r w:rsidR="008417DE" w:rsidRPr="00BF62C2">
        <w:rPr>
          <w:rFonts w:ascii="Times New Roman" w:hAnsi="Times New Roman" w:cs="Times New Roman"/>
          <w:color w:val="000000" w:themeColor="text1"/>
          <w:sz w:val="24"/>
          <w:szCs w:val="24"/>
          <w:lang w:val="en-GB"/>
        </w:rPr>
        <w:t xml:space="preserve">everity defined as the percentage of </w:t>
      </w:r>
      <w:r w:rsidR="00865B5F">
        <w:rPr>
          <w:rFonts w:ascii="Times New Roman" w:hAnsi="Times New Roman" w:cs="Times New Roman"/>
          <w:color w:val="000000" w:themeColor="text1"/>
          <w:sz w:val="24"/>
          <w:szCs w:val="24"/>
          <w:lang w:val="en-GB"/>
        </w:rPr>
        <w:t>diseased</w:t>
      </w:r>
      <w:r w:rsidR="008417DE" w:rsidRPr="00BF62C2">
        <w:rPr>
          <w:rFonts w:ascii="Times New Roman" w:hAnsi="Times New Roman" w:cs="Times New Roman"/>
          <w:color w:val="000000" w:themeColor="text1"/>
          <w:sz w:val="24"/>
          <w:szCs w:val="24"/>
          <w:lang w:val="en-GB"/>
        </w:rPr>
        <w:t xml:space="preserve"> leaf area was determined in three plants of each cultivar with visual estimates obtained with the aid of a rating scale where: 0 = healthy plant; 1 = less than 1% of the diseased leaf area; 3 = 1 to 5% of the diseased leaf area; 5 = 6 to 25% of the diseased leaf area; 7 = 26 to 50% of the diseased leaf area; and 9 = more than 50% of the diseased leaf area</w:t>
      </w:r>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fldChar w:fldCharType="begin">
          <w:fldData xml:space="preserve">PEVuZE5vdGU+PENpdGU+PEF1dGhvcj5TYW50b3M8L0F1dGhvcj48WWVhcj4yMDA1PC9ZZWFyPjxS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</w:fldData>
        </w:fldChar>
      </w:r>
      <w:r>
        <w:rPr>
          <w:rFonts w:ascii="Times New Roman" w:hAnsi="Times New Roman" w:cs="Times New Roman"/>
          <w:color w:val="000000" w:themeColor="text1"/>
          <w:sz w:val="24"/>
          <w:szCs w:val="24"/>
          <w:lang w:val="en-GB"/>
        </w:rPr>
        <w:instrText xml:space="preserve"> ADDIN EN.CITE </w:instrText>
      </w:r>
      <w:r>
        <w:rPr>
          <w:rFonts w:ascii="Times New Roman" w:hAnsi="Times New Roman" w:cs="Times New Roman"/>
          <w:color w:val="000000" w:themeColor="text1"/>
          <w:sz w:val="24"/>
          <w:szCs w:val="24"/>
          <w:lang w:val="en-GB"/>
        </w:rPr>
        <w:fldChar w:fldCharType="begin">
          <w:fldData xml:space="preserve">PEVuZE5vdGU+PENpdGU+PEF1dGhvcj5TYW50b3M8L0F1dGhvcj48WWVhcj4yMDA1PC9ZZWFyPjxS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</w:fldData>
        </w:fldChar>
      </w:r>
      <w:r>
        <w:rPr>
          <w:rFonts w:ascii="Times New Roman" w:hAnsi="Times New Roman" w:cs="Times New Roman"/>
          <w:color w:val="000000" w:themeColor="text1"/>
          <w:sz w:val="24"/>
          <w:szCs w:val="24"/>
          <w:lang w:val="en-GB"/>
        </w:rPr>
        <w:instrText xml:space="preserve"> ADDIN EN.CITE.DATA </w:instrText>
      </w:r>
      <w:r>
        <w:rPr>
          <w:rFonts w:ascii="Times New Roman" w:hAnsi="Times New Roman" w:cs="Times New Roman"/>
          <w:color w:val="000000" w:themeColor="text1"/>
          <w:sz w:val="24"/>
          <w:szCs w:val="24"/>
          <w:lang w:val="en-GB"/>
        </w:rPr>
      </w:r>
      <w:r>
        <w:rPr>
          <w:rFonts w:ascii="Times New Roman" w:hAnsi="Times New Roman" w:cs="Times New Roman"/>
          <w:color w:val="000000" w:themeColor="text1"/>
          <w:sz w:val="24"/>
          <w:szCs w:val="24"/>
          <w:lang w:val="en-GB"/>
        </w:rPr>
        <w:fldChar w:fldCharType="end"/>
      </w:r>
      <w:r>
        <w:rPr>
          <w:rFonts w:ascii="Times New Roman" w:hAnsi="Times New Roman" w:cs="Times New Roman"/>
          <w:color w:val="000000" w:themeColor="text1"/>
          <w:sz w:val="24"/>
          <w:szCs w:val="24"/>
          <w:lang w:val="en-GB"/>
        </w:rPr>
      </w:r>
      <w:r>
        <w:rPr>
          <w:rFonts w:ascii="Times New Roman" w:hAnsi="Times New Roman" w:cs="Times New Roman"/>
          <w:color w:val="000000" w:themeColor="text1"/>
          <w:sz w:val="24"/>
          <w:szCs w:val="24"/>
          <w:lang w:val="en-GB"/>
        </w:rPr>
        <w:fldChar w:fldCharType="separate"/>
      </w:r>
      <w:r>
        <w:rPr>
          <w:rFonts w:ascii="Times New Roman" w:hAnsi="Times New Roman" w:cs="Times New Roman"/>
          <w:noProof/>
          <w:color w:val="000000" w:themeColor="text1"/>
          <w:sz w:val="24"/>
          <w:szCs w:val="24"/>
          <w:lang w:val="en-GB"/>
        </w:rPr>
        <w:t>(</w:t>
      </w:r>
      <w:hyperlink w:anchor="_ENREF_8" w:tooltip="Dalcin, 2022 #51" w:history="1">
        <w:r w:rsidRPr="00A318CF">
          <w:rPr>
            <w:rStyle w:val="Hyperlink"/>
            <w:rFonts w:ascii="Times New Roman" w:hAnsi="Times New Roman" w:cs="Times New Roman"/>
            <w:noProof/>
            <w:sz w:val="24"/>
            <w:szCs w:val="24"/>
            <w:lang w:val="en-GB"/>
          </w:rPr>
          <w:t>Dalcin et al., 2022</w:t>
        </w:r>
      </w:hyperlink>
      <w:r>
        <w:rPr>
          <w:rFonts w:ascii="Times New Roman" w:hAnsi="Times New Roman" w:cs="Times New Roman"/>
          <w:noProof/>
          <w:color w:val="000000" w:themeColor="text1"/>
          <w:sz w:val="24"/>
          <w:szCs w:val="24"/>
          <w:lang w:val="en-GB"/>
        </w:rPr>
        <w:t xml:space="preserve">; </w:t>
      </w:r>
      <w:hyperlink w:anchor="_ENREF_30" w:tooltip="Santos, 2005 #50" w:history="1">
        <w:r w:rsidRPr="00A318CF">
          <w:rPr>
            <w:rStyle w:val="Hyperlink"/>
            <w:rFonts w:ascii="Times New Roman" w:hAnsi="Times New Roman" w:cs="Times New Roman"/>
            <w:noProof/>
            <w:sz w:val="24"/>
            <w:szCs w:val="24"/>
            <w:lang w:val="en-GB"/>
          </w:rPr>
          <w:t>Santos et al., 2005</w:t>
        </w:r>
      </w:hyperlink>
      <w:r>
        <w:rPr>
          <w:rFonts w:ascii="Times New Roman" w:hAnsi="Times New Roman" w:cs="Times New Roman"/>
          <w:noProof/>
          <w:color w:val="000000" w:themeColor="text1"/>
          <w:sz w:val="24"/>
          <w:szCs w:val="24"/>
          <w:lang w:val="en-GB"/>
        </w:rPr>
        <w:t>)</w:t>
      </w:r>
      <w:r>
        <w:rPr>
          <w:rFonts w:ascii="Times New Roman" w:hAnsi="Times New Roman" w:cs="Times New Roman"/>
          <w:color w:val="000000" w:themeColor="text1"/>
          <w:sz w:val="24"/>
          <w:szCs w:val="24"/>
          <w:lang w:val="en-GB"/>
        </w:rPr>
        <w:fldChar w:fldCharType="end"/>
      </w:r>
      <w:r w:rsidR="008417DE" w:rsidRPr="00BF62C2">
        <w:rPr>
          <w:rFonts w:ascii="Times New Roman" w:hAnsi="Times New Roman" w:cs="Times New Roman"/>
          <w:sz w:val="24"/>
          <w:szCs w:val="24"/>
          <w:lang w:val="en-GB" w:eastAsia="pt-BR"/>
        </w:rPr>
        <w:t xml:space="preserve">. </w:t>
      </w:r>
      <w:r w:rsidR="00CE4D53">
        <w:rPr>
          <w:rFonts w:ascii="Times New Roman" w:hAnsi="Times New Roman" w:cs="Times New Roman"/>
          <w:color w:val="000000" w:themeColor="text1"/>
          <w:sz w:val="24"/>
          <w:szCs w:val="24"/>
          <w:lang w:val="en-GB"/>
        </w:rPr>
        <w:t xml:space="preserve">Virulence of each species of </w:t>
      </w:r>
      <w:r w:rsidR="008417DE" w:rsidRPr="00BF62C2">
        <w:rPr>
          <w:rFonts w:ascii="Times New Roman" w:hAnsi="Times New Roman" w:cs="Times New Roman"/>
          <w:i/>
          <w:iCs/>
          <w:color w:val="000000" w:themeColor="text1"/>
          <w:sz w:val="24"/>
          <w:szCs w:val="24"/>
          <w:lang w:val="en-GB"/>
        </w:rPr>
        <w:t>Colletotrichum</w:t>
      </w:r>
      <w:r w:rsidR="008417DE" w:rsidRPr="00BF62C2">
        <w:rPr>
          <w:rFonts w:ascii="Times New Roman" w:hAnsi="Times New Roman" w:cs="Times New Roman"/>
          <w:color w:val="000000" w:themeColor="text1"/>
          <w:sz w:val="24"/>
          <w:szCs w:val="24"/>
          <w:lang w:val="en-GB"/>
        </w:rPr>
        <w:t xml:space="preserve"> </w:t>
      </w:r>
      <w:r w:rsidR="00CE4D53">
        <w:rPr>
          <w:rFonts w:ascii="Times New Roman" w:hAnsi="Times New Roman" w:cs="Times New Roman"/>
          <w:color w:val="000000" w:themeColor="text1"/>
          <w:sz w:val="24"/>
          <w:szCs w:val="24"/>
          <w:lang w:val="en-GB"/>
        </w:rPr>
        <w:t xml:space="preserve">to one same cassava cultivar was </w:t>
      </w:r>
      <w:r w:rsidR="008417DE" w:rsidRPr="00BF62C2">
        <w:rPr>
          <w:rFonts w:ascii="Times New Roman" w:hAnsi="Times New Roman" w:cs="Times New Roman"/>
          <w:color w:val="000000" w:themeColor="text1"/>
          <w:sz w:val="24"/>
          <w:szCs w:val="24"/>
          <w:lang w:val="en-GB"/>
        </w:rPr>
        <w:t xml:space="preserve">measured 10 days after inoculation considering a total of </w:t>
      </w:r>
      <w:r w:rsidR="00C231CF" w:rsidRPr="00BF62C2">
        <w:rPr>
          <w:rFonts w:ascii="Times New Roman" w:hAnsi="Times New Roman" w:cs="Times New Roman"/>
          <w:color w:val="000000" w:themeColor="text1"/>
          <w:sz w:val="24"/>
          <w:szCs w:val="24"/>
          <w:lang w:val="en-GB"/>
        </w:rPr>
        <w:t>ten</w:t>
      </w:r>
      <w:r w:rsidR="008417DE" w:rsidRPr="00BF62C2">
        <w:rPr>
          <w:rFonts w:ascii="Times New Roman" w:hAnsi="Times New Roman" w:cs="Times New Roman"/>
          <w:color w:val="000000" w:themeColor="text1"/>
          <w:sz w:val="24"/>
          <w:szCs w:val="24"/>
          <w:lang w:val="en-GB"/>
        </w:rPr>
        <w:t xml:space="preserve"> random lesions per</w:t>
      </w:r>
      <w:r w:rsidR="00CE4D53">
        <w:rPr>
          <w:rFonts w:ascii="Times New Roman" w:hAnsi="Times New Roman" w:cs="Times New Roman"/>
          <w:color w:val="000000" w:themeColor="text1"/>
          <w:sz w:val="24"/>
          <w:szCs w:val="24"/>
          <w:lang w:val="en-GB"/>
        </w:rPr>
        <w:t xml:space="preserve"> each</w:t>
      </w:r>
      <w:r w:rsidR="008417DE" w:rsidRPr="00BF62C2">
        <w:rPr>
          <w:rFonts w:ascii="Times New Roman" w:hAnsi="Times New Roman" w:cs="Times New Roman"/>
          <w:color w:val="000000" w:themeColor="text1"/>
          <w:sz w:val="24"/>
          <w:szCs w:val="24"/>
          <w:lang w:val="en-GB"/>
        </w:rPr>
        <w:t xml:space="preserve"> repetition</w:t>
      </w:r>
      <w:r w:rsidR="00430970">
        <w:rPr>
          <w:rFonts w:ascii="Times New Roman" w:hAnsi="Times New Roman" w:cs="Times New Roman"/>
          <w:color w:val="000000" w:themeColor="text1"/>
          <w:sz w:val="24"/>
          <w:szCs w:val="24"/>
          <w:lang w:val="en-GB"/>
        </w:rPr>
        <w:t>.</w:t>
      </w:r>
    </w:p>
    <w:p w14:paraId="4A575F8C" w14:textId="5E8AEDF1" w:rsidR="001D5587" w:rsidRPr="00BF62C2" w:rsidRDefault="001D5587" w:rsidP="00142C42">
      <w:pPr>
        <w:pStyle w:val="Heading2"/>
        <w:spacing w:before="240" w:after="120" w:line="360" w:lineRule="auto"/>
        <w:jc w:val="both"/>
        <w:rPr>
          <w:rFonts w:ascii="Times New Roman" w:hAnsi="Times New Roman" w:cs="Times New Roman"/>
          <w:b/>
          <w:color w:val="auto"/>
          <w:sz w:val="24"/>
          <w:szCs w:val="24"/>
          <w:lang w:val="en-GB" w:eastAsia="pt-BR"/>
        </w:rPr>
      </w:pPr>
      <w:r w:rsidRPr="00BF62C2">
        <w:rPr>
          <w:rFonts w:ascii="Times New Roman" w:hAnsi="Times New Roman" w:cs="Times New Roman"/>
          <w:b/>
          <w:color w:val="auto"/>
          <w:sz w:val="24"/>
          <w:szCs w:val="24"/>
          <w:lang w:val="en-GB" w:eastAsia="pt-BR"/>
        </w:rPr>
        <w:t>Statistical analysis</w:t>
      </w:r>
    </w:p>
    <w:p w14:paraId="545DF228" w14:textId="66D38593" w:rsidR="00EB59A5" w:rsidRDefault="00EB59A5" w:rsidP="004F2853">
      <w:pPr>
        <w:tabs>
          <w:tab w:val="left" w:pos="3261"/>
        </w:tabs>
        <w:spacing w:line="360" w:lineRule="auto"/>
        <w:ind w:right="-2"/>
        <w:jc w:val="both"/>
        <w:rPr>
          <w:rFonts w:ascii="Times New Roman" w:hAnsi="Times New Roman" w:cs="Times New Roman"/>
          <w:sz w:val="24"/>
          <w:szCs w:val="24"/>
          <w:lang w:val="en-GB" w:eastAsia="pt-BR"/>
        </w:rPr>
      </w:pPr>
      <w:r>
        <w:rPr>
          <w:rFonts w:ascii="Times New Roman" w:hAnsi="Times New Roman" w:cs="Times New Roman"/>
          <w:bCs/>
          <w:iCs/>
          <w:sz w:val="24"/>
          <w:szCs w:val="24"/>
          <w:lang w:val="en-GB" w:eastAsia="pt-BR"/>
        </w:rPr>
        <w:t xml:space="preserve">Differences in the aggressivity and virulence </w:t>
      </w:r>
      <w:r>
        <w:rPr>
          <w:rFonts w:ascii="Times New Roman" w:hAnsi="Times New Roman" w:cs="Times New Roman"/>
          <w:sz w:val="24"/>
          <w:szCs w:val="24"/>
          <w:lang w:val="en-GB" w:eastAsia="pt-BR"/>
        </w:rPr>
        <w:t xml:space="preserve">of each specie to one same cultivar </w:t>
      </w:r>
      <w:r>
        <w:rPr>
          <w:rFonts w:ascii="Times New Roman" w:hAnsi="Times New Roman" w:cs="Times New Roman"/>
          <w:bCs/>
          <w:iCs/>
          <w:sz w:val="24"/>
          <w:szCs w:val="24"/>
          <w:lang w:val="en-GB" w:eastAsia="pt-BR"/>
        </w:rPr>
        <w:t xml:space="preserve">were submitted to </w:t>
      </w:r>
      <w:r w:rsidR="00BA5B1D">
        <w:rPr>
          <w:rFonts w:ascii="Times New Roman" w:hAnsi="Times New Roman" w:cs="Times New Roman"/>
          <w:bCs/>
          <w:iCs/>
          <w:sz w:val="24"/>
          <w:szCs w:val="24"/>
          <w:lang w:val="en-GB" w:eastAsia="pt-BR"/>
        </w:rPr>
        <w:t>one-way Analyses of Variance</w:t>
      </w:r>
      <w:r>
        <w:rPr>
          <w:rFonts w:ascii="Times New Roman" w:hAnsi="Times New Roman" w:cs="Times New Roman"/>
          <w:bCs/>
          <w:iCs/>
          <w:sz w:val="24"/>
          <w:szCs w:val="24"/>
          <w:lang w:val="en-GB" w:eastAsia="pt-BR"/>
        </w:rPr>
        <w:t xml:space="preserve"> test</w:t>
      </w:r>
      <w:r w:rsidR="00BA5B1D">
        <w:rPr>
          <w:rFonts w:ascii="Times New Roman" w:hAnsi="Times New Roman" w:cs="Times New Roman"/>
          <w:bCs/>
          <w:iCs/>
          <w:sz w:val="24"/>
          <w:szCs w:val="24"/>
          <w:lang w:val="en-GB" w:eastAsia="pt-BR"/>
        </w:rPr>
        <w:t xml:space="preserve"> (ANOVA) </w:t>
      </w:r>
      <w:r w:rsidRPr="00BF62C2">
        <w:rPr>
          <w:rFonts w:ascii="Times New Roman" w:hAnsi="Times New Roman" w:cs="Times New Roman"/>
          <w:sz w:val="24"/>
          <w:szCs w:val="24"/>
          <w:lang w:val="en-GB" w:eastAsia="pt-BR"/>
        </w:rPr>
        <w:t>(</w:t>
      </w:r>
      <w:r w:rsidRPr="004964C7">
        <w:rPr>
          <w:rFonts w:ascii="Times New Roman" w:hAnsi="Times New Roman" w:cs="Times New Roman"/>
          <w:i/>
          <w:sz w:val="24"/>
          <w:szCs w:val="24"/>
          <w:lang w:val="en-GB" w:eastAsia="pt-BR"/>
        </w:rPr>
        <w:t>P</w:t>
      </w:r>
      <w:r w:rsidRPr="00BF62C2">
        <w:rPr>
          <w:rFonts w:ascii="Times New Roman" w:hAnsi="Times New Roman" w:cs="Times New Roman"/>
          <w:sz w:val="24"/>
          <w:szCs w:val="24"/>
          <w:lang w:val="en-GB" w:eastAsia="pt-BR"/>
        </w:rPr>
        <w:t xml:space="preserve"> &lt; 0.05)</w:t>
      </w:r>
      <w:r>
        <w:rPr>
          <w:rFonts w:ascii="Times New Roman" w:hAnsi="Times New Roman" w:cs="Times New Roman"/>
          <w:sz w:val="24"/>
          <w:szCs w:val="24"/>
          <w:lang w:val="en-GB" w:eastAsia="pt-BR"/>
        </w:rPr>
        <w:t xml:space="preserve"> with Sigma Plot 12.5 software. The evolution of virulence was submitted to Measures Repeated Analysis procedure (SAS. 9.1). </w:t>
      </w:r>
      <w:r w:rsidR="004F2853">
        <w:rPr>
          <w:rFonts w:ascii="Times New Roman" w:hAnsi="Times New Roman" w:cs="Times New Roman"/>
          <w:sz w:val="24"/>
          <w:szCs w:val="24"/>
          <w:lang w:val="en-GB" w:eastAsia="pt-BR"/>
        </w:rPr>
        <w:t xml:space="preserve">All dates were </w:t>
      </w:r>
      <w:r w:rsidR="004F2853" w:rsidRPr="00BF62C2">
        <w:rPr>
          <w:rFonts w:ascii="Times New Roman" w:hAnsi="Times New Roman" w:cs="Times New Roman"/>
          <w:color w:val="000000" w:themeColor="text1"/>
          <w:sz w:val="24"/>
          <w:szCs w:val="24"/>
          <w:lang w:val="en-GB"/>
        </w:rPr>
        <w:t>submitted</w:t>
      </w:r>
      <w:r w:rsidR="004F2853">
        <w:rPr>
          <w:rFonts w:ascii="Times New Roman" w:hAnsi="Times New Roman" w:cs="Times New Roman"/>
          <w:color w:val="000000" w:themeColor="text1"/>
          <w:sz w:val="24"/>
          <w:szCs w:val="24"/>
          <w:lang w:val="en-GB"/>
        </w:rPr>
        <w:t xml:space="preserve"> to </w:t>
      </w:r>
      <w:r w:rsidR="004F2853">
        <w:rPr>
          <w:rFonts w:ascii="Times New Roman" w:hAnsi="Times New Roman" w:cs="Times New Roman"/>
          <w:sz w:val="24"/>
          <w:szCs w:val="24"/>
          <w:lang w:val="en-GB" w:eastAsia="pt-BR"/>
        </w:rPr>
        <w:t>normality and homogeneity test, and when need tran</w:t>
      </w:r>
      <w:r w:rsidR="00BA5B1D">
        <w:rPr>
          <w:rFonts w:ascii="Times New Roman" w:hAnsi="Times New Roman" w:cs="Times New Roman"/>
          <w:sz w:val="24"/>
          <w:szCs w:val="24"/>
          <w:lang w:val="en-GB" w:eastAsia="pt-BR"/>
        </w:rPr>
        <w:t>s</w:t>
      </w:r>
      <w:r w:rsidR="004F2853">
        <w:rPr>
          <w:rFonts w:ascii="Times New Roman" w:hAnsi="Times New Roman" w:cs="Times New Roman"/>
          <w:sz w:val="24"/>
          <w:szCs w:val="24"/>
          <w:lang w:val="en-GB" w:eastAsia="pt-BR"/>
        </w:rPr>
        <w:t>forme</w:t>
      </w:r>
      <w:r w:rsidR="00BA5B1D">
        <w:rPr>
          <w:rFonts w:ascii="Times New Roman" w:hAnsi="Times New Roman" w:cs="Times New Roman"/>
          <w:sz w:val="24"/>
          <w:szCs w:val="24"/>
          <w:lang w:val="en-GB" w:eastAsia="pt-BR"/>
        </w:rPr>
        <w:t>d</w:t>
      </w:r>
      <w:r w:rsidR="004F2853">
        <w:rPr>
          <w:rFonts w:ascii="Times New Roman" w:hAnsi="Times New Roman" w:cs="Times New Roman"/>
          <w:sz w:val="24"/>
          <w:szCs w:val="24"/>
          <w:lang w:val="en-GB" w:eastAsia="pt-BR"/>
        </w:rPr>
        <w:t xml:space="preserve"> were done</w:t>
      </w:r>
      <w:r w:rsidR="00BA5B1D">
        <w:rPr>
          <w:rFonts w:ascii="Times New Roman" w:hAnsi="Times New Roman" w:cs="Times New Roman"/>
          <w:sz w:val="24"/>
          <w:szCs w:val="24"/>
          <w:lang w:val="en-GB" w:eastAsia="pt-BR"/>
        </w:rPr>
        <w:t xml:space="preserve"> using</w:t>
      </w:r>
      <w:r w:rsidR="004F2853">
        <w:rPr>
          <w:rFonts w:ascii="Times New Roman" w:hAnsi="Times New Roman" w:cs="Times New Roman"/>
          <w:sz w:val="24"/>
          <w:szCs w:val="24"/>
          <w:lang w:val="en-GB" w:eastAsia="pt-BR"/>
        </w:rPr>
        <w:t xml:space="preserve"> </w:t>
      </w:r>
      <m:oMath>
        <m:r>
          <w:rPr>
            <w:rFonts w:ascii="Cambria Math" w:hAnsi="Cambria Math" w:cs="Times New Roman"/>
            <w:sz w:val="24"/>
            <w:szCs w:val="24"/>
            <w:lang w:val="en-GB" w:eastAsia="pt-BR"/>
          </w:rPr>
          <m:t>(</m:t>
        </m:r>
        <m:rad>
          <m:radPr>
            <m:degHide m:val="1"/>
            <m:ctrlPr>
              <w:rPr>
                <w:rFonts w:ascii="Cambria Math" w:hAnsi="Cambria Math" w:cs="Times New Roman"/>
                <w:i/>
                <w:sz w:val="24"/>
                <w:szCs w:val="24"/>
                <w:lang w:val="en-GB" w:eastAsia="pt-BR"/>
              </w:rPr>
            </m:ctrlPr>
          </m:radPr>
          <m:deg/>
          <m:e>
            <m:r>
              <w:rPr>
                <w:rFonts w:ascii="Cambria Math" w:hAnsi="Cambria Math" w:cs="Times New Roman"/>
                <w:sz w:val="24"/>
                <w:szCs w:val="24"/>
                <w:lang w:val="en-GB" w:eastAsia="pt-BR"/>
              </w:rPr>
              <m:t>n+1</m:t>
            </m:r>
          </m:e>
        </m:rad>
        <m:r>
          <w:rPr>
            <w:rFonts w:ascii="Cambria Math" w:hAnsi="Cambria Math" w:cs="Times New Roman"/>
            <w:sz w:val="24"/>
            <w:szCs w:val="24"/>
            <w:lang w:val="en-GB" w:eastAsia="pt-BR"/>
          </w:rPr>
          <m:t>.5</m:t>
        </m:r>
      </m:oMath>
      <w:r w:rsidR="004F2853">
        <w:rPr>
          <w:rFonts w:ascii="Times New Roman" w:hAnsi="Times New Roman" w:cs="Times New Roman"/>
          <w:sz w:val="24"/>
          <w:szCs w:val="24"/>
          <w:lang w:val="en-GB" w:eastAsia="pt-BR"/>
        </w:rPr>
        <w:t>)</w:t>
      </w:r>
      <w:r w:rsidR="00BA5B1D">
        <w:rPr>
          <w:rFonts w:ascii="Times New Roman" w:hAnsi="Times New Roman" w:cs="Times New Roman"/>
          <w:sz w:val="24"/>
          <w:szCs w:val="24"/>
          <w:lang w:val="en-GB" w:eastAsia="pt-BR"/>
        </w:rPr>
        <w:t>.</w:t>
      </w:r>
      <w:r w:rsidR="009D0F21">
        <w:rPr>
          <w:rFonts w:ascii="Times New Roman" w:hAnsi="Times New Roman" w:cs="Times New Roman"/>
          <w:sz w:val="24"/>
          <w:szCs w:val="24"/>
          <w:lang w:val="en-GB" w:eastAsia="pt-BR"/>
        </w:rPr>
        <w:t xml:space="preserve"> W</w:t>
      </w:r>
      <w:r w:rsidR="00BA5B1D">
        <w:rPr>
          <w:rFonts w:ascii="Times New Roman" w:hAnsi="Times New Roman" w:cs="Times New Roman"/>
          <w:sz w:val="24"/>
          <w:szCs w:val="24"/>
          <w:lang w:val="en-GB" w:eastAsia="pt-BR"/>
        </w:rPr>
        <w:t>hen it was not possible to homogenize the dates Kruskal-</w:t>
      </w:r>
      <w:r w:rsidR="009D0F21">
        <w:rPr>
          <w:rFonts w:ascii="Times New Roman" w:hAnsi="Times New Roman" w:cs="Times New Roman"/>
          <w:sz w:val="24"/>
          <w:szCs w:val="24"/>
          <w:lang w:val="en-GB" w:eastAsia="pt-BR"/>
        </w:rPr>
        <w:t>W</w:t>
      </w:r>
      <w:r w:rsidR="00BA5B1D">
        <w:rPr>
          <w:rFonts w:ascii="Times New Roman" w:hAnsi="Times New Roman" w:cs="Times New Roman"/>
          <w:sz w:val="24"/>
          <w:szCs w:val="24"/>
          <w:lang w:val="en-GB" w:eastAsia="pt-BR"/>
        </w:rPr>
        <w:t xml:space="preserve">allis test also was used </w:t>
      </w:r>
      <w:r w:rsidR="00BA5B1D" w:rsidRPr="00BF62C2">
        <w:rPr>
          <w:rFonts w:ascii="Times New Roman" w:hAnsi="Times New Roman" w:cs="Times New Roman"/>
          <w:sz w:val="24"/>
          <w:szCs w:val="24"/>
          <w:lang w:val="en-GB" w:eastAsia="pt-BR"/>
        </w:rPr>
        <w:t>(</w:t>
      </w:r>
      <w:r w:rsidR="00BA5B1D" w:rsidRPr="004964C7">
        <w:rPr>
          <w:rFonts w:ascii="Times New Roman" w:hAnsi="Times New Roman" w:cs="Times New Roman"/>
          <w:i/>
          <w:sz w:val="24"/>
          <w:szCs w:val="24"/>
          <w:lang w:val="en-GB" w:eastAsia="pt-BR"/>
        </w:rPr>
        <w:t>P</w:t>
      </w:r>
      <w:r w:rsidR="00BA5B1D" w:rsidRPr="00BF62C2">
        <w:rPr>
          <w:rFonts w:ascii="Times New Roman" w:hAnsi="Times New Roman" w:cs="Times New Roman"/>
          <w:sz w:val="24"/>
          <w:szCs w:val="24"/>
          <w:lang w:val="en-GB" w:eastAsia="pt-BR"/>
        </w:rPr>
        <w:t xml:space="preserve"> &lt; 0.05)</w:t>
      </w:r>
      <w:r w:rsidR="00BA5B1D">
        <w:rPr>
          <w:rFonts w:ascii="Times New Roman" w:hAnsi="Times New Roman" w:cs="Times New Roman"/>
          <w:sz w:val="24"/>
          <w:szCs w:val="24"/>
          <w:lang w:val="en-GB" w:eastAsia="pt-BR"/>
        </w:rPr>
        <w:t>.</w:t>
      </w:r>
    </w:p>
    <w:p w14:paraId="331FC598" w14:textId="77777777" w:rsidR="00EB59A5" w:rsidRDefault="00EB59A5" w:rsidP="00EB59A5">
      <w:pPr>
        <w:tabs>
          <w:tab w:val="left" w:pos="3261"/>
        </w:tabs>
        <w:ind w:right="-2"/>
        <w:rPr>
          <w:rFonts w:ascii="Times New Roman" w:hAnsi="Times New Roman" w:cs="Times New Roman"/>
          <w:sz w:val="24"/>
          <w:szCs w:val="24"/>
          <w:lang w:val="en-GB" w:eastAsia="pt-BR"/>
        </w:rPr>
      </w:pPr>
    </w:p>
    <w:p w14:paraId="0C7FBBC9" w14:textId="291B99AD" w:rsidR="00BE5901" w:rsidRPr="00BF62C2" w:rsidRDefault="00BE5901" w:rsidP="00142C42">
      <w:pPr>
        <w:pStyle w:val="21Section"/>
        <w:spacing w:line="360" w:lineRule="auto"/>
        <w:rPr>
          <w:rFonts w:ascii="Times New Roman" w:hAnsi="Times New Roman" w:cs="Times New Roman"/>
          <w:sz w:val="24"/>
          <w:szCs w:val="24"/>
        </w:rPr>
      </w:pPr>
      <w:r w:rsidRPr="00BF62C2">
        <w:rPr>
          <w:rFonts w:ascii="Times New Roman" w:hAnsi="Times New Roman" w:cs="Times New Roman"/>
          <w:sz w:val="24"/>
          <w:szCs w:val="24"/>
        </w:rPr>
        <w:t>RESULTS</w:t>
      </w:r>
    </w:p>
    <w:p w14:paraId="16D4423D" w14:textId="51368F96" w:rsidR="00BA6834" w:rsidRPr="00BA6834" w:rsidRDefault="00CF3AD7" w:rsidP="00CC2E3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4.1. </w:t>
      </w:r>
      <w:r w:rsidR="00BA6834" w:rsidRPr="00F97E26">
        <w:rPr>
          <w:rFonts w:ascii="Times New Roman" w:hAnsi="Times New Roman" w:cs="Times New Roman"/>
          <w:b/>
          <w:sz w:val="24"/>
          <w:szCs w:val="24"/>
          <w:lang w:val="en-GB"/>
        </w:rPr>
        <w:t>Aggressivity</w:t>
      </w:r>
      <w:r w:rsidR="001F1183" w:rsidRPr="0016005B">
        <w:rPr>
          <w:rFonts w:ascii="Times New Roman" w:hAnsi="Times New Roman" w:cs="Times New Roman"/>
          <w:b/>
          <w:sz w:val="24"/>
          <w:szCs w:val="24"/>
          <w:lang w:val="en-GB"/>
        </w:rPr>
        <w:t xml:space="preserve"> </w:t>
      </w:r>
      <w:r w:rsidR="001F1183" w:rsidRPr="00C20AAB">
        <w:rPr>
          <w:rFonts w:ascii="Times New Roman" w:hAnsi="Times New Roman" w:cs="Times New Roman"/>
          <w:b/>
          <w:color w:val="auto"/>
          <w:sz w:val="24"/>
          <w:szCs w:val="24"/>
          <w:lang w:val="en-GB"/>
        </w:rPr>
        <w:t>of</w:t>
      </w:r>
      <w:r w:rsidR="001F1183" w:rsidRPr="00C20AAB">
        <w:rPr>
          <w:rFonts w:ascii="Times New Roman" w:hAnsi="Times New Roman" w:cs="Times New Roman"/>
          <w:b/>
          <w:i/>
          <w:color w:val="auto"/>
          <w:sz w:val="24"/>
          <w:szCs w:val="24"/>
          <w:lang w:val="en-GB"/>
        </w:rPr>
        <w:t xml:space="preserve"> </w:t>
      </w:r>
      <w:proofErr w:type="spellStart"/>
      <w:r w:rsidR="001F1183" w:rsidRPr="00C20AAB">
        <w:rPr>
          <w:rFonts w:ascii="Times New Roman" w:hAnsi="Times New Roman" w:cs="Times New Roman"/>
          <w:b/>
          <w:i/>
          <w:color w:val="auto"/>
          <w:sz w:val="24"/>
          <w:szCs w:val="24"/>
          <w:lang w:val="en-GB"/>
        </w:rPr>
        <w:t>Colletrotichum</w:t>
      </w:r>
      <w:proofErr w:type="spellEnd"/>
      <w:r w:rsidR="001F1183" w:rsidRPr="00C20AAB">
        <w:rPr>
          <w:rFonts w:ascii="Times New Roman" w:hAnsi="Times New Roman" w:cs="Times New Roman"/>
          <w:b/>
          <w:color w:val="auto"/>
          <w:sz w:val="24"/>
          <w:szCs w:val="24"/>
          <w:lang w:val="en-GB"/>
        </w:rPr>
        <w:t xml:space="preserve"> specie</w:t>
      </w:r>
      <w:r w:rsidR="00F97E26" w:rsidRPr="00C20AAB">
        <w:rPr>
          <w:rFonts w:ascii="Times New Roman" w:hAnsi="Times New Roman" w:cs="Times New Roman"/>
          <w:b/>
          <w:color w:val="auto"/>
          <w:sz w:val="24"/>
          <w:szCs w:val="24"/>
          <w:lang w:val="en-GB"/>
        </w:rPr>
        <w:t>s</w:t>
      </w:r>
      <w:r w:rsidR="001F1183" w:rsidRPr="00C20AAB">
        <w:rPr>
          <w:rFonts w:ascii="Times New Roman" w:hAnsi="Times New Roman" w:cs="Times New Roman"/>
          <w:b/>
          <w:color w:val="auto"/>
          <w:sz w:val="24"/>
          <w:szCs w:val="24"/>
          <w:lang w:val="en-GB"/>
        </w:rPr>
        <w:t xml:space="preserve"> to cassava cultivars</w:t>
      </w:r>
    </w:p>
    <w:p w14:paraId="53812960" w14:textId="5110C3E8" w:rsidR="00760CF6" w:rsidRPr="00BF62C2" w:rsidRDefault="008417DE" w:rsidP="00CF3AD7">
      <w:pPr>
        <w:spacing w:line="360" w:lineRule="auto"/>
        <w:jc w:val="both"/>
        <w:rPr>
          <w:rFonts w:ascii="Times New Roman" w:hAnsi="Times New Roman" w:cs="Times New Roman"/>
          <w:bCs/>
          <w:i/>
          <w:iCs/>
          <w:color w:val="auto"/>
          <w:sz w:val="24"/>
          <w:szCs w:val="24"/>
          <w:lang w:val="en-GB" w:eastAsia="pt-BR"/>
        </w:rPr>
      </w:pPr>
      <w:r w:rsidRPr="00BF62C2">
        <w:rPr>
          <w:rFonts w:ascii="Times New Roman" w:hAnsi="Times New Roman" w:cs="Times New Roman"/>
          <w:sz w:val="24"/>
          <w:szCs w:val="24"/>
          <w:lang w:val="en-GB"/>
        </w:rPr>
        <w:lastRenderedPageBreak/>
        <w:t xml:space="preserve">In the initial pathogenicity test in the cassava cultivar it was verified that all three species of </w:t>
      </w:r>
      <w:r w:rsidRPr="00BF62C2">
        <w:rPr>
          <w:rFonts w:ascii="Times New Roman" w:hAnsi="Times New Roman" w:cs="Times New Roman"/>
          <w:i/>
          <w:iCs/>
          <w:sz w:val="24"/>
          <w:szCs w:val="24"/>
          <w:lang w:val="en-GB"/>
        </w:rPr>
        <w:t>Colletotrichum</w:t>
      </w:r>
      <w:r w:rsidRPr="00BF62C2">
        <w:rPr>
          <w:rFonts w:ascii="Times New Roman" w:hAnsi="Times New Roman" w:cs="Times New Roman"/>
          <w:sz w:val="24"/>
          <w:szCs w:val="24"/>
          <w:lang w:val="en-GB"/>
        </w:rPr>
        <w:t xml:space="preserve"> inoculated were pathogenic and thus all steps of Koch's Postulates were completed</w:t>
      </w:r>
      <w:r w:rsidRPr="00BF62C2">
        <w:rPr>
          <w:rFonts w:ascii="Times New Roman" w:hAnsi="Times New Roman" w:cs="Times New Roman"/>
          <w:bCs/>
          <w:iCs/>
          <w:sz w:val="24"/>
          <w:szCs w:val="24"/>
          <w:lang w:val="en-GB" w:eastAsia="pt-BR"/>
        </w:rPr>
        <w:t>.</w:t>
      </w:r>
      <w:r w:rsidR="00CF3AD7">
        <w:rPr>
          <w:rFonts w:ascii="Times New Roman" w:hAnsi="Times New Roman" w:cs="Times New Roman"/>
          <w:bCs/>
          <w:iCs/>
          <w:sz w:val="24"/>
          <w:szCs w:val="24"/>
          <w:lang w:val="en-GB" w:eastAsia="pt-BR"/>
        </w:rPr>
        <w:t xml:space="preserve"> </w:t>
      </w:r>
      <w:r w:rsidR="005C0276">
        <w:rPr>
          <w:rFonts w:ascii="Times New Roman" w:hAnsi="Times New Roman" w:cs="Times New Roman"/>
          <w:sz w:val="24"/>
          <w:szCs w:val="24"/>
          <w:lang w:val="en-GB"/>
        </w:rPr>
        <w:t xml:space="preserve">The </w:t>
      </w:r>
      <w:r w:rsidR="00C9753F">
        <w:rPr>
          <w:rFonts w:ascii="Times New Roman" w:hAnsi="Times New Roman" w:cs="Times New Roman"/>
          <w:sz w:val="24"/>
          <w:szCs w:val="24"/>
          <w:lang w:val="en-GB"/>
        </w:rPr>
        <w:t xml:space="preserve">aggressivity </w:t>
      </w:r>
      <w:r w:rsidR="001915C9">
        <w:rPr>
          <w:rFonts w:ascii="Times New Roman" w:hAnsi="Times New Roman" w:cs="Times New Roman"/>
          <w:sz w:val="24"/>
          <w:szCs w:val="24"/>
          <w:lang w:val="en-GB"/>
        </w:rPr>
        <w:t xml:space="preserve">of </w:t>
      </w:r>
      <w:r w:rsidR="00760CF6">
        <w:rPr>
          <w:rFonts w:ascii="Times New Roman" w:hAnsi="Times New Roman" w:cs="Times New Roman"/>
          <w:sz w:val="24"/>
          <w:szCs w:val="24"/>
          <w:lang w:val="en-GB"/>
        </w:rPr>
        <w:t xml:space="preserve">each </w:t>
      </w:r>
      <w:r w:rsidR="001915C9" w:rsidRPr="00BF62C2">
        <w:rPr>
          <w:rFonts w:ascii="Times New Roman" w:hAnsi="Times New Roman" w:cs="Times New Roman"/>
          <w:i/>
          <w:iCs/>
          <w:sz w:val="24"/>
          <w:szCs w:val="24"/>
          <w:lang w:val="en-GB"/>
        </w:rPr>
        <w:t>Colletotrichum</w:t>
      </w:r>
      <w:r w:rsidR="001915C9" w:rsidRPr="00BF62C2">
        <w:rPr>
          <w:rFonts w:ascii="Times New Roman" w:hAnsi="Times New Roman" w:cs="Times New Roman"/>
          <w:sz w:val="24"/>
          <w:szCs w:val="24"/>
          <w:lang w:val="en-GB"/>
        </w:rPr>
        <w:t xml:space="preserve"> specie </w:t>
      </w:r>
      <w:r w:rsidR="005C0276">
        <w:rPr>
          <w:rFonts w:ascii="Times New Roman" w:hAnsi="Times New Roman" w:cs="Times New Roman"/>
          <w:sz w:val="24"/>
          <w:szCs w:val="24"/>
          <w:lang w:val="en-GB"/>
        </w:rPr>
        <w:t xml:space="preserve">after two days of inoculated </w:t>
      </w:r>
      <w:r w:rsidR="00C9753F">
        <w:rPr>
          <w:rFonts w:ascii="Times New Roman" w:hAnsi="Times New Roman" w:cs="Times New Roman"/>
          <w:sz w:val="24"/>
          <w:szCs w:val="24"/>
          <w:lang w:val="en-GB"/>
        </w:rPr>
        <w:t>was equal for</w:t>
      </w:r>
      <w:r w:rsidR="001915C9">
        <w:rPr>
          <w:rFonts w:ascii="Times New Roman" w:hAnsi="Times New Roman" w:cs="Times New Roman"/>
          <w:sz w:val="24"/>
          <w:szCs w:val="24"/>
          <w:lang w:val="en-GB"/>
        </w:rPr>
        <w:t xml:space="preserve"> </w:t>
      </w:r>
      <w:r w:rsidR="00760CF6">
        <w:rPr>
          <w:rFonts w:ascii="Times New Roman" w:hAnsi="Times New Roman" w:cs="Times New Roman"/>
          <w:sz w:val="24"/>
          <w:szCs w:val="24"/>
          <w:lang w:val="en-GB"/>
        </w:rPr>
        <w:t xml:space="preserve">all </w:t>
      </w:r>
      <w:r w:rsidR="001915C9">
        <w:rPr>
          <w:rFonts w:ascii="Times New Roman" w:hAnsi="Times New Roman" w:cs="Times New Roman"/>
          <w:sz w:val="24"/>
          <w:szCs w:val="24"/>
          <w:lang w:val="en-GB"/>
        </w:rPr>
        <w:t>cassava cultivars (</w:t>
      </w:r>
      <w:r w:rsidR="001915C9" w:rsidRPr="005C0276">
        <w:rPr>
          <w:rFonts w:ascii="Times New Roman" w:hAnsi="Times New Roman" w:cs="Times New Roman"/>
          <w:color w:val="00B0F0"/>
          <w:sz w:val="24"/>
          <w:szCs w:val="24"/>
          <w:lang w:val="en-GB"/>
        </w:rPr>
        <w:t>Table 1</w:t>
      </w:r>
      <w:r w:rsidR="001915C9">
        <w:rPr>
          <w:rFonts w:ascii="Times New Roman" w:hAnsi="Times New Roman" w:cs="Times New Roman"/>
          <w:sz w:val="24"/>
          <w:szCs w:val="24"/>
          <w:lang w:val="en-GB"/>
        </w:rPr>
        <w:t>)</w:t>
      </w:r>
      <w:r w:rsidR="00760CF6">
        <w:rPr>
          <w:rFonts w:ascii="Times New Roman" w:hAnsi="Times New Roman" w:cs="Times New Roman"/>
          <w:sz w:val="24"/>
          <w:szCs w:val="24"/>
          <w:lang w:val="en-GB"/>
        </w:rPr>
        <w:t xml:space="preserve">. </w:t>
      </w:r>
      <w:r w:rsidR="005C0276">
        <w:rPr>
          <w:rFonts w:ascii="Times New Roman" w:hAnsi="Times New Roman" w:cs="Times New Roman"/>
          <w:sz w:val="24"/>
          <w:szCs w:val="24"/>
          <w:lang w:val="en-GB"/>
        </w:rPr>
        <w:t xml:space="preserve"> </w:t>
      </w:r>
      <w:r w:rsidR="00760CF6" w:rsidRPr="00BF62C2">
        <w:rPr>
          <w:rFonts w:ascii="Times New Roman" w:hAnsi="Times New Roman" w:cs="Times New Roman"/>
          <w:bCs/>
          <w:iCs/>
          <w:color w:val="auto"/>
          <w:sz w:val="24"/>
          <w:szCs w:val="24"/>
          <w:lang w:val="en-GB" w:eastAsia="pt-BR"/>
        </w:rPr>
        <w:t xml:space="preserve">However, considering each cultivar individually there were differences in relation to the pathogen species. The cultivar </w:t>
      </w:r>
      <w:proofErr w:type="spellStart"/>
      <w:r w:rsidR="00760CF6" w:rsidRPr="00BF62C2">
        <w:rPr>
          <w:rFonts w:ascii="Times New Roman" w:hAnsi="Times New Roman" w:cs="Times New Roman"/>
          <w:bCs/>
          <w:iCs/>
          <w:color w:val="auto"/>
          <w:sz w:val="24"/>
          <w:szCs w:val="24"/>
          <w:lang w:val="en-GB" w:eastAsia="pt-BR"/>
        </w:rPr>
        <w:t>Amansa</w:t>
      </w:r>
      <w:proofErr w:type="spellEnd"/>
      <w:r w:rsidR="00760CF6" w:rsidRPr="00BF62C2">
        <w:rPr>
          <w:rFonts w:ascii="Times New Roman" w:hAnsi="Times New Roman" w:cs="Times New Roman"/>
          <w:bCs/>
          <w:iCs/>
          <w:color w:val="auto"/>
          <w:sz w:val="24"/>
          <w:szCs w:val="24"/>
          <w:lang w:val="en-GB" w:eastAsia="pt-BR"/>
        </w:rPr>
        <w:t xml:space="preserve"> burro </w:t>
      </w:r>
      <w:r w:rsidR="00AC42BA">
        <w:rPr>
          <w:rFonts w:ascii="Times New Roman" w:hAnsi="Times New Roman" w:cs="Times New Roman"/>
          <w:bCs/>
          <w:iCs/>
          <w:color w:val="auto"/>
          <w:sz w:val="24"/>
          <w:szCs w:val="24"/>
          <w:lang w:val="en-GB" w:eastAsia="pt-BR"/>
        </w:rPr>
        <w:t>(</w:t>
      </w:r>
      <w:r w:rsidR="00AC42BA" w:rsidRPr="00AC42BA">
        <w:rPr>
          <w:rFonts w:ascii="Times New Roman" w:hAnsi="Times New Roman" w:cs="Times New Roman"/>
          <w:bCs/>
          <w:i/>
          <w:iCs/>
          <w:color w:val="auto"/>
          <w:sz w:val="24"/>
          <w:szCs w:val="24"/>
          <w:lang w:val="en-GB" w:eastAsia="pt-BR"/>
        </w:rPr>
        <w:t>H</w:t>
      </w:r>
      <w:r w:rsidR="00AC42BA">
        <w:rPr>
          <w:rFonts w:ascii="Times New Roman" w:hAnsi="Times New Roman" w:cs="Times New Roman"/>
          <w:bCs/>
          <w:iCs/>
          <w:color w:val="auto"/>
          <w:sz w:val="24"/>
          <w:szCs w:val="24"/>
          <w:lang w:val="en-GB" w:eastAsia="pt-BR"/>
        </w:rPr>
        <w:t xml:space="preserve">= 9.71; </w:t>
      </w:r>
      <w:r w:rsidR="00AC42BA" w:rsidRPr="00AC42BA">
        <w:rPr>
          <w:rFonts w:ascii="Times New Roman" w:hAnsi="Times New Roman" w:cs="Times New Roman"/>
          <w:bCs/>
          <w:i/>
          <w:iCs/>
          <w:color w:val="auto"/>
          <w:sz w:val="24"/>
          <w:szCs w:val="24"/>
          <w:lang w:val="en-GB" w:eastAsia="pt-BR"/>
        </w:rPr>
        <w:t>df</w:t>
      </w:r>
      <w:r w:rsidR="00AC42BA">
        <w:rPr>
          <w:rFonts w:ascii="Times New Roman" w:hAnsi="Times New Roman" w:cs="Times New Roman"/>
          <w:bCs/>
          <w:iCs/>
          <w:color w:val="auto"/>
          <w:sz w:val="24"/>
          <w:szCs w:val="24"/>
          <w:lang w:val="en-GB" w:eastAsia="pt-BR"/>
        </w:rPr>
        <w:t xml:space="preserve">= 2; </w:t>
      </w:r>
      <w:r w:rsidR="00AC42BA" w:rsidRPr="00AC42BA">
        <w:rPr>
          <w:rFonts w:ascii="Times New Roman" w:hAnsi="Times New Roman" w:cs="Times New Roman"/>
          <w:bCs/>
          <w:i/>
          <w:iCs/>
          <w:color w:val="auto"/>
          <w:sz w:val="24"/>
          <w:szCs w:val="24"/>
          <w:lang w:val="en-GB" w:eastAsia="pt-BR"/>
        </w:rPr>
        <w:t>P</w:t>
      </w:r>
      <w:r w:rsidR="00AC42BA">
        <w:rPr>
          <w:rFonts w:ascii="Times New Roman" w:hAnsi="Times New Roman" w:cs="Times New Roman"/>
          <w:bCs/>
          <w:iCs/>
          <w:color w:val="auto"/>
          <w:sz w:val="24"/>
          <w:szCs w:val="24"/>
          <w:lang w:val="en-GB" w:eastAsia="pt-BR"/>
        </w:rPr>
        <w:t xml:space="preserve">= 0.008) </w:t>
      </w:r>
      <w:r w:rsidR="00760CF6" w:rsidRPr="00BF62C2">
        <w:rPr>
          <w:rFonts w:ascii="Times New Roman" w:hAnsi="Times New Roman" w:cs="Times New Roman"/>
          <w:bCs/>
          <w:iCs/>
          <w:color w:val="auto"/>
          <w:sz w:val="24"/>
          <w:szCs w:val="24"/>
          <w:lang w:val="en-GB" w:eastAsia="pt-BR"/>
        </w:rPr>
        <w:t xml:space="preserve">was the most susceptible to </w:t>
      </w:r>
      <w:r w:rsidR="00760CF6" w:rsidRPr="00BF62C2">
        <w:rPr>
          <w:rFonts w:ascii="Times New Roman" w:hAnsi="Times New Roman" w:cs="Times New Roman"/>
          <w:bCs/>
          <w:i/>
          <w:color w:val="auto"/>
          <w:sz w:val="24"/>
          <w:szCs w:val="24"/>
          <w:lang w:val="en-GB" w:eastAsia="pt-BR"/>
        </w:rPr>
        <w:t xml:space="preserve">C. </w:t>
      </w:r>
      <w:proofErr w:type="spellStart"/>
      <w:r w:rsidR="00760CF6" w:rsidRPr="00BF62C2">
        <w:rPr>
          <w:rFonts w:ascii="Times New Roman" w:hAnsi="Times New Roman" w:cs="Times New Roman"/>
          <w:bCs/>
          <w:i/>
          <w:color w:val="auto"/>
          <w:sz w:val="24"/>
          <w:szCs w:val="24"/>
          <w:lang w:val="en-GB" w:eastAsia="pt-BR"/>
        </w:rPr>
        <w:t>musicola</w:t>
      </w:r>
      <w:proofErr w:type="spellEnd"/>
      <w:r w:rsidR="00925BA2">
        <w:rPr>
          <w:rFonts w:ascii="Times New Roman" w:hAnsi="Times New Roman" w:cs="Times New Roman"/>
          <w:bCs/>
          <w:i/>
          <w:color w:val="auto"/>
          <w:sz w:val="24"/>
          <w:szCs w:val="24"/>
          <w:lang w:val="en-GB" w:eastAsia="pt-BR"/>
        </w:rPr>
        <w:t xml:space="preserve"> </w:t>
      </w:r>
      <w:r w:rsidR="00925BA2">
        <w:rPr>
          <w:rFonts w:ascii="Times New Roman" w:hAnsi="Times New Roman" w:cs="Times New Roman"/>
          <w:bCs/>
          <w:color w:val="auto"/>
          <w:sz w:val="24"/>
          <w:szCs w:val="24"/>
          <w:lang w:val="en-GB" w:eastAsia="pt-BR"/>
        </w:rPr>
        <w:t xml:space="preserve">and </w:t>
      </w:r>
      <w:r w:rsidR="00760CF6" w:rsidRPr="00760CF6">
        <w:rPr>
          <w:rFonts w:ascii="Times New Roman" w:hAnsi="Times New Roman" w:cs="Times New Roman"/>
          <w:bCs/>
          <w:color w:val="auto"/>
          <w:sz w:val="24"/>
          <w:szCs w:val="24"/>
          <w:lang w:val="en-GB" w:eastAsia="pt-BR"/>
        </w:rPr>
        <w:t>t</w:t>
      </w:r>
      <w:r w:rsidR="00760CF6" w:rsidRPr="00BF62C2">
        <w:rPr>
          <w:rFonts w:ascii="Times New Roman" w:hAnsi="Times New Roman" w:cs="Times New Roman"/>
          <w:bCs/>
          <w:iCs/>
          <w:color w:val="auto"/>
          <w:sz w:val="24"/>
          <w:szCs w:val="24"/>
          <w:lang w:val="en-GB" w:eastAsia="pt-BR"/>
        </w:rPr>
        <w:t xml:space="preserve">he cultivar </w:t>
      </w:r>
      <w:proofErr w:type="spellStart"/>
      <w:r w:rsidR="00AC42BA">
        <w:rPr>
          <w:rFonts w:ascii="Times New Roman" w:hAnsi="Times New Roman" w:cs="Times New Roman"/>
          <w:bCs/>
          <w:iCs/>
          <w:color w:val="auto"/>
          <w:sz w:val="24"/>
          <w:szCs w:val="24"/>
          <w:lang w:val="en-GB" w:eastAsia="pt-BR"/>
        </w:rPr>
        <w:t>Kiriris</w:t>
      </w:r>
      <w:proofErr w:type="spellEnd"/>
      <w:r w:rsidR="00760CF6" w:rsidRPr="00BF62C2">
        <w:rPr>
          <w:rFonts w:ascii="Times New Roman" w:hAnsi="Times New Roman" w:cs="Times New Roman"/>
          <w:bCs/>
          <w:iCs/>
          <w:color w:val="auto"/>
          <w:sz w:val="24"/>
          <w:szCs w:val="24"/>
          <w:lang w:val="en-GB" w:eastAsia="pt-BR"/>
        </w:rPr>
        <w:t xml:space="preserve"> </w:t>
      </w:r>
      <w:r w:rsidR="00AC42BA">
        <w:rPr>
          <w:rFonts w:ascii="Times New Roman" w:hAnsi="Times New Roman" w:cs="Times New Roman"/>
          <w:bCs/>
          <w:iCs/>
          <w:color w:val="auto"/>
          <w:sz w:val="24"/>
          <w:szCs w:val="24"/>
          <w:lang w:val="en-GB" w:eastAsia="pt-BR"/>
        </w:rPr>
        <w:t>(</w:t>
      </w:r>
      <w:r w:rsidR="00AC42BA" w:rsidRPr="00AC42BA">
        <w:rPr>
          <w:rFonts w:ascii="Times New Roman" w:hAnsi="Times New Roman" w:cs="Times New Roman"/>
          <w:bCs/>
          <w:i/>
          <w:iCs/>
          <w:color w:val="auto"/>
          <w:sz w:val="24"/>
          <w:szCs w:val="24"/>
          <w:lang w:val="en-GB" w:eastAsia="pt-BR"/>
        </w:rPr>
        <w:t>H</w:t>
      </w:r>
      <w:r w:rsidR="00AC42BA">
        <w:rPr>
          <w:rFonts w:ascii="Times New Roman" w:hAnsi="Times New Roman" w:cs="Times New Roman"/>
          <w:bCs/>
          <w:iCs/>
          <w:color w:val="auto"/>
          <w:sz w:val="24"/>
          <w:szCs w:val="24"/>
          <w:lang w:val="en-GB" w:eastAsia="pt-BR"/>
        </w:rPr>
        <w:t xml:space="preserve">= 9.76; </w:t>
      </w:r>
      <w:proofErr w:type="spellStart"/>
      <w:r w:rsidR="00AC42BA" w:rsidRPr="00AC42BA">
        <w:rPr>
          <w:rFonts w:ascii="Times New Roman" w:hAnsi="Times New Roman" w:cs="Times New Roman"/>
          <w:bCs/>
          <w:i/>
          <w:iCs/>
          <w:color w:val="auto"/>
          <w:sz w:val="24"/>
          <w:szCs w:val="24"/>
          <w:lang w:val="en-GB" w:eastAsia="pt-BR"/>
        </w:rPr>
        <w:t>df</w:t>
      </w:r>
      <w:proofErr w:type="spellEnd"/>
      <w:r w:rsidR="00AC42BA">
        <w:rPr>
          <w:rFonts w:ascii="Times New Roman" w:hAnsi="Times New Roman" w:cs="Times New Roman"/>
          <w:bCs/>
          <w:iCs/>
          <w:color w:val="auto"/>
          <w:sz w:val="24"/>
          <w:szCs w:val="24"/>
          <w:lang w:val="en-GB" w:eastAsia="pt-BR"/>
        </w:rPr>
        <w:t xml:space="preserve">= 2; </w:t>
      </w:r>
      <w:r w:rsidR="00AC42BA" w:rsidRPr="00AC42BA">
        <w:rPr>
          <w:rFonts w:ascii="Times New Roman" w:hAnsi="Times New Roman" w:cs="Times New Roman"/>
          <w:bCs/>
          <w:i/>
          <w:iCs/>
          <w:color w:val="auto"/>
          <w:sz w:val="24"/>
          <w:szCs w:val="24"/>
          <w:lang w:val="en-GB" w:eastAsia="pt-BR"/>
        </w:rPr>
        <w:t>P</w:t>
      </w:r>
      <w:r w:rsidR="00AC42BA">
        <w:rPr>
          <w:rFonts w:ascii="Times New Roman" w:hAnsi="Times New Roman" w:cs="Times New Roman"/>
          <w:bCs/>
          <w:iCs/>
          <w:color w:val="auto"/>
          <w:sz w:val="24"/>
          <w:szCs w:val="24"/>
          <w:lang w:val="en-GB" w:eastAsia="pt-BR"/>
        </w:rPr>
        <w:t xml:space="preserve">= 0.008) </w:t>
      </w:r>
      <w:r w:rsidR="00760CF6">
        <w:rPr>
          <w:rFonts w:ascii="Times New Roman" w:hAnsi="Times New Roman" w:cs="Times New Roman"/>
          <w:bCs/>
          <w:iCs/>
          <w:color w:val="auto"/>
          <w:sz w:val="24"/>
          <w:szCs w:val="24"/>
          <w:lang w:val="en-GB" w:eastAsia="pt-BR"/>
        </w:rPr>
        <w:t>and Formosa</w:t>
      </w:r>
      <w:r w:rsidR="00925BA2">
        <w:rPr>
          <w:rFonts w:ascii="Times New Roman" w:hAnsi="Times New Roman" w:cs="Times New Roman"/>
          <w:bCs/>
          <w:iCs/>
          <w:color w:val="auto"/>
          <w:sz w:val="24"/>
          <w:szCs w:val="24"/>
          <w:lang w:val="en-GB" w:eastAsia="pt-BR"/>
        </w:rPr>
        <w:t xml:space="preserve"> </w:t>
      </w:r>
      <w:r w:rsidR="00AC42BA">
        <w:rPr>
          <w:rFonts w:ascii="Times New Roman" w:hAnsi="Times New Roman" w:cs="Times New Roman"/>
          <w:bCs/>
          <w:iCs/>
          <w:color w:val="auto"/>
          <w:sz w:val="24"/>
          <w:szCs w:val="24"/>
          <w:lang w:val="en-GB" w:eastAsia="pt-BR"/>
        </w:rPr>
        <w:t>(</w:t>
      </w:r>
      <w:r w:rsidR="00AC42BA" w:rsidRPr="00AC42BA">
        <w:rPr>
          <w:rFonts w:ascii="Times New Roman" w:hAnsi="Times New Roman" w:cs="Times New Roman"/>
          <w:bCs/>
          <w:i/>
          <w:iCs/>
          <w:color w:val="auto"/>
          <w:sz w:val="24"/>
          <w:szCs w:val="24"/>
          <w:lang w:val="en-GB" w:eastAsia="pt-BR"/>
        </w:rPr>
        <w:t>H</w:t>
      </w:r>
      <w:r w:rsidR="00AC42BA">
        <w:rPr>
          <w:rFonts w:ascii="Times New Roman" w:hAnsi="Times New Roman" w:cs="Times New Roman"/>
          <w:bCs/>
          <w:iCs/>
          <w:color w:val="auto"/>
          <w:sz w:val="24"/>
          <w:szCs w:val="24"/>
          <w:lang w:val="en-GB" w:eastAsia="pt-BR"/>
        </w:rPr>
        <w:t xml:space="preserve">= 9.39; </w:t>
      </w:r>
      <w:r w:rsidR="00AC42BA" w:rsidRPr="00AC42BA">
        <w:rPr>
          <w:rFonts w:ascii="Times New Roman" w:hAnsi="Times New Roman" w:cs="Times New Roman"/>
          <w:bCs/>
          <w:i/>
          <w:iCs/>
          <w:color w:val="auto"/>
          <w:sz w:val="24"/>
          <w:szCs w:val="24"/>
          <w:lang w:val="en-GB" w:eastAsia="pt-BR"/>
        </w:rPr>
        <w:t>df</w:t>
      </w:r>
      <w:r w:rsidR="00AC42BA">
        <w:rPr>
          <w:rFonts w:ascii="Times New Roman" w:hAnsi="Times New Roman" w:cs="Times New Roman"/>
          <w:bCs/>
          <w:iCs/>
          <w:color w:val="auto"/>
          <w:sz w:val="24"/>
          <w:szCs w:val="24"/>
          <w:lang w:val="en-GB" w:eastAsia="pt-BR"/>
        </w:rPr>
        <w:t xml:space="preserve">= 2; </w:t>
      </w:r>
      <w:r w:rsidR="00AC42BA" w:rsidRPr="00AC42BA">
        <w:rPr>
          <w:rFonts w:ascii="Times New Roman" w:hAnsi="Times New Roman" w:cs="Times New Roman"/>
          <w:bCs/>
          <w:i/>
          <w:iCs/>
          <w:color w:val="auto"/>
          <w:sz w:val="24"/>
          <w:szCs w:val="24"/>
          <w:lang w:val="en-GB" w:eastAsia="pt-BR"/>
        </w:rPr>
        <w:t>P</w:t>
      </w:r>
      <w:r w:rsidR="00AC42BA">
        <w:rPr>
          <w:rFonts w:ascii="Times New Roman" w:hAnsi="Times New Roman" w:cs="Times New Roman"/>
          <w:bCs/>
          <w:iCs/>
          <w:color w:val="auto"/>
          <w:sz w:val="24"/>
          <w:szCs w:val="24"/>
          <w:lang w:val="en-GB" w:eastAsia="pt-BR"/>
        </w:rPr>
        <w:t xml:space="preserve">= 0.009) </w:t>
      </w:r>
      <w:r w:rsidR="00760CF6" w:rsidRPr="00BF62C2">
        <w:rPr>
          <w:rFonts w:ascii="Times New Roman" w:hAnsi="Times New Roman" w:cs="Times New Roman"/>
          <w:bCs/>
          <w:iCs/>
          <w:color w:val="auto"/>
          <w:sz w:val="24"/>
          <w:szCs w:val="24"/>
          <w:lang w:val="en-GB" w:eastAsia="pt-BR"/>
        </w:rPr>
        <w:t xml:space="preserve">to </w:t>
      </w:r>
      <w:r w:rsidR="00760CF6" w:rsidRPr="00BF62C2">
        <w:rPr>
          <w:rFonts w:ascii="Times New Roman" w:hAnsi="Times New Roman" w:cs="Times New Roman"/>
          <w:bCs/>
          <w:i/>
          <w:color w:val="auto"/>
          <w:sz w:val="24"/>
          <w:szCs w:val="24"/>
          <w:lang w:val="en-GB" w:eastAsia="pt-BR"/>
        </w:rPr>
        <w:t xml:space="preserve">C. </w:t>
      </w:r>
      <w:proofErr w:type="spellStart"/>
      <w:r w:rsidR="00760CF6" w:rsidRPr="00BF62C2">
        <w:rPr>
          <w:rFonts w:ascii="Times New Roman" w:hAnsi="Times New Roman" w:cs="Times New Roman"/>
          <w:bCs/>
          <w:i/>
          <w:color w:val="auto"/>
          <w:sz w:val="24"/>
          <w:szCs w:val="24"/>
          <w:lang w:val="en-GB" w:eastAsia="pt-BR"/>
        </w:rPr>
        <w:t>chrysophi</w:t>
      </w:r>
      <w:r w:rsidR="005859F2">
        <w:rPr>
          <w:rFonts w:ascii="Times New Roman" w:hAnsi="Times New Roman" w:cs="Times New Roman"/>
          <w:bCs/>
          <w:i/>
          <w:color w:val="auto"/>
          <w:sz w:val="24"/>
          <w:szCs w:val="24"/>
          <w:lang w:val="en-GB" w:eastAsia="pt-BR"/>
        </w:rPr>
        <w:t>l</w:t>
      </w:r>
      <w:r w:rsidR="00760CF6" w:rsidRPr="00BF62C2">
        <w:rPr>
          <w:rFonts w:ascii="Times New Roman" w:hAnsi="Times New Roman" w:cs="Times New Roman"/>
          <w:bCs/>
          <w:i/>
          <w:color w:val="auto"/>
          <w:sz w:val="24"/>
          <w:szCs w:val="24"/>
          <w:lang w:val="en-GB" w:eastAsia="pt-BR"/>
        </w:rPr>
        <w:t>lum</w:t>
      </w:r>
      <w:proofErr w:type="spellEnd"/>
      <w:r w:rsidR="00925BA2" w:rsidRPr="00925BA2">
        <w:rPr>
          <w:rFonts w:ascii="Times New Roman" w:hAnsi="Times New Roman" w:cs="Times New Roman"/>
          <w:bCs/>
          <w:color w:val="auto"/>
          <w:sz w:val="24"/>
          <w:szCs w:val="24"/>
          <w:lang w:val="en-GB" w:eastAsia="pt-BR"/>
        </w:rPr>
        <w:t xml:space="preserve"> </w:t>
      </w:r>
      <w:r w:rsidR="00925BA2" w:rsidRPr="00925BA2">
        <w:rPr>
          <w:rFonts w:ascii="Times New Roman" w:hAnsi="Times New Roman" w:cs="Times New Roman"/>
          <w:bCs/>
          <w:iCs/>
          <w:color w:val="auto"/>
          <w:sz w:val="24"/>
          <w:szCs w:val="24"/>
          <w:lang w:val="en-GB" w:eastAsia="pt-BR"/>
        </w:rPr>
        <w:t>(</w:t>
      </w:r>
      <w:r w:rsidR="00925BA2" w:rsidRPr="00925BA2">
        <w:rPr>
          <w:rFonts w:ascii="Times New Roman" w:hAnsi="Times New Roman" w:cs="Times New Roman"/>
          <w:bCs/>
          <w:iCs/>
          <w:color w:val="00B0F0"/>
          <w:sz w:val="24"/>
          <w:szCs w:val="24"/>
          <w:lang w:val="en-GB" w:eastAsia="pt-BR"/>
        </w:rPr>
        <w:t>Figure 1</w:t>
      </w:r>
      <w:r w:rsidR="00925BA2" w:rsidRPr="00925BA2">
        <w:rPr>
          <w:rFonts w:ascii="Times New Roman" w:hAnsi="Times New Roman" w:cs="Times New Roman"/>
          <w:bCs/>
          <w:iCs/>
          <w:color w:val="auto"/>
          <w:sz w:val="24"/>
          <w:szCs w:val="24"/>
          <w:lang w:val="en-GB" w:eastAsia="pt-BR"/>
        </w:rPr>
        <w:t>)</w:t>
      </w:r>
      <w:r w:rsidR="00925BA2">
        <w:rPr>
          <w:rFonts w:ascii="Times New Roman" w:hAnsi="Times New Roman" w:cs="Times New Roman"/>
          <w:bCs/>
          <w:iCs/>
          <w:color w:val="auto"/>
          <w:sz w:val="24"/>
          <w:szCs w:val="24"/>
          <w:lang w:val="en-GB" w:eastAsia="pt-BR"/>
        </w:rPr>
        <w:t>.</w:t>
      </w:r>
    </w:p>
    <w:p w14:paraId="19FA1D4B" w14:textId="77777777" w:rsidR="00E442AE" w:rsidRDefault="00E442AE" w:rsidP="001915C9">
      <w:pPr>
        <w:jc w:val="both"/>
        <w:rPr>
          <w:rFonts w:ascii="Times New Roman" w:hAnsi="Times New Roman" w:cs="Times New Roman"/>
          <w:b/>
          <w:iCs/>
          <w:sz w:val="24"/>
          <w:szCs w:val="24"/>
          <w:lang w:val="en-GB" w:eastAsia="pt-BR"/>
        </w:rPr>
      </w:pPr>
    </w:p>
    <w:p w14:paraId="0EEED479" w14:textId="77777777" w:rsidR="00FC7454" w:rsidRDefault="00FC7454" w:rsidP="001915C9">
      <w:pPr>
        <w:jc w:val="both"/>
        <w:rPr>
          <w:rFonts w:ascii="Times New Roman" w:hAnsi="Times New Roman" w:cs="Times New Roman"/>
          <w:b/>
          <w:iCs/>
          <w:sz w:val="24"/>
          <w:szCs w:val="24"/>
          <w:lang w:val="en-GB" w:eastAsia="pt-BR"/>
        </w:rPr>
      </w:pPr>
    </w:p>
    <w:p w14:paraId="5817513D" w14:textId="77777777" w:rsidR="00FC7454" w:rsidRDefault="00FC7454" w:rsidP="001915C9">
      <w:pPr>
        <w:jc w:val="both"/>
        <w:rPr>
          <w:rFonts w:ascii="Times New Roman" w:hAnsi="Times New Roman" w:cs="Times New Roman"/>
          <w:b/>
          <w:iCs/>
          <w:sz w:val="24"/>
          <w:szCs w:val="24"/>
          <w:lang w:val="en-GB" w:eastAsia="pt-BR"/>
        </w:rPr>
      </w:pPr>
    </w:p>
    <w:p w14:paraId="48AC0FBC" w14:textId="77777777" w:rsidR="00FC7454" w:rsidRDefault="00FC7454" w:rsidP="001915C9">
      <w:pPr>
        <w:jc w:val="both"/>
        <w:rPr>
          <w:rFonts w:ascii="Times New Roman" w:hAnsi="Times New Roman" w:cs="Times New Roman"/>
          <w:b/>
          <w:iCs/>
          <w:sz w:val="24"/>
          <w:szCs w:val="24"/>
          <w:lang w:val="en-GB" w:eastAsia="pt-BR"/>
        </w:rPr>
      </w:pPr>
    </w:p>
    <w:p w14:paraId="2AE883D3" w14:textId="77777777" w:rsidR="00FC7454" w:rsidRDefault="00FC7454" w:rsidP="001915C9">
      <w:pPr>
        <w:jc w:val="both"/>
        <w:rPr>
          <w:rFonts w:ascii="Times New Roman" w:hAnsi="Times New Roman" w:cs="Times New Roman"/>
          <w:b/>
          <w:iCs/>
          <w:sz w:val="24"/>
          <w:szCs w:val="24"/>
          <w:lang w:val="en-GB" w:eastAsia="pt-BR"/>
        </w:rPr>
      </w:pPr>
    </w:p>
    <w:p w14:paraId="2AAF0BF3" w14:textId="77777777" w:rsidR="00FC7454" w:rsidRDefault="00FC7454" w:rsidP="001915C9">
      <w:pPr>
        <w:jc w:val="both"/>
        <w:rPr>
          <w:rFonts w:ascii="Times New Roman" w:hAnsi="Times New Roman" w:cs="Times New Roman"/>
          <w:b/>
          <w:iCs/>
          <w:sz w:val="24"/>
          <w:szCs w:val="24"/>
          <w:lang w:val="en-GB" w:eastAsia="pt-BR"/>
        </w:rPr>
      </w:pPr>
    </w:p>
    <w:p w14:paraId="06A1EBD1" w14:textId="77777777" w:rsidR="00FC7454" w:rsidRDefault="00FC7454" w:rsidP="001915C9">
      <w:pPr>
        <w:jc w:val="both"/>
        <w:rPr>
          <w:rFonts w:ascii="Times New Roman" w:hAnsi="Times New Roman" w:cs="Times New Roman"/>
          <w:b/>
          <w:iCs/>
          <w:sz w:val="24"/>
          <w:szCs w:val="24"/>
          <w:lang w:val="en-GB" w:eastAsia="pt-BR"/>
        </w:rPr>
      </w:pPr>
    </w:p>
    <w:p w14:paraId="32120FC3" w14:textId="77777777" w:rsidR="00FC7454" w:rsidRDefault="00FC7454" w:rsidP="001915C9">
      <w:pPr>
        <w:jc w:val="both"/>
        <w:rPr>
          <w:rFonts w:ascii="Times New Roman" w:hAnsi="Times New Roman" w:cs="Times New Roman"/>
          <w:b/>
          <w:iCs/>
          <w:sz w:val="24"/>
          <w:szCs w:val="24"/>
          <w:lang w:val="en-GB" w:eastAsia="pt-BR"/>
        </w:rPr>
      </w:pPr>
    </w:p>
    <w:p w14:paraId="5AA0FEC7" w14:textId="3D6DA2F9" w:rsidR="001915C9" w:rsidRDefault="001915C9" w:rsidP="001915C9">
      <w:pPr>
        <w:jc w:val="both"/>
        <w:rPr>
          <w:rFonts w:ascii="Times New Roman" w:hAnsi="Times New Roman" w:cs="Times New Roman"/>
          <w:iCs/>
          <w:sz w:val="24"/>
          <w:szCs w:val="24"/>
          <w:lang w:val="en-GB" w:eastAsia="pt-BR"/>
        </w:rPr>
      </w:pPr>
      <w:r w:rsidRPr="00BF62C2">
        <w:rPr>
          <w:rFonts w:ascii="Times New Roman" w:hAnsi="Times New Roman" w:cs="Times New Roman"/>
          <w:b/>
          <w:iCs/>
          <w:sz w:val="24"/>
          <w:szCs w:val="24"/>
          <w:lang w:val="en-GB" w:eastAsia="pt-BR"/>
        </w:rPr>
        <w:t xml:space="preserve">Table </w:t>
      </w:r>
      <w:r w:rsidR="001F1183">
        <w:rPr>
          <w:rFonts w:ascii="Times New Roman" w:hAnsi="Times New Roman" w:cs="Times New Roman"/>
          <w:b/>
          <w:iCs/>
          <w:sz w:val="24"/>
          <w:szCs w:val="24"/>
          <w:lang w:val="en-GB" w:eastAsia="pt-BR"/>
        </w:rPr>
        <w:t>1</w:t>
      </w:r>
      <w:r w:rsidRPr="00BF62C2">
        <w:rPr>
          <w:rFonts w:ascii="Times New Roman" w:hAnsi="Times New Roman" w:cs="Times New Roman"/>
          <w:b/>
          <w:iCs/>
          <w:sz w:val="24"/>
          <w:szCs w:val="24"/>
          <w:lang w:val="en-GB" w:eastAsia="pt-BR"/>
        </w:rPr>
        <w:t>.</w:t>
      </w:r>
      <w:r w:rsidRPr="00BF62C2">
        <w:rPr>
          <w:rFonts w:ascii="Times New Roman" w:hAnsi="Times New Roman" w:cs="Times New Roman"/>
          <w:iCs/>
          <w:sz w:val="24"/>
          <w:szCs w:val="24"/>
          <w:lang w:val="en-GB" w:eastAsia="pt-BR"/>
        </w:rPr>
        <w:t xml:space="preserve"> </w:t>
      </w:r>
      <w:r w:rsidRPr="00BF62C2">
        <w:rPr>
          <w:rFonts w:ascii="Times New Roman" w:hAnsi="Times New Roman" w:cs="Times New Roman"/>
          <w:sz w:val="24"/>
          <w:szCs w:val="24"/>
          <w:lang w:val="en-GB"/>
        </w:rPr>
        <w:t xml:space="preserve">Aggressiveness of </w:t>
      </w:r>
      <w:r w:rsidRPr="00BF62C2">
        <w:rPr>
          <w:rFonts w:ascii="Times New Roman" w:hAnsi="Times New Roman" w:cs="Times New Roman"/>
          <w:i/>
          <w:iCs/>
          <w:sz w:val="24"/>
          <w:szCs w:val="24"/>
          <w:lang w:val="en-GB"/>
        </w:rPr>
        <w:t>Colletotrichum</w:t>
      </w:r>
      <w:r w:rsidRPr="00BF62C2">
        <w:rPr>
          <w:rFonts w:ascii="Times New Roman" w:hAnsi="Times New Roman" w:cs="Times New Roman"/>
          <w:sz w:val="24"/>
          <w:szCs w:val="24"/>
          <w:lang w:val="en-GB"/>
        </w:rPr>
        <w:t xml:space="preserve"> species to cassava cultivars two days after </w:t>
      </w:r>
      <w:r w:rsidR="00D86174">
        <w:rPr>
          <w:rFonts w:ascii="Times New Roman" w:hAnsi="Times New Roman" w:cs="Times New Roman"/>
          <w:sz w:val="24"/>
          <w:szCs w:val="24"/>
          <w:lang w:val="en-GB"/>
        </w:rPr>
        <w:t xml:space="preserve">the </w:t>
      </w:r>
      <w:r w:rsidRPr="00BF62C2">
        <w:rPr>
          <w:rFonts w:ascii="Times New Roman" w:hAnsi="Times New Roman" w:cs="Times New Roman"/>
          <w:sz w:val="24"/>
          <w:szCs w:val="24"/>
          <w:lang w:val="en-GB"/>
        </w:rPr>
        <w:t>inoculation</w:t>
      </w:r>
      <w:r w:rsidRPr="00BF62C2">
        <w:rPr>
          <w:rFonts w:ascii="Times New Roman" w:hAnsi="Times New Roman" w:cs="Times New Roman"/>
          <w:iCs/>
          <w:sz w:val="24"/>
          <w:szCs w:val="24"/>
          <w:lang w:val="en-GB" w:eastAsia="pt-BR"/>
        </w:rPr>
        <w:t>.</w:t>
      </w:r>
    </w:p>
    <w:p w14:paraId="6D5AF281" w14:textId="77777777" w:rsidR="001915C9" w:rsidRPr="00BF62C2" w:rsidRDefault="001915C9" w:rsidP="001915C9">
      <w:pPr>
        <w:jc w:val="both"/>
        <w:rPr>
          <w:rFonts w:ascii="Times New Roman" w:hAnsi="Times New Roman" w:cs="Times New Roman"/>
          <w:sz w:val="24"/>
          <w:szCs w:val="24"/>
          <w:lang w:val="en-GB" w:eastAsia="pt-BR"/>
        </w:rPr>
      </w:pPr>
    </w:p>
    <w:tbl>
      <w:tblPr>
        <w:tblStyle w:val="TableGrid"/>
        <w:tblW w:w="72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2"/>
        <w:gridCol w:w="1540"/>
        <w:gridCol w:w="1983"/>
        <w:gridCol w:w="1585"/>
      </w:tblGrid>
      <w:tr w:rsidR="00CF3AD7" w14:paraId="3E6FEF78" w14:textId="77777777" w:rsidTr="00CF3AD7">
        <w:tc>
          <w:tcPr>
            <w:tcW w:w="2122" w:type="dxa"/>
            <w:vMerge w:val="restart"/>
            <w:tcBorders>
              <w:left w:val="nil"/>
              <w:right w:val="nil"/>
            </w:tcBorders>
            <w:vAlign w:val="center"/>
          </w:tcPr>
          <w:p w14:paraId="3140F8F4" w14:textId="068A113E" w:rsidR="00CF3AD7" w:rsidRDefault="00CF3AD7" w:rsidP="00CF3AD7">
            <w:pPr>
              <w:spacing w:line="360" w:lineRule="auto"/>
              <w:jc w:val="center"/>
              <w:rPr>
                <w:rFonts w:ascii="Times New Roman" w:hAnsi="Times New Roman" w:cs="Times New Roman"/>
                <w:iCs/>
                <w:sz w:val="24"/>
                <w:szCs w:val="24"/>
                <w:lang w:val="en-GB" w:eastAsia="pt-BR"/>
              </w:rPr>
            </w:pPr>
            <w:r w:rsidRPr="00BF62C2">
              <w:rPr>
                <w:rFonts w:ascii="Times New Roman" w:hAnsi="Times New Roman" w:cs="Times New Roman"/>
                <w:b/>
                <w:sz w:val="24"/>
                <w:szCs w:val="24"/>
                <w:lang w:eastAsia="pt-BR"/>
              </w:rPr>
              <w:t>Cultivars</w:t>
            </w:r>
          </w:p>
        </w:tc>
        <w:tc>
          <w:tcPr>
            <w:tcW w:w="5108" w:type="dxa"/>
            <w:gridSpan w:val="3"/>
            <w:tcBorders>
              <w:left w:val="nil"/>
              <w:right w:val="nil"/>
            </w:tcBorders>
          </w:tcPr>
          <w:p w14:paraId="3A49DB54" w14:textId="4D07CD61" w:rsidR="00CF3AD7" w:rsidRDefault="00CF3AD7" w:rsidP="00BA2F5A">
            <w:pPr>
              <w:spacing w:line="360" w:lineRule="auto"/>
              <w:jc w:val="center"/>
              <w:rPr>
                <w:rFonts w:ascii="Times New Roman" w:hAnsi="Times New Roman" w:cs="Times New Roman"/>
                <w:iCs/>
                <w:sz w:val="24"/>
                <w:szCs w:val="24"/>
              </w:rPr>
            </w:pPr>
            <w:r w:rsidRPr="007D4608">
              <w:rPr>
                <w:rFonts w:ascii="Times New Roman" w:hAnsi="Times New Roman" w:cs="Times New Roman"/>
                <w:b/>
                <w:sz w:val="24"/>
                <w:szCs w:val="24"/>
                <w:lang w:val="en-GB"/>
              </w:rPr>
              <w:t>Aggressiveness</w:t>
            </w:r>
            <w:r>
              <w:rPr>
                <w:rFonts w:ascii="Times New Roman" w:hAnsi="Times New Roman" w:cs="Times New Roman"/>
                <w:b/>
                <w:sz w:val="24"/>
                <w:szCs w:val="24"/>
                <w:lang w:val="en-GB"/>
              </w:rPr>
              <w:t xml:space="preserve"> (mm)</w:t>
            </w:r>
          </w:p>
        </w:tc>
      </w:tr>
      <w:tr w:rsidR="00CF3AD7" w14:paraId="24947216" w14:textId="77777777" w:rsidTr="00CF3AD7">
        <w:tc>
          <w:tcPr>
            <w:tcW w:w="2122" w:type="dxa"/>
            <w:vMerge/>
            <w:tcBorders>
              <w:left w:val="nil"/>
              <w:bottom w:val="single" w:sz="8" w:space="0" w:color="auto"/>
              <w:right w:val="nil"/>
            </w:tcBorders>
          </w:tcPr>
          <w:p w14:paraId="74C01388" w14:textId="77777777" w:rsidR="00CF3AD7" w:rsidRDefault="00CF3AD7" w:rsidP="00CF3AD7">
            <w:pPr>
              <w:spacing w:line="360" w:lineRule="auto"/>
              <w:jc w:val="both"/>
              <w:rPr>
                <w:rFonts w:ascii="Times New Roman" w:hAnsi="Times New Roman" w:cs="Times New Roman"/>
                <w:iCs/>
                <w:sz w:val="24"/>
                <w:szCs w:val="24"/>
                <w:lang w:val="en-GB" w:eastAsia="pt-BR"/>
              </w:rPr>
            </w:pPr>
          </w:p>
        </w:tc>
        <w:tc>
          <w:tcPr>
            <w:tcW w:w="1540" w:type="dxa"/>
            <w:tcBorders>
              <w:left w:val="nil"/>
              <w:bottom w:val="single" w:sz="8" w:space="0" w:color="auto"/>
              <w:right w:val="nil"/>
            </w:tcBorders>
          </w:tcPr>
          <w:p w14:paraId="07BA3189" w14:textId="1E759ACC" w:rsidR="00CF3AD7" w:rsidRPr="00BF62C2" w:rsidRDefault="00CF3AD7" w:rsidP="00CF3AD7">
            <w:pPr>
              <w:spacing w:line="360" w:lineRule="auto"/>
              <w:jc w:val="center"/>
              <w:rPr>
                <w:rFonts w:ascii="Times New Roman" w:hAnsi="Times New Roman" w:cs="Times New Roman"/>
                <w:i/>
                <w:iCs/>
                <w:sz w:val="24"/>
                <w:szCs w:val="24"/>
                <w:lang w:eastAsia="pt-BR"/>
              </w:rPr>
            </w:pPr>
            <w:r w:rsidRPr="00BF62C2">
              <w:rPr>
                <w:rFonts w:ascii="Times New Roman" w:hAnsi="Times New Roman" w:cs="Times New Roman"/>
                <w:i/>
                <w:iCs/>
                <w:sz w:val="24"/>
                <w:szCs w:val="24"/>
                <w:lang w:eastAsia="pt-BR"/>
              </w:rPr>
              <w:t xml:space="preserve">C. </w:t>
            </w:r>
            <w:proofErr w:type="spellStart"/>
            <w:r w:rsidRPr="00BF62C2">
              <w:rPr>
                <w:rFonts w:ascii="Times New Roman" w:hAnsi="Times New Roman" w:cs="Times New Roman"/>
                <w:i/>
                <w:iCs/>
                <w:sz w:val="24"/>
                <w:szCs w:val="24"/>
                <w:lang w:eastAsia="pt-BR"/>
              </w:rPr>
              <w:t>musicola</w:t>
            </w:r>
            <w:proofErr w:type="spellEnd"/>
          </w:p>
        </w:tc>
        <w:tc>
          <w:tcPr>
            <w:tcW w:w="1983" w:type="dxa"/>
            <w:tcBorders>
              <w:left w:val="nil"/>
              <w:bottom w:val="single" w:sz="8" w:space="0" w:color="auto"/>
              <w:right w:val="nil"/>
            </w:tcBorders>
          </w:tcPr>
          <w:p w14:paraId="0D0B0241" w14:textId="38CC6F85" w:rsidR="00CF3AD7" w:rsidRPr="00BF62C2" w:rsidRDefault="00CF3AD7" w:rsidP="00CF3AD7">
            <w:pPr>
              <w:spacing w:line="360" w:lineRule="auto"/>
              <w:jc w:val="center"/>
              <w:rPr>
                <w:rFonts w:ascii="Times New Roman" w:hAnsi="Times New Roman" w:cs="Times New Roman"/>
                <w:i/>
                <w:iCs/>
                <w:sz w:val="24"/>
                <w:szCs w:val="24"/>
                <w:lang w:eastAsia="pt-BR"/>
              </w:rPr>
            </w:pPr>
            <w:r w:rsidRPr="00BF62C2">
              <w:rPr>
                <w:rFonts w:ascii="Times New Roman" w:hAnsi="Times New Roman" w:cs="Times New Roman"/>
                <w:i/>
                <w:iCs/>
                <w:sz w:val="24"/>
                <w:szCs w:val="24"/>
                <w:lang w:eastAsia="pt-BR"/>
              </w:rPr>
              <w:t xml:space="preserve">C. </w:t>
            </w:r>
            <w:proofErr w:type="spellStart"/>
            <w:r w:rsidRPr="00BF62C2">
              <w:rPr>
                <w:rFonts w:ascii="Times New Roman" w:hAnsi="Times New Roman" w:cs="Times New Roman"/>
                <w:i/>
                <w:iCs/>
                <w:sz w:val="24"/>
                <w:szCs w:val="24"/>
                <w:lang w:eastAsia="pt-BR"/>
              </w:rPr>
              <w:t>chrysophil</w:t>
            </w:r>
            <w:r w:rsidR="005859F2">
              <w:rPr>
                <w:rFonts w:ascii="Times New Roman" w:hAnsi="Times New Roman" w:cs="Times New Roman"/>
                <w:i/>
                <w:iCs/>
                <w:sz w:val="24"/>
                <w:szCs w:val="24"/>
                <w:lang w:eastAsia="pt-BR"/>
              </w:rPr>
              <w:t>l</w:t>
            </w:r>
            <w:r w:rsidRPr="00BF62C2">
              <w:rPr>
                <w:rFonts w:ascii="Times New Roman" w:hAnsi="Times New Roman" w:cs="Times New Roman"/>
                <w:i/>
                <w:iCs/>
                <w:sz w:val="24"/>
                <w:szCs w:val="24"/>
                <w:lang w:eastAsia="pt-BR"/>
              </w:rPr>
              <w:t>um</w:t>
            </w:r>
            <w:proofErr w:type="spellEnd"/>
          </w:p>
        </w:tc>
        <w:tc>
          <w:tcPr>
            <w:tcW w:w="1585" w:type="dxa"/>
            <w:tcBorders>
              <w:left w:val="nil"/>
              <w:bottom w:val="single" w:sz="8" w:space="0" w:color="auto"/>
              <w:right w:val="nil"/>
            </w:tcBorders>
          </w:tcPr>
          <w:p w14:paraId="7A6234E7" w14:textId="0A211BA8" w:rsidR="00CF3AD7" w:rsidRPr="00BF62C2" w:rsidRDefault="00CF3AD7" w:rsidP="00CF3AD7">
            <w:pPr>
              <w:spacing w:line="360" w:lineRule="auto"/>
              <w:jc w:val="center"/>
              <w:rPr>
                <w:rFonts w:ascii="Times New Roman" w:hAnsi="Times New Roman" w:cs="Times New Roman"/>
                <w:i/>
                <w:iCs/>
                <w:sz w:val="24"/>
                <w:szCs w:val="24"/>
                <w:lang w:eastAsia="pt-BR"/>
              </w:rPr>
            </w:pPr>
            <w:r w:rsidRPr="00BF62C2">
              <w:rPr>
                <w:rFonts w:ascii="Times New Roman" w:hAnsi="Times New Roman" w:cs="Times New Roman"/>
                <w:i/>
                <w:iCs/>
                <w:sz w:val="24"/>
                <w:szCs w:val="24"/>
                <w:lang w:eastAsia="pt-BR"/>
              </w:rPr>
              <w:t xml:space="preserve">C. </w:t>
            </w:r>
            <w:proofErr w:type="spellStart"/>
            <w:r w:rsidRPr="00BF62C2">
              <w:rPr>
                <w:rFonts w:ascii="Times New Roman" w:hAnsi="Times New Roman" w:cs="Times New Roman"/>
                <w:i/>
                <w:iCs/>
                <w:sz w:val="24"/>
                <w:szCs w:val="24"/>
                <w:lang w:eastAsia="pt-BR"/>
              </w:rPr>
              <w:t>truncatum</w:t>
            </w:r>
            <w:proofErr w:type="spellEnd"/>
          </w:p>
        </w:tc>
      </w:tr>
      <w:tr w:rsidR="00CF3AD7" w14:paraId="20BCC816" w14:textId="77777777" w:rsidTr="00CF3AD7">
        <w:tc>
          <w:tcPr>
            <w:tcW w:w="2122" w:type="dxa"/>
            <w:tcBorders>
              <w:left w:val="nil"/>
              <w:bottom w:val="nil"/>
              <w:right w:val="nil"/>
            </w:tcBorders>
            <w:vAlign w:val="center"/>
          </w:tcPr>
          <w:p w14:paraId="6742B325" w14:textId="77777777" w:rsidR="00CF3AD7" w:rsidRPr="00573C6F" w:rsidRDefault="00CF3AD7" w:rsidP="00CF3AD7">
            <w:pPr>
              <w:spacing w:line="276" w:lineRule="auto"/>
              <w:jc w:val="both"/>
              <w:rPr>
                <w:rFonts w:ascii="Times New Roman" w:hAnsi="Times New Roman" w:cs="Times New Roman"/>
                <w:b/>
                <w:iCs/>
                <w:sz w:val="24"/>
                <w:szCs w:val="24"/>
                <w:lang w:val="en-GB" w:eastAsia="pt-BR"/>
              </w:rPr>
            </w:pPr>
            <w:proofErr w:type="spellStart"/>
            <w:r w:rsidRPr="00573C6F">
              <w:rPr>
                <w:rFonts w:ascii="Times New Roman" w:hAnsi="Times New Roman" w:cs="Times New Roman"/>
                <w:b/>
                <w:sz w:val="24"/>
                <w:szCs w:val="24"/>
                <w:lang w:eastAsia="pt-BR"/>
              </w:rPr>
              <w:t>Água</w:t>
            </w:r>
            <w:proofErr w:type="spellEnd"/>
            <w:r w:rsidRPr="00573C6F">
              <w:rPr>
                <w:rFonts w:ascii="Times New Roman" w:hAnsi="Times New Roman" w:cs="Times New Roman"/>
                <w:b/>
                <w:sz w:val="24"/>
                <w:szCs w:val="24"/>
                <w:lang w:eastAsia="pt-BR"/>
              </w:rPr>
              <w:t xml:space="preserve"> Morna</w:t>
            </w:r>
          </w:p>
        </w:tc>
        <w:tc>
          <w:tcPr>
            <w:tcW w:w="1540" w:type="dxa"/>
            <w:tcBorders>
              <w:left w:val="nil"/>
              <w:bottom w:val="nil"/>
              <w:right w:val="nil"/>
            </w:tcBorders>
            <w:vAlign w:val="center"/>
          </w:tcPr>
          <w:p w14:paraId="04DF8982" w14:textId="77777777" w:rsidR="00CF3AD7" w:rsidRDefault="00CF3AD7" w:rsidP="00CF3AD7">
            <w:pPr>
              <w:spacing w:line="276" w:lineRule="auto"/>
              <w:jc w:val="center"/>
              <w:rPr>
                <w:rFonts w:ascii="Times New Roman" w:hAnsi="Times New Roman" w:cs="Times New Roman"/>
                <w:iCs/>
                <w:sz w:val="24"/>
                <w:szCs w:val="24"/>
                <w:lang w:val="en-GB" w:eastAsia="pt-BR"/>
              </w:rPr>
            </w:pPr>
            <w:r w:rsidRPr="00BF62C2">
              <w:rPr>
                <w:rFonts w:ascii="Times New Roman" w:hAnsi="Times New Roman" w:cs="Times New Roman"/>
                <w:sz w:val="24"/>
                <w:szCs w:val="24"/>
                <w:lang w:eastAsia="pt-BR"/>
              </w:rPr>
              <w:t>1.67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left w:val="nil"/>
              <w:bottom w:val="nil"/>
              <w:right w:val="nil"/>
            </w:tcBorders>
            <w:vAlign w:val="center"/>
          </w:tcPr>
          <w:p w14:paraId="0EAAE565" w14:textId="77777777" w:rsidR="00CF3AD7" w:rsidRDefault="00CF3AD7" w:rsidP="00CF3AD7">
            <w:pPr>
              <w:spacing w:line="276" w:lineRule="auto"/>
              <w:jc w:val="center"/>
              <w:rPr>
                <w:rFonts w:ascii="Times New Roman" w:hAnsi="Times New Roman" w:cs="Times New Roman"/>
                <w:iCs/>
                <w:sz w:val="24"/>
                <w:szCs w:val="24"/>
                <w:lang w:val="en-GB"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left w:val="nil"/>
              <w:bottom w:val="nil"/>
              <w:right w:val="nil"/>
            </w:tcBorders>
            <w:vAlign w:val="center"/>
          </w:tcPr>
          <w:p w14:paraId="4D2F0AC3" w14:textId="77777777" w:rsidR="00CF3AD7" w:rsidRDefault="00CF3AD7" w:rsidP="00CF3AD7">
            <w:pPr>
              <w:spacing w:line="276" w:lineRule="auto"/>
              <w:jc w:val="center"/>
              <w:rPr>
                <w:rFonts w:ascii="Times New Roman" w:hAnsi="Times New Roman" w:cs="Times New Roman"/>
                <w:iCs/>
                <w:sz w:val="24"/>
                <w:szCs w:val="24"/>
                <w:lang w:val="en-GB" w:eastAsia="pt-BR"/>
              </w:rPr>
            </w:pPr>
            <w:r w:rsidRPr="00BF62C2">
              <w:rPr>
                <w:rFonts w:ascii="Times New Roman" w:hAnsi="Times New Roman" w:cs="Times New Roman"/>
                <w:sz w:val="24"/>
                <w:szCs w:val="24"/>
                <w:lang w:eastAsia="pt-BR"/>
              </w:rPr>
              <w:t>1.00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r>
      <w:tr w:rsidR="00CF3AD7" w14:paraId="7C78B2DB" w14:textId="77777777" w:rsidTr="00CF3AD7">
        <w:tc>
          <w:tcPr>
            <w:tcW w:w="2122" w:type="dxa"/>
            <w:tcBorders>
              <w:top w:val="nil"/>
              <w:left w:val="nil"/>
              <w:bottom w:val="nil"/>
              <w:right w:val="nil"/>
            </w:tcBorders>
            <w:vAlign w:val="center"/>
          </w:tcPr>
          <w:p w14:paraId="0554C764" w14:textId="77777777" w:rsidR="00CF3AD7" w:rsidRPr="00573C6F" w:rsidRDefault="00CF3AD7" w:rsidP="00CF3AD7">
            <w:pPr>
              <w:spacing w:line="276" w:lineRule="auto"/>
              <w:jc w:val="both"/>
              <w:rPr>
                <w:rFonts w:ascii="Times New Roman" w:hAnsi="Times New Roman" w:cs="Times New Roman"/>
                <w:b/>
                <w:iCs/>
                <w:sz w:val="24"/>
                <w:szCs w:val="24"/>
                <w:lang w:val="en-GB" w:eastAsia="pt-BR"/>
              </w:rPr>
            </w:pPr>
            <w:proofErr w:type="spellStart"/>
            <w:r w:rsidRPr="00573C6F">
              <w:rPr>
                <w:rFonts w:ascii="Times New Roman" w:hAnsi="Times New Roman" w:cs="Times New Roman"/>
                <w:b/>
                <w:sz w:val="24"/>
                <w:szCs w:val="24"/>
                <w:lang w:eastAsia="pt-BR"/>
              </w:rPr>
              <w:t>Amansa</w:t>
            </w:r>
            <w:proofErr w:type="spellEnd"/>
            <w:r w:rsidRPr="00573C6F">
              <w:rPr>
                <w:rFonts w:ascii="Times New Roman" w:hAnsi="Times New Roman" w:cs="Times New Roman"/>
                <w:b/>
                <w:sz w:val="24"/>
                <w:szCs w:val="24"/>
                <w:lang w:eastAsia="pt-BR"/>
              </w:rPr>
              <w:t xml:space="preserve"> Burro</w:t>
            </w:r>
          </w:p>
        </w:tc>
        <w:tc>
          <w:tcPr>
            <w:tcW w:w="1540" w:type="dxa"/>
            <w:tcBorders>
              <w:top w:val="nil"/>
              <w:left w:val="nil"/>
              <w:bottom w:val="nil"/>
              <w:right w:val="nil"/>
            </w:tcBorders>
            <w:vAlign w:val="center"/>
          </w:tcPr>
          <w:p w14:paraId="2072012D" w14:textId="77777777" w:rsidR="00CF3AD7" w:rsidRDefault="00CF3AD7" w:rsidP="00CF3AD7">
            <w:pPr>
              <w:spacing w:line="276" w:lineRule="auto"/>
              <w:jc w:val="center"/>
              <w:rPr>
                <w:rFonts w:ascii="Times New Roman" w:hAnsi="Times New Roman" w:cs="Times New Roman"/>
                <w:iCs/>
                <w:sz w:val="24"/>
                <w:szCs w:val="24"/>
                <w:lang w:val="en-GB" w:eastAsia="pt-BR"/>
              </w:rPr>
            </w:pPr>
            <w:r w:rsidRPr="00BF62C2">
              <w:rPr>
                <w:rFonts w:ascii="Times New Roman" w:hAnsi="Times New Roman" w:cs="Times New Roman"/>
                <w:sz w:val="24"/>
                <w:szCs w:val="24"/>
                <w:lang w:eastAsia="pt-BR"/>
              </w:rPr>
              <w:t>4.33</w:t>
            </w:r>
            <w:r>
              <w:rPr>
                <w:rFonts w:ascii="Times New Roman" w:hAnsi="Times New Roman" w:cs="Times New Roman"/>
                <w:iCs/>
                <w:sz w:val="24"/>
                <w:szCs w:val="24"/>
                <w:lang w:val="en-GB" w:eastAsia="pt-BR"/>
              </w:rPr>
              <w:t>±1.33</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50A3D784" w14:textId="77777777" w:rsidR="00CF3AD7" w:rsidRDefault="00CF3AD7" w:rsidP="00CF3AD7">
            <w:pPr>
              <w:spacing w:line="276" w:lineRule="auto"/>
              <w:jc w:val="center"/>
              <w:rPr>
                <w:rFonts w:ascii="Times New Roman" w:hAnsi="Times New Roman" w:cs="Times New Roman"/>
                <w:iCs/>
                <w:sz w:val="24"/>
                <w:szCs w:val="24"/>
                <w:lang w:val="en-GB"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388FB753" w14:textId="77777777" w:rsidR="00CF3AD7" w:rsidRDefault="00CF3AD7" w:rsidP="00CF3AD7">
            <w:pPr>
              <w:spacing w:line="276" w:lineRule="auto"/>
              <w:jc w:val="center"/>
              <w:rPr>
                <w:rFonts w:ascii="Times New Roman" w:hAnsi="Times New Roman" w:cs="Times New Roman"/>
                <w:iCs/>
                <w:sz w:val="24"/>
                <w:szCs w:val="24"/>
                <w:lang w:val="en-GB" w:eastAsia="pt-BR"/>
              </w:rPr>
            </w:pPr>
            <w:r w:rsidRPr="00BF62C2">
              <w:rPr>
                <w:rFonts w:ascii="Times New Roman" w:hAnsi="Times New Roman" w:cs="Times New Roman"/>
                <w:sz w:val="24"/>
                <w:szCs w:val="24"/>
                <w:lang w:eastAsia="pt-BR"/>
              </w:rPr>
              <w:t>1.00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r>
      <w:tr w:rsidR="00CF3AD7" w14:paraId="3BD35C89" w14:textId="77777777" w:rsidTr="00CF3AD7">
        <w:tc>
          <w:tcPr>
            <w:tcW w:w="2122" w:type="dxa"/>
            <w:tcBorders>
              <w:top w:val="nil"/>
              <w:left w:val="nil"/>
              <w:bottom w:val="nil"/>
              <w:right w:val="nil"/>
            </w:tcBorders>
            <w:vAlign w:val="center"/>
          </w:tcPr>
          <w:p w14:paraId="3D72753E" w14:textId="77777777" w:rsidR="00CF3AD7" w:rsidRPr="00573C6F" w:rsidRDefault="00CF3AD7" w:rsidP="00CF3AD7">
            <w:pPr>
              <w:spacing w:line="276" w:lineRule="auto"/>
              <w:jc w:val="both"/>
              <w:rPr>
                <w:rFonts w:ascii="Times New Roman" w:hAnsi="Times New Roman" w:cs="Times New Roman"/>
                <w:b/>
                <w:sz w:val="24"/>
                <w:szCs w:val="24"/>
                <w:lang w:eastAsia="pt-BR"/>
              </w:rPr>
            </w:pPr>
            <w:r w:rsidRPr="00573C6F">
              <w:rPr>
                <w:rFonts w:ascii="Times New Roman" w:hAnsi="Times New Roman" w:cs="Times New Roman"/>
                <w:b/>
                <w:sz w:val="24"/>
                <w:szCs w:val="24"/>
                <w:lang w:eastAsia="pt-BR"/>
              </w:rPr>
              <w:t>Formoso</w:t>
            </w:r>
          </w:p>
        </w:tc>
        <w:tc>
          <w:tcPr>
            <w:tcW w:w="1540" w:type="dxa"/>
            <w:tcBorders>
              <w:top w:val="nil"/>
              <w:left w:val="nil"/>
              <w:bottom w:val="nil"/>
              <w:right w:val="nil"/>
            </w:tcBorders>
            <w:vAlign w:val="center"/>
          </w:tcPr>
          <w:p w14:paraId="6B08A4C3"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45A5B37E"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4.33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00E3BCEC" w14:textId="77777777" w:rsidR="00CF3AD7" w:rsidRPr="00BF62C2" w:rsidRDefault="00CF3AD7" w:rsidP="00CF3AD7">
            <w:pPr>
              <w:spacing w:line="276" w:lineRule="auto"/>
              <w:jc w:val="center"/>
              <w:rPr>
                <w:rFonts w:ascii="Times New Roman" w:hAnsi="Times New Roman" w:cs="Times New Roman"/>
                <w:sz w:val="24"/>
                <w:szCs w:val="24"/>
                <w:lang w:eastAsia="pt-BR"/>
              </w:rPr>
            </w:pPr>
            <w:r>
              <w:rPr>
                <w:rFonts w:ascii="Times New Roman" w:hAnsi="Times New Roman" w:cs="Times New Roman"/>
                <w:sz w:val="24"/>
                <w:szCs w:val="24"/>
                <w:lang w:eastAsia="pt-BR"/>
              </w:rPr>
              <w:t>1</w:t>
            </w:r>
            <w:r w:rsidRPr="00BF62C2">
              <w:rPr>
                <w:rFonts w:ascii="Times New Roman" w:hAnsi="Times New Roman" w:cs="Times New Roman"/>
                <w:sz w:val="24"/>
                <w:szCs w:val="24"/>
                <w:lang w:eastAsia="pt-BR"/>
              </w:rPr>
              <w:t>.</w:t>
            </w:r>
            <w:r>
              <w:rPr>
                <w:rFonts w:ascii="Times New Roman" w:hAnsi="Times New Roman" w:cs="Times New Roman"/>
                <w:sz w:val="24"/>
                <w:szCs w:val="24"/>
                <w:lang w:eastAsia="pt-BR"/>
              </w:rPr>
              <w:t>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r>
      <w:tr w:rsidR="00CF3AD7" w14:paraId="76347CDC" w14:textId="77777777" w:rsidTr="00CF3AD7">
        <w:tc>
          <w:tcPr>
            <w:tcW w:w="2122" w:type="dxa"/>
            <w:tcBorders>
              <w:top w:val="nil"/>
              <w:left w:val="nil"/>
              <w:bottom w:val="nil"/>
              <w:right w:val="nil"/>
            </w:tcBorders>
            <w:vAlign w:val="center"/>
          </w:tcPr>
          <w:p w14:paraId="3691D374" w14:textId="77777777" w:rsidR="00CF3AD7" w:rsidRPr="00573C6F" w:rsidRDefault="00CF3AD7" w:rsidP="00CF3AD7">
            <w:pPr>
              <w:spacing w:line="276" w:lineRule="auto"/>
              <w:jc w:val="both"/>
              <w:rPr>
                <w:rFonts w:ascii="Times New Roman" w:hAnsi="Times New Roman" w:cs="Times New Roman"/>
                <w:b/>
                <w:sz w:val="24"/>
                <w:szCs w:val="24"/>
                <w:lang w:eastAsia="pt-BR"/>
              </w:rPr>
            </w:pPr>
            <w:r w:rsidRPr="00573C6F">
              <w:rPr>
                <w:rFonts w:ascii="Times New Roman" w:hAnsi="Times New Roman" w:cs="Times New Roman"/>
                <w:b/>
                <w:sz w:val="24"/>
                <w:szCs w:val="24"/>
                <w:lang w:eastAsia="pt-BR"/>
              </w:rPr>
              <w:t>Kiriris</w:t>
            </w:r>
          </w:p>
        </w:tc>
        <w:tc>
          <w:tcPr>
            <w:tcW w:w="1540" w:type="dxa"/>
            <w:tcBorders>
              <w:top w:val="nil"/>
              <w:left w:val="nil"/>
              <w:bottom w:val="nil"/>
              <w:right w:val="nil"/>
            </w:tcBorders>
            <w:vAlign w:val="center"/>
          </w:tcPr>
          <w:p w14:paraId="1369ECB9" w14:textId="77777777" w:rsidR="00CF3AD7" w:rsidRPr="00BF62C2" w:rsidRDefault="00CF3AD7" w:rsidP="00CF3AD7">
            <w:pPr>
              <w:spacing w:line="276" w:lineRule="auto"/>
              <w:jc w:val="center"/>
              <w:rPr>
                <w:rFonts w:ascii="Times New Roman" w:hAnsi="Times New Roman" w:cs="Times New Roman"/>
                <w:sz w:val="24"/>
                <w:szCs w:val="24"/>
                <w:lang w:eastAsia="pt-BR"/>
              </w:rPr>
            </w:pPr>
            <w:r>
              <w:rPr>
                <w:rFonts w:ascii="Times New Roman" w:hAnsi="Times New Roman" w:cs="Times New Roman"/>
                <w:sz w:val="24"/>
                <w:szCs w:val="24"/>
                <w:lang w:eastAsia="pt-BR"/>
              </w:rPr>
              <w:t>1</w:t>
            </w:r>
            <w:r w:rsidRPr="00BF62C2">
              <w:rPr>
                <w:rFonts w:ascii="Times New Roman" w:hAnsi="Times New Roman" w:cs="Times New Roman"/>
                <w:sz w:val="24"/>
                <w:szCs w:val="24"/>
                <w:lang w:eastAsia="pt-BR"/>
              </w:rPr>
              <w:t>.</w:t>
            </w:r>
            <w:r>
              <w:rPr>
                <w:rFonts w:ascii="Times New Roman" w:hAnsi="Times New Roman" w:cs="Times New Roman"/>
                <w:sz w:val="24"/>
                <w:szCs w:val="24"/>
                <w:lang w:eastAsia="pt-BR"/>
              </w:rPr>
              <w:t>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61AB380B"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0091D8BD"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1.00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r>
      <w:tr w:rsidR="00CF3AD7" w14:paraId="27CA8D6E" w14:textId="77777777" w:rsidTr="00CF3AD7">
        <w:tc>
          <w:tcPr>
            <w:tcW w:w="2122" w:type="dxa"/>
            <w:tcBorders>
              <w:top w:val="nil"/>
              <w:left w:val="nil"/>
              <w:bottom w:val="nil"/>
              <w:right w:val="nil"/>
            </w:tcBorders>
            <w:vAlign w:val="center"/>
          </w:tcPr>
          <w:p w14:paraId="56A6F896" w14:textId="77777777" w:rsidR="00CF3AD7" w:rsidRPr="00573C6F" w:rsidRDefault="00CF3AD7" w:rsidP="00CF3AD7">
            <w:pPr>
              <w:spacing w:line="276" w:lineRule="auto"/>
              <w:jc w:val="both"/>
              <w:rPr>
                <w:rFonts w:ascii="Times New Roman" w:hAnsi="Times New Roman" w:cs="Times New Roman"/>
                <w:b/>
                <w:sz w:val="24"/>
                <w:szCs w:val="24"/>
                <w:lang w:eastAsia="pt-BR"/>
              </w:rPr>
            </w:pPr>
            <w:proofErr w:type="spellStart"/>
            <w:r w:rsidRPr="00573C6F">
              <w:rPr>
                <w:rFonts w:ascii="Times New Roman" w:hAnsi="Times New Roman" w:cs="Times New Roman"/>
                <w:b/>
                <w:sz w:val="24"/>
                <w:szCs w:val="24"/>
                <w:lang w:eastAsia="pt-BR"/>
              </w:rPr>
              <w:t>Lagoão</w:t>
            </w:r>
            <w:proofErr w:type="spellEnd"/>
          </w:p>
        </w:tc>
        <w:tc>
          <w:tcPr>
            <w:tcW w:w="1540" w:type="dxa"/>
            <w:tcBorders>
              <w:top w:val="nil"/>
              <w:left w:val="nil"/>
              <w:bottom w:val="nil"/>
              <w:right w:val="nil"/>
            </w:tcBorders>
            <w:vAlign w:val="center"/>
          </w:tcPr>
          <w:p w14:paraId="5E9B70D3"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0C4442CB"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5.00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31C32E0E"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r>
      <w:tr w:rsidR="00CF3AD7" w14:paraId="3B8479C0" w14:textId="77777777" w:rsidTr="00CF3AD7">
        <w:tc>
          <w:tcPr>
            <w:tcW w:w="2122" w:type="dxa"/>
            <w:tcBorders>
              <w:top w:val="nil"/>
              <w:left w:val="nil"/>
              <w:bottom w:val="nil"/>
              <w:right w:val="nil"/>
            </w:tcBorders>
            <w:vAlign w:val="center"/>
          </w:tcPr>
          <w:p w14:paraId="20A06D3C" w14:textId="77777777" w:rsidR="00CF3AD7" w:rsidRPr="00573C6F" w:rsidRDefault="00CF3AD7" w:rsidP="00CF3AD7">
            <w:pPr>
              <w:spacing w:line="276" w:lineRule="auto"/>
              <w:jc w:val="both"/>
              <w:rPr>
                <w:rFonts w:ascii="Times New Roman" w:hAnsi="Times New Roman" w:cs="Times New Roman"/>
                <w:b/>
                <w:sz w:val="24"/>
                <w:szCs w:val="24"/>
                <w:lang w:eastAsia="pt-BR"/>
              </w:rPr>
            </w:pPr>
            <w:proofErr w:type="spellStart"/>
            <w:r w:rsidRPr="00573C6F">
              <w:rPr>
                <w:rFonts w:ascii="Times New Roman" w:hAnsi="Times New Roman" w:cs="Times New Roman"/>
                <w:b/>
                <w:sz w:val="24"/>
                <w:szCs w:val="24"/>
                <w:lang w:eastAsia="pt-BR"/>
              </w:rPr>
              <w:t>Mulatinha</w:t>
            </w:r>
            <w:proofErr w:type="spellEnd"/>
          </w:p>
        </w:tc>
        <w:tc>
          <w:tcPr>
            <w:tcW w:w="1540" w:type="dxa"/>
            <w:tcBorders>
              <w:top w:val="nil"/>
              <w:left w:val="nil"/>
              <w:bottom w:val="nil"/>
              <w:right w:val="nil"/>
            </w:tcBorders>
            <w:vAlign w:val="center"/>
          </w:tcPr>
          <w:p w14:paraId="458B5A15"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0E0BB5D1"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724AD2C3"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1.67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r>
      <w:tr w:rsidR="00CF3AD7" w14:paraId="18DAA908" w14:textId="77777777" w:rsidTr="00CF3AD7">
        <w:tc>
          <w:tcPr>
            <w:tcW w:w="2122" w:type="dxa"/>
            <w:tcBorders>
              <w:top w:val="nil"/>
              <w:left w:val="nil"/>
              <w:bottom w:val="nil"/>
              <w:right w:val="nil"/>
            </w:tcBorders>
            <w:vAlign w:val="center"/>
          </w:tcPr>
          <w:p w14:paraId="643F9EC7" w14:textId="77777777" w:rsidR="00CF3AD7" w:rsidRPr="00573C6F" w:rsidRDefault="00CF3AD7" w:rsidP="00CF3AD7">
            <w:pPr>
              <w:spacing w:line="276" w:lineRule="auto"/>
              <w:jc w:val="both"/>
              <w:rPr>
                <w:rFonts w:ascii="Times New Roman" w:hAnsi="Times New Roman" w:cs="Times New Roman"/>
                <w:b/>
                <w:sz w:val="24"/>
                <w:szCs w:val="24"/>
                <w:lang w:eastAsia="pt-BR"/>
              </w:rPr>
            </w:pPr>
            <w:proofErr w:type="spellStart"/>
            <w:r w:rsidRPr="00430970">
              <w:rPr>
                <w:rFonts w:ascii="Times New Roman" w:hAnsi="Times New Roman" w:cs="Times New Roman"/>
                <w:b/>
                <w:sz w:val="24"/>
                <w:szCs w:val="24"/>
                <w:lang w:eastAsia="pt-BR"/>
              </w:rPr>
              <w:t>Vassourinha</w:t>
            </w:r>
            <w:proofErr w:type="spellEnd"/>
          </w:p>
        </w:tc>
        <w:tc>
          <w:tcPr>
            <w:tcW w:w="1540" w:type="dxa"/>
            <w:tcBorders>
              <w:top w:val="nil"/>
              <w:left w:val="nil"/>
              <w:bottom w:val="nil"/>
              <w:right w:val="nil"/>
            </w:tcBorders>
            <w:vAlign w:val="center"/>
          </w:tcPr>
          <w:p w14:paraId="77BB24F0"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6184F390"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4480B633"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r>
      <w:tr w:rsidR="00CF3AD7" w14:paraId="5BF9EB37" w14:textId="77777777" w:rsidTr="00CF3AD7">
        <w:tc>
          <w:tcPr>
            <w:tcW w:w="2122" w:type="dxa"/>
            <w:tcBorders>
              <w:top w:val="nil"/>
              <w:left w:val="nil"/>
              <w:bottom w:val="nil"/>
              <w:right w:val="nil"/>
            </w:tcBorders>
            <w:vAlign w:val="center"/>
          </w:tcPr>
          <w:p w14:paraId="17935DF8" w14:textId="77777777" w:rsidR="00CF3AD7" w:rsidRPr="00573C6F" w:rsidRDefault="00CF3AD7" w:rsidP="00CF3AD7">
            <w:pPr>
              <w:spacing w:line="276" w:lineRule="auto"/>
              <w:jc w:val="both"/>
              <w:rPr>
                <w:rFonts w:ascii="Times New Roman" w:hAnsi="Times New Roman" w:cs="Times New Roman"/>
                <w:b/>
                <w:sz w:val="24"/>
                <w:szCs w:val="24"/>
                <w:lang w:eastAsia="pt-BR"/>
              </w:rPr>
            </w:pPr>
            <w:r w:rsidRPr="00573C6F">
              <w:rPr>
                <w:rFonts w:ascii="Times New Roman" w:hAnsi="Times New Roman" w:cs="Times New Roman"/>
                <w:b/>
                <w:sz w:val="24"/>
                <w:szCs w:val="24"/>
                <w:lang w:eastAsia="pt-BR"/>
              </w:rPr>
              <w:t>Sergipe</w:t>
            </w:r>
          </w:p>
        </w:tc>
        <w:tc>
          <w:tcPr>
            <w:tcW w:w="1540" w:type="dxa"/>
            <w:tcBorders>
              <w:top w:val="nil"/>
              <w:left w:val="nil"/>
              <w:bottom w:val="nil"/>
              <w:right w:val="nil"/>
            </w:tcBorders>
            <w:vAlign w:val="center"/>
          </w:tcPr>
          <w:p w14:paraId="0B88A034"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1376ABB5"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4AA5F6CD"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r>
      <w:tr w:rsidR="00CF3AD7" w14:paraId="7B70696D" w14:textId="77777777" w:rsidTr="00CF3AD7">
        <w:tc>
          <w:tcPr>
            <w:tcW w:w="2122" w:type="dxa"/>
            <w:tcBorders>
              <w:top w:val="nil"/>
              <w:left w:val="nil"/>
              <w:right w:val="nil"/>
            </w:tcBorders>
            <w:vAlign w:val="center"/>
          </w:tcPr>
          <w:p w14:paraId="1DC18788" w14:textId="77777777" w:rsidR="00CF3AD7" w:rsidRPr="00573C6F" w:rsidRDefault="00CF3AD7" w:rsidP="00CF3AD7">
            <w:pPr>
              <w:spacing w:line="276" w:lineRule="auto"/>
              <w:jc w:val="both"/>
              <w:rPr>
                <w:rFonts w:ascii="Times New Roman" w:hAnsi="Times New Roman" w:cs="Times New Roman"/>
                <w:b/>
                <w:sz w:val="24"/>
                <w:szCs w:val="24"/>
                <w:lang w:eastAsia="pt-BR"/>
              </w:rPr>
            </w:pPr>
            <w:r w:rsidRPr="00573C6F">
              <w:rPr>
                <w:rFonts w:ascii="Times New Roman" w:hAnsi="Times New Roman" w:cs="Times New Roman"/>
                <w:b/>
                <w:sz w:val="24"/>
                <w:szCs w:val="24"/>
                <w:lang w:eastAsia="pt-BR"/>
              </w:rPr>
              <w:t>Todo Tempo</w:t>
            </w:r>
          </w:p>
        </w:tc>
        <w:tc>
          <w:tcPr>
            <w:tcW w:w="1540" w:type="dxa"/>
            <w:tcBorders>
              <w:top w:val="nil"/>
              <w:left w:val="nil"/>
              <w:right w:val="nil"/>
            </w:tcBorders>
            <w:vAlign w:val="center"/>
          </w:tcPr>
          <w:p w14:paraId="24792B20"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top w:val="nil"/>
              <w:left w:val="nil"/>
              <w:right w:val="nil"/>
            </w:tcBorders>
            <w:vAlign w:val="center"/>
          </w:tcPr>
          <w:p w14:paraId="57781F60"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w:t>
            </w:r>
            <w:r>
              <w:rPr>
                <w:rFonts w:ascii="Times New Roman" w:hAnsi="Times New Roman" w:cs="Times New Roman"/>
                <w:sz w:val="24"/>
                <w:szCs w:val="24"/>
                <w:lang w:eastAsia="pt-BR"/>
              </w:rPr>
              <w:t>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top w:val="nil"/>
              <w:left w:val="nil"/>
              <w:right w:val="nil"/>
            </w:tcBorders>
            <w:vAlign w:val="center"/>
          </w:tcPr>
          <w:p w14:paraId="36587AEB"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r>
    </w:tbl>
    <w:p w14:paraId="2289758F" w14:textId="6B6922EC" w:rsidR="001915C9" w:rsidRDefault="001915C9" w:rsidP="001915C9">
      <w:pPr>
        <w:tabs>
          <w:tab w:val="left" w:pos="3261"/>
        </w:tabs>
        <w:ind w:right="-2"/>
        <w:rPr>
          <w:rFonts w:ascii="Times New Roman" w:hAnsi="Times New Roman" w:cs="Times New Roman"/>
          <w:sz w:val="24"/>
          <w:szCs w:val="24"/>
          <w:lang w:val="en-GB" w:eastAsia="pt-BR"/>
        </w:rPr>
      </w:pPr>
      <w:r w:rsidRPr="00BF62C2">
        <w:rPr>
          <w:rFonts w:ascii="Times New Roman" w:hAnsi="Times New Roman" w:cs="Times New Roman"/>
          <w:sz w:val="24"/>
          <w:szCs w:val="24"/>
          <w:lang w:val="en-GB" w:eastAsia="pt-BR"/>
        </w:rPr>
        <w:t>*</w:t>
      </w:r>
      <w:r w:rsidR="00E442AE">
        <w:rPr>
          <w:rFonts w:ascii="Times New Roman" w:hAnsi="Times New Roman" w:cs="Times New Roman"/>
          <w:sz w:val="24"/>
          <w:szCs w:val="24"/>
          <w:lang w:val="en-GB" w:eastAsia="pt-BR"/>
        </w:rPr>
        <w:t>T</w:t>
      </w:r>
      <w:r w:rsidRPr="00BF62C2">
        <w:rPr>
          <w:rFonts w:ascii="Times New Roman" w:hAnsi="Times New Roman" w:cs="Times New Roman"/>
          <w:bCs/>
          <w:iCs/>
          <w:sz w:val="24"/>
          <w:szCs w:val="24"/>
          <w:lang w:val="en-GB" w:eastAsia="pt-BR"/>
        </w:rPr>
        <w:t>he same letter in the column not differ significantly from each other according to Tukey's test</w:t>
      </w:r>
      <w:r w:rsidRPr="00BF62C2">
        <w:rPr>
          <w:rFonts w:ascii="Times New Roman" w:hAnsi="Times New Roman" w:cs="Times New Roman"/>
          <w:sz w:val="24"/>
          <w:szCs w:val="24"/>
          <w:lang w:val="en-GB" w:eastAsia="pt-BR"/>
        </w:rPr>
        <w:t xml:space="preserve"> (</w:t>
      </w:r>
      <w:r w:rsidR="004964C7" w:rsidRPr="004964C7">
        <w:rPr>
          <w:rFonts w:ascii="Times New Roman" w:hAnsi="Times New Roman" w:cs="Times New Roman"/>
          <w:i/>
          <w:sz w:val="24"/>
          <w:szCs w:val="24"/>
          <w:lang w:val="en-GB" w:eastAsia="pt-BR"/>
        </w:rPr>
        <w:t>P</w:t>
      </w:r>
      <w:r w:rsidRPr="00BF62C2">
        <w:rPr>
          <w:rFonts w:ascii="Times New Roman" w:hAnsi="Times New Roman" w:cs="Times New Roman"/>
          <w:sz w:val="24"/>
          <w:szCs w:val="24"/>
          <w:lang w:val="en-GB" w:eastAsia="pt-BR"/>
        </w:rPr>
        <w:t xml:space="preserve"> &lt; 0.05).</w:t>
      </w:r>
    </w:p>
    <w:p w14:paraId="4468C443" w14:textId="77777777" w:rsidR="00E442AE" w:rsidRDefault="00E442AE" w:rsidP="001915C9">
      <w:pPr>
        <w:tabs>
          <w:tab w:val="left" w:pos="3261"/>
        </w:tabs>
        <w:ind w:right="-2"/>
        <w:rPr>
          <w:rFonts w:ascii="Times New Roman" w:hAnsi="Times New Roman" w:cs="Times New Roman"/>
          <w:sz w:val="24"/>
          <w:szCs w:val="24"/>
          <w:lang w:val="en-GB" w:eastAsia="pt-BR"/>
        </w:rPr>
      </w:pPr>
    </w:p>
    <w:p w14:paraId="1477B70C" w14:textId="1A73122F" w:rsidR="00473771" w:rsidRPr="00473771" w:rsidRDefault="00094CA4" w:rsidP="00E113C4">
      <w:pPr>
        <w:spacing w:before="100" w:beforeAutospacing="1" w:after="100" w:afterAutospacing="1"/>
        <w:jc w:val="center"/>
        <w:rPr>
          <w:rFonts w:ascii="Times New Roman" w:hAnsi="Times New Roman" w:cs="Times New Roman"/>
          <w:color w:val="auto"/>
          <w:sz w:val="24"/>
          <w:szCs w:val="24"/>
          <w:lang w:val="pt-BR" w:eastAsia="pt-BR" w:bidi="ar-SA"/>
        </w:rPr>
      </w:pPr>
      <w:r>
        <w:rPr>
          <w:noProof/>
          <w:lang w:eastAsia="en-US" w:bidi="ar-SA"/>
        </w:rPr>
        <w:lastRenderedPageBreak/>
        <w:drawing>
          <wp:inline distT="0" distB="0" distL="0" distR="0" wp14:anchorId="0E02C567" wp14:editId="689E8F7E">
            <wp:extent cx="3111500" cy="270510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1500" cy="2705100"/>
                    </a:xfrm>
                    <a:prstGeom prst="rect">
                      <a:avLst/>
                    </a:prstGeom>
                    <a:noFill/>
                    <a:ln>
                      <a:noFill/>
                    </a:ln>
                  </pic:spPr>
                </pic:pic>
              </a:graphicData>
            </a:graphic>
          </wp:inline>
        </w:drawing>
      </w:r>
    </w:p>
    <w:p w14:paraId="519DB91E" w14:textId="6ED8D1D6" w:rsidR="00E9364D" w:rsidRDefault="00CF3AD7" w:rsidP="00FA0630">
      <w:pPr>
        <w:spacing w:before="100" w:beforeAutospacing="1" w:after="100" w:afterAutospacing="1"/>
        <w:jc w:val="both"/>
        <w:rPr>
          <w:rFonts w:ascii="Times New Roman" w:hAnsi="Times New Roman" w:cs="Times New Roman"/>
          <w:sz w:val="24"/>
          <w:szCs w:val="24"/>
          <w:lang w:val="en-GB" w:eastAsia="pt-BR"/>
        </w:rPr>
      </w:pPr>
      <w:r>
        <w:rPr>
          <w:rFonts w:ascii="Times New Roman" w:hAnsi="Times New Roman" w:cs="Times New Roman"/>
          <w:b/>
          <w:iCs/>
          <w:sz w:val="24"/>
          <w:szCs w:val="24"/>
          <w:lang w:val="en-GB" w:eastAsia="pt-BR"/>
        </w:rPr>
        <w:t>Figure</w:t>
      </w:r>
      <w:r w:rsidRPr="00BF62C2">
        <w:rPr>
          <w:rFonts w:ascii="Times New Roman" w:hAnsi="Times New Roman" w:cs="Times New Roman"/>
          <w:b/>
          <w:iCs/>
          <w:sz w:val="24"/>
          <w:szCs w:val="24"/>
          <w:lang w:val="en-GB" w:eastAsia="pt-BR"/>
        </w:rPr>
        <w:t xml:space="preserve"> </w:t>
      </w:r>
      <w:r>
        <w:rPr>
          <w:rFonts w:ascii="Times New Roman" w:hAnsi="Times New Roman" w:cs="Times New Roman"/>
          <w:b/>
          <w:iCs/>
          <w:sz w:val="24"/>
          <w:szCs w:val="24"/>
          <w:lang w:val="en-GB" w:eastAsia="pt-BR"/>
        </w:rPr>
        <w:t>1</w:t>
      </w:r>
      <w:r w:rsidRPr="00BF62C2">
        <w:rPr>
          <w:rFonts w:ascii="Times New Roman" w:hAnsi="Times New Roman" w:cs="Times New Roman"/>
          <w:b/>
          <w:iCs/>
          <w:sz w:val="24"/>
          <w:szCs w:val="24"/>
          <w:lang w:val="en-GB" w:eastAsia="pt-BR"/>
        </w:rPr>
        <w:t>.</w:t>
      </w:r>
      <w:r w:rsidRPr="00BF62C2">
        <w:rPr>
          <w:rFonts w:ascii="Times New Roman" w:hAnsi="Times New Roman" w:cs="Times New Roman"/>
          <w:iCs/>
          <w:sz w:val="24"/>
          <w:szCs w:val="24"/>
          <w:lang w:val="en-GB" w:eastAsia="pt-BR"/>
        </w:rPr>
        <w:t xml:space="preserve"> </w:t>
      </w:r>
      <w:r w:rsidRPr="00BF62C2">
        <w:rPr>
          <w:rFonts w:ascii="Times New Roman" w:hAnsi="Times New Roman" w:cs="Times New Roman"/>
          <w:sz w:val="24"/>
          <w:szCs w:val="24"/>
          <w:lang w:val="en-GB"/>
        </w:rPr>
        <w:t xml:space="preserve">Aggressiveness of </w:t>
      </w:r>
      <w:r>
        <w:rPr>
          <w:rFonts w:ascii="Times New Roman" w:hAnsi="Times New Roman" w:cs="Times New Roman"/>
          <w:sz w:val="24"/>
          <w:szCs w:val="24"/>
          <w:lang w:val="en-GB"/>
        </w:rPr>
        <w:t xml:space="preserve">three </w:t>
      </w:r>
      <w:r w:rsidRPr="00BF62C2">
        <w:rPr>
          <w:rFonts w:ascii="Times New Roman" w:hAnsi="Times New Roman" w:cs="Times New Roman"/>
          <w:i/>
          <w:iCs/>
          <w:sz w:val="24"/>
          <w:szCs w:val="24"/>
          <w:lang w:val="en-GB"/>
        </w:rPr>
        <w:t>Colletotrichum</w:t>
      </w:r>
      <w:r w:rsidRPr="00BF62C2">
        <w:rPr>
          <w:rFonts w:ascii="Times New Roman" w:hAnsi="Times New Roman" w:cs="Times New Roman"/>
          <w:sz w:val="24"/>
          <w:szCs w:val="24"/>
          <w:lang w:val="en-GB"/>
        </w:rPr>
        <w:t xml:space="preserve"> species to cassava cultivars two days after </w:t>
      </w:r>
      <w:r>
        <w:rPr>
          <w:rFonts w:ascii="Times New Roman" w:hAnsi="Times New Roman" w:cs="Times New Roman"/>
          <w:sz w:val="24"/>
          <w:szCs w:val="24"/>
          <w:lang w:val="en-GB"/>
        </w:rPr>
        <w:t xml:space="preserve">the </w:t>
      </w:r>
      <w:r w:rsidRPr="00BF62C2">
        <w:rPr>
          <w:rFonts w:ascii="Times New Roman" w:hAnsi="Times New Roman" w:cs="Times New Roman"/>
          <w:sz w:val="24"/>
          <w:szCs w:val="24"/>
          <w:lang w:val="en-GB"/>
        </w:rPr>
        <w:t>inoculation</w:t>
      </w:r>
      <w:r w:rsidRPr="00BF62C2">
        <w:rPr>
          <w:rFonts w:ascii="Times New Roman" w:hAnsi="Times New Roman" w:cs="Times New Roman"/>
          <w:iCs/>
          <w:sz w:val="24"/>
          <w:szCs w:val="24"/>
          <w:lang w:val="en-GB" w:eastAsia="pt-BR"/>
        </w:rPr>
        <w:t>.</w:t>
      </w:r>
      <w:r w:rsidR="00E9364D">
        <w:rPr>
          <w:rFonts w:ascii="Times New Roman" w:hAnsi="Times New Roman" w:cs="Times New Roman"/>
          <w:iCs/>
          <w:sz w:val="24"/>
          <w:szCs w:val="24"/>
          <w:lang w:val="en-GB" w:eastAsia="pt-BR"/>
        </w:rPr>
        <w:t xml:space="preserve"> Different letters on </w:t>
      </w:r>
      <w:r w:rsidR="00E9364D" w:rsidRPr="00BF62C2">
        <w:rPr>
          <w:rFonts w:ascii="Times New Roman" w:hAnsi="Times New Roman" w:cs="Times New Roman"/>
          <w:bCs/>
          <w:iCs/>
          <w:sz w:val="24"/>
          <w:szCs w:val="24"/>
          <w:lang w:val="en-GB" w:eastAsia="pt-BR"/>
        </w:rPr>
        <w:t xml:space="preserve">the </w:t>
      </w:r>
      <w:r w:rsidR="00E9364D">
        <w:rPr>
          <w:rFonts w:ascii="Times New Roman" w:hAnsi="Times New Roman" w:cs="Times New Roman"/>
          <w:bCs/>
          <w:iCs/>
          <w:sz w:val="24"/>
          <w:szCs w:val="24"/>
          <w:lang w:val="en-GB" w:eastAsia="pt-BR"/>
        </w:rPr>
        <w:t xml:space="preserve">upper the bars of the </w:t>
      </w:r>
      <w:r w:rsidR="00E9364D" w:rsidRPr="00BF62C2">
        <w:rPr>
          <w:rFonts w:ascii="Times New Roman" w:hAnsi="Times New Roman" w:cs="Times New Roman"/>
          <w:bCs/>
          <w:iCs/>
          <w:sz w:val="24"/>
          <w:szCs w:val="24"/>
          <w:lang w:val="en-GB" w:eastAsia="pt-BR"/>
        </w:rPr>
        <w:t xml:space="preserve">same </w:t>
      </w:r>
      <w:r w:rsidR="00E9364D">
        <w:rPr>
          <w:rFonts w:ascii="Times New Roman" w:hAnsi="Times New Roman" w:cs="Times New Roman"/>
          <w:bCs/>
          <w:iCs/>
          <w:sz w:val="24"/>
          <w:szCs w:val="24"/>
          <w:lang w:val="en-GB" w:eastAsia="pt-BR"/>
        </w:rPr>
        <w:t xml:space="preserve">cassava cultivar </w:t>
      </w:r>
      <w:r w:rsidR="00E9364D" w:rsidRPr="00BF62C2">
        <w:rPr>
          <w:rFonts w:ascii="Times New Roman" w:hAnsi="Times New Roman" w:cs="Times New Roman"/>
          <w:bCs/>
          <w:iCs/>
          <w:sz w:val="24"/>
          <w:szCs w:val="24"/>
          <w:lang w:val="en-GB" w:eastAsia="pt-BR"/>
        </w:rPr>
        <w:t>differ significantly from each other according to Tukey's test</w:t>
      </w:r>
      <w:r w:rsidR="00E9364D" w:rsidRPr="00BF62C2">
        <w:rPr>
          <w:rFonts w:ascii="Times New Roman" w:hAnsi="Times New Roman" w:cs="Times New Roman"/>
          <w:sz w:val="24"/>
          <w:szCs w:val="24"/>
          <w:lang w:val="en-GB" w:eastAsia="pt-BR"/>
        </w:rPr>
        <w:t xml:space="preserve"> (</w:t>
      </w:r>
      <w:r w:rsidR="00E9364D" w:rsidRPr="004964C7">
        <w:rPr>
          <w:rFonts w:ascii="Times New Roman" w:hAnsi="Times New Roman" w:cs="Times New Roman"/>
          <w:i/>
          <w:sz w:val="24"/>
          <w:szCs w:val="24"/>
          <w:lang w:val="en-GB" w:eastAsia="pt-BR"/>
        </w:rPr>
        <w:t>P</w:t>
      </w:r>
      <w:r w:rsidR="00E9364D" w:rsidRPr="00BF62C2">
        <w:rPr>
          <w:rFonts w:ascii="Times New Roman" w:hAnsi="Times New Roman" w:cs="Times New Roman"/>
          <w:sz w:val="24"/>
          <w:szCs w:val="24"/>
          <w:lang w:val="en-GB" w:eastAsia="pt-BR"/>
        </w:rPr>
        <w:t xml:space="preserve"> &lt; 0.05).</w:t>
      </w:r>
      <w:r w:rsidR="00E9364D">
        <w:rPr>
          <w:rFonts w:ascii="Times New Roman" w:hAnsi="Times New Roman" w:cs="Times New Roman"/>
          <w:sz w:val="24"/>
          <w:szCs w:val="24"/>
          <w:lang w:val="en-GB" w:eastAsia="pt-BR"/>
        </w:rPr>
        <w:t xml:space="preserve"> </w:t>
      </w:r>
    </w:p>
    <w:p w14:paraId="7154A3AE" w14:textId="77777777" w:rsidR="009453B5" w:rsidRDefault="009453B5" w:rsidP="00FA0630">
      <w:pPr>
        <w:spacing w:before="100" w:beforeAutospacing="1" w:after="100" w:afterAutospacing="1"/>
        <w:jc w:val="both"/>
        <w:rPr>
          <w:rFonts w:ascii="Times New Roman" w:hAnsi="Times New Roman" w:cs="Times New Roman"/>
          <w:sz w:val="24"/>
          <w:szCs w:val="24"/>
          <w:lang w:val="en-GB" w:eastAsia="pt-BR"/>
        </w:rPr>
      </w:pPr>
    </w:p>
    <w:p w14:paraId="58E8E1E5" w14:textId="77777777" w:rsidR="009453B5" w:rsidRDefault="009453B5" w:rsidP="00FA0630">
      <w:pPr>
        <w:spacing w:before="100" w:beforeAutospacing="1" w:after="100" w:afterAutospacing="1"/>
        <w:jc w:val="both"/>
        <w:rPr>
          <w:rFonts w:ascii="Times New Roman" w:hAnsi="Times New Roman" w:cs="Times New Roman"/>
          <w:sz w:val="24"/>
          <w:szCs w:val="24"/>
          <w:lang w:val="en-GB" w:eastAsia="pt-BR"/>
        </w:rPr>
      </w:pPr>
      <w:commentRangeStart w:id="3"/>
      <w:commentRangeEnd w:id="3"/>
      <w:r>
        <w:rPr>
          <w:rStyle w:val="CommentReference"/>
        </w:rPr>
        <w:commentReference w:id="3"/>
      </w:r>
    </w:p>
    <w:p w14:paraId="677AF965" w14:textId="77777777" w:rsidR="009453B5" w:rsidRDefault="009453B5" w:rsidP="00FA0630">
      <w:pPr>
        <w:spacing w:before="100" w:beforeAutospacing="1" w:after="100" w:afterAutospacing="1"/>
        <w:jc w:val="both"/>
        <w:rPr>
          <w:rFonts w:ascii="Times New Roman" w:hAnsi="Times New Roman" w:cs="Times New Roman"/>
          <w:sz w:val="24"/>
          <w:szCs w:val="24"/>
          <w:lang w:val="en-GB" w:eastAsia="pt-BR"/>
        </w:rPr>
      </w:pPr>
    </w:p>
    <w:p w14:paraId="0CD4D842" w14:textId="16752EAF" w:rsidR="00E87522" w:rsidRPr="004A3CA5" w:rsidRDefault="00E87522" w:rsidP="00E87522">
      <w:pPr>
        <w:spacing w:line="360" w:lineRule="auto"/>
        <w:jc w:val="both"/>
        <w:rPr>
          <w:rFonts w:ascii="Times New Roman" w:hAnsi="Times New Roman" w:cs="Times New Roman"/>
          <w:b/>
          <w:sz w:val="24"/>
          <w:szCs w:val="24"/>
          <w:lang w:val="en-GB"/>
        </w:rPr>
      </w:pPr>
      <w:r w:rsidRPr="004A3CA5">
        <w:rPr>
          <w:rFonts w:ascii="Times New Roman" w:hAnsi="Times New Roman" w:cs="Times New Roman"/>
          <w:b/>
          <w:sz w:val="24"/>
          <w:szCs w:val="24"/>
          <w:lang w:val="en-GB"/>
        </w:rPr>
        <w:t xml:space="preserve">4.2. </w:t>
      </w:r>
      <w:r w:rsidR="009F65AE" w:rsidRPr="004A3CA5">
        <w:rPr>
          <w:rFonts w:ascii="Times New Roman" w:hAnsi="Times New Roman" w:cs="Times New Roman"/>
          <w:b/>
          <w:sz w:val="24"/>
          <w:szCs w:val="24"/>
          <w:lang w:val="en-GB"/>
        </w:rPr>
        <w:t>Virulence</w:t>
      </w:r>
      <w:r w:rsidR="00E9573D" w:rsidRPr="004A3CA5">
        <w:rPr>
          <w:rFonts w:ascii="Times New Roman" w:hAnsi="Times New Roman" w:cs="Times New Roman"/>
          <w:b/>
          <w:sz w:val="24"/>
          <w:szCs w:val="24"/>
          <w:lang w:val="en-GB"/>
        </w:rPr>
        <w:t xml:space="preserve"> evolution</w:t>
      </w:r>
      <w:r w:rsidRPr="004A3CA5">
        <w:rPr>
          <w:rFonts w:ascii="Times New Roman" w:hAnsi="Times New Roman" w:cs="Times New Roman"/>
          <w:b/>
          <w:sz w:val="24"/>
          <w:szCs w:val="24"/>
          <w:lang w:val="en-GB"/>
        </w:rPr>
        <w:t>.</w:t>
      </w:r>
    </w:p>
    <w:p w14:paraId="3D918C26" w14:textId="02B446FE" w:rsidR="00171105" w:rsidRPr="001909B2" w:rsidRDefault="00187143" w:rsidP="004A3CA5">
      <w:pPr>
        <w:tabs>
          <w:tab w:val="left" w:pos="3261"/>
        </w:tabs>
        <w:spacing w:after="240" w:line="360" w:lineRule="auto"/>
        <w:jc w:val="both"/>
        <w:rPr>
          <w:rFonts w:ascii="Times New Roman" w:hAnsi="Times New Roman" w:cs="Times New Roman"/>
          <w:bCs/>
          <w:iCs/>
          <w:sz w:val="24"/>
          <w:szCs w:val="24"/>
          <w:lang w:val="en-GB" w:eastAsia="pt-BR"/>
        </w:rPr>
      </w:pPr>
      <w:r w:rsidRPr="004A3CA5">
        <w:rPr>
          <w:rFonts w:ascii="Times New Roman" w:hAnsi="Times New Roman" w:cs="Times New Roman"/>
          <w:bCs/>
          <w:iCs/>
          <w:sz w:val="24"/>
          <w:szCs w:val="24"/>
          <w:lang w:val="en-GB" w:eastAsia="pt-BR"/>
        </w:rPr>
        <w:t xml:space="preserve">The virulence of </w:t>
      </w:r>
      <w:r w:rsidRPr="004A3CA5">
        <w:rPr>
          <w:rFonts w:ascii="Times New Roman" w:hAnsi="Times New Roman" w:cs="Times New Roman"/>
          <w:i/>
          <w:iCs/>
          <w:sz w:val="24"/>
          <w:szCs w:val="24"/>
          <w:lang w:val="en-GB"/>
        </w:rPr>
        <w:t>Colletotrichum</w:t>
      </w:r>
      <w:r w:rsidRPr="004A3CA5">
        <w:rPr>
          <w:rFonts w:ascii="Times New Roman" w:hAnsi="Times New Roman" w:cs="Times New Roman"/>
          <w:sz w:val="24"/>
          <w:szCs w:val="24"/>
          <w:lang w:val="en-GB"/>
        </w:rPr>
        <w:t xml:space="preserve"> specie</w:t>
      </w:r>
      <w:r w:rsidR="00B06ABA">
        <w:rPr>
          <w:rFonts w:ascii="Times New Roman" w:hAnsi="Times New Roman" w:cs="Times New Roman"/>
          <w:sz w:val="24"/>
          <w:szCs w:val="24"/>
          <w:lang w:val="en-GB"/>
        </w:rPr>
        <w:t>s</w:t>
      </w:r>
      <w:r w:rsidRPr="004A3CA5">
        <w:rPr>
          <w:rFonts w:ascii="Times New Roman" w:hAnsi="Times New Roman" w:cs="Times New Roman"/>
          <w:sz w:val="24"/>
          <w:szCs w:val="24"/>
          <w:lang w:val="en-GB"/>
        </w:rPr>
        <w:t xml:space="preserve"> </w:t>
      </w:r>
      <w:r w:rsidR="00DE60CA" w:rsidRPr="004A3CA5">
        <w:rPr>
          <w:rFonts w:ascii="Times New Roman" w:hAnsi="Times New Roman" w:cs="Times New Roman"/>
          <w:sz w:val="24"/>
          <w:szCs w:val="24"/>
          <w:lang w:val="en-GB"/>
        </w:rPr>
        <w:t>fungus</w:t>
      </w:r>
      <w:r w:rsidRPr="004A3CA5">
        <w:rPr>
          <w:rFonts w:ascii="Times New Roman" w:hAnsi="Times New Roman" w:cs="Times New Roman"/>
          <w:sz w:val="24"/>
          <w:szCs w:val="24"/>
          <w:lang w:val="en-GB"/>
        </w:rPr>
        <w:t xml:space="preserve"> was affected significantly by the </w:t>
      </w:r>
      <w:r w:rsidR="00B06ABA">
        <w:rPr>
          <w:rFonts w:ascii="Times New Roman" w:hAnsi="Times New Roman" w:cs="Times New Roman"/>
          <w:sz w:val="24"/>
          <w:szCs w:val="24"/>
          <w:lang w:val="en-GB"/>
        </w:rPr>
        <w:t xml:space="preserve">specie of the </w:t>
      </w:r>
      <w:r w:rsidRPr="004A3CA5">
        <w:rPr>
          <w:rFonts w:ascii="Times New Roman" w:hAnsi="Times New Roman" w:cs="Times New Roman"/>
          <w:sz w:val="24"/>
          <w:szCs w:val="24"/>
          <w:lang w:val="en-GB"/>
        </w:rPr>
        <w:t xml:space="preserve">fungi, </w:t>
      </w:r>
      <w:r w:rsidR="00171105" w:rsidRPr="004A3CA5">
        <w:rPr>
          <w:rFonts w:ascii="Times New Roman" w:hAnsi="Times New Roman" w:cs="Times New Roman"/>
          <w:sz w:val="24"/>
          <w:szCs w:val="24"/>
          <w:lang w:val="en-GB"/>
        </w:rPr>
        <w:t>cultivar</w:t>
      </w:r>
      <w:r w:rsidRPr="004A3CA5">
        <w:rPr>
          <w:rFonts w:ascii="Times New Roman" w:hAnsi="Times New Roman" w:cs="Times New Roman"/>
          <w:sz w:val="24"/>
          <w:szCs w:val="24"/>
          <w:lang w:val="en-GB"/>
        </w:rPr>
        <w:t xml:space="preserve"> and the interaction between theses (</w:t>
      </w:r>
      <w:r w:rsidRPr="004A3CA5">
        <w:rPr>
          <w:rFonts w:ascii="Times New Roman" w:hAnsi="Times New Roman" w:cs="Times New Roman"/>
          <w:color w:val="00B0F0"/>
          <w:sz w:val="24"/>
          <w:szCs w:val="24"/>
          <w:lang w:val="en-GB"/>
        </w:rPr>
        <w:t xml:space="preserve">Table </w:t>
      </w:r>
      <w:r w:rsidR="00FA0630">
        <w:rPr>
          <w:rFonts w:ascii="Times New Roman" w:hAnsi="Times New Roman" w:cs="Times New Roman"/>
          <w:color w:val="00B0F0"/>
          <w:sz w:val="24"/>
          <w:szCs w:val="24"/>
          <w:lang w:val="en-GB"/>
        </w:rPr>
        <w:t>2</w:t>
      </w:r>
      <w:r w:rsidRPr="004A3CA5">
        <w:rPr>
          <w:rFonts w:ascii="Times New Roman" w:hAnsi="Times New Roman" w:cs="Times New Roman"/>
          <w:sz w:val="24"/>
          <w:szCs w:val="24"/>
          <w:lang w:val="en-GB"/>
        </w:rPr>
        <w:t>)</w:t>
      </w:r>
      <w:r w:rsidR="00DE60CA" w:rsidRPr="004A3CA5">
        <w:rPr>
          <w:rFonts w:ascii="Times New Roman" w:hAnsi="Times New Roman" w:cs="Times New Roman"/>
          <w:sz w:val="24"/>
          <w:szCs w:val="24"/>
          <w:lang w:val="en-GB"/>
        </w:rPr>
        <w:t>.</w:t>
      </w:r>
      <w:r w:rsidR="00171105" w:rsidRPr="004A3CA5">
        <w:rPr>
          <w:rFonts w:ascii="Times New Roman" w:hAnsi="Times New Roman" w:cs="Times New Roman"/>
          <w:sz w:val="24"/>
          <w:szCs w:val="24"/>
          <w:lang w:val="en-GB"/>
        </w:rPr>
        <w:t xml:space="preserve"> Similarly, </w:t>
      </w:r>
      <w:r w:rsidR="00171105" w:rsidRPr="004A3CA5">
        <w:rPr>
          <w:rFonts w:ascii="Times New Roman" w:hAnsi="Times New Roman" w:cs="Times New Roman"/>
          <w:color w:val="1F1F1F"/>
          <w:sz w:val="24"/>
          <w:szCs w:val="24"/>
        </w:rPr>
        <w:t xml:space="preserve">significant effects of time and the interaction between time and </w:t>
      </w:r>
      <w:r w:rsidR="004A3CA5" w:rsidRPr="004A3CA5">
        <w:rPr>
          <w:rFonts w:ascii="Times New Roman" w:hAnsi="Times New Roman" w:cs="Times New Roman"/>
          <w:color w:val="1F1F1F"/>
          <w:sz w:val="24"/>
          <w:szCs w:val="24"/>
        </w:rPr>
        <w:t>fungi time and cassava cultivar and time fungi e cassava cultivar</w:t>
      </w:r>
      <w:r w:rsidR="00171105" w:rsidRPr="004A3CA5">
        <w:rPr>
          <w:rFonts w:ascii="Times New Roman" w:hAnsi="Times New Roman" w:cs="Times New Roman"/>
          <w:color w:val="1F1F1F"/>
          <w:sz w:val="24"/>
          <w:szCs w:val="24"/>
        </w:rPr>
        <w:t xml:space="preserve"> exposure were recorded</w:t>
      </w:r>
      <w:r w:rsidR="004A3CA5" w:rsidRPr="004A3CA5">
        <w:rPr>
          <w:rFonts w:ascii="Times New Roman" w:hAnsi="Times New Roman" w:cs="Times New Roman"/>
          <w:color w:val="1F1F1F"/>
          <w:sz w:val="24"/>
          <w:szCs w:val="24"/>
        </w:rPr>
        <w:t xml:space="preserve"> (</w:t>
      </w:r>
      <w:r w:rsidR="004A3CA5" w:rsidRPr="004A3CA5">
        <w:rPr>
          <w:rFonts w:ascii="Times New Roman" w:hAnsi="Times New Roman" w:cs="Times New Roman"/>
          <w:color w:val="00B0F0"/>
          <w:sz w:val="24"/>
          <w:szCs w:val="24"/>
        </w:rPr>
        <w:t xml:space="preserve">Table </w:t>
      </w:r>
      <w:r w:rsidR="00FA0630">
        <w:rPr>
          <w:rFonts w:ascii="Times New Roman" w:hAnsi="Times New Roman" w:cs="Times New Roman"/>
          <w:color w:val="00B0F0"/>
          <w:sz w:val="24"/>
          <w:szCs w:val="24"/>
        </w:rPr>
        <w:t>2</w:t>
      </w:r>
      <w:r w:rsidR="004A3CA5" w:rsidRPr="004A3CA5">
        <w:rPr>
          <w:rFonts w:ascii="Times New Roman" w:hAnsi="Times New Roman" w:cs="Times New Roman"/>
          <w:color w:val="1F1F1F"/>
          <w:sz w:val="24"/>
          <w:szCs w:val="24"/>
        </w:rPr>
        <w:t>)</w:t>
      </w:r>
      <w:r w:rsidR="004A3CA5">
        <w:rPr>
          <w:rFonts w:ascii="Times New Roman" w:hAnsi="Times New Roman" w:cs="Times New Roman"/>
          <w:color w:val="1F1F1F"/>
          <w:sz w:val="24"/>
          <w:szCs w:val="24"/>
        </w:rPr>
        <w:t xml:space="preserve">. </w:t>
      </w:r>
      <w:r w:rsidR="00167760">
        <w:rPr>
          <w:rFonts w:ascii="Times New Roman" w:hAnsi="Times New Roman" w:cs="Times New Roman"/>
          <w:color w:val="1F1F1F"/>
          <w:sz w:val="24"/>
          <w:szCs w:val="24"/>
        </w:rPr>
        <w:t xml:space="preserve">In </w:t>
      </w:r>
      <w:r w:rsidR="004A3CA5" w:rsidRPr="00BF62C2">
        <w:rPr>
          <w:rFonts w:ascii="Times New Roman" w:hAnsi="Times New Roman" w:cs="Times New Roman"/>
          <w:bCs/>
          <w:i/>
          <w:sz w:val="24"/>
          <w:szCs w:val="24"/>
          <w:lang w:val="en-GB" w:eastAsia="pt-BR"/>
        </w:rPr>
        <w:t xml:space="preserve">C. </w:t>
      </w:r>
      <w:proofErr w:type="spellStart"/>
      <w:r w:rsidR="004A3CA5" w:rsidRPr="00BF62C2">
        <w:rPr>
          <w:rFonts w:ascii="Times New Roman" w:hAnsi="Times New Roman" w:cs="Times New Roman"/>
          <w:bCs/>
          <w:i/>
          <w:sz w:val="24"/>
          <w:szCs w:val="24"/>
          <w:lang w:val="en-GB" w:eastAsia="pt-BR"/>
        </w:rPr>
        <w:t>musicola</w:t>
      </w:r>
      <w:proofErr w:type="spellEnd"/>
      <w:r w:rsidR="00B06ABA">
        <w:rPr>
          <w:rFonts w:ascii="Times New Roman" w:hAnsi="Times New Roman" w:cs="Times New Roman"/>
          <w:bCs/>
          <w:i/>
          <w:sz w:val="24"/>
          <w:szCs w:val="24"/>
          <w:lang w:val="en-GB" w:eastAsia="pt-BR"/>
        </w:rPr>
        <w:t>,</w:t>
      </w:r>
      <w:r w:rsidR="004A3CA5">
        <w:rPr>
          <w:rFonts w:ascii="Times New Roman" w:hAnsi="Times New Roman" w:cs="Times New Roman"/>
          <w:bCs/>
          <w:i/>
          <w:sz w:val="24"/>
          <w:szCs w:val="24"/>
          <w:lang w:val="en-GB" w:eastAsia="pt-BR"/>
        </w:rPr>
        <w:t xml:space="preserve"> </w:t>
      </w:r>
      <w:r w:rsidR="00167760">
        <w:rPr>
          <w:rFonts w:ascii="Times New Roman" w:hAnsi="Times New Roman" w:cs="Times New Roman"/>
          <w:bCs/>
          <w:sz w:val="24"/>
          <w:szCs w:val="24"/>
          <w:lang w:val="en-GB" w:eastAsia="pt-BR"/>
        </w:rPr>
        <w:t>was observed on increase on the virulence</w:t>
      </w:r>
      <w:r w:rsidR="004A3CA5">
        <w:rPr>
          <w:rFonts w:ascii="Times New Roman" w:hAnsi="Times New Roman" w:cs="Times New Roman"/>
          <w:bCs/>
          <w:sz w:val="24"/>
          <w:szCs w:val="24"/>
          <w:lang w:val="en-GB" w:eastAsia="pt-BR"/>
        </w:rPr>
        <w:t xml:space="preserve"> </w:t>
      </w:r>
      <w:r w:rsidR="00167760">
        <w:rPr>
          <w:rFonts w:ascii="Times New Roman" w:hAnsi="Times New Roman" w:cs="Times New Roman"/>
          <w:bCs/>
          <w:sz w:val="24"/>
          <w:szCs w:val="24"/>
          <w:lang w:val="en-GB" w:eastAsia="pt-BR"/>
        </w:rPr>
        <w:t>to</w:t>
      </w:r>
      <w:r w:rsidR="004A3CA5">
        <w:rPr>
          <w:rFonts w:ascii="Times New Roman" w:hAnsi="Times New Roman" w:cs="Times New Roman"/>
          <w:bCs/>
          <w:sz w:val="24"/>
          <w:szCs w:val="24"/>
          <w:lang w:val="en-GB" w:eastAsia="pt-BR"/>
        </w:rPr>
        <w:t xml:space="preserve"> </w:t>
      </w:r>
      <w:proofErr w:type="spellStart"/>
      <w:r w:rsidR="004A3CA5">
        <w:rPr>
          <w:rFonts w:ascii="Times New Roman" w:hAnsi="Times New Roman" w:cs="Times New Roman"/>
          <w:bCs/>
          <w:sz w:val="24"/>
          <w:szCs w:val="24"/>
          <w:lang w:val="en-GB" w:eastAsia="pt-BR"/>
        </w:rPr>
        <w:t>Formoso</w:t>
      </w:r>
      <w:proofErr w:type="spellEnd"/>
      <w:r w:rsidR="004A3CA5">
        <w:rPr>
          <w:rFonts w:ascii="Times New Roman" w:hAnsi="Times New Roman" w:cs="Times New Roman"/>
          <w:bCs/>
          <w:sz w:val="24"/>
          <w:szCs w:val="24"/>
          <w:lang w:val="en-GB" w:eastAsia="pt-BR"/>
        </w:rPr>
        <w:t xml:space="preserve">, </w:t>
      </w:r>
      <w:proofErr w:type="spellStart"/>
      <w:r w:rsidR="004A3CA5">
        <w:rPr>
          <w:rFonts w:ascii="Times New Roman" w:hAnsi="Times New Roman" w:cs="Times New Roman"/>
          <w:bCs/>
          <w:sz w:val="24"/>
          <w:szCs w:val="24"/>
          <w:lang w:val="en-GB" w:eastAsia="pt-BR"/>
        </w:rPr>
        <w:t>Lagoão</w:t>
      </w:r>
      <w:proofErr w:type="spellEnd"/>
      <w:r w:rsidR="004A3CA5">
        <w:rPr>
          <w:rFonts w:ascii="Times New Roman" w:hAnsi="Times New Roman" w:cs="Times New Roman"/>
          <w:bCs/>
          <w:sz w:val="24"/>
          <w:szCs w:val="24"/>
          <w:lang w:val="en-GB" w:eastAsia="pt-BR"/>
        </w:rPr>
        <w:t>, Sergipe and Todo Tempo (</w:t>
      </w:r>
      <w:r w:rsidR="004A3CA5" w:rsidRPr="004A3CA5">
        <w:rPr>
          <w:rFonts w:ascii="Times New Roman" w:hAnsi="Times New Roman" w:cs="Times New Roman"/>
          <w:bCs/>
          <w:color w:val="00B0F0"/>
          <w:sz w:val="24"/>
          <w:szCs w:val="24"/>
          <w:lang w:val="en-GB" w:eastAsia="pt-BR"/>
        </w:rPr>
        <w:t>Figure 2A</w:t>
      </w:r>
      <w:r w:rsidR="004A3CA5">
        <w:rPr>
          <w:rFonts w:ascii="Times New Roman" w:hAnsi="Times New Roman" w:cs="Times New Roman"/>
          <w:bCs/>
          <w:sz w:val="24"/>
          <w:szCs w:val="24"/>
          <w:lang w:val="en-GB" w:eastAsia="pt-BR"/>
        </w:rPr>
        <w:t>)</w:t>
      </w:r>
      <w:r w:rsidR="005243FF">
        <w:rPr>
          <w:rFonts w:ascii="Times New Roman" w:hAnsi="Times New Roman" w:cs="Times New Roman"/>
          <w:bCs/>
          <w:sz w:val="24"/>
          <w:szCs w:val="24"/>
          <w:lang w:val="en-GB" w:eastAsia="pt-BR"/>
        </w:rPr>
        <w:t xml:space="preserve">; </w:t>
      </w:r>
      <w:r w:rsidR="005243FF">
        <w:rPr>
          <w:rFonts w:ascii="Times New Roman" w:hAnsi="Times New Roman" w:cs="Times New Roman"/>
          <w:bCs/>
          <w:iCs/>
          <w:color w:val="auto"/>
          <w:sz w:val="24"/>
          <w:szCs w:val="24"/>
          <w:lang w:val="en-GB" w:eastAsia="pt-BR"/>
        </w:rPr>
        <w:t>f</w:t>
      </w:r>
      <w:r w:rsidR="005243FF" w:rsidRPr="00BF62C2">
        <w:rPr>
          <w:rFonts w:ascii="Times New Roman" w:hAnsi="Times New Roman" w:cs="Times New Roman"/>
          <w:bCs/>
          <w:iCs/>
          <w:color w:val="auto"/>
          <w:sz w:val="24"/>
          <w:szCs w:val="24"/>
          <w:lang w:val="en-GB" w:eastAsia="pt-BR"/>
        </w:rPr>
        <w:t>o</w:t>
      </w:r>
      <w:r w:rsidR="005243FF">
        <w:rPr>
          <w:rFonts w:ascii="Times New Roman" w:hAnsi="Times New Roman" w:cs="Times New Roman"/>
          <w:bCs/>
          <w:iCs/>
          <w:color w:val="auto"/>
          <w:sz w:val="24"/>
          <w:szCs w:val="24"/>
          <w:lang w:val="en-GB" w:eastAsia="pt-BR"/>
        </w:rPr>
        <w:t>r</w:t>
      </w:r>
      <w:r w:rsidR="005243FF" w:rsidRPr="00BF62C2">
        <w:rPr>
          <w:rFonts w:ascii="Times New Roman" w:hAnsi="Times New Roman" w:cs="Times New Roman"/>
          <w:bCs/>
          <w:iCs/>
          <w:color w:val="auto"/>
          <w:sz w:val="24"/>
          <w:szCs w:val="24"/>
          <w:lang w:val="en-GB" w:eastAsia="pt-BR"/>
        </w:rPr>
        <w:t xml:space="preserve"> </w:t>
      </w:r>
      <w:r w:rsidR="005243FF" w:rsidRPr="00BF62C2">
        <w:rPr>
          <w:rFonts w:ascii="Times New Roman" w:hAnsi="Times New Roman" w:cs="Times New Roman"/>
          <w:bCs/>
          <w:i/>
          <w:color w:val="auto"/>
          <w:sz w:val="24"/>
          <w:szCs w:val="24"/>
          <w:lang w:val="en-GB" w:eastAsia="pt-BR"/>
        </w:rPr>
        <w:t xml:space="preserve">C. </w:t>
      </w:r>
      <w:proofErr w:type="spellStart"/>
      <w:r w:rsidR="005243FF" w:rsidRPr="00BF62C2">
        <w:rPr>
          <w:rFonts w:ascii="Times New Roman" w:hAnsi="Times New Roman" w:cs="Times New Roman"/>
          <w:bCs/>
          <w:i/>
          <w:color w:val="auto"/>
          <w:sz w:val="24"/>
          <w:szCs w:val="24"/>
          <w:lang w:val="en-GB" w:eastAsia="pt-BR"/>
        </w:rPr>
        <w:t>chrysophil</w:t>
      </w:r>
      <w:r w:rsidR="005859F2">
        <w:rPr>
          <w:rFonts w:ascii="Times New Roman" w:hAnsi="Times New Roman" w:cs="Times New Roman"/>
          <w:bCs/>
          <w:i/>
          <w:color w:val="auto"/>
          <w:sz w:val="24"/>
          <w:szCs w:val="24"/>
          <w:lang w:val="en-GB" w:eastAsia="pt-BR"/>
        </w:rPr>
        <w:t>l</w:t>
      </w:r>
      <w:r w:rsidR="005243FF" w:rsidRPr="00BF62C2">
        <w:rPr>
          <w:rFonts w:ascii="Times New Roman" w:hAnsi="Times New Roman" w:cs="Times New Roman"/>
          <w:bCs/>
          <w:i/>
          <w:color w:val="auto"/>
          <w:sz w:val="24"/>
          <w:szCs w:val="24"/>
          <w:lang w:val="en-GB" w:eastAsia="pt-BR"/>
        </w:rPr>
        <w:t>um</w:t>
      </w:r>
      <w:proofErr w:type="spellEnd"/>
      <w:r w:rsidR="00B06ABA">
        <w:rPr>
          <w:rFonts w:ascii="Times New Roman" w:hAnsi="Times New Roman" w:cs="Times New Roman"/>
          <w:bCs/>
          <w:i/>
          <w:color w:val="auto"/>
          <w:sz w:val="24"/>
          <w:szCs w:val="24"/>
          <w:lang w:val="en-GB" w:eastAsia="pt-BR"/>
        </w:rPr>
        <w:t>,</w:t>
      </w:r>
      <w:r w:rsidR="00194C23">
        <w:rPr>
          <w:rFonts w:ascii="Times New Roman" w:hAnsi="Times New Roman" w:cs="Times New Roman"/>
          <w:bCs/>
          <w:color w:val="auto"/>
          <w:sz w:val="24"/>
          <w:szCs w:val="24"/>
          <w:lang w:val="en-GB" w:eastAsia="pt-BR"/>
        </w:rPr>
        <w:t xml:space="preserve"> this was observed in </w:t>
      </w:r>
      <w:proofErr w:type="spellStart"/>
      <w:r w:rsidR="00194C23">
        <w:rPr>
          <w:rFonts w:ascii="Times New Roman" w:hAnsi="Times New Roman" w:cs="Times New Roman"/>
          <w:bCs/>
          <w:color w:val="auto"/>
          <w:sz w:val="24"/>
          <w:szCs w:val="24"/>
          <w:lang w:val="en-GB" w:eastAsia="pt-BR"/>
        </w:rPr>
        <w:t>Mulatilha</w:t>
      </w:r>
      <w:proofErr w:type="spellEnd"/>
      <w:r w:rsidR="00194C23">
        <w:rPr>
          <w:rFonts w:ascii="Times New Roman" w:hAnsi="Times New Roman" w:cs="Times New Roman"/>
          <w:bCs/>
          <w:color w:val="auto"/>
          <w:sz w:val="24"/>
          <w:szCs w:val="24"/>
          <w:lang w:val="en-GB" w:eastAsia="pt-BR"/>
        </w:rPr>
        <w:t xml:space="preserve"> and </w:t>
      </w:r>
      <w:proofErr w:type="spellStart"/>
      <w:r w:rsidR="00194C23">
        <w:rPr>
          <w:rFonts w:ascii="Times New Roman" w:hAnsi="Times New Roman" w:cs="Times New Roman"/>
          <w:bCs/>
          <w:color w:val="auto"/>
          <w:sz w:val="24"/>
          <w:szCs w:val="24"/>
          <w:lang w:val="en-GB" w:eastAsia="pt-BR"/>
        </w:rPr>
        <w:t>Kiriris</w:t>
      </w:r>
      <w:proofErr w:type="spellEnd"/>
      <w:r w:rsidR="00194C23">
        <w:rPr>
          <w:rFonts w:ascii="Times New Roman" w:hAnsi="Times New Roman" w:cs="Times New Roman"/>
          <w:bCs/>
          <w:color w:val="auto"/>
          <w:sz w:val="24"/>
          <w:szCs w:val="24"/>
          <w:lang w:val="en-GB" w:eastAsia="pt-BR"/>
        </w:rPr>
        <w:t xml:space="preserve"> (</w:t>
      </w:r>
      <w:r w:rsidR="00194C23" w:rsidRPr="00194C23">
        <w:rPr>
          <w:rFonts w:ascii="Times New Roman" w:hAnsi="Times New Roman" w:cs="Times New Roman"/>
          <w:bCs/>
          <w:color w:val="00B0F0"/>
          <w:sz w:val="24"/>
          <w:szCs w:val="24"/>
          <w:lang w:val="en-GB" w:eastAsia="pt-BR"/>
        </w:rPr>
        <w:t>Figure 2B</w:t>
      </w:r>
      <w:r w:rsidR="00194C23">
        <w:rPr>
          <w:rFonts w:ascii="Times New Roman" w:hAnsi="Times New Roman" w:cs="Times New Roman"/>
          <w:bCs/>
          <w:color w:val="auto"/>
          <w:sz w:val="24"/>
          <w:szCs w:val="24"/>
          <w:lang w:val="en-GB" w:eastAsia="pt-BR"/>
        </w:rPr>
        <w:t>)</w:t>
      </w:r>
      <w:r w:rsidR="001909B2">
        <w:rPr>
          <w:rFonts w:ascii="Times New Roman" w:hAnsi="Times New Roman" w:cs="Times New Roman"/>
          <w:bCs/>
          <w:color w:val="auto"/>
          <w:sz w:val="24"/>
          <w:szCs w:val="24"/>
          <w:lang w:val="en-GB" w:eastAsia="pt-BR"/>
        </w:rPr>
        <w:t xml:space="preserve"> and for </w:t>
      </w:r>
      <w:r w:rsidR="001909B2" w:rsidRPr="00BF62C2">
        <w:rPr>
          <w:rFonts w:ascii="Times New Roman" w:hAnsi="Times New Roman" w:cs="Times New Roman"/>
          <w:bCs/>
          <w:i/>
          <w:sz w:val="24"/>
          <w:szCs w:val="24"/>
          <w:lang w:val="en-GB" w:eastAsia="pt-BR"/>
        </w:rPr>
        <w:t xml:space="preserve">C. </w:t>
      </w:r>
      <w:proofErr w:type="spellStart"/>
      <w:r w:rsidR="001909B2" w:rsidRPr="00BF62C2">
        <w:rPr>
          <w:rFonts w:ascii="Times New Roman" w:hAnsi="Times New Roman" w:cs="Times New Roman"/>
          <w:bCs/>
          <w:i/>
          <w:sz w:val="24"/>
          <w:szCs w:val="24"/>
          <w:lang w:val="en-GB" w:eastAsia="pt-BR"/>
        </w:rPr>
        <w:t>truncatum</w:t>
      </w:r>
      <w:proofErr w:type="spellEnd"/>
      <w:r w:rsidR="001909B2">
        <w:rPr>
          <w:rFonts w:ascii="Times New Roman" w:hAnsi="Times New Roman" w:cs="Times New Roman"/>
          <w:bCs/>
          <w:sz w:val="24"/>
          <w:szCs w:val="24"/>
          <w:lang w:val="en-GB" w:eastAsia="pt-BR"/>
        </w:rPr>
        <w:t xml:space="preserve"> for </w:t>
      </w:r>
      <w:proofErr w:type="spellStart"/>
      <w:r w:rsidR="001909B2">
        <w:rPr>
          <w:rFonts w:ascii="Times New Roman" w:hAnsi="Times New Roman" w:cs="Times New Roman"/>
          <w:bCs/>
          <w:sz w:val="24"/>
          <w:szCs w:val="24"/>
          <w:lang w:val="en-GB" w:eastAsia="pt-BR"/>
        </w:rPr>
        <w:t>Lago</w:t>
      </w:r>
      <w:r w:rsidR="00BA2F5A">
        <w:rPr>
          <w:rFonts w:ascii="Times New Roman" w:hAnsi="Times New Roman" w:cs="Times New Roman"/>
          <w:bCs/>
          <w:sz w:val="24"/>
          <w:szCs w:val="24"/>
          <w:lang w:val="en-GB" w:eastAsia="pt-BR"/>
        </w:rPr>
        <w:t>ã</w:t>
      </w:r>
      <w:r w:rsidR="001909B2">
        <w:rPr>
          <w:rFonts w:ascii="Times New Roman" w:hAnsi="Times New Roman" w:cs="Times New Roman"/>
          <w:bCs/>
          <w:sz w:val="24"/>
          <w:szCs w:val="24"/>
          <w:lang w:val="en-GB" w:eastAsia="pt-BR"/>
        </w:rPr>
        <w:t>o</w:t>
      </w:r>
      <w:proofErr w:type="spellEnd"/>
      <w:r w:rsidR="001909B2">
        <w:rPr>
          <w:rFonts w:ascii="Times New Roman" w:hAnsi="Times New Roman" w:cs="Times New Roman"/>
          <w:bCs/>
          <w:sz w:val="24"/>
          <w:szCs w:val="24"/>
          <w:lang w:val="en-GB" w:eastAsia="pt-BR"/>
        </w:rPr>
        <w:t xml:space="preserve">, Sergipe and Todo tempo </w:t>
      </w:r>
      <w:r w:rsidR="001909B2">
        <w:rPr>
          <w:rFonts w:ascii="Times New Roman" w:hAnsi="Times New Roman" w:cs="Times New Roman"/>
          <w:bCs/>
          <w:color w:val="auto"/>
          <w:sz w:val="24"/>
          <w:szCs w:val="24"/>
          <w:lang w:val="en-GB" w:eastAsia="pt-BR"/>
        </w:rPr>
        <w:t>(</w:t>
      </w:r>
      <w:r w:rsidR="001909B2" w:rsidRPr="00194C23">
        <w:rPr>
          <w:rFonts w:ascii="Times New Roman" w:hAnsi="Times New Roman" w:cs="Times New Roman"/>
          <w:bCs/>
          <w:color w:val="00B0F0"/>
          <w:sz w:val="24"/>
          <w:szCs w:val="24"/>
          <w:lang w:val="en-GB" w:eastAsia="pt-BR"/>
        </w:rPr>
        <w:t>Figure 2</w:t>
      </w:r>
      <w:r w:rsidR="001909B2">
        <w:rPr>
          <w:rFonts w:ascii="Times New Roman" w:hAnsi="Times New Roman" w:cs="Times New Roman"/>
          <w:bCs/>
          <w:color w:val="00B0F0"/>
          <w:sz w:val="24"/>
          <w:szCs w:val="24"/>
          <w:lang w:val="en-GB" w:eastAsia="pt-BR"/>
        </w:rPr>
        <w:t>C</w:t>
      </w:r>
      <w:r w:rsidR="001909B2">
        <w:rPr>
          <w:rFonts w:ascii="Times New Roman" w:hAnsi="Times New Roman" w:cs="Times New Roman"/>
          <w:bCs/>
          <w:color w:val="auto"/>
          <w:sz w:val="24"/>
          <w:szCs w:val="24"/>
          <w:lang w:val="en-GB" w:eastAsia="pt-BR"/>
        </w:rPr>
        <w:t>)</w:t>
      </w:r>
    </w:p>
    <w:p w14:paraId="03AF3F46" w14:textId="780D15AE" w:rsidR="00E31D0C" w:rsidRPr="00AD4DF9" w:rsidRDefault="00E31D0C" w:rsidP="001F1183">
      <w:pPr>
        <w:tabs>
          <w:tab w:val="left" w:pos="0"/>
        </w:tabs>
        <w:autoSpaceDE w:val="0"/>
        <w:autoSpaceDN w:val="0"/>
        <w:adjustRightInd w:val="0"/>
        <w:jc w:val="both"/>
        <w:rPr>
          <w:rFonts w:ascii="Times New Roman" w:hAnsi="Times New Roman" w:cs="Times New Roman"/>
          <w:iCs/>
          <w:color w:val="222222"/>
          <w:sz w:val="24"/>
          <w:szCs w:val="24"/>
          <w:shd w:val="clear" w:color="auto" w:fill="FFFFFF"/>
        </w:rPr>
      </w:pPr>
      <w:r>
        <w:rPr>
          <w:rFonts w:ascii="Times New Roman" w:hAnsi="Times New Roman" w:cs="Times New Roman"/>
          <w:b/>
          <w:sz w:val="24"/>
          <w:szCs w:val="24"/>
          <w:lang w:eastAsia="pt-BR"/>
        </w:rPr>
        <w:t>T</w:t>
      </w:r>
      <w:r w:rsidRPr="0004540C">
        <w:rPr>
          <w:rFonts w:ascii="Times New Roman" w:hAnsi="Times New Roman" w:cs="Times New Roman"/>
          <w:b/>
          <w:sz w:val="24"/>
          <w:szCs w:val="24"/>
          <w:lang w:eastAsia="pt-BR"/>
        </w:rPr>
        <w:t xml:space="preserve">able </w:t>
      </w:r>
      <w:r w:rsidR="00FA0630">
        <w:rPr>
          <w:rFonts w:ascii="Times New Roman" w:hAnsi="Times New Roman" w:cs="Times New Roman"/>
          <w:b/>
          <w:sz w:val="24"/>
          <w:szCs w:val="24"/>
          <w:lang w:eastAsia="pt-BR"/>
        </w:rPr>
        <w:t>2</w:t>
      </w:r>
      <w:r w:rsidRPr="0004540C">
        <w:rPr>
          <w:rFonts w:ascii="Times New Roman" w:hAnsi="Times New Roman" w:cs="Times New Roman"/>
          <w:sz w:val="24"/>
          <w:szCs w:val="24"/>
          <w:lang w:eastAsia="pt-BR"/>
        </w:rPr>
        <w:t xml:space="preserve">. Repeated measures analysis of variance (ANOVA) between subjects for the </w:t>
      </w:r>
      <w:r w:rsidR="00F04670">
        <w:rPr>
          <w:rFonts w:ascii="Times New Roman" w:hAnsi="Times New Roman" w:cs="Times New Roman"/>
          <w:sz w:val="24"/>
          <w:szCs w:val="24"/>
          <w:lang w:eastAsia="pt-BR"/>
        </w:rPr>
        <w:t xml:space="preserve">virulence evolution fungus of </w:t>
      </w:r>
      <w:r w:rsidR="00F04670" w:rsidRPr="00BF62C2">
        <w:rPr>
          <w:rFonts w:ascii="Times New Roman" w:hAnsi="Times New Roman" w:cs="Times New Roman"/>
          <w:i/>
          <w:iCs/>
          <w:sz w:val="24"/>
          <w:szCs w:val="24"/>
          <w:lang w:val="en-GB"/>
        </w:rPr>
        <w:t>Colletotrichum</w:t>
      </w:r>
      <w:r w:rsidR="00F04670" w:rsidRPr="00BF62C2">
        <w:rPr>
          <w:rFonts w:ascii="Times New Roman" w:hAnsi="Times New Roman" w:cs="Times New Roman"/>
          <w:sz w:val="24"/>
          <w:szCs w:val="24"/>
          <w:lang w:val="en-GB"/>
        </w:rPr>
        <w:t xml:space="preserve"> species</w:t>
      </w:r>
      <w:r w:rsidR="00BA2F5A">
        <w:rPr>
          <w:rFonts w:ascii="Times New Roman" w:hAnsi="Times New Roman" w:cs="Times New Roman"/>
          <w:sz w:val="24"/>
          <w:szCs w:val="24"/>
          <w:lang w:val="en-GB"/>
        </w:rPr>
        <w:t xml:space="preserve"> to nine cassava cultivars.</w:t>
      </w:r>
    </w:p>
    <w:p w14:paraId="751B090A" w14:textId="77777777" w:rsidR="00E31D0C" w:rsidRPr="0004540C" w:rsidRDefault="00E31D0C" w:rsidP="00E31D0C">
      <w:pPr>
        <w:tabs>
          <w:tab w:val="left" w:pos="-284"/>
        </w:tabs>
        <w:autoSpaceDE w:val="0"/>
        <w:autoSpaceDN w:val="0"/>
        <w:adjustRightInd w:val="0"/>
        <w:ind w:left="-284"/>
        <w:jc w:val="both"/>
        <w:rPr>
          <w:rFonts w:ascii="Times New Roman" w:hAnsi="Times New Roman" w:cs="Times New Roman"/>
          <w:iCs/>
          <w:color w:val="222222"/>
          <w:sz w:val="24"/>
          <w:szCs w:val="24"/>
          <w:shd w:val="clear" w:color="auto" w:fill="FFFFFF"/>
        </w:rPr>
      </w:pPr>
    </w:p>
    <w:tbl>
      <w:tblPr>
        <w:tblpPr w:leftFromText="141" w:rightFromText="141" w:vertAnchor="text" w:tblpY="1"/>
        <w:tblOverlap w:val="neve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993"/>
        <w:gridCol w:w="850"/>
        <w:gridCol w:w="1132"/>
        <w:gridCol w:w="1136"/>
        <w:gridCol w:w="1132"/>
      </w:tblGrid>
      <w:tr w:rsidR="00E31D0C" w:rsidRPr="0004540C" w14:paraId="230C7B07" w14:textId="77777777" w:rsidTr="009D230F">
        <w:trPr>
          <w:gridAfter w:val="1"/>
          <w:wAfter w:w="1132" w:type="dxa"/>
        </w:trPr>
        <w:tc>
          <w:tcPr>
            <w:tcW w:w="2694" w:type="dxa"/>
            <w:tcBorders>
              <w:top w:val="single" w:sz="8" w:space="0" w:color="auto"/>
              <w:left w:val="nil"/>
              <w:bottom w:val="single" w:sz="8" w:space="0" w:color="auto"/>
              <w:right w:val="nil"/>
            </w:tcBorders>
          </w:tcPr>
          <w:p w14:paraId="2936AFB5" w14:textId="77777777"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 xml:space="preserve">Variation source </w:t>
            </w:r>
          </w:p>
        </w:tc>
        <w:tc>
          <w:tcPr>
            <w:tcW w:w="993" w:type="dxa"/>
            <w:tcBorders>
              <w:top w:val="single" w:sz="8" w:space="0" w:color="auto"/>
              <w:left w:val="nil"/>
              <w:bottom w:val="single" w:sz="8" w:space="0" w:color="auto"/>
              <w:right w:val="nil"/>
            </w:tcBorders>
            <w:hideMark/>
          </w:tcPr>
          <w:p w14:paraId="31FF7BF6" w14:textId="77777777" w:rsidR="00E31D0C" w:rsidRPr="0004540C" w:rsidRDefault="00E31D0C" w:rsidP="006744EA">
            <w:pPr>
              <w:autoSpaceDE w:val="0"/>
              <w:autoSpaceDN w:val="0"/>
              <w:adjustRightInd w:val="0"/>
              <w:rPr>
                <w:rFonts w:ascii="Times New Roman" w:hAnsi="Times New Roman" w:cs="Times New Roman"/>
                <w:sz w:val="24"/>
                <w:szCs w:val="24"/>
              </w:rPr>
            </w:pPr>
          </w:p>
        </w:tc>
        <w:tc>
          <w:tcPr>
            <w:tcW w:w="850" w:type="dxa"/>
            <w:tcBorders>
              <w:top w:val="single" w:sz="8" w:space="0" w:color="auto"/>
              <w:left w:val="nil"/>
              <w:bottom w:val="single" w:sz="8" w:space="0" w:color="auto"/>
              <w:right w:val="nil"/>
            </w:tcBorders>
            <w:hideMark/>
          </w:tcPr>
          <w:p w14:paraId="3143519A" w14:textId="77777777"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df</w:t>
            </w:r>
          </w:p>
        </w:tc>
        <w:tc>
          <w:tcPr>
            <w:tcW w:w="1132" w:type="dxa"/>
            <w:tcBorders>
              <w:top w:val="single" w:sz="8" w:space="0" w:color="auto"/>
              <w:left w:val="nil"/>
              <w:bottom w:val="single" w:sz="8" w:space="0" w:color="auto"/>
              <w:right w:val="nil"/>
            </w:tcBorders>
            <w:hideMark/>
          </w:tcPr>
          <w:p w14:paraId="7E9E547D" w14:textId="77777777"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F</w:t>
            </w:r>
          </w:p>
        </w:tc>
        <w:tc>
          <w:tcPr>
            <w:tcW w:w="1136" w:type="dxa"/>
            <w:tcBorders>
              <w:top w:val="single" w:sz="8" w:space="0" w:color="auto"/>
              <w:left w:val="nil"/>
              <w:bottom w:val="single" w:sz="8" w:space="0" w:color="auto"/>
              <w:right w:val="nil"/>
            </w:tcBorders>
            <w:hideMark/>
          </w:tcPr>
          <w:p w14:paraId="1B1C2D8F" w14:textId="77777777" w:rsidR="00E31D0C" w:rsidRPr="0004540C" w:rsidRDefault="00E31D0C" w:rsidP="006744EA">
            <w:pPr>
              <w:autoSpaceDE w:val="0"/>
              <w:autoSpaceDN w:val="0"/>
              <w:adjustRightInd w:val="0"/>
              <w:jc w:val="center"/>
              <w:rPr>
                <w:rFonts w:ascii="Times New Roman" w:hAnsi="Times New Roman" w:cs="Times New Roman"/>
                <w:i/>
                <w:sz w:val="24"/>
                <w:szCs w:val="24"/>
              </w:rPr>
            </w:pPr>
            <w:r w:rsidRPr="0004540C">
              <w:rPr>
                <w:rFonts w:ascii="Times New Roman" w:hAnsi="Times New Roman" w:cs="Times New Roman"/>
                <w:i/>
                <w:sz w:val="24"/>
                <w:szCs w:val="24"/>
              </w:rPr>
              <w:t>P</w:t>
            </w:r>
          </w:p>
        </w:tc>
      </w:tr>
      <w:tr w:rsidR="00E31D0C" w:rsidRPr="0004540C" w14:paraId="0ACA8E21" w14:textId="77777777" w:rsidTr="009D230F">
        <w:trPr>
          <w:gridAfter w:val="1"/>
          <w:wAfter w:w="1132" w:type="dxa"/>
        </w:trPr>
        <w:tc>
          <w:tcPr>
            <w:tcW w:w="2694" w:type="dxa"/>
            <w:tcBorders>
              <w:top w:val="single" w:sz="8" w:space="0" w:color="auto"/>
              <w:left w:val="nil"/>
              <w:bottom w:val="nil"/>
              <w:right w:val="nil"/>
            </w:tcBorders>
          </w:tcPr>
          <w:p w14:paraId="30D8783C" w14:textId="77777777"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between subjects</w:t>
            </w:r>
          </w:p>
        </w:tc>
        <w:tc>
          <w:tcPr>
            <w:tcW w:w="993" w:type="dxa"/>
            <w:tcBorders>
              <w:top w:val="single" w:sz="8" w:space="0" w:color="auto"/>
              <w:left w:val="nil"/>
              <w:bottom w:val="nil"/>
              <w:right w:val="nil"/>
            </w:tcBorders>
            <w:hideMark/>
          </w:tcPr>
          <w:p w14:paraId="7B897494" w14:textId="77777777" w:rsidR="00E31D0C" w:rsidRPr="0004540C" w:rsidRDefault="00E31D0C" w:rsidP="006744EA">
            <w:pPr>
              <w:autoSpaceDE w:val="0"/>
              <w:autoSpaceDN w:val="0"/>
              <w:adjustRightInd w:val="0"/>
              <w:rPr>
                <w:rFonts w:ascii="Times New Roman" w:hAnsi="Times New Roman" w:cs="Times New Roman"/>
                <w:sz w:val="24"/>
                <w:szCs w:val="24"/>
              </w:rPr>
            </w:pPr>
          </w:p>
        </w:tc>
        <w:tc>
          <w:tcPr>
            <w:tcW w:w="850" w:type="dxa"/>
            <w:tcBorders>
              <w:top w:val="single" w:sz="8" w:space="0" w:color="auto"/>
              <w:left w:val="nil"/>
              <w:bottom w:val="nil"/>
              <w:right w:val="nil"/>
            </w:tcBorders>
          </w:tcPr>
          <w:p w14:paraId="634A4959"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
        </w:tc>
        <w:tc>
          <w:tcPr>
            <w:tcW w:w="1132" w:type="dxa"/>
            <w:tcBorders>
              <w:top w:val="single" w:sz="8" w:space="0" w:color="auto"/>
              <w:left w:val="nil"/>
              <w:bottom w:val="nil"/>
              <w:right w:val="nil"/>
            </w:tcBorders>
          </w:tcPr>
          <w:p w14:paraId="33ECD7A4"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
        </w:tc>
        <w:tc>
          <w:tcPr>
            <w:tcW w:w="1136" w:type="dxa"/>
            <w:tcBorders>
              <w:top w:val="single" w:sz="8" w:space="0" w:color="auto"/>
              <w:left w:val="nil"/>
              <w:bottom w:val="nil"/>
              <w:right w:val="nil"/>
            </w:tcBorders>
          </w:tcPr>
          <w:p w14:paraId="20196F2B"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
        </w:tc>
      </w:tr>
      <w:tr w:rsidR="00E31D0C" w:rsidRPr="0004540C" w14:paraId="65FEC018" w14:textId="77777777" w:rsidTr="009D230F">
        <w:trPr>
          <w:gridAfter w:val="1"/>
          <w:wAfter w:w="1132" w:type="dxa"/>
        </w:trPr>
        <w:tc>
          <w:tcPr>
            <w:tcW w:w="2694" w:type="dxa"/>
            <w:tcBorders>
              <w:top w:val="nil"/>
              <w:left w:val="nil"/>
              <w:bottom w:val="nil"/>
              <w:right w:val="nil"/>
            </w:tcBorders>
          </w:tcPr>
          <w:p w14:paraId="17BB42BC" w14:textId="626A8423" w:rsidR="00E31D0C" w:rsidRPr="0004540C" w:rsidRDefault="006744EA" w:rsidP="006744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Fungi</w:t>
            </w:r>
            <w:r w:rsidR="00E31D0C" w:rsidRPr="0004540C">
              <w:rPr>
                <w:rFonts w:ascii="Times New Roman" w:hAnsi="Times New Roman" w:cs="Times New Roman"/>
                <w:sz w:val="24"/>
                <w:szCs w:val="24"/>
              </w:rPr>
              <w:t xml:space="preserve"> (</w:t>
            </w:r>
            <w:r w:rsidR="00B6384B">
              <w:rPr>
                <w:rFonts w:ascii="Times New Roman" w:hAnsi="Times New Roman" w:cs="Times New Roman"/>
                <w:sz w:val="24"/>
                <w:szCs w:val="24"/>
              </w:rPr>
              <w:t>F</w:t>
            </w:r>
            <w:r w:rsidR="00E31D0C" w:rsidRPr="0004540C">
              <w:rPr>
                <w:rFonts w:ascii="Times New Roman" w:hAnsi="Times New Roman" w:cs="Times New Roman"/>
                <w:sz w:val="24"/>
                <w:szCs w:val="24"/>
              </w:rPr>
              <w:t>)</w:t>
            </w:r>
          </w:p>
        </w:tc>
        <w:tc>
          <w:tcPr>
            <w:tcW w:w="993" w:type="dxa"/>
            <w:tcBorders>
              <w:top w:val="nil"/>
              <w:left w:val="nil"/>
              <w:bottom w:val="nil"/>
              <w:right w:val="nil"/>
            </w:tcBorders>
          </w:tcPr>
          <w:p w14:paraId="05FBE95D"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
        </w:tc>
        <w:tc>
          <w:tcPr>
            <w:tcW w:w="850" w:type="dxa"/>
            <w:tcBorders>
              <w:top w:val="nil"/>
              <w:left w:val="nil"/>
              <w:bottom w:val="nil"/>
              <w:right w:val="nil"/>
            </w:tcBorders>
          </w:tcPr>
          <w:p w14:paraId="2C3437B4" w14:textId="2CA8F927" w:rsidR="00E31D0C" w:rsidRPr="0004540C" w:rsidRDefault="006744EA"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2" w:type="dxa"/>
            <w:tcBorders>
              <w:top w:val="nil"/>
              <w:left w:val="nil"/>
              <w:bottom w:val="nil"/>
              <w:right w:val="nil"/>
            </w:tcBorders>
          </w:tcPr>
          <w:p w14:paraId="6A49C097" w14:textId="7207F3F5" w:rsidR="00E31D0C" w:rsidRPr="0004540C" w:rsidRDefault="006744EA"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r w:rsidR="00E31D0C" w:rsidRPr="0004540C">
              <w:rPr>
                <w:rFonts w:ascii="Times New Roman" w:hAnsi="Times New Roman" w:cs="Times New Roman"/>
                <w:sz w:val="24"/>
                <w:szCs w:val="24"/>
              </w:rPr>
              <w:t>.</w:t>
            </w:r>
            <w:r>
              <w:rPr>
                <w:rFonts w:ascii="Times New Roman" w:hAnsi="Times New Roman" w:cs="Times New Roman"/>
                <w:sz w:val="24"/>
                <w:szCs w:val="24"/>
              </w:rPr>
              <w:t>37</w:t>
            </w:r>
          </w:p>
        </w:tc>
        <w:tc>
          <w:tcPr>
            <w:tcW w:w="1136" w:type="dxa"/>
            <w:tcBorders>
              <w:top w:val="nil"/>
              <w:left w:val="nil"/>
              <w:bottom w:val="nil"/>
              <w:right w:val="nil"/>
            </w:tcBorders>
          </w:tcPr>
          <w:p w14:paraId="2A6E56A5" w14:textId="3C3230D0" w:rsidR="00E31D0C" w:rsidRPr="0082035F" w:rsidRDefault="00B6384B" w:rsidP="006744EA">
            <w:pPr>
              <w:autoSpaceDE w:val="0"/>
              <w:autoSpaceDN w:val="0"/>
              <w:adjustRightInd w:val="0"/>
              <w:jc w:val="center"/>
              <w:rPr>
                <w:rFonts w:ascii="Times New Roman" w:hAnsi="Times New Roman" w:cs="Times New Roman"/>
                <w:b/>
                <w:sz w:val="24"/>
                <w:szCs w:val="24"/>
              </w:rPr>
            </w:pPr>
            <w:r w:rsidRPr="0082035F">
              <w:rPr>
                <w:rFonts w:ascii="Times New Roman" w:hAnsi="Times New Roman" w:cs="Times New Roman"/>
                <w:b/>
                <w:sz w:val="24"/>
                <w:szCs w:val="24"/>
                <w:lang w:val="es-EC"/>
              </w:rPr>
              <w:t>&lt;</w:t>
            </w:r>
            <w:r w:rsidR="00E31D0C" w:rsidRPr="0082035F">
              <w:rPr>
                <w:rFonts w:ascii="Times New Roman" w:hAnsi="Times New Roman" w:cs="Times New Roman"/>
                <w:b/>
                <w:sz w:val="24"/>
                <w:szCs w:val="24"/>
              </w:rPr>
              <w:t>.</w:t>
            </w:r>
            <w:r w:rsidR="006744EA" w:rsidRPr="0082035F">
              <w:rPr>
                <w:rFonts w:ascii="Times New Roman" w:hAnsi="Times New Roman" w:cs="Times New Roman"/>
                <w:b/>
                <w:sz w:val="24"/>
                <w:szCs w:val="24"/>
              </w:rPr>
              <w:t>0001</w:t>
            </w:r>
          </w:p>
        </w:tc>
      </w:tr>
      <w:tr w:rsidR="00E31D0C" w:rsidRPr="0004540C" w14:paraId="153B3088" w14:textId="77777777" w:rsidTr="009D230F">
        <w:trPr>
          <w:gridAfter w:val="1"/>
          <w:wAfter w:w="1132" w:type="dxa"/>
        </w:trPr>
        <w:tc>
          <w:tcPr>
            <w:tcW w:w="2694" w:type="dxa"/>
            <w:tcBorders>
              <w:top w:val="nil"/>
              <w:left w:val="nil"/>
              <w:bottom w:val="nil"/>
              <w:right w:val="nil"/>
            </w:tcBorders>
          </w:tcPr>
          <w:p w14:paraId="791C55D9" w14:textId="3254F8CF" w:rsidR="00E31D0C" w:rsidRPr="0004540C" w:rsidRDefault="009D230F" w:rsidP="006744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Cassava Cultivars</w:t>
            </w:r>
            <w:r w:rsidR="00E31D0C" w:rsidRPr="0004540C">
              <w:rPr>
                <w:rFonts w:ascii="Times New Roman" w:hAnsi="Times New Roman" w:cs="Times New Roman"/>
                <w:sz w:val="24"/>
                <w:szCs w:val="24"/>
              </w:rPr>
              <w:t xml:space="preserve"> (</w:t>
            </w:r>
            <w:r>
              <w:rPr>
                <w:rFonts w:ascii="Times New Roman" w:hAnsi="Times New Roman" w:cs="Times New Roman"/>
                <w:sz w:val="24"/>
                <w:szCs w:val="24"/>
              </w:rPr>
              <w:t>CC</w:t>
            </w:r>
            <w:r w:rsidR="00E31D0C" w:rsidRPr="0004540C">
              <w:rPr>
                <w:rFonts w:ascii="Times New Roman" w:hAnsi="Times New Roman" w:cs="Times New Roman"/>
                <w:sz w:val="24"/>
                <w:szCs w:val="24"/>
              </w:rPr>
              <w:t>)</w:t>
            </w:r>
          </w:p>
        </w:tc>
        <w:tc>
          <w:tcPr>
            <w:tcW w:w="993" w:type="dxa"/>
            <w:tcBorders>
              <w:top w:val="nil"/>
              <w:left w:val="nil"/>
              <w:bottom w:val="nil"/>
              <w:right w:val="nil"/>
            </w:tcBorders>
          </w:tcPr>
          <w:p w14:paraId="4F164CB5"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
        </w:tc>
        <w:tc>
          <w:tcPr>
            <w:tcW w:w="850" w:type="dxa"/>
            <w:tcBorders>
              <w:top w:val="nil"/>
              <w:left w:val="nil"/>
              <w:bottom w:val="nil"/>
              <w:right w:val="nil"/>
            </w:tcBorders>
          </w:tcPr>
          <w:p w14:paraId="2589A4BB" w14:textId="4C3D867F" w:rsidR="00E31D0C" w:rsidRPr="0004540C" w:rsidRDefault="006744EA"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132" w:type="dxa"/>
            <w:tcBorders>
              <w:top w:val="nil"/>
              <w:left w:val="nil"/>
              <w:bottom w:val="nil"/>
              <w:right w:val="nil"/>
            </w:tcBorders>
          </w:tcPr>
          <w:p w14:paraId="2C815FC5" w14:textId="2B7421A4" w:rsidR="00E31D0C" w:rsidRPr="0004540C" w:rsidRDefault="006744EA"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r w:rsidR="00E31D0C" w:rsidRPr="0004540C">
              <w:rPr>
                <w:rFonts w:ascii="Times New Roman" w:hAnsi="Times New Roman" w:cs="Times New Roman"/>
                <w:sz w:val="24"/>
                <w:szCs w:val="24"/>
              </w:rPr>
              <w:t>.</w:t>
            </w:r>
            <w:r>
              <w:rPr>
                <w:rFonts w:ascii="Times New Roman" w:hAnsi="Times New Roman" w:cs="Times New Roman"/>
                <w:sz w:val="24"/>
                <w:szCs w:val="24"/>
              </w:rPr>
              <w:t>45</w:t>
            </w:r>
          </w:p>
        </w:tc>
        <w:tc>
          <w:tcPr>
            <w:tcW w:w="1136" w:type="dxa"/>
            <w:tcBorders>
              <w:top w:val="nil"/>
              <w:left w:val="nil"/>
              <w:bottom w:val="nil"/>
              <w:right w:val="nil"/>
            </w:tcBorders>
          </w:tcPr>
          <w:p w14:paraId="7A43C721" w14:textId="6C87636B" w:rsidR="00E31D0C" w:rsidRPr="0082035F" w:rsidRDefault="00E31D0C" w:rsidP="006744EA">
            <w:pPr>
              <w:autoSpaceDE w:val="0"/>
              <w:autoSpaceDN w:val="0"/>
              <w:adjustRightInd w:val="0"/>
              <w:jc w:val="center"/>
              <w:rPr>
                <w:rFonts w:ascii="Times New Roman" w:hAnsi="Times New Roman" w:cs="Times New Roman"/>
                <w:b/>
                <w:sz w:val="24"/>
                <w:szCs w:val="24"/>
              </w:rPr>
            </w:pPr>
            <w:r w:rsidRPr="0082035F">
              <w:rPr>
                <w:rFonts w:ascii="Times New Roman" w:hAnsi="Times New Roman" w:cs="Times New Roman"/>
                <w:b/>
                <w:sz w:val="24"/>
                <w:szCs w:val="24"/>
                <w:lang w:val="es-EC"/>
              </w:rPr>
              <w:t>&lt;</w:t>
            </w:r>
            <w:r w:rsidRPr="0082035F">
              <w:rPr>
                <w:rFonts w:ascii="Times New Roman" w:hAnsi="Times New Roman" w:cs="Times New Roman"/>
                <w:b/>
                <w:sz w:val="24"/>
                <w:szCs w:val="24"/>
              </w:rPr>
              <w:t>.0001</w:t>
            </w:r>
          </w:p>
        </w:tc>
      </w:tr>
      <w:tr w:rsidR="00E31D0C" w:rsidRPr="0004540C" w14:paraId="06E27DBF" w14:textId="77777777" w:rsidTr="009D230F">
        <w:trPr>
          <w:gridAfter w:val="1"/>
          <w:wAfter w:w="1132" w:type="dxa"/>
        </w:trPr>
        <w:tc>
          <w:tcPr>
            <w:tcW w:w="2694" w:type="dxa"/>
            <w:tcBorders>
              <w:top w:val="nil"/>
              <w:left w:val="nil"/>
              <w:bottom w:val="nil"/>
              <w:right w:val="nil"/>
            </w:tcBorders>
          </w:tcPr>
          <w:p w14:paraId="1AC1887B" w14:textId="3397FC49" w:rsidR="00E31D0C" w:rsidRPr="0004540C" w:rsidRDefault="00B6384B" w:rsidP="006744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w:t>
            </w:r>
            <w:r w:rsidR="006744EA">
              <w:rPr>
                <w:rFonts w:ascii="Times New Roman" w:hAnsi="Times New Roman" w:cs="Times New Roman"/>
                <w:sz w:val="24"/>
                <w:szCs w:val="24"/>
              </w:rPr>
              <w:t xml:space="preserve"> vs </w:t>
            </w:r>
            <w:r w:rsidR="009D230F">
              <w:rPr>
                <w:rFonts w:ascii="Times New Roman" w:hAnsi="Times New Roman" w:cs="Times New Roman"/>
                <w:sz w:val="24"/>
                <w:szCs w:val="24"/>
              </w:rPr>
              <w:t>CC</w:t>
            </w:r>
          </w:p>
        </w:tc>
        <w:tc>
          <w:tcPr>
            <w:tcW w:w="993" w:type="dxa"/>
            <w:tcBorders>
              <w:top w:val="nil"/>
              <w:left w:val="nil"/>
              <w:bottom w:val="nil"/>
              <w:right w:val="nil"/>
            </w:tcBorders>
          </w:tcPr>
          <w:p w14:paraId="0D9D9D92"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
        </w:tc>
        <w:tc>
          <w:tcPr>
            <w:tcW w:w="850" w:type="dxa"/>
            <w:tcBorders>
              <w:top w:val="nil"/>
              <w:left w:val="nil"/>
              <w:bottom w:val="nil"/>
              <w:right w:val="nil"/>
            </w:tcBorders>
          </w:tcPr>
          <w:p w14:paraId="72B29711" w14:textId="6F5D960B"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1</w:t>
            </w:r>
            <w:r w:rsidR="006744EA">
              <w:rPr>
                <w:rFonts w:ascii="Times New Roman" w:hAnsi="Times New Roman" w:cs="Times New Roman"/>
                <w:sz w:val="24"/>
                <w:szCs w:val="24"/>
              </w:rPr>
              <w:t>6</w:t>
            </w:r>
          </w:p>
        </w:tc>
        <w:tc>
          <w:tcPr>
            <w:tcW w:w="1132" w:type="dxa"/>
            <w:tcBorders>
              <w:top w:val="nil"/>
              <w:left w:val="nil"/>
              <w:bottom w:val="nil"/>
              <w:right w:val="nil"/>
            </w:tcBorders>
          </w:tcPr>
          <w:p w14:paraId="485A6DBF" w14:textId="189238E0" w:rsidR="00E31D0C" w:rsidRPr="0004540C" w:rsidRDefault="00B6384B"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r w:rsidR="00E31D0C" w:rsidRPr="0004540C">
              <w:rPr>
                <w:rFonts w:ascii="Times New Roman" w:hAnsi="Times New Roman" w:cs="Times New Roman"/>
                <w:sz w:val="24"/>
                <w:szCs w:val="24"/>
              </w:rPr>
              <w:t>.0</w:t>
            </w:r>
            <w:r>
              <w:rPr>
                <w:rFonts w:ascii="Times New Roman" w:hAnsi="Times New Roman" w:cs="Times New Roman"/>
                <w:sz w:val="24"/>
                <w:szCs w:val="24"/>
              </w:rPr>
              <w:t>1</w:t>
            </w:r>
          </w:p>
        </w:tc>
        <w:tc>
          <w:tcPr>
            <w:tcW w:w="1136" w:type="dxa"/>
            <w:tcBorders>
              <w:top w:val="nil"/>
              <w:left w:val="nil"/>
              <w:bottom w:val="nil"/>
              <w:right w:val="nil"/>
            </w:tcBorders>
          </w:tcPr>
          <w:p w14:paraId="50311AEB" w14:textId="20FDE121" w:rsidR="00E31D0C" w:rsidRPr="0082035F" w:rsidRDefault="00300528" w:rsidP="006744EA">
            <w:pPr>
              <w:autoSpaceDE w:val="0"/>
              <w:autoSpaceDN w:val="0"/>
              <w:adjustRightInd w:val="0"/>
              <w:jc w:val="center"/>
              <w:rPr>
                <w:rFonts w:ascii="Times New Roman" w:hAnsi="Times New Roman" w:cs="Times New Roman"/>
                <w:b/>
                <w:sz w:val="24"/>
                <w:szCs w:val="24"/>
              </w:rPr>
            </w:pPr>
            <w:r w:rsidRPr="0082035F">
              <w:rPr>
                <w:rFonts w:ascii="Times New Roman" w:hAnsi="Times New Roman" w:cs="Times New Roman"/>
                <w:b/>
                <w:sz w:val="24"/>
                <w:szCs w:val="24"/>
                <w:lang w:val="es-EC"/>
              </w:rPr>
              <w:t>&lt;</w:t>
            </w:r>
            <w:r w:rsidRPr="0082035F">
              <w:rPr>
                <w:rFonts w:ascii="Times New Roman" w:hAnsi="Times New Roman" w:cs="Times New Roman"/>
                <w:b/>
                <w:sz w:val="24"/>
                <w:szCs w:val="24"/>
              </w:rPr>
              <w:t>.0001</w:t>
            </w:r>
          </w:p>
        </w:tc>
      </w:tr>
      <w:tr w:rsidR="00E31D0C" w14:paraId="6D836776" w14:textId="77777777" w:rsidTr="009D230F">
        <w:trPr>
          <w:gridAfter w:val="1"/>
          <w:wAfter w:w="1132" w:type="dxa"/>
        </w:trPr>
        <w:tc>
          <w:tcPr>
            <w:tcW w:w="2694" w:type="dxa"/>
            <w:tcBorders>
              <w:top w:val="nil"/>
              <w:left w:val="nil"/>
              <w:bottom w:val="single" w:sz="8" w:space="0" w:color="auto"/>
              <w:right w:val="nil"/>
            </w:tcBorders>
          </w:tcPr>
          <w:p w14:paraId="631EAFBF" w14:textId="77777777" w:rsidR="00E31D0C" w:rsidRPr="006E317F" w:rsidRDefault="00E31D0C" w:rsidP="006744EA">
            <w:pPr>
              <w:autoSpaceDE w:val="0"/>
              <w:autoSpaceDN w:val="0"/>
              <w:adjustRightInd w:val="0"/>
              <w:rPr>
                <w:rFonts w:ascii="Times New Roman" w:hAnsi="Times New Roman"/>
                <w:sz w:val="24"/>
                <w:szCs w:val="24"/>
              </w:rPr>
            </w:pPr>
            <w:r>
              <w:rPr>
                <w:rFonts w:ascii="Times New Roman" w:hAnsi="Times New Roman"/>
                <w:sz w:val="24"/>
                <w:szCs w:val="24"/>
              </w:rPr>
              <w:t>Error</w:t>
            </w:r>
          </w:p>
        </w:tc>
        <w:tc>
          <w:tcPr>
            <w:tcW w:w="993" w:type="dxa"/>
            <w:tcBorders>
              <w:top w:val="nil"/>
              <w:left w:val="nil"/>
              <w:bottom w:val="single" w:sz="8" w:space="0" w:color="auto"/>
              <w:right w:val="nil"/>
            </w:tcBorders>
          </w:tcPr>
          <w:p w14:paraId="2B4911FF" w14:textId="77777777" w:rsidR="00E31D0C" w:rsidRPr="006E317F" w:rsidRDefault="00E31D0C" w:rsidP="006744EA">
            <w:pPr>
              <w:autoSpaceDE w:val="0"/>
              <w:autoSpaceDN w:val="0"/>
              <w:adjustRightInd w:val="0"/>
              <w:jc w:val="center"/>
              <w:rPr>
                <w:rFonts w:ascii="Times New Roman" w:hAnsi="Times New Roman"/>
                <w:sz w:val="24"/>
                <w:szCs w:val="24"/>
              </w:rPr>
            </w:pPr>
          </w:p>
        </w:tc>
        <w:tc>
          <w:tcPr>
            <w:tcW w:w="850" w:type="dxa"/>
            <w:tcBorders>
              <w:top w:val="nil"/>
              <w:left w:val="nil"/>
              <w:bottom w:val="single" w:sz="8" w:space="0" w:color="auto"/>
              <w:right w:val="nil"/>
            </w:tcBorders>
          </w:tcPr>
          <w:p w14:paraId="2D4434C9" w14:textId="62B93C0F" w:rsidR="00E31D0C" w:rsidRPr="006E317F" w:rsidRDefault="00300528" w:rsidP="006744EA">
            <w:pPr>
              <w:autoSpaceDE w:val="0"/>
              <w:autoSpaceDN w:val="0"/>
              <w:adjustRightInd w:val="0"/>
              <w:jc w:val="center"/>
              <w:rPr>
                <w:rFonts w:ascii="Times New Roman" w:hAnsi="Times New Roman"/>
                <w:sz w:val="24"/>
                <w:szCs w:val="24"/>
              </w:rPr>
            </w:pPr>
            <w:r>
              <w:rPr>
                <w:rFonts w:ascii="Times New Roman" w:hAnsi="Times New Roman"/>
                <w:sz w:val="24"/>
                <w:szCs w:val="24"/>
              </w:rPr>
              <w:t>54</w:t>
            </w:r>
          </w:p>
        </w:tc>
        <w:tc>
          <w:tcPr>
            <w:tcW w:w="1132" w:type="dxa"/>
            <w:tcBorders>
              <w:top w:val="nil"/>
              <w:left w:val="nil"/>
              <w:bottom w:val="single" w:sz="8" w:space="0" w:color="auto"/>
              <w:right w:val="nil"/>
            </w:tcBorders>
          </w:tcPr>
          <w:p w14:paraId="2CA9D1FF" w14:textId="7742067A" w:rsidR="00E31D0C" w:rsidRPr="006E317F" w:rsidRDefault="00300528" w:rsidP="006744EA">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136" w:type="dxa"/>
            <w:tcBorders>
              <w:top w:val="nil"/>
              <w:left w:val="nil"/>
              <w:bottom w:val="single" w:sz="8" w:space="0" w:color="auto"/>
              <w:right w:val="nil"/>
            </w:tcBorders>
          </w:tcPr>
          <w:p w14:paraId="09E9E859" w14:textId="3AFF8044" w:rsidR="00E31D0C" w:rsidRPr="006E317F" w:rsidRDefault="00300528" w:rsidP="00300528">
            <w:pPr>
              <w:autoSpaceDE w:val="0"/>
              <w:autoSpaceDN w:val="0"/>
              <w:adjustRightInd w:val="0"/>
              <w:jc w:val="center"/>
              <w:rPr>
                <w:rFonts w:ascii="Times New Roman" w:hAnsi="Times New Roman"/>
                <w:sz w:val="24"/>
                <w:szCs w:val="24"/>
              </w:rPr>
            </w:pPr>
            <w:r>
              <w:rPr>
                <w:rFonts w:ascii="Times New Roman" w:hAnsi="Times New Roman"/>
                <w:sz w:val="24"/>
                <w:szCs w:val="24"/>
              </w:rPr>
              <w:t>-</w:t>
            </w:r>
          </w:p>
        </w:tc>
      </w:tr>
      <w:tr w:rsidR="00E31D0C" w14:paraId="5DD3A7F5" w14:textId="77777777" w:rsidTr="009D230F">
        <w:tc>
          <w:tcPr>
            <w:tcW w:w="2694" w:type="dxa"/>
            <w:tcBorders>
              <w:top w:val="single" w:sz="8" w:space="0" w:color="auto"/>
              <w:left w:val="nil"/>
              <w:bottom w:val="nil"/>
              <w:right w:val="nil"/>
            </w:tcBorders>
          </w:tcPr>
          <w:p w14:paraId="6524FE7E" w14:textId="77777777"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Within subject effects</w:t>
            </w:r>
          </w:p>
        </w:tc>
        <w:tc>
          <w:tcPr>
            <w:tcW w:w="993" w:type="dxa"/>
            <w:tcBorders>
              <w:top w:val="single" w:sz="8" w:space="0" w:color="auto"/>
              <w:left w:val="nil"/>
              <w:bottom w:val="nil"/>
              <w:right w:val="nil"/>
            </w:tcBorders>
          </w:tcPr>
          <w:p w14:paraId="574425E0"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roofErr w:type="spellStart"/>
            <w:r w:rsidRPr="0004540C">
              <w:rPr>
                <w:rFonts w:ascii="Times New Roman" w:hAnsi="Times New Roman" w:cs="Times New Roman"/>
                <w:sz w:val="24"/>
                <w:szCs w:val="24"/>
              </w:rPr>
              <w:t>df</w:t>
            </w:r>
            <w:r w:rsidRPr="0004540C">
              <w:rPr>
                <w:rFonts w:ascii="Times New Roman" w:hAnsi="Times New Roman" w:cs="Times New Roman"/>
                <w:i/>
                <w:sz w:val="24"/>
                <w:szCs w:val="24"/>
                <w:vertAlign w:val="subscript"/>
              </w:rPr>
              <w:t>den</w:t>
            </w:r>
            <w:proofErr w:type="spellEnd"/>
          </w:p>
        </w:tc>
        <w:tc>
          <w:tcPr>
            <w:tcW w:w="850" w:type="dxa"/>
            <w:tcBorders>
              <w:top w:val="single" w:sz="8" w:space="0" w:color="auto"/>
              <w:left w:val="nil"/>
              <w:bottom w:val="nil"/>
              <w:right w:val="nil"/>
            </w:tcBorders>
            <w:hideMark/>
          </w:tcPr>
          <w:p w14:paraId="6C6DF71C"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roofErr w:type="spellStart"/>
            <w:r w:rsidRPr="0004540C">
              <w:rPr>
                <w:rFonts w:ascii="Times New Roman" w:hAnsi="Times New Roman" w:cs="Times New Roman"/>
                <w:sz w:val="24"/>
                <w:szCs w:val="24"/>
              </w:rPr>
              <w:t>df</w:t>
            </w:r>
            <w:r w:rsidRPr="0004540C">
              <w:rPr>
                <w:rFonts w:ascii="Times New Roman" w:hAnsi="Times New Roman" w:cs="Times New Roman"/>
                <w:i/>
                <w:sz w:val="24"/>
                <w:szCs w:val="24"/>
                <w:vertAlign w:val="subscript"/>
              </w:rPr>
              <w:t>num</w:t>
            </w:r>
            <w:proofErr w:type="spellEnd"/>
          </w:p>
        </w:tc>
        <w:tc>
          <w:tcPr>
            <w:tcW w:w="1132" w:type="dxa"/>
            <w:tcBorders>
              <w:top w:val="single" w:sz="8" w:space="0" w:color="auto"/>
              <w:left w:val="nil"/>
              <w:bottom w:val="nil"/>
              <w:right w:val="nil"/>
            </w:tcBorders>
            <w:hideMark/>
          </w:tcPr>
          <w:p w14:paraId="51ADED39" w14:textId="77777777"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Wilks’ lambda</w:t>
            </w:r>
          </w:p>
        </w:tc>
        <w:tc>
          <w:tcPr>
            <w:tcW w:w="1136" w:type="dxa"/>
            <w:tcBorders>
              <w:top w:val="single" w:sz="8" w:space="0" w:color="auto"/>
              <w:left w:val="nil"/>
              <w:bottom w:val="nil"/>
              <w:right w:val="nil"/>
            </w:tcBorders>
            <w:hideMark/>
          </w:tcPr>
          <w:p w14:paraId="18728DE2" w14:textId="77777777"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F</w:t>
            </w:r>
          </w:p>
        </w:tc>
        <w:tc>
          <w:tcPr>
            <w:tcW w:w="1132" w:type="dxa"/>
            <w:tcBorders>
              <w:top w:val="single" w:sz="8" w:space="0" w:color="auto"/>
              <w:left w:val="nil"/>
              <w:bottom w:val="nil"/>
              <w:right w:val="nil"/>
            </w:tcBorders>
            <w:hideMark/>
          </w:tcPr>
          <w:p w14:paraId="7DB9D956" w14:textId="77777777" w:rsidR="00E31D0C" w:rsidRPr="0004540C" w:rsidRDefault="00E31D0C" w:rsidP="006744EA">
            <w:pPr>
              <w:autoSpaceDE w:val="0"/>
              <w:autoSpaceDN w:val="0"/>
              <w:adjustRightInd w:val="0"/>
              <w:jc w:val="center"/>
              <w:rPr>
                <w:rFonts w:ascii="Times New Roman" w:hAnsi="Times New Roman" w:cs="Times New Roman"/>
                <w:i/>
                <w:sz w:val="24"/>
                <w:szCs w:val="24"/>
              </w:rPr>
            </w:pPr>
            <w:r w:rsidRPr="0004540C">
              <w:rPr>
                <w:rFonts w:ascii="Times New Roman" w:hAnsi="Times New Roman" w:cs="Times New Roman"/>
                <w:i/>
                <w:sz w:val="24"/>
                <w:szCs w:val="24"/>
              </w:rPr>
              <w:t>P</w:t>
            </w:r>
          </w:p>
        </w:tc>
      </w:tr>
      <w:tr w:rsidR="00E31D0C" w14:paraId="56D5A1D4" w14:textId="77777777" w:rsidTr="009D230F">
        <w:tc>
          <w:tcPr>
            <w:tcW w:w="2694" w:type="dxa"/>
            <w:tcBorders>
              <w:top w:val="nil"/>
              <w:left w:val="nil"/>
              <w:bottom w:val="nil"/>
              <w:right w:val="nil"/>
            </w:tcBorders>
          </w:tcPr>
          <w:p w14:paraId="1BDF5B9D" w14:textId="77777777"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Time (T)</w:t>
            </w:r>
          </w:p>
        </w:tc>
        <w:tc>
          <w:tcPr>
            <w:tcW w:w="993" w:type="dxa"/>
            <w:tcBorders>
              <w:top w:val="nil"/>
              <w:left w:val="nil"/>
              <w:bottom w:val="nil"/>
              <w:right w:val="nil"/>
            </w:tcBorders>
          </w:tcPr>
          <w:p w14:paraId="62CA684E" w14:textId="0D498514"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51</w:t>
            </w:r>
          </w:p>
        </w:tc>
        <w:tc>
          <w:tcPr>
            <w:tcW w:w="850" w:type="dxa"/>
            <w:tcBorders>
              <w:top w:val="nil"/>
              <w:left w:val="nil"/>
              <w:bottom w:val="nil"/>
              <w:right w:val="nil"/>
            </w:tcBorders>
          </w:tcPr>
          <w:p w14:paraId="0A10631D" w14:textId="77777777"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4</w:t>
            </w:r>
          </w:p>
        </w:tc>
        <w:tc>
          <w:tcPr>
            <w:tcW w:w="1132" w:type="dxa"/>
            <w:tcBorders>
              <w:top w:val="nil"/>
              <w:left w:val="nil"/>
              <w:bottom w:val="nil"/>
              <w:right w:val="nil"/>
            </w:tcBorders>
          </w:tcPr>
          <w:p w14:paraId="31B6FCCB" w14:textId="427292A6"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lang w:val="es-EC"/>
              </w:rPr>
              <w:t>0,</w:t>
            </w:r>
            <w:r w:rsidR="00BF400E">
              <w:rPr>
                <w:rFonts w:ascii="Times New Roman" w:hAnsi="Times New Roman" w:cs="Times New Roman"/>
                <w:sz w:val="24"/>
                <w:szCs w:val="24"/>
                <w:lang w:val="es-EC"/>
              </w:rPr>
              <w:t>1805</w:t>
            </w:r>
          </w:p>
        </w:tc>
        <w:tc>
          <w:tcPr>
            <w:tcW w:w="1136" w:type="dxa"/>
            <w:tcBorders>
              <w:top w:val="nil"/>
              <w:left w:val="nil"/>
              <w:bottom w:val="nil"/>
              <w:right w:val="nil"/>
            </w:tcBorders>
          </w:tcPr>
          <w:p w14:paraId="540CC67F" w14:textId="2CD9B8E8"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57</w:t>
            </w:r>
            <w:r w:rsidR="00E31D0C" w:rsidRPr="0004540C">
              <w:rPr>
                <w:rFonts w:ascii="Times New Roman" w:hAnsi="Times New Roman" w:cs="Times New Roman"/>
                <w:sz w:val="24"/>
                <w:szCs w:val="24"/>
              </w:rPr>
              <w:t>,</w:t>
            </w:r>
            <w:r>
              <w:rPr>
                <w:rFonts w:ascii="Times New Roman" w:hAnsi="Times New Roman" w:cs="Times New Roman"/>
                <w:sz w:val="24"/>
                <w:szCs w:val="24"/>
              </w:rPr>
              <w:t>88</w:t>
            </w:r>
          </w:p>
        </w:tc>
        <w:tc>
          <w:tcPr>
            <w:tcW w:w="1132" w:type="dxa"/>
            <w:tcBorders>
              <w:top w:val="nil"/>
              <w:left w:val="nil"/>
              <w:bottom w:val="nil"/>
              <w:right w:val="nil"/>
            </w:tcBorders>
          </w:tcPr>
          <w:p w14:paraId="0927CC4F" w14:textId="77777777" w:rsidR="00E31D0C" w:rsidRPr="009F3241" w:rsidRDefault="00E31D0C" w:rsidP="006744EA">
            <w:pPr>
              <w:autoSpaceDE w:val="0"/>
              <w:autoSpaceDN w:val="0"/>
              <w:adjustRightInd w:val="0"/>
              <w:jc w:val="center"/>
              <w:rPr>
                <w:rFonts w:ascii="Times New Roman" w:hAnsi="Times New Roman" w:cs="Times New Roman"/>
                <w:b/>
                <w:sz w:val="24"/>
                <w:szCs w:val="24"/>
              </w:rPr>
            </w:pPr>
            <w:r w:rsidRPr="009F3241">
              <w:rPr>
                <w:rFonts w:ascii="Times New Roman" w:hAnsi="Times New Roman" w:cs="Times New Roman"/>
                <w:b/>
                <w:sz w:val="24"/>
                <w:szCs w:val="24"/>
                <w:lang w:val="es-EC"/>
              </w:rPr>
              <w:t>&lt;</w:t>
            </w:r>
            <w:r w:rsidRPr="009F3241">
              <w:rPr>
                <w:rFonts w:ascii="Times New Roman" w:hAnsi="Times New Roman" w:cs="Times New Roman"/>
                <w:b/>
                <w:sz w:val="24"/>
                <w:szCs w:val="24"/>
              </w:rPr>
              <w:t>.0001</w:t>
            </w:r>
          </w:p>
        </w:tc>
      </w:tr>
      <w:tr w:rsidR="00E31D0C" w14:paraId="31B1848F" w14:textId="77777777" w:rsidTr="009D230F">
        <w:tc>
          <w:tcPr>
            <w:tcW w:w="2694" w:type="dxa"/>
            <w:tcBorders>
              <w:top w:val="nil"/>
              <w:left w:val="nil"/>
              <w:bottom w:val="nil"/>
              <w:right w:val="nil"/>
            </w:tcBorders>
          </w:tcPr>
          <w:p w14:paraId="5CAE2585" w14:textId="0ED7D450"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lastRenderedPageBreak/>
              <w:t xml:space="preserve">T vs </w:t>
            </w:r>
            <w:r w:rsidR="00BF400E">
              <w:rPr>
                <w:rFonts w:ascii="Times New Roman" w:hAnsi="Times New Roman" w:cs="Times New Roman"/>
                <w:sz w:val="24"/>
                <w:szCs w:val="24"/>
              </w:rPr>
              <w:t>F</w:t>
            </w:r>
          </w:p>
        </w:tc>
        <w:tc>
          <w:tcPr>
            <w:tcW w:w="993" w:type="dxa"/>
            <w:tcBorders>
              <w:top w:val="nil"/>
              <w:left w:val="nil"/>
              <w:bottom w:val="nil"/>
              <w:right w:val="nil"/>
            </w:tcBorders>
          </w:tcPr>
          <w:p w14:paraId="1FE2418D" w14:textId="0C6C6839"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1</w:t>
            </w:r>
            <w:r w:rsidR="00BF400E">
              <w:rPr>
                <w:rFonts w:ascii="Times New Roman" w:hAnsi="Times New Roman" w:cs="Times New Roman"/>
                <w:sz w:val="24"/>
                <w:szCs w:val="24"/>
              </w:rPr>
              <w:t>02</w:t>
            </w:r>
          </w:p>
        </w:tc>
        <w:tc>
          <w:tcPr>
            <w:tcW w:w="850" w:type="dxa"/>
            <w:tcBorders>
              <w:top w:val="nil"/>
              <w:left w:val="nil"/>
              <w:bottom w:val="nil"/>
              <w:right w:val="nil"/>
            </w:tcBorders>
          </w:tcPr>
          <w:p w14:paraId="45F976B8" w14:textId="79D40288"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132" w:type="dxa"/>
            <w:tcBorders>
              <w:top w:val="nil"/>
              <w:left w:val="nil"/>
              <w:bottom w:val="nil"/>
              <w:right w:val="nil"/>
            </w:tcBorders>
          </w:tcPr>
          <w:p w14:paraId="0E4C490A" w14:textId="32B18133"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0,</w:t>
            </w:r>
            <w:r w:rsidR="00BF400E">
              <w:rPr>
                <w:rFonts w:ascii="Times New Roman" w:hAnsi="Times New Roman" w:cs="Times New Roman"/>
                <w:sz w:val="24"/>
                <w:szCs w:val="24"/>
              </w:rPr>
              <w:t>6100</w:t>
            </w:r>
          </w:p>
        </w:tc>
        <w:tc>
          <w:tcPr>
            <w:tcW w:w="1136" w:type="dxa"/>
            <w:tcBorders>
              <w:top w:val="nil"/>
              <w:left w:val="nil"/>
              <w:bottom w:val="nil"/>
              <w:right w:val="nil"/>
            </w:tcBorders>
          </w:tcPr>
          <w:p w14:paraId="1F9AB018" w14:textId="205A2911"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E31D0C" w:rsidRPr="0004540C">
              <w:rPr>
                <w:rFonts w:ascii="Times New Roman" w:hAnsi="Times New Roman" w:cs="Times New Roman"/>
                <w:sz w:val="24"/>
                <w:szCs w:val="24"/>
              </w:rPr>
              <w:t>,5</w:t>
            </w:r>
            <w:r>
              <w:rPr>
                <w:rFonts w:ascii="Times New Roman" w:hAnsi="Times New Roman" w:cs="Times New Roman"/>
                <w:sz w:val="24"/>
                <w:szCs w:val="24"/>
              </w:rPr>
              <w:t>7</w:t>
            </w:r>
          </w:p>
        </w:tc>
        <w:tc>
          <w:tcPr>
            <w:tcW w:w="1132" w:type="dxa"/>
            <w:tcBorders>
              <w:top w:val="nil"/>
              <w:left w:val="nil"/>
              <w:bottom w:val="nil"/>
              <w:right w:val="nil"/>
            </w:tcBorders>
          </w:tcPr>
          <w:p w14:paraId="0C6249AF" w14:textId="413E4AA9" w:rsidR="00E31D0C" w:rsidRPr="009F3241" w:rsidRDefault="00E31D0C" w:rsidP="006744EA">
            <w:pPr>
              <w:autoSpaceDE w:val="0"/>
              <w:autoSpaceDN w:val="0"/>
              <w:adjustRightInd w:val="0"/>
              <w:jc w:val="center"/>
              <w:rPr>
                <w:rFonts w:ascii="Times New Roman" w:hAnsi="Times New Roman" w:cs="Times New Roman"/>
                <w:b/>
                <w:sz w:val="24"/>
                <w:szCs w:val="24"/>
              </w:rPr>
            </w:pPr>
            <w:r w:rsidRPr="009F3241">
              <w:rPr>
                <w:rFonts w:ascii="Times New Roman" w:hAnsi="Times New Roman" w:cs="Times New Roman"/>
                <w:b/>
                <w:sz w:val="24"/>
                <w:szCs w:val="24"/>
                <w:lang w:val="es-EC"/>
              </w:rPr>
              <w:t>&lt;</w:t>
            </w:r>
            <w:r w:rsidRPr="009F3241">
              <w:rPr>
                <w:rFonts w:ascii="Times New Roman" w:hAnsi="Times New Roman" w:cs="Times New Roman"/>
                <w:b/>
                <w:sz w:val="24"/>
                <w:szCs w:val="24"/>
              </w:rPr>
              <w:t>.00</w:t>
            </w:r>
            <w:r w:rsidR="00BF400E">
              <w:rPr>
                <w:rFonts w:ascii="Times New Roman" w:hAnsi="Times New Roman" w:cs="Times New Roman"/>
                <w:b/>
                <w:sz w:val="24"/>
                <w:szCs w:val="24"/>
              </w:rPr>
              <w:t>1</w:t>
            </w:r>
            <w:r w:rsidRPr="009F3241">
              <w:rPr>
                <w:rFonts w:ascii="Times New Roman" w:hAnsi="Times New Roman" w:cs="Times New Roman"/>
                <w:b/>
                <w:sz w:val="24"/>
                <w:szCs w:val="24"/>
              </w:rPr>
              <w:t>1</w:t>
            </w:r>
          </w:p>
        </w:tc>
      </w:tr>
      <w:tr w:rsidR="00E31D0C" w14:paraId="2BD491BB" w14:textId="77777777" w:rsidTr="009D230F">
        <w:tc>
          <w:tcPr>
            <w:tcW w:w="2694" w:type="dxa"/>
            <w:tcBorders>
              <w:top w:val="nil"/>
              <w:left w:val="nil"/>
              <w:bottom w:val="nil"/>
              <w:right w:val="nil"/>
            </w:tcBorders>
          </w:tcPr>
          <w:p w14:paraId="02372E75" w14:textId="34DF18A8"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 xml:space="preserve">T vs </w:t>
            </w:r>
            <w:r w:rsidR="009D230F">
              <w:rPr>
                <w:rFonts w:ascii="Times New Roman" w:hAnsi="Times New Roman" w:cs="Times New Roman"/>
                <w:sz w:val="24"/>
                <w:szCs w:val="24"/>
              </w:rPr>
              <w:t>CC</w:t>
            </w:r>
          </w:p>
        </w:tc>
        <w:tc>
          <w:tcPr>
            <w:tcW w:w="993" w:type="dxa"/>
            <w:tcBorders>
              <w:top w:val="nil"/>
              <w:left w:val="nil"/>
              <w:bottom w:val="nil"/>
              <w:right w:val="nil"/>
            </w:tcBorders>
          </w:tcPr>
          <w:p w14:paraId="19FDDD14" w14:textId="56965D69"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1</w:t>
            </w:r>
            <w:r w:rsidR="00BF400E">
              <w:rPr>
                <w:rFonts w:ascii="Times New Roman" w:hAnsi="Times New Roman" w:cs="Times New Roman"/>
                <w:sz w:val="24"/>
                <w:szCs w:val="24"/>
              </w:rPr>
              <w:t>89.67</w:t>
            </w:r>
          </w:p>
        </w:tc>
        <w:tc>
          <w:tcPr>
            <w:tcW w:w="850" w:type="dxa"/>
            <w:tcBorders>
              <w:top w:val="nil"/>
              <w:left w:val="nil"/>
              <w:bottom w:val="nil"/>
              <w:right w:val="nil"/>
            </w:tcBorders>
          </w:tcPr>
          <w:p w14:paraId="3B16FFF1" w14:textId="74AE17B6"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1132" w:type="dxa"/>
            <w:tcBorders>
              <w:top w:val="nil"/>
              <w:left w:val="nil"/>
              <w:bottom w:val="nil"/>
              <w:right w:val="nil"/>
            </w:tcBorders>
          </w:tcPr>
          <w:p w14:paraId="7C658974" w14:textId="57769148"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0,</w:t>
            </w:r>
            <w:r w:rsidR="00BF400E">
              <w:rPr>
                <w:rFonts w:ascii="Times New Roman" w:hAnsi="Times New Roman" w:cs="Times New Roman"/>
                <w:sz w:val="24"/>
                <w:szCs w:val="24"/>
              </w:rPr>
              <w:t>2</w:t>
            </w:r>
            <w:r w:rsidRPr="0004540C">
              <w:rPr>
                <w:rFonts w:ascii="Times New Roman" w:hAnsi="Times New Roman" w:cs="Times New Roman"/>
                <w:sz w:val="24"/>
                <w:szCs w:val="24"/>
              </w:rPr>
              <w:t>3</w:t>
            </w:r>
            <w:r w:rsidR="00BF400E">
              <w:rPr>
                <w:rFonts w:ascii="Times New Roman" w:hAnsi="Times New Roman" w:cs="Times New Roman"/>
                <w:sz w:val="24"/>
                <w:szCs w:val="24"/>
              </w:rPr>
              <w:t>4</w:t>
            </w:r>
            <w:r w:rsidRPr="0004540C">
              <w:rPr>
                <w:rFonts w:ascii="Times New Roman" w:hAnsi="Times New Roman" w:cs="Times New Roman"/>
                <w:sz w:val="24"/>
                <w:szCs w:val="24"/>
              </w:rPr>
              <w:t>7</w:t>
            </w:r>
          </w:p>
        </w:tc>
        <w:tc>
          <w:tcPr>
            <w:tcW w:w="1136" w:type="dxa"/>
            <w:tcBorders>
              <w:top w:val="nil"/>
              <w:left w:val="nil"/>
              <w:bottom w:val="nil"/>
              <w:right w:val="nil"/>
            </w:tcBorders>
          </w:tcPr>
          <w:p w14:paraId="5E571D3A" w14:textId="0BF5BA97"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E31D0C" w:rsidRPr="0004540C">
              <w:rPr>
                <w:rFonts w:ascii="Times New Roman" w:hAnsi="Times New Roman" w:cs="Times New Roman"/>
                <w:sz w:val="24"/>
                <w:szCs w:val="24"/>
              </w:rPr>
              <w:t>,</w:t>
            </w:r>
            <w:r>
              <w:rPr>
                <w:rFonts w:ascii="Times New Roman" w:hAnsi="Times New Roman" w:cs="Times New Roman"/>
                <w:sz w:val="24"/>
                <w:szCs w:val="24"/>
              </w:rPr>
              <w:t>85</w:t>
            </w:r>
          </w:p>
        </w:tc>
        <w:tc>
          <w:tcPr>
            <w:tcW w:w="1132" w:type="dxa"/>
            <w:tcBorders>
              <w:top w:val="nil"/>
              <w:left w:val="nil"/>
              <w:bottom w:val="nil"/>
              <w:right w:val="nil"/>
            </w:tcBorders>
          </w:tcPr>
          <w:p w14:paraId="4F091E19" w14:textId="77777777" w:rsidR="00E31D0C" w:rsidRPr="009F3241" w:rsidRDefault="00E31D0C" w:rsidP="006744EA">
            <w:pPr>
              <w:autoSpaceDE w:val="0"/>
              <w:autoSpaceDN w:val="0"/>
              <w:adjustRightInd w:val="0"/>
              <w:jc w:val="center"/>
              <w:rPr>
                <w:rFonts w:ascii="Times New Roman" w:hAnsi="Times New Roman" w:cs="Times New Roman"/>
                <w:b/>
                <w:sz w:val="24"/>
                <w:szCs w:val="24"/>
              </w:rPr>
            </w:pPr>
            <w:r w:rsidRPr="009F3241">
              <w:rPr>
                <w:rFonts w:ascii="Times New Roman" w:hAnsi="Times New Roman" w:cs="Times New Roman"/>
                <w:b/>
                <w:sz w:val="24"/>
                <w:szCs w:val="24"/>
                <w:lang w:val="es-EC"/>
              </w:rPr>
              <w:t>&lt;</w:t>
            </w:r>
            <w:r w:rsidRPr="009F3241">
              <w:rPr>
                <w:rFonts w:ascii="Times New Roman" w:hAnsi="Times New Roman" w:cs="Times New Roman"/>
                <w:b/>
                <w:sz w:val="24"/>
                <w:szCs w:val="24"/>
              </w:rPr>
              <w:t>.0001</w:t>
            </w:r>
          </w:p>
        </w:tc>
      </w:tr>
      <w:tr w:rsidR="00E31D0C" w14:paraId="5FE7F676" w14:textId="77777777" w:rsidTr="009D230F">
        <w:tc>
          <w:tcPr>
            <w:tcW w:w="2694" w:type="dxa"/>
            <w:tcBorders>
              <w:top w:val="nil"/>
              <w:left w:val="nil"/>
              <w:bottom w:val="single" w:sz="8" w:space="0" w:color="auto"/>
              <w:right w:val="nil"/>
            </w:tcBorders>
          </w:tcPr>
          <w:p w14:paraId="14E774F3" w14:textId="4C5227CE"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 xml:space="preserve">T vs </w:t>
            </w:r>
            <w:r w:rsidR="00BF400E">
              <w:rPr>
                <w:rFonts w:ascii="Times New Roman" w:hAnsi="Times New Roman" w:cs="Times New Roman"/>
                <w:sz w:val="24"/>
                <w:szCs w:val="24"/>
              </w:rPr>
              <w:t xml:space="preserve">F vs </w:t>
            </w:r>
            <w:r w:rsidR="009D230F">
              <w:rPr>
                <w:rFonts w:ascii="Times New Roman" w:hAnsi="Times New Roman" w:cs="Times New Roman"/>
                <w:sz w:val="24"/>
                <w:szCs w:val="24"/>
              </w:rPr>
              <w:t>CC</w:t>
            </w:r>
          </w:p>
        </w:tc>
        <w:tc>
          <w:tcPr>
            <w:tcW w:w="993" w:type="dxa"/>
            <w:tcBorders>
              <w:top w:val="nil"/>
              <w:left w:val="nil"/>
              <w:bottom w:val="single" w:sz="8" w:space="0" w:color="auto"/>
              <w:right w:val="nil"/>
            </w:tcBorders>
          </w:tcPr>
          <w:p w14:paraId="0E7E42BB" w14:textId="027CE3B9"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201.93</w:t>
            </w:r>
          </w:p>
        </w:tc>
        <w:tc>
          <w:tcPr>
            <w:tcW w:w="850" w:type="dxa"/>
            <w:tcBorders>
              <w:top w:val="nil"/>
              <w:left w:val="nil"/>
              <w:bottom w:val="single" w:sz="8" w:space="0" w:color="auto"/>
              <w:right w:val="nil"/>
            </w:tcBorders>
          </w:tcPr>
          <w:p w14:paraId="1CD2B91B" w14:textId="0C38D5F9"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r w:rsidR="00E31D0C" w:rsidRPr="0004540C">
              <w:rPr>
                <w:rFonts w:ascii="Times New Roman" w:hAnsi="Times New Roman" w:cs="Times New Roman"/>
                <w:sz w:val="24"/>
                <w:szCs w:val="24"/>
              </w:rPr>
              <w:t>4</w:t>
            </w:r>
          </w:p>
        </w:tc>
        <w:tc>
          <w:tcPr>
            <w:tcW w:w="1132" w:type="dxa"/>
            <w:tcBorders>
              <w:top w:val="nil"/>
              <w:left w:val="nil"/>
              <w:bottom w:val="single" w:sz="8" w:space="0" w:color="auto"/>
              <w:right w:val="nil"/>
            </w:tcBorders>
          </w:tcPr>
          <w:p w14:paraId="5B140AFC" w14:textId="04D757AC"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0.</w:t>
            </w:r>
            <w:r w:rsidR="00BF400E">
              <w:rPr>
                <w:rFonts w:ascii="Times New Roman" w:hAnsi="Times New Roman" w:cs="Times New Roman"/>
                <w:sz w:val="24"/>
                <w:szCs w:val="24"/>
              </w:rPr>
              <w:t>08</w:t>
            </w:r>
            <w:r w:rsidRPr="0004540C">
              <w:rPr>
                <w:rFonts w:ascii="Times New Roman" w:hAnsi="Times New Roman" w:cs="Times New Roman"/>
                <w:sz w:val="24"/>
                <w:szCs w:val="24"/>
              </w:rPr>
              <w:t>6</w:t>
            </w:r>
            <w:r w:rsidR="00BF400E">
              <w:rPr>
                <w:rFonts w:ascii="Times New Roman" w:hAnsi="Times New Roman" w:cs="Times New Roman"/>
                <w:sz w:val="24"/>
                <w:szCs w:val="24"/>
              </w:rPr>
              <w:t>8</w:t>
            </w:r>
          </w:p>
        </w:tc>
        <w:tc>
          <w:tcPr>
            <w:tcW w:w="1136" w:type="dxa"/>
            <w:tcBorders>
              <w:top w:val="nil"/>
              <w:left w:val="nil"/>
              <w:bottom w:val="single" w:sz="8" w:space="0" w:color="auto"/>
              <w:right w:val="nil"/>
            </w:tcBorders>
          </w:tcPr>
          <w:p w14:paraId="2AF65F02" w14:textId="2771A029"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2,</w:t>
            </w:r>
            <w:r w:rsidR="00BF400E">
              <w:rPr>
                <w:rFonts w:ascii="Times New Roman" w:hAnsi="Times New Roman" w:cs="Times New Roman"/>
                <w:sz w:val="24"/>
                <w:szCs w:val="24"/>
              </w:rPr>
              <w:t>74</w:t>
            </w:r>
          </w:p>
        </w:tc>
        <w:tc>
          <w:tcPr>
            <w:tcW w:w="1132" w:type="dxa"/>
            <w:tcBorders>
              <w:top w:val="nil"/>
              <w:left w:val="nil"/>
              <w:bottom w:val="single" w:sz="8" w:space="0" w:color="auto"/>
              <w:right w:val="nil"/>
            </w:tcBorders>
          </w:tcPr>
          <w:p w14:paraId="48A79410" w14:textId="77777777" w:rsidR="00E31D0C" w:rsidRPr="009F3241" w:rsidRDefault="00E31D0C" w:rsidP="006744EA">
            <w:pPr>
              <w:autoSpaceDE w:val="0"/>
              <w:autoSpaceDN w:val="0"/>
              <w:adjustRightInd w:val="0"/>
              <w:jc w:val="center"/>
              <w:rPr>
                <w:rFonts w:ascii="Times New Roman" w:hAnsi="Times New Roman" w:cs="Times New Roman"/>
                <w:b/>
                <w:sz w:val="24"/>
                <w:szCs w:val="24"/>
              </w:rPr>
            </w:pPr>
            <w:r w:rsidRPr="009F3241">
              <w:rPr>
                <w:rFonts w:ascii="Times New Roman" w:hAnsi="Times New Roman" w:cs="Times New Roman"/>
                <w:b/>
                <w:sz w:val="24"/>
                <w:szCs w:val="24"/>
                <w:lang w:val="es-EC"/>
              </w:rPr>
              <w:t>&lt;</w:t>
            </w:r>
            <w:r w:rsidRPr="009F3241">
              <w:rPr>
                <w:rFonts w:ascii="Times New Roman" w:hAnsi="Times New Roman" w:cs="Times New Roman"/>
                <w:b/>
                <w:sz w:val="24"/>
                <w:szCs w:val="24"/>
              </w:rPr>
              <w:t>.0001</w:t>
            </w:r>
          </w:p>
        </w:tc>
      </w:tr>
    </w:tbl>
    <w:p w14:paraId="5E350846" w14:textId="77777777" w:rsidR="00E31D0C" w:rsidRDefault="00E31D0C" w:rsidP="00E31D0C">
      <w:pPr>
        <w:tabs>
          <w:tab w:val="left" w:pos="-284"/>
        </w:tabs>
        <w:autoSpaceDE w:val="0"/>
        <w:autoSpaceDN w:val="0"/>
        <w:adjustRightInd w:val="0"/>
        <w:ind w:left="-284"/>
        <w:jc w:val="both"/>
        <w:rPr>
          <w:rFonts w:ascii="Times New Roman" w:hAnsi="Times New Roman"/>
          <w:sz w:val="24"/>
          <w:szCs w:val="24"/>
          <w:lang w:eastAsia="pt-BR"/>
        </w:rPr>
      </w:pPr>
    </w:p>
    <w:p w14:paraId="1FF9A031" w14:textId="277668A6" w:rsidR="003A0B2E" w:rsidRDefault="003A0B2E" w:rsidP="00573C6F">
      <w:pPr>
        <w:jc w:val="both"/>
        <w:rPr>
          <w:rFonts w:ascii="Times New Roman" w:hAnsi="Times New Roman" w:cs="Times New Roman"/>
          <w:b/>
          <w:iCs/>
          <w:sz w:val="24"/>
          <w:szCs w:val="24"/>
          <w:lang w:val="en-GB" w:eastAsia="pt-BR"/>
        </w:rPr>
      </w:pPr>
    </w:p>
    <w:p w14:paraId="1C5D3206" w14:textId="77777777" w:rsidR="003A0B2E" w:rsidRPr="003A0B2E" w:rsidRDefault="003A0B2E" w:rsidP="003A0B2E">
      <w:pPr>
        <w:rPr>
          <w:rFonts w:ascii="Times New Roman" w:hAnsi="Times New Roman" w:cs="Times New Roman"/>
          <w:sz w:val="24"/>
          <w:szCs w:val="24"/>
          <w:lang w:val="en-GB" w:eastAsia="pt-BR"/>
        </w:rPr>
      </w:pPr>
    </w:p>
    <w:p w14:paraId="576F5858" w14:textId="77777777" w:rsidR="003A0B2E" w:rsidRPr="003A0B2E" w:rsidRDefault="003A0B2E" w:rsidP="003A0B2E">
      <w:pPr>
        <w:rPr>
          <w:rFonts w:ascii="Times New Roman" w:hAnsi="Times New Roman" w:cs="Times New Roman"/>
          <w:sz w:val="24"/>
          <w:szCs w:val="24"/>
          <w:lang w:val="en-GB" w:eastAsia="pt-BR"/>
        </w:rPr>
      </w:pPr>
    </w:p>
    <w:p w14:paraId="56D36BE9" w14:textId="77777777" w:rsidR="003A0B2E" w:rsidRPr="003A0B2E" w:rsidRDefault="003A0B2E" w:rsidP="003A0B2E">
      <w:pPr>
        <w:rPr>
          <w:rFonts w:ascii="Times New Roman" w:hAnsi="Times New Roman" w:cs="Times New Roman"/>
          <w:sz w:val="24"/>
          <w:szCs w:val="24"/>
          <w:lang w:val="en-GB" w:eastAsia="pt-BR"/>
        </w:rPr>
      </w:pPr>
    </w:p>
    <w:p w14:paraId="2861CB4D" w14:textId="77777777" w:rsidR="003A0B2E" w:rsidRPr="003A0B2E" w:rsidRDefault="003A0B2E" w:rsidP="003A0B2E">
      <w:pPr>
        <w:rPr>
          <w:rFonts w:ascii="Times New Roman" w:hAnsi="Times New Roman" w:cs="Times New Roman"/>
          <w:sz w:val="24"/>
          <w:szCs w:val="24"/>
          <w:lang w:val="en-GB" w:eastAsia="pt-BR"/>
        </w:rPr>
      </w:pPr>
    </w:p>
    <w:p w14:paraId="6A2B67BB" w14:textId="77777777" w:rsidR="003A0B2E" w:rsidRPr="003A0B2E" w:rsidRDefault="003A0B2E" w:rsidP="003A0B2E">
      <w:pPr>
        <w:rPr>
          <w:rFonts w:ascii="Times New Roman" w:hAnsi="Times New Roman" w:cs="Times New Roman"/>
          <w:sz w:val="24"/>
          <w:szCs w:val="24"/>
          <w:lang w:val="en-GB" w:eastAsia="pt-BR"/>
        </w:rPr>
      </w:pPr>
    </w:p>
    <w:p w14:paraId="4BCBEDA0" w14:textId="77777777" w:rsidR="003A0B2E" w:rsidRPr="003A0B2E" w:rsidRDefault="003A0B2E" w:rsidP="003A0B2E">
      <w:pPr>
        <w:rPr>
          <w:rFonts w:ascii="Times New Roman" w:hAnsi="Times New Roman" w:cs="Times New Roman"/>
          <w:sz w:val="24"/>
          <w:szCs w:val="24"/>
          <w:lang w:val="en-GB" w:eastAsia="pt-BR"/>
        </w:rPr>
      </w:pPr>
    </w:p>
    <w:p w14:paraId="534DEDA7" w14:textId="77777777" w:rsidR="003A0B2E" w:rsidRPr="003A0B2E" w:rsidRDefault="003A0B2E" w:rsidP="003A0B2E">
      <w:pPr>
        <w:rPr>
          <w:rFonts w:ascii="Times New Roman" w:hAnsi="Times New Roman" w:cs="Times New Roman"/>
          <w:sz w:val="24"/>
          <w:szCs w:val="24"/>
          <w:lang w:val="en-GB" w:eastAsia="pt-BR"/>
        </w:rPr>
      </w:pPr>
    </w:p>
    <w:p w14:paraId="598FEA4E" w14:textId="77777777" w:rsidR="003A0B2E" w:rsidRPr="003A0B2E" w:rsidRDefault="003A0B2E" w:rsidP="003A0B2E">
      <w:pPr>
        <w:rPr>
          <w:rFonts w:ascii="Times New Roman" w:hAnsi="Times New Roman" w:cs="Times New Roman"/>
          <w:sz w:val="24"/>
          <w:szCs w:val="24"/>
          <w:lang w:val="en-GB" w:eastAsia="pt-BR"/>
        </w:rPr>
      </w:pPr>
    </w:p>
    <w:p w14:paraId="3F122DD5" w14:textId="77777777" w:rsidR="003A0B2E" w:rsidRPr="003A0B2E" w:rsidRDefault="003A0B2E" w:rsidP="003A0B2E">
      <w:pPr>
        <w:rPr>
          <w:rFonts w:ascii="Times New Roman" w:hAnsi="Times New Roman" w:cs="Times New Roman"/>
          <w:sz w:val="24"/>
          <w:szCs w:val="24"/>
          <w:lang w:val="en-GB" w:eastAsia="pt-BR"/>
        </w:rPr>
      </w:pPr>
    </w:p>
    <w:p w14:paraId="2029C91B" w14:textId="77777777" w:rsidR="003A0B2E" w:rsidRPr="003A0B2E" w:rsidRDefault="003A0B2E" w:rsidP="003A0B2E">
      <w:pPr>
        <w:rPr>
          <w:rFonts w:ascii="Times New Roman" w:hAnsi="Times New Roman" w:cs="Times New Roman"/>
          <w:sz w:val="24"/>
          <w:szCs w:val="24"/>
          <w:lang w:val="en-GB" w:eastAsia="pt-BR"/>
        </w:rPr>
      </w:pPr>
    </w:p>
    <w:p w14:paraId="01CE6740" w14:textId="77777777" w:rsidR="003A0B2E" w:rsidRPr="003A0B2E" w:rsidRDefault="003A0B2E" w:rsidP="003A0B2E">
      <w:pPr>
        <w:rPr>
          <w:rFonts w:ascii="Times New Roman" w:hAnsi="Times New Roman" w:cs="Times New Roman"/>
          <w:sz w:val="24"/>
          <w:szCs w:val="24"/>
          <w:lang w:val="en-GB" w:eastAsia="pt-BR"/>
        </w:rPr>
      </w:pPr>
    </w:p>
    <w:p w14:paraId="6751B280" w14:textId="77777777" w:rsidR="003A0B2E" w:rsidRPr="003A0B2E" w:rsidRDefault="003A0B2E" w:rsidP="003A0B2E">
      <w:pPr>
        <w:rPr>
          <w:rFonts w:ascii="Times New Roman" w:hAnsi="Times New Roman" w:cs="Times New Roman"/>
          <w:sz w:val="24"/>
          <w:szCs w:val="24"/>
          <w:lang w:val="en-GB" w:eastAsia="pt-BR"/>
        </w:rPr>
      </w:pPr>
    </w:p>
    <w:p w14:paraId="7918F01F" w14:textId="5F9BC764" w:rsidR="003A0B2E" w:rsidRDefault="003A0B2E" w:rsidP="003A0B2E">
      <w:pPr>
        <w:tabs>
          <w:tab w:val="left" w:pos="0"/>
        </w:tabs>
        <w:rPr>
          <w:rFonts w:ascii="Times New Roman" w:hAnsi="Times New Roman" w:cs="Times New Roman"/>
          <w:sz w:val="24"/>
          <w:szCs w:val="24"/>
          <w:lang w:val="en-GB" w:eastAsia="pt-BR"/>
        </w:rPr>
      </w:pPr>
      <w:r>
        <w:rPr>
          <w:rFonts w:ascii="Times New Roman" w:hAnsi="Times New Roman" w:cs="Times New Roman"/>
          <w:sz w:val="24"/>
          <w:szCs w:val="24"/>
          <w:lang w:val="en-GB" w:eastAsia="pt-BR"/>
        </w:rPr>
        <w:tab/>
      </w:r>
      <w:r w:rsidRPr="00D14EC3">
        <w:rPr>
          <w:rFonts w:ascii="Times New Roman" w:hAnsi="Times New Roman" w:cs="Times New Roman"/>
          <w:noProof/>
          <w:color w:val="auto"/>
          <w:sz w:val="24"/>
          <w:szCs w:val="24"/>
          <w:lang w:eastAsia="en-US" w:bidi="ar-SA"/>
        </w:rPr>
        <w:drawing>
          <wp:inline distT="0" distB="0" distL="0" distR="0" wp14:anchorId="763D3984" wp14:editId="62DA8C03">
            <wp:extent cx="5862132" cy="4803693"/>
            <wp:effectExtent l="0" t="0" r="5715" b="0"/>
            <wp:docPr id="3" name="Imagem 3" descr="C:\Users\luisv\AppData\Local\Packages\Microsoft.Windows.Photos_8wekyb3d8bbwe\TempState\ShareServiceTempFolder\aggressvity evolu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isv\AppData\Local\Packages\Microsoft.Windows.Photos_8wekyb3d8bbwe\TempState\ShareServiceTempFolder\aggressvity evolution.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1038" cy="4868352"/>
                    </a:xfrm>
                    <a:prstGeom prst="rect">
                      <a:avLst/>
                    </a:prstGeom>
                    <a:noFill/>
                    <a:ln>
                      <a:noFill/>
                    </a:ln>
                  </pic:spPr>
                </pic:pic>
              </a:graphicData>
            </a:graphic>
          </wp:inline>
        </w:drawing>
      </w:r>
    </w:p>
    <w:p w14:paraId="08E29A21" w14:textId="5D436ECF" w:rsidR="0063601D" w:rsidRDefault="0063601D" w:rsidP="00FA0630">
      <w:pPr>
        <w:spacing w:before="100" w:beforeAutospacing="1" w:after="100" w:afterAutospacing="1"/>
        <w:jc w:val="both"/>
        <w:rPr>
          <w:rFonts w:ascii="Times New Roman" w:hAnsi="Times New Roman" w:cs="Times New Roman"/>
          <w:sz w:val="24"/>
          <w:szCs w:val="24"/>
          <w:lang w:val="en-GB" w:eastAsia="pt-BR"/>
        </w:rPr>
      </w:pPr>
      <w:r>
        <w:rPr>
          <w:rFonts w:ascii="Times New Roman" w:hAnsi="Times New Roman" w:cs="Times New Roman"/>
          <w:b/>
          <w:iCs/>
          <w:sz w:val="24"/>
          <w:szCs w:val="24"/>
          <w:lang w:val="en-GB" w:eastAsia="pt-BR"/>
        </w:rPr>
        <w:t>Figure</w:t>
      </w:r>
      <w:r w:rsidRPr="00BF62C2">
        <w:rPr>
          <w:rFonts w:ascii="Times New Roman" w:hAnsi="Times New Roman" w:cs="Times New Roman"/>
          <w:b/>
          <w:iCs/>
          <w:sz w:val="24"/>
          <w:szCs w:val="24"/>
          <w:lang w:val="en-GB" w:eastAsia="pt-BR"/>
        </w:rPr>
        <w:t xml:space="preserve"> </w:t>
      </w:r>
      <w:r w:rsidR="00D31E30">
        <w:rPr>
          <w:rFonts w:ascii="Times New Roman" w:hAnsi="Times New Roman" w:cs="Times New Roman"/>
          <w:b/>
          <w:iCs/>
          <w:sz w:val="24"/>
          <w:szCs w:val="24"/>
          <w:lang w:val="en-GB" w:eastAsia="pt-BR"/>
        </w:rPr>
        <w:t>2</w:t>
      </w:r>
      <w:r w:rsidRPr="00BF62C2">
        <w:rPr>
          <w:rFonts w:ascii="Times New Roman" w:hAnsi="Times New Roman" w:cs="Times New Roman"/>
          <w:b/>
          <w:iCs/>
          <w:sz w:val="24"/>
          <w:szCs w:val="24"/>
          <w:lang w:val="en-GB" w:eastAsia="pt-BR"/>
        </w:rPr>
        <w:t>.</w:t>
      </w:r>
      <w:r w:rsidRPr="00BF62C2">
        <w:rPr>
          <w:rFonts w:ascii="Times New Roman" w:hAnsi="Times New Roman" w:cs="Times New Roman"/>
          <w:iCs/>
          <w:sz w:val="24"/>
          <w:szCs w:val="24"/>
          <w:lang w:val="en-GB" w:eastAsia="pt-BR"/>
        </w:rPr>
        <w:t xml:space="preserve"> </w:t>
      </w:r>
      <w:r w:rsidR="00333430">
        <w:rPr>
          <w:rFonts w:ascii="Times New Roman" w:hAnsi="Times New Roman" w:cs="Times New Roman"/>
          <w:iCs/>
          <w:sz w:val="24"/>
          <w:szCs w:val="24"/>
          <w:lang w:val="en-GB" w:eastAsia="pt-BR"/>
        </w:rPr>
        <w:t xml:space="preserve">Evolution of virulence of </w:t>
      </w:r>
      <w:r w:rsidRPr="00BF62C2">
        <w:rPr>
          <w:rFonts w:ascii="Times New Roman" w:hAnsi="Times New Roman" w:cs="Times New Roman"/>
          <w:i/>
          <w:iCs/>
          <w:sz w:val="24"/>
          <w:szCs w:val="24"/>
          <w:lang w:val="en-GB"/>
        </w:rPr>
        <w:t>Colletotrichum</w:t>
      </w:r>
      <w:r w:rsidRPr="00BF62C2">
        <w:rPr>
          <w:rFonts w:ascii="Times New Roman" w:hAnsi="Times New Roman" w:cs="Times New Roman"/>
          <w:sz w:val="24"/>
          <w:szCs w:val="24"/>
          <w:lang w:val="en-GB"/>
        </w:rPr>
        <w:t xml:space="preserve"> </w:t>
      </w:r>
      <w:proofErr w:type="spellStart"/>
      <w:r w:rsidR="00333430" w:rsidRPr="00333430">
        <w:rPr>
          <w:rFonts w:ascii="Times New Roman" w:hAnsi="Times New Roman" w:cs="Times New Roman"/>
          <w:i/>
          <w:sz w:val="24"/>
          <w:szCs w:val="24"/>
          <w:lang w:val="en-GB"/>
        </w:rPr>
        <w:t>musicola</w:t>
      </w:r>
      <w:proofErr w:type="spellEnd"/>
      <w:r w:rsidR="00333430">
        <w:rPr>
          <w:rFonts w:ascii="Times New Roman" w:hAnsi="Times New Roman" w:cs="Times New Roman"/>
          <w:sz w:val="24"/>
          <w:szCs w:val="24"/>
          <w:lang w:val="en-GB"/>
        </w:rPr>
        <w:t xml:space="preserve"> (A), </w:t>
      </w:r>
      <w:r w:rsidR="00333430" w:rsidRPr="00333430">
        <w:rPr>
          <w:rFonts w:ascii="Times New Roman" w:hAnsi="Times New Roman" w:cs="Times New Roman"/>
          <w:i/>
          <w:sz w:val="24"/>
          <w:szCs w:val="24"/>
          <w:lang w:val="en-GB"/>
        </w:rPr>
        <w:t xml:space="preserve">Colletotrichum </w:t>
      </w:r>
      <w:proofErr w:type="spellStart"/>
      <w:r w:rsidR="00333430" w:rsidRPr="00333430">
        <w:rPr>
          <w:rFonts w:ascii="Times New Roman" w:hAnsi="Times New Roman" w:cs="Times New Roman"/>
          <w:i/>
          <w:sz w:val="24"/>
          <w:szCs w:val="24"/>
          <w:lang w:val="en-GB"/>
        </w:rPr>
        <w:t>chrysophi</w:t>
      </w:r>
      <w:r w:rsidR="005859F2">
        <w:rPr>
          <w:rFonts w:ascii="Times New Roman" w:hAnsi="Times New Roman" w:cs="Times New Roman"/>
          <w:i/>
          <w:sz w:val="24"/>
          <w:szCs w:val="24"/>
          <w:lang w:val="en-GB"/>
        </w:rPr>
        <w:t>l</w:t>
      </w:r>
      <w:r w:rsidR="00333430" w:rsidRPr="00333430">
        <w:rPr>
          <w:rFonts w:ascii="Times New Roman" w:hAnsi="Times New Roman" w:cs="Times New Roman"/>
          <w:i/>
          <w:sz w:val="24"/>
          <w:szCs w:val="24"/>
          <w:lang w:val="en-GB"/>
        </w:rPr>
        <w:t>lum</w:t>
      </w:r>
      <w:proofErr w:type="spellEnd"/>
      <w:r w:rsidR="00333430">
        <w:rPr>
          <w:rFonts w:ascii="Times New Roman" w:hAnsi="Times New Roman" w:cs="Times New Roman"/>
          <w:sz w:val="24"/>
          <w:szCs w:val="24"/>
          <w:lang w:val="en-GB"/>
        </w:rPr>
        <w:t xml:space="preserve"> (B) and </w:t>
      </w:r>
      <w:r w:rsidR="00333430" w:rsidRPr="00333430">
        <w:rPr>
          <w:rFonts w:ascii="Times New Roman" w:hAnsi="Times New Roman" w:cs="Times New Roman"/>
          <w:i/>
          <w:sz w:val="24"/>
          <w:szCs w:val="24"/>
          <w:lang w:val="en-GB"/>
        </w:rPr>
        <w:t xml:space="preserve">Colletotrichum </w:t>
      </w:r>
      <w:proofErr w:type="spellStart"/>
      <w:r w:rsidR="00333430">
        <w:rPr>
          <w:rFonts w:ascii="Times New Roman" w:hAnsi="Times New Roman" w:cs="Times New Roman"/>
          <w:i/>
          <w:sz w:val="24"/>
          <w:szCs w:val="24"/>
          <w:lang w:val="en-GB"/>
        </w:rPr>
        <w:t>truncatum</w:t>
      </w:r>
      <w:proofErr w:type="spellEnd"/>
      <w:r w:rsidR="00333430">
        <w:rPr>
          <w:rFonts w:ascii="Times New Roman" w:hAnsi="Times New Roman" w:cs="Times New Roman"/>
          <w:i/>
          <w:sz w:val="24"/>
          <w:szCs w:val="24"/>
          <w:lang w:val="en-GB"/>
        </w:rPr>
        <w:t xml:space="preserve"> </w:t>
      </w:r>
      <w:r w:rsidR="00333430">
        <w:rPr>
          <w:rFonts w:ascii="Times New Roman" w:hAnsi="Times New Roman" w:cs="Times New Roman"/>
          <w:sz w:val="24"/>
          <w:szCs w:val="24"/>
          <w:lang w:val="en-GB"/>
        </w:rPr>
        <w:t>(C) in different</w:t>
      </w:r>
      <w:r w:rsidRPr="00BF62C2">
        <w:rPr>
          <w:rFonts w:ascii="Times New Roman" w:hAnsi="Times New Roman" w:cs="Times New Roman"/>
          <w:sz w:val="24"/>
          <w:szCs w:val="24"/>
          <w:lang w:val="en-GB"/>
        </w:rPr>
        <w:t xml:space="preserve"> cassava cultivars</w:t>
      </w:r>
      <w:r w:rsidRPr="00BF62C2">
        <w:rPr>
          <w:rFonts w:ascii="Times New Roman" w:hAnsi="Times New Roman" w:cs="Times New Roman"/>
          <w:iCs/>
          <w:sz w:val="24"/>
          <w:szCs w:val="24"/>
          <w:lang w:val="en-GB" w:eastAsia="pt-BR"/>
        </w:rPr>
        <w:t>.</w:t>
      </w:r>
    </w:p>
    <w:p w14:paraId="0AFC5043" w14:textId="77777777" w:rsidR="00726B47" w:rsidRDefault="00726B47" w:rsidP="00C9753F">
      <w:pPr>
        <w:jc w:val="both"/>
        <w:rPr>
          <w:rFonts w:ascii="Times New Roman" w:hAnsi="Times New Roman" w:cs="Times New Roman"/>
          <w:b/>
          <w:iCs/>
          <w:sz w:val="24"/>
          <w:szCs w:val="24"/>
          <w:lang w:val="en-GB" w:eastAsia="pt-BR"/>
        </w:rPr>
      </w:pPr>
    </w:p>
    <w:p w14:paraId="4B58C5EE" w14:textId="0DCBF0EC" w:rsidR="00BF62C2" w:rsidRPr="0019651F" w:rsidRDefault="00175F44" w:rsidP="0019651F">
      <w:pPr>
        <w:spacing w:line="360" w:lineRule="auto"/>
        <w:jc w:val="both"/>
        <w:rPr>
          <w:rFonts w:ascii="Times New Roman" w:hAnsi="Times New Roman" w:cs="Times New Roman"/>
          <w:bCs/>
          <w:iCs/>
          <w:sz w:val="24"/>
          <w:szCs w:val="24"/>
          <w:lang w:val="en-GB" w:eastAsia="pt-BR"/>
        </w:rPr>
      </w:pPr>
      <w:r>
        <w:rPr>
          <w:rFonts w:ascii="Times New Roman" w:hAnsi="Times New Roman" w:cs="Times New Roman"/>
          <w:bCs/>
          <w:iCs/>
          <w:color w:val="auto"/>
          <w:sz w:val="24"/>
          <w:szCs w:val="24"/>
          <w:lang w:val="en-GB" w:eastAsia="pt-BR"/>
        </w:rPr>
        <w:t xml:space="preserve">On the other hand, </w:t>
      </w:r>
      <w:r w:rsidR="008620D8" w:rsidRPr="00BF62C2">
        <w:rPr>
          <w:rFonts w:ascii="Times New Roman" w:hAnsi="Times New Roman" w:cs="Times New Roman"/>
          <w:bCs/>
          <w:iCs/>
          <w:color w:val="auto"/>
          <w:sz w:val="24"/>
          <w:szCs w:val="24"/>
          <w:lang w:val="en-GB" w:eastAsia="pt-BR"/>
        </w:rPr>
        <w:t xml:space="preserve">each cultivar </w:t>
      </w:r>
      <w:r w:rsidRPr="00BF62C2">
        <w:rPr>
          <w:rFonts w:ascii="Times New Roman" w:hAnsi="Times New Roman" w:cs="Times New Roman"/>
          <w:bCs/>
          <w:iCs/>
          <w:color w:val="auto"/>
          <w:sz w:val="24"/>
          <w:szCs w:val="24"/>
          <w:lang w:val="en-GB" w:eastAsia="pt-BR"/>
        </w:rPr>
        <w:t>individually,</w:t>
      </w:r>
      <w:r w:rsidR="008620D8" w:rsidRPr="00BF62C2">
        <w:rPr>
          <w:rFonts w:ascii="Times New Roman" w:hAnsi="Times New Roman" w:cs="Times New Roman"/>
          <w:bCs/>
          <w:iCs/>
          <w:color w:val="auto"/>
          <w:sz w:val="24"/>
          <w:szCs w:val="24"/>
          <w:lang w:val="en-GB" w:eastAsia="pt-BR"/>
        </w:rPr>
        <w:t xml:space="preserve"> there were differences in relation to the pathogen species</w:t>
      </w:r>
      <w:r>
        <w:rPr>
          <w:rFonts w:ascii="Times New Roman" w:hAnsi="Times New Roman" w:cs="Times New Roman"/>
          <w:bCs/>
          <w:iCs/>
          <w:color w:val="auto"/>
          <w:sz w:val="24"/>
          <w:szCs w:val="24"/>
          <w:lang w:val="en-GB" w:eastAsia="pt-BR"/>
        </w:rPr>
        <w:t xml:space="preserve"> virulence</w:t>
      </w:r>
      <w:r w:rsidR="008620D8" w:rsidRPr="00BF62C2">
        <w:rPr>
          <w:rFonts w:ascii="Times New Roman" w:hAnsi="Times New Roman" w:cs="Times New Roman"/>
          <w:bCs/>
          <w:iCs/>
          <w:color w:val="auto"/>
          <w:sz w:val="24"/>
          <w:szCs w:val="24"/>
          <w:lang w:val="en-GB" w:eastAsia="pt-BR"/>
        </w:rPr>
        <w:t xml:space="preserve">. </w:t>
      </w:r>
      <w:r w:rsidR="008620D8" w:rsidRPr="0019651F">
        <w:rPr>
          <w:rFonts w:ascii="Times New Roman" w:hAnsi="Times New Roman" w:cs="Times New Roman"/>
          <w:bCs/>
          <w:iCs/>
          <w:color w:val="auto"/>
          <w:sz w:val="24"/>
          <w:szCs w:val="24"/>
          <w:lang w:val="en-GB" w:eastAsia="pt-BR"/>
        </w:rPr>
        <w:t xml:space="preserve">The </w:t>
      </w:r>
      <w:r w:rsidR="0019651F" w:rsidRPr="0019651F">
        <w:rPr>
          <w:rFonts w:ascii="Times New Roman" w:hAnsi="Times New Roman" w:cs="Times New Roman"/>
          <w:bCs/>
          <w:iCs/>
          <w:color w:val="auto"/>
          <w:sz w:val="24"/>
          <w:szCs w:val="24"/>
          <w:lang w:val="en-GB" w:eastAsia="pt-BR"/>
        </w:rPr>
        <w:t xml:space="preserve">specie </w:t>
      </w:r>
      <w:r w:rsidR="0019651F" w:rsidRPr="0019651F">
        <w:rPr>
          <w:rFonts w:ascii="Times New Roman" w:hAnsi="Times New Roman" w:cs="Times New Roman"/>
          <w:bCs/>
          <w:i/>
          <w:color w:val="auto"/>
          <w:sz w:val="24"/>
          <w:szCs w:val="24"/>
          <w:lang w:val="en-GB" w:eastAsia="pt-BR"/>
        </w:rPr>
        <w:t xml:space="preserve">C. </w:t>
      </w:r>
      <w:proofErr w:type="spellStart"/>
      <w:r w:rsidR="0019651F" w:rsidRPr="0019651F">
        <w:rPr>
          <w:rFonts w:ascii="Times New Roman" w:hAnsi="Times New Roman" w:cs="Times New Roman"/>
          <w:bCs/>
          <w:i/>
          <w:color w:val="auto"/>
          <w:sz w:val="24"/>
          <w:szCs w:val="24"/>
          <w:lang w:val="en-GB" w:eastAsia="pt-BR"/>
        </w:rPr>
        <w:t>truncatum</w:t>
      </w:r>
      <w:proofErr w:type="spellEnd"/>
      <w:r w:rsidR="0019651F" w:rsidRPr="0019651F">
        <w:rPr>
          <w:rFonts w:ascii="Times New Roman" w:hAnsi="Times New Roman" w:cs="Times New Roman"/>
          <w:bCs/>
          <w:iCs/>
          <w:color w:val="auto"/>
          <w:sz w:val="24"/>
          <w:szCs w:val="24"/>
          <w:lang w:val="en-GB" w:eastAsia="pt-BR"/>
        </w:rPr>
        <w:t xml:space="preserve"> the less virulent to </w:t>
      </w:r>
      <w:proofErr w:type="spellStart"/>
      <w:r w:rsidR="0019651F" w:rsidRPr="0019651F">
        <w:rPr>
          <w:rFonts w:ascii="Times New Roman" w:hAnsi="Times New Roman" w:cs="Times New Roman"/>
          <w:bCs/>
          <w:iCs/>
          <w:color w:val="auto"/>
          <w:sz w:val="24"/>
          <w:szCs w:val="24"/>
          <w:lang w:val="en-GB" w:eastAsia="pt-BR"/>
        </w:rPr>
        <w:t>Água</w:t>
      </w:r>
      <w:proofErr w:type="spellEnd"/>
      <w:r w:rsidRPr="0019651F">
        <w:rPr>
          <w:rFonts w:ascii="Times New Roman" w:hAnsi="Times New Roman" w:cs="Times New Roman"/>
          <w:bCs/>
          <w:iCs/>
          <w:color w:val="auto"/>
          <w:sz w:val="24"/>
          <w:szCs w:val="24"/>
          <w:lang w:val="en-GB" w:eastAsia="pt-BR"/>
        </w:rPr>
        <w:t xml:space="preserve"> </w:t>
      </w:r>
      <w:proofErr w:type="spellStart"/>
      <w:r w:rsidRPr="0019651F">
        <w:rPr>
          <w:rFonts w:ascii="Times New Roman" w:hAnsi="Times New Roman" w:cs="Times New Roman"/>
          <w:bCs/>
          <w:iCs/>
          <w:color w:val="auto"/>
          <w:sz w:val="24"/>
          <w:szCs w:val="24"/>
          <w:lang w:val="en-GB" w:eastAsia="pt-BR"/>
        </w:rPr>
        <w:t>Morma</w:t>
      </w:r>
      <w:proofErr w:type="spellEnd"/>
      <w:r w:rsidR="00652DCF">
        <w:rPr>
          <w:rFonts w:ascii="Times New Roman" w:hAnsi="Times New Roman" w:cs="Times New Roman"/>
          <w:bCs/>
          <w:iCs/>
          <w:color w:val="auto"/>
          <w:sz w:val="24"/>
          <w:szCs w:val="24"/>
          <w:lang w:val="en-GB" w:eastAsia="pt-BR"/>
        </w:rPr>
        <w:t xml:space="preserve"> </w:t>
      </w:r>
      <w:r w:rsidR="00652DCF" w:rsidRPr="00652DCF">
        <w:rPr>
          <w:rFonts w:ascii="Times New Roman" w:hAnsi="Times New Roman" w:cs="Times New Roman"/>
          <w:bCs/>
          <w:i/>
          <w:iCs/>
          <w:color w:val="auto"/>
          <w:sz w:val="24"/>
          <w:szCs w:val="24"/>
          <w:lang w:val="en-GB" w:eastAsia="pt-BR"/>
        </w:rPr>
        <w:t>(F</w:t>
      </w:r>
      <w:r w:rsidR="00652DCF">
        <w:rPr>
          <w:rFonts w:ascii="Times New Roman" w:hAnsi="Times New Roman" w:cs="Times New Roman"/>
          <w:bCs/>
          <w:iCs/>
          <w:color w:val="auto"/>
          <w:sz w:val="24"/>
          <w:szCs w:val="24"/>
          <w:lang w:val="en-GB" w:eastAsia="pt-BR"/>
        </w:rPr>
        <w:t xml:space="preserve">= 7.91; </w:t>
      </w:r>
      <w:r w:rsidR="00652DCF" w:rsidRPr="00652DCF">
        <w:rPr>
          <w:rFonts w:ascii="Times New Roman" w:hAnsi="Times New Roman" w:cs="Times New Roman"/>
          <w:bCs/>
          <w:i/>
          <w:iCs/>
          <w:color w:val="auto"/>
          <w:sz w:val="24"/>
          <w:szCs w:val="24"/>
          <w:lang w:val="en-GB" w:eastAsia="pt-BR"/>
        </w:rPr>
        <w:t>df</w:t>
      </w:r>
      <w:r w:rsidR="00652DCF">
        <w:rPr>
          <w:rFonts w:ascii="Times New Roman" w:hAnsi="Times New Roman" w:cs="Times New Roman"/>
          <w:bCs/>
          <w:iCs/>
          <w:color w:val="auto"/>
          <w:sz w:val="24"/>
          <w:szCs w:val="24"/>
          <w:lang w:val="en-GB" w:eastAsia="pt-BR"/>
        </w:rPr>
        <w:t xml:space="preserve">= 2; </w:t>
      </w:r>
      <w:r w:rsidR="00652DCF" w:rsidRPr="00652DCF">
        <w:rPr>
          <w:rFonts w:ascii="Times New Roman" w:hAnsi="Times New Roman" w:cs="Times New Roman"/>
          <w:bCs/>
          <w:i/>
          <w:iCs/>
          <w:color w:val="auto"/>
          <w:sz w:val="24"/>
          <w:szCs w:val="24"/>
          <w:lang w:val="en-GB" w:eastAsia="pt-BR"/>
        </w:rPr>
        <w:t>P</w:t>
      </w:r>
      <w:r w:rsidR="00652DCF">
        <w:rPr>
          <w:rFonts w:ascii="Times New Roman" w:hAnsi="Times New Roman" w:cs="Times New Roman"/>
          <w:bCs/>
          <w:iCs/>
          <w:color w:val="auto"/>
          <w:sz w:val="24"/>
          <w:szCs w:val="24"/>
          <w:lang w:val="en-GB" w:eastAsia="pt-BR"/>
        </w:rPr>
        <w:t>= 0.005)</w:t>
      </w:r>
      <w:r w:rsidRPr="0019651F">
        <w:rPr>
          <w:rFonts w:ascii="Times New Roman" w:hAnsi="Times New Roman" w:cs="Times New Roman"/>
          <w:bCs/>
          <w:iCs/>
          <w:color w:val="auto"/>
          <w:sz w:val="24"/>
          <w:szCs w:val="24"/>
          <w:lang w:val="en-GB" w:eastAsia="pt-BR"/>
        </w:rPr>
        <w:t xml:space="preserve">, Formosa </w:t>
      </w:r>
      <w:r w:rsidR="00652DCF" w:rsidRPr="00652DCF">
        <w:rPr>
          <w:rFonts w:ascii="Times New Roman" w:hAnsi="Times New Roman" w:cs="Times New Roman"/>
          <w:bCs/>
          <w:i/>
          <w:iCs/>
          <w:color w:val="auto"/>
          <w:sz w:val="24"/>
          <w:szCs w:val="24"/>
          <w:lang w:val="en-GB" w:eastAsia="pt-BR"/>
        </w:rPr>
        <w:t>(F</w:t>
      </w:r>
      <w:r w:rsidR="00652DCF">
        <w:rPr>
          <w:rFonts w:ascii="Times New Roman" w:hAnsi="Times New Roman" w:cs="Times New Roman"/>
          <w:bCs/>
          <w:iCs/>
          <w:color w:val="auto"/>
          <w:sz w:val="24"/>
          <w:szCs w:val="24"/>
          <w:lang w:val="en-GB" w:eastAsia="pt-BR"/>
        </w:rPr>
        <w:t xml:space="preserve">= 7.8; </w:t>
      </w:r>
      <w:r w:rsidR="00652DCF" w:rsidRPr="00652DCF">
        <w:rPr>
          <w:rFonts w:ascii="Times New Roman" w:hAnsi="Times New Roman" w:cs="Times New Roman"/>
          <w:bCs/>
          <w:i/>
          <w:iCs/>
          <w:color w:val="auto"/>
          <w:sz w:val="24"/>
          <w:szCs w:val="24"/>
          <w:lang w:val="en-GB" w:eastAsia="pt-BR"/>
        </w:rPr>
        <w:t>df</w:t>
      </w:r>
      <w:r w:rsidR="00652DCF">
        <w:rPr>
          <w:rFonts w:ascii="Times New Roman" w:hAnsi="Times New Roman" w:cs="Times New Roman"/>
          <w:bCs/>
          <w:iCs/>
          <w:color w:val="auto"/>
          <w:sz w:val="24"/>
          <w:szCs w:val="24"/>
          <w:lang w:val="en-GB" w:eastAsia="pt-BR"/>
        </w:rPr>
        <w:t xml:space="preserve">= 2; </w:t>
      </w:r>
      <w:r w:rsidR="00652DCF" w:rsidRPr="00652DCF">
        <w:rPr>
          <w:rFonts w:ascii="Times New Roman" w:hAnsi="Times New Roman" w:cs="Times New Roman"/>
          <w:bCs/>
          <w:i/>
          <w:iCs/>
          <w:color w:val="auto"/>
          <w:sz w:val="24"/>
          <w:szCs w:val="24"/>
          <w:lang w:val="en-GB" w:eastAsia="pt-BR"/>
        </w:rPr>
        <w:t>P</w:t>
      </w:r>
      <w:r w:rsidR="00652DCF">
        <w:rPr>
          <w:rFonts w:ascii="Times New Roman" w:hAnsi="Times New Roman" w:cs="Times New Roman"/>
          <w:bCs/>
          <w:iCs/>
          <w:color w:val="auto"/>
          <w:sz w:val="24"/>
          <w:szCs w:val="24"/>
          <w:lang w:val="en-GB" w:eastAsia="pt-BR"/>
        </w:rPr>
        <w:t>= 0.021)</w:t>
      </w:r>
      <w:r w:rsidR="00652DCF" w:rsidRPr="0019651F">
        <w:rPr>
          <w:rFonts w:ascii="Times New Roman" w:hAnsi="Times New Roman" w:cs="Times New Roman"/>
          <w:bCs/>
          <w:iCs/>
          <w:color w:val="auto"/>
          <w:sz w:val="24"/>
          <w:szCs w:val="24"/>
          <w:lang w:val="en-GB" w:eastAsia="pt-BR"/>
        </w:rPr>
        <w:t xml:space="preserve">, </w:t>
      </w:r>
      <w:r w:rsidRPr="0019651F">
        <w:rPr>
          <w:rFonts w:ascii="Times New Roman" w:hAnsi="Times New Roman" w:cs="Times New Roman"/>
          <w:bCs/>
          <w:iCs/>
          <w:color w:val="auto"/>
          <w:sz w:val="24"/>
          <w:szCs w:val="24"/>
          <w:lang w:val="en-GB" w:eastAsia="pt-BR"/>
        </w:rPr>
        <w:t xml:space="preserve">and </w:t>
      </w:r>
      <w:proofErr w:type="spellStart"/>
      <w:r w:rsidRPr="0019651F">
        <w:rPr>
          <w:rFonts w:ascii="Times New Roman" w:hAnsi="Times New Roman" w:cs="Times New Roman"/>
          <w:bCs/>
          <w:iCs/>
          <w:color w:val="auto"/>
          <w:sz w:val="24"/>
          <w:szCs w:val="24"/>
          <w:lang w:val="en-GB" w:eastAsia="pt-BR"/>
        </w:rPr>
        <w:t>Mulatinha</w:t>
      </w:r>
      <w:proofErr w:type="spellEnd"/>
      <w:r w:rsidR="00652DCF">
        <w:rPr>
          <w:rFonts w:ascii="Times New Roman" w:hAnsi="Times New Roman" w:cs="Times New Roman"/>
          <w:bCs/>
          <w:iCs/>
          <w:color w:val="auto"/>
          <w:sz w:val="24"/>
          <w:szCs w:val="24"/>
          <w:lang w:val="en-GB" w:eastAsia="pt-BR"/>
        </w:rPr>
        <w:t xml:space="preserve"> </w:t>
      </w:r>
      <w:r w:rsidR="00652DCF" w:rsidRPr="00652DCF">
        <w:rPr>
          <w:rFonts w:ascii="Times New Roman" w:hAnsi="Times New Roman" w:cs="Times New Roman"/>
          <w:bCs/>
          <w:i/>
          <w:iCs/>
          <w:color w:val="auto"/>
          <w:sz w:val="24"/>
          <w:szCs w:val="24"/>
          <w:lang w:val="en-GB" w:eastAsia="pt-BR"/>
        </w:rPr>
        <w:t>(</w:t>
      </w:r>
      <w:r w:rsidR="00652DCF">
        <w:rPr>
          <w:rFonts w:ascii="Times New Roman" w:hAnsi="Times New Roman" w:cs="Times New Roman"/>
          <w:bCs/>
          <w:i/>
          <w:iCs/>
          <w:color w:val="auto"/>
          <w:sz w:val="24"/>
          <w:szCs w:val="24"/>
          <w:lang w:val="en-GB" w:eastAsia="pt-BR"/>
        </w:rPr>
        <w:t>H</w:t>
      </w:r>
      <w:r w:rsidR="00652DCF">
        <w:rPr>
          <w:rFonts w:ascii="Times New Roman" w:hAnsi="Times New Roman" w:cs="Times New Roman"/>
          <w:bCs/>
          <w:iCs/>
          <w:color w:val="auto"/>
          <w:sz w:val="24"/>
          <w:szCs w:val="24"/>
          <w:lang w:val="en-GB" w:eastAsia="pt-BR"/>
        </w:rPr>
        <w:t xml:space="preserve">= 6.88; </w:t>
      </w:r>
      <w:proofErr w:type="spellStart"/>
      <w:r w:rsidR="00652DCF" w:rsidRPr="00652DCF">
        <w:rPr>
          <w:rFonts w:ascii="Times New Roman" w:hAnsi="Times New Roman" w:cs="Times New Roman"/>
          <w:bCs/>
          <w:i/>
          <w:iCs/>
          <w:color w:val="auto"/>
          <w:sz w:val="24"/>
          <w:szCs w:val="24"/>
          <w:lang w:val="en-GB" w:eastAsia="pt-BR"/>
        </w:rPr>
        <w:t>df</w:t>
      </w:r>
      <w:proofErr w:type="spellEnd"/>
      <w:r w:rsidR="00652DCF">
        <w:rPr>
          <w:rFonts w:ascii="Times New Roman" w:hAnsi="Times New Roman" w:cs="Times New Roman"/>
          <w:bCs/>
          <w:iCs/>
          <w:color w:val="auto"/>
          <w:sz w:val="24"/>
          <w:szCs w:val="24"/>
          <w:lang w:val="en-GB" w:eastAsia="pt-BR"/>
        </w:rPr>
        <w:t xml:space="preserve">= 2; </w:t>
      </w:r>
      <w:r w:rsidR="00652DCF" w:rsidRPr="00652DCF">
        <w:rPr>
          <w:rFonts w:ascii="Times New Roman" w:hAnsi="Times New Roman" w:cs="Times New Roman"/>
          <w:bCs/>
          <w:i/>
          <w:iCs/>
          <w:color w:val="auto"/>
          <w:sz w:val="24"/>
          <w:szCs w:val="24"/>
          <w:lang w:val="en-GB" w:eastAsia="pt-BR"/>
        </w:rPr>
        <w:t>P</w:t>
      </w:r>
      <w:r w:rsidR="00652DCF">
        <w:rPr>
          <w:rFonts w:ascii="Times New Roman" w:hAnsi="Times New Roman" w:cs="Times New Roman"/>
          <w:bCs/>
          <w:iCs/>
          <w:color w:val="auto"/>
          <w:sz w:val="24"/>
          <w:szCs w:val="24"/>
          <w:lang w:val="en-GB" w:eastAsia="pt-BR"/>
        </w:rPr>
        <w:t>= 0.01)</w:t>
      </w:r>
      <w:r w:rsidR="00652DCF" w:rsidRPr="0019651F">
        <w:rPr>
          <w:rFonts w:ascii="Times New Roman" w:hAnsi="Times New Roman" w:cs="Times New Roman"/>
          <w:bCs/>
          <w:iCs/>
          <w:color w:val="auto"/>
          <w:sz w:val="24"/>
          <w:szCs w:val="24"/>
          <w:lang w:val="en-GB" w:eastAsia="pt-BR"/>
        </w:rPr>
        <w:t xml:space="preserve">, </w:t>
      </w:r>
      <w:r w:rsidR="0019651F" w:rsidRPr="0019651F">
        <w:rPr>
          <w:rFonts w:ascii="Times New Roman" w:hAnsi="Times New Roman" w:cs="Times New Roman"/>
          <w:bCs/>
          <w:iCs/>
          <w:color w:val="auto"/>
          <w:sz w:val="24"/>
          <w:szCs w:val="24"/>
          <w:lang w:val="en-GB" w:eastAsia="pt-BR"/>
        </w:rPr>
        <w:t xml:space="preserve">cassava </w:t>
      </w:r>
      <w:r w:rsidR="0019651F" w:rsidRPr="0019651F">
        <w:rPr>
          <w:rFonts w:ascii="Times New Roman" w:hAnsi="Times New Roman" w:cs="Times New Roman"/>
          <w:bCs/>
          <w:iCs/>
          <w:color w:val="auto"/>
          <w:sz w:val="24"/>
          <w:szCs w:val="24"/>
          <w:lang w:val="en-GB" w:eastAsia="pt-BR"/>
        </w:rPr>
        <w:lastRenderedPageBreak/>
        <w:t>cultivar (</w:t>
      </w:r>
      <w:r w:rsidR="0019651F" w:rsidRPr="0019651F">
        <w:rPr>
          <w:rFonts w:ascii="Times New Roman" w:hAnsi="Times New Roman" w:cs="Times New Roman"/>
          <w:bCs/>
          <w:iCs/>
          <w:color w:val="00B0F0"/>
          <w:sz w:val="24"/>
          <w:szCs w:val="24"/>
          <w:lang w:val="en-GB" w:eastAsia="pt-BR"/>
        </w:rPr>
        <w:t>Figure 3</w:t>
      </w:r>
      <w:r w:rsidR="0019651F" w:rsidRPr="0019651F">
        <w:rPr>
          <w:rFonts w:ascii="Times New Roman" w:hAnsi="Times New Roman" w:cs="Times New Roman"/>
          <w:bCs/>
          <w:iCs/>
          <w:color w:val="auto"/>
          <w:sz w:val="24"/>
          <w:szCs w:val="24"/>
          <w:lang w:val="en-GB" w:eastAsia="pt-BR"/>
        </w:rPr>
        <w:t>); on t</w:t>
      </w:r>
      <w:r w:rsidR="0019651F">
        <w:rPr>
          <w:rFonts w:ascii="Times New Roman" w:hAnsi="Times New Roman" w:cs="Times New Roman"/>
          <w:bCs/>
          <w:iCs/>
          <w:color w:val="auto"/>
          <w:sz w:val="24"/>
          <w:szCs w:val="24"/>
          <w:lang w:val="en-GB" w:eastAsia="pt-BR"/>
        </w:rPr>
        <w:t xml:space="preserve">he others cultivars was not find differences when exposed to the </w:t>
      </w:r>
      <w:r w:rsidR="0019651F" w:rsidRPr="0019651F">
        <w:rPr>
          <w:rFonts w:ascii="Times New Roman" w:hAnsi="Times New Roman" w:cs="Times New Roman"/>
          <w:bCs/>
          <w:i/>
          <w:iCs/>
          <w:color w:val="auto"/>
          <w:sz w:val="24"/>
          <w:szCs w:val="24"/>
          <w:lang w:val="en-GB" w:eastAsia="pt-BR"/>
        </w:rPr>
        <w:t>Colletotrichum specie</w:t>
      </w:r>
      <w:r w:rsidR="0019651F">
        <w:rPr>
          <w:rFonts w:ascii="Times New Roman" w:hAnsi="Times New Roman" w:cs="Times New Roman"/>
          <w:bCs/>
          <w:iCs/>
          <w:color w:val="auto"/>
          <w:sz w:val="24"/>
          <w:szCs w:val="24"/>
          <w:lang w:val="en-GB" w:eastAsia="pt-BR"/>
        </w:rPr>
        <w:t>.</w:t>
      </w:r>
    </w:p>
    <w:p w14:paraId="6DA6E964" w14:textId="755CCEB9" w:rsidR="00175F44" w:rsidRPr="00175F44" w:rsidRDefault="000524CC" w:rsidP="00E113C4">
      <w:pPr>
        <w:spacing w:before="100" w:beforeAutospacing="1" w:after="100" w:afterAutospacing="1"/>
        <w:jc w:val="center"/>
        <w:rPr>
          <w:rFonts w:ascii="Times New Roman" w:hAnsi="Times New Roman" w:cs="Times New Roman"/>
          <w:color w:val="auto"/>
          <w:sz w:val="24"/>
          <w:szCs w:val="24"/>
          <w:lang w:val="pt-BR" w:eastAsia="pt-BR" w:bidi="ar-SA"/>
        </w:rPr>
      </w:pPr>
      <w:r>
        <w:rPr>
          <w:noProof/>
          <w:lang w:eastAsia="en-US" w:bidi="ar-SA"/>
        </w:rPr>
        <w:drawing>
          <wp:inline distT="0" distB="0" distL="0" distR="0" wp14:anchorId="7122DB84" wp14:editId="351E5B3A">
            <wp:extent cx="3111500" cy="276225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1500" cy="2762250"/>
                    </a:xfrm>
                    <a:prstGeom prst="rect">
                      <a:avLst/>
                    </a:prstGeom>
                    <a:noFill/>
                    <a:ln>
                      <a:noFill/>
                    </a:ln>
                  </pic:spPr>
                </pic:pic>
              </a:graphicData>
            </a:graphic>
          </wp:inline>
        </w:drawing>
      </w:r>
    </w:p>
    <w:p w14:paraId="678719F1" w14:textId="0D1778E7" w:rsidR="0011563C" w:rsidRDefault="0011563C" w:rsidP="0011563C">
      <w:pPr>
        <w:tabs>
          <w:tab w:val="left" w:pos="3261"/>
        </w:tabs>
        <w:ind w:right="-2"/>
        <w:rPr>
          <w:rFonts w:ascii="Times New Roman" w:hAnsi="Times New Roman" w:cs="Times New Roman"/>
          <w:sz w:val="24"/>
          <w:szCs w:val="24"/>
          <w:lang w:val="en-GB" w:eastAsia="pt-BR"/>
        </w:rPr>
      </w:pPr>
      <w:r>
        <w:rPr>
          <w:rFonts w:ascii="Times New Roman" w:hAnsi="Times New Roman" w:cs="Times New Roman"/>
          <w:b/>
          <w:iCs/>
          <w:sz w:val="24"/>
          <w:szCs w:val="24"/>
          <w:lang w:val="en-GB" w:eastAsia="pt-BR"/>
        </w:rPr>
        <w:t>Figure</w:t>
      </w:r>
      <w:r w:rsidRPr="00BF62C2">
        <w:rPr>
          <w:rFonts w:ascii="Times New Roman" w:hAnsi="Times New Roman" w:cs="Times New Roman"/>
          <w:b/>
          <w:iCs/>
          <w:sz w:val="24"/>
          <w:szCs w:val="24"/>
          <w:lang w:val="en-GB" w:eastAsia="pt-BR"/>
        </w:rPr>
        <w:t xml:space="preserve"> </w:t>
      </w:r>
      <w:r w:rsidR="0071721E">
        <w:rPr>
          <w:rFonts w:ascii="Times New Roman" w:hAnsi="Times New Roman" w:cs="Times New Roman"/>
          <w:b/>
          <w:iCs/>
          <w:sz w:val="24"/>
          <w:szCs w:val="24"/>
          <w:lang w:val="en-GB" w:eastAsia="pt-BR"/>
        </w:rPr>
        <w:t>3</w:t>
      </w:r>
      <w:r w:rsidRPr="00BF62C2">
        <w:rPr>
          <w:rFonts w:ascii="Times New Roman" w:hAnsi="Times New Roman" w:cs="Times New Roman"/>
          <w:b/>
          <w:iCs/>
          <w:sz w:val="24"/>
          <w:szCs w:val="24"/>
          <w:lang w:val="en-GB" w:eastAsia="pt-BR"/>
        </w:rPr>
        <w:t>.</w:t>
      </w:r>
      <w:r w:rsidRPr="00BF62C2">
        <w:rPr>
          <w:rFonts w:ascii="Times New Roman" w:hAnsi="Times New Roman" w:cs="Times New Roman"/>
          <w:iCs/>
          <w:sz w:val="24"/>
          <w:szCs w:val="24"/>
          <w:lang w:val="en-GB" w:eastAsia="pt-BR"/>
        </w:rPr>
        <w:t xml:space="preserve"> </w:t>
      </w:r>
      <w:r>
        <w:rPr>
          <w:rFonts w:ascii="Times New Roman" w:hAnsi="Times New Roman" w:cs="Times New Roman"/>
          <w:iCs/>
          <w:sz w:val="24"/>
          <w:szCs w:val="24"/>
          <w:lang w:val="en-GB" w:eastAsia="pt-BR"/>
        </w:rPr>
        <w:t xml:space="preserve">Virulence </w:t>
      </w:r>
      <w:r w:rsidRPr="00BF62C2">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three </w:t>
      </w:r>
      <w:r w:rsidRPr="00BF62C2">
        <w:rPr>
          <w:rFonts w:ascii="Times New Roman" w:hAnsi="Times New Roman" w:cs="Times New Roman"/>
          <w:i/>
          <w:iCs/>
          <w:sz w:val="24"/>
          <w:szCs w:val="24"/>
          <w:lang w:val="en-GB"/>
        </w:rPr>
        <w:t>Colletotrichum</w:t>
      </w:r>
      <w:r w:rsidRPr="00BF62C2">
        <w:rPr>
          <w:rFonts w:ascii="Times New Roman" w:hAnsi="Times New Roman" w:cs="Times New Roman"/>
          <w:sz w:val="24"/>
          <w:szCs w:val="24"/>
          <w:lang w:val="en-GB"/>
        </w:rPr>
        <w:t xml:space="preserve"> species to </w:t>
      </w:r>
      <w:r>
        <w:rPr>
          <w:rFonts w:ascii="Times New Roman" w:hAnsi="Times New Roman" w:cs="Times New Roman"/>
          <w:sz w:val="24"/>
          <w:szCs w:val="24"/>
          <w:lang w:val="en-GB"/>
        </w:rPr>
        <w:t xml:space="preserve">one same </w:t>
      </w:r>
      <w:r w:rsidRPr="00BF62C2">
        <w:rPr>
          <w:rFonts w:ascii="Times New Roman" w:hAnsi="Times New Roman" w:cs="Times New Roman"/>
          <w:sz w:val="24"/>
          <w:szCs w:val="24"/>
          <w:lang w:val="en-GB"/>
        </w:rPr>
        <w:t>cassava cultivars t</w:t>
      </w:r>
      <w:r>
        <w:rPr>
          <w:rFonts w:ascii="Times New Roman" w:hAnsi="Times New Roman" w:cs="Times New Roman"/>
          <w:sz w:val="24"/>
          <w:szCs w:val="24"/>
          <w:lang w:val="en-GB"/>
        </w:rPr>
        <w:t>en</w:t>
      </w:r>
      <w:r w:rsidRPr="00BF62C2">
        <w:rPr>
          <w:rFonts w:ascii="Times New Roman" w:hAnsi="Times New Roman" w:cs="Times New Roman"/>
          <w:sz w:val="24"/>
          <w:szCs w:val="24"/>
          <w:lang w:val="en-GB"/>
        </w:rPr>
        <w:t xml:space="preserve"> days after </w:t>
      </w:r>
      <w:r>
        <w:rPr>
          <w:rFonts w:ascii="Times New Roman" w:hAnsi="Times New Roman" w:cs="Times New Roman"/>
          <w:sz w:val="24"/>
          <w:szCs w:val="24"/>
          <w:lang w:val="en-GB"/>
        </w:rPr>
        <w:t xml:space="preserve">the </w:t>
      </w:r>
      <w:r w:rsidRPr="00BF62C2">
        <w:rPr>
          <w:rFonts w:ascii="Times New Roman" w:hAnsi="Times New Roman" w:cs="Times New Roman"/>
          <w:sz w:val="24"/>
          <w:szCs w:val="24"/>
          <w:lang w:val="en-GB"/>
        </w:rPr>
        <w:t>inoculation</w:t>
      </w:r>
      <w:r w:rsidRPr="00BF62C2">
        <w:rPr>
          <w:rFonts w:ascii="Times New Roman" w:hAnsi="Times New Roman" w:cs="Times New Roman"/>
          <w:iCs/>
          <w:sz w:val="24"/>
          <w:szCs w:val="24"/>
          <w:lang w:val="en-GB" w:eastAsia="pt-BR"/>
        </w:rPr>
        <w:t>.</w:t>
      </w:r>
      <w:r>
        <w:rPr>
          <w:rFonts w:ascii="Times New Roman" w:hAnsi="Times New Roman" w:cs="Times New Roman"/>
          <w:iCs/>
          <w:sz w:val="24"/>
          <w:szCs w:val="24"/>
          <w:lang w:val="en-GB" w:eastAsia="pt-BR"/>
        </w:rPr>
        <w:t xml:space="preserve"> Different letters on </w:t>
      </w:r>
      <w:r w:rsidRPr="00BF62C2">
        <w:rPr>
          <w:rFonts w:ascii="Times New Roman" w:hAnsi="Times New Roman" w:cs="Times New Roman"/>
          <w:bCs/>
          <w:iCs/>
          <w:sz w:val="24"/>
          <w:szCs w:val="24"/>
          <w:lang w:val="en-GB" w:eastAsia="pt-BR"/>
        </w:rPr>
        <w:t xml:space="preserve">the </w:t>
      </w:r>
      <w:r>
        <w:rPr>
          <w:rFonts w:ascii="Times New Roman" w:hAnsi="Times New Roman" w:cs="Times New Roman"/>
          <w:bCs/>
          <w:iCs/>
          <w:sz w:val="24"/>
          <w:szCs w:val="24"/>
          <w:lang w:val="en-GB" w:eastAsia="pt-BR"/>
        </w:rPr>
        <w:t xml:space="preserve">upper the bars of the </w:t>
      </w:r>
      <w:r w:rsidRPr="00BF62C2">
        <w:rPr>
          <w:rFonts w:ascii="Times New Roman" w:hAnsi="Times New Roman" w:cs="Times New Roman"/>
          <w:bCs/>
          <w:iCs/>
          <w:sz w:val="24"/>
          <w:szCs w:val="24"/>
          <w:lang w:val="en-GB" w:eastAsia="pt-BR"/>
        </w:rPr>
        <w:t xml:space="preserve">same </w:t>
      </w:r>
      <w:r>
        <w:rPr>
          <w:rFonts w:ascii="Times New Roman" w:hAnsi="Times New Roman" w:cs="Times New Roman"/>
          <w:bCs/>
          <w:iCs/>
          <w:sz w:val="24"/>
          <w:szCs w:val="24"/>
          <w:lang w:val="en-GB" w:eastAsia="pt-BR"/>
        </w:rPr>
        <w:t xml:space="preserve">cassava cultivar </w:t>
      </w:r>
      <w:r w:rsidRPr="00BF62C2">
        <w:rPr>
          <w:rFonts w:ascii="Times New Roman" w:hAnsi="Times New Roman" w:cs="Times New Roman"/>
          <w:bCs/>
          <w:iCs/>
          <w:sz w:val="24"/>
          <w:szCs w:val="24"/>
          <w:lang w:val="en-GB" w:eastAsia="pt-BR"/>
        </w:rPr>
        <w:t xml:space="preserve">differ significantly from each other </w:t>
      </w:r>
      <w:r w:rsidRPr="00BF62C2">
        <w:rPr>
          <w:rFonts w:ascii="Times New Roman" w:hAnsi="Times New Roman" w:cs="Times New Roman"/>
          <w:sz w:val="24"/>
          <w:szCs w:val="24"/>
          <w:lang w:val="en-GB" w:eastAsia="pt-BR"/>
        </w:rPr>
        <w:t>(</w:t>
      </w:r>
      <w:r w:rsidRPr="004964C7">
        <w:rPr>
          <w:rFonts w:ascii="Times New Roman" w:hAnsi="Times New Roman" w:cs="Times New Roman"/>
          <w:i/>
          <w:sz w:val="24"/>
          <w:szCs w:val="24"/>
          <w:lang w:val="en-GB" w:eastAsia="pt-BR"/>
        </w:rPr>
        <w:t>P</w:t>
      </w:r>
      <w:r w:rsidRPr="00BF62C2">
        <w:rPr>
          <w:rFonts w:ascii="Times New Roman" w:hAnsi="Times New Roman" w:cs="Times New Roman"/>
          <w:sz w:val="24"/>
          <w:szCs w:val="24"/>
          <w:lang w:val="en-GB" w:eastAsia="pt-BR"/>
        </w:rPr>
        <w:t xml:space="preserve"> &lt; 0.05).</w:t>
      </w:r>
      <w:r>
        <w:rPr>
          <w:rFonts w:ascii="Times New Roman" w:hAnsi="Times New Roman" w:cs="Times New Roman"/>
          <w:sz w:val="24"/>
          <w:szCs w:val="24"/>
          <w:lang w:val="en-GB" w:eastAsia="pt-BR"/>
        </w:rPr>
        <w:t xml:space="preserve"> </w:t>
      </w:r>
    </w:p>
    <w:p w14:paraId="1184F2B2" w14:textId="64FA3875" w:rsidR="00F729E8" w:rsidRPr="0011563C" w:rsidRDefault="00F729E8" w:rsidP="00F729E8">
      <w:pPr>
        <w:spacing w:before="100" w:beforeAutospacing="1" w:after="100" w:afterAutospacing="1"/>
        <w:rPr>
          <w:rFonts w:ascii="Times New Roman" w:hAnsi="Times New Roman" w:cs="Times New Roman"/>
          <w:color w:val="auto"/>
          <w:sz w:val="24"/>
          <w:szCs w:val="24"/>
          <w:lang w:val="en-GB" w:eastAsia="pt-BR" w:bidi="ar-SA"/>
        </w:rPr>
      </w:pPr>
    </w:p>
    <w:p w14:paraId="1C33C1C6" w14:textId="7D381CD8" w:rsidR="00BE5901" w:rsidRPr="00BF62C2" w:rsidRDefault="00BE5901" w:rsidP="00890585">
      <w:pPr>
        <w:pStyle w:val="21Section"/>
        <w:spacing w:afterLines="40" w:after="96"/>
        <w:rPr>
          <w:rFonts w:ascii="Times New Roman" w:hAnsi="Times New Roman" w:cs="Times New Roman"/>
          <w:sz w:val="24"/>
          <w:szCs w:val="24"/>
        </w:rPr>
      </w:pPr>
      <w:r w:rsidRPr="00BF62C2">
        <w:rPr>
          <w:rFonts w:ascii="Times New Roman" w:hAnsi="Times New Roman" w:cs="Times New Roman"/>
          <w:sz w:val="24"/>
          <w:szCs w:val="24"/>
        </w:rPr>
        <w:t>DISCUSSION</w:t>
      </w:r>
    </w:p>
    <w:p w14:paraId="17714BB0" w14:textId="508C5FF3" w:rsidR="00235C56" w:rsidRPr="00172E42" w:rsidRDefault="00E94CCF" w:rsidP="00172E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BF62C2">
        <w:rPr>
          <w:rFonts w:ascii="Times New Roman" w:hAnsi="Times New Roman" w:cs="Times New Roman"/>
          <w:i/>
          <w:sz w:val="24"/>
          <w:szCs w:val="24"/>
        </w:rPr>
        <w:t>C</w:t>
      </w:r>
      <w:r>
        <w:rPr>
          <w:rFonts w:ascii="Times New Roman" w:hAnsi="Times New Roman" w:cs="Times New Roman"/>
          <w:i/>
          <w:sz w:val="24"/>
          <w:szCs w:val="24"/>
        </w:rPr>
        <w:t xml:space="preserve">olletotrichum </w:t>
      </w:r>
      <w:proofErr w:type="spellStart"/>
      <w:r w:rsidR="009B343C">
        <w:rPr>
          <w:rFonts w:ascii="Times New Roman" w:hAnsi="Times New Roman" w:cs="Times New Roman"/>
          <w:i/>
          <w:sz w:val="24"/>
          <w:szCs w:val="24"/>
        </w:rPr>
        <w:t>musicola</w:t>
      </w:r>
      <w:proofErr w:type="spellEnd"/>
      <w:r w:rsidR="009B343C">
        <w:rPr>
          <w:rFonts w:ascii="Times New Roman" w:hAnsi="Times New Roman" w:cs="Times New Roman"/>
          <w:i/>
          <w:sz w:val="24"/>
          <w:szCs w:val="24"/>
        </w:rPr>
        <w:t xml:space="preserve">, </w:t>
      </w:r>
      <w:r w:rsidRPr="00BF62C2">
        <w:rPr>
          <w:rFonts w:ascii="Times New Roman" w:hAnsi="Times New Roman" w:cs="Times New Roman"/>
          <w:i/>
          <w:sz w:val="24"/>
          <w:szCs w:val="24"/>
        </w:rPr>
        <w:t xml:space="preserve">C. </w:t>
      </w:r>
      <w:proofErr w:type="spellStart"/>
      <w:r w:rsidR="009B343C" w:rsidRPr="00BF62C2">
        <w:rPr>
          <w:rFonts w:ascii="Times New Roman" w:hAnsi="Times New Roman" w:cs="Times New Roman"/>
          <w:i/>
          <w:sz w:val="24"/>
          <w:szCs w:val="24"/>
        </w:rPr>
        <w:t>chrysophi</w:t>
      </w:r>
      <w:r w:rsidR="005859F2">
        <w:rPr>
          <w:rFonts w:ascii="Times New Roman" w:hAnsi="Times New Roman" w:cs="Times New Roman"/>
          <w:i/>
          <w:sz w:val="24"/>
          <w:szCs w:val="24"/>
        </w:rPr>
        <w:t>l</w:t>
      </w:r>
      <w:r w:rsidR="009B343C" w:rsidRPr="00BF62C2">
        <w:rPr>
          <w:rFonts w:ascii="Times New Roman" w:hAnsi="Times New Roman" w:cs="Times New Roman"/>
          <w:i/>
          <w:sz w:val="24"/>
          <w:szCs w:val="24"/>
        </w:rPr>
        <w:t>lum</w:t>
      </w:r>
      <w:proofErr w:type="spellEnd"/>
      <w:r w:rsidRPr="00BF62C2">
        <w:rPr>
          <w:rFonts w:ascii="Times New Roman" w:hAnsi="Times New Roman" w:cs="Times New Roman"/>
          <w:sz w:val="24"/>
          <w:szCs w:val="24"/>
        </w:rPr>
        <w:t xml:space="preserve"> and </w:t>
      </w:r>
      <w:r w:rsidRPr="00BF62C2">
        <w:rPr>
          <w:rFonts w:ascii="Times New Roman" w:hAnsi="Times New Roman" w:cs="Times New Roman"/>
          <w:i/>
          <w:sz w:val="24"/>
          <w:szCs w:val="24"/>
        </w:rPr>
        <w:t xml:space="preserve">C. </w:t>
      </w:r>
      <w:proofErr w:type="spellStart"/>
      <w:r w:rsidRPr="00BF62C2">
        <w:rPr>
          <w:rFonts w:ascii="Times New Roman" w:hAnsi="Times New Roman" w:cs="Times New Roman"/>
          <w:i/>
          <w:sz w:val="24"/>
          <w:szCs w:val="24"/>
        </w:rPr>
        <w:t>truncatum</w:t>
      </w:r>
      <w:proofErr w:type="spellEnd"/>
      <w:r>
        <w:rPr>
          <w:rFonts w:ascii="Times New Roman" w:hAnsi="Times New Roman" w:cs="Times New Roman"/>
          <w:sz w:val="24"/>
          <w:szCs w:val="24"/>
        </w:rPr>
        <w:t xml:space="preserve"> are causing of anthracnose in </w:t>
      </w:r>
      <w:r w:rsidRPr="00172E42">
        <w:rPr>
          <w:rFonts w:ascii="Times New Roman" w:hAnsi="Times New Roman" w:cs="Times New Roman"/>
          <w:sz w:val="24"/>
          <w:szCs w:val="24"/>
        </w:rPr>
        <w:t xml:space="preserve">cassava in </w:t>
      </w:r>
      <w:r w:rsidR="0016005B" w:rsidRPr="0016005B">
        <w:rPr>
          <w:rFonts w:ascii="Times New Roman" w:hAnsi="Times New Roman" w:cs="Times New Roman"/>
          <w:sz w:val="24"/>
          <w:szCs w:val="24"/>
        </w:rPr>
        <w:t xml:space="preserve">northern region of </w:t>
      </w:r>
      <w:proofErr w:type="gramStart"/>
      <w:r w:rsidR="0016005B" w:rsidRPr="0016005B">
        <w:rPr>
          <w:rFonts w:ascii="Times New Roman" w:hAnsi="Times New Roman" w:cs="Times New Roman"/>
          <w:sz w:val="24"/>
          <w:szCs w:val="24"/>
        </w:rPr>
        <w:t>Brazil</w:t>
      </w:r>
      <w:r w:rsidR="0016005B" w:rsidRPr="0016005B" w:rsidDel="0016005B">
        <w:rPr>
          <w:rFonts w:ascii="Times New Roman" w:hAnsi="Times New Roman" w:cs="Times New Roman"/>
          <w:sz w:val="24"/>
          <w:szCs w:val="24"/>
        </w:rPr>
        <w:t xml:space="preserve"> </w:t>
      </w:r>
      <w:r w:rsidR="0016005B">
        <w:rPr>
          <w:rFonts w:ascii="Times New Roman" w:hAnsi="Times New Roman" w:cs="Times New Roman"/>
          <w:sz w:val="24"/>
          <w:szCs w:val="24"/>
        </w:rPr>
        <w:t>.</w:t>
      </w:r>
      <w:proofErr w:type="gramEnd"/>
      <w:r w:rsidRPr="00172E42">
        <w:rPr>
          <w:rFonts w:ascii="Times New Roman" w:hAnsi="Times New Roman" w:cs="Times New Roman"/>
          <w:sz w:val="24"/>
          <w:szCs w:val="24"/>
        </w:rPr>
        <w:t xml:space="preserve"> Our results are the first </w:t>
      </w:r>
      <w:r w:rsidR="00B76F9E" w:rsidRPr="00172E42">
        <w:rPr>
          <w:rFonts w:ascii="Times New Roman" w:hAnsi="Times New Roman" w:cs="Times New Roman"/>
          <w:sz w:val="24"/>
          <w:szCs w:val="24"/>
        </w:rPr>
        <w:t xml:space="preserve">to evaluate the aggressiveness and virulence of </w:t>
      </w:r>
      <w:r w:rsidR="009A303B" w:rsidRPr="00172E42">
        <w:rPr>
          <w:rFonts w:ascii="Times New Roman" w:hAnsi="Times New Roman" w:cs="Times New Roman"/>
          <w:sz w:val="24"/>
          <w:szCs w:val="24"/>
        </w:rPr>
        <w:t xml:space="preserve">these </w:t>
      </w:r>
      <w:r w:rsidR="00B76F9E" w:rsidRPr="00172E42">
        <w:rPr>
          <w:rFonts w:ascii="Times New Roman" w:hAnsi="Times New Roman" w:cs="Times New Roman"/>
          <w:sz w:val="24"/>
          <w:szCs w:val="24"/>
        </w:rPr>
        <w:t xml:space="preserve">species of </w:t>
      </w:r>
      <w:r w:rsidR="00B76F9E" w:rsidRPr="00172E42">
        <w:rPr>
          <w:rFonts w:ascii="Times New Roman" w:hAnsi="Times New Roman" w:cs="Times New Roman"/>
          <w:i/>
          <w:sz w:val="24"/>
          <w:szCs w:val="24"/>
        </w:rPr>
        <w:t>Colletotrichum</w:t>
      </w:r>
      <w:r w:rsidR="00B76F9E" w:rsidRPr="00172E42">
        <w:rPr>
          <w:rFonts w:ascii="Times New Roman" w:hAnsi="Times New Roman" w:cs="Times New Roman"/>
          <w:sz w:val="24"/>
          <w:szCs w:val="24"/>
        </w:rPr>
        <w:t xml:space="preserve"> in cassava cultivars produced in commercial areas of municipalities in the states of Pará and Tocantins</w:t>
      </w:r>
      <w:proofErr w:type="gramStart"/>
      <w:r w:rsidR="0016005B">
        <w:rPr>
          <w:rFonts w:ascii="Times New Roman" w:hAnsi="Times New Roman" w:cs="Times New Roman"/>
          <w:sz w:val="24"/>
          <w:szCs w:val="24"/>
        </w:rPr>
        <w:t xml:space="preserve">, </w:t>
      </w:r>
      <w:r w:rsidR="00B76F9E" w:rsidRPr="00172E42">
        <w:rPr>
          <w:rFonts w:ascii="Times New Roman" w:hAnsi="Times New Roman" w:cs="Times New Roman"/>
          <w:sz w:val="24"/>
          <w:szCs w:val="24"/>
        </w:rPr>
        <w:t>.</w:t>
      </w:r>
      <w:proofErr w:type="gramEnd"/>
      <w:r w:rsidR="00B76F9E" w:rsidRPr="00172E42">
        <w:rPr>
          <w:rFonts w:ascii="Times New Roman" w:hAnsi="Times New Roman" w:cs="Times New Roman"/>
          <w:sz w:val="24"/>
          <w:szCs w:val="24"/>
        </w:rPr>
        <w:t xml:space="preserve"> </w:t>
      </w:r>
      <w:r w:rsidR="009A303B" w:rsidRPr="00172E42">
        <w:rPr>
          <w:rFonts w:ascii="Times New Roman" w:hAnsi="Times New Roman" w:cs="Times New Roman"/>
          <w:sz w:val="24"/>
          <w:szCs w:val="24"/>
        </w:rPr>
        <w:t xml:space="preserve">We find that the three species of </w:t>
      </w:r>
      <w:r w:rsidR="009A303B" w:rsidRPr="00172E42">
        <w:rPr>
          <w:rFonts w:ascii="Times New Roman" w:hAnsi="Times New Roman" w:cs="Times New Roman"/>
          <w:i/>
          <w:sz w:val="24"/>
          <w:szCs w:val="24"/>
        </w:rPr>
        <w:t>Colletotrichum</w:t>
      </w:r>
      <w:r w:rsidR="009A303B" w:rsidRPr="00172E42">
        <w:rPr>
          <w:rFonts w:ascii="Times New Roman" w:hAnsi="Times New Roman" w:cs="Times New Roman"/>
          <w:sz w:val="24"/>
          <w:szCs w:val="24"/>
        </w:rPr>
        <w:t xml:space="preserve"> were aggressive </w:t>
      </w:r>
      <w:r w:rsidR="00984302" w:rsidRPr="00172E42">
        <w:rPr>
          <w:rFonts w:ascii="Times New Roman" w:hAnsi="Times New Roman" w:cs="Times New Roman"/>
          <w:sz w:val="24"/>
          <w:szCs w:val="24"/>
        </w:rPr>
        <w:t xml:space="preserve">and virulent </w:t>
      </w:r>
      <w:r w:rsidR="009A303B" w:rsidRPr="00172E42">
        <w:rPr>
          <w:rFonts w:ascii="Times New Roman" w:hAnsi="Times New Roman" w:cs="Times New Roman"/>
          <w:sz w:val="24"/>
          <w:szCs w:val="24"/>
        </w:rPr>
        <w:t xml:space="preserve">to cassava crops; </w:t>
      </w:r>
      <w:r w:rsidR="00984302" w:rsidRPr="00172E42">
        <w:rPr>
          <w:rFonts w:ascii="Times New Roman" w:hAnsi="Times New Roman" w:cs="Times New Roman"/>
          <w:sz w:val="24"/>
          <w:szCs w:val="24"/>
        </w:rPr>
        <w:t>however,</w:t>
      </w:r>
      <w:r w:rsidR="009A303B" w:rsidRPr="00172E42">
        <w:rPr>
          <w:rFonts w:ascii="Times New Roman" w:hAnsi="Times New Roman" w:cs="Times New Roman"/>
          <w:sz w:val="24"/>
          <w:szCs w:val="24"/>
        </w:rPr>
        <w:t xml:space="preserve"> the </w:t>
      </w:r>
      <w:r w:rsidR="009A303B" w:rsidRPr="00172E42">
        <w:rPr>
          <w:rFonts w:ascii="Times New Roman" w:hAnsi="Times New Roman" w:cs="Times New Roman"/>
          <w:i/>
          <w:sz w:val="24"/>
          <w:szCs w:val="24"/>
        </w:rPr>
        <w:t xml:space="preserve">C. </w:t>
      </w:r>
      <w:proofErr w:type="spellStart"/>
      <w:r w:rsidR="009A303B" w:rsidRPr="00172E42">
        <w:rPr>
          <w:rFonts w:ascii="Times New Roman" w:hAnsi="Times New Roman" w:cs="Times New Roman"/>
          <w:i/>
          <w:sz w:val="24"/>
          <w:szCs w:val="24"/>
        </w:rPr>
        <w:t>truncatum</w:t>
      </w:r>
      <w:proofErr w:type="spellEnd"/>
      <w:r w:rsidR="009A303B" w:rsidRPr="00172E42">
        <w:rPr>
          <w:rFonts w:ascii="Times New Roman" w:hAnsi="Times New Roman" w:cs="Times New Roman"/>
          <w:sz w:val="24"/>
          <w:szCs w:val="24"/>
        </w:rPr>
        <w:t xml:space="preserve"> specie </w:t>
      </w:r>
      <w:r w:rsidR="00984302" w:rsidRPr="00172E42">
        <w:rPr>
          <w:rFonts w:ascii="Times New Roman" w:hAnsi="Times New Roman" w:cs="Times New Roman"/>
          <w:sz w:val="24"/>
          <w:szCs w:val="24"/>
        </w:rPr>
        <w:t>colonized less to three cassava cultivars.</w:t>
      </w:r>
    </w:p>
    <w:p w14:paraId="0B618187" w14:textId="112010C4" w:rsidR="009D24CA" w:rsidRPr="00AA531B" w:rsidRDefault="009B343C" w:rsidP="00172E42">
      <w:pPr>
        <w:spacing w:line="360" w:lineRule="auto"/>
        <w:jc w:val="both"/>
        <w:rPr>
          <w:rFonts w:ascii="Times New Roman" w:hAnsi="Times New Roman" w:cs="Times New Roman"/>
          <w:color w:val="auto"/>
          <w:sz w:val="24"/>
          <w:szCs w:val="24"/>
        </w:rPr>
      </w:pPr>
      <w:r w:rsidRPr="00172E42">
        <w:rPr>
          <w:rFonts w:ascii="Times New Roman" w:hAnsi="Times New Roman" w:cs="Times New Roman"/>
          <w:sz w:val="24"/>
          <w:szCs w:val="24"/>
        </w:rPr>
        <w:t xml:space="preserve">The capacity aggressive of </w:t>
      </w:r>
      <w:r w:rsidRPr="00172E42">
        <w:rPr>
          <w:rFonts w:ascii="Times New Roman" w:hAnsi="Times New Roman" w:cs="Times New Roman"/>
          <w:i/>
          <w:sz w:val="24"/>
          <w:szCs w:val="24"/>
        </w:rPr>
        <w:t xml:space="preserve">C. </w:t>
      </w:r>
      <w:proofErr w:type="spellStart"/>
      <w:r w:rsidRPr="00172E42">
        <w:rPr>
          <w:rFonts w:ascii="Times New Roman" w:hAnsi="Times New Roman" w:cs="Times New Roman"/>
          <w:i/>
          <w:sz w:val="24"/>
          <w:szCs w:val="24"/>
        </w:rPr>
        <w:t>musicola</w:t>
      </w:r>
      <w:proofErr w:type="spellEnd"/>
      <w:r w:rsidRPr="00172E42">
        <w:rPr>
          <w:rFonts w:ascii="Times New Roman" w:hAnsi="Times New Roman" w:cs="Times New Roman"/>
          <w:sz w:val="24"/>
          <w:szCs w:val="24"/>
        </w:rPr>
        <w:t xml:space="preserve"> and </w:t>
      </w:r>
      <w:r w:rsidRPr="00172E42">
        <w:rPr>
          <w:rFonts w:ascii="Times New Roman" w:hAnsi="Times New Roman" w:cs="Times New Roman"/>
          <w:i/>
          <w:sz w:val="24"/>
          <w:szCs w:val="24"/>
        </w:rPr>
        <w:t xml:space="preserve">C. </w:t>
      </w:r>
      <w:proofErr w:type="spellStart"/>
      <w:r w:rsidRPr="00172E42">
        <w:rPr>
          <w:rFonts w:ascii="Times New Roman" w:hAnsi="Times New Roman" w:cs="Times New Roman"/>
          <w:i/>
          <w:sz w:val="24"/>
          <w:szCs w:val="24"/>
        </w:rPr>
        <w:t>chrysophillum</w:t>
      </w:r>
      <w:proofErr w:type="spellEnd"/>
      <w:r w:rsidRPr="00172E42">
        <w:rPr>
          <w:rFonts w:ascii="Times New Roman" w:hAnsi="Times New Roman" w:cs="Times New Roman"/>
          <w:sz w:val="24"/>
          <w:szCs w:val="24"/>
        </w:rPr>
        <w:t xml:space="preserve"> and </w:t>
      </w:r>
      <w:r w:rsidRPr="00172E42">
        <w:rPr>
          <w:rFonts w:ascii="Times New Roman" w:hAnsi="Times New Roman" w:cs="Times New Roman"/>
          <w:i/>
          <w:sz w:val="24"/>
          <w:szCs w:val="24"/>
        </w:rPr>
        <w:t xml:space="preserve">C. </w:t>
      </w:r>
      <w:proofErr w:type="spellStart"/>
      <w:r w:rsidRPr="00172E42">
        <w:rPr>
          <w:rFonts w:ascii="Times New Roman" w:hAnsi="Times New Roman" w:cs="Times New Roman"/>
          <w:i/>
          <w:sz w:val="24"/>
          <w:szCs w:val="24"/>
        </w:rPr>
        <w:t>truncatum</w:t>
      </w:r>
      <w:proofErr w:type="spellEnd"/>
      <w:r w:rsidRPr="00172E42">
        <w:rPr>
          <w:rFonts w:ascii="Times New Roman" w:hAnsi="Times New Roman" w:cs="Times New Roman"/>
          <w:sz w:val="24"/>
          <w:szCs w:val="24"/>
        </w:rPr>
        <w:t xml:space="preserve"> to all cassava cultivars </w:t>
      </w:r>
      <w:r w:rsidR="00F34B14" w:rsidRPr="00172E42">
        <w:rPr>
          <w:rFonts w:ascii="Times New Roman" w:hAnsi="Times New Roman" w:cs="Times New Roman"/>
          <w:sz w:val="24"/>
          <w:szCs w:val="24"/>
        </w:rPr>
        <w:t xml:space="preserve">here evaluated put of </w:t>
      </w:r>
      <w:r w:rsidRPr="00172E42">
        <w:rPr>
          <w:rFonts w:ascii="Times New Roman" w:hAnsi="Times New Roman" w:cs="Times New Roman"/>
          <w:sz w:val="24"/>
          <w:szCs w:val="24"/>
        </w:rPr>
        <w:t>manifest the susceptibility of this crop to fungi</w:t>
      </w:r>
      <w:r w:rsidR="00F34B14" w:rsidRPr="00172E42">
        <w:rPr>
          <w:rFonts w:ascii="Times New Roman" w:hAnsi="Times New Roman" w:cs="Times New Roman"/>
          <w:sz w:val="24"/>
          <w:szCs w:val="24"/>
        </w:rPr>
        <w:t xml:space="preserve"> species</w:t>
      </w:r>
      <w:r w:rsidRPr="00172E42">
        <w:rPr>
          <w:rFonts w:ascii="Times New Roman" w:hAnsi="Times New Roman" w:cs="Times New Roman"/>
          <w:sz w:val="24"/>
          <w:szCs w:val="24"/>
        </w:rPr>
        <w:t>. In this sense</w:t>
      </w:r>
      <w:r w:rsidR="00F34B14" w:rsidRPr="00172E42">
        <w:rPr>
          <w:rFonts w:ascii="Times New Roman" w:hAnsi="Times New Roman" w:cs="Times New Roman"/>
          <w:sz w:val="24"/>
          <w:szCs w:val="24"/>
        </w:rPr>
        <w:t xml:space="preserve"> exist records of </w:t>
      </w:r>
      <w:r w:rsidR="0018198A" w:rsidRPr="00172E42">
        <w:rPr>
          <w:rFonts w:ascii="Times New Roman" w:hAnsi="Times New Roman" w:cs="Times New Roman"/>
          <w:sz w:val="24"/>
          <w:szCs w:val="24"/>
        </w:rPr>
        <w:t xml:space="preserve">others species of </w:t>
      </w:r>
      <w:r w:rsidR="0018198A" w:rsidRPr="00172E42">
        <w:rPr>
          <w:rFonts w:ascii="Times New Roman" w:hAnsi="Times New Roman" w:cs="Times New Roman"/>
          <w:i/>
          <w:sz w:val="24"/>
          <w:szCs w:val="24"/>
        </w:rPr>
        <w:t>Colletotrichum</w:t>
      </w:r>
      <w:r w:rsidR="0018198A" w:rsidRPr="00172E42">
        <w:rPr>
          <w:rFonts w:ascii="Times New Roman" w:hAnsi="Times New Roman" w:cs="Times New Roman"/>
          <w:sz w:val="24"/>
          <w:szCs w:val="24"/>
        </w:rPr>
        <w:t xml:space="preserve"> attacking </w:t>
      </w:r>
      <w:r w:rsidRPr="00172E42">
        <w:rPr>
          <w:rFonts w:ascii="Times New Roman" w:hAnsi="Times New Roman" w:cs="Times New Roman"/>
          <w:i/>
          <w:sz w:val="24"/>
          <w:szCs w:val="24"/>
        </w:rPr>
        <w:t xml:space="preserve">Manihot </w:t>
      </w:r>
      <w:proofErr w:type="spellStart"/>
      <w:r w:rsidRPr="00172E42">
        <w:rPr>
          <w:rFonts w:ascii="Times New Roman" w:hAnsi="Times New Roman" w:cs="Times New Roman"/>
          <w:i/>
          <w:sz w:val="24"/>
          <w:szCs w:val="24"/>
        </w:rPr>
        <w:t>sculenta</w:t>
      </w:r>
      <w:proofErr w:type="spellEnd"/>
      <w:r w:rsidR="0018198A" w:rsidRPr="00172E42">
        <w:rPr>
          <w:rFonts w:ascii="Times New Roman" w:hAnsi="Times New Roman" w:cs="Times New Roman"/>
          <w:sz w:val="24"/>
          <w:szCs w:val="24"/>
        </w:rPr>
        <w:t xml:space="preserve">, being reported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gloeosporioides</w:t>
      </w:r>
      <w:proofErr w:type="spellEnd"/>
      <w:r w:rsidR="0018198A" w:rsidRPr="00172E42">
        <w:rPr>
          <w:rFonts w:ascii="Times New Roman" w:hAnsi="Times New Roman" w:cs="Times New Roman"/>
          <w:i/>
          <w:sz w:val="24"/>
          <w:szCs w:val="24"/>
        </w:rPr>
        <w:t xml:space="preserve"> </w:t>
      </w:r>
      <w:proofErr w:type="spellStart"/>
      <w:r w:rsidR="0018198A" w:rsidRPr="00172E42">
        <w:rPr>
          <w:rFonts w:ascii="Times New Roman" w:hAnsi="Times New Roman" w:cs="Times New Roman"/>
          <w:sz w:val="24"/>
          <w:szCs w:val="24"/>
        </w:rPr>
        <w:t>f.sp</w:t>
      </w:r>
      <w:proofErr w:type="spellEnd"/>
      <w:r w:rsidR="0018198A" w:rsidRPr="00172E42">
        <w:rPr>
          <w:rFonts w:ascii="Times New Roman" w:hAnsi="Times New Roman" w:cs="Times New Roman"/>
          <w:i/>
          <w:sz w:val="24"/>
          <w:szCs w:val="24"/>
        </w:rPr>
        <w:t>.</w:t>
      </w:r>
      <w:r w:rsidR="0018198A" w:rsidRPr="00172E42">
        <w:rPr>
          <w:rFonts w:ascii="Times New Roman" w:hAnsi="Times New Roman" w:cs="Times New Roman"/>
          <w:sz w:val="24"/>
          <w:szCs w:val="24"/>
        </w:rPr>
        <w:t xml:space="preserve"> </w:t>
      </w:r>
      <w:proofErr w:type="spellStart"/>
      <w:r w:rsidR="0018198A" w:rsidRPr="00172E42">
        <w:rPr>
          <w:rFonts w:ascii="Times New Roman" w:hAnsi="Times New Roman" w:cs="Times New Roman"/>
          <w:i/>
          <w:sz w:val="24"/>
          <w:szCs w:val="24"/>
        </w:rPr>
        <w:t>manihotis</w:t>
      </w:r>
      <w:proofErr w:type="spellEnd"/>
      <w:r w:rsidR="0018198A" w:rsidRPr="00172E42">
        <w:rPr>
          <w:rFonts w:ascii="Times New Roman" w:hAnsi="Times New Roman" w:cs="Times New Roman"/>
          <w:i/>
          <w:sz w:val="24"/>
          <w:szCs w:val="24"/>
        </w:rPr>
        <w:t xml:space="preserve">, C. </w:t>
      </w:r>
      <w:proofErr w:type="spellStart"/>
      <w:r w:rsidR="0018198A" w:rsidRPr="00172E42">
        <w:rPr>
          <w:rFonts w:ascii="Times New Roman" w:hAnsi="Times New Roman" w:cs="Times New Roman"/>
          <w:i/>
          <w:sz w:val="24"/>
          <w:szCs w:val="24"/>
        </w:rPr>
        <w:t>plurivorum</w:t>
      </w:r>
      <w:proofErr w:type="spellEnd"/>
      <w:r w:rsidR="0018198A" w:rsidRPr="00172E42">
        <w:rPr>
          <w:rFonts w:ascii="Times New Roman" w:hAnsi="Times New Roman" w:cs="Times New Roman"/>
          <w:sz w:val="24"/>
          <w:szCs w:val="24"/>
        </w:rPr>
        <w:t xml:space="preserve">,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karstii</w:t>
      </w:r>
      <w:proofErr w:type="spellEnd"/>
      <w:r w:rsidR="0018198A" w:rsidRPr="00172E42">
        <w:rPr>
          <w:rFonts w:ascii="Times New Roman" w:hAnsi="Times New Roman" w:cs="Times New Roman"/>
          <w:sz w:val="24"/>
          <w:szCs w:val="24"/>
        </w:rPr>
        <w:t xml:space="preserve">,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fructicola</w:t>
      </w:r>
      <w:proofErr w:type="spellEnd"/>
      <w:r w:rsidR="0018198A" w:rsidRPr="00172E42">
        <w:rPr>
          <w:rFonts w:ascii="Times New Roman" w:hAnsi="Times New Roman" w:cs="Times New Roman"/>
          <w:i/>
          <w:sz w:val="24"/>
          <w:szCs w:val="24"/>
        </w:rPr>
        <w:t>,</w:t>
      </w:r>
      <w:r w:rsidR="0018198A" w:rsidRPr="00172E42">
        <w:rPr>
          <w:rFonts w:ascii="Times New Roman" w:hAnsi="Times New Roman" w:cs="Times New Roman"/>
          <w:sz w:val="24"/>
          <w:szCs w:val="24"/>
        </w:rPr>
        <w:t xml:space="preserve">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siamense</w:t>
      </w:r>
      <w:proofErr w:type="spellEnd"/>
      <w:r w:rsidR="0018198A" w:rsidRPr="00172E42">
        <w:rPr>
          <w:rFonts w:ascii="Times New Roman" w:hAnsi="Times New Roman" w:cs="Times New Roman"/>
          <w:sz w:val="24"/>
          <w:szCs w:val="24"/>
        </w:rPr>
        <w:t xml:space="preserve"> and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theobromicola</w:t>
      </w:r>
      <w:proofErr w:type="spellEnd"/>
      <w:r w:rsidR="00172E42">
        <w:rPr>
          <w:rFonts w:ascii="Times New Roman" w:hAnsi="Times New Roman" w:cs="Times New Roman"/>
          <w:i/>
          <w:sz w:val="24"/>
          <w:szCs w:val="24"/>
        </w:rPr>
        <w:t xml:space="preserve"> </w:t>
      </w:r>
      <w:r w:rsidR="00B76F9E" w:rsidRPr="00172E42">
        <w:rPr>
          <w:rFonts w:ascii="Times New Roman" w:hAnsi="Times New Roman" w:cs="Times New Roman"/>
          <w:sz w:val="24"/>
          <w:szCs w:val="24"/>
        </w:rPr>
        <w:t xml:space="preserve"> </w:t>
      </w:r>
      <w:r w:rsidR="00380F05" w:rsidRPr="00172E42">
        <w:rPr>
          <w:rFonts w:ascii="Times New Roman" w:hAnsi="Times New Roman" w:cs="Times New Roman"/>
          <w:sz w:val="24"/>
          <w:szCs w:val="24"/>
        </w:rPr>
        <w:fldChar w:fldCharType="begin">
          <w:fldData xml:space="preserve">PEVuZE5vdGU+PENpdGU+PEF1dGhvcj5CcmFnYW7Dp2E8L0F1dGhvcj48WWVhcj4yMDE2PC9ZZWFy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</w:fldData>
        </w:fldChar>
      </w:r>
      <w:r w:rsidR="00660AA5">
        <w:rPr>
          <w:rFonts w:ascii="Times New Roman" w:hAnsi="Times New Roman" w:cs="Times New Roman"/>
          <w:sz w:val="24"/>
          <w:szCs w:val="24"/>
        </w:rPr>
        <w:instrText xml:space="preserve"> ADDIN EN.CITE </w:instrText>
      </w:r>
      <w:r w:rsidR="00660AA5">
        <w:rPr>
          <w:rFonts w:ascii="Times New Roman" w:hAnsi="Times New Roman" w:cs="Times New Roman"/>
          <w:sz w:val="24"/>
          <w:szCs w:val="24"/>
        </w:rPr>
        <w:fldChar w:fldCharType="begin">
          <w:fldData xml:space="preserve">PEVuZE5vdGU+PENpdGU+PEF1dGhvcj5CcmFnYW7Dp2E8L0F1dGhvcj48WWVhcj4yMDE2PC9ZZWFy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</w:fldData>
        </w:fldChar>
      </w:r>
      <w:r w:rsidR="00660AA5">
        <w:rPr>
          <w:rFonts w:ascii="Times New Roman" w:hAnsi="Times New Roman" w:cs="Times New Roman"/>
          <w:sz w:val="24"/>
          <w:szCs w:val="24"/>
        </w:rPr>
        <w:instrText xml:space="preserve"> ADDIN EN.CITE.DATA </w:instrText>
      </w:r>
      <w:r w:rsidR="00660AA5">
        <w:rPr>
          <w:rFonts w:ascii="Times New Roman" w:hAnsi="Times New Roman" w:cs="Times New Roman"/>
          <w:sz w:val="24"/>
          <w:szCs w:val="24"/>
        </w:rPr>
      </w:r>
      <w:r w:rsidR="00660AA5">
        <w:rPr>
          <w:rFonts w:ascii="Times New Roman" w:hAnsi="Times New Roman" w:cs="Times New Roman"/>
          <w:sz w:val="24"/>
          <w:szCs w:val="24"/>
        </w:rPr>
        <w:fldChar w:fldCharType="end"/>
      </w:r>
      <w:r w:rsidR="00380F05" w:rsidRPr="00172E42">
        <w:rPr>
          <w:rFonts w:ascii="Times New Roman" w:hAnsi="Times New Roman" w:cs="Times New Roman"/>
          <w:sz w:val="24"/>
          <w:szCs w:val="24"/>
        </w:rPr>
      </w:r>
      <w:r w:rsidR="00380F05" w:rsidRPr="00172E42">
        <w:rPr>
          <w:rFonts w:ascii="Times New Roman" w:hAnsi="Times New Roman" w:cs="Times New Roman"/>
          <w:sz w:val="24"/>
          <w:szCs w:val="24"/>
        </w:rPr>
        <w:fldChar w:fldCharType="separate"/>
      </w:r>
      <w:r w:rsidR="00660AA5">
        <w:rPr>
          <w:rFonts w:ascii="Times New Roman" w:hAnsi="Times New Roman" w:cs="Times New Roman"/>
          <w:noProof/>
          <w:sz w:val="24"/>
          <w:szCs w:val="24"/>
        </w:rPr>
        <w:t>(</w:t>
      </w:r>
      <w:hyperlink w:anchor="_ENREF_1" w:tooltip="Amusa, 2001 #19" w:history="1">
        <w:r w:rsidR="00660AA5" w:rsidRPr="00A318CF">
          <w:rPr>
            <w:rStyle w:val="Hyperlink"/>
            <w:rFonts w:ascii="Times New Roman" w:hAnsi="Times New Roman" w:cs="Times New Roman"/>
            <w:noProof/>
            <w:sz w:val="24"/>
            <w:szCs w:val="24"/>
          </w:rPr>
          <w:t>Amusa, 2001</w:t>
        </w:r>
      </w:hyperlink>
      <w:r w:rsidR="00660AA5">
        <w:rPr>
          <w:rFonts w:ascii="Times New Roman" w:hAnsi="Times New Roman" w:cs="Times New Roman"/>
          <w:noProof/>
          <w:sz w:val="24"/>
          <w:szCs w:val="24"/>
        </w:rPr>
        <w:t xml:space="preserve">; </w:t>
      </w:r>
      <w:hyperlink w:anchor="_ENREF_3" w:tooltip="Bragança, 2016 #22" w:history="1">
        <w:r w:rsidR="00660AA5" w:rsidRPr="00A318CF">
          <w:rPr>
            <w:rStyle w:val="Hyperlink"/>
            <w:rFonts w:ascii="Times New Roman" w:hAnsi="Times New Roman" w:cs="Times New Roman"/>
            <w:noProof/>
            <w:sz w:val="24"/>
            <w:szCs w:val="24"/>
          </w:rPr>
          <w:t>Bragança et al., 2016</w:t>
        </w:r>
      </w:hyperlink>
      <w:r w:rsidR="00660AA5">
        <w:rPr>
          <w:rFonts w:ascii="Times New Roman" w:hAnsi="Times New Roman" w:cs="Times New Roman"/>
          <w:noProof/>
          <w:sz w:val="24"/>
          <w:szCs w:val="24"/>
        </w:rPr>
        <w:t xml:space="preserve">; </w:t>
      </w:r>
      <w:hyperlink w:anchor="_ENREF_17" w:tooltip="Kunkeaw, 2010 #59" w:history="1">
        <w:r w:rsidR="00660AA5" w:rsidRPr="00A318CF">
          <w:rPr>
            <w:rStyle w:val="Hyperlink"/>
            <w:rFonts w:ascii="Times New Roman" w:hAnsi="Times New Roman" w:cs="Times New Roman"/>
            <w:noProof/>
            <w:sz w:val="24"/>
            <w:szCs w:val="24"/>
          </w:rPr>
          <w:t>Kunkeaw et al., 2010</w:t>
        </w:r>
      </w:hyperlink>
      <w:r w:rsidR="00660AA5">
        <w:rPr>
          <w:rFonts w:ascii="Times New Roman" w:hAnsi="Times New Roman" w:cs="Times New Roman"/>
          <w:noProof/>
          <w:sz w:val="24"/>
          <w:szCs w:val="24"/>
        </w:rPr>
        <w:t xml:space="preserve">; </w:t>
      </w:r>
      <w:hyperlink w:anchor="_ENREF_19" w:tooltip="Liu, 2019 #6" w:history="1">
        <w:r w:rsidR="00660AA5" w:rsidRPr="00A318CF">
          <w:rPr>
            <w:rStyle w:val="Hyperlink"/>
            <w:rFonts w:ascii="Times New Roman" w:hAnsi="Times New Roman" w:cs="Times New Roman"/>
            <w:noProof/>
            <w:sz w:val="24"/>
            <w:szCs w:val="24"/>
          </w:rPr>
          <w:t>Liu et al., 2019</w:t>
        </w:r>
      </w:hyperlink>
      <w:r w:rsidR="00660AA5">
        <w:rPr>
          <w:rFonts w:ascii="Times New Roman" w:hAnsi="Times New Roman" w:cs="Times New Roman"/>
          <w:noProof/>
          <w:sz w:val="24"/>
          <w:szCs w:val="24"/>
        </w:rPr>
        <w:t xml:space="preserve">; </w:t>
      </w:r>
      <w:hyperlink w:anchor="_ENREF_24" w:tooltip="Oliveira, 2018 #15" w:history="1">
        <w:r w:rsidR="00660AA5" w:rsidRPr="00A318CF">
          <w:rPr>
            <w:rStyle w:val="Hyperlink"/>
            <w:rFonts w:ascii="Times New Roman" w:hAnsi="Times New Roman" w:cs="Times New Roman"/>
            <w:noProof/>
            <w:sz w:val="24"/>
            <w:szCs w:val="24"/>
          </w:rPr>
          <w:t>Oliveira et al., 2018</w:t>
        </w:r>
      </w:hyperlink>
      <w:r w:rsidR="00660AA5">
        <w:rPr>
          <w:rFonts w:ascii="Times New Roman" w:hAnsi="Times New Roman" w:cs="Times New Roman"/>
          <w:noProof/>
          <w:sz w:val="24"/>
          <w:szCs w:val="24"/>
        </w:rPr>
        <w:t xml:space="preserve">; </w:t>
      </w:r>
      <w:hyperlink w:anchor="_ENREF_28" w:tooltip="Sangpueak, 2018 #34" w:history="1">
        <w:r w:rsidR="00660AA5" w:rsidRPr="00A318CF">
          <w:rPr>
            <w:rStyle w:val="Hyperlink"/>
            <w:rFonts w:ascii="Times New Roman" w:hAnsi="Times New Roman" w:cs="Times New Roman"/>
            <w:noProof/>
            <w:sz w:val="24"/>
            <w:szCs w:val="24"/>
          </w:rPr>
          <w:t>Sangpueak et al., 2018</w:t>
        </w:r>
      </w:hyperlink>
      <w:r w:rsidR="00660AA5">
        <w:rPr>
          <w:rFonts w:ascii="Times New Roman" w:hAnsi="Times New Roman" w:cs="Times New Roman"/>
          <w:noProof/>
          <w:sz w:val="24"/>
          <w:szCs w:val="24"/>
        </w:rPr>
        <w:t>)</w:t>
      </w:r>
      <w:r w:rsidR="00380F05" w:rsidRPr="00172E42">
        <w:rPr>
          <w:rFonts w:ascii="Times New Roman" w:hAnsi="Times New Roman" w:cs="Times New Roman"/>
          <w:sz w:val="24"/>
          <w:szCs w:val="24"/>
        </w:rPr>
        <w:fldChar w:fldCharType="end"/>
      </w:r>
      <w:r w:rsidR="00B76F9E" w:rsidRPr="00172E42">
        <w:rPr>
          <w:rFonts w:ascii="Times New Roman" w:hAnsi="Times New Roman" w:cs="Times New Roman"/>
          <w:sz w:val="24"/>
          <w:szCs w:val="24"/>
        </w:rPr>
        <w:t xml:space="preserve">. </w:t>
      </w:r>
      <w:r w:rsidR="0018198A" w:rsidRPr="00172E42">
        <w:rPr>
          <w:rFonts w:ascii="Times New Roman" w:hAnsi="Times New Roman" w:cs="Times New Roman"/>
          <w:sz w:val="24"/>
          <w:szCs w:val="24"/>
        </w:rPr>
        <w:t>And m</w:t>
      </w:r>
      <w:r w:rsidR="00B76F9E" w:rsidRPr="00172E42">
        <w:rPr>
          <w:rFonts w:ascii="Times New Roman" w:hAnsi="Times New Roman" w:cs="Times New Roman"/>
          <w:sz w:val="24"/>
          <w:szCs w:val="24"/>
        </w:rPr>
        <w:t>ore recently</w:t>
      </w:r>
      <w:r w:rsidR="0018198A" w:rsidRPr="00172E42">
        <w:rPr>
          <w:rFonts w:ascii="Times New Roman" w:hAnsi="Times New Roman" w:cs="Times New Roman"/>
          <w:sz w:val="24"/>
          <w:szCs w:val="24"/>
        </w:rPr>
        <w:t xml:space="preserve"> in Brazil were reported anthracnose in cassava  caused by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chrysophi</w:t>
      </w:r>
      <w:r w:rsidR="005859F2">
        <w:rPr>
          <w:rFonts w:ascii="Times New Roman" w:hAnsi="Times New Roman" w:cs="Times New Roman"/>
          <w:i/>
          <w:sz w:val="24"/>
          <w:szCs w:val="24"/>
        </w:rPr>
        <w:t>l</w:t>
      </w:r>
      <w:r w:rsidR="0018198A" w:rsidRPr="00172E42">
        <w:rPr>
          <w:rFonts w:ascii="Times New Roman" w:hAnsi="Times New Roman" w:cs="Times New Roman"/>
          <w:i/>
          <w:sz w:val="24"/>
          <w:szCs w:val="24"/>
        </w:rPr>
        <w:t>lum</w:t>
      </w:r>
      <w:proofErr w:type="spellEnd"/>
      <w:r w:rsidR="0018198A" w:rsidRPr="00172E42">
        <w:rPr>
          <w:rFonts w:ascii="Times New Roman" w:hAnsi="Times New Roman" w:cs="Times New Roman"/>
          <w:sz w:val="24"/>
          <w:szCs w:val="24"/>
        </w:rPr>
        <w:t xml:space="preserve">,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musicola</w:t>
      </w:r>
      <w:proofErr w:type="spellEnd"/>
      <w:r w:rsidR="0018198A" w:rsidRPr="00172E42">
        <w:rPr>
          <w:rFonts w:ascii="Times New Roman" w:hAnsi="Times New Roman" w:cs="Times New Roman"/>
          <w:sz w:val="24"/>
          <w:szCs w:val="24"/>
        </w:rPr>
        <w:t xml:space="preserve"> and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truncatum</w:t>
      </w:r>
      <w:proofErr w:type="spellEnd"/>
      <w:r w:rsidR="0018198A" w:rsidRPr="00172E42">
        <w:rPr>
          <w:rFonts w:ascii="Times New Roman" w:hAnsi="Times New Roman" w:cs="Times New Roman"/>
          <w:sz w:val="24"/>
          <w:szCs w:val="24"/>
        </w:rPr>
        <w:t xml:space="preserve"> </w:t>
      </w:r>
      <w:r w:rsidR="00380F05" w:rsidRPr="00172E42">
        <w:rPr>
          <w:rFonts w:ascii="Times New Roman" w:hAnsi="Times New Roman" w:cs="Times New Roman"/>
          <w:sz w:val="24"/>
          <w:szCs w:val="24"/>
        </w:rPr>
        <w:fldChar w:fldCharType="begin">
          <w:fldData xml:space="preserve">PEVuZE5vdGU+PENpdGU+PEF1dGhvcj5NYWNoYWRvPC9BdXRob3I+PFllYXI+MjAyMTwvWWVhcj48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</w:fldData>
        </w:fldChar>
      </w:r>
      <w:r w:rsidR="00380F05" w:rsidRPr="00172E42">
        <w:rPr>
          <w:rFonts w:ascii="Times New Roman" w:hAnsi="Times New Roman" w:cs="Times New Roman"/>
          <w:sz w:val="24"/>
          <w:szCs w:val="24"/>
        </w:rPr>
        <w:instrText xml:space="preserve"> ADDIN EN.CITE </w:instrText>
      </w:r>
      <w:r w:rsidR="00380F05" w:rsidRPr="00172E42">
        <w:rPr>
          <w:rFonts w:ascii="Times New Roman" w:hAnsi="Times New Roman" w:cs="Times New Roman"/>
          <w:sz w:val="24"/>
          <w:szCs w:val="24"/>
        </w:rPr>
        <w:fldChar w:fldCharType="begin">
          <w:fldData xml:space="preserve">PEVuZE5vdGU+PENpdGU+PEF1dGhvcj5NYWNoYWRvPC9BdXRob3I+PFllYXI+MjAyMTwvWWVhcj48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</w:fldData>
        </w:fldChar>
      </w:r>
      <w:r w:rsidR="00380F05" w:rsidRPr="00172E42">
        <w:rPr>
          <w:rFonts w:ascii="Times New Roman" w:hAnsi="Times New Roman" w:cs="Times New Roman"/>
          <w:sz w:val="24"/>
          <w:szCs w:val="24"/>
        </w:rPr>
        <w:instrText xml:space="preserve"> ADDIN EN.CITE.DATA </w:instrText>
      </w:r>
      <w:r w:rsidR="00380F05" w:rsidRPr="00172E42">
        <w:rPr>
          <w:rFonts w:ascii="Times New Roman" w:hAnsi="Times New Roman" w:cs="Times New Roman"/>
          <w:sz w:val="24"/>
          <w:szCs w:val="24"/>
        </w:rPr>
      </w:r>
      <w:r w:rsidR="00380F05" w:rsidRPr="00172E42">
        <w:rPr>
          <w:rFonts w:ascii="Times New Roman" w:hAnsi="Times New Roman" w:cs="Times New Roman"/>
          <w:sz w:val="24"/>
          <w:szCs w:val="24"/>
        </w:rPr>
        <w:fldChar w:fldCharType="end"/>
      </w:r>
      <w:r w:rsidR="00380F05" w:rsidRPr="00172E42">
        <w:rPr>
          <w:rFonts w:ascii="Times New Roman" w:hAnsi="Times New Roman" w:cs="Times New Roman"/>
          <w:sz w:val="24"/>
          <w:szCs w:val="24"/>
        </w:rPr>
      </w:r>
      <w:r w:rsidR="00380F05" w:rsidRPr="00172E42">
        <w:rPr>
          <w:rFonts w:ascii="Times New Roman" w:hAnsi="Times New Roman" w:cs="Times New Roman"/>
          <w:sz w:val="24"/>
          <w:szCs w:val="24"/>
        </w:rPr>
        <w:fldChar w:fldCharType="separate"/>
      </w:r>
      <w:r w:rsidR="00380F05" w:rsidRPr="00172E42">
        <w:rPr>
          <w:rFonts w:ascii="Times New Roman" w:hAnsi="Times New Roman" w:cs="Times New Roman"/>
          <w:noProof/>
          <w:sz w:val="24"/>
          <w:szCs w:val="24"/>
        </w:rPr>
        <w:t>(</w:t>
      </w:r>
      <w:hyperlink w:anchor="_ENREF_20" w:tooltip="Machado, 2021 #12" w:history="1">
        <w:r w:rsidR="00380F05" w:rsidRPr="00A318CF">
          <w:rPr>
            <w:rStyle w:val="Hyperlink"/>
            <w:rFonts w:ascii="Times New Roman" w:hAnsi="Times New Roman" w:cs="Times New Roman"/>
            <w:noProof/>
            <w:sz w:val="24"/>
            <w:szCs w:val="24"/>
          </w:rPr>
          <w:t>Machado, Veloso, et al., 2021</w:t>
        </w:r>
      </w:hyperlink>
      <w:r w:rsidR="00380F05" w:rsidRPr="00172E42">
        <w:rPr>
          <w:rFonts w:ascii="Times New Roman" w:hAnsi="Times New Roman" w:cs="Times New Roman"/>
          <w:noProof/>
          <w:sz w:val="24"/>
          <w:szCs w:val="24"/>
        </w:rPr>
        <w:t xml:space="preserve">; </w:t>
      </w:r>
      <w:hyperlink w:anchor="_ENREF_21" w:tooltip="Machado, 2022 #14" w:history="1">
        <w:r w:rsidR="00380F05" w:rsidRPr="00A318CF">
          <w:rPr>
            <w:rStyle w:val="Hyperlink"/>
            <w:rFonts w:ascii="Times New Roman" w:hAnsi="Times New Roman" w:cs="Times New Roman"/>
            <w:noProof/>
            <w:sz w:val="24"/>
            <w:szCs w:val="24"/>
          </w:rPr>
          <w:t>Machado et al., 2022</w:t>
        </w:r>
      </w:hyperlink>
      <w:r w:rsidR="00380F05" w:rsidRPr="00172E42">
        <w:rPr>
          <w:rFonts w:ascii="Times New Roman" w:hAnsi="Times New Roman" w:cs="Times New Roman"/>
          <w:noProof/>
          <w:sz w:val="24"/>
          <w:szCs w:val="24"/>
        </w:rPr>
        <w:t xml:space="preserve">; </w:t>
      </w:r>
      <w:hyperlink w:anchor="_ENREF_22" w:tooltip="Machado, 2021 #13" w:history="1">
        <w:r w:rsidR="00380F05" w:rsidRPr="00A318CF">
          <w:rPr>
            <w:rStyle w:val="Hyperlink"/>
            <w:rFonts w:ascii="Times New Roman" w:hAnsi="Times New Roman" w:cs="Times New Roman"/>
            <w:noProof/>
            <w:sz w:val="24"/>
            <w:szCs w:val="24"/>
          </w:rPr>
          <w:t>Machado, Vieira, et al., 2021</w:t>
        </w:r>
      </w:hyperlink>
      <w:r w:rsidR="00380F05" w:rsidRPr="00172E42">
        <w:rPr>
          <w:rFonts w:ascii="Times New Roman" w:hAnsi="Times New Roman" w:cs="Times New Roman"/>
          <w:noProof/>
          <w:sz w:val="24"/>
          <w:szCs w:val="24"/>
        </w:rPr>
        <w:t>)</w:t>
      </w:r>
      <w:r w:rsidR="00380F05" w:rsidRPr="00172E42">
        <w:rPr>
          <w:rFonts w:ascii="Times New Roman" w:hAnsi="Times New Roman" w:cs="Times New Roman"/>
          <w:sz w:val="24"/>
          <w:szCs w:val="24"/>
        </w:rPr>
        <w:fldChar w:fldCharType="end"/>
      </w:r>
      <w:r w:rsidR="00172E42" w:rsidRPr="00172E42">
        <w:rPr>
          <w:rFonts w:ascii="Times New Roman" w:hAnsi="Times New Roman" w:cs="Times New Roman"/>
          <w:sz w:val="24"/>
          <w:szCs w:val="24"/>
        </w:rPr>
        <w:t xml:space="preserve">. </w:t>
      </w:r>
      <w:r w:rsidR="00855562">
        <w:rPr>
          <w:rFonts w:ascii="Times New Roman" w:hAnsi="Times New Roman" w:cs="Times New Roman"/>
          <w:sz w:val="24"/>
          <w:szCs w:val="24"/>
        </w:rPr>
        <w:t xml:space="preserve">Although, </w:t>
      </w:r>
      <w:r w:rsidR="00855562" w:rsidRPr="00855562">
        <w:rPr>
          <w:rFonts w:ascii="Times New Roman" w:hAnsi="Times New Roman" w:cs="Times New Roman"/>
          <w:i/>
          <w:sz w:val="24"/>
          <w:szCs w:val="24"/>
        </w:rPr>
        <w:t>Colletotrichum</w:t>
      </w:r>
      <w:r w:rsidR="00855562">
        <w:rPr>
          <w:rFonts w:ascii="Times New Roman" w:hAnsi="Times New Roman" w:cs="Times New Roman"/>
          <w:sz w:val="24"/>
          <w:szCs w:val="24"/>
        </w:rPr>
        <w:t xml:space="preserve"> species colonized all the cassava cultivars here evaluated, </w:t>
      </w:r>
      <w:r w:rsidR="00174C81">
        <w:rPr>
          <w:rFonts w:ascii="Times New Roman" w:hAnsi="Times New Roman" w:cs="Times New Roman"/>
          <w:sz w:val="24"/>
          <w:szCs w:val="24"/>
        </w:rPr>
        <w:t xml:space="preserve">the aggressivity of </w:t>
      </w:r>
      <w:r w:rsidR="00174C81" w:rsidRPr="00430970">
        <w:rPr>
          <w:rFonts w:ascii="Times New Roman" w:hAnsi="Times New Roman" w:cs="Times New Roman"/>
          <w:i/>
          <w:sz w:val="24"/>
          <w:szCs w:val="24"/>
        </w:rPr>
        <w:t xml:space="preserve">C. </w:t>
      </w:r>
      <w:proofErr w:type="spellStart"/>
      <w:r w:rsidR="00174C81" w:rsidRPr="00430970">
        <w:rPr>
          <w:rFonts w:ascii="Times New Roman" w:hAnsi="Times New Roman" w:cs="Times New Roman"/>
          <w:i/>
          <w:sz w:val="24"/>
          <w:szCs w:val="24"/>
        </w:rPr>
        <w:lastRenderedPageBreak/>
        <w:t>truncatum</w:t>
      </w:r>
      <w:proofErr w:type="spellEnd"/>
      <w:r w:rsidR="00174C81">
        <w:rPr>
          <w:rFonts w:ascii="Times New Roman" w:hAnsi="Times New Roman" w:cs="Times New Roman"/>
          <w:sz w:val="24"/>
          <w:szCs w:val="24"/>
        </w:rPr>
        <w:t xml:space="preserve"> was lower in </w:t>
      </w:r>
      <w:r w:rsidR="00855562">
        <w:rPr>
          <w:rFonts w:ascii="Times New Roman" w:hAnsi="Times New Roman" w:cs="Times New Roman"/>
          <w:sz w:val="24"/>
          <w:szCs w:val="24"/>
        </w:rPr>
        <w:t>three cultivars</w:t>
      </w:r>
      <w:r w:rsidR="009D24CA">
        <w:rPr>
          <w:rFonts w:ascii="Times New Roman" w:hAnsi="Times New Roman" w:cs="Times New Roman"/>
          <w:sz w:val="24"/>
          <w:szCs w:val="24"/>
        </w:rPr>
        <w:t xml:space="preserve">; In opposite to the reported </w:t>
      </w:r>
      <w:hyperlink w:anchor="_ENREF_19" w:tooltip="Liu, 2019 #6" w:history="1">
        <w:r w:rsidR="009D24CA" w:rsidRPr="00A318CF">
          <w:rPr>
            <w:rStyle w:val="Hyperlink"/>
            <w:rFonts w:ascii="Times New Roman" w:hAnsi="Times New Roman" w:cs="Times New Roman"/>
            <w:sz w:val="24"/>
            <w:szCs w:val="24"/>
          </w:rPr>
          <w:fldChar w:fldCharType="begin"/>
        </w:r>
        <w:r w:rsidR="009D24CA" w:rsidRPr="00A318CF">
          <w:rPr>
            <w:rStyle w:val="Hyperlink"/>
            <w:rFonts w:ascii="Times New Roman" w:hAnsi="Times New Roman" w:cs="Times New Roman"/>
            <w:sz w:val="24"/>
            <w:szCs w:val="24"/>
          </w:rPr>
          <w:instrText xml:space="preserve"> ADDIN EN.CITE &lt;EndNote&gt;&lt;Cite AuthorYear="1"&gt;&lt;Author&gt;Liu&lt;/Author&gt;&lt;Year&gt;2019&lt;/Year&gt;&lt;RecNum&gt;36&lt;/RecNum&gt;&lt;DisplayText&gt;Liu et al. (2019)&lt;/DisplayText&gt;&lt;record&gt;&lt;rec-number&gt;36&lt;/rec-number&gt;&lt;foreign-keys&gt;&lt;key app="EN" db-id="efev9wfsatadx4e9exox0eso2svexe9ztd2w" timestamp="1704726638"&gt;36&lt;/key&gt;&lt;/foreign-keys&gt;&lt;ref-type name="Journal Article"&gt;17&lt;/ref-type&gt;&lt;contributors&gt;&lt;authors&gt;&lt;author&gt;Liu, Xianbao&lt;/author&gt;&lt;author&gt;Shi, Tao&lt;/author&gt;&lt;author&gt;Li, Boxun&lt;/author&gt;&lt;author&gt;Cai, Jimiao&lt;/author&gt;&lt;author&gt;Li, Chaoping&lt;/author&gt;&lt;author&gt;Huang, Guixiu&lt;/author&gt;&lt;/authors&gt;&lt;/contributors&gt;&lt;titles&gt;&lt;title&gt;&lt;style face="italic" font="default" size="100%"&gt;Colletotrichum &lt;/style&gt;&lt;style face="normal" font="default" size="100%"&gt;species associated with cassava anthracnose in China&lt;/style&gt;&lt;/title&gt;&lt;secondary-title&gt;Journal of Phytopathology&lt;/secondary-title&gt;&lt;/titles&gt;&lt;periodical&gt;&lt;full-title&gt;Journal of Phytopathology&lt;/full-title&gt;&lt;/periodical&gt;&lt;pages&gt;1-9&lt;/pages&gt;&lt;volume&gt;167&lt;/volume&gt;&lt;number&gt;1&lt;/number&gt;&lt;dates&gt;&lt;year&gt;2019&lt;/year&gt;&lt;/dates&gt;&lt;isbn&gt;0931-1785&lt;/isbn&gt;&lt;urls&gt;&lt;related-urls&gt;&lt;url&gt;https://onlinelibrary.wiley.com/doi/abs/10.1111/jph.12765&lt;/url&gt;&lt;/related-urls&gt;&lt;/urls&gt;&lt;electronic-resource-num&gt;https://doi.org/10.1111/jph.12765&lt;/electronic-resource-num&gt;&lt;/record&gt;&lt;/Cite&gt;&lt;/EndNote&gt;</w:instrText>
        </w:r>
        <w:r w:rsidR="009D24CA" w:rsidRPr="00A318CF">
          <w:rPr>
            <w:rStyle w:val="Hyperlink"/>
            <w:rFonts w:ascii="Times New Roman" w:hAnsi="Times New Roman" w:cs="Times New Roman"/>
            <w:sz w:val="24"/>
            <w:szCs w:val="24"/>
          </w:rPr>
          <w:fldChar w:fldCharType="separate"/>
        </w:r>
        <w:r w:rsidR="009D24CA" w:rsidRPr="00A318CF">
          <w:rPr>
            <w:rStyle w:val="Hyperlink"/>
            <w:rFonts w:ascii="Times New Roman" w:hAnsi="Times New Roman" w:cs="Times New Roman"/>
            <w:noProof/>
            <w:sz w:val="24"/>
            <w:szCs w:val="24"/>
          </w:rPr>
          <w:t>Liu et al. (2019)</w:t>
        </w:r>
        <w:r w:rsidR="009D24CA" w:rsidRPr="00A318CF">
          <w:rPr>
            <w:rStyle w:val="Hyperlink"/>
            <w:rFonts w:ascii="Times New Roman" w:hAnsi="Times New Roman" w:cs="Times New Roman"/>
            <w:sz w:val="24"/>
            <w:szCs w:val="24"/>
          </w:rPr>
          <w:fldChar w:fldCharType="end"/>
        </w:r>
      </w:hyperlink>
      <w:r w:rsidR="009D24CA">
        <w:rPr>
          <w:rFonts w:ascii="Times New Roman" w:hAnsi="Times New Roman" w:cs="Times New Roman"/>
          <w:sz w:val="24"/>
          <w:szCs w:val="24"/>
        </w:rPr>
        <w:t xml:space="preserve"> </w:t>
      </w:r>
      <w:r w:rsidR="009D24CA" w:rsidRPr="009D24CA">
        <w:rPr>
          <w:rFonts w:ascii="Times New Roman" w:hAnsi="Times New Roman" w:cs="Times New Roman"/>
          <w:sz w:val="24"/>
          <w:szCs w:val="24"/>
        </w:rPr>
        <w:t xml:space="preserve"> </w:t>
      </w:r>
      <w:r w:rsidR="009D24CA">
        <w:rPr>
          <w:rFonts w:ascii="Times New Roman" w:hAnsi="Times New Roman" w:cs="Times New Roman"/>
          <w:sz w:val="24"/>
          <w:szCs w:val="24"/>
        </w:rPr>
        <w:t xml:space="preserve">where </w:t>
      </w:r>
      <w:r w:rsidR="009D24CA" w:rsidRPr="009B38DB">
        <w:rPr>
          <w:rFonts w:ascii="Times New Roman" w:hAnsi="Times New Roman" w:cs="Times New Roman"/>
          <w:i/>
          <w:sz w:val="24"/>
          <w:szCs w:val="24"/>
        </w:rPr>
        <w:t xml:space="preserve">C. </w:t>
      </w:r>
      <w:proofErr w:type="spellStart"/>
      <w:r w:rsidR="009D24CA" w:rsidRPr="009B38DB">
        <w:rPr>
          <w:rFonts w:ascii="Times New Roman" w:hAnsi="Times New Roman" w:cs="Times New Roman"/>
          <w:i/>
          <w:sz w:val="24"/>
          <w:szCs w:val="24"/>
        </w:rPr>
        <w:t>tru</w:t>
      </w:r>
      <w:r w:rsidR="00AA531B">
        <w:rPr>
          <w:rFonts w:ascii="Times New Roman" w:hAnsi="Times New Roman" w:cs="Times New Roman"/>
          <w:i/>
          <w:sz w:val="24"/>
          <w:szCs w:val="24"/>
        </w:rPr>
        <w:t>n</w:t>
      </w:r>
      <w:r w:rsidR="009D24CA" w:rsidRPr="009B38DB">
        <w:rPr>
          <w:rFonts w:ascii="Times New Roman" w:hAnsi="Times New Roman" w:cs="Times New Roman"/>
          <w:i/>
          <w:sz w:val="24"/>
          <w:szCs w:val="24"/>
        </w:rPr>
        <w:t>catum</w:t>
      </w:r>
      <w:proofErr w:type="spellEnd"/>
      <w:r w:rsidR="009D24CA">
        <w:rPr>
          <w:rFonts w:ascii="Times New Roman" w:hAnsi="Times New Roman" w:cs="Times New Roman"/>
          <w:sz w:val="24"/>
          <w:szCs w:val="24"/>
        </w:rPr>
        <w:t xml:space="preserve"> was most aggressive to cassava crops in </w:t>
      </w:r>
      <w:r w:rsidR="00AA531B">
        <w:rPr>
          <w:rFonts w:ascii="Times New Roman" w:hAnsi="Times New Roman" w:cs="Times New Roman"/>
          <w:sz w:val="24"/>
          <w:szCs w:val="24"/>
        </w:rPr>
        <w:t>C</w:t>
      </w:r>
      <w:r w:rsidR="009D24CA">
        <w:rPr>
          <w:rFonts w:ascii="Times New Roman" w:hAnsi="Times New Roman" w:cs="Times New Roman"/>
          <w:sz w:val="24"/>
          <w:szCs w:val="24"/>
        </w:rPr>
        <w:t xml:space="preserve">hina. </w:t>
      </w:r>
      <w:r w:rsidR="001C385B">
        <w:rPr>
          <w:rFonts w:ascii="Times New Roman" w:hAnsi="Times New Roman" w:cs="Times New Roman"/>
          <w:sz w:val="24"/>
          <w:szCs w:val="24"/>
        </w:rPr>
        <w:t>Is know that during the colonization process the pathogens seek to overcome intrinsic barriers to infection</w:t>
      </w:r>
      <w:r w:rsidR="00052F45">
        <w:rPr>
          <w:rFonts w:ascii="Times New Roman" w:hAnsi="Times New Roman" w:cs="Times New Roman"/>
          <w:sz w:val="24"/>
          <w:szCs w:val="24"/>
        </w:rPr>
        <w:t xml:space="preserve"> with production of enzymes for degradation of the structural material and</w:t>
      </w:r>
      <w:r w:rsidR="00052F45" w:rsidRPr="009B38DB">
        <w:rPr>
          <w:rFonts w:ascii="Times New Roman" w:hAnsi="Times New Roman" w:cs="Times New Roman"/>
          <w:sz w:val="24"/>
          <w:szCs w:val="24"/>
        </w:rPr>
        <w:t xml:space="preserve"> cellular constituents.</w:t>
      </w:r>
      <w:r w:rsidR="00052F45">
        <w:rPr>
          <w:rFonts w:ascii="Times New Roman" w:hAnsi="Times New Roman" w:cs="Times New Roman"/>
          <w:sz w:val="24"/>
          <w:szCs w:val="24"/>
        </w:rPr>
        <w:t xml:space="preserve"> </w:t>
      </w:r>
      <w:r w:rsidR="006E7E63">
        <w:rPr>
          <w:rFonts w:ascii="Times New Roman" w:hAnsi="Times New Roman" w:cs="Times New Roman"/>
          <w:sz w:val="24"/>
          <w:szCs w:val="24"/>
        </w:rPr>
        <w:t xml:space="preserve">And was reported that for successful infection and ability to cause anthracnose disease by </w:t>
      </w:r>
      <w:r w:rsidR="006E7E63" w:rsidRPr="00BC29F7">
        <w:rPr>
          <w:rFonts w:ascii="Times New Roman" w:hAnsi="Times New Roman" w:cs="Times New Roman"/>
          <w:i/>
          <w:sz w:val="24"/>
          <w:szCs w:val="24"/>
        </w:rPr>
        <w:t>Colletotrichum</w:t>
      </w:r>
      <w:r w:rsidR="006E7E63">
        <w:rPr>
          <w:rFonts w:ascii="Times New Roman" w:hAnsi="Times New Roman" w:cs="Times New Roman"/>
          <w:sz w:val="24"/>
          <w:szCs w:val="24"/>
        </w:rPr>
        <w:t xml:space="preserve"> is aided by production of phytotoxic metabolites </w:t>
      </w:r>
      <w:r w:rsidR="006E7E63" w:rsidRPr="005917CC">
        <w:rPr>
          <w:rFonts w:ascii="Times New Roman" w:hAnsi="Times New Roman" w:cs="Times New Roman"/>
          <w:sz w:val="24"/>
          <w:szCs w:val="24"/>
        </w:rPr>
        <w:t xml:space="preserve">that have been vary with the host plant and the </w:t>
      </w:r>
      <w:r w:rsidR="006E7E63" w:rsidRPr="00BC29F7">
        <w:rPr>
          <w:rFonts w:ascii="Times New Roman" w:hAnsi="Times New Roman" w:cs="Times New Roman"/>
          <w:i/>
          <w:sz w:val="24"/>
          <w:szCs w:val="24"/>
        </w:rPr>
        <w:t>Colletotrichum</w:t>
      </w:r>
      <w:r w:rsidR="006E7E63" w:rsidRPr="005917CC">
        <w:rPr>
          <w:rFonts w:ascii="Times New Roman" w:hAnsi="Times New Roman" w:cs="Times New Roman"/>
          <w:sz w:val="24"/>
          <w:szCs w:val="24"/>
        </w:rPr>
        <w:t xml:space="preserve"> species</w:t>
      </w:r>
      <w:r w:rsidR="006E7E63">
        <w:rPr>
          <w:rFonts w:ascii="Times New Roman" w:hAnsi="Times New Roman" w:cs="Times New Roman"/>
          <w:sz w:val="24"/>
          <w:szCs w:val="24"/>
        </w:rPr>
        <w:t xml:space="preserve"> </w:t>
      </w:r>
      <w:r w:rsidR="006E7E63">
        <w:rPr>
          <w:rFonts w:ascii="Times New Roman" w:hAnsi="Times New Roman" w:cs="Times New Roman"/>
          <w:sz w:val="24"/>
          <w:szCs w:val="24"/>
        </w:rPr>
        <w:fldChar w:fldCharType="begin">
          <w:fldData xml:space="preserve">PEVuZE5vdGU+PENpdGU+PEF1dGhvcj5HYXJjw61hLVBhasOzbjwvQXV0aG9yPjxZZWFyPjIwMDM8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</w:fldData>
        </w:fldChar>
      </w:r>
      <w:r w:rsidR="003639B6">
        <w:rPr>
          <w:rFonts w:ascii="Times New Roman" w:hAnsi="Times New Roman" w:cs="Times New Roman"/>
          <w:sz w:val="24"/>
          <w:szCs w:val="24"/>
        </w:rPr>
        <w:instrText xml:space="preserve"> ADDIN EN.CITE </w:instrText>
      </w:r>
      <w:r w:rsidR="003639B6">
        <w:rPr>
          <w:rFonts w:ascii="Times New Roman" w:hAnsi="Times New Roman" w:cs="Times New Roman"/>
          <w:sz w:val="24"/>
          <w:szCs w:val="24"/>
        </w:rPr>
        <w:fldChar w:fldCharType="begin">
          <w:fldData xml:space="preserve">PEVuZE5vdGU+PENpdGU+PEF1dGhvcj5HYXJjw61hLVBhasOzbjwvQXV0aG9yPjxZZWFyPjIwMDM8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</w:fldData>
        </w:fldChar>
      </w:r>
      <w:r w:rsidR="003639B6">
        <w:rPr>
          <w:rFonts w:ascii="Times New Roman" w:hAnsi="Times New Roman" w:cs="Times New Roman"/>
          <w:sz w:val="24"/>
          <w:szCs w:val="24"/>
        </w:rPr>
        <w:instrText xml:space="preserve"> ADDIN EN.CITE.DATA </w:instrText>
      </w:r>
      <w:r w:rsidR="003639B6">
        <w:rPr>
          <w:rFonts w:ascii="Times New Roman" w:hAnsi="Times New Roman" w:cs="Times New Roman"/>
          <w:sz w:val="24"/>
          <w:szCs w:val="24"/>
        </w:rPr>
      </w:r>
      <w:r w:rsidR="003639B6">
        <w:rPr>
          <w:rFonts w:ascii="Times New Roman" w:hAnsi="Times New Roman" w:cs="Times New Roman"/>
          <w:sz w:val="24"/>
          <w:szCs w:val="24"/>
        </w:rPr>
        <w:fldChar w:fldCharType="end"/>
      </w:r>
      <w:r w:rsidR="006E7E63">
        <w:rPr>
          <w:rFonts w:ascii="Times New Roman" w:hAnsi="Times New Roman" w:cs="Times New Roman"/>
          <w:sz w:val="24"/>
          <w:szCs w:val="24"/>
        </w:rPr>
      </w:r>
      <w:r w:rsidR="006E7E63">
        <w:rPr>
          <w:rFonts w:ascii="Times New Roman" w:hAnsi="Times New Roman" w:cs="Times New Roman"/>
          <w:sz w:val="24"/>
          <w:szCs w:val="24"/>
        </w:rPr>
        <w:fldChar w:fldCharType="separate"/>
      </w:r>
      <w:r w:rsidR="003639B6">
        <w:rPr>
          <w:rFonts w:ascii="Times New Roman" w:hAnsi="Times New Roman" w:cs="Times New Roman"/>
          <w:noProof/>
          <w:sz w:val="24"/>
          <w:szCs w:val="24"/>
        </w:rPr>
        <w:t>(</w:t>
      </w:r>
      <w:hyperlink w:anchor="_ENREF_13" w:tooltip="García-Pajón, 2003 #43" w:history="1">
        <w:r w:rsidR="003639B6" w:rsidRPr="00A318CF">
          <w:rPr>
            <w:rStyle w:val="Hyperlink"/>
            <w:rFonts w:ascii="Times New Roman" w:hAnsi="Times New Roman" w:cs="Times New Roman"/>
            <w:noProof/>
            <w:sz w:val="24"/>
            <w:szCs w:val="24"/>
          </w:rPr>
          <w:t>García-Pajón &amp; Collado, 2003</w:t>
        </w:r>
      </w:hyperlink>
      <w:r w:rsidR="003639B6">
        <w:rPr>
          <w:rFonts w:ascii="Times New Roman" w:hAnsi="Times New Roman" w:cs="Times New Roman"/>
          <w:noProof/>
          <w:sz w:val="24"/>
          <w:szCs w:val="24"/>
        </w:rPr>
        <w:t xml:space="preserve">; </w:t>
      </w:r>
      <w:hyperlink w:anchor="_ENREF_16" w:tooltip="Joshi, 2018 #44" w:history="1">
        <w:r w:rsidR="003639B6" w:rsidRPr="00A318CF">
          <w:rPr>
            <w:rStyle w:val="Hyperlink"/>
            <w:rFonts w:ascii="Times New Roman" w:hAnsi="Times New Roman" w:cs="Times New Roman"/>
            <w:noProof/>
            <w:sz w:val="24"/>
            <w:szCs w:val="24"/>
          </w:rPr>
          <w:t>Joshi, 2018</w:t>
        </w:r>
      </w:hyperlink>
      <w:r w:rsidR="003639B6">
        <w:rPr>
          <w:rFonts w:ascii="Times New Roman" w:hAnsi="Times New Roman" w:cs="Times New Roman"/>
          <w:noProof/>
          <w:sz w:val="24"/>
          <w:szCs w:val="24"/>
        </w:rPr>
        <w:t xml:space="preserve">; </w:t>
      </w:r>
      <w:hyperlink w:anchor="_ENREF_31" w:tooltip="Vieira, 2019 #45" w:history="1">
        <w:r w:rsidR="003639B6" w:rsidRPr="00A318CF">
          <w:rPr>
            <w:rStyle w:val="Hyperlink"/>
            <w:rFonts w:ascii="Times New Roman" w:hAnsi="Times New Roman" w:cs="Times New Roman"/>
            <w:noProof/>
            <w:sz w:val="24"/>
            <w:szCs w:val="24"/>
          </w:rPr>
          <w:t>Vieira et al., 2019</w:t>
        </w:r>
      </w:hyperlink>
      <w:r w:rsidR="003639B6">
        <w:rPr>
          <w:rFonts w:ascii="Times New Roman" w:hAnsi="Times New Roman" w:cs="Times New Roman"/>
          <w:noProof/>
          <w:sz w:val="24"/>
          <w:szCs w:val="24"/>
        </w:rPr>
        <w:t>)</w:t>
      </w:r>
      <w:r w:rsidR="006E7E63">
        <w:rPr>
          <w:rFonts w:ascii="Times New Roman" w:hAnsi="Times New Roman" w:cs="Times New Roman"/>
          <w:sz w:val="24"/>
          <w:szCs w:val="24"/>
        </w:rPr>
        <w:fldChar w:fldCharType="end"/>
      </w:r>
      <w:r w:rsidR="006E7E63">
        <w:rPr>
          <w:rFonts w:ascii="Times New Roman" w:hAnsi="Times New Roman" w:cs="Times New Roman"/>
          <w:sz w:val="24"/>
          <w:szCs w:val="24"/>
        </w:rPr>
        <w:t>. Therefore, t</w:t>
      </w:r>
      <w:r w:rsidR="006505F4">
        <w:rPr>
          <w:rFonts w:ascii="Times New Roman" w:hAnsi="Times New Roman" w:cs="Times New Roman"/>
          <w:sz w:val="24"/>
          <w:szCs w:val="24"/>
        </w:rPr>
        <w:t xml:space="preserve">his resistance to </w:t>
      </w:r>
      <w:r w:rsidR="00A24B7E" w:rsidRPr="00E8331A">
        <w:rPr>
          <w:rFonts w:ascii="Times New Roman" w:hAnsi="Times New Roman" w:cs="Times New Roman"/>
          <w:i/>
          <w:sz w:val="24"/>
          <w:szCs w:val="24"/>
        </w:rPr>
        <w:t>C</w:t>
      </w:r>
      <w:r w:rsidR="00E8331A" w:rsidRPr="00E8331A">
        <w:rPr>
          <w:rFonts w:ascii="Times New Roman" w:hAnsi="Times New Roman" w:cs="Times New Roman"/>
          <w:i/>
          <w:sz w:val="24"/>
          <w:szCs w:val="24"/>
        </w:rPr>
        <w:t>.</w:t>
      </w:r>
      <w:r w:rsidR="00A24B7E" w:rsidRPr="00E8331A">
        <w:rPr>
          <w:rFonts w:ascii="Times New Roman" w:hAnsi="Times New Roman" w:cs="Times New Roman"/>
          <w:i/>
          <w:sz w:val="24"/>
          <w:szCs w:val="24"/>
        </w:rPr>
        <w:t xml:space="preserve"> </w:t>
      </w:r>
      <w:proofErr w:type="spellStart"/>
      <w:r w:rsidR="00A24B7E" w:rsidRPr="00E8331A">
        <w:rPr>
          <w:rFonts w:ascii="Times New Roman" w:hAnsi="Times New Roman" w:cs="Times New Roman"/>
          <w:i/>
          <w:sz w:val="24"/>
          <w:szCs w:val="24"/>
        </w:rPr>
        <w:t>truncatum</w:t>
      </w:r>
      <w:proofErr w:type="spellEnd"/>
      <w:r w:rsidR="00A24B7E">
        <w:rPr>
          <w:rFonts w:ascii="Times New Roman" w:hAnsi="Times New Roman" w:cs="Times New Roman"/>
          <w:sz w:val="24"/>
          <w:szCs w:val="24"/>
        </w:rPr>
        <w:t xml:space="preserve"> coul</w:t>
      </w:r>
      <w:r w:rsidR="001F6D52">
        <w:rPr>
          <w:rFonts w:ascii="Times New Roman" w:hAnsi="Times New Roman" w:cs="Times New Roman"/>
          <w:sz w:val="24"/>
          <w:szCs w:val="24"/>
        </w:rPr>
        <w:t>d</w:t>
      </w:r>
      <w:r w:rsidR="00A24B7E">
        <w:rPr>
          <w:rFonts w:ascii="Times New Roman" w:hAnsi="Times New Roman" w:cs="Times New Roman"/>
          <w:sz w:val="24"/>
          <w:szCs w:val="24"/>
        </w:rPr>
        <w:t xml:space="preserve"> be </w:t>
      </w:r>
      <w:r w:rsidR="00D1135B">
        <w:rPr>
          <w:rFonts w:ascii="Times New Roman" w:hAnsi="Times New Roman" w:cs="Times New Roman"/>
          <w:sz w:val="24"/>
          <w:szCs w:val="24"/>
        </w:rPr>
        <w:t xml:space="preserve">associate with </w:t>
      </w:r>
      <w:r w:rsidR="00683667">
        <w:rPr>
          <w:rFonts w:ascii="Times New Roman" w:hAnsi="Times New Roman" w:cs="Times New Roman"/>
          <w:sz w:val="24"/>
          <w:szCs w:val="24"/>
        </w:rPr>
        <w:t xml:space="preserve">the </w:t>
      </w:r>
      <w:r w:rsidR="006A1BF7">
        <w:rPr>
          <w:rFonts w:ascii="Times New Roman" w:hAnsi="Times New Roman" w:cs="Times New Roman"/>
          <w:sz w:val="24"/>
          <w:szCs w:val="24"/>
        </w:rPr>
        <w:t xml:space="preserve">impossibility </w:t>
      </w:r>
      <w:r w:rsidR="006A1BF7" w:rsidRPr="00AA531B">
        <w:rPr>
          <w:rFonts w:ascii="Times New Roman" w:hAnsi="Times New Roman" w:cs="Times New Roman"/>
          <w:sz w:val="24"/>
          <w:szCs w:val="24"/>
        </w:rPr>
        <w:t xml:space="preserve">of this specie to overcome the chemical and physical defense in these specific </w:t>
      </w:r>
      <w:r w:rsidR="009D24CA" w:rsidRPr="00AA531B">
        <w:rPr>
          <w:rFonts w:ascii="Times New Roman" w:hAnsi="Times New Roman" w:cs="Times New Roman"/>
          <w:sz w:val="24"/>
          <w:szCs w:val="24"/>
        </w:rPr>
        <w:t xml:space="preserve">cassava </w:t>
      </w:r>
      <w:r w:rsidR="006A1BF7" w:rsidRPr="00AA531B">
        <w:rPr>
          <w:rFonts w:ascii="Times New Roman" w:hAnsi="Times New Roman" w:cs="Times New Roman"/>
          <w:sz w:val="24"/>
          <w:szCs w:val="24"/>
        </w:rPr>
        <w:t>cultivars.</w:t>
      </w:r>
      <w:r w:rsidR="00226A59" w:rsidRPr="00AA531B">
        <w:rPr>
          <w:rFonts w:ascii="Times New Roman" w:hAnsi="Times New Roman" w:cs="Times New Roman"/>
          <w:sz w:val="24"/>
          <w:szCs w:val="24"/>
        </w:rPr>
        <w:t xml:space="preserve"> However, </w:t>
      </w:r>
      <w:r w:rsidR="00564A01" w:rsidRPr="00AA531B">
        <w:rPr>
          <w:rFonts w:ascii="Times New Roman" w:hAnsi="Times New Roman" w:cs="Times New Roman"/>
          <w:sz w:val="24"/>
          <w:szCs w:val="24"/>
        </w:rPr>
        <w:t xml:space="preserve">was suggested that </w:t>
      </w:r>
      <w:r w:rsidR="00564A01" w:rsidRPr="00AA531B">
        <w:rPr>
          <w:rFonts w:ascii="Times New Roman" w:hAnsi="Times New Roman" w:cs="Times New Roman"/>
          <w:i/>
          <w:sz w:val="24"/>
          <w:szCs w:val="24"/>
        </w:rPr>
        <w:t>Colletotrichum</w:t>
      </w:r>
      <w:r w:rsidR="00564A01" w:rsidRPr="00AA531B">
        <w:rPr>
          <w:rFonts w:ascii="Times New Roman" w:hAnsi="Times New Roman" w:cs="Times New Roman"/>
          <w:sz w:val="24"/>
          <w:szCs w:val="24"/>
        </w:rPr>
        <w:t xml:space="preserve"> species </w:t>
      </w:r>
      <w:r w:rsidR="004E3330" w:rsidRPr="00AA531B">
        <w:rPr>
          <w:rFonts w:ascii="Times New Roman" w:hAnsi="Times New Roman" w:cs="Times New Roman"/>
          <w:sz w:val="24"/>
          <w:szCs w:val="24"/>
        </w:rPr>
        <w:t>including</w:t>
      </w:r>
      <w:r w:rsidR="00564A01" w:rsidRPr="00AA531B">
        <w:rPr>
          <w:rFonts w:ascii="Times New Roman" w:hAnsi="Times New Roman" w:cs="Times New Roman"/>
          <w:sz w:val="24"/>
          <w:szCs w:val="24"/>
        </w:rPr>
        <w:t xml:space="preserve"> </w:t>
      </w:r>
      <w:r w:rsidR="00564A01" w:rsidRPr="00AA531B">
        <w:rPr>
          <w:rFonts w:ascii="Times New Roman" w:hAnsi="Times New Roman" w:cs="Times New Roman"/>
          <w:i/>
          <w:sz w:val="24"/>
          <w:szCs w:val="24"/>
        </w:rPr>
        <w:t xml:space="preserve">C. </w:t>
      </w:r>
      <w:proofErr w:type="spellStart"/>
      <w:r w:rsidR="00564A01" w:rsidRPr="00AA531B">
        <w:rPr>
          <w:rFonts w:ascii="Times New Roman" w:hAnsi="Times New Roman" w:cs="Times New Roman"/>
          <w:i/>
          <w:sz w:val="24"/>
          <w:szCs w:val="24"/>
        </w:rPr>
        <w:t>truncatum</w:t>
      </w:r>
      <w:proofErr w:type="spellEnd"/>
      <w:r w:rsidR="00564A01" w:rsidRPr="00AA531B">
        <w:rPr>
          <w:rFonts w:ascii="Times New Roman" w:hAnsi="Times New Roman" w:cs="Times New Roman"/>
          <w:sz w:val="24"/>
          <w:szCs w:val="24"/>
        </w:rPr>
        <w:t xml:space="preserve"> could be show a quiescent period before causing disease </w:t>
      </w:r>
      <w:r w:rsidR="00564A01" w:rsidRPr="00C20AAB">
        <w:rPr>
          <w:rFonts w:ascii="Times New Roman" w:hAnsi="Times New Roman" w:cs="Times New Roman"/>
          <w:color w:val="1F1F1F"/>
          <w:sz w:val="24"/>
          <w:szCs w:val="24"/>
        </w:rPr>
        <w:t xml:space="preserve">and started to colonize the cells when the environmental conditions and host physiology were conducive to completing the disease cycle </w:t>
      </w:r>
      <w:r w:rsidR="00226A59" w:rsidRPr="00C20AAB">
        <w:rPr>
          <w:rFonts w:ascii="Times New Roman" w:hAnsi="Times New Roman" w:cs="Times New Roman"/>
          <w:sz w:val="24"/>
          <w:szCs w:val="24"/>
        </w:rPr>
        <w:fldChar w:fldCharType="begin">
          <w:fldData xml:space="preserve">PEVuZE5vdGU+PENpdGU+PEF1dGhvcj5EZSBTaWx2YTwvQXV0aG9yPjxZZWFyPjIwMTc8L1llYXI+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</w:fldData>
        </w:fldChar>
      </w:r>
      <w:r w:rsidR="005E4840" w:rsidRPr="00AA531B">
        <w:rPr>
          <w:rFonts w:ascii="Times New Roman" w:hAnsi="Times New Roman" w:cs="Times New Roman"/>
          <w:sz w:val="24"/>
          <w:szCs w:val="24"/>
        </w:rPr>
        <w:instrText xml:space="preserve"> ADDIN EN.CITE </w:instrText>
      </w:r>
      <w:r w:rsidR="005E4840" w:rsidRPr="00C20AAB">
        <w:rPr>
          <w:rFonts w:ascii="Times New Roman" w:hAnsi="Times New Roman" w:cs="Times New Roman"/>
          <w:sz w:val="24"/>
          <w:szCs w:val="24"/>
        </w:rPr>
        <w:fldChar w:fldCharType="begin">
          <w:fldData xml:space="preserve">PEVuZE5vdGU+PENpdGU+PEF1dGhvcj5EZSBTaWx2YTwvQXV0aG9yPjxZZWFyPjIwMTc8L1llYXI+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</w:fldData>
        </w:fldChar>
      </w:r>
      <w:r w:rsidR="005E4840" w:rsidRPr="00AA531B">
        <w:rPr>
          <w:rFonts w:ascii="Times New Roman" w:hAnsi="Times New Roman" w:cs="Times New Roman"/>
          <w:sz w:val="24"/>
          <w:szCs w:val="24"/>
        </w:rPr>
        <w:instrText xml:space="preserve"> ADDIN EN.CITE.DATA </w:instrText>
      </w:r>
      <w:r w:rsidR="005E4840" w:rsidRPr="00C20AAB">
        <w:rPr>
          <w:rFonts w:ascii="Times New Roman" w:hAnsi="Times New Roman" w:cs="Times New Roman"/>
          <w:sz w:val="24"/>
          <w:szCs w:val="24"/>
        </w:rPr>
      </w:r>
      <w:r w:rsidR="005E4840" w:rsidRPr="00C20AAB">
        <w:rPr>
          <w:rFonts w:ascii="Times New Roman" w:hAnsi="Times New Roman" w:cs="Times New Roman"/>
          <w:sz w:val="24"/>
          <w:szCs w:val="24"/>
        </w:rPr>
        <w:fldChar w:fldCharType="end"/>
      </w:r>
      <w:r w:rsidR="00226A59" w:rsidRPr="00C20AAB">
        <w:rPr>
          <w:rFonts w:ascii="Times New Roman" w:hAnsi="Times New Roman" w:cs="Times New Roman"/>
          <w:sz w:val="24"/>
          <w:szCs w:val="24"/>
        </w:rPr>
      </w:r>
      <w:r w:rsidR="00226A59" w:rsidRPr="00C20AAB">
        <w:rPr>
          <w:rFonts w:ascii="Times New Roman" w:hAnsi="Times New Roman" w:cs="Times New Roman"/>
          <w:sz w:val="24"/>
          <w:szCs w:val="24"/>
        </w:rPr>
        <w:fldChar w:fldCharType="separate"/>
      </w:r>
      <w:r w:rsidR="005E4840" w:rsidRPr="00AA531B">
        <w:rPr>
          <w:rFonts w:ascii="Times New Roman" w:hAnsi="Times New Roman" w:cs="Times New Roman"/>
          <w:noProof/>
          <w:sz w:val="24"/>
          <w:szCs w:val="24"/>
        </w:rPr>
        <w:t>(</w:t>
      </w:r>
      <w:hyperlink w:anchor="_ENREF_10" w:tooltip="De Silva, 2017 #46" w:history="1">
        <w:r w:rsidR="005E4840" w:rsidRPr="00AA531B">
          <w:rPr>
            <w:rStyle w:val="Hyperlink"/>
            <w:rFonts w:ascii="Times New Roman" w:hAnsi="Times New Roman" w:cs="Times New Roman"/>
            <w:noProof/>
            <w:sz w:val="24"/>
            <w:szCs w:val="24"/>
          </w:rPr>
          <w:t>De Silva et al., 2017</w:t>
        </w:r>
      </w:hyperlink>
      <w:r w:rsidR="005E4840" w:rsidRPr="00AA531B">
        <w:rPr>
          <w:rFonts w:ascii="Times New Roman" w:hAnsi="Times New Roman" w:cs="Times New Roman"/>
          <w:noProof/>
          <w:sz w:val="24"/>
          <w:szCs w:val="24"/>
        </w:rPr>
        <w:t xml:space="preserve">; </w:t>
      </w:r>
      <w:hyperlink w:anchor="_ENREF_13" w:tooltip="García-Pajón, 2003 #43" w:history="1">
        <w:r w:rsidR="005E4840" w:rsidRPr="00AA531B">
          <w:rPr>
            <w:rStyle w:val="Hyperlink"/>
            <w:rFonts w:ascii="Times New Roman" w:hAnsi="Times New Roman" w:cs="Times New Roman"/>
            <w:noProof/>
            <w:sz w:val="24"/>
            <w:szCs w:val="24"/>
          </w:rPr>
          <w:t>García-Pajón &amp; Collado, 2003</w:t>
        </w:r>
      </w:hyperlink>
      <w:r w:rsidR="005E4840" w:rsidRPr="00AA531B">
        <w:rPr>
          <w:rFonts w:ascii="Times New Roman" w:hAnsi="Times New Roman" w:cs="Times New Roman"/>
          <w:noProof/>
          <w:sz w:val="24"/>
          <w:szCs w:val="24"/>
        </w:rPr>
        <w:t xml:space="preserve">; </w:t>
      </w:r>
      <w:hyperlink w:anchor="_ENREF_16" w:tooltip="Joshi, 2018 #44" w:history="1">
        <w:r w:rsidR="005E4840" w:rsidRPr="00AA531B">
          <w:rPr>
            <w:rStyle w:val="Hyperlink"/>
            <w:rFonts w:ascii="Times New Roman" w:hAnsi="Times New Roman" w:cs="Times New Roman"/>
            <w:noProof/>
            <w:sz w:val="24"/>
            <w:szCs w:val="24"/>
          </w:rPr>
          <w:t>Joshi, 2018</w:t>
        </w:r>
      </w:hyperlink>
      <w:r w:rsidR="005E4840" w:rsidRPr="00AA531B">
        <w:rPr>
          <w:rFonts w:ascii="Times New Roman" w:hAnsi="Times New Roman" w:cs="Times New Roman"/>
          <w:noProof/>
          <w:sz w:val="24"/>
          <w:szCs w:val="24"/>
        </w:rPr>
        <w:t xml:space="preserve">; </w:t>
      </w:r>
      <w:hyperlink w:anchor="_ENREF_26" w:tooltip="Rampersad, 2012 #49" w:history="1">
        <w:r w:rsidR="005E4840" w:rsidRPr="00AA531B">
          <w:rPr>
            <w:rStyle w:val="Hyperlink"/>
            <w:rFonts w:ascii="Times New Roman" w:hAnsi="Times New Roman" w:cs="Times New Roman"/>
            <w:noProof/>
            <w:sz w:val="24"/>
            <w:szCs w:val="24"/>
          </w:rPr>
          <w:t>Rampersad &amp; Teelucksingh, 2012</w:t>
        </w:r>
      </w:hyperlink>
      <w:r w:rsidR="005E4840" w:rsidRPr="00AA531B">
        <w:rPr>
          <w:rFonts w:ascii="Times New Roman" w:hAnsi="Times New Roman" w:cs="Times New Roman"/>
          <w:noProof/>
          <w:sz w:val="24"/>
          <w:szCs w:val="24"/>
        </w:rPr>
        <w:t>)</w:t>
      </w:r>
      <w:r w:rsidR="00226A59" w:rsidRPr="00C20AAB">
        <w:rPr>
          <w:rFonts w:ascii="Times New Roman" w:hAnsi="Times New Roman" w:cs="Times New Roman"/>
          <w:sz w:val="24"/>
          <w:szCs w:val="24"/>
        </w:rPr>
        <w:fldChar w:fldCharType="end"/>
      </w:r>
      <w:r w:rsidR="00FD18A6" w:rsidRPr="00AA531B">
        <w:rPr>
          <w:rFonts w:ascii="Times New Roman" w:hAnsi="Times New Roman" w:cs="Times New Roman"/>
          <w:color w:val="auto"/>
          <w:sz w:val="24"/>
          <w:szCs w:val="24"/>
        </w:rPr>
        <w:t>.</w:t>
      </w:r>
      <w:r w:rsidR="00564A01" w:rsidRPr="00AA531B">
        <w:rPr>
          <w:rFonts w:ascii="Times New Roman" w:hAnsi="Times New Roman" w:cs="Times New Roman"/>
          <w:color w:val="auto"/>
          <w:sz w:val="24"/>
          <w:szCs w:val="24"/>
        </w:rPr>
        <w:t xml:space="preserve"> </w:t>
      </w:r>
      <w:r w:rsidR="004E3330" w:rsidRPr="00AA531B">
        <w:rPr>
          <w:rFonts w:ascii="Times New Roman" w:hAnsi="Times New Roman" w:cs="Times New Roman"/>
          <w:color w:val="auto"/>
          <w:sz w:val="24"/>
          <w:szCs w:val="24"/>
        </w:rPr>
        <w:t xml:space="preserve">And </w:t>
      </w:r>
      <w:hyperlink w:anchor="_ENREF_27" w:tooltip="Ranathunge, 2012 #47" w:history="1">
        <w:r w:rsidR="00FD18A6" w:rsidRPr="00C20AAB">
          <w:rPr>
            <w:rStyle w:val="Hyperlink"/>
            <w:rFonts w:ascii="Times New Roman" w:hAnsi="Times New Roman" w:cs="Times New Roman"/>
            <w:sz w:val="24"/>
            <w:szCs w:val="24"/>
          </w:rPr>
          <w:fldChar w:fldCharType="begin"/>
        </w:r>
        <w:r w:rsidR="00564A01" w:rsidRPr="00C20AAB">
          <w:rPr>
            <w:rStyle w:val="Hyperlink"/>
            <w:rFonts w:ascii="Times New Roman" w:hAnsi="Times New Roman" w:cs="Times New Roman"/>
            <w:sz w:val="24"/>
            <w:szCs w:val="24"/>
          </w:rPr>
          <w:instrText xml:space="preserve"> ADDIN EN.CITE &lt;EndNote&gt;&lt;Cite AuthorYear="1"&gt;&lt;Author&gt;Ranathunge&lt;/Author&gt;&lt;Year&gt;2012&lt;/Year&gt;&lt;RecNum&gt;47&lt;/RecNum&gt;&lt;DisplayText&gt;Ranathunge et al. (2012)&lt;/DisplayText&gt;&lt;record&gt;&lt;rec-number&gt;47&lt;/rec-number&gt;&lt;foreign-keys&gt;&lt;key app="EN" db-id="efev9wfsatadx4e9exox0eso2svexe9ztd2w" timestamp="1704818910"&gt;47&lt;/key&gt;&lt;/foreign-keys&gt;&lt;ref-type name="Journal Article"&gt;17&lt;/ref-type&gt;&lt;contributors&gt;&lt;authors&gt;&lt;author&gt;Ranathunge, N. P.&lt;/author&gt;&lt;author&gt;Mongkolporn, O.&lt;/author&gt;&lt;author&gt;Ford, R.&lt;/author&gt;&lt;author&gt;Taylor, P. W. J.&lt;/author&gt;&lt;/authors&gt;&lt;/contributors&gt;&lt;titles&gt;&lt;title&gt;&lt;style face="italic" font="default" size="100%"&gt;Colletotrichum truncatum&lt;/style&gt;&lt;style face="normal" font="default" size="100%"&gt; Pathosystem on &lt;/style&gt;&lt;style face="italic" font="default" size="100%"&gt;Capsicum&lt;/style&gt;&lt;style face="normal" font="default" size="100%"&gt; spp: infection, colonization and defence mechanisms&lt;/style&gt;&lt;/title&gt;&lt;secondary-title&gt;Australasian Plant Pathology&lt;/secondary-title&gt;&lt;/titles&gt;&lt;periodical&gt;&lt;full-title&gt;Australasian Plant Pathology&lt;/full-title&gt;&lt;/periodical&gt;&lt;pages&gt;463-473&lt;/pages&gt;&lt;volume&gt;41&lt;/volume&gt;&lt;number&gt;5&lt;/number&gt;&lt;dates&gt;&lt;year&gt;2012&lt;/year&gt;&lt;pub-dates&gt;&lt;date&gt;2012/09/01&lt;/date&gt;&lt;/pub-dates&gt;&lt;/dates&gt;&lt;isbn&gt;1448-6032&lt;/isbn&gt;&lt;urls&gt;&lt;related-urls&gt;&lt;url&gt;https://doi.org/10.1007/s13313-012-0156-0&lt;/url&gt;&lt;/related-urls&gt;&lt;/urls&gt;&lt;electronic-resource-num&gt;https://doi.org/10.1007/s13313-012-0156-0&lt;/electronic-resource-num&gt;&lt;/record&gt;&lt;/Cite&gt;&lt;/EndNote&gt;</w:instrText>
        </w:r>
        <w:r w:rsidR="00FD18A6" w:rsidRPr="00C20AAB">
          <w:rPr>
            <w:rStyle w:val="Hyperlink"/>
            <w:rFonts w:ascii="Times New Roman" w:hAnsi="Times New Roman" w:cs="Times New Roman"/>
            <w:sz w:val="24"/>
            <w:szCs w:val="24"/>
          </w:rPr>
          <w:fldChar w:fldCharType="separate"/>
        </w:r>
        <w:r w:rsidR="00564A01" w:rsidRPr="00C20AAB">
          <w:rPr>
            <w:rStyle w:val="Hyperlink"/>
            <w:rFonts w:ascii="Times New Roman" w:hAnsi="Times New Roman" w:cs="Times New Roman"/>
            <w:noProof/>
            <w:sz w:val="24"/>
            <w:szCs w:val="24"/>
          </w:rPr>
          <w:t>Ranathunge et al. (2012)</w:t>
        </w:r>
        <w:r w:rsidR="00FD18A6" w:rsidRPr="00C20AAB">
          <w:rPr>
            <w:rStyle w:val="Hyperlink"/>
            <w:rFonts w:ascii="Times New Roman" w:hAnsi="Times New Roman" w:cs="Times New Roman"/>
            <w:sz w:val="24"/>
            <w:szCs w:val="24"/>
          </w:rPr>
          <w:fldChar w:fldCharType="end"/>
        </w:r>
      </w:hyperlink>
      <w:r w:rsidR="00FD18A6" w:rsidRPr="00C20AAB">
        <w:rPr>
          <w:rFonts w:ascii="Times New Roman" w:hAnsi="Times New Roman" w:cs="Times New Roman"/>
          <w:color w:val="1F1F1F"/>
          <w:sz w:val="24"/>
          <w:szCs w:val="24"/>
        </w:rPr>
        <w:t xml:space="preserve"> </w:t>
      </w:r>
      <w:r w:rsidR="00564A01" w:rsidRPr="00AA531B">
        <w:rPr>
          <w:rFonts w:ascii="Times New Roman" w:hAnsi="Times New Roman" w:cs="Times New Roman"/>
          <w:color w:val="auto"/>
          <w:sz w:val="24"/>
          <w:szCs w:val="24"/>
        </w:rPr>
        <w:t xml:space="preserve">reported a quiescent stage in </w:t>
      </w:r>
      <w:r w:rsidR="00564A01" w:rsidRPr="00AA531B">
        <w:rPr>
          <w:rFonts w:ascii="Times New Roman" w:hAnsi="Times New Roman" w:cs="Times New Roman"/>
          <w:i/>
          <w:color w:val="auto"/>
          <w:sz w:val="24"/>
          <w:szCs w:val="24"/>
        </w:rPr>
        <w:t xml:space="preserve">C. </w:t>
      </w:r>
      <w:proofErr w:type="spellStart"/>
      <w:r w:rsidR="00564A01" w:rsidRPr="00AA531B">
        <w:rPr>
          <w:rFonts w:ascii="Times New Roman" w:hAnsi="Times New Roman" w:cs="Times New Roman"/>
          <w:i/>
          <w:color w:val="auto"/>
          <w:sz w:val="24"/>
          <w:szCs w:val="24"/>
        </w:rPr>
        <w:t>truncatum</w:t>
      </w:r>
      <w:proofErr w:type="spellEnd"/>
      <w:r w:rsidR="00564A01" w:rsidRPr="00AA531B">
        <w:rPr>
          <w:rFonts w:ascii="Times New Roman" w:hAnsi="Times New Roman" w:cs="Times New Roman"/>
          <w:color w:val="auto"/>
          <w:sz w:val="24"/>
          <w:szCs w:val="24"/>
        </w:rPr>
        <w:t xml:space="preserve"> after initial infection of chili (</w:t>
      </w:r>
      <w:r w:rsidR="00564A01" w:rsidRPr="00AA531B">
        <w:rPr>
          <w:rFonts w:ascii="Times New Roman" w:hAnsi="Times New Roman" w:cs="Times New Roman"/>
          <w:i/>
          <w:color w:val="auto"/>
          <w:sz w:val="24"/>
          <w:szCs w:val="24"/>
        </w:rPr>
        <w:t>Capsicum annuum</w:t>
      </w:r>
      <w:r w:rsidR="00564A01" w:rsidRPr="00AA531B">
        <w:rPr>
          <w:rFonts w:ascii="Times New Roman" w:hAnsi="Times New Roman" w:cs="Times New Roman"/>
          <w:color w:val="auto"/>
          <w:sz w:val="24"/>
          <w:szCs w:val="24"/>
        </w:rPr>
        <w:t>) fruit with no apparent symptoms until six days after inoculation.</w:t>
      </w:r>
    </w:p>
    <w:p w14:paraId="65B45747" w14:textId="27EF1ED4" w:rsidR="00360865" w:rsidRDefault="00DA532D" w:rsidP="00172E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the other hand the virulence of </w:t>
      </w:r>
      <w:r w:rsidRPr="00360865">
        <w:rPr>
          <w:rFonts w:ascii="Times New Roman" w:hAnsi="Times New Roman" w:cs="Times New Roman"/>
          <w:i/>
          <w:sz w:val="24"/>
          <w:szCs w:val="24"/>
        </w:rPr>
        <w:t xml:space="preserve">Colletotrichum </w:t>
      </w:r>
      <w:r>
        <w:rPr>
          <w:rFonts w:ascii="Times New Roman" w:hAnsi="Times New Roman" w:cs="Times New Roman"/>
          <w:sz w:val="24"/>
          <w:szCs w:val="24"/>
        </w:rPr>
        <w:t xml:space="preserve">species </w:t>
      </w:r>
      <w:r w:rsidR="00E70A2E">
        <w:rPr>
          <w:rFonts w:ascii="Times New Roman" w:hAnsi="Times New Roman" w:cs="Times New Roman"/>
          <w:sz w:val="24"/>
          <w:szCs w:val="24"/>
        </w:rPr>
        <w:t xml:space="preserve">also </w:t>
      </w:r>
      <w:r>
        <w:rPr>
          <w:rFonts w:ascii="Times New Roman" w:hAnsi="Times New Roman" w:cs="Times New Roman"/>
          <w:sz w:val="24"/>
          <w:szCs w:val="24"/>
        </w:rPr>
        <w:t>was dependent of the specie</w:t>
      </w:r>
      <w:r w:rsidR="00E70A2E">
        <w:rPr>
          <w:rFonts w:ascii="Times New Roman" w:hAnsi="Times New Roman" w:cs="Times New Roman"/>
          <w:sz w:val="24"/>
          <w:szCs w:val="24"/>
        </w:rPr>
        <w:t xml:space="preserve"> and</w:t>
      </w:r>
      <w:r>
        <w:rPr>
          <w:rFonts w:ascii="Times New Roman" w:hAnsi="Times New Roman" w:cs="Times New Roman"/>
          <w:sz w:val="24"/>
          <w:szCs w:val="24"/>
        </w:rPr>
        <w:t xml:space="preserve"> cassava cultivar, h</w:t>
      </w:r>
      <w:r w:rsidR="00035414">
        <w:rPr>
          <w:rFonts w:ascii="Times New Roman" w:hAnsi="Times New Roman" w:cs="Times New Roman"/>
          <w:sz w:val="24"/>
          <w:szCs w:val="24"/>
        </w:rPr>
        <w:t>ere</w:t>
      </w:r>
      <w:r>
        <w:rPr>
          <w:rFonts w:ascii="Times New Roman" w:hAnsi="Times New Roman" w:cs="Times New Roman"/>
          <w:sz w:val="24"/>
          <w:szCs w:val="24"/>
        </w:rPr>
        <w:t xml:space="preserve"> the three species were virulent; the cultivar of Agua </w:t>
      </w:r>
      <w:proofErr w:type="spellStart"/>
      <w:r>
        <w:rPr>
          <w:rFonts w:ascii="Times New Roman" w:hAnsi="Times New Roman" w:cs="Times New Roman"/>
          <w:sz w:val="24"/>
          <w:szCs w:val="24"/>
        </w:rPr>
        <w:t>Morma</w:t>
      </w:r>
      <w:proofErr w:type="spellEnd"/>
      <w:r>
        <w:rPr>
          <w:rFonts w:ascii="Times New Roman" w:hAnsi="Times New Roman" w:cs="Times New Roman"/>
          <w:sz w:val="24"/>
          <w:szCs w:val="24"/>
        </w:rPr>
        <w:t xml:space="preserve">, Formosa and </w:t>
      </w:r>
      <w:proofErr w:type="spellStart"/>
      <w:r>
        <w:rPr>
          <w:rFonts w:ascii="Times New Roman" w:hAnsi="Times New Roman" w:cs="Times New Roman"/>
          <w:sz w:val="24"/>
          <w:szCs w:val="24"/>
        </w:rPr>
        <w:t>Mulati</w:t>
      </w:r>
      <w:r w:rsidR="00AA531B">
        <w:rPr>
          <w:rFonts w:ascii="Times New Roman" w:hAnsi="Times New Roman" w:cs="Times New Roman"/>
          <w:sz w:val="24"/>
          <w:szCs w:val="24"/>
        </w:rPr>
        <w:t>n</w:t>
      </w:r>
      <w:r>
        <w:rPr>
          <w:rFonts w:ascii="Times New Roman" w:hAnsi="Times New Roman" w:cs="Times New Roman"/>
          <w:sz w:val="24"/>
          <w:szCs w:val="24"/>
        </w:rPr>
        <w:t>ha</w:t>
      </w:r>
      <w:proofErr w:type="spellEnd"/>
      <w:r>
        <w:rPr>
          <w:rFonts w:ascii="Times New Roman" w:hAnsi="Times New Roman" w:cs="Times New Roman"/>
          <w:sz w:val="24"/>
          <w:szCs w:val="24"/>
        </w:rPr>
        <w:t xml:space="preserve"> were less affected by </w:t>
      </w:r>
      <w:r w:rsidRPr="00360865">
        <w:rPr>
          <w:rFonts w:ascii="Times New Roman" w:hAnsi="Times New Roman" w:cs="Times New Roman"/>
          <w:i/>
          <w:sz w:val="24"/>
          <w:szCs w:val="24"/>
        </w:rPr>
        <w:t xml:space="preserve">C. </w:t>
      </w:r>
      <w:proofErr w:type="spellStart"/>
      <w:r w:rsidRPr="00360865">
        <w:rPr>
          <w:rFonts w:ascii="Times New Roman" w:hAnsi="Times New Roman" w:cs="Times New Roman"/>
          <w:i/>
          <w:sz w:val="24"/>
          <w:szCs w:val="24"/>
        </w:rPr>
        <w:t>truncatum</w:t>
      </w:r>
      <w:proofErr w:type="spellEnd"/>
      <w:r>
        <w:rPr>
          <w:rFonts w:ascii="Times New Roman" w:hAnsi="Times New Roman" w:cs="Times New Roman"/>
          <w:sz w:val="24"/>
          <w:szCs w:val="24"/>
        </w:rPr>
        <w:t xml:space="preserve">. Although, the colonization phase of pathogens in plants could be success the capacity </w:t>
      </w:r>
      <w:r w:rsidRPr="001316F0">
        <w:rPr>
          <w:rFonts w:ascii="Times New Roman" w:hAnsi="Times New Roman" w:cs="Times New Roman"/>
          <w:sz w:val="24"/>
          <w:szCs w:val="24"/>
        </w:rPr>
        <w:t>to maintain itself and reproduce continuously in the host can be a challenge</w:t>
      </w:r>
      <w:r>
        <w:rPr>
          <w:rFonts w:ascii="Times New Roman" w:hAnsi="Times New Roman" w:cs="Times New Roman"/>
          <w:sz w:val="24"/>
          <w:szCs w:val="24"/>
        </w:rPr>
        <w:t xml:space="preserve">. And this permanence </w:t>
      </w:r>
      <w:r w:rsidRPr="003149D8">
        <w:rPr>
          <w:rFonts w:ascii="Times New Roman" w:hAnsi="Times New Roman" w:cs="Times New Roman"/>
          <w:sz w:val="24"/>
          <w:szCs w:val="24"/>
        </w:rPr>
        <w:t>depends o</w:t>
      </w:r>
      <w:r>
        <w:rPr>
          <w:rFonts w:ascii="Times New Roman" w:hAnsi="Times New Roman" w:cs="Times New Roman"/>
          <w:sz w:val="24"/>
          <w:szCs w:val="24"/>
        </w:rPr>
        <w:t>f</w:t>
      </w:r>
      <w:r w:rsidRPr="003149D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149D8">
        <w:rPr>
          <w:rFonts w:ascii="Times New Roman" w:hAnsi="Times New Roman" w:cs="Times New Roman"/>
          <w:sz w:val="24"/>
          <w:szCs w:val="24"/>
        </w:rPr>
        <w:t>effectors</w:t>
      </w:r>
      <w:r w:rsidR="00E70A2E">
        <w:rPr>
          <w:rFonts w:ascii="Times New Roman" w:hAnsi="Times New Roman" w:cs="Times New Roman"/>
          <w:sz w:val="24"/>
          <w:szCs w:val="24"/>
        </w:rPr>
        <w:t xml:space="preserve"> of pathogen</w:t>
      </w:r>
      <w:r w:rsidRPr="003149D8">
        <w:rPr>
          <w:rFonts w:ascii="Times New Roman" w:hAnsi="Times New Roman" w:cs="Times New Roman"/>
          <w:sz w:val="24"/>
          <w:szCs w:val="24"/>
        </w:rPr>
        <w:t xml:space="preserve"> for suppress or </w:t>
      </w:r>
      <w:r>
        <w:rPr>
          <w:rFonts w:ascii="Times New Roman" w:hAnsi="Times New Roman" w:cs="Times New Roman"/>
          <w:sz w:val="24"/>
          <w:szCs w:val="24"/>
        </w:rPr>
        <w:t>avoid</w:t>
      </w:r>
      <w:r w:rsidRPr="003149D8">
        <w:rPr>
          <w:rFonts w:ascii="Times New Roman" w:hAnsi="Times New Roman" w:cs="Times New Roman"/>
          <w:sz w:val="24"/>
          <w:szCs w:val="24"/>
        </w:rPr>
        <w:t xml:space="preserve"> the immune systems of the host's </w:t>
      </w:r>
      <w:r>
        <w:rPr>
          <w:rFonts w:ascii="Times New Roman" w:hAnsi="Times New Roman" w:cs="Times New Roman"/>
          <w:sz w:val="24"/>
          <w:szCs w:val="24"/>
        </w:rPr>
        <w:t xml:space="preserve">as well as </w:t>
      </w:r>
      <w:r w:rsidRPr="003149D8">
        <w:rPr>
          <w:rFonts w:ascii="Times New Roman" w:hAnsi="Times New Roman" w:cs="Times New Roman"/>
          <w:sz w:val="24"/>
          <w:szCs w:val="24"/>
        </w:rPr>
        <w:t>manipulat</w:t>
      </w:r>
      <w:r>
        <w:rPr>
          <w:rFonts w:ascii="Times New Roman" w:hAnsi="Times New Roman" w:cs="Times New Roman"/>
          <w:sz w:val="24"/>
          <w:szCs w:val="24"/>
        </w:rPr>
        <w:t>e the</w:t>
      </w:r>
      <w:r w:rsidRPr="003149D8">
        <w:rPr>
          <w:rFonts w:ascii="Times New Roman" w:hAnsi="Times New Roman" w:cs="Times New Roman"/>
          <w:sz w:val="24"/>
          <w:szCs w:val="24"/>
        </w:rPr>
        <w:t xml:space="preserve"> metabolism to increase the availability of nutrients for the pathogen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&lt;EndNote&gt;&lt;Cite&gt;&lt;Author&gt;Vleeshouwers&lt;/Author&gt;&lt;Year&gt;2014&lt;/Year&gt;&lt;RecNum&gt;42&lt;/RecNum&gt;&lt;DisplayText&gt;(Vleeshouwers &amp;amp; Oliver, 2014)&lt;/DisplayText&gt;&lt;record&gt;&lt;rec-number&gt;42&lt;/rec-number&gt;&lt;foreign-keys&gt;&lt;key app="EN" db-id="efev9wfsatadx4e9exox0eso2svexe9ztd2w" timestamp="1704741052"&gt;42&lt;/key&gt;&lt;/foreign-keys&gt;&lt;ref-type name="Journal Article"&gt;17&lt;/ref-type&gt;&lt;contributors&gt;&lt;authors&gt;&lt;author&gt;Vleeshouwers, Vivianne G. A. A.&lt;/author&gt;&lt;author&gt;Oliver, Richard P.&lt;/author&gt;&lt;/authors&gt;&lt;/contributors&gt;&lt;titles&gt;&lt;title&gt;Effectors as tools in disease resistance breeding against biotrophic, hemibiotrophic, and necrotrophic plant pathogens&lt;/title&gt;&lt;secondary-title&gt;Molecular Plant-Microbe Interactions®&lt;/secondary-title&gt;&lt;/titles&gt;&lt;periodical&gt;&lt;full-title&gt;Molecular Plant-Microbe Interactions®&lt;/full-title&gt;&lt;/periodical&gt;&lt;pages&gt;196-206&lt;/pages&gt;&lt;volume&gt;27&lt;/volume&gt;&lt;number&gt;3&lt;/number&gt;&lt;dates&gt;&lt;year&gt;2014&lt;/year&gt;&lt;/dates&gt;&lt;accession-num&gt;24405032&lt;/accession-num&gt;&lt;urls&gt;&lt;related-urls&gt;&lt;url&gt;https://apsjournals.apsnet.org/doi/abs/10.1094/MPMI-10-13-0313-IA&lt;/url&gt;&lt;/related-urls&gt;&lt;/urls&gt;&lt;electronic-resource-num&gt;https://doi.org/10.1094/MPMI-10-13-0313-IA&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5" w:tooltip="Vleeshouwers, 2014 #42" w:history="1">
        <w:r w:rsidRPr="00A318CF">
          <w:rPr>
            <w:rStyle w:val="Hyperlink"/>
            <w:rFonts w:ascii="Times New Roman" w:hAnsi="Times New Roman" w:cs="Times New Roman"/>
            <w:noProof/>
            <w:sz w:val="24"/>
            <w:szCs w:val="24"/>
          </w:rPr>
          <w:t>Vleeshouwers &amp; Oliver, 2014</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r w:rsidR="00E70A2E">
        <w:rPr>
          <w:rFonts w:ascii="Times New Roman" w:hAnsi="Times New Roman" w:cs="Times New Roman"/>
          <w:sz w:val="24"/>
          <w:szCs w:val="24"/>
        </w:rPr>
        <w:t xml:space="preserve"> </w:t>
      </w:r>
      <w:r w:rsidR="006A1BF7">
        <w:rPr>
          <w:rFonts w:ascii="Times New Roman" w:hAnsi="Times New Roman" w:cs="Times New Roman"/>
          <w:sz w:val="24"/>
          <w:szCs w:val="24"/>
        </w:rPr>
        <w:t xml:space="preserve">Is know that the </w:t>
      </w:r>
      <w:r w:rsidR="004B6E36">
        <w:rPr>
          <w:rFonts w:ascii="Times New Roman" w:hAnsi="Times New Roman" w:cs="Times New Roman"/>
          <w:sz w:val="24"/>
          <w:szCs w:val="24"/>
        </w:rPr>
        <w:t xml:space="preserve">phytopathogenic fungi </w:t>
      </w:r>
      <w:r w:rsidR="006A1BF7">
        <w:rPr>
          <w:rFonts w:ascii="Times New Roman" w:hAnsi="Times New Roman" w:cs="Times New Roman"/>
          <w:sz w:val="24"/>
          <w:szCs w:val="24"/>
        </w:rPr>
        <w:t xml:space="preserve">colonization phase </w:t>
      </w:r>
      <w:r w:rsidR="004B6E36" w:rsidRPr="001E7C57">
        <w:rPr>
          <w:rFonts w:ascii="Times New Roman" w:hAnsi="Times New Roman" w:cs="Times New Roman"/>
          <w:sz w:val="24"/>
          <w:szCs w:val="24"/>
        </w:rPr>
        <w:t>includes</w:t>
      </w:r>
      <w:r w:rsidR="006A1BF7" w:rsidRPr="001E7C57">
        <w:rPr>
          <w:rFonts w:ascii="Times New Roman" w:hAnsi="Times New Roman" w:cs="Times New Roman"/>
          <w:sz w:val="24"/>
          <w:szCs w:val="24"/>
        </w:rPr>
        <w:t xml:space="preserve"> one enzymatic process and mechanical penetration</w:t>
      </w:r>
      <w:r w:rsidR="004B6E36" w:rsidRPr="001E7C57">
        <w:rPr>
          <w:rFonts w:ascii="Times New Roman" w:hAnsi="Times New Roman" w:cs="Times New Roman"/>
          <w:sz w:val="24"/>
          <w:szCs w:val="24"/>
        </w:rPr>
        <w:t xml:space="preserve"> </w:t>
      </w:r>
      <w:r w:rsidR="004B6E36" w:rsidRPr="00A2062B">
        <w:rPr>
          <w:rFonts w:ascii="Times New Roman" w:hAnsi="Times New Roman" w:cs="Times New Roman"/>
          <w:sz w:val="24"/>
          <w:szCs w:val="24"/>
        </w:rPr>
        <w:fldChar w:fldCharType="begin"/>
      </w:r>
      <w:r w:rsidR="004B6E36" w:rsidRPr="001E7C57">
        <w:rPr>
          <w:rFonts w:ascii="Times New Roman" w:hAnsi="Times New Roman" w:cs="Times New Roman"/>
          <w:sz w:val="24"/>
          <w:szCs w:val="24"/>
        </w:rPr>
        <w:instrText xml:space="preserve"> ADDIN EN.CITE &lt;EndNote&gt;&lt;Cite&gt;&lt;Author&gt;Villa-Rivera&lt;/Author&gt;&lt;Year&gt;2017&lt;/Year&gt;&lt;RecNum&gt;41&lt;/RecNum&gt;&lt;DisplayText&gt;(Villa-Rivera et al., 2017)&lt;/DisplayText&gt;&lt;record&gt;&lt;rec-number&gt;41&lt;/rec-number&gt;&lt;foreign-keys&gt;&lt;key app="EN" db-id="efev9wfsatadx4e9exox0eso2svexe9ztd2w" timestamp="1704738887"&gt;41&lt;/key&gt;&lt;/foreign-keys&gt;&lt;ref-type name="Journal Article"&gt;17&lt;/ref-type&gt;&lt;contributors&gt;&lt;authors&gt;&lt;author&gt;Villa-Rivera, G. Maria&lt;/author&gt;&lt;author&gt;Conejo-Saucedo, Ulises&lt;/author&gt;&lt;author&gt;Lara-Marquez, Alicia&lt;/author&gt;&lt;author&gt;Cano-Camacho, Horacio&lt;/author&gt;&lt;author&gt;Lopez-Romero, Everardo&lt;/author&gt;&lt;author&gt;Zavala-Paramo, G. Maria&lt;/author&gt;&lt;/authors&gt;&lt;/contributors&gt;&lt;titles&gt;&lt;title&gt;&lt;style face="normal" font="default" size="100%"&gt;The role of virulence factors in the pathogenicity of &lt;/style&gt;&lt;style face="italic" font="default" size="100%"&gt;Colletotrichum&lt;/style&gt;&lt;style face="normal" font="default" size="100%"&gt; sp.&lt;/style&gt;&lt;/title&gt;&lt;secondary-title&gt;Current Protein &amp;amp; Peptide Science&lt;/secondary-title&gt;&lt;/titles&gt;&lt;periodical&gt;&lt;full-title&gt;Current Protein &amp;amp; Peptide Science&lt;/full-title&gt;&lt;/periodical&gt;&lt;pages&gt;1005-1018&lt;/pages&gt;&lt;volume&gt;18&lt;/volume&gt;&lt;number&gt;10&lt;/number&gt;&lt;keywords&gt;&lt;keyword&gt;Biotrophy&lt;/keyword&gt;&lt;keyword&gt;Colletotrichum sp&lt;/keyword&gt;&lt;keyword&gt;hemibiotrophy&lt;/keyword&gt;&lt;keyword&gt;infection/invasion&lt;/keyword&gt;&lt;keyword&gt;necrotrophy&lt;/keyword&gt;&lt;keyword&gt;virulence factors.&lt;/keyword&gt;&lt;/keywords&gt;&lt;dates&gt;&lt;year&gt;2017&lt;/year&gt;&lt;/dates&gt;&lt;isbn&gt;1389-2037/1875-5550&lt;/isbn&gt;&lt;urls&gt;&lt;related-urls&gt;&lt;url&gt;http://www.eurekaselect.com/article/77729&lt;/url&gt;&lt;/related-urls&gt;&lt;/urls&gt;&lt;electronic-resource-num&gt;http://dx.doi.org/10.2174/1389203717666160813160727&lt;/electronic-resource-num&gt;&lt;/record&gt;&lt;/Cite&gt;&lt;/EndNote&gt;</w:instrText>
      </w:r>
      <w:r w:rsidR="004B6E36" w:rsidRPr="00A2062B">
        <w:rPr>
          <w:rFonts w:ascii="Times New Roman" w:hAnsi="Times New Roman" w:cs="Times New Roman"/>
          <w:sz w:val="24"/>
          <w:szCs w:val="24"/>
        </w:rPr>
        <w:fldChar w:fldCharType="separate"/>
      </w:r>
      <w:r w:rsidR="004B6E36" w:rsidRPr="001E7C57">
        <w:rPr>
          <w:rFonts w:ascii="Times New Roman" w:hAnsi="Times New Roman" w:cs="Times New Roman"/>
          <w:noProof/>
          <w:sz w:val="24"/>
          <w:szCs w:val="24"/>
        </w:rPr>
        <w:t>(</w:t>
      </w:r>
      <w:hyperlink w:anchor="_ENREF_32" w:tooltip="Villa-Rivera, 2017 #41" w:history="1">
        <w:r w:rsidR="004B6E36" w:rsidRPr="00A318CF">
          <w:rPr>
            <w:rStyle w:val="Hyperlink"/>
            <w:rFonts w:ascii="Times New Roman" w:hAnsi="Times New Roman" w:cs="Times New Roman"/>
            <w:noProof/>
            <w:sz w:val="24"/>
            <w:szCs w:val="24"/>
          </w:rPr>
          <w:t>Villa-Rivera et al., 2017</w:t>
        </w:r>
      </w:hyperlink>
      <w:r w:rsidR="004B6E36" w:rsidRPr="001E7C57">
        <w:rPr>
          <w:rFonts w:ascii="Times New Roman" w:hAnsi="Times New Roman" w:cs="Times New Roman"/>
          <w:noProof/>
          <w:sz w:val="24"/>
          <w:szCs w:val="24"/>
        </w:rPr>
        <w:t>)</w:t>
      </w:r>
      <w:r w:rsidR="004B6E36" w:rsidRPr="00A2062B">
        <w:rPr>
          <w:rFonts w:ascii="Times New Roman" w:hAnsi="Times New Roman" w:cs="Times New Roman"/>
          <w:sz w:val="24"/>
          <w:szCs w:val="24"/>
        </w:rPr>
        <w:fldChar w:fldCharType="end"/>
      </w:r>
      <w:r w:rsidR="00EB16B2">
        <w:rPr>
          <w:rFonts w:ascii="Times New Roman" w:hAnsi="Times New Roman" w:cs="Times New Roman"/>
          <w:sz w:val="24"/>
          <w:szCs w:val="24"/>
        </w:rPr>
        <w:t>.</w:t>
      </w:r>
      <w:r w:rsidR="006A1BF7" w:rsidRPr="001E7C57">
        <w:rPr>
          <w:rFonts w:ascii="Times New Roman" w:hAnsi="Times New Roman" w:cs="Times New Roman"/>
          <w:sz w:val="24"/>
          <w:szCs w:val="24"/>
        </w:rPr>
        <w:t xml:space="preserve"> </w:t>
      </w:r>
      <w:r w:rsidR="00EB16B2" w:rsidRPr="00443844">
        <w:rPr>
          <w:rFonts w:ascii="Times New Roman" w:hAnsi="Times New Roman" w:cs="Times New Roman"/>
          <w:sz w:val="24"/>
          <w:szCs w:val="24"/>
        </w:rPr>
        <w:t>H</w:t>
      </w:r>
      <w:r w:rsidR="006A1BF7" w:rsidRPr="00443844">
        <w:rPr>
          <w:rFonts w:ascii="Times New Roman" w:hAnsi="Times New Roman" w:cs="Times New Roman"/>
          <w:sz w:val="24"/>
          <w:szCs w:val="24"/>
        </w:rPr>
        <w:t xml:space="preserve">owever, </w:t>
      </w:r>
      <w:r w:rsidR="00EB16B2" w:rsidRPr="00443844">
        <w:rPr>
          <w:rFonts w:ascii="Times New Roman" w:hAnsi="Times New Roman" w:cs="Times New Roman"/>
          <w:sz w:val="24"/>
          <w:szCs w:val="24"/>
        </w:rPr>
        <w:t xml:space="preserve">is know that plants in pathogen attack, commonly use two patterns of immunity; </w:t>
      </w:r>
      <w:r w:rsidR="003A1314" w:rsidRPr="00430970">
        <w:rPr>
          <w:rFonts w:ascii="Times New Roman" w:hAnsi="Times New Roman" w:cs="Times New Roman"/>
          <w:sz w:val="24"/>
          <w:szCs w:val="24"/>
        </w:rPr>
        <w:t>one innate associate to</w:t>
      </w:r>
      <w:r w:rsidR="00EB16B2" w:rsidRPr="00443844">
        <w:rPr>
          <w:rFonts w:ascii="Times New Roman" w:hAnsi="Times New Roman" w:cs="Times New Roman"/>
          <w:sz w:val="24"/>
          <w:szCs w:val="24"/>
        </w:rPr>
        <w:t xml:space="preserve"> recognition of </w:t>
      </w:r>
      <w:r w:rsidR="003A1314" w:rsidRPr="00430970">
        <w:rPr>
          <w:rFonts w:ascii="Times New Roman" w:hAnsi="Times New Roman" w:cs="Times New Roman"/>
          <w:sz w:val="24"/>
          <w:szCs w:val="24"/>
        </w:rPr>
        <w:t>p</w:t>
      </w:r>
      <w:r w:rsidR="00EB16B2" w:rsidRPr="00443844">
        <w:rPr>
          <w:rFonts w:ascii="Times New Roman" w:hAnsi="Times New Roman" w:cs="Times New Roman"/>
          <w:sz w:val="24"/>
          <w:szCs w:val="24"/>
        </w:rPr>
        <w:t>athogen-/microbe</w:t>
      </w:r>
      <w:r w:rsidR="003A1314" w:rsidRPr="00430970">
        <w:rPr>
          <w:rFonts w:ascii="Times New Roman" w:hAnsi="Times New Roman" w:cs="Times New Roman"/>
          <w:sz w:val="24"/>
          <w:szCs w:val="24"/>
        </w:rPr>
        <w:t>,</w:t>
      </w:r>
      <w:r w:rsidR="00EB16B2" w:rsidRPr="00443844">
        <w:rPr>
          <w:rFonts w:ascii="Times New Roman" w:hAnsi="Times New Roman" w:cs="Times New Roman"/>
          <w:sz w:val="24"/>
          <w:szCs w:val="24"/>
        </w:rPr>
        <w:t xml:space="preserve"> and a highly specific immune, in which plant resistance proteins can recognize pathogen elicitors or effector protein</w:t>
      </w:r>
      <w:r w:rsidR="0085019F" w:rsidRPr="00430970">
        <w:rPr>
          <w:rFonts w:ascii="Times New Roman" w:hAnsi="Times New Roman" w:cs="Times New Roman"/>
          <w:sz w:val="24"/>
          <w:szCs w:val="24"/>
        </w:rPr>
        <w:t>s</w:t>
      </w:r>
      <w:r w:rsidR="00D26F60">
        <w:rPr>
          <w:rFonts w:ascii="Times New Roman" w:hAnsi="Times New Roman" w:cs="Times New Roman"/>
          <w:sz w:val="24"/>
          <w:szCs w:val="24"/>
        </w:rPr>
        <w:t xml:space="preserve"> </w:t>
      </w:r>
      <w:r w:rsidR="0085019F" w:rsidRPr="00430970">
        <w:rPr>
          <w:rFonts w:ascii="Times New Roman" w:hAnsi="Times New Roman" w:cs="Times New Roman"/>
          <w:sz w:val="24"/>
          <w:szCs w:val="24"/>
        </w:rPr>
        <w:fldChar w:fldCharType="begin"/>
      </w:r>
      <w:r w:rsidR="0085019F" w:rsidRPr="00430970">
        <w:rPr>
          <w:rFonts w:ascii="Times New Roman" w:hAnsi="Times New Roman" w:cs="Times New Roman"/>
          <w:sz w:val="24"/>
          <w:szCs w:val="24"/>
        </w:rPr>
        <w:instrText xml:space="preserve"> ADDIN EN.CITE &lt;EndNote&gt;&lt;Cite&gt;&lt;Author&gt;Jones&lt;/Author&gt;&lt;Year&gt;2006&lt;/Year&gt;&lt;RecNum&gt;60&lt;/RecNum&gt;&lt;DisplayText&gt;(Jones &amp;amp; Dangl, 2006)&lt;/DisplayText&gt;&lt;record&gt;&lt;rec-number&gt;60&lt;/rec-number&gt;&lt;foreign-keys&gt;&lt;key app="EN" db-id="efev9wfsatadx4e9exox0eso2svexe9ztd2w" timestamp="1705084538"&gt;60&lt;/key&gt;&lt;/foreign-keys&gt;&lt;ref-type name="Journal Article"&gt;17&lt;/ref-type&gt;&lt;contributors&gt;&lt;authors&gt;&lt;author&gt;Jones, Jonathan D. G.&lt;/author&gt;&lt;author&gt;Dangl, Jeffery L.&lt;/author&gt;&lt;/authors&gt;&lt;/contributors&gt;&lt;titles&gt;&lt;title&gt;The plant immune system&lt;/title&gt;&lt;secondary-title&gt;Nature&lt;/secondary-title&gt;&lt;/titles&gt;&lt;periodical&gt;&lt;full-title&gt;Nature&lt;/full-title&gt;&lt;/periodical&gt;&lt;pages&gt;323-329&lt;/pages&gt;&lt;volume&gt;444&lt;/volume&gt;&lt;number&gt;7117&lt;/number&gt;&lt;dates&gt;&lt;year&gt;2006&lt;/year&gt;&lt;pub-dates&gt;&lt;date&gt;2006/11/01&lt;/date&gt;&lt;/pub-dates&gt;&lt;/dates&gt;&lt;isbn&gt;1476-4687&lt;/isbn&gt;&lt;urls&gt;&lt;related-urls&gt;&lt;url&gt;https://doi.org/10.1038/nature05286&lt;/url&gt;&lt;/related-urls&gt;&lt;/urls&gt;&lt;electronic-resource-num&gt;https://doi.org/10.1038/nature05286&lt;/electronic-resource-num&gt;&lt;/record&gt;&lt;/Cite&gt;&lt;/EndNote&gt;</w:instrText>
      </w:r>
      <w:r w:rsidR="0085019F" w:rsidRPr="00430970">
        <w:rPr>
          <w:rFonts w:ascii="Times New Roman" w:hAnsi="Times New Roman" w:cs="Times New Roman"/>
          <w:sz w:val="24"/>
          <w:szCs w:val="24"/>
        </w:rPr>
        <w:fldChar w:fldCharType="separate"/>
      </w:r>
      <w:r w:rsidR="0085019F" w:rsidRPr="00430970">
        <w:rPr>
          <w:rFonts w:ascii="Times New Roman" w:hAnsi="Times New Roman" w:cs="Times New Roman"/>
          <w:noProof/>
          <w:sz w:val="24"/>
          <w:szCs w:val="24"/>
        </w:rPr>
        <w:t>(</w:t>
      </w:r>
      <w:hyperlink w:anchor="_ENREF_15" w:tooltip="Jones, 2006 #60" w:history="1">
        <w:r w:rsidR="0085019F" w:rsidRPr="00A318CF">
          <w:rPr>
            <w:rStyle w:val="Hyperlink"/>
            <w:rFonts w:ascii="Times New Roman" w:hAnsi="Times New Roman" w:cs="Times New Roman"/>
            <w:noProof/>
            <w:sz w:val="24"/>
            <w:szCs w:val="24"/>
          </w:rPr>
          <w:t>Jones &amp; Dangl, 2006</w:t>
        </w:r>
      </w:hyperlink>
      <w:r w:rsidR="0085019F" w:rsidRPr="00430970">
        <w:rPr>
          <w:rFonts w:ascii="Times New Roman" w:hAnsi="Times New Roman" w:cs="Times New Roman"/>
          <w:noProof/>
          <w:sz w:val="24"/>
          <w:szCs w:val="24"/>
        </w:rPr>
        <w:t>)</w:t>
      </w:r>
      <w:r w:rsidR="0085019F" w:rsidRPr="00430970">
        <w:rPr>
          <w:rFonts w:ascii="Times New Roman" w:hAnsi="Times New Roman" w:cs="Times New Roman"/>
          <w:sz w:val="24"/>
          <w:szCs w:val="24"/>
        </w:rPr>
        <w:fldChar w:fldCharType="end"/>
      </w:r>
      <w:r w:rsidR="00EB16B2" w:rsidRPr="00443844">
        <w:rPr>
          <w:rFonts w:ascii="Times New Roman" w:hAnsi="Times New Roman" w:cs="Times New Roman"/>
          <w:sz w:val="24"/>
          <w:szCs w:val="24"/>
        </w:rPr>
        <w:t>.</w:t>
      </w:r>
      <w:r w:rsidR="00EB16B2" w:rsidRPr="00430970">
        <w:rPr>
          <w:rFonts w:ascii="Times New Roman" w:hAnsi="Times New Roman" w:cs="Times New Roman"/>
          <w:sz w:val="24"/>
          <w:szCs w:val="24"/>
        </w:rPr>
        <w:t xml:space="preserve"> And in cassava </w:t>
      </w:r>
      <w:r w:rsidR="00EB16B2">
        <w:rPr>
          <w:rFonts w:ascii="Times New Roman" w:hAnsi="Times New Roman" w:cs="Times New Roman"/>
          <w:sz w:val="24"/>
          <w:szCs w:val="24"/>
        </w:rPr>
        <w:t>s</w:t>
      </w:r>
      <w:r w:rsidR="001E7C57" w:rsidRPr="00430970">
        <w:rPr>
          <w:rFonts w:ascii="Times New Roman" w:hAnsi="Times New Roman" w:cs="Times New Roman"/>
          <w:sz w:val="24"/>
          <w:szCs w:val="24"/>
        </w:rPr>
        <w:t xml:space="preserve">everal defense mechanisms can act simultaneously and restrict the attack of species of the genus </w:t>
      </w:r>
      <w:r w:rsidR="001E7C57" w:rsidRPr="00430970">
        <w:rPr>
          <w:rFonts w:ascii="Times New Roman" w:hAnsi="Times New Roman" w:cs="Times New Roman"/>
          <w:i/>
          <w:sz w:val="24"/>
          <w:szCs w:val="24"/>
        </w:rPr>
        <w:t>Colletotrichum</w:t>
      </w:r>
      <w:r w:rsidR="001E7C57" w:rsidRPr="00430970">
        <w:rPr>
          <w:rFonts w:ascii="Times New Roman" w:hAnsi="Times New Roman" w:cs="Times New Roman"/>
          <w:sz w:val="24"/>
          <w:szCs w:val="24"/>
        </w:rPr>
        <w:t xml:space="preserve">. </w:t>
      </w:r>
      <w:r w:rsidR="00613C45">
        <w:rPr>
          <w:rFonts w:ascii="Times New Roman" w:hAnsi="Times New Roman" w:cs="Times New Roman"/>
          <w:sz w:val="24"/>
          <w:szCs w:val="24"/>
        </w:rPr>
        <w:t>T</w:t>
      </w:r>
      <w:r w:rsidR="00683667" w:rsidRPr="001E7C57">
        <w:rPr>
          <w:rFonts w:ascii="Times New Roman" w:hAnsi="Times New Roman" w:cs="Times New Roman"/>
          <w:sz w:val="24"/>
          <w:szCs w:val="24"/>
        </w:rPr>
        <w:t xml:space="preserve">hese cultivars </w:t>
      </w:r>
      <w:r w:rsidR="00572DC0" w:rsidRPr="001E7C57">
        <w:rPr>
          <w:rFonts w:ascii="Times New Roman" w:hAnsi="Times New Roman" w:cs="Times New Roman"/>
          <w:sz w:val="24"/>
          <w:szCs w:val="24"/>
        </w:rPr>
        <w:t xml:space="preserve">through of their chemical defense </w:t>
      </w:r>
      <w:r w:rsidR="004B6E36" w:rsidRPr="001E7C57">
        <w:rPr>
          <w:rFonts w:ascii="Times New Roman" w:hAnsi="Times New Roman" w:cs="Times New Roman"/>
          <w:sz w:val="24"/>
          <w:szCs w:val="24"/>
        </w:rPr>
        <w:t xml:space="preserve">could have the capacity of </w:t>
      </w:r>
      <w:r w:rsidR="00D1135B" w:rsidRPr="001E7C57">
        <w:rPr>
          <w:rFonts w:ascii="Times New Roman" w:hAnsi="Times New Roman" w:cs="Times New Roman"/>
          <w:sz w:val="24"/>
          <w:szCs w:val="24"/>
        </w:rPr>
        <w:t>increase</w:t>
      </w:r>
      <w:r w:rsidR="00572DC0" w:rsidRPr="001E7C57">
        <w:rPr>
          <w:rFonts w:ascii="Times New Roman" w:hAnsi="Times New Roman" w:cs="Times New Roman"/>
          <w:sz w:val="24"/>
          <w:szCs w:val="24"/>
        </w:rPr>
        <w:t xml:space="preserve"> </w:t>
      </w:r>
      <w:r w:rsidR="004B6E36" w:rsidRPr="001E7C57">
        <w:rPr>
          <w:rFonts w:ascii="Times New Roman" w:hAnsi="Times New Roman" w:cs="Times New Roman"/>
          <w:sz w:val="24"/>
          <w:szCs w:val="24"/>
        </w:rPr>
        <w:t xml:space="preserve">the </w:t>
      </w:r>
      <w:r w:rsidR="00D1135B" w:rsidRPr="001E7C57">
        <w:rPr>
          <w:rFonts w:ascii="Times New Roman" w:hAnsi="Times New Roman" w:cs="Times New Roman"/>
          <w:sz w:val="24"/>
          <w:szCs w:val="24"/>
        </w:rPr>
        <w:t>peroxidase</w:t>
      </w:r>
      <w:r w:rsidR="00D1135B">
        <w:rPr>
          <w:rFonts w:ascii="Times New Roman" w:hAnsi="Times New Roman" w:cs="Times New Roman"/>
          <w:sz w:val="24"/>
          <w:szCs w:val="24"/>
        </w:rPr>
        <w:t xml:space="preserve"> activity</w:t>
      </w:r>
      <w:r w:rsidR="00683667">
        <w:rPr>
          <w:rFonts w:ascii="Times New Roman" w:hAnsi="Times New Roman" w:cs="Times New Roman"/>
          <w:sz w:val="24"/>
          <w:szCs w:val="24"/>
        </w:rPr>
        <w:t>; enzymes</w:t>
      </w:r>
      <w:r w:rsidR="00D1135B">
        <w:rPr>
          <w:rFonts w:ascii="Times New Roman" w:hAnsi="Times New Roman" w:cs="Times New Roman"/>
          <w:sz w:val="24"/>
          <w:szCs w:val="24"/>
        </w:rPr>
        <w:t xml:space="preserve"> </w:t>
      </w:r>
      <w:r w:rsidR="00683667">
        <w:rPr>
          <w:rFonts w:ascii="Times New Roman" w:hAnsi="Times New Roman" w:cs="Times New Roman"/>
          <w:sz w:val="24"/>
          <w:szCs w:val="24"/>
        </w:rPr>
        <w:t xml:space="preserve">that contribute in the lignin synthesis </w:t>
      </w:r>
      <w:r w:rsidR="00D1135B">
        <w:rPr>
          <w:rFonts w:ascii="Times New Roman" w:hAnsi="Times New Roman" w:cs="Times New Roman"/>
          <w:sz w:val="24"/>
          <w:szCs w:val="24"/>
        </w:rPr>
        <w:t>around the dark brown lesion formed</w:t>
      </w:r>
      <w:r w:rsidR="00DF059F">
        <w:rPr>
          <w:rFonts w:ascii="Times New Roman" w:hAnsi="Times New Roman" w:cs="Times New Roman"/>
          <w:sz w:val="24"/>
          <w:szCs w:val="24"/>
        </w:rPr>
        <w:t xml:space="preserve"> increasing so mechanical resistance</w:t>
      </w:r>
      <w:r w:rsidR="0074458C">
        <w:rPr>
          <w:rFonts w:ascii="Times New Roman" w:hAnsi="Times New Roman" w:cs="Times New Roman"/>
          <w:sz w:val="24"/>
          <w:szCs w:val="24"/>
        </w:rPr>
        <w:t>. Thus, was related that fungal infections are associated with increase of peroxidase activity</w:t>
      </w:r>
      <w:r w:rsidR="00683667">
        <w:rPr>
          <w:rFonts w:ascii="Times New Roman" w:hAnsi="Times New Roman" w:cs="Times New Roman"/>
          <w:sz w:val="24"/>
          <w:szCs w:val="24"/>
        </w:rPr>
        <w:t xml:space="preserve"> </w:t>
      </w:r>
      <w:r w:rsidR="00475D53">
        <w:rPr>
          <w:rFonts w:ascii="Times New Roman" w:hAnsi="Times New Roman" w:cs="Times New Roman"/>
          <w:sz w:val="24"/>
          <w:szCs w:val="24"/>
        </w:rPr>
        <w:t xml:space="preserve">in cassava plants </w:t>
      </w:r>
      <w:r w:rsidR="00683667">
        <w:rPr>
          <w:rFonts w:ascii="Times New Roman" w:hAnsi="Times New Roman" w:cs="Times New Roman"/>
          <w:sz w:val="24"/>
          <w:szCs w:val="24"/>
        </w:rPr>
        <w:fldChar w:fldCharType="begin">
          <w:fldData xml:space="preserve">PEVuZE5vdGU+PENpdGU+PEF1dGhvcj5Gb2t1bmFuZzwvQXV0aG9yPjxZZWFyPjIwMDI8L1llYXI+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</w:fldData>
        </w:fldChar>
      </w:r>
      <w:r w:rsidR="00523346">
        <w:rPr>
          <w:rFonts w:ascii="Times New Roman" w:hAnsi="Times New Roman" w:cs="Times New Roman"/>
          <w:sz w:val="24"/>
          <w:szCs w:val="24"/>
        </w:rPr>
        <w:instrText xml:space="preserve"> ADDIN EN.CITE </w:instrText>
      </w:r>
      <w:r w:rsidR="00523346">
        <w:rPr>
          <w:rFonts w:ascii="Times New Roman" w:hAnsi="Times New Roman" w:cs="Times New Roman"/>
          <w:sz w:val="24"/>
          <w:szCs w:val="24"/>
        </w:rPr>
        <w:fldChar w:fldCharType="begin">
          <w:fldData xml:space="preserve">PEVuZE5vdGU+PENpdGU+PEF1dGhvcj5Gb2t1bmFuZzwvQXV0aG9yPjxZZWFyPjIwMDI8L1llYXI+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</w:fldData>
        </w:fldChar>
      </w:r>
      <w:r w:rsidR="00523346">
        <w:rPr>
          <w:rFonts w:ascii="Times New Roman" w:hAnsi="Times New Roman" w:cs="Times New Roman"/>
          <w:sz w:val="24"/>
          <w:szCs w:val="24"/>
        </w:rPr>
        <w:instrText xml:space="preserve"> ADDIN EN.CITE.DATA </w:instrText>
      </w:r>
      <w:r w:rsidR="00523346">
        <w:rPr>
          <w:rFonts w:ascii="Times New Roman" w:hAnsi="Times New Roman" w:cs="Times New Roman"/>
          <w:sz w:val="24"/>
          <w:szCs w:val="24"/>
        </w:rPr>
      </w:r>
      <w:r w:rsidR="00523346">
        <w:rPr>
          <w:rFonts w:ascii="Times New Roman" w:hAnsi="Times New Roman" w:cs="Times New Roman"/>
          <w:sz w:val="24"/>
          <w:szCs w:val="24"/>
        </w:rPr>
        <w:fldChar w:fldCharType="end"/>
      </w:r>
      <w:r w:rsidR="00683667">
        <w:rPr>
          <w:rFonts w:ascii="Times New Roman" w:hAnsi="Times New Roman" w:cs="Times New Roman"/>
          <w:sz w:val="24"/>
          <w:szCs w:val="24"/>
        </w:rPr>
      </w:r>
      <w:r w:rsidR="00683667">
        <w:rPr>
          <w:rFonts w:ascii="Times New Roman" w:hAnsi="Times New Roman" w:cs="Times New Roman"/>
          <w:sz w:val="24"/>
          <w:szCs w:val="24"/>
        </w:rPr>
        <w:fldChar w:fldCharType="separate"/>
      </w:r>
      <w:r w:rsidR="00523346">
        <w:rPr>
          <w:rFonts w:ascii="Times New Roman" w:hAnsi="Times New Roman" w:cs="Times New Roman"/>
          <w:noProof/>
          <w:sz w:val="24"/>
          <w:szCs w:val="24"/>
        </w:rPr>
        <w:t>(</w:t>
      </w:r>
      <w:hyperlink w:anchor="_ENREF_4" w:tooltip="Bruggen, 1990 #38" w:history="1">
        <w:r w:rsidR="00523346" w:rsidRPr="00A318CF">
          <w:rPr>
            <w:rStyle w:val="Hyperlink"/>
            <w:rFonts w:ascii="Times New Roman" w:hAnsi="Times New Roman" w:cs="Times New Roman"/>
            <w:noProof/>
            <w:sz w:val="24"/>
            <w:szCs w:val="24"/>
          </w:rPr>
          <w:t>Bruggen et al., 1990</w:t>
        </w:r>
      </w:hyperlink>
      <w:r w:rsidR="00523346">
        <w:rPr>
          <w:rFonts w:ascii="Times New Roman" w:hAnsi="Times New Roman" w:cs="Times New Roman"/>
          <w:noProof/>
          <w:sz w:val="24"/>
          <w:szCs w:val="24"/>
        </w:rPr>
        <w:t xml:space="preserve">; </w:t>
      </w:r>
      <w:hyperlink w:anchor="_ENREF_11" w:tooltip="Fokunang, 2002 #37" w:history="1">
        <w:r w:rsidR="00523346" w:rsidRPr="00A318CF">
          <w:rPr>
            <w:rStyle w:val="Hyperlink"/>
            <w:rFonts w:ascii="Times New Roman" w:hAnsi="Times New Roman" w:cs="Times New Roman"/>
            <w:noProof/>
            <w:sz w:val="24"/>
            <w:szCs w:val="24"/>
          </w:rPr>
          <w:t>Fokunang, Dixon, Ikotun, Akem, et al., 2002</w:t>
        </w:r>
      </w:hyperlink>
      <w:r w:rsidR="00523346">
        <w:rPr>
          <w:rFonts w:ascii="Times New Roman" w:hAnsi="Times New Roman" w:cs="Times New Roman"/>
          <w:noProof/>
          <w:sz w:val="24"/>
          <w:szCs w:val="24"/>
        </w:rPr>
        <w:t>)</w:t>
      </w:r>
      <w:r w:rsidR="00683667">
        <w:rPr>
          <w:rFonts w:ascii="Times New Roman" w:hAnsi="Times New Roman" w:cs="Times New Roman"/>
          <w:sz w:val="24"/>
          <w:szCs w:val="24"/>
        </w:rPr>
        <w:fldChar w:fldCharType="end"/>
      </w:r>
      <w:r w:rsidR="009A5676">
        <w:rPr>
          <w:rFonts w:ascii="Times New Roman" w:hAnsi="Times New Roman" w:cs="Times New Roman"/>
          <w:sz w:val="24"/>
          <w:szCs w:val="24"/>
        </w:rPr>
        <w:t xml:space="preserve">; and resistant plants accumulate most phenolic compound when exposed to </w:t>
      </w:r>
      <w:r w:rsidR="009A5676" w:rsidRPr="00430970">
        <w:rPr>
          <w:rFonts w:ascii="Times New Roman" w:hAnsi="Times New Roman" w:cs="Times New Roman"/>
          <w:i/>
          <w:sz w:val="24"/>
          <w:szCs w:val="24"/>
        </w:rPr>
        <w:t xml:space="preserve">C. </w:t>
      </w:r>
      <w:proofErr w:type="spellStart"/>
      <w:r w:rsidR="009A5676" w:rsidRPr="00430970">
        <w:rPr>
          <w:rFonts w:ascii="Times New Roman" w:hAnsi="Times New Roman" w:cs="Times New Roman"/>
          <w:i/>
          <w:sz w:val="24"/>
          <w:szCs w:val="24"/>
        </w:rPr>
        <w:t>truncatu</w:t>
      </w:r>
      <w:r w:rsidR="009A5676">
        <w:rPr>
          <w:rFonts w:ascii="Times New Roman" w:hAnsi="Times New Roman" w:cs="Times New Roman"/>
          <w:i/>
          <w:sz w:val="24"/>
          <w:szCs w:val="24"/>
        </w:rPr>
        <w:t>m</w:t>
      </w:r>
      <w:proofErr w:type="spellEnd"/>
      <w:r w:rsidR="009A5676" w:rsidRPr="00430970">
        <w:rPr>
          <w:rFonts w:ascii="Times New Roman" w:hAnsi="Times New Roman" w:cs="Times New Roman"/>
          <w:i/>
          <w:sz w:val="24"/>
          <w:szCs w:val="24"/>
        </w:rPr>
        <w:t xml:space="preserve"> </w:t>
      </w:r>
      <w:r w:rsidR="009A5676">
        <w:rPr>
          <w:rFonts w:ascii="Times New Roman" w:hAnsi="Times New Roman" w:cs="Times New Roman"/>
          <w:sz w:val="24"/>
          <w:szCs w:val="24"/>
        </w:rPr>
        <w:fldChar w:fldCharType="begin"/>
      </w:r>
      <w:r w:rsidR="009A5676">
        <w:rPr>
          <w:rFonts w:ascii="Times New Roman" w:hAnsi="Times New Roman" w:cs="Times New Roman"/>
          <w:sz w:val="24"/>
          <w:szCs w:val="24"/>
        </w:rPr>
        <w:instrText xml:space="preserve"> ADDIN EN.CITE &lt;EndNote&gt;&lt;Cite&gt;&lt;Author&gt;Chongo&lt;/Author&gt;&lt;Year&gt;2002&lt;/Year&gt;&lt;RecNum&gt;62&lt;/RecNum&gt;&lt;DisplayText&gt;(Chongo et al., 2002)&lt;/DisplayText&gt;&lt;record&gt;&lt;rec-number&gt;62&lt;/rec-number&gt;&lt;foreign-keys&gt;&lt;key app="EN" db-id="efev9wfsatadx4e9exox0eso2svexe9ztd2w" timestamp="1705085522"&gt;62&lt;/key&gt;&lt;/foreign-keys&gt;&lt;ref-type name="Journal Article"&gt;17&lt;/ref-type&gt;&lt;contributors&gt;&lt;authors&gt;&lt;author&gt;Chongo, G&lt;/author&gt;&lt;author&gt;Gossen, BD&lt;/author&gt;&lt;author&gt;Bernier, CC&lt;/author&gt;&lt;/authors&gt;&lt;/contributors&gt;&lt;titles&gt;&lt;title&gt;&lt;style face="normal" font="default" size="100%"&gt;Infection by &lt;/style&gt;&lt;style face="italic" font="default" size="100%"&gt;Colletotrichum truncatum&lt;/style&gt;&lt;style face="normal" font="default" size="100%"&gt; in resistant and susceptible lentil genotypes&lt;/style&gt;&lt;/title&gt;&lt;secondary-title&gt;Canadian Journal of Plant Pathology&lt;/secondary-title&gt;&lt;/titles&gt;&lt;periodical&gt;&lt;full-title&gt;Canadian Journal of Plant Pathology&lt;/full-title&gt;&lt;/periodical&gt;&lt;pages&gt;81-85&lt;/pages&gt;&lt;volume&gt;24&lt;/volume&gt;&lt;number&gt;1&lt;/number&gt;&lt;dates&gt;&lt;year&gt;2002&lt;/year&gt;&lt;/dates&gt;&lt;isbn&gt;0706-0661&lt;/isbn&gt;&lt;urls&gt;&lt;/urls&gt;&lt;electronic-resource-num&gt; https://doi.org/10.1080/07060660109506977&lt;/electronic-resource-num&gt;&lt;/record&gt;&lt;/Cite&gt;&lt;/EndNote&gt;</w:instrText>
      </w:r>
      <w:r w:rsidR="009A5676">
        <w:rPr>
          <w:rFonts w:ascii="Times New Roman" w:hAnsi="Times New Roman" w:cs="Times New Roman"/>
          <w:sz w:val="24"/>
          <w:szCs w:val="24"/>
        </w:rPr>
        <w:fldChar w:fldCharType="separate"/>
      </w:r>
      <w:r w:rsidR="009A5676">
        <w:rPr>
          <w:rFonts w:ascii="Times New Roman" w:hAnsi="Times New Roman" w:cs="Times New Roman"/>
          <w:noProof/>
          <w:sz w:val="24"/>
          <w:szCs w:val="24"/>
        </w:rPr>
        <w:t>(</w:t>
      </w:r>
      <w:hyperlink w:anchor="_ENREF_6" w:tooltip="Chongo, 2002 #62" w:history="1">
        <w:r w:rsidR="009A5676" w:rsidRPr="00A318CF">
          <w:rPr>
            <w:rStyle w:val="Hyperlink"/>
            <w:rFonts w:ascii="Times New Roman" w:hAnsi="Times New Roman" w:cs="Times New Roman"/>
            <w:noProof/>
            <w:sz w:val="24"/>
            <w:szCs w:val="24"/>
          </w:rPr>
          <w:t>Chongo et al., 2002</w:t>
        </w:r>
      </w:hyperlink>
      <w:r w:rsidR="009A5676">
        <w:rPr>
          <w:rFonts w:ascii="Times New Roman" w:hAnsi="Times New Roman" w:cs="Times New Roman"/>
          <w:noProof/>
          <w:sz w:val="24"/>
          <w:szCs w:val="24"/>
        </w:rPr>
        <w:t>)</w:t>
      </w:r>
      <w:r w:rsidR="009A5676">
        <w:rPr>
          <w:rFonts w:ascii="Times New Roman" w:hAnsi="Times New Roman" w:cs="Times New Roman"/>
          <w:sz w:val="24"/>
          <w:szCs w:val="24"/>
        </w:rPr>
        <w:fldChar w:fldCharType="end"/>
      </w:r>
      <w:r w:rsidR="00DF059F">
        <w:rPr>
          <w:rFonts w:ascii="Times New Roman" w:hAnsi="Times New Roman" w:cs="Times New Roman"/>
          <w:sz w:val="24"/>
          <w:szCs w:val="24"/>
        </w:rPr>
        <w:t xml:space="preserve">. </w:t>
      </w:r>
      <w:r w:rsidR="00475D53">
        <w:rPr>
          <w:rFonts w:ascii="Times New Roman" w:hAnsi="Times New Roman" w:cs="Times New Roman"/>
          <w:sz w:val="24"/>
          <w:szCs w:val="24"/>
        </w:rPr>
        <w:t>In addition c</w:t>
      </w:r>
      <w:r w:rsidR="00523346">
        <w:rPr>
          <w:rFonts w:ascii="Times New Roman" w:hAnsi="Times New Roman" w:cs="Times New Roman"/>
          <w:sz w:val="24"/>
          <w:szCs w:val="24"/>
        </w:rPr>
        <w:t xml:space="preserve">assava </w:t>
      </w:r>
      <w:r w:rsidR="00475D53">
        <w:rPr>
          <w:rFonts w:ascii="Times New Roman" w:hAnsi="Times New Roman" w:cs="Times New Roman"/>
          <w:sz w:val="24"/>
          <w:szCs w:val="24"/>
        </w:rPr>
        <w:lastRenderedPageBreak/>
        <w:t>plants</w:t>
      </w:r>
      <w:r w:rsidR="00523346">
        <w:rPr>
          <w:rFonts w:ascii="Times New Roman" w:hAnsi="Times New Roman" w:cs="Times New Roman"/>
          <w:sz w:val="24"/>
          <w:szCs w:val="24"/>
        </w:rPr>
        <w:t xml:space="preserve"> have the ability to release </w:t>
      </w:r>
      <w:r w:rsidR="00B82C6B">
        <w:rPr>
          <w:rFonts w:ascii="Times New Roman" w:hAnsi="Times New Roman" w:cs="Times New Roman"/>
          <w:sz w:val="24"/>
          <w:szCs w:val="24"/>
        </w:rPr>
        <w:t xml:space="preserve">cyanogenic compounds </w:t>
      </w:r>
      <w:r w:rsidR="00523346">
        <w:rPr>
          <w:rFonts w:ascii="Times New Roman" w:hAnsi="Times New Roman" w:cs="Times New Roman"/>
          <w:sz w:val="24"/>
          <w:szCs w:val="24"/>
        </w:rPr>
        <w:t xml:space="preserve">toxic that imposing resistance to pathogenic invasion by fungi </w:t>
      </w:r>
      <w:r w:rsidR="00523346">
        <w:rPr>
          <w:rFonts w:ascii="Times New Roman" w:hAnsi="Times New Roman" w:cs="Times New Roman"/>
          <w:sz w:val="24"/>
          <w:szCs w:val="24"/>
        </w:rPr>
        <w:fldChar w:fldCharType="begin"/>
      </w:r>
      <w:r w:rsidR="00523346">
        <w:rPr>
          <w:rFonts w:ascii="Times New Roman" w:hAnsi="Times New Roman" w:cs="Times New Roman"/>
          <w:sz w:val="24"/>
          <w:szCs w:val="24"/>
        </w:rPr>
        <w:instrText xml:space="preserve"> ADDIN EN.CITE &lt;EndNote&gt;&lt;Cite&gt;&lt;Author&gt;Fokunang&lt;/Author&gt;&lt;Year&gt;2002&lt;/Year&gt;&lt;RecNum&gt;39&lt;/RecNum&gt;&lt;DisplayText&gt;(Fokunang, Dixon, Ikotun, Asiedu, et al., 2002)&lt;/DisplayText&gt;&lt;record&gt;&lt;rec-number&gt;39&lt;/rec-number&gt;&lt;foreign-keys&gt;&lt;key app="EN" db-id="efev9wfsatadx4e9exox0eso2svexe9ztd2w" timestamp="1704732568"&gt;39&lt;/key&gt;&lt;/foreign-keys&gt;&lt;ref-type name="Journal Article"&gt;17&lt;/ref-type&gt;&lt;contributors&gt;&lt;authors&gt;&lt;author&gt;Fokunang, C. N.&lt;/author&gt;&lt;author&gt;Dixon, A. G. O.&lt;/author&gt;&lt;author&gt;Ikotun, T.&lt;/author&gt;&lt;author&gt;Asiedu, R.&lt;/author&gt;&lt;author&gt;Tembe, E. A.&lt;/author&gt;&lt;author&gt;Akem, C. N.&lt;/author&gt;&lt;/authors&gt;&lt;/contributors&gt;&lt;titles&gt;&lt;title&gt;&lt;style face="normal" font="default" size="100%"&gt;In vitro, greenhouse and field assessments of cassava lines for resistance to anthracnose disease caused by &lt;/style&gt;&lt;style face="italic" font="default" size="100%"&gt;Colletotrichum gloeosporioides&lt;/style&gt;&lt;style face="normal" font="default" size="100%"&gt; f.sp. &lt;/style&gt;&lt;style face="italic" font="default" size="100%"&gt;manihotis&lt;/style&gt;&lt;/title&gt;&lt;secondary-title&gt;Mycopathologia&lt;/secondary-title&gt;&lt;/titles&gt;&lt;periodical&gt;&lt;full-title&gt;Mycopathologia&lt;/full-title&gt;&lt;/periodical&gt;&lt;pages&gt;191-198&lt;/pages&gt;&lt;volume&gt;154&lt;/volume&gt;&lt;number&gt;4&lt;/number&gt;&lt;dates&gt;&lt;year&gt;2002&lt;/year&gt;&lt;pub-dates&gt;&lt;date&gt;2002/08/01&lt;/date&gt;&lt;/pub-dates&gt;&lt;/dates&gt;&lt;isbn&gt;1573-0832&lt;/isbn&gt;&lt;urls&gt;&lt;related-urls&gt;&lt;url&gt;https://doi.org/10.1023/A:1016372208982&lt;/url&gt;&lt;/related-urls&gt;&lt;/urls&gt;&lt;electronic-resource-num&gt;https://doi.org/10.1023/A:1016372208982&lt;/electronic-resource-num&gt;&lt;/record&gt;&lt;/Cite&gt;&lt;/EndNote&gt;</w:instrText>
      </w:r>
      <w:r w:rsidR="00523346">
        <w:rPr>
          <w:rFonts w:ascii="Times New Roman" w:hAnsi="Times New Roman" w:cs="Times New Roman"/>
          <w:sz w:val="24"/>
          <w:szCs w:val="24"/>
        </w:rPr>
        <w:fldChar w:fldCharType="separate"/>
      </w:r>
      <w:r w:rsidR="00523346">
        <w:rPr>
          <w:rFonts w:ascii="Times New Roman" w:hAnsi="Times New Roman" w:cs="Times New Roman"/>
          <w:noProof/>
          <w:sz w:val="24"/>
          <w:szCs w:val="24"/>
        </w:rPr>
        <w:t>(</w:t>
      </w:r>
      <w:hyperlink w:anchor="_ENREF_12" w:tooltip="Fokunang, 2002 #39" w:history="1">
        <w:r w:rsidR="00523346" w:rsidRPr="00A318CF">
          <w:rPr>
            <w:rStyle w:val="Hyperlink"/>
            <w:rFonts w:ascii="Times New Roman" w:hAnsi="Times New Roman" w:cs="Times New Roman"/>
            <w:noProof/>
            <w:sz w:val="24"/>
            <w:szCs w:val="24"/>
          </w:rPr>
          <w:t>Fokunang, Dixon, Ikotun, Asiedu, et al., 2002</w:t>
        </w:r>
      </w:hyperlink>
      <w:r w:rsidR="00523346">
        <w:rPr>
          <w:rFonts w:ascii="Times New Roman" w:hAnsi="Times New Roman" w:cs="Times New Roman"/>
          <w:noProof/>
          <w:sz w:val="24"/>
          <w:szCs w:val="24"/>
        </w:rPr>
        <w:t>)</w:t>
      </w:r>
      <w:r w:rsidR="00523346">
        <w:rPr>
          <w:rFonts w:ascii="Times New Roman" w:hAnsi="Times New Roman" w:cs="Times New Roman"/>
          <w:sz w:val="24"/>
          <w:szCs w:val="24"/>
        </w:rPr>
        <w:fldChar w:fldCharType="end"/>
      </w:r>
      <w:r w:rsidR="00C35706">
        <w:rPr>
          <w:rFonts w:ascii="Times New Roman" w:hAnsi="Times New Roman" w:cs="Times New Roman"/>
          <w:sz w:val="24"/>
          <w:szCs w:val="24"/>
        </w:rPr>
        <w:t xml:space="preserve">; since that cyanide is toxic to many microorganisms </w:t>
      </w:r>
      <w:r w:rsidR="00F94163">
        <w:rPr>
          <w:rFonts w:ascii="Times New Roman" w:hAnsi="Times New Roman" w:cs="Times New Roman"/>
          <w:sz w:val="24"/>
          <w:szCs w:val="24"/>
        </w:rPr>
        <w:t xml:space="preserve">to prevent to cells from using the oxygen </w:t>
      </w:r>
      <w:r w:rsidR="00F94163">
        <w:rPr>
          <w:rFonts w:ascii="Times New Roman" w:hAnsi="Times New Roman" w:cs="Times New Roman"/>
          <w:sz w:val="24"/>
          <w:szCs w:val="24"/>
        </w:rPr>
        <w:fldChar w:fldCharType="begin"/>
      </w:r>
      <w:r w:rsidR="00F94163">
        <w:rPr>
          <w:rFonts w:ascii="Times New Roman" w:hAnsi="Times New Roman" w:cs="Times New Roman"/>
          <w:sz w:val="24"/>
          <w:szCs w:val="24"/>
        </w:rPr>
        <w:instrText xml:space="preserve"> ADDIN EN.CITE &lt;EndNote&gt;&lt;Cite&gt;&lt;Author&gt;de Oliveira&lt;/Author&gt;&lt;Year&gt;2017&lt;/Year&gt;&lt;RecNum&gt;40&lt;/RecNum&gt;&lt;DisplayText&gt;(de Oliveira et al., 2017)&lt;/DisplayText&gt;&lt;record&gt;&lt;rec-number&gt;40&lt;/rec-number&gt;&lt;foreign-keys&gt;&lt;key app="EN" db-id="efev9wfsatadx4e9exox0eso2svexe9ztd2w" timestamp="1704733470"&gt;40&lt;/key&gt;&lt;/foreign-keys&gt;&lt;ref-type name="Journal Article"&gt;17&lt;/ref-type&gt;&lt;contributors&gt;&lt;authors&gt;&lt;author&gt;de Oliveira, Eder Jorge&lt;/author&gt;&lt;author&gt;de Oliveira, Saulo Alves Santos&lt;/author&gt;&lt;author&gt;Boas, Sandielle Araújo Vilas&lt;/author&gt;&lt;author&gt;Hohenfeld, Camila Santiago&lt;/author&gt;&lt;author&gt;da Silva Santos, Vanderlei&lt;/author&gt;&lt;/authors&gt;&lt;/contributors&gt;&lt;titles&gt;&lt;title&gt;Selection of cassava accessions with multiple resistance to pathogens associated with root rot disease&lt;/title&gt;&lt;secondary-title&gt;Euphytica&lt;/secondary-title&gt;&lt;/titles&gt;&lt;periodical&gt;&lt;full-title&gt;Euphytica&lt;/full-title&gt;&lt;/periodical&gt;&lt;pages&gt;185&lt;/pages&gt;&lt;volume&gt;213&lt;/volume&gt;&lt;number&gt;8&lt;/number&gt;&lt;dates&gt;&lt;year&gt;2017&lt;/year&gt;&lt;pub-dates&gt;&lt;date&gt;2017/07/24&lt;/date&gt;&lt;/pub-dates&gt;&lt;/dates&gt;&lt;isbn&gt;1573-5060&lt;/isbn&gt;&lt;urls&gt;&lt;related-urls&gt;&lt;url&gt;https://doi.org/10.1007/s10681-017-1973-6&lt;/url&gt;&lt;/related-urls&gt;&lt;/urls&gt;&lt;electronic-resource-num&gt;https://doi.org/10.1007/s10681-017-1973-6&lt;/electronic-resource-num&gt;&lt;/record&gt;&lt;/Cite&gt;&lt;/EndNote&gt;</w:instrText>
      </w:r>
      <w:r w:rsidR="00F94163">
        <w:rPr>
          <w:rFonts w:ascii="Times New Roman" w:hAnsi="Times New Roman" w:cs="Times New Roman"/>
          <w:sz w:val="24"/>
          <w:szCs w:val="24"/>
        </w:rPr>
        <w:fldChar w:fldCharType="separate"/>
      </w:r>
      <w:r w:rsidR="00F94163">
        <w:rPr>
          <w:rFonts w:ascii="Times New Roman" w:hAnsi="Times New Roman" w:cs="Times New Roman"/>
          <w:noProof/>
          <w:sz w:val="24"/>
          <w:szCs w:val="24"/>
        </w:rPr>
        <w:t>(</w:t>
      </w:r>
      <w:hyperlink w:anchor="_ENREF_9" w:tooltip="de Oliveira, 2017 #40" w:history="1">
        <w:r w:rsidR="00F94163" w:rsidRPr="00A318CF">
          <w:rPr>
            <w:rStyle w:val="Hyperlink"/>
            <w:rFonts w:ascii="Times New Roman" w:hAnsi="Times New Roman" w:cs="Times New Roman"/>
            <w:noProof/>
            <w:sz w:val="24"/>
            <w:szCs w:val="24"/>
          </w:rPr>
          <w:t>de Oliveira et al., 2017</w:t>
        </w:r>
      </w:hyperlink>
      <w:r w:rsidR="00F94163">
        <w:rPr>
          <w:rFonts w:ascii="Times New Roman" w:hAnsi="Times New Roman" w:cs="Times New Roman"/>
          <w:noProof/>
          <w:sz w:val="24"/>
          <w:szCs w:val="24"/>
        </w:rPr>
        <w:t>)</w:t>
      </w:r>
      <w:r w:rsidR="00F94163">
        <w:rPr>
          <w:rFonts w:ascii="Times New Roman" w:hAnsi="Times New Roman" w:cs="Times New Roman"/>
          <w:sz w:val="24"/>
          <w:szCs w:val="24"/>
        </w:rPr>
        <w:fldChar w:fldCharType="end"/>
      </w:r>
      <w:r w:rsidR="00F94163">
        <w:rPr>
          <w:rFonts w:ascii="Times New Roman" w:hAnsi="Times New Roman" w:cs="Times New Roman"/>
          <w:sz w:val="24"/>
          <w:szCs w:val="24"/>
        </w:rPr>
        <w:t>.</w:t>
      </w:r>
      <w:r w:rsidR="005B78BE">
        <w:rPr>
          <w:rFonts w:ascii="Times New Roman" w:hAnsi="Times New Roman" w:cs="Times New Roman"/>
          <w:sz w:val="24"/>
          <w:szCs w:val="24"/>
        </w:rPr>
        <w:t xml:space="preserve"> </w:t>
      </w:r>
      <w:r w:rsidR="005B78BE" w:rsidRPr="00BF62C2">
        <w:rPr>
          <w:rFonts w:ascii="Times New Roman" w:hAnsi="Times New Roman" w:cs="Times New Roman"/>
          <w:sz w:val="24"/>
          <w:szCs w:val="24"/>
          <w:lang w:val="en-GB"/>
        </w:rPr>
        <w:t>This information obtained can be used as important tools in the management of anthracnose and in the implementation of a genetic improvement program aimed at developing cultivars for resistance to anthracnose in commercial tropical areas.</w:t>
      </w:r>
    </w:p>
    <w:p w14:paraId="01F845D9" w14:textId="77777777" w:rsidR="00A16D50" w:rsidRPr="005E4840" w:rsidRDefault="00A16D50" w:rsidP="00A16D50">
      <w:pPr>
        <w:autoSpaceDE w:val="0"/>
        <w:autoSpaceDN w:val="0"/>
        <w:adjustRightInd w:val="0"/>
        <w:spacing w:line="360" w:lineRule="auto"/>
        <w:rPr>
          <w:rFonts w:ascii="Times New Roman" w:hAnsi="Times New Roman" w:cs="Times New Roman"/>
          <w:b/>
          <w:sz w:val="24"/>
          <w:szCs w:val="20"/>
        </w:rPr>
      </w:pPr>
    </w:p>
    <w:p w14:paraId="2C9C4783" w14:textId="77777777" w:rsidR="00A16D50" w:rsidRPr="005E4840" w:rsidRDefault="00A16D50" w:rsidP="00A16D50">
      <w:pPr>
        <w:spacing w:line="480" w:lineRule="auto"/>
        <w:jc w:val="both"/>
        <w:rPr>
          <w:rFonts w:ascii="Times New Roman" w:hAnsi="Times New Roman" w:cs="Times New Roman"/>
          <w:b/>
          <w:bCs/>
          <w:sz w:val="24"/>
          <w:szCs w:val="20"/>
        </w:rPr>
      </w:pPr>
      <w:r w:rsidRPr="005E4840">
        <w:rPr>
          <w:rFonts w:ascii="Times New Roman" w:hAnsi="Times New Roman" w:cs="Times New Roman"/>
          <w:b/>
          <w:bCs/>
          <w:sz w:val="24"/>
          <w:szCs w:val="20"/>
        </w:rPr>
        <w:t>Declarations:</w:t>
      </w:r>
    </w:p>
    <w:p w14:paraId="0270307B" w14:textId="77777777" w:rsidR="00A16D50" w:rsidRPr="005E4840" w:rsidRDefault="00A16D50" w:rsidP="00A16D50">
      <w:pPr>
        <w:spacing w:line="360" w:lineRule="auto"/>
        <w:jc w:val="both"/>
        <w:rPr>
          <w:rFonts w:ascii="Times New Roman" w:hAnsi="Times New Roman" w:cs="Times New Roman"/>
          <w:sz w:val="24"/>
          <w:szCs w:val="20"/>
        </w:rPr>
      </w:pPr>
      <w:r w:rsidRPr="005E4840">
        <w:rPr>
          <w:rFonts w:ascii="Times New Roman" w:hAnsi="Times New Roman" w:cs="Times New Roman"/>
          <w:b/>
          <w:sz w:val="24"/>
          <w:szCs w:val="20"/>
        </w:rPr>
        <w:t>Ethics approval and consent to participate:</w:t>
      </w:r>
      <w:r w:rsidRPr="005E4840">
        <w:rPr>
          <w:rFonts w:ascii="Times New Roman" w:hAnsi="Times New Roman" w:cs="Times New Roman"/>
          <w:sz w:val="24"/>
          <w:szCs w:val="20"/>
        </w:rPr>
        <w:t xml:space="preserve"> </w:t>
      </w:r>
    </w:p>
    <w:p w14:paraId="25009888" w14:textId="77777777" w:rsidR="00A16D50" w:rsidRPr="005E4840" w:rsidRDefault="00A16D50" w:rsidP="00A16D50">
      <w:pPr>
        <w:spacing w:line="360" w:lineRule="auto"/>
        <w:jc w:val="both"/>
        <w:rPr>
          <w:rFonts w:ascii="Times New Roman" w:hAnsi="Times New Roman" w:cs="Times New Roman"/>
          <w:sz w:val="24"/>
          <w:szCs w:val="20"/>
        </w:rPr>
      </w:pPr>
      <w:r w:rsidRPr="005E4840">
        <w:rPr>
          <w:rFonts w:ascii="Times New Roman" w:hAnsi="Times New Roman" w:cs="Times New Roman"/>
          <w:sz w:val="24"/>
          <w:szCs w:val="20"/>
        </w:rPr>
        <w:t>The authors are committed to upholding the integrity of the scientific record and maintained integrity of the research and its presentation. All of the material is owned by the authors and/or no permissions are required.</w:t>
      </w:r>
    </w:p>
    <w:p w14:paraId="22E85594" w14:textId="77777777" w:rsidR="00A16D50" w:rsidRPr="005E4840" w:rsidRDefault="00A16D50" w:rsidP="00A16D50">
      <w:pPr>
        <w:spacing w:line="360" w:lineRule="auto"/>
        <w:jc w:val="both"/>
        <w:rPr>
          <w:rFonts w:ascii="Times New Roman" w:hAnsi="Times New Roman" w:cs="Times New Roman"/>
          <w:sz w:val="24"/>
          <w:szCs w:val="20"/>
        </w:rPr>
      </w:pPr>
      <w:r w:rsidRPr="005E4840">
        <w:rPr>
          <w:rFonts w:ascii="Times New Roman" w:hAnsi="Times New Roman" w:cs="Times New Roman"/>
          <w:b/>
          <w:bCs/>
          <w:sz w:val="24"/>
          <w:szCs w:val="20"/>
        </w:rPr>
        <w:t xml:space="preserve">Consent for publication </w:t>
      </w:r>
      <w:r w:rsidRPr="005E4840">
        <w:rPr>
          <w:rFonts w:ascii="Times New Roman" w:hAnsi="Times New Roman" w:cs="Times New Roman"/>
          <w:sz w:val="24"/>
          <w:szCs w:val="20"/>
        </w:rPr>
        <w:t>All authors agreed with the content and that all gave explicit consent to submit and that all obtained consent from the responsible authorities at the organization where the work has been carried out.</w:t>
      </w:r>
    </w:p>
    <w:p w14:paraId="4627D3C6" w14:textId="77777777" w:rsidR="00A16D50" w:rsidRPr="005E4840" w:rsidRDefault="00A16D50" w:rsidP="00A16D50">
      <w:pPr>
        <w:autoSpaceDE w:val="0"/>
        <w:autoSpaceDN w:val="0"/>
        <w:adjustRightInd w:val="0"/>
        <w:spacing w:line="360" w:lineRule="auto"/>
        <w:rPr>
          <w:rFonts w:ascii="Times New Roman" w:hAnsi="Times New Roman" w:cs="Times New Roman"/>
          <w:b/>
          <w:sz w:val="24"/>
          <w:szCs w:val="20"/>
        </w:rPr>
      </w:pPr>
      <w:r w:rsidRPr="005E4840">
        <w:rPr>
          <w:rFonts w:ascii="Times New Roman" w:hAnsi="Times New Roman" w:cs="Times New Roman"/>
          <w:b/>
          <w:sz w:val="24"/>
          <w:szCs w:val="20"/>
        </w:rPr>
        <w:t>Conflict of Interest Statement:</w:t>
      </w:r>
    </w:p>
    <w:p w14:paraId="00F437F0" w14:textId="77777777" w:rsidR="00A16D50" w:rsidRPr="005E4840" w:rsidRDefault="00A16D50" w:rsidP="00A16D50">
      <w:pPr>
        <w:spacing w:line="360" w:lineRule="auto"/>
        <w:jc w:val="both"/>
        <w:rPr>
          <w:rFonts w:ascii="Times New Roman" w:hAnsi="Times New Roman" w:cs="Times New Roman"/>
          <w:sz w:val="24"/>
          <w:szCs w:val="20"/>
        </w:rPr>
      </w:pPr>
      <w:r w:rsidRPr="005E4840">
        <w:rPr>
          <w:rFonts w:ascii="Times New Roman" w:hAnsi="Times New Roman" w:cs="Times New Roman"/>
          <w:sz w:val="24"/>
          <w:szCs w:val="20"/>
          <w:lang w:eastAsia="pt-BR"/>
        </w:rPr>
        <w:t>The authors have no conflict of interest to declare that is relevant to this article.</w:t>
      </w:r>
    </w:p>
    <w:p w14:paraId="089D8A59" w14:textId="273D1F78" w:rsidR="00BE5901" w:rsidRPr="00BF62C2" w:rsidRDefault="00BE5901" w:rsidP="00A16D50">
      <w:pPr>
        <w:pStyle w:val="22Text"/>
        <w:spacing w:afterLines="40" w:after="96"/>
        <w:ind w:firstLine="0"/>
        <w:rPr>
          <w:rFonts w:ascii="Times New Roman" w:hAnsi="Times New Roman" w:cs="Times New Roman"/>
          <w:sz w:val="24"/>
          <w:szCs w:val="24"/>
        </w:rPr>
      </w:pPr>
    </w:p>
    <w:p w14:paraId="5684967D" w14:textId="0EE97059" w:rsidR="00142C42" w:rsidRPr="00E113C4" w:rsidRDefault="00FC7454" w:rsidP="00BF62C2">
      <w:pPr>
        <w:pStyle w:val="22Text"/>
        <w:ind w:firstLine="0"/>
        <w:rPr>
          <w:rFonts w:asciiTheme="majorBidi" w:hAnsiTheme="majorBidi" w:cstheme="majorBidi"/>
          <w:b/>
          <w:bCs/>
          <w:sz w:val="24"/>
          <w:szCs w:val="24"/>
        </w:rPr>
      </w:pPr>
      <w:r w:rsidRPr="00E113C4">
        <w:rPr>
          <w:rFonts w:asciiTheme="majorBidi" w:hAnsiTheme="majorBidi" w:cstheme="majorBidi"/>
          <w:b/>
          <w:bCs/>
          <w:sz w:val="24"/>
          <w:szCs w:val="24"/>
        </w:rPr>
        <w:t>References</w:t>
      </w:r>
    </w:p>
    <w:p w14:paraId="6342B05D" w14:textId="77777777" w:rsidR="00142C42" w:rsidRDefault="00142C42" w:rsidP="0037417A">
      <w:pPr>
        <w:pStyle w:val="22Text"/>
      </w:pPr>
    </w:p>
    <w:p w14:paraId="1E95044E" w14:textId="3BFF1FC6" w:rsidR="00A318CF" w:rsidRPr="00E113C4" w:rsidRDefault="00142C42" w:rsidP="00A318CF">
      <w:pPr>
        <w:pStyle w:val="EndNoteBibliography"/>
        <w:ind w:left="720" w:hanging="720"/>
        <w:rPr>
          <w:lang w:val="pt-BR"/>
        </w:rPr>
      </w:pPr>
      <w:r>
        <w:fldChar w:fldCharType="begin"/>
      </w:r>
      <w:r w:rsidRPr="00E113C4">
        <w:rPr>
          <w:lang w:val="en-US"/>
        </w:rPr>
        <w:instrText xml:space="preserve"> ADDIN EN.REFLIST </w:instrText>
      </w:r>
      <w:r>
        <w:fldChar w:fldCharType="separate"/>
      </w:r>
      <w:bookmarkStart w:id="4" w:name="_ENREF_1"/>
      <w:r w:rsidR="00A318CF" w:rsidRPr="00E113C4">
        <w:rPr>
          <w:lang w:val="en-US"/>
        </w:rPr>
        <w:t xml:space="preserve">Amusa, N. A. (2001). Screening of cassava and yam cultivars for resistance to anthracnose using toxic metabolites of </w:t>
      </w:r>
      <w:r w:rsidR="00A318CF" w:rsidRPr="00E113C4">
        <w:rPr>
          <w:i/>
          <w:lang w:val="en-US"/>
        </w:rPr>
        <w:t>Colletotrichum</w:t>
      </w:r>
      <w:r w:rsidR="00A318CF" w:rsidRPr="00E113C4">
        <w:rPr>
          <w:lang w:val="en-US"/>
        </w:rPr>
        <w:t xml:space="preserve"> species. </w:t>
      </w:r>
      <w:r w:rsidR="00A318CF" w:rsidRPr="00E113C4">
        <w:rPr>
          <w:i/>
          <w:lang w:val="pt-BR"/>
        </w:rPr>
        <w:t>Mycopathologia</w:t>
      </w:r>
      <w:r w:rsidR="00A318CF" w:rsidRPr="00E113C4">
        <w:rPr>
          <w:lang w:val="pt-BR"/>
        </w:rPr>
        <w:t>,</w:t>
      </w:r>
      <w:r w:rsidR="00A318CF" w:rsidRPr="00E113C4">
        <w:rPr>
          <w:i/>
          <w:lang w:val="pt-BR"/>
        </w:rPr>
        <w:t xml:space="preserve"> 150</w:t>
      </w:r>
      <w:r w:rsidR="00A318CF" w:rsidRPr="00E113C4">
        <w:rPr>
          <w:lang w:val="pt-BR"/>
        </w:rPr>
        <w:t xml:space="preserve">(3), 137-142. </w:t>
      </w:r>
      <w:hyperlink r:id="rId16" w:history="1">
        <w:r w:rsidR="00A318CF" w:rsidRPr="00E113C4">
          <w:rPr>
            <w:rStyle w:val="Hyperlink"/>
            <w:lang w:val="pt-BR"/>
          </w:rPr>
          <w:t>https://doi.org/https://doi.org/10.1023/A:1010955402457</w:t>
        </w:r>
      </w:hyperlink>
      <w:r w:rsidR="00A318CF" w:rsidRPr="00E113C4">
        <w:rPr>
          <w:lang w:val="pt-BR"/>
        </w:rPr>
        <w:t xml:space="preserve"> </w:t>
      </w:r>
      <w:bookmarkEnd w:id="4"/>
    </w:p>
    <w:p w14:paraId="7D5114B0" w14:textId="6DDACCE2" w:rsidR="00A318CF" w:rsidRPr="00E113C4" w:rsidRDefault="00A318CF" w:rsidP="00A318CF">
      <w:pPr>
        <w:pStyle w:val="EndNoteBibliography"/>
        <w:ind w:left="720" w:hanging="720"/>
        <w:rPr>
          <w:lang w:val="pt-BR"/>
        </w:rPr>
      </w:pPr>
      <w:bookmarkStart w:id="5" w:name="_ENREF_2"/>
      <w:r w:rsidRPr="00E113C4">
        <w:rPr>
          <w:lang w:val="pt-BR"/>
        </w:rPr>
        <w:t xml:space="preserve">Barbieri, M. C. G., Ciampi-Guillardi, M., Moraes, S. R. G., Bonaldo, S. M., Rogério, F., Linhares, R. R., &amp; Massola, N. S. (2017). </w:t>
      </w:r>
      <w:r w:rsidRPr="00E113C4">
        <w:rPr>
          <w:lang w:val="en-US"/>
        </w:rPr>
        <w:t xml:space="preserve">First report of </w:t>
      </w:r>
      <w:r w:rsidRPr="00E113C4">
        <w:rPr>
          <w:i/>
          <w:lang w:val="en-US"/>
        </w:rPr>
        <w:t>Colletotrichum cliviae</w:t>
      </w:r>
      <w:r w:rsidRPr="00E113C4">
        <w:rPr>
          <w:lang w:val="en-US"/>
        </w:rPr>
        <w:t xml:space="preserve"> causing anthracnose on soybean in Brazil. </w:t>
      </w:r>
      <w:r w:rsidRPr="00E113C4">
        <w:rPr>
          <w:i/>
          <w:lang w:val="pt-BR"/>
        </w:rPr>
        <w:t>Plant Disease</w:t>
      </w:r>
      <w:r w:rsidRPr="00E113C4">
        <w:rPr>
          <w:lang w:val="pt-BR"/>
        </w:rPr>
        <w:t>,</w:t>
      </w:r>
      <w:r w:rsidRPr="00E113C4">
        <w:rPr>
          <w:i/>
          <w:lang w:val="pt-BR"/>
        </w:rPr>
        <w:t xml:space="preserve"> 101</w:t>
      </w:r>
      <w:r w:rsidRPr="00E113C4">
        <w:rPr>
          <w:lang w:val="pt-BR"/>
        </w:rPr>
        <w:t xml:space="preserve">(9), 1677-1677. </w:t>
      </w:r>
      <w:hyperlink r:id="rId17" w:history="1">
        <w:r w:rsidRPr="00E113C4">
          <w:rPr>
            <w:rStyle w:val="Hyperlink"/>
            <w:lang w:val="pt-BR"/>
          </w:rPr>
          <w:t>https://doi.org/https://doi.org/10.1094/PDIS-07-16-0963-PDN</w:t>
        </w:r>
      </w:hyperlink>
      <w:r w:rsidRPr="00E113C4">
        <w:rPr>
          <w:lang w:val="pt-BR"/>
        </w:rPr>
        <w:t xml:space="preserve"> </w:t>
      </w:r>
      <w:bookmarkEnd w:id="5"/>
    </w:p>
    <w:p w14:paraId="0AA57CFA" w14:textId="3BF51B5F" w:rsidR="00A318CF" w:rsidRPr="00E113C4" w:rsidRDefault="00A318CF" w:rsidP="00A318CF">
      <w:pPr>
        <w:pStyle w:val="EndNoteBibliography"/>
        <w:ind w:left="720" w:hanging="720"/>
        <w:rPr>
          <w:lang w:val="en-US"/>
        </w:rPr>
      </w:pPr>
      <w:bookmarkStart w:id="6" w:name="_ENREF_3"/>
      <w:r w:rsidRPr="00E113C4">
        <w:rPr>
          <w:lang w:val="pt-BR"/>
        </w:rPr>
        <w:t xml:space="preserve">Bragança, C. A. D., Silva, L. L., Haddad, F., &amp; Oliveira, S. A. S. (2016). </w:t>
      </w:r>
      <w:r w:rsidRPr="00E113C4">
        <w:rPr>
          <w:lang w:val="en-US"/>
        </w:rPr>
        <w:t>First report of</w:t>
      </w:r>
      <w:r w:rsidRPr="00E113C4">
        <w:rPr>
          <w:i/>
          <w:lang w:val="en-US"/>
        </w:rPr>
        <w:t xml:space="preserve"> Colletotrichum fructicola</w:t>
      </w:r>
      <w:r w:rsidRPr="00E113C4">
        <w:rPr>
          <w:lang w:val="en-US"/>
        </w:rPr>
        <w:t xml:space="preserve"> causing anthracnose in cassava (</w:t>
      </w:r>
      <w:r w:rsidRPr="00E113C4">
        <w:rPr>
          <w:i/>
          <w:lang w:val="en-US"/>
        </w:rPr>
        <w:t>Manihot esculenta</w:t>
      </w:r>
      <w:r w:rsidRPr="00E113C4">
        <w:rPr>
          <w:lang w:val="en-US"/>
        </w:rPr>
        <w:t xml:space="preserve">) in Brazil. </w:t>
      </w:r>
      <w:r w:rsidRPr="00E113C4">
        <w:rPr>
          <w:i/>
          <w:lang w:val="en-US"/>
        </w:rPr>
        <w:t>Plant Disease</w:t>
      </w:r>
      <w:r w:rsidRPr="00E113C4">
        <w:rPr>
          <w:lang w:val="en-US"/>
        </w:rPr>
        <w:t>,</w:t>
      </w:r>
      <w:r w:rsidRPr="00E113C4">
        <w:rPr>
          <w:i/>
          <w:lang w:val="en-US"/>
        </w:rPr>
        <w:t xml:space="preserve"> 100</w:t>
      </w:r>
      <w:r w:rsidRPr="00E113C4">
        <w:rPr>
          <w:lang w:val="en-US"/>
        </w:rPr>
        <w:t xml:space="preserve">(4), 857. </w:t>
      </w:r>
      <w:hyperlink r:id="rId18" w:history="1">
        <w:r w:rsidRPr="00E113C4">
          <w:rPr>
            <w:rStyle w:val="Hyperlink"/>
            <w:lang w:val="en-US"/>
          </w:rPr>
          <w:t>https://doi.org/https://doi.org/10.1094/PDIS-06-15-0645-PDN</w:t>
        </w:r>
      </w:hyperlink>
      <w:r w:rsidRPr="00E113C4">
        <w:rPr>
          <w:lang w:val="en-US"/>
        </w:rPr>
        <w:t xml:space="preserve"> </w:t>
      </w:r>
      <w:bookmarkEnd w:id="6"/>
    </w:p>
    <w:p w14:paraId="255C095D" w14:textId="1262EA64" w:rsidR="00A318CF" w:rsidRPr="00E113C4" w:rsidRDefault="00A318CF" w:rsidP="00A318CF">
      <w:pPr>
        <w:pStyle w:val="EndNoteBibliography"/>
        <w:ind w:left="720" w:hanging="720"/>
        <w:rPr>
          <w:lang w:val="en-US"/>
        </w:rPr>
      </w:pPr>
      <w:bookmarkStart w:id="7" w:name="_ENREF_4"/>
      <w:r w:rsidRPr="00E113C4">
        <w:rPr>
          <w:lang w:val="en-US"/>
        </w:rPr>
        <w:t xml:space="preserve">Bruggen, P. v. d., Gregoire, D., &amp; Maraite, H. (1990). Temperature-induced alterations in the expression of susceptibility of cassava to </w:t>
      </w:r>
      <w:r w:rsidRPr="00E113C4">
        <w:rPr>
          <w:i/>
          <w:lang w:val="en-US"/>
        </w:rPr>
        <w:t>Colletotrichum gloeosporioides</w:t>
      </w:r>
      <w:r w:rsidRPr="00E113C4">
        <w:rPr>
          <w:lang w:val="en-US"/>
        </w:rPr>
        <w:t xml:space="preserve"> f. sp. </w:t>
      </w:r>
      <w:r w:rsidRPr="00E113C4">
        <w:rPr>
          <w:i/>
          <w:lang w:val="en-US"/>
        </w:rPr>
        <w:t>manihotis</w:t>
      </w:r>
      <w:r w:rsidRPr="00E113C4">
        <w:rPr>
          <w:lang w:val="en-US"/>
        </w:rPr>
        <w:t xml:space="preserve">. </w:t>
      </w:r>
      <w:r w:rsidRPr="00E113C4">
        <w:rPr>
          <w:i/>
          <w:lang w:val="en-US"/>
        </w:rPr>
        <w:t>Journal of Phytopathology</w:t>
      </w:r>
      <w:r w:rsidRPr="00E113C4">
        <w:rPr>
          <w:lang w:val="en-US"/>
        </w:rPr>
        <w:t>,</w:t>
      </w:r>
      <w:r w:rsidRPr="00E113C4">
        <w:rPr>
          <w:i/>
          <w:lang w:val="en-US"/>
        </w:rPr>
        <w:t xml:space="preserve"> 130</w:t>
      </w:r>
      <w:r w:rsidRPr="00E113C4">
        <w:rPr>
          <w:lang w:val="en-US"/>
        </w:rPr>
        <w:t xml:space="preserve">(1), 46-58. </w:t>
      </w:r>
      <w:hyperlink r:id="rId19" w:history="1">
        <w:r w:rsidRPr="00E113C4">
          <w:rPr>
            <w:rStyle w:val="Hyperlink"/>
            <w:lang w:val="en-US"/>
          </w:rPr>
          <w:t>https://doi.org/https://doi.org/10.1111/j.1439-0434.1990.tb01152.x</w:t>
        </w:r>
      </w:hyperlink>
      <w:r w:rsidRPr="00E113C4">
        <w:rPr>
          <w:lang w:val="en-US"/>
        </w:rPr>
        <w:t xml:space="preserve"> </w:t>
      </w:r>
      <w:bookmarkEnd w:id="7"/>
    </w:p>
    <w:p w14:paraId="08426766" w14:textId="56DA9655" w:rsidR="00A318CF" w:rsidRPr="00E113C4" w:rsidRDefault="00A318CF" w:rsidP="00A318CF">
      <w:pPr>
        <w:pStyle w:val="EndNoteBibliography"/>
        <w:ind w:left="720" w:hanging="720"/>
        <w:rPr>
          <w:lang w:val="en-US"/>
        </w:rPr>
      </w:pPr>
      <w:bookmarkStart w:id="8" w:name="_ENREF_5"/>
      <w:r w:rsidRPr="00E113C4">
        <w:rPr>
          <w:lang w:val="en-US"/>
        </w:rPr>
        <w:t xml:space="preserve">Cavalcante, G. R. S., Barguil, B. M., Vieira, W. A. S., Lima, W. G., Michereff, S. J., Doyle, V. P., &amp; Câmara, M. P. S. (2019). Diversity, prevalence, and virulence of </w:t>
      </w:r>
      <w:r w:rsidRPr="00E113C4">
        <w:rPr>
          <w:i/>
          <w:lang w:val="en-US"/>
        </w:rPr>
        <w:t>Colletotrichum</w:t>
      </w:r>
      <w:r w:rsidRPr="00E113C4">
        <w:rPr>
          <w:lang w:val="en-US"/>
        </w:rPr>
        <w:t xml:space="preserve"> species associated with lima bean in Brazil. </w:t>
      </w:r>
      <w:r w:rsidRPr="00E113C4">
        <w:rPr>
          <w:i/>
          <w:lang w:val="en-US"/>
        </w:rPr>
        <w:t>Plant Disease</w:t>
      </w:r>
      <w:r w:rsidRPr="00E113C4">
        <w:rPr>
          <w:lang w:val="en-US"/>
        </w:rPr>
        <w:t>,</w:t>
      </w:r>
      <w:r w:rsidRPr="00E113C4">
        <w:rPr>
          <w:i/>
          <w:lang w:val="en-US"/>
        </w:rPr>
        <w:t xml:space="preserve"> 103</w:t>
      </w:r>
      <w:r w:rsidRPr="00E113C4">
        <w:rPr>
          <w:lang w:val="en-US"/>
        </w:rPr>
        <w:t xml:space="preserve">(8), 1961-1966. </w:t>
      </w:r>
      <w:hyperlink r:id="rId20" w:history="1">
        <w:r w:rsidRPr="00E113C4">
          <w:rPr>
            <w:rStyle w:val="Hyperlink"/>
            <w:lang w:val="en-US"/>
          </w:rPr>
          <w:t>https://doi.org/https://doi.org/10.1094/PDIS-11-18-2002-RE</w:t>
        </w:r>
      </w:hyperlink>
      <w:r w:rsidRPr="00E113C4">
        <w:rPr>
          <w:lang w:val="en-US"/>
        </w:rPr>
        <w:t xml:space="preserve"> </w:t>
      </w:r>
      <w:bookmarkEnd w:id="8"/>
    </w:p>
    <w:p w14:paraId="5402B438" w14:textId="713D6BA5" w:rsidR="00A318CF" w:rsidRPr="00E113C4" w:rsidRDefault="00A318CF" w:rsidP="00A318CF">
      <w:pPr>
        <w:pStyle w:val="EndNoteBibliography"/>
        <w:ind w:left="720" w:hanging="720"/>
        <w:rPr>
          <w:lang w:val="pt-BR"/>
        </w:rPr>
      </w:pPr>
      <w:bookmarkStart w:id="9" w:name="_ENREF_6"/>
      <w:r w:rsidRPr="00E113C4">
        <w:rPr>
          <w:lang w:val="en-US"/>
        </w:rPr>
        <w:t xml:space="preserve">Chongo, G., Gossen, B., &amp; Bernier, C. (2002). Infection by </w:t>
      </w:r>
      <w:r w:rsidRPr="00E113C4">
        <w:rPr>
          <w:i/>
          <w:lang w:val="en-US"/>
        </w:rPr>
        <w:t>Colletotrichum truncatum</w:t>
      </w:r>
      <w:r w:rsidRPr="00E113C4">
        <w:rPr>
          <w:lang w:val="en-US"/>
        </w:rPr>
        <w:t xml:space="preserve"> in resistant and susceptible lentil genotypes. </w:t>
      </w:r>
      <w:r w:rsidRPr="00E113C4">
        <w:rPr>
          <w:i/>
          <w:lang w:val="pt-BR"/>
        </w:rPr>
        <w:t>Canadian Journal of Plant Pathology</w:t>
      </w:r>
      <w:r w:rsidRPr="00E113C4">
        <w:rPr>
          <w:lang w:val="pt-BR"/>
        </w:rPr>
        <w:t>,</w:t>
      </w:r>
      <w:r w:rsidRPr="00E113C4">
        <w:rPr>
          <w:i/>
          <w:lang w:val="pt-BR"/>
        </w:rPr>
        <w:t xml:space="preserve"> 24</w:t>
      </w:r>
      <w:r w:rsidRPr="00E113C4">
        <w:rPr>
          <w:lang w:val="pt-BR"/>
        </w:rPr>
        <w:t xml:space="preserve">(1), 81-85. </w:t>
      </w:r>
      <w:hyperlink r:id="rId21" w:history="1">
        <w:r w:rsidRPr="00E113C4">
          <w:rPr>
            <w:rStyle w:val="Hyperlink"/>
            <w:lang w:val="pt-BR"/>
          </w:rPr>
          <w:t>https://doi.org/</w:t>
        </w:r>
      </w:hyperlink>
      <w:r w:rsidRPr="00E113C4">
        <w:rPr>
          <w:lang w:val="pt-BR"/>
        </w:rPr>
        <w:t xml:space="preserve"> </w:t>
      </w:r>
      <w:hyperlink r:id="rId22" w:history="1">
        <w:r w:rsidRPr="00E113C4">
          <w:rPr>
            <w:rStyle w:val="Hyperlink"/>
            <w:lang w:val="pt-BR"/>
          </w:rPr>
          <w:t>https://doi.org/10.1080/07060660109506977</w:t>
        </w:r>
      </w:hyperlink>
      <w:r w:rsidRPr="00E113C4">
        <w:rPr>
          <w:lang w:val="pt-BR"/>
        </w:rPr>
        <w:t xml:space="preserve"> </w:t>
      </w:r>
      <w:bookmarkEnd w:id="9"/>
    </w:p>
    <w:p w14:paraId="1B38DEE1" w14:textId="06C3C06B" w:rsidR="00A318CF" w:rsidRPr="00E113C4" w:rsidRDefault="00A318CF" w:rsidP="00A318CF">
      <w:pPr>
        <w:pStyle w:val="EndNoteBibliography"/>
        <w:ind w:left="720" w:hanging="720"/>
        <w:rPr>
          <w:lang w:val="en-US"/>
        </w:rPr>
      </w:pPr>
      <w:bookmarkStart w:id="10" w:name="_ENREF_7"/>
      <w:r w:rsidRPr="00E113C4">
        <w:rPr>
          <w:lang w:val="pt-BR"/>
        </w:rPr>
        <w:lastRenderedPageBreak/>
        <w:t xml:space="preserve">Cruz, I. A., Santos Andrade, L. R., Bharagava, R. N., Nadda, A. K., Bilal, M., Figueiredo, R. T., &amp; Romanholo Ferreira, L. F. (2021). </w:t>
      </w:r>
      <w:r w:rsidRPr="00E113C4">
        <w:rPr>
          <w:lang w:val="en-US"/>
        </w:rPr>
        <w:t xml:space="preserve">Valorization of cassava residues for biogas production in Brazil based on the circular economy: An updated and comprehensive review. </w:t>
      </w:r>
      <w:r w:rsidRPr="00E113C4">
        <w:rPr>
          <w:i/>
          <w:lang w:val="en-US"/>
        </w:rPr>
        <w:t>Cleaner Engineering and Technology</w:t>
      </w:r>
      <w:r w:rsidRPr="00E113C4">
        <w:rPr>
          <w:lang w:val="en-US"/>
        </w:rPr>
        <w:t>,</w:t>
      </w:r>
      <w:r w:rsidRPr="00E113C4">
        <w:rPr>
          <w:i/>
          <w:lang w:val="en-US"/>
        </w:rPr>
        <w:t xml:space="preserve"> 4</w:t>
      </w:r>
      <w:r w:rsidRPr="00E113C4">
        <w:rPr>
          <w:lang w:val="en-US"/>
        </w:rPr>
        <w:t xml:space="preserve">, 100196. </w:t>
      </w:r>
      <w:hyperlink r:id="rId23" w:history="1">
        <w:r w:rsidRPr="00E113C4">
          <w:rPr>
            <w:rStyle w:val="Hyperlink"/>
            <w:lang w:val="en-US"/>
          </w:rPr>
          <w:t>https://doi.org/https://doi.org/10.1016/j.clet.2021.100196</w:t>
        </w:r>
      </w:hyperlink>
      <w:r w:rsidRPr="00E113C4">
        <w:rPr>
          <w:lang w:val="en-US"/>
        </w:rPr>
        <w:t xml:space="preserve"> </w:t>
      </w:r>
      <w:bookmarkEnd w:id="10"/>
    </w:p>
    <w:p w14:paraId="1FDA2F91" w14:textId="60E93961" w:rsidR="00A318CF" w:rsidRPr="00E113C4" w:rsidRDefault="00A318CF" w:rsidP="00A318CF">
      <w:pPr>
        <w:pStyle w:val="EndNoteBibliography"/>
        <w:ind w:left="720" w:hanging="720"/>
        <w:rPr>
          <w:lang w:val="pt-BR"/>
        </w:rPr>
      </w:pPr>
      <w:bookmarkStart w:id="11" w:name="_ENREF_8"/>
      <w:r w:rsidRPr="00E113C4">
        <w:rPr>
          <w:lang w:val="en-US"/>
        </w:rPr>
        <w:t xml:space="preserve">Dalcin, M. S., Dias, B. L., Viteri Jumbo, L. O., Oliveira, A. C. S. S., Araújo, S. H. C., Moura, W. S., . . . Santos, G. R. (2022). Potential action mechanism and inhibition efficacy of </w:t>
      </w:r>
      <w:r w:rsidRPr="00E113C4">
        <w:rPr>
          <w:i/>
          <w:lang w:val="en-US"/>
        </w:rPr>
        <w:t>Morinda citrifolia</w:t>
      </w:r>
      <w:r w:rsidRPr="00E113C4">
        <w:rPr>
          <w:lang w:val="en-US"/>
        </w:rPr>
        <w:t xml:space="preserve"> essential oil and octanoic acid against</w:t>
      </w:r>
      <w:r w:rsidRPr="00E113C4">
        <w:rPr>
          <w:i/>
          <w:lang w:val="en-US"/>
        </w:rPr>
        <w:t xml:space="preserve"> Stagonosporopsis cucurbitacearum</w:t>
      </w:r>
      <w:r w:rsidRPr="00E113C4">
        <w:rPr>
          <w:lang w:val="en-US"/>
        </w:rPr>
        <w:t xml:space="preserve"> infestations. </w:t>
      </w:r>
      <w:r w:rsidRPr="00E113C4">
        <w:rPr>
          <w:i/>
          <w:lang w:val="pt-BR"/>
        </w:rPr>
        <w:t>Molecules</w:t>
      </w:r>
      <w:r w:rsidRPr="00E113C4">
        <w:rPr>
          <w:lang w:val="pt-BR"/>
        </w:rPr>
        <w:t>,</w:t>
      </w:r>
      <w:r w:rsidRPr="00E113C4">
        <w:rPr>
          <w:i/>
          <w:lang w:val="pt-BR"/>
        </w:rPr>
        <w:t xml:space="preserve"> 27</w:t>
      </w:r>
      <w:r w:rsidRPr="00E113C4">
        <w:rPr>
          <w:lang w:val="pt-BR"/>
        </w:rPr>
        <w:t xml:space="preserve">(16), 5173. </w:t>
      </w:r>
      <w:hyperlink r:id="rId24" w:history="1">
        <w:r w:rsidRPr="00E113C4">
          <w:rPr>
            <w:rStyle w:val="Hyperlink"/>
            <w:lang w:val="pt-BR"/>
          </w:rPr>
          <w:t>https://doi.org/https://doi.org/10.3390/molecules27165173</w:t>
        </w:r>
      </w:hyperlink>
      <w:r w:rsidRPr="00E113C4">
        <w:rPr>
          <w:lang w:val="pt-BR"/>
        </w:rPr>
        <w:t xml:space="preserve"> </w:t>
      </w:r>
      <w:bookmarkEnd w:id="11"/>
    </w:p>
    <w:p w14:paraId="63BF1B63" w14:textId="68D67167" w:rsidR="00A318CF" w:rsidRPr="00E113C4" w:rsidRDefault="00A318CF" w:rsidP="00A318CF">
      <w:pPr>
        <w:pStyle w:val="EndNoteBibliography"/>
        <w:ind w:left="720" w:hanging="720"/>
        <w:rPr>
          <w:lang w:val="pt-BR"/>
        </w:rPr>
      </w:pPr>
      <w:bookmarkStart w:id="12" w:name="_ENREF_9"/>
      <w:r w:rsidRPr="00E113C4">
        <w:rPr>
          <w:lang w:val="pt-BR"/>
        </w:rPr>
        <w:t xml:space="preserve">de Oliveira, E. J., de Oliveira, S. A. S., Boas, S. A. V., Hohenfeld, C. S., &amp; da Silva Santos, V. (2017). </w:t>
      </w:r>
      <w:r w:rsidRPr="00E113C4">
        <w:rPr>
          <w:lang w:val="en-US"/>
        </w:rPr>
        <w:t xml:space="preserve">Selection of cassava accessions with multiple resistance to pathogens associated with root rot disease. </w:t>
      </w:r>
      <w:r w:rsidRPr="00E113C4">
        <w:rPr>
          <w:i/>
          <w:lang w:val="pt-BR"/>
        </w:rPr>
        <w:t>Euphytica</w:t>
      </w:r>
      <w:r w:rsidRPr="00E113C4">
        <w:rPr>
          <w:lang w:val="pt-BR"/>
        </w:rPr>
        <w:t>,</w:t>
      </w:r>
      <w:r w:rsidRPr="00E113C4">
        <w:rPr>
          <w:i/>
          <w:lang w:val="pt-BR"/>
        </w:rPr>
        <w:t xml:space="preserve"> 213</w:t>
      </w:r>
      <w:r w:rsidRPr="00E113C4">
        <w:rPr>
          <w:lang w:val="pt-BR"/>
        </w:rPr>
        <w:t xml:space="preserve">(8), 185. </w:t>
      </w:r>
      <w:hyperlink r:id="rId25" w:history="1">
        <w:r w:rsidRPr="00E113C4">
          <w:rPr>
            <w:rStyle w:val="Hyperlink"/>
            <w:lang w:val="pt-BR"/>
          </w:rPr>
          <w:t>https://doi.org/https://doi.org/10.1007/s10681-017-1973-6</w:t>
        </w:r>
      </w:hyperlink>
      <w:r w:rsidRPr="00E113C4">
        <w:rPr>
          <w:lang w:val="pt-BR"/>
        </w:rPr>
        <w:t xml:space="preserve"> </w:t>
      </w:r>
      <w:bookmarkEnd w:id="12"/>
    </w:p>
    <w:p w14:paraId="53A8E10A" w14:textId="471D541B" w:rsidR="00A318CF" w:rsidRPr="00E113C4" w:rsidRDefault="00A318CF" w:rsidP="00A318CF">
      <w:pPr>
        <w:pStyle w:val="EndNoteBibliography"/>
        <w:ind w:left="720" w:hanging="720"/>
        <w:rPr>
          <w:lang w:val="en-US"/>
        </w:rPr>
      </w:pPr>
      <w:bookmarkStart w:id="13" w:name="_ENREF_10"/>
      <w:r w:rsidRPr="00E113C4">
        <w:rPr>
          <w:lang w:val="pt-BR"/>
        </w:rPr>
        <w:t xml:space="preserve">De Silva, D. D., Crous, P. W., Ades, P. K., Hyde, K. D., &amp; Taylor, P. W. J. (2017). </w:t>
      </w:r>
      <w:r w:rsidRPr="00E113C4">
        <w:rPr>
          <w:lang w:val="en-US"/>
        </w:rPr>
        <w:t xml:space="preserve">Life styles of </w:t>
      </w:r>
      <w:r w:rsidRPr="00E113C4">
        <w:rPr>
          <w:i/>
          <w:lang w:val="en-US"/>
        </w:rPr>
        <w:t>Colletotrichum</w:t>
      </w:r>
      <w:r w:rsidRPr="00E113C4">
        <w:rPr>
          <w:lang w:val="en-US"/>
        </w:rPr>
        <w:t xml:space="preserve"> species and implications for plant biosecurity. </w:t>
      </w:r>
      <w:r w:rsidRPr="00E113C4">
        <w:rPr>
          <w:i/>
          <w:lang w:val="en-US"/>
        </w:rPr>
        <w:t>Fungal Biology Reviews</w:t>
      </w:r>
      <w:r w:rsidRPr="00E113C4">
        <w:rPr>
          <w:lang w:val="en-US"/>
        </w:rPr>
        <w:t>,</w:t>
      </w:r>
      <w:r w:rsidRPr="00E113C4">
        <w:rPr>
          <w:i/>
          <w:lang w:val="en-US"/>
        </w:rPr>
        <w:t xml:space="preserve"> 31</w:t>
      </w:r>
      <w:r w:rsidRPr="00E113C4">
        <w:rPr>
          <w:lang w:val="en-US"/>
        </w:rPr>
        <w:t xml:space="preserve">(3), 155-168. </w:t>
      </w:r>
      <w:hyperlink r:id="rId26" w:history="1">
        <w:r w:rsidRPr="00E113C4">
          <w:rPr>
            <w:rStyle w:val="Hyperlink"/>
            <w:lang w:val="en-US"/>
          </w:rPr>
          <w:t>https://doi.org/https://doi.org/10.1016/j.fbr.2017.05.001</w:t>
        </w:r>
      </w:hyperlink>
      <w:r w:rsidRPr="00E113C4">
        <w:rPr>
          <w:lang w:val="en-US"/>
        </w:rPr>
        <w:t xml:space="preserve"> </w:t>
      </w:r>
      <w:bookmarkEnd w:id="13"/>
    </w:p>
    <w:p w14:paraId="3572B1DF" w14:textId="259A5401" w:rsidR="00A318CF" w:rsidRPr="00E113C4" w:rsidRDefault="00A318CF" w:rsidP="00A318CF">
      <w:pPr>
        <w:pStyle w:val="EndNoteBibliography"/>
        <w:ind w:left="720" w:hanging="720"/>
        <w:rPr>
          <w:lang w:val="en-US"/>
        </w:rPr>
      </w:pPr>
      <w:bookmarkStart w:id="14" w:name="_ENREF_11"/>
      <w:r w:rsidRPr="00E113C4">
        <w:rPr>
          <w:lang w:val="en-US"/>
        </w:rPr>
        <w:t xml:space="preserve">Fokunang, C. N., Dixon, A. G. O., Ikotun, T., Akem, C. N., &amp; Tembe, E. A. (2002). Rapid screening method of cassava cultivars for resistance to </w:t>
      </w:r>
      <w:r w:rsidRPr="00E113C4">
        <w:rPr>
          <w:i/>
          <w:lang w:val="en-US"/>
        </w:rPr>
        <w:t>Colletotrichum gloeosporioides</w:t>
      </w:r>
      <w:r w:rsidRPr="00E113C4">
        <w:rPr>
          <w:lang w:val="en-US"/>
        </w:rPr>
        <w:t xml:space="preserve"> f.sp. </w:t>
      </w:r>
      <w:r w:rsidRPr="00E113C4">
        <w:rPr>
          <w:i/>
          <w:lang w:val="en-US"/>
        </w:rPr>
        <w:t>manihotis</w:t>
      </w:r>
      <w:r w:rsidRPr="00E113C4">
        <w:rPr>
          <w:lang w:val="en-US"/>
        </w:rPr>
        <w:t xml:space="preserve">. </w:t>
      </w:r>
      <w:r w:rsidRPr="00E113C4">
        <w:rPr>
          <w:i/>
          <w:lang w:val="en-US"/>
        </w:rPr>
        <w:t>Journal of Phytopathology</w:t>
      </w:r>
      <w:r w:rsidRPr="00E113C4">
        <w:rPr>
          <w:lang w:val="en-US"/>
        </w:rPr>
        <w:t>,</w:t>
      </w:r>
      <w:r w:rsidRPr="00E113C4">
        <w:rPr>
          <w:i/>
          <w:lang w:val="en-US"/>
        </w:rPr>
        <w:t xml:space="preserve"> 150</w:t>
      </w:r>
      <w:r w:rsidRPr="00E113C4">
        <w:rPr>
          <w:lang w:val="en-US"/>
        </w:rPr>
        <w:t xml:space="preserve">(1), 6-12. </w:t>
      </w:r>
      <w:hyperlink r:id="rId27" w:history="1">
        <w:r w:rsidRPr="00E113C4">
          <w:rPr>
            <w:rStyle w:val="Hyperlink"/>
            <w:lang w:val="en-US"/>
          </w:rPr>
          <w:t>https://doi.org/https://doi.org/10.1046/j.1439-0434.2002.00708.x</w:t>
        </w:r>
      </w:hyperlink>
      <w:r w:rsidRPr="00E113C4">
        <w:rPr>
          <w:lang w:val="en-US"/>
        </w:rPr>
        <w:t xml:space="preserve"> </w:t>
      </w:r>
      <w:bookmarkEnd w:id="14"/>
    </w:p>
    <w:p w14:paraId="1C17F037" w14:textId="19528428" w:rsidR="00A318CF" w:rsidRPr="00E113C4" w:rsidRDefault="00A318CF" w:rsidP="00A318CF">
      <w:pPr>
        <w:pStyle w:val="EndNoteBibliography"/>
        <w:ind w:left="720" w:hanging="720"/>
        <w:rPr>
          <w:lang w:val="en-US"/>
        </w:rPr>
      </w:pPr>
      <w:bookmarkStart w:id="15" w:name="_ENREF_12"/>
      <w:r w:rsidRPr="00E113C4">
        <w:rPr>
          <w:lang w:val="en-US"/>
        </w:rPr>
        <w:t xml:space="preserve">Fokunang, C. N., Dixon, A. G. O., Ikotun, T., Asiedu, R., Tembe, E. A., &amp; Akem, C. N. (2002). In vitro, greenhouse and field assessments of cassava lines for resistance to anthracnose disease caused by </w:t>
      </w:r>
      <w:r w:rsidRPr="00E113C4">
        <w:rPr>
          <w:i/>
          <w:lang w:val="en-US"/>
        </w:rPr>
        <w:t>Colletotrichum gloeosporioides</w:t>
      </w:r>
      <w:r w:rsidRPr="00E113C4">
        <w:rPr>
          <w:lang w:val="en-US"/>
        </w:rPr>
        <w:t xml:space="preserve"> f.sp. </w:t>
      </w:r>
      <w:r w:rsidRPr="00E113C4">
        <w:rPr>
          <w:i/>
          <w:lang w:val="en-US"/>
        </w:rPr>
        <w:t>manihotis</w:t>
      </w:r>
      <w:r w:rsidRPr="00E113C4">
        <w:rPr>
          <w:lang w:val="en-US"/>
        </w:rPr>
        <w:t xml:space="preserve">. </w:t>
      </w:r>
      <w:r w:rsidRPr="00E113C4">
        <w:rPr>
          <w:i/>
          <w:lang w:val="en-US"/>
        </w:rPr>
        <w:t>Mycopathologia</w:t>
      </w:r>
      <w:r w:rsidRPr="00E113C4">
        <w:rPr>
          <w:lang w:val="en-US"/>
        </w:rPr>
        <w:t>,</w:t>
      </w:r>
      <w:r w:rsidRPr="00E113C4">
        <w:rPr>
          <w:i/>
          <w:lang w:val="en-US"/>
        </w:rPr>
        <w:t xml:space="preserve"> 154</w:t>
      </w:r>
      <w:r w:rsidRPr="00E113C4">
        <w:rPr>
          <w:lang w:val="en-US"/>
        </w:rPr>
        <w:t xml:space="preserve">(4), 191-198. </w:t>
      </w:r>
      <w:hyperlink r:id="rId28" w:history="1">
        <w:r w:rsidRPr="00E113C4">
          <w:rPr>
            <w:rStyle w:val="Hyperlink"/>
            <w:lang w:val="en-US"/>
          </w:rPr>
          <w:t>https://doi.org/https://doi.org/10.1023/A:1016372208982</w:t>
        </w:r>
      </w:hyperlink>
      <w:r w:rsidRPr="00E113C4">
        <w:rPr>
          <w:lang w:val="en-US"/>
        </w:rPr>
        <w:t xml:space="preserve"> </w:t>
      </w:r>
      <w:bookmarkEnd w:id="15"/>
    </w:p>
    <w:p w14:paraId="1C1C6F30" w14:textId="6B9E1EFC" w:rsidR="00A318CF" w:rsidRPr="00E113C4" w:rsidRDefault="00A318CF" w:rsidP="00A318CF">
      <w:pPr>
        <w:pStyle w:val="EndNoteBibliography"/>
        <w:ind w:left="720" w:hanging="720"/>
        <w:rPr>
          <w:lang w:val="en-US"/>
        </w:rPr>
      </w:pPr>
      <w:bookmarkStart w:id="16" w:name="_ENREF_13"/>
      <w:r w:rsidRPr="00E113C4">
        <w:rPr>
          <w:lang w:val="en-US"/>
        </w:rPr>
        <w:t xml:space="preserve">García-Pajón, C. M., &amp; Collado, I. G. (2003). Secondary metabolites isolated from </w:t>
      </w:r>
      <w:r w:rsidRPr="00E113C4">
        <w:rPr>
          <w:i/>
          <w:lang w:val="en-US"/>
        </w:rPr>
        <w:t>Colletotrichum</w:t>
      </w:r>
      <w:r w:rsidRPr="00E113C4">
        <w:rPr>
          <w:lang w:val="en-US"/>
        </w:rPr>
        <w:t xml:space="preserve"> species [10.1039/B302183C]. </w:t>
      </w:r>
      <w:r w:rsidRPr="00E113C4">
        <w:rPr>
          <w:i/>
          <w:lang w:val="en-US"/>
        </w:rPr>
        <w:t>Natural Product Reports</w:t>
      </w:r>
      <w:r w:rsidRPr="00E113C4">
        <w:rPr>
          <w:lang w:val="en-US"/>
        </w:rPr>
        <w:t>,</w:t>
      </w:r>
      <w:r w:rsidRPr="00E113C4">
        <w:rPr>
          <w:i/>
          <w:lang w:val="en-US"/>
        </w:rPr>
        <w:t xml:space="preserve"> 20</w:t>
      </w:r>
      <w:r w:rsidRPr="00E113C4">
        <w:rPr>
          <w:lang w:val="en-US"/>
        </w:rPr>
        <w:t xml:space="preserve">(4), 426-431. </w:t>
      </w:r>
      <w:hyperlink r:id="rId29" w:history="1">
        <w:r w:rsidRPr="00E113C4">
          <w:rPr>
            <w:rStyle w:val="Hyperlink"/>
            <w:lang w:val="en-US"/>
          </w:rPr>
          <w:t>https://doi.org/https://doi.org/10.1039/B302183C</w:t>
        </w:r>
      </w:hyperlink>
      <w:r w:rsidRPr="00E113C4">
        <w:rPr>
          <w:lang w:val="en-US"/>
        </w:rPr>
        <w:t xml:space="preserve"> </w:t>
      </w:r>
      <w:bookmarkEnd w:id="16"/>
    </w:p>
    <w:p w14:paraId="4997B6BE" w14:textId="027F7F27" w:rsidR="00A318CF" w:rsidRPr="00E113C4" w:rsidRDefault="00A318CF" w:rsidP="00A318CF">
      <w:pPr>
        <w:pStyle w:val="EndNoteBibliography"/>
        <w:ind w:left="720" w:hanging="720"/>
        <w:rPr>
          <w:lang w:val="en-US"/>
        </w:rPr>
      </w:pPr>
      <w:bookmarkStart w:id="17" w:name="_ENREF_14"/>
      <w:r w:rsidRPr="00E113C4">
        <w:rPr>
          <w:lang w:val="en-US"/>
        </w:rPr>
        <w:t xml:space="preserve">Gonçalves, L. d. O., Julião, S. M. S., Zago, L., &amp; Santana, I. (2024). Cassava, an illustrious (un)known: Consumption of recipes with the root and its derived products. </w:t>
      </w:r>
      <w:r w:rsidRPr="00E113C4">
        <w:rPr>
          <w:i/>
          <w:lang w:val="en-US"/>
        </w:rPr>
        <w:t>International Journal of Gastronomy and Food Science</w:t>
      </w:r>
      <w:r w:rsidRPr="00E113C4">
        <w:rPr>
          <w:lang w:val="en-US"/>
        </w:rPr>
        <w:t>,</w:t>
      </w:r>
      <w:r w:rsidRPr="00E113C4">
        <w:rPr>
          <w:i/>
          <w:lang w:val="en-US"/>
        </w:rPr>
        <w:t xml:space="preserve"> 35</w:t>
      </w:r>
      <w:r w:rsidRPr="00E113C4">
        <w:rPr>
          <w:lang w:val="en-US"/>
        </w:rPr>
        <w:t xml:space="preserve">, 100812. </w:t>
      </w:r>
      <w:hyperlink r:id="rId30" w:history="1">
        <w:r w:rsidRPr="00E113C4">
          <w:rPr>
            <w:rStyle w:val="Hyperlink"/>
            <w:lang w:val="en-US"/>
          </w:rPr>
          <w:t>https://doi.org/https://doi.org/10.1016/j.ijgfs.2023.100812</w:t>
        </w:r>
      </w:hyperlink>
      <w:r w:rsidRPr="00E113C4">
        <w:rPr>
          <w:lang w:val="en-US"/>
        </w:rPr>
        <w:t xml:space="preserve"> </w:t>
      </w:r>
      <w:bookmarkEnd w:id="17"/>
    </w:p>
    <w:p w14:paraId="31A73FA0" w14:textId="6312E0F6" w:rsidR="00A318CF" w:rsidRPr="00E113C4" w:rsidRDefault="00A318CF" w:rsidP="00A318CF">
      <w:pPr>
        <w:pStyle w:val="EndNoteBibliography"/>
        <w:ind w:left="720" w:hanging="720"/>
        <w:rPr>
          <w:lang w:val="en-US"/>
        </w:rPr>
      </w:pPr>
      <w:bookmarkStart w:id="18" w:name="_ENREF_15"/>
      <w:r w:rsidRPr="00E113C4">
        <w:rPr>
          <w:lang w:val="en-US"/>
        </w:rPr>
        <w:t xml:space="preserve">Jones, J. D. G., &amp; Dangl, J. L. (2006). The plant immune system. </w:t>
      </w:r>
      <w:r w:rsidRPr="00E113C4">
        <w:rPr>
          <w:i/>
          <w:lang w:val="en-US"/>
        </w:rPr>
        <w:t>Nature</w:t>
      </w:r>
      <w:r w:rsidRPr="00E113C4">
        <w:rPr>
          <w:lang w:val="en-US"/>
        </w:rPr>
        <w:t>,</w:t>
      </w:r>
      <w:r w:rsidRPr="00E113C4">
        <w:rPr>
          <w:i/>
          <w:lang w:val="en-US"/>
        </w:rPr>
        <w:t xml:space="preserve"> 444</w:t>
      </w:r>
      <w:r w:rsidRPr="00E113C4">
        <w:rPr>
          <w:lang w:val="en-US"/>
        </w:rPr>
        <w:t xml:space="preserve">(7117), 323-329. </w:t>
      </w:r>
      <w:hyperlink r:id="rId31" w:history="1">
        <w:r w:rsidRPr="00E113C4">
          <w:rPr>
            <w:rStyle w:val="Hyperlink"/>
            <w:lang w:val="en-US"/>
          </w:rPr>
          <w:t>https://doi.org/https://doi.org/10.1038/nature05286</w:t>
        </w:r>
      </w:hyperlink>
      <w:r w:rsidRPr="00E113C4">
        <w:rPr>
          <w:lang w:val="en-US"/>
        </w:rPr>
        <w:t xml:space="preserve"> </w:t>
      </w:r>
      <w:bookmarkEnd w:id="18"/>
    </w:p>
    <w:p w14:paraId="27B5B086" w14:textId="3B440758" w:rsidR="00A318CF" w:rsidRPr="00E113C4" w:rsidRDefault="00A318CF" w:rsidP="00A318CF">
      <w:pPr>
        <w:pStyle w:val="EndNoteBibliography"/>
        <w:ind w:left="720" w:hanging="720"/>
        <w:rPr>
          <w:lang w:val="en-US"/>
        </w:rPr>
      </w:pPr>
      <w:bookmarkStart w:id="19" w:name="_ENREF_16"/>
      <w:r w:rsidRPr="00E113C4">
        <w:rPr>
          <w:lang w:val="en-US"/>
        </w:rPr>
        <w:t xml:space="preserve">Joshi, R. (2018). A Review on </w:t>
      </w:r>
      <w:r w:rsidRPr="00E113C4">
        <w:rPr>
          <w:i/>
          <w:lang w:val="en-US"/>
        </w:rPr>
        <w:t>Colletotrichum</w:t>
      </w:r>
      <w:r w:rsidRPr="00E113C4">
        <w:rPr>
          <w:lang w:val="en-US"/>
        </w:rPr>
        <w:t xml:space="preserve"> spp. Virulence mechanism against host plant defensive factors. </w:t>
      </w:r>
      <w:r w:rsidRPr="00E113C4">
        <w:rPr>
          <w:i/>
          <w:lang w:val="en-US"/>
        </w:rPr>
        <w:t>Journal of Medicinal Plants Studies</w:t>
      </w:r>
      <w:r w:rsidRPr="00E113C4">
        <w:rPr>
          <w:lang w:val="en-US"/>
        </w:rPr>
        <w:t>,</w:t>
      </w:r>
      <w:r w:rsidRPr="00E113C4">
        <w:rPr>
          <w:i/>
          <w:lang w:val="en-US"/>
        </w:rPr>
        <w:t xml:space="preserve"> 6</w:t>
      </w:r>
      <w:r w:rsidRPr="00E113C4">
        <w:rPr>
          <w:lang w:val="en-US"/>
        </w:rPr>
        <w:t xml:space="preserve">(6), 64-67. </w:t>
      </w:r>
      <w:hyperlink r:id="rId32" w:history="1">
        <w:r w:rsidRPr="00E113C4">
          <w:rPr>
            <w:rStyle w:val="Hyperlink"/>
            <w:lang w:val="en-US"/>
          </w:rPr>
          <w:t>https://doi.org/https://doi.org/10.22271/plants.2018.v6.i6b.02</w:t>
        </w:r>
      </w:hyperlink>
      <w:r w:rsidRPr="00E113C4">
        <w:rPr>
          <w:lang w:val="en-US"/>
        </w:rPr>
        <w:t xml:space="preserve"> </w:t>
      </w:r>
      <w:bookmarkEnd w:id="19"/>
    </w:p>
    <w:p w14:paraId="0C4721B9" w14:textId="2FDA4EE3" w:rsidR="00A318CF" w:rsidRPr="00E113C4" w:rsidRDefault="00A318CF" w:rsidP="00A318CF">
      <w:pPr>
        <w:pStyle w:val="EndNoteBibliography"/>
        <w:ind w:left="720" w:hanging="720"/>
        <w:rPr>
          <w:lang w:val="en-US"/>
        </w:rPr>
      </w:pPr>
      <w:bookmarkStart w:id="20" w:name="_ENREF_17"/>
      <w:r w:rsidRPr="00E113C4">
        <w:rPr>
          <w:lang w:val="en-US"/>
        </w:rPr>
        <w:t>Kunkeaw, S., Worapong, J., Smith, D. R., &amp; Triwitayakorn, K. (2010). An in vitro detached leaf assay for pre-screening resistance to anthracnose disease in cassava (</w:t>
      </w:r>
      <w:r w:rsidRPr="00E113C4">
        <w:rPr>
          <w:i/>
          <w:lang w:val="en-US"/>
        </w:rPr>
        <w:t>Manihot esculenta</w:t>
      </w:r>
      <w:r w:rsidRPr="00E113C4">
        <w:rPr>
          <w:lang w:val="en-US"/>
        </w:rPr>
        <w:t xml:space="preserve"> Crantz). </w:t>
      </w:r>
      <w:r w:rsidRPr="00E113C4">
        <w:rPr>
          <w:i/>
          <w:lang w:val="en-US"/>
        </w:rPr>
        <w:t>Australasian Plant Pathology</w:t>
      </w:r>
      <w:r w:rsidRPr="00E113C4">
        <w:rPr>
          <w:lang w:val="en-US"/>
        </w:rPr>
        <w:t>,</w:t>
      </w:r>
      <w:r w:rsidRPr="00E113C4">
        <w:rPr>
          <w:i/>
          <w:lang w:val="en-US"/>
        </w:rPr>
        <w:t xml:space="preserve"> 39</w:t>
      </w:r>
      <w:r w:rsidRPr="00E113C4">
        <w:rPr>
          <w:lang w:val="en-US"/>
        </w:rPr>
        <w:t xml:space="preserve">(6), 547-550. </w:t>
      </w:r>
      <w:hyperlink r:id="rId33" w:history="1">
        <w:r w:rsidRPr="00E113C4">
          <w:rPr>
            <w:rStyle w:val="Hyperlink"/>
            <w:lang w:val="en-US"/>
          </w:rPr>
          <w:t>https://doi.org/https://doi.org/10.1071/AP10024</w:t>
        </w:r>
      </w:hyperlink>
      <w:r w:rsidRPr="00E113C4">
        <w:rPr>
          <w:lang w:val="en-US"/>
        </w:rPr>
        <w:t xml:space="preserve"> </w:t>
      </w:r>
      <w:bookmarkEnd w:id="20"/>
    </w:p>
    <w:p w14:paraId="51A33355" w14:textId="087F1B9B" w:rsidR="00A318CF" w:rsidRPr="00E113C4" w:rsidRDefault="00A318CF" w:rsidP="00A318CF">
      <w:pPr>
        <w:pStyle w:val="EndNoteBibliography"/>
        <w:ind w:left="720" w:hanging="720"/>
        <w:rPr>
          <w:lang w:val="en-US"/>
        </w:rPr>
      </w:pPr>
      <w:bookmarkStart w:id="21" w:name="_ENREF_18"/>
      <w:r w:rsidRPr="00E113C4">
        <w:rPr>
          <w:lang w:val="en-US"/>
        </w:rPr>
        <w:t xml:space="preserve">Lima, N. B., Lima, W. G., Tovar-Pedraza, J. M., Michereff, S. J., &amp; Câmara, M. P. S. (2015). Comparative epidemiology of </w:t>
      </w:r>
      <w:r w:rsidRPr="00E113C4">
        <w:rPr>
          <w:i/>
          <w:lang w:val="en-US"/>
        </w:rPr>
        <w:t>Colletotrichum</w:t>
      </w:r>
      <w:r w:rsidRPr="00E113C4">
        <w:rPr>
          <w:lang w:val="en-US"/>
        </w:rPr>
        <w:t xml:space="preserve"> species from mango in northeastern Brazil. </w:t>
      </w:r>
      <w:r w:rsidRPr="00E113C4">
        <w:rPr>
          <w:i/>
          <w:lang w:val="en-US"/>
        </w:rPr>
        <w:t>European Journal of Plant Pathology</w:t>
      </w:r>
      <w:r w:rsidRPr="00E113C4">
        <w:rPr>
          <w:lang w:val="en-US"/>
        </w:rPr>
        <w:t>,</w:t>
      </w:r>
      <w:r w:rsidRPr="00E113C4">
        <w:rPr>
          <w:i/>
          <w:lang w:val="en-US"/>
        </w:rPr>
        <w:t xml:space="preserve"> 141</w:t>
      </w:r>
      <w:r w:rsidRPr="00E113C4">
        <w:rPr>
          <w:lang w:val="en-US"/>
        </w:rPr>
        <w:t xml:space="preserve">(4), 679-688. </w:t>
      </w:r>
      <w:hyperlink r:id="rId34" w:history="1">
        <w:r w:rsidRPr="00E113C4">
          <w:rPr>
            <w:rStyle w:val="Hyperlink"/>
            <w:lang w:val="en-US"/>
          </w:rPr>
          <w:t>https://doi.org/https://doi.org/10.1007/s10658-014-0570-y</w:t>
        </w:r>
      </w:hyperlink>
      <w:r w:rsidRPr="00E113C4">
        <w:rPr>
          <w:lang w:val="en-US"/>
        </w:rPr>
        <w:t xml:space="preserve"> </w:t>
      </w:r>
      <w:bookmarkEnd w:id="21"/>
    </w:p>
    <w:p w14:paraId="03FC8AB1" w14:textId="21646BDB" w:rsidR="00A318CF" w:rsidRPr="00E113C4" w:rsidRDefault="00A318CF" w:rsidP="00A318CF">
      <w:pPr>
        <w:pStyle w:val="EndNoteBibliography"/>
        <w:ind w:left="720" w:hanging="720"/>
        <w:rPr>
          <w:lang w:val="pt-BR"/>
        </w:rPr>
      </w:pPr>
      <w:bookmarkStart w:id="22" w:name="_ENREF_19"/>
      <w:r w:rsidRPr="00E113C4">
        <w:rPr>
          <w:lang w:val="en-US"/>
        </w:rPr>
        <w:t xml:space="preserve">Liu, X., Shi, T., Li, B., Cai, J., Li, C., &amp; Huang, G. (2019). </w:t>
      </w:r>
      <w:r w:rsidRPr="00E113C4">
        <w:rPr>
          <w:i/>
          <w:lang w:val="en-US"/>
        </w:rPr>
        <w:t>Colletotrichum</w:t>
      </w:r>
      <w:r w:rsidRPr="00E113C4">
        <w:rPr>
          <w:lang w:val="en-US"/>
        </w:rPr>
        <w:t xml:space="preserve"> species associated with cassava anthracnose in China. </w:t>
      </w:r>
      <w:r w:rsidRPr="00E113C4">
        <w:rPr>
          <w:i/>
          <w:lang w:val="pt-BR"/>
        </w:rPr>
        <w:t>Journal of Phytopathology</w:t>
      </w:r>
      <w:r w:rsidRPr="00E113C4">
        <w:rPr>
          <w:lang w:val="pt-BR"/>
        </w:rPr>
        <w:t>,</w:t>
      </w:r>
      <w:r w:rsidRPr="00E113C4">
        <w:rPr>
          <w:i/>
          <w:lang w:val="pt-BR"/>
        </w:rPr>
        <w:t xml:space="preserve"> 167</w:t>
      </w:r>
      <w:r w:rsidRPr="00E113C4">
        <w:rPr>
          <w:lang w:val="pt-BR"/>
        </w:rPr>
        <w:t xml:space="preserve">(1), 1-9. </w:t>
      </w:r>
      <w:hyperlink r:id="rId35" w:history="1">
        <w:r w:rsidRPr="00E113C4">
          <w:rPr>
            <w:rStyle w:val="Hyperlink"/>
            <w:lang w:val="pt-BR"/>
          </w:rPr>
          <w:t>https://doi.org/https://doi.org/10.1111/jph.12765</w:t>
        </w:r>
      </w:hyperlink>
      <w:r w:rsidRPr="00E113C4">
        <w:rPr>
          <w:lang w:val="pt-BR"/>
        </w:rPr>
        <w:t xml:space="preserve"> </w:t>
      </w:r>
      <w:bookmarkEnd w:id="22"/>
    </w:p>
    <w:p w14:paraId="28052B3A" w14:textId="55EF0A25" w:rsidR="00A318CF" w:rsidRPr="00E113C4" w:rsidRDefault="00A318CF" w:rsidP="00A318CF">
      <w:pPr>
        <w:pStyle w:val="EndNoteBibliography"/>
        <w:ind w:left="720" w:hanging="720"/>
        <w:rPr>
          <w:lang w:val="pt-BR"/>
        </w:rPr>
      </w:pPr>
      <w:bookmarkStart w:id="23" w:name="_ENREF_20"/>
      <w:r w:rsidRPr="00E113C4">
        <w:rPr>
          <w:lang w:val="pt-BR"/>
        </w:rPr>
        <w:t xml:space="preserve">Machado, S. d. C. S., Veloso, J. S., Câmara, M. P. S., Campos, F., Sarmento, R. d. A., Giongo, M. V., &amp; dos Santos, G. R. (2021). </w:t>
      </w:r>
      <w:r w:rsidRPr="00E113C4">
        <w:rPr>
          <w:lang w:val="en-US"/>
        </w:rPr>
        <w:t xml:space="preserve">First report of </w:t>
      </w:r>
      <w:r w:rsidRPr="00E113C4">
        <w:rPr>
          <w:i/>
          <w:lang w:val="en-US"/>
        </w:rPr>
        <w:t xml:space="preserve">Colletotrichum chrysophillum </w:t>
      </w:r>
      <w:r w:rsidRPr="00E113C4">
        <w:rPr>
          <w:lang w:val="en-US"/>
        </w:rPr>
        <w:lastRenderedPageBreak/>
        <w:t xml:space="preserve">Causing cassava anthracnose in Brazil. </w:t>
      </w:r>
      <w:r w:rsidRPr="00E113C4">
        <w:rPr>
          <w:i/>
          <w:lang w:val="pt-BR"/>
        </w:rPr>
        <w:t>Plant Disease</w:t>
      </w:r>
      <w:r w:rsidRPr="00E113C4">
        <w:rPr>
          <w:lang w:val="pt-BR"/>
        </w:rPr>
        <w:t>,</w:t>
      </w:r>
      <w:r w:rsidRPr="00E113C4">
        <w:rPr>
          <w:i/>
          <w:lang w:val="pt-BR"/>
        </w:rPr>
        <w:t xml:space="preserve"> 105</w:t>
      </w:r>
      <w:r w:rsidRPr="00E113C4">
        <w:rPr>
          <w:lang w:val="pt-BR"/>
        </w:rPr>
        <w:t xml:space="preserve">(4), 1196-1196. </w:t>
      </w:r>
      <w:hyperlink r:id="rId36" w:history="1">
        <w:r w:rsidRPr="00E113C4">
          <w:rPr>
            <w:rStyle w:val="Hyperlink"/>
            <w:lang w:val="pt-BR"/>
          </w:rPr>
          <w:t>https://doi.org/https://doi.org/10.1094/PDIS-09-20-1925-PDN</w:t>
        </w:r>
      </w:hyperlink>
      <w:r w:rsidRPr="00E113C4">
        <w:rPr>
          <w:lang w:val="pt-BR"/>
        </w:rPr>
        <w:t xml:space="preserve"> </w:t>
      </w:r>
      <w:bookmarkEnd w:id="23"/>
    </w:p>
    <w:p w14:paraId="659E594D" w14:textId="77777777" w:rsidR="00A318CF" w:rsidRPr="00E113C4" w:rsidRDefault="00A318CF" w:rsidP="00A318CF">
      <w:pPr>
        <w:pStyle w:val="EndNoteBibliography"/>
        <w:ind w:left="720" w:hanging="720"/>
        <w:rPr>
          <w:lang w:val="pt-BR"/>
        </w:rPr>
      </w:pPr>
      <w:bookmarkStart w:id="24" w:name="_ENREF_21"/>
      <w:r w:rsidRPr="00E113C4">
        <w:rPr>
          <w:lang w:val="pt-BR"/>
        </w:rPr>
        <w:t xml:space="preserve">Machado, S. d. C. S., Veloso, J. S., Camara, M. P. S., Campos, F. S., Damascena, J. F., de Souza Ferreira, T. P., . . . </w:t>
      </w:r>
      <w:r w:rsidRPr="00E113C4">
        <w:rPr>
          <w:lang w:val="en-US"/>
        </w:rPr>
        <w:t xml:space="preserve">Santos, G. R. (2022). Occurrence of </w:t>
      </w:r>
      <w:r w:rsidRPr="00E113C4">
        <w:rPr>
          <w:i/>
          <w:lang w:val="en-US"/>
        </w:rPr>
        <w:t>Colletotrichum musicola</w:t>
      </w:r>
      <w:r w:rsidRPr="00E113C4">
        <w:rPr>
          <w:lang w:val="en-US"/>
        </w:rPr>
        <w:t xml:space="preserve"> causing anthracnose on </w:t>
      </w:r>
      <w:r w:rsidRPr="00E113C4">
        <w:rPr>
          <w:i/>
          <w:lang w:val="en-US"/>
        </w:rPr>
        <w:t>Manihot esculenta</w:t>
      </w:r>
      <w:r w:rsidRPr="00E113C4">
        <w:rPr>
          <w:lang w:val="en-US"/>
        </w:rPr>
        <w:t xml:space="preserve">. </w:t>
      </w:r>
      <w:r w:rsidRPr="00E113C4">
        <w:rPr>
          <w:i/>
          <w:lang w:val="pt-BR"/>
        </w:rPr>
        <w:t>Plant Disease</w:t>
      </w:r>
      <w:r w:rsidRPr="00E113C4">
        <w:rPr>
          <w:lang w:val="pt-BR"/>
        </w:rPr>
        <w:t>,</w:t>
      </w:r>
      <w:r w:rsidRPr="00E113C4">
        <w:rPr>
          <w:i/>
          <w:lang w:val="pt-BR"/>
        </w:rPr>
        <w:t xml:space="preserve"> 106</w:t>
      </w:r>
      <w:r w:rsidRPr="00E113C4">
        <w:rPr>
          <w:lang w:val="pt-BR"/>
        </w:rPr>
        <w:t xml:space="preserve">(10), 2758. </w:t>
      </w:r>
      <w:bookmarkEnd w:id="24"/>
    </w:p>
    <w:p w14:paraId="157D93B9" w14:textId="49B53C52" w:rsidR="00A318CF" w:rsidRPr="00E113C4" w:rsidRDefault="00A318CF" w:rsidP="00A318CF">
      <w:pPr>
        <w:pStyle w:val="EndNoteBibliography"/>
        <w:ind w:left="720" w:hanging="720"/>
        <w:rPr>
          <w:lang w:val="pt-BR"/>
        </w:rPr>
      </w:pPr>
      <w:bookmarkStart w:id="25" w:name="_ENREF_22"/>
      <w:r w:rsidRPr="00E113C4">
        <w:rPr>
          <w:lang w:val="pt-BR"/>
        </w:rPr>
        <w:t xml:space="preserve">Machado, S. d. C. S., Vieira, W. A. S., Duarte, I. G., Amaral, A. G. G., Veloso, J. S., Câmara, M. P. S., &amp; dos Santos, G. R. (2021). </w:t>
      </w:r>
      <w:r w:rsidRPr="00E113C4">
        <w:rPr>
          <w:lang w:val="en-US"/>
        </w:rPr>
        <w:t xml:space="preserve">First report of </w:t>
      </w:r>
      <w:r w:rsidRPr="00E113C4">
        <w:rPr>
          <w:i/>
          <w:lang w:val="en-US"/>
        </w:rPr>
        <w:t>Colletotrichum truncatum</w:t>
      </w:r>
      <w:r w:rsidRPr="00E113C4">
        <w:rPr>
          <w:lang w:val="en-US"/>
        </w:rPr>
        <w:t xml:space="preserve"> causing anthracnose in cassava in Brazil. </w:t>
      </w:r>
      <w:r w:rsidRPr="00E113C4">
        <w:rPr>
          <w:i/>
          <w:lang w:val="pt-BR"/>
        </w:rPr>
        <w:t>Plant Disease</w:t>
      </w:r>
      <w:r w:rsidRPr="00E113C4">
        <w:rPr>
          <w:lang w:val="pt-BR"/>
        </w:rPr>
        <w:t>,</w:t>
      </w:r>
      <w:r w:rsidRPr="00E113C4">
        <w:rPr>
          <w:i/>
          <w:lang w:val="pt-BR"/>
        </w:rPr>
        <w:t xml:space="preserve"> 105</w:t>
      </w:r>
      <w:r w:rsidRPr="00E113C4">
        <w:rPr>
          <w:lang w:val="pt-BR"/>
        </w:rPr>
        <w:t xml:space="preserve">(11), 3745. </w:t>
      </w:r>
      <w:hyperlink r:id="rId37" w:history="1">
        <w:r w:rsidRPr="00E113C4">
          <w:rPr>
            <w:rStyle w:val="Hyperlink"/>
            <w:lang w:val="pt-BR"/>
          </w:rPr>
          <w:t>https://doi.org/https://doi.org/10.1094/PDIS-03-21-0571-PDN</w:t>
        </w:r>
      </w:hyperlink>
      <w:r w:rsidRPr="00E113C4">
        <w:rPr>
          <w:lang w:val="pt-BR"/>
        </w:rPr>
        <w:t xml:space="preserve"> </w:t>
      </w:r>
      <w:bookmarkEnd w:id="25"/>
    </w:p>
    <w:p w14:paraId="379EDAAF" w14:textId="74FAEC3E" w:rsidR="00A318CF" w:rsidRPr="00E113C4" w:rsidRDefault="00A318CF" w:rsidP="00A318CF">
      <w:pPr>
        <w:pStyle w:val="EndNoteBibliography"/>
        <w:ind w:left="720" w:hanging="720"/>
        <w:rPr>
          <w:lang w:val="pt-BR"/>
        </w:rPr>
      </w:pPr>
      <w:bookmarkStart w:id="26" w:name="_ENREF_23"/>
      <w:r w:rsidRPr="00E113C4">
        <w:rPr>
          <w:lang w:val="pt-BR"/>
        </w:rPr>
        <w:t xml:space="preserve">Morais, M. d. S., Nascimento, L. C. d., Moreira, K. A., Cavalcanti, M. d. S., &amp; Oliveira, N. T. d. (2013). Levantamento e avaliação da incidência das doenças da mandioca no estado da Paraíba. </w:t>
      </w:r>
      <w:r w:rsidRPr="00E113C4">
        <w:rPr>
          <w:i/>
          <w:lang w:val="pt-BR"/>
        </w:rPr>
        <w:t>Summa Phytopathologica</w:t>
      </w:r>
      <w:r w:rsidRPr="00E113C4">
        <w:rPr>
          <w:lang w:val="pt-BR"/>
        </w:rPr>
        <w:t>,</w:t>
      </w:r>
      <w:r w:rsidRPr="00E113C4">
        <w:rPr>
          <w:i/>
          <w:lang w:val="pt-BR"/>
        </w:rPr>
        <w:t xml:space="preserve"> 39</w:t>
      </w:r>
      <w:r w:rsidRPr="00E113C4">
        <w:rPr>
          <w:lang w:val="pt-BR"/>
        </w:rPr>
        <w:t xml:space="preserve">, 204-206. </w:t>
      </w:r>
      <w:hyperlink r:id="rId38" w:history="1">
        <w:r w:rsidRPr="00E113C4">
          <w:rPr>
            <w:rStyle w:val="Hyperlink"/>
            <w:lang w:val="pt-BR"/>
          </w:rPr>
          <w:t>https://doi.org/https://doi.org/10.1590/S0100-54052013000300011</w:t>
        </w:r>
      </w:hyperlink>
      <w:r w:rsidRPr="00E113C4">
        <w:rPr>
          <w:lang w:val="pt-BR"/>
        </w:rPr>
        <w:t xml:space="preserve"> </w:t>
      </w:r>
      <w:bookmarkEnd w:id="26"/>
    </w:p>
    <w:p w14:paraId="4674B213" w14:textId="25FFB765" w:rsidR="00A318CF" w:rsidRPr="00E113C4" w:rsidRDefault="00A318CF" w:rsidP="00A318CF">
      <w:pPr>
        <w:pStyle w:val="EndNoteBibliography"/>
        <w:ind w:left="720" w:hanging="720"/>
        <w:rPr>
          <w:lang w:val="pt-BR"/>
        </w:rPr>
      </w:pPr>
      <w:bookmarkStart w:id="27" w:name="_ENREF_24"/>
      <w:r w:rsidRPr="00E113C4">
        <w:rPr>
          <w:lang w:val="pt-BR"/>
        </w:rPr>
        <w:t xml:space="preserve">Oliveira, S. A. S., Silva, L. L., Diamantino, M. S. A. S., &amp; Ferreira, C. F. (2018). </w:t>
      </w:r>
      <w:r w:rsidRPr="00E113C4">
        <w:rPr>
          <w:lang w:val="en-US"/>
        </w:rPr>
        <w:t xml:space="preserve">First report of </w:t>
      </w:r>
      <w:r w:rsidRPr="00E113C4">
        <w:rPr>
          <w:i/>
          <w:lang w:val="en-US"/>
        </w:rPr>
        <w:t>Colletotrichum theobromicola</w:t>
      </w:r>
      <w:r w:rsidRPr="00E113C4">
        <w:rPr>
          <w:lang w:val="en-US"/>
        </w:rPr>
        <w:t xml:space="preserve"> and </w:t>
      </w:r>
      <w:r w:rsidRPr="00E113C4">
        <w:rPr>
          <w:i/>
          <w:lang w:val="en-US"/>
        </w:rPr>
        <w:t>C. siamense</w:t>
      </w:r>
      <w:r w:rsidRPr="00E113C4">
        <w:rPr>
          <w:lang w:val="en-US"/>
        </w:rPr>
        <w:t xml:space="preserve"> causing anthracnose on cultivated and wild cassava species in Brazil. </w:t>
      </w:r>
      <w:r w:rsidRPr="00E113C4">
        <w:rPr>
          <w:i/>
          <w:lang w:val="pt-BR"/>
        </w:rPr>
        <w:t>Plant Disease</w:t>
      </w:r>
      <w:r w:rsidRPr="00E113C4">
        <w:rPr>
          <w:lang w:val="pt-BR"/>
        </w:rPr>
        <w:t>,</w:t>
      </w:r>
      <w:r w:rsidRPr="00E113C4">
        <w:rPr>
          <w:i/>
          <w:lang w:val="pt-BR"/>
        </w:rPr>
        <w:t xml:space="preserve"> 102</w:t>
      </w:r>
      <w:r w:rsidRPr="00E113C4">
        <w:rPr>
          <w:lang w:val="pt-BR"/>
        </w:rPr>
        <w:t xml:space="preserve">(4), 819-819. </w:t>
      </w:r>
      <w:hyperlink r:id="rId39" w:history="1">
        <w:r w:rsidRPr="00E113C4">
          <w:rPr>
            <w:rStyle w:val="Hyperlink"/>
            <w:lang w:val="pt-BR"/>
          </w:rPr>
          <w:t>https://doi.org/https://doi.org/10.1094/PDIS-09-17-1502-PDN</w:t>
        </w:r>
      </w:hyperlink>
      <w:r w:rsidRPr="00E113C4">
        <w:rPr>
          <w:lang w:val="pt-BR"/>
        </w:rPr>
        <w:t xml:space="preserve"> </w:t>
      </w:r>
      <w:bookmarkEnd w:id="27"/>
    </w:p>
    <w:p w14:paraId="4D4F06AA" w14:textId="0B285E5F" w:rsidR="00A318CF" w:rsidRPr="00E113C4" w:rsidRDefault="00A318CF" w:rsidP="00A318CF">
      <w:pPr>
        <w:pStyle w:val="EndNoteBibliography"/>
        <w:ind w:left="720" w:hanging="720"/>
        <w:rPr>
          <w:lang w:val="en-US"/>
        </w:rPr>
      </w:pPr>
      <w:bookmarkStart w:id="28" w:name="_ENREF_25"/>
      <w:r w:rsidRPr="00E113C4">
        <w:rPr>
          <w:lang w:val="pt-BR"/>
        </w:rPr>
        <w:t xml:space="preserve">Oliveira, S. A. S., Silva, L. L., Nascimento, D. d. S., Diamantino, M. S. A. S., Ferreira, C. F., &amp; de Oliveira, T. A. S. (2020). </w:t>
      </w:r>
      <w:r w:rsidRPr="00E113C4">
        <w:rPr>
          <w:i/>
          <w:lang w:val="en-US"/>
        </w:rPr>
        <w:t>Colletotrichum</w:t>
      </w:r>
      <w:r w:rsidRPr="00E113C4">
        <w:rPr>
          <w:lang w:val="en-US"/>
        </w:rPr>
        <w:t xml:space="preserve"> species causing cassava (</w:t>
      </w:r>
      <w:r w:rsidRPr="00E113C4">
        <w:rPr>
          <w:i/>
          <w:lang w:val="en-US"/>
        </w:rPr>
        <w:t>Manihot esculenta</w:t>
      </w:r>
      <w:r w:rsidRPr="00E113C4">
        <w:rPr>
          <w:lang w:val="en-US"/>
        </w:rPr>
        <w:t xml:space="preserve"> Crantz) anthracnose in different eco-zones within the Recôncavo Region of Bahia, Brazil. </w:t>
      </w:r>
      <w:r w:rsidRPr="00E113C4">
        <w:rPr>
          <w:i/>
          <w:lang w:val="en-US"/>
        </w:rPr>
        <w:t>Journal of Plant Diseases and Protection</w:t>
      </w:r>
      <w:r w:rsidRPr="00E113C4">
        <w:rPr>
          <w:lang w:val="en-US"/>
        </w:rPr>
        <w:t>,</w:t>
      </w:r>
      <w:r w:rsidRPr="00E113C4">
        <w:rPr>
          <w:i/>
          <w:lang w:val="en-US"/>
        </w:rPr>
        <w:t xml:space="preserve"> 127</w:t>
      </w:r>
      <w:r w:rsidRPr="00E113C4">
        <w:rPr>
          <w:lang w:val="en-US"/>
        </w:rPr>
        <w:t xml:space="preserve">(3), 411-416. </w:t>
      </w:r>
      <w:hyperlink r:id="rId40" w:history="1">
        <w:r w:rsidRPr="00E113C4">
          <w:rPr>
            <w:rStyle w:val="Hyperlink"/>
            <w:lang w:val="en-US"/>
          </w:rPr>
          <w:t>https://doi.org/https://doi.org/10.1007/s41348-020-00327-9</w:t>
        </w:r>
      </w:hyperlink>
      <w:r w:rsidRPr="00E113C4">
        <w:rPr>
          <w:lang w:val="en-US"/>
        </w:rPr>
        <w:t xml:space="preserve"> </w:t>
      </w:r>
      <w:bookmarkEnd w:id="28"/>
    </w:p>
    <w:p w14:paraId="0D567F9A" w14:textId="0AE4E55D" w:rsidR="00A318CF" w:rsidRPr="00E113C4" w:rsidRDefault="00A318CF" w:rsidP="00A318CF">
      <w:pPr>
        <w:pStyle w:val="EndNoteBibliography"/>
        <w:ind w:left="720" w:hanging="720"/>
        <w:rPr>
          <w:lang w:val="en-US"/>
        </w:rPr>
      </w:pPr>
      <w:bookmarkStart w:id="29" w:name="_ENREF_26"/>
      <w:r w:rsidRPr="00E113C4">
        <w:rPr>
          <w:lang w:val="en-US"/>
        </w:rPr>
        <w:t xml:space="preserve">Rampersad, S. N., &amp; Teelucksingh, L. D. (2012). Differential responses of </w:t>
      </w:r>
      <w:r w:rsidRPr="00E113C4">
        <w:rPr>
          <w:i/>
          <w:lang w:val="en-US"/>
        </w:rPr>
        <w:t>Colletotrichum gloeosporioides</w:t>
      </w:r>
      <w:r w:rsidRPr="00E113C4">
        <w:rPr>
          <w:lang w:val="en-US"/>
        </w:rPr>
        <w:t xml:space="preserve"> and </w:t>
      </w:r>
      <w:r w:rsidRPr="00E113C4">
        <w:rPr>
          <w:i/>
          <w:lang w:val="en-US"/>
        </w:rPr>
        <w:t>C. truncatum</w:t>
      </w:r>
      <w:r w:rsidRPr="00E113C4">
        <w:rPr>
          <w:lang w:val="en-US"/>
        </w:rPr>
        <w:t xml:space="preserve"> isolates from different hosts to multiple fungicides based on two assays. </w:t>
      </w:r>
      <w:r w:rsidRPr="00E113C4">
        <w:rPr>
          <w:i/>
          <w:lang w:val="en-US"/>
        </w:rPr>
        <w:t>Plant Disease</w:t>
      </w:r>
      <w:r w:rsidRPr="00E113C4">
        <w:rPr>
          <w:lang w:val="en-US"/>
        </w:rPr>
        <w:t>,</w:t>
      </w:r>
      <w:r w:rsidRPr="00E113C4">
        <w:rPr>
          <w:i/>
          <w:lang w:val="en-US"/>
        </w:rPr>
        <w:t xml:space="preserve"> 96</w:t>
      </w:r>
      <w:r w:rsidRPr="00E113C4">
        <w:rPr>
          <w:lang w:val="en-US"/>
        </w:rPr>
        <w:t xml:space="preserve">(10), 1526-1536. </w:t>
      </w:r>
      <w:hyperlink r:id="rId41" w:history="1">
        <w:r w:rsidRPr="00E113C4">
          <w:rPr>
            <w:rStyle w:val="Hyperlink"/>
            <w:lang w:val="en-US"/>
          </w:rPr>
          <w:t>https://doi.org/https://doi.org/10.1094/PDIS-10-11-0906-RE</w:t>
        </w:r>
      </w:hyperlink>
      <w:r w:rsidRPr="00E113C4">
        <w:rPr>
          <w:lang w:val="en-US"/>
        </w:rPr>
        <w:t xml:space="preserve"> </w:t>
      </w:r>
      <w:bookmarkEnd w:id="29"/>
    </w:p>
    <w:p w14:paraId="7B13C879" w14:textId="71B5DB63" w:rsidR="00A318CF" w:rsidRPr="00E113C4" w:rsidRDefault="00A318CF" w:rsidP="00A318CF">
      <w:pPr>
        <w:pStyle w:val="EndNoteBibliography"/>
        <w:ind w:left="720" w:hanging="720"/>
        <w:rPr>
          <w:lang w:val="en-US"/>
        </w:rPr>
      </w:pPr>
      <w:bookmarkStart w:id="30" w:name="_ENREF_27"/>
      <w:r w:rsidRPr="00E113C4">
        <w:rPr>
          <w:lang w:val="en-US"/>
        </w:rPr>
        <w:t xml:space="preserve">Ranathunge, N. P., Mongkolporn, O., Ford, R., &amp; Taylor, P. W. J. (2012). </w:t>
      </w:r>
      <w:r w:rsidRPr="00E113C4">
        <w:rPr>
          <w:i/>
          <w:lang w:val="en-US"/>
        </w:rPr>
        <w:t>Colletotrichum truncatum</w:t>
      </w:r>
      <w:r w:rsidRPr="00E113C4">
        <w:rPr>
          <w:lang w:val="en-US"/>
        </w:rPr>
        <w:t xml:space="preserve"> Pathosystem on </w:t>
      </w:r>
      <w:r w:rsidRPr="00E113C4">
        <w:rPr>
          <w:i/>
          <w:lang w:val="en-US"/>
        </w:rPr>
        <w:t>Capsicum</w:t>
      </w:r>
      <w:r w:rsidRPr="00E113C4">
        <w:rPr>
          <w:lang w:val="en-US"/>
        </w:rPr>
        <w:t xml:space="preserve"> spp: infection, colonization and defence mechanisms. </w:t>
      </w:r>
      <w:r w:rsidRPr="00E113C4">
        <w:rPr>
          <w:i/>
          <w:lang w:val="en-US"/>
        </w:rPr>
        <w:t>Australasian Plant Pathology</w:t>
      </w:r>
      <w:r w:rsidRPr="00E113C4">
        <w:rPr>
          <w:lang w:val="en-US"/>
        </w:rPr>
        <w:t>,</w:t>
      </w:r>
      <w:r w:rsidRPr="00E113C4">
        <w:rPr>
          <w:i/>
          <w:lang w:val="en-US"/>
        </w:rPr>
        <w:t xml:space="preserve"> 41</w:t>
      </w:r>
      <w:r w:rsidRPr="00E113C4">
        <w:rPr>
          <w:lang w:val="en-US"/>
        </w:rPr>
        <w:t xml:space="preserve">(5), 463-473. </w:t>
      </w:r>
      <w:hyperlink r:id="rId42" w:history="1">
        <w:r w:rsidRPr="00E113C4">
          <w:rPr>
            <w:rStyle w:val="Hyperlink"/>
            <w:lang w:val="en-US"/>
          </w:rPr>
          <w:t>https://doi.org/https://doi.org/10.1007/s13313-012-0156-0</w:t>
        </w:r>
      </w:hyperlink>
      <w:r w:rsidRPr="00E113C4">
        <w:rPr>
          <w:lang w:val="en-US"/>
        </w:rPr>
        <w:t xml:space="preserve"> </w:t>
      </w:r>
      <w:bookmarkEnd w:id="30"/>
    </w:p>
    <w:p w14:paraId="4DA3F2E1" w14:textId="4F4CC5DD" w:rsidR="00A318CF" w:rsidRPr="00E113C4" w:rsidRDefault="00A318CF" w:rsidP="00A318CF">
      <w:pPr>
        <w:pStyle w:val="EndNoteBibliography"/>
        <w:ind w:left="720" w:hanging="720"/>
        <w:rPr>
          <w:lang w:val="pt-BR"/>
        </w:rPr>
      </w:pPr>
      <w:bookmarkStart w:id="31" w:name="_ENREF_28"/>
      <w:r w:rsidRPr="00E113C4">
        <w:rPr>
          <w:lang w:val="en-US"/>
        </w:rPr>
        <w:t xml:space="preserve">Sangpueak, R., Phansak, P., &amp; Buensanteai, N. (2018). Morphological and molecular identification of </w:t>
      </w:r>
      <w:r w:rsidRPr="00E113C4">
        <w:rPr>
          <w:i/>
          <w:lang w:val="en-US"/>
        </w:rPr>
        <w:t>Colletotrichum</w:t>
      </w:r>
      <w:r w:rsidRPr="00E113C4">
        <w:rPr>
          <w:lang w:val="en-US"/>
        </w:rPr>
        <w:t xml:space="preserve"> species associated with cassava anthracnose in Thailand. </w:t>
      </w:r>
      <w:r w:rsidRPr="00E113C4">
        <w:rPr>
          <w:i/>
          <w:lang w:val="pt-BR"/>
        </w:rPr>
        <w:t>Journal of Phytopathology</w:t>
      </w:r>
      <w:r w:rsidRPr="00E113C4">
        <w:rPr>
          <w:lang w:val="pt-BR"/>
        </w:rPr>
        <w:t>,</w:t>
      </w:r>
      <w:r w:rsidRPr="00E113C4">
        <w:rPr>
          <w:i/>
          <w:lang w:val="pt-BR"/>
        </w:rPr>
        <w:t xml:space="preserve"> 166</w:t>
      </w:r>
      <w:r w:rsidRPr="00E113C4">
        <w:rPr>
          <w:lang w:val="pt-BR"/>
        </w:rPr>
        <w:t xml:space="preserve">(2), 129-142. </w:t>
      </w:r>
      <w:hyperlink r:id="rId43" w:history="1">
        <w:r w:rsidRPr="00E113C4">
          <w:rPr>
            <w:rStyle w:val="Hyperlink"/>
            <w:lang w:val="pt-BR"/>
          </w:rPr>
          <w:t>https://doi.org/https://doi.org/10.1111/jph.12669</w:t>
        </w:r>
      </w:hyperlink>
      <w:r w:rsidRPr="00E113C4">
        <w:rPr>
          <w:lang w:val="pt-BR"/>
        </w:rPr>
        <w:t xml:space="preserve"> </w:t>
      </w:r>
      <w:bookmarkEnd w:id="31"/>
    </w:p>
    <w:p w14:paraId="1B82D5BD" w14:textId="41EA1A6B" w:rsidR="00A318CF" w:rsidRPr="00E113C4" w:rsidRDefault="00A318CF" w:rsidP="00A318CF">
      <w:pPr>
        <w:pStyle w:val="EndNoteBibliography"/>
        <w:ind w:left="720" w:hanging="720"/>
        <w:rPr>
          <w:lang w:val="pt-BR"/>
        </w:rPr>
      </w:pPr>
      <w:bookmarkStart w:id="32" w:name="_ENREF_29"/>
      <w:r w:rsidRPr="00E113C4">
        <w:rPr>
          <w:lang w:val="pt-BR"/>
        </w:rPr>
        <w:t xml:space="preserve">Santos, A. D., Bandeira e Sousa, M., Alves, A. A. C., &amp; Oliveira, E. J. d. (2024). </w:t>
      </w:r>
      <w:r w:rsidRPr="00E113C4">
        <w:rPr>
          <w:lang w:val="en-US"/>
        </w:rPr>
        <w:t xml:space="preserve">Environmental factors influence the production of flowers and fruits of cassava. </w:t>
      </w:r>
      <w:r w:rsidRPr="00E113C4">
        <w:rPr>
          <w:i/>
          <w:lang w:val="pt-BR"/>
        </w:rPr>
        <w:t>Scientia Horticulturae</w:t>
      </w:r>
      <w:r w:rsidRPr="00E113C4">
        <w:rPr>
          <w:lang w:val="pt-BR"/>
        </w:rPr>
        <w:t>,</w:t>
      </w:r>
      <w:r w:rsidRPr="00E113C4">
        <w:rPr>
          <w:i/>
          <w:lang w:val="pt-BR"/>
        </w:rPr>
        <w:t xml:space="preserve"> 323</w:t>
      </w:r>
      <w:r w:rsidRPr="00E113C4">
        <w:rPr>
          <w:lang w:val="pt-BR"/>
        </w:rPr>
        <w:t xml:space="preserve">, 112498. </w:t>
      </w:r>
      <w:hyperlink r:id="rId44" w:history="1">
        <w:r w:rsidRPr="00E113C4">
          <w:rPr>
            <w:rStyle w:val="Hyperlink"/>
            <w:lang w:val="pt-BR"/>
          </w:rPr>
          <w:t>https://doi.org/https://doi.org/10.1016/j.scienta.2023.112498</w:t>
        </w:r>
      </w:hyperlink>
      <w:r w:rsidRPr="00E113C4">
        <w:rPr>
          <w:lang w:val="pt-BR"/>
        </w:rPr>
        <w:t xml:space="preserve"> </w:t>
      </w:r>
      <w:bookmarkEnd w:id="32"/>
    </w:p>
    <w:p w14:paraId="1A0D9F7D" w14:textId="3AEF818A" w:rsidR="00A318CF" w:rsidRPr="00E113C4" w:rsidRDefault="00A318CF" w:rsidP="00A318CF">
      <w:pPr>
        <w:pStyle w:val="EndNoteBibliography"/>
        <w:ind w:left="720" w:hanging="720"/>
        <w:rPr>
          <w:lang w:val="pt-BR"/>
        </w:rPr>
      </w:pPr>
      <w:bookmarkStart w:id="33" w:name="_ENREF_30"/>
      <w:r w:rsidRPr="00E113C4">
        <w:rPr>
          <w:lang w:val="pt-BR"/>
        </w:rPr>
        <w:t xml:space="preserve">Santos, G. R. d., Café-Filho, A. C., Leão, F. F., César, M., &amp; Fernandes, L. E. (2005). </w:t>
      </w:r>
      <w:r w:rsidRPr="00E113C4">
        <w:rPr>
          <w:lang w:val="en-US"/>
        </w:rPr>
        <w:t xml:space="preserve">Disease progress and crop losses due to watermelon gummy stem blight. </w:t>
      </w:r>
      <w:r w:rsidRPr="00E113C4">
        <w:rPr>
          <w:i/>
          <w:lang w:val="pt-BR"/>
        </w:rPr>
        <w:t>Horticultura Brasileira</w:t>
      </w:r>
      <w:r w:rsidRPr="00E113C4">
        <w:rPr>
          <w:lang w:val="pt-BR"/>
        </w:rPr>
        <w:t>,</w:t>
      </w:r>
      <w:r w:rsidRPr="00E113C4">
        <w:rPr>
          <w:i/>
          <w:lang w:val="pt-BR"/>
        </w:rPr>
        <w:t xml:space="preserve"> 23</w:t>
      </w:r>
      <w:r w:rsidRPr="00E113C4">
        <w:rPr>
          <w:lang w:val="pt-BR"/>
        </w:rPr>
        <w:t xml:space="preserve">, 228-232. </w:t>
      </w:r>
      <w:hyperlink r:id="rId45" w:history="1">
        <w:r w:rsidRPr="00E113C4">
          <w:rPr>
            <w:rStyle w:val="Hyperlink"/>
            <w:lang w:val="pt-BR"/>
          </w:rPr>
          <w:t>https://doi.org/https://doi.org/10.1590/S0102-05362005000200013</w:t>
        </w:r>
      </w:hyperlink>
      <w:r w:rsidRPr="00E113C4">
        <w:rPr>
          <w:lang w:val="pt-BR"/>
        </w:rPr>
        <w:t xml:space="preserve"> </w:t>
      </w:r>
      <w:bookmarkEnd w:id="33"/>
    </w:p>
    <w:p w14:paraId="4DCCAFAF" w14:textId="06FB502F" w:rsidR="00A318CF" w:rsidRPr="00E113C4" w:rsidRDefault="00A318CF" w:rsidP="00A318CF">
      <w:pPr>
        <w:pStyle w:val="EndNoteBibliography"/>
        <w:ind w:left="720" w:hanging="720"/>
        <w:rPr>
          <w:lang w:val="en-US"/>
        </w:rPr>
      </w:pPr>
      <w:bookmarkStart w:id="34" w:name="_ENREF_31"/>
      <w:r w:rsidRPr="00E113C4">
        <w:rPr>
          <w:lang w:val="pt-BR"/>
        </w:rPr>
        <w:t xml:space="preserve">Vieira, A., Diniz, I., Loureiro, A., Pereira, A. P., Silva, M. C., Várzea, V., &amp; Batista, D. (2019). </w:t>
      </w:r>
      <w:r w:rsidRPr="00E113C4">
        <w:rPr>
          <w:lang w:val="en-US"/>
        </w:rPr>
        <w:t xml:space="preserve">Aggressiveness profiling of the coffee pathogen </w:t>
      </w:r>
      <w:r w:rsidRPr="00E113C4">
        <w:rPr>
          <w:i/>
          <w:lang w:val="en-US"/>
        </w:rPr>
        <w:t>Colletotrichum kahawae</w:t>
      </w:r>
      <w:r w:rsidRPr="00E113C4">
        <w:rPr>
          <w:lang w:val="en-US"/>
        </w:rPr>
        <w:t xml:space="preserve">. </w:t>
      </w:r>
      <w:r w:rsidRPr="00E113C4">
        <w:rPr>
          <w:i/>
          <w:lang w:val="en-US"/>
        </w:rPr>
        <w:t>Plant Pathology</w:t>
      </w:r>
      <w:r w:rsidRPr="00E113C4">
        <w:rPr>
          <w:lang w:val="en-US"/>
        </w:rPr>
        <w:t>,</w:t>
      </w:r>
      <w:r w:rsidRPr="00E113C4">
        <w:rPr>
          <w:i/>
          <w:lang w:val="en-US"/>
        </w:rPr>
        <w:t xml:space="preserve"> 68</w:t>
      </w:r>
      <w:r w:rsidRPr="00E113C4">
        <w:rPr>
          <w:lang w:val="en-US"/>
        </w:rPr>
        <w:t xml:space="preserve">(2), 358-368. </w:t>
      </w:r>
      <w:hyperlink r:id="rId46" w:history="1">
        <w:r w:rsidRPr="00E113C4">
          <w:rPr>
            <w:rStyle w:val="Hyperlink"/>
            <w:lang w:val="en-US"/>
          </w:rPr>
          <w:t>https://doi.org/https://doi.org/10.1111/ppa.12950</w:t>
        </w:r>
      </w:hyperlink>
      <w:r w:rsidRPr="00E113C4">
        <w:rPr>
          <w:lang w:val="en-US"/>
        </w:rPr>
        <w:t xml:space="preserve"> </w:t>
      </w:r>
      <w:bookmarkEnd w:id="34"/>
    </w:p>
    <w:p w14:paraId="74E43DF0" w14:textId="25AECCA4" w:rsidR="00A318CF" w:rsidRPr="00E113C4" w:rsidRDefault="00A318CF" w:rsidP="00A318CF">
      <w:pPr>
        <w:pStyle w:val="EndNoteBibliography"/>
        <w:ind w:left="720" w:hanging="720"/>
        <w:rPr>
          <w:lang w:val="en-US"/>
        </w:rPr>
      </w:pPr>
      <w:bookmarkStart w:id="35" w:name="_ENREF_32"/>
      <w:r w:rsidRPr="00E113C4">
        <w:rPr>
          <w:lang w:val="pt-BR"/>
        </w:rPr>
        <w:t xml:space="preserve">Villa-Rivera, G. M., Conejo-Saucedo, U., Lara-Marquez, A., Cano-Camacho, H., Lopez-Romero, E., &amp; Zavala-Paramo, G. M. (2017). </w:t>
      </w:r>
      <w:r w:rsidRPr="00E113C4">
        <w:rPr>
          <w:lang w:val="en-US"/>
        </w:rPr>
        <w:t xml:space="preserve">The role of virulence factors in the pathogenicity of </w:t>
      </w:r>
      <w:r w:rsidRPr="00E113C4">
        <w:rPr>
          <w:i/>
          <w:lang w:val="en-US"/>
        </w:rPr>
        <w:t>Colletotrichum</w:t>
      </w:r>
      <w:r w:rsidRPr="00E113C4">
        <w:rPr>
          <w:lang w:val="en-US"/>
        </w:rPr>
        <w:t xml:space="preserve"> sp. </w:t>
      </w:r>
      <w:r w:rsidRPr="00E113C4">
        <w:rPr>
          <w:i/>
          <w:lang w:val="en-US"/>
        </w:rPr>
        <w:t>Current Protein &amp; Peptide Science</w:t>
      </w:r>
      <w:r w:rsidRPr="00E113C4">
        <w:rPr>
          <w:lang w:val="en-US"/>
        </w:rPr>
        <w:t>,</w:t>
      </w:r>
      <w:r w:rsidRPr="00E113C4">
        <w:rPr>
          <w:i/>
          <w:lang w:val="en-US"/>
        </w:rPr>
        <w:t xml:space="preserve"> 18</w:t>
      </w:r>
      <w:r w:rsidRPr="00E113C4">
        <w:rPr>
          <w:lang w:val="en-US"/>
        </w:rPr>
        <w:t xml:space="preserve">(10), 1005-1018. </w:t>
      </w:r>
      <w:hyperlink r:id="rId47" w:history="1">
        <w:r w:rsidRPr="00E113C4">
          <w:rPr>
            <w:rStyle w:val="Hyperlink"/>
            <w:lang w:val="en-US"/>
          </w:rPr>
          <w:t>https://doi.org/http://dx.doi.org/10.2174/1389203717666160813160727</w:t>
        </w:r>
      </w:hyperlink>
      <w:r w:rsidRPr="00E113C4">
        <w:rPr>
          <w:lang w:val="en-US"/>
        </w:rPr>
        <w:t xml:space="preserve"> </w:t>
      </w:r>
      <w:bookmarkEnd w:id="35"/>
    </w:p>
    <w:p w14:paraId="438B8E59" w14:textId="08540E77" w:rsidR="00A318CF" w:rsidRPr="00E113C4" w:rsidRDefault="00A318CF" w:rsidP="00A318CF">
      <w:pPr>
        <w:pStyle w:val="EndNoteBibliography"/>
        <w:ind w:left="720" w:hanging="720"/>
        <w:rPr>
          <w:lang w:val="pt-BR"/>
        </w:rPr>
      </w:pPr>
      <w:bookmarkStart w:id="36" w:name="_ENREF_33"/>
      <w:r w:rsidRPr="00E113C4">
        <w:rPr>
          <w:lang w:val="en-US"/>
        </w:rPr>
        <w:t xml:space="preserve">Vilpoux, O. F. (2024). Chapter 2 - Cassava starch processing units: comparison of industrial technologies from China, Thailand, and Brazil. In M. P. Cereda &amp; O. F. Vilpoux (Eds.), </w:t>
      </w:r>
      <w:r w:rsidRPr="00E113C4">
        <w:rPr>
          <w:i/>
          <w:lang w:val="en-US"/>
        </w:rPr>
        <w:t>Starch Industries: Processes and Innovative Products in Food and Non-Food Uses</w:t>
      </w:r>
      <w:r w:rsidRPr="00E113C4">
        <w:rPr>
          <w:lang w:val="en-US"/>
        </w:rPr>
        <w:t xml:space="preserve"> (pp. </w:t>
      </w:r>
      <w:r w:rsidRPr="00E113C4">
        <w:rPr>
          <w:lang w:val="en-US"/>
        </w:rPr>
        <w:lastRenderedPageBreak/>
        <w:t xml:space="preserve">9-35). </w:t>
      </w:r>
      <w:r w:rsidRPr="00E113C4">
        <w:rPr>
          <w:lang w:val="pt-BR"/>
        </w:rPr>
        <w:t xml:space="preserve">Academic Press. </w:t>
      </w:r>
      <w:hyperlink r:id="rId48" w:history="1">
        <w:r w:rsidRPr="00E113C4">
          <w:rPr>
            <w:rStyle w:val="Hyperlink"/>
            <w:lang w:val="pt-BR"/>
          </w:rPr>
          <w:t>https://doi.org/https://doi.org/10.1016/B978-0-323-90842-9.00011-X</w:t>
        </w:r>
      </w:hyperlink>
      <w:r w:rsidRPr="00E113C4">
        <w:rPr>
          <w:lang w:val="pt-BR"/>
        </w:rPr>
        <w:t xml:space="preserve"> </w:t>
      </w:r>
      <w:bookmarkEnd w:id="36"/>
    </w:p>
    <w:p w14:paraId="3A0000D4" w14:textId="472B11D5" w:rsidR="00A318CF" w:rsidRPr="00E113C4" w:rsidRDefault="00A318CF" w:rsidP="00A318CF">
      <w:pPr>
        <w:pStyle w:val="EndNoteBibliography"/>
        <w:ind w:left="720" w:hanging="720"/>
        <w:rPr>
          <w:lang w:val="en-US"/>
        </w:rPr>
      </w:pPr>
      <w:bookmarkStart w:id="37" w:name="_ENREF_34"/>
      <w:r w:rsidRPr="00E113C4">
        <w:rPr>
          <w:lang w:val="pt-BR"/>
        </w:rPr>
        <w:t xml:space="preserve">Visses, F. d. A., Sentelhas, P. C., &amp; Pereira, A. B. (2018). </w:t>
      </w:r>
      <w:r w:rsidRPr="00E113C4">
        <w:rPr>
          <w:lang w:val="en-US"/>
        </w:rPr>
        <w:t xml:space="preserve">Yield gap of cassava crop as a measure of food security - an example for the main Brazilian producing regions. </w:t>
      </w:r>
      <w:r w:rsidRPr="00E113C4">
        <w:rPr>
          <w:i/>
          <w:lang w:val="en-US"/>
        </w:rPr>
        <w:t>Food Security</w:t>
      </w:r>
      <w:r w:rsidRPr="00E113C4">
        <w:rPr>
          <w:lang w:val="en-US"/>
        </w:rPr>
        <w:t>,</w:t>
      </w:r>
      <w:r w:rsidRPr="00E113C4">
        <w:rPr>
          <w:i/>
          <w:lang w:val="en-US"/>
        </w:rPr>
        <w:t xml:space="preserve"> 10</w:t>
      </w:r>
      <w:r w:rsidRPr="00E113C4">
        <w:rPr>
          <w:lang w:val="en-US"/>
        </w:rPr>
        <w:t xml:space="preserve">(5), 1191-1202. </w:t>
      </w:r>
      <w:hyperlink r:id="rId49" w:history="1">
        <w:r w:rsidRPr="00E113C4">
          <w:rPr>
            <w:rStyle w:val="Hyperlink"/>
            <w:lang w:val="en-US"/>
          </w:rPr>
          <w:t>https://doi.org/https://doi.org/10.1007/s12571-018-0831-2</w:t>
        </w:r>
      </w:hyperlink>
      <w:r w:rsidRPr="00E113C4">
        <w:rPr>
          <w:lang w:val="en-US"/>
        </w:rPr>
        <w:t xml:space="preserve"> </w:t>
      </w:r>
      <w:bookmarkEnd w:id="37"/>
    </w:p>
    <w:p w14:paraId="3CAAB5CF" w14:textId="6D2B4179" w:rsidR="00A318CF" w:rsidRPr="00A318CF" w:rsidRDefault="00A318CF" w:rsidP="00A318CF">
      <w:pPr>
        <w:pStyle w:val="EndNoteBibliography"/>
        <w:ind w:left="720" w:hanging="720"/>
      </w:pPr>
      <w:bookmarkStart w:id="38" w:name="_ENREF_35"/>
      <w:r w:rsidRPr="00E113C4">
        <w:rPr>
          <w:lang w:val="en-US"/>
        </w:rPr>
        <w:t xml:space="preserve">Vleeshouwers, V. G. A. A., &amp; Oliver, R. P. (2014). Effectors as tools in disease resistance breeding against biotrophic, hemibiotrophic, and necrotrophic plant pathogens. </w:t>
      </w:r>
      <w:r w:rsidRPr="00A318CF">
        <w:rPr>
          <w:i/>
        </w:rPr>
        <w:t>Molecular Plant-Microbe Interactions®</w:t>
      </w:r>
      <w:r w:rsidRPr="00A318CF">
        <w:t>,</w:t>
      </w:r>
      <w:r w:rsidRPr="00A318CF">
        <w:rPr>
          <w:i/>
        </w:rPr>
        <w:t xml:space="preserve"> 27</w:t>
      </w:r>
      <w:r w:rsidRPr="00A318CF">
        <w:t xml:space="preserve">(3), 196-206. </w:t>
      </w:r>
      <w:hyperlink r:id="rId50" w:history="1">
        <w:r w:rsidRPr="00A318CF">
          <w:rPr>
            <w:rStyle w:val="Hyperlink"/>
          </w:rPr>
          <w:t>https://doi.org/https://doi.org/10.1094/MPMI-10-13-0313-IA</w:t>
        </w:r>
      </w:hyperlink>
      <w:r w:rsidRPr="00A318CF">
        <w:t xml:space="preserve"> </w:t>
      </w:r>
      <w:bookmarkEnd w:id="38"/>
    </w:p>
    <w:p w14:paraId="27A313B4" w14:textId="3B4A6F09" w:rsidR="0037417A" w:rsidRPr="00BE5901" w:rsidRDefault="00142C42" w:rsidP="0037417A">
      <w:pPr>
        <w:pStyle w:val="22Text"/>
      </w:pPr>
      <w:r>
        <w:fldChar w:fldCharType="end"/>
      </w:r>
    </w:p>
    <w:sectPr w:rsidR="0037417A" w:rsidRPr="00BE5901" w:rsidSect="00ED0C5D">
      <w:headerReference w:type="even" r:id="rId51"/>
      <w:headerReference w:type="default" r:id="rId52"/>
      <w:footerReference w:type="even" r:id="rId53"/>
      <w:footerReference w:type="default" r:id="rId54"/>
      <w:headerReference w:type="first" r:id="rId55"/>
      <w:footerReference w:type="first" r:id="rId56"/>
      <w:pgSz w:w="11906" w:h="16838"/>
      <w:pgMar w:top="1134"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p" w:date="2026-01-16T15:14:00Z" w:initials="h">
    <w:p w14:paraId="0E9FCA13" w14:textId="77777777" w:rsidR="009453B5" w:rsidRDefault="009453B5" w:rsidP="009453B5">
      <w:pPr>
        <w:pStyle w:val="CommentText"/>
      </w:pPr>
      <w:r>
        <w:rPr>
          <w:rStyle w:val="CommentReference"/>
        </w:rPr>
        <w:annotationRef/>
      </w:r>
      <w:r>
        <w:t xml:space="preserve">Any suspectable variety is taken as check for infection analysis   </w:t>
      </w:r>
    </w:p>
  </w:comment>
  <w:comment w:id="2" w:author="hp" w:date="2026-01-16T15:09:00Z" w:initials="h">
    <w:p w14:paraId="04B07A2F" w14:textId="7788C6A5" w:rsidR="009453B5" w:rsidRDefault="009453B5" w:rsidP="009453B5">
      <w:pPr>
        <w:pStyle w:val="CommentText"/>
      </w:pPr>
      <w:r>
        <w:rPr>
          <w:rStyle w:val="CommentReference"/>
        </w:rPr>
        <w:annotationRef/>
      </w:r>
      <w:r>
        <w:t xml:space="preserve">Observations might have take on 12 hrs interval to observe which species caused infection early and after 48 hrs observations might have continued further to check the intensity of infection </w:t>
      </w:r>
    </w:p>
  </w:comment>
  <w:comment w:id="3" w:author="hp" w:date="2026-01-16T15:12:00Z" w:initials="h">
    <w:p w14:paraId="03EDF9A0" w14:textId="77777777" w:rsidR="009453B5" w:rsidRDefault="009453B5" w:rsidP="009453B5">
      <w:pPr>
        <w:pStyle w:val="CommentText"/>
      </w:pPr>
      <w:r>
        <w:rPr>
          <w:rStyle w:val="CommentReference"/>
        </w:rPr>
        <w:annotationRef/>
      </w:r>
      <w:r>
        <w:rPr>
          <w:lang w:val="en-GB"/>
        </w:rPr>
        <w:t xml:space="preserve">Observations maybe added 10 days after inoculation to know the aggressive and intensity of individual  sp on different variety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9FCA13" w15:done="0"/>
  <w15:commentEx w15:paraId="04B07A2F" w15:done="0"/>
  <w15:commentEx w15:paraId="03EDF9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24763D" w16cex:dateUtc="2026-01-16T09:44:00Z"/>
  <w16cex:commentExtensible w16cex:durableId="7603F23A" w16cex:dateUtc="2026-01-16T09:39:00Z"/>
  <w16cex:commentExtensible w16cex:durableId="70061BFB" w16cex:dateUtc="2026-01-16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9FCA13" w16cid:durableId="6424763D"/>
  <w16cid:commentId w16cid:paraId="04B07A2F" w16cid:durableId="7603F23A"/>
  <w16cid:commentId w16cid:paraId="03EDF9A0" w16cid:durableId="70061B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932E" w14:textId="77777777" w:rsidR="001522B1" w:rsidRDefault="001522B1" w:rsidP="00E2025E">
      <w:r>
        <w:separator/>
      </w:r>
    </w:p>
  </w:endnote>
  <w:endnote w:type="continuationSeparator" w:id="0">
    <w:p w14:paraId="0A01E361" w14:textId="77777777" w:rsidR="001522B1" w:rsidRDefault="001522B1" w:rsidP="00E2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5D5B" w14:textId="77777777" w:rsidR="0071197A" w:rsidRDefault="0071197A" w:rsidP="0056224C">
    <w:pPr>
      <w:pStyle w:val="0CabealhoP2"/>
      <w:rPr>
        <w:i/>
        <w:lang w:val="fr-CH"/>
      </w:rPr>
    </w:pPr>
  </w:p>
  <w:p w14:paraId="369256C2" w14:textId="206E2740" w:rsidR="0071197A" w:rsidRPr="0056224C" w:rsidRDefault="0071197A" w:rsidP="0056224C">
    <w:pPr>
      <w:pStyle w:val="0CabealhoP2"/>
      <w:rPr>
        <w:i/>
        <w:lang w:val="fr-CH"/>
      </w:rPr>
    </w:pPr>
    <w:proofErr w:type="spellStart"/>
    <w:r w:rsidRPr="00425F94">
      <w:rPr>
        <w:i/>
        <w:lang w:val="fr-CH"/>
      </w:rPr>
      <w:t>Bra</w:t>
    </w:r>
    <w:r>
      <w:rPr>
        <w:i/>
        <w:lang w:val="fr-CH"/>
      </w:rPr>
      <w:t>z</w:t>
    </w:r>
    <w:r w:rsidRPr="00425F94">
      <w:rPr>
        <w:i/>
        <w:lang w:val="fr-CH"/>
      </w:rPr>
      <w:t>ilian</w:t>
    </w:r>
    <w:proofErr w:type="spellEnd"/>
    <w:r w:rsidRPr="00425F94">
      <w:rPr>
        <w:i/>
        <w:lang w:val="fr-CH"/>
      </w:rPr>
      <w:t xml:space="preserve"> Archives of </w:t>
    </w:r>
    <w:proofErr w:type="spellStart"/>
    <w:r w:rsidRPr="00425F94">
      <w:rPr>
        <w:i/>
        <w:lang w:val="fr-CH"/>
      </w:rPr>
      <w:t>Biology</w:t>
    </w:r>
    <w:proofErr w:type="spellEnd"/>
    <w:r w:rsidRPr="00425F94">
      <w:rPr>
        <w:i/>
        <w:lang w:val="fr-CH"/>
      </w:rPr>
      <w:t xml:space="preserve"> and </w:t>
    </w:r>
    <w:proofErr w:type="spellStart"/>
    <w:r w:rsidRPr="00425F94">
      <w:rPr>
        <w:i/>
        <w:lang w:val="fr-CH"/>
      </w:rPr>
      <w:t>Technology</w:t>
    </w:r>
    <w:proofErr w:type="spellEnd"/>
    <w:r w:rsidRPr="00425F94">
      <w:rPr>
        <w:lang w:val="fr-CH"/>
      </w:rPr>
      <w:t xml:space="preserve">. </w:t>
    </w:r>
    <w:proofErr w:type="spellStart"/>
    <w:r w:rsidRPr="000C0A6E">
      <w:rPr>
        <w:lang w:val="fr-CH"/>
      </w:rPr>
      <w:t>Vol.</w:t>
    </w:r>
    <w:r>
      <w:rPr>
        <w:lang w:val="fr-CH"/>
      </w:rPr>
      <w:t>xx</w:t>
    </w:r>
    <w:proofErr w:type="spellEnd"/>
    <w:r w:rsidRPr="000C0A6E">
      <w:rPr>
        <w:lang w:val="fr-CH"/>
      </w:rPr>
      <w:t>: e</w:t>
    </w:r>
    <w:r>
      <w:rPr>
        <w:lang w:val="fr-CH"/>
      </w:rPr>
      <w:t>00000000</w:t>
    </w:r>
    <w:r w:rsidRPr="000C0A6E">
      <w:rPr>
        <w:lang w:val="fr-CH"/>
      </w:rPr>
      <w:t xml:space="preserve"> </w:t>
    </w:r>
    <w:proofErr w:type="spellStart"/>
    <w:r>
      <w:rPr>
        <w:lang w:val="fr-CH"/>
      </w:rPr>
      <w:t>xxxx</w:t>
    </w:r>
    <w:proofErr w:type="spellEnd"/>
    <w:r>
      <w:rPr>
        <w:lang w:val="fr-CH"/>
      </w:rPr>
      <w:t xml:space="preserve"> </w:t>
    </w:r>
    <w:hyperlink r:id="rId1" w:history="1">
      <w:r w:rsidRPr="00425F94">
        <w:rPr>
          <w:lang w:val="fr-CH"/>
        </w:rPr>
        <w:t>www.scielo.br/babt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E369" w14:textId="77777777" w:rsidR="0071197A" w:rsidRDefault="0071197A" w:rsidP="0051461D">
    <w:pPr>
      <w:pStyle w:val="0CabealhoP2"/>
      <w:rPr>
        <w:i/>
        <w:lang w:val="fr-CH"/>
      </w:rPr>
    </w:pPr>
  </w:p>
  <w:p w14:paraId="6D895571" w14:textId="61204DF2" w:rsidR="0071197A" w:rsidRPr="0056224C" w:rsidRDefault="0071197A" w:rsidP="00D76747">
    <w:pPr>
      <w:pStyle w:val="0CabealhoP2"/>
      <w:rPr>
        <w:i/>
        <w:lang w:val="fr-CH"/>
      </w:rPr>
    </w:pPr>
  </w:p>
  <w:p w14:paraId="3CC54DDC" w14:textId="0AF0F734" w:rsidR="0071197A" w:rsidRPr="0056224C" w:rsidRDefault="0071197A" w:rsidP="00D76747">
    <w:pPr>
      <w:pStyle w:val="0CabealhoP2"/>
      <w:rPr>
        <w:i/>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57FA" w14:textId="77777777" w:rsidR="0071197A" w:rsidRDefault="0071197A" w:rsidP="0056224C">
    <w:pPr>
      <w:pStyle w:val="0CabealhoP2"/>
      <w:rPr>
        <w:i/>
        <w:lang w:val="fr-CH"/>
      </w:rPr>
    </w:pPr>
  </w:p>
  <w:p w14:paraId="4550FC4B" w14:textId="5CD11A9D" w:rsidR="0071197A" w:rsidRPr="0056224C" w:rsidRDefault="0071197A" w:rsidP="0056224C">
    <w:pPr>
      <w:pStyle w:val="0CabealhoP2"/>
      <w:rPr>
        <w:i/>
        <w:lang w:val="fr-CH"/>
      </w:rPr>
    </w:pPr>
    <w:proofErr w:type="spellStart"/>
    <w:r w:rsidRPr="00425F94">
      <w:rPr>
        <w:i/>
        <w:lang w:val="fr-CH"/>
      </w:rPr>
      <w:t>Bra</w:t>
    </w:r>
    <w:r>
      <w:rPr>
        <w:i/>
        <w:lang w:val="fr-CH"/>
      </w:rPr>
      <w:t>z</w:t>
    </w:r>
    <w:r w:rsidRPr="00425F94">
      <w:rPr>
        <w:i/>
        <w:lang w:val="fr-CH"/>
      </w:rPr>
      <w:t>ilian</w:t>
    </w:r>
    <w:proofErr w:type="spellEnd"/>
    <w:r w:rsidRPr="00425F94">
      <w:rPr>
        <w:i/>
        <w:lang w:val="fr-CH"/>
      </w:rPr>
      <w:t xml:space="preserve"> Archives of </w:t>
    </w:r>
    <w:proofErr w:type="spellStart"/>
    <w:r w:rsidRPr="00425F94">
      <w:rPr>
        <w:i/>
        <w:lang w:val="fr-CH"/>
      </w:rPr>
      <w:t>Biology</w:t>
    </w:r>
    <w:proofErr w:type="spellEnd"/>
    <w:r w:rsidRPr="00425F94">
      <w:rPr>
        <w:i/>
        <w:lang w:val="fr-CH"/>
      </w:rPr>
      <w:t xml:space="preserve"> and </w:t>
    </w:r>
    <w:proofErr w:type="spellStart"/>
    <w:r w:rsidRPr="00425F94">
      <w:rPr>
        <w:i/>
        <w:lang w:val="fr-CH"/>
      </w:rPr>
      <w:t>Technology</w:t>
    </w:r>
    <w:proofErr w:type="spellEnd"/>
    <w:r w:rsidRPr="00425F94">
      <w:rPr>
        <w:lang w:val="fr-CH"/>
      </w:rPr>
      <w:t xml:space="preserve">. </w:t>
    </w:r>
    <w:proofErr w:type="spellStart"/>
    <w:r w:rsidRPr="000C0A6E">
      <w:rPr>
        <w:lang w:val="fr-CH"/>
      </w:rPr>
      <w:t>Vol.</w:t>
    </w:r>
    <w:r>
      <w:rPr>
        <w:lang w:val="fr-CH"/>
      </w:rPr>
      <w:t>xx</w:t>
    </w:r>
    <w:proofErr w:type="spellEnd"/>
    <w:r w:rsidRPr="000C0A6E">
      <w:rPr>
        <w:lang w:val="fr-CH"/>
      </w:rPr>
      <w:t>: e</w:t>
    </w:r>
    <w:r>
      <w:rPr>
        <w:lang w:val="fr-CH"/>
      </w:rPr>
      <w:t>00000000</w:t>
    </w:r>
    <w:r w:rsidRPr="000C0A6E">
      <w:rPr>
        <w:lang w:val="fr-CH"/>
      </w:rPr>
      <w:t xml:space="preserve"> </w:t>
    </w:r>
    <w:proofErr w:type="spellStart"/>
    <w:r>
      <w:rPr>
        <w:lang w:val="fr-CH"/>
      </w:rPr>
      <w:t>xxxx</w:t>
    </w:r>
    <w:proofErr w:type="spellEnd"/>
    <w:r>
      <w:rPr>
        <w:lang w:val="fr-CH"/>
      </w:rPr>
      <w:t xml:space="preserve"> </w:t>
    </w:r>
    <w:hyperlink r:id="rId1" w:history="1">
      <w:r w:rsidRPr="00425F94">
        <w:rPr>
          <w:lang w:val="fr-CH"/>
        </w:rPr>
        <w:t>www.scielo.br/babt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C004" w14:textId="77777777" w:rsidR="001522B1" w:rsidRDefault="001522B1" w:rsidP="00E2025E">
      <w:r>
        <w:separator/>
      </w:r>
    </w:p>
  </w:footnote>
  <w:footnote w:type="continuationSeparator" w:id="0">
    <w:p w14:paraId="31B9BF4E" w14:textId="77777777" w:rsidR="001522B1" w:rsidRDefault="001522B1" w:rsidP="00E2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EFFA" w14:textId="0E1BC223" w:rsidR="0071197A" w:rsidRDefault="009453B5" w:rsidP="0056224C">
    <w:pPr>
      <w:pStyle w:val="0CabealhoP2"/>
    </w:pPr>
    <w:r>
      <w:rPr>
        <w:noProof/>
      </w:rPr>
      <w:pict w14:anchorId="46CEF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887235" o:spid="_x0000_s2050" type="#_x0000_t136" style="position:absolute;left:0;text-align:left;margin-left:0;margin-top:0;width:574.5pt;height:64.8pt;rotation:315;z-index:-25165107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sdt>
    <w:sdtPr>
      <w:id w:val="449207563"/>
      <w:docPartObj>
        <w:docPartGallery w:val="Page Numbers (Top of Page)"/>
        <w:docPartUnique/>
      </w:docPartObj>
    </w:sdtPr>
    <w:sdtEndPr/>
    <w:sdtContent>
      <w:p w14:paraId="6414BD63" w14:textId="77777777" w:rsidR="0071197A" w:rsidRDefault="0071197A" w:rsidP="0056224C">
        <w:pPr>
          <w:pStyle w:val="0CabealhoP2"/>
        </w:pPr>
      </w:p>
      <w:p w14:paraId="39D31965" w14:textId="77777777" w:rsidR="0071197A" w:rsidRPr="0056224C" w:rsidRDefault="009453B5" w:rsidP="0056224C">
        <w:pPr>
          <w:pStyle w:val="0CabealhoP2"/>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A68C" w14:textId="7DF55D49" w:rsidR="0071197A" w:rsidRPr="00A367A0" w:rsidRDefault="009453B5" w:rsidP="00A367A0">
    <w:pPr>
      <w:pStyle w:val="0CabealhoCapa"/>
    </w:pPr>
    <w:r>
      <w:rPr>
        <w:noProof/>
      </w:rPr>
      <w:pict w14:anchorId="5D616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887236" o:spid="_x0000_s2051" type="#_x0000_t136" style="position:absolute;left:0;text-align:left;margin-left:0;margin-top:0;width:574.5pt;height:64.8pt;rotation:315;z-index:-25164902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sdt>
    <w:sdtPr>
      <w:rPr>
        <w:rFonts w:eastAsia="Times New Roman"/>
        <w:sz w:val="16"/>
        <w:szCs w:val="18"/>
        <w:lang w:bidi="ar-SA"/>
      </w:rPr>
      <w:id w:val="-1166078154"/>
      <w:docPartObj>
        <w:docPartGallery w:val="Page Numbers (Top of Page)"/>
        <w:docPartUnique/>
      </w:docPartObj>
    </w:sdtPr>
    <w:sdtEndPr/>
    <w:sdtContent>
      <w:sdt>
        <w:sdtPr>
          <w:rPr>
            <w:rFonts w:eastAsia="Times New Roman"/>
            <w:sz w:val="16"/>
            <w:szCs w:val="18"/>
            <w:lang w:bidi="ar-SA"/>
          </w:rPr>
          <w:id w:val="-488863732"/>
          <w:docPartObj>
            <w:docPartGallery w:val="Page Numbers (Top of Page)"/>
            <w:docPartUnique/>
          </w:docPartObj>
        </w:sdtPr>
        <w:sdtEndPr/>
        <w:sdtContent>
          <w:p w14:paraId="698356B5" w14:textId="77777777" w:rsidR="0071197A" w:rsidRPr="00A367A0" w:rsidRDefault="0071197A" w:rsidP="00A367A0">
            <w:pPr>
              <w:pStyle w:val="0CabealhoCapa"/>
            </w:pPr>
          </w:p>
          <w:p w14:paraId="779D0A1E" w14:textId="77777777" w:rsidR="0071197A" w:rsidRPr="0056224C" w:rsidRDefault="009453B5" w:rsidP="0056224C">
            <w:pPr>
              <w:pStyle w:val="0CabealhoP2"/>
            </w:pP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6073"/>
    </w:tblGrid>
    <w:tr w:rsidR="0071197A" w14:paraId="3B9EC296" w14:textId="77777777" w:rsidTr="0051461D">
      <w:trPr>
        <w:trHeight w:val="1411"/>
      </w:trPr>
      <w:tc>
        <w:tcPr>
          <w:tcW w:w="4417" w:type="dxa"/>
          <w:vAlign w:val="center"/>
        </w:tcPr>
        <w:p w14:paraId="1AFC337F" w14:textId="27F77F08" w:rsidR="0071197A" w:rsidRPr="0051461D" w:rsidRDefault="0071197A" w:rsidP="00E2025E">
          <w:pPr>
            <w:pStyle w:val="0CabealhoCapa"/>
            <w:rPr>
              <w:lang w:val="pt-BR"/>
            </w:rPr>
          </w:pPr>
          <w:r w:rsidRPr="0051461D">
            <w:rPr>
              <w:lang w:val="pt-BR"/>
            </w:rPr>
            <w:t>Vol.xx: e00000000 20</w:t>
          </w:r>
          <w:r>
            <w:rPr>
              <w:lang w:val="pt-BR"/>
            </w:rPr>
            <w:t>21</w:t>
          </w:r>
        </w:p>
        <w:p w14:paraId="585060E2" w14:textId="77777777" w:rsidR="0071197A" w:rsidRPr="0051461D" w:rsidRDefault="0071197A" w:rsidP="00E2025E">
          <w:pPr>
            <w:pStyle w:val="0CabealhoCapa"/>
            <w:rPr>
              <w:lang w:val="pt-BR"/>
            </w:rPr>
          </w:pPr>
          <w:r w:rsidRPr="0051461D">
            <w:rPr>
              <w:lang w:val="pt-BR"/>
            </w:rPr>
            <w:t>http://dx.doi.org/10.1590/1678-4324-0000000000</w:t>
          </w:r>
        </w:p>
        <w:p w14:paraId="1EA19E76" w14:textId="77777777" w:rsidR="0071197A" w:rsidRPr="002D2092" w:rsidRDefault="0071197A" w:rsidP="00E2025E">
          <w:pPr>
            <w:pStyle w:val="0CabealhoCapa"/>
          </w:pPr>
          <w:r w:rsidRPr="00E2025E">
            <w:t>ISSN 1678-4324 Online Edition</w:t>
          </w:r>
        </w:p>
      </w:tc>
      <w:tc>
        <w:tcPr>
          <w:tcW w:w="6073" w:type="dxa"/>
          <w:vAlign w:val="center"/>
        </w:tcPr>
        <w:p w14:paraId="3948DEF9" w14:textId="27A5C0C3" w:rsidR="0071197A" w:rsidRDefault="0071197A" w:rsidP="00E2025E">
          <w:pPr>
            <w:pStyle w:val="Header"/>
          </w:pPr>
          <w:r>
            <w:rPr>
              <w:noProof/>
              <w:lang w:eastAsia="en-US" w:bidi="ar-SA"/>
            </w:rPr>
            <w:drawing>
              <wp:anchor distT="0" distB="0" distL="114300" distR="114300" simplePos="0" relativeHeight="251661312" behindDoc="1" locked="0" layoutInCell="1" allowOverlap="1" wp14:anchorId="5B9CD4CE" wp14:editId="34E4DD00">
                <wp:simplePos x="0" y="0"/>
                <wp:positionH relativeFrom="column">
                  <wp:posOffset>2711450</wp:posOffset>
                </wp:positionH>
                <wp:positionV relativeFrom="page">
                  <wp:posOffset>10795</wp:posOffset>
                </wp:positionV>
                <wp:extent cx="1043940" cy="1133475"/>
                <wp:effectExtent l="0" t="0" r="3810" b="9525"/>
                <wp:wrapNone/>
                <wp:docPr id="14" name="Imagem 14" descr="Resultado de imagem para babt tec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babt tecpa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394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49BBCF2" w14:textId="26911673" w:rsidR="0071197A" w:rsidRDefault="009453B5" w:rsidP="00E2025E">
    <w:pPr>
      <w:pStyle w:val="Header"/>
    </w:pPr>
    <w:r>
      <w:rPr>
        <w:noProof/>
      </w:rPr>
      <w:pict w14:anchorId="0E09B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887234" o:spid="_x0000_s2049"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25A56"/>
    <w:multiLevelType w:val="hybridMultilevel"/>
    <w:tmpl w:val="DC3EDC48"/>
    <w:lvl w:ilvl="0" w:tplc="439ABBC8">
      <w:start w:val="1"/>
      <w:numFmt w:val="bullet"/>
      <w:pStyle w:val="18Highlights"/>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250A245F"/>
    <w:multiLevelType w:val="hybridMultilevel"/>
    <w:tmpl w:val="8572F120"/>
    <w:lvl w:ilvl="0" w:tplc="E6526348">
      <w:start w:val="1"/>
      <w:numFmt w:val="decimal"/>
      <w:pStyle w:val="34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53FDD"/>
    <w:multiLevelType w:val="hybridMultilevel"/>
    <w:tmpl w:val="5BE86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6F0960"/>
    <w:multiLevelType w:val="hybridMultilevel"/>
    <w:tmpl w:val="489E3A16"/>
    <w:lvl w:ilvl="0" w:tplc="B42C813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A207817"/>
    <w:multiLevelType w:val="hybridMultilevel"/>
    <w:tmpl w:val="638EC424"/>
    <w:lvl w:ilvl="0" w:tplc="B7A85BE8">
      <w:start w:val="1"/>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7034664">
    <w:abstractNumId w:val="4"/>
  </w:num>
  <w:num w:numId="2" w16cid:durableId="1281447901">
    <w:abstractNumId w:val="3"/>
  </w:num>
  <w:num w:numId="3" w16cid:durableId="872619841">
    <w:abstractNumId w:val="1"/>
  </w:num>
  <w:num w:numId="4" w16cid:durableId="1327129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1463634">
    <w:abstractNumId w:val="2"/>
  </w:num>
  <w:num w:numId="6" w16cid:durableId="8867976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0"/>
  <w:activeWritingStyle w:appName="MSWord" w:lang="es-ES" w:vendorID="64" w:dllVersion="6" w:nlCheck="1" w:checkStyle="1"/>
  <w:activeWritingStyle w:appName="MSWord" w:lang="en-US" w:vendorID="64" w:dllVersion="0" w:nlCheck="1" w:checkStyle="0"/>
  <w:activeWritingStyle w:appName="MSWord" w:lang="pt-BR" w:vendorID="64" w:dllVersion="0" w:nlCheck="1" w:checkStyle="0"/>
  <w:activeWritingStyle w:appName="MSWord" w:lang="en-GB" w:vendorID="64" w:dllVersion="6"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fr-CH" w:vendorID="64" w:dllVersion="0" w:nlCheck="1" w:checkStyle="0"/>
  <w:activeWritingStyle w:appName="MSWord" w:lang="es-EC" w:vendorID="64" w:dllVersion="4096" w:nlCheck="1" w:checkStyle="0"/>
  <w:activeWritingStyle w:appName="MSWord" w:lang="fr-CH" w:vendorID="64" w:dllVersion="4096" w:nlCheck="1" w:checkStyle="0"/>
  <w:activeWritingStyle w:appName="MSWord" w:lang="fr-CH" w:vendorID="64" w:dllVersion="6" w:nlCheck="1" w:checkStyle="0"/>
  <w:activeWritingStyle w:appName="MSWord" w:lang="es-EC" w:vendorID="64" w:dllVersion="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efev9wfsatadx4e9exox0eso2svexe9ztd2w&quot;&gt;Chapter I&lt;record-ids&gt;&lt;item&gt;4&lt;/item&gt;&lt;item&gt;5&lt;/item&gt;&lt;item&gt;6&lt;/item&gt;&lt;item&gt;8&lt;/item&gt;&lt;item&gt;12&lt;/item&gt;&lt;item&gt;13&lt;/item&gt;&lt;item&gt;14&lt;/item&gt;&lt;item&gt;15&lt;/item&gt;&lt;item&gt;19&lt;/item&gt;&lt;item&gt;20&lt;/item&gt;&lt;item&gt;22&lt;/item&gt;&lt;item&gt;26&lt;/item&gt;&lt;item&gt;33&lt;/item&gt;&lt;item&gt;34&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2&lt;/item&gt;&lt;item&gt;53&lt;/item&gt;&lt;item&gt;54&lt;/item&gt;&lt;item&gt;55&lt;/item&gt;&lt;item&gt;56&lt;/item&gt;&lt;item&gt;57&lt;/item&gt;&lt;item&gt;59&lt;/item&gt;&lt;item&gt;60&lt;/item&gt;&lt;item&gt;62&lt;/item&gt;&lt;/record-ids&gt;&lt;/item&gt;&lt;/Libraries&gt;"/>
  </w:docVars>
  <w:rsids>
    <w:rsidRoot w:val="00BE5901"/>
    <w:rsid w:val="00002A19"/>
    <w:rsid w:val="00003285"/>
    <w:rsid w:val="000057F9"/>
    <w:rsid w:val="00005803"/>
    <w:rsid w:val="00011786"/>
    <w:rsid w:val="00013D6C"/>
    <w:rsid w:val="00017323"/>
    <w:rsid w:val="00020B39"/>
    <w:rsid w:val="000236B9"/>
    <w:rsid w:val="0002688F"/>
    <w:rsid w:val="0003026D"/>
    <w:rsid w:val="00030445"/>
    <w:rsid w:val="00032818"/>
    <w:rsid w:val="00035414"/>
    <w:rsid w:val="00036712"/>
    <w:rsid w:val="0003701A"/>
    <w:rsid w:val="0004221B"/>
    <w:rsid w:val="000524CC"/>
    <w:rsid w:val="00052F45"/>
    <w:rsid w:val="000551E1"/>
    <w:rsid w:val="000602A6"/>
    <w:rsid w:val="00063475"/>
    <w:rsid w:val="00071C39"/>
    <w:rsid w:val="000720E5"/>
    <w:rsid w:val="000757A6"/>
    <w:rsid w:val="00077DDC"/>
    <w:rsid w:val="00080119"/>
    <w:rsid w:val="00086B5A"/>
    <w:rsid w:val="0009038C"/>
    <w:rsid w:val="00094CA4"/>
    <w:rsid w:val="00095DA9"/>
    <w:rsid w:val="00096133"/>
    <w:rsid w:val="000A20B6"/>
    <w:rsid w:val="000A68A5"/>
    <w:rsid w:val="000A7EA8"/>
    <w:rsid w:val="000B0E0A"/>
    <w:rsid w:val="000B2EB6"/>
    <w:rsid w:val="000B3883"/>
    <w:rsid w:val="000B5716"/>
    <w:rsid w:val="000B6F12"/>
    <w:rsid w:val="000C115A"/>
    <w:rsid w:val="000C5781"/>
    <w:rsid w:val="000D3940"/>
    <w:rsid w:val="000E5D4B"/>
    <w:rsid w:val="000E72D0"/>
    <w:rsid w:val="000F5085"/>
    <w:rsid w:val="000F530D"/>
    <w:rsid w:val="000F5A23"/>
    <w:rsid w:val="000F5DDE"/>
    <w:rsid w:val="00105D08"/>
    <w:rsid w:val="00107614"/>
    <w:rsid w:val="00107EBF"/>
    <w:rsid w:val="00107FDD"/>
    <w:rsid w:val="0011563C"/>
    <w:rsid w:val="001165A0"/>
    <w:rsid w:val="001207B5"/>
    <w:rsid w:val="0012127E"/>
    <w:rsid w:val="001218BA"/>
    <w:rsid w:val="0013072C"/>
    <w:rsid w:val="001316F0"/>
    <w:rsid w:val="0013741D"/>
    <w:rsid w:val="00142C42"/>
    <w:rsid w:val="00142F24"/>
    <w:rsid w:val="0014367B"/>
    <w:rsid w:val="0014459A"/>
    <w:rsid w:val="00145472"/>
    <w:rsid w:val="0014685C"/>
    <w:rsid w:val="0015183A"/>
    <w:rsid w:val="001522B1"/>
    <w:rsid w:val="001522C8"/>
    <w:rsid w:val="00152333"/>
    <w:rsid w:val="00156B0E"/>
    <w:rsid w:val="0016005B"/>
    <w:rsid w:val="00162852"/>
    <w:rsid w:val="001655D1"/>
    <w:rsid w:val="00166076"/>
    <w:rsid w:val="00167760"/>
    <w:rsid w:val="00171105"/>
    <w:rsid w:val="00172A4E"/>
    <w:rsid w:val="00172E42"/>
    <w:rsid w:val="00173168"/>
    <w:rsid w:val="00174547"/>
    <w:rsid w:val="00174C81"/>
    <w:rsid w:val="00175F44"/>
    <w:rsid w:val="00176B48"/>
    <w:rsid w:val="00180215"/>
    <w:rsid w:val="001808B4"/>
    <w:rsid w:val="0018198A"/>
    <w:rsid w:val="00187143"/>
    <w:rsid w:val="00187BE9"/>
    <w:rsid w:val="001909B2"/>
    <w:rsid w:val="001914D2"/>
    <w:rsid w:val="001915C9"/>
    <w:rsid w:val="00194C23"/>
    <w:rsid w:val="00195CA8"/>
    <w:rsid w:val="0019651F"/>
    <w:rsid w:val="001A5862"/>
    <w:rsid w:val="001A73ED"/>
    <w:rsid w:val="001B28D9"/>
    <w:rsid w:val="001B44EC"/>
    <w:rsid w:val="001B594C"/>
    <w:rsid w:val="001C385B"/>
    <w:rsid w:val="001C4644"/>
    <w:rsid w:val="001C6C7F"/>
    <w:rsid w:val="001C701B"/>
    <w:rsid w:val="001D1702"/>
    <w:rsid w:val="001D30F2"/>
    <w:rsid w:val="001D4D0D"/>
    <w:rsid w:val="001D5587"/>
    <w:rsid w:val="001D7AD8"/>
    <w:rsid w:val="001E145A"/>
    <w:rsid w:val="001E1771"/>
    <w:rsid w:val="001E7C57"/>
    <w:rsid w:val="001F1183"/>
    <w:rsid w:val="001F6D52"/>
    <w:rsid w:val="001F7209"/>
    <w:rsid w:val="00202995"/>
    <w:rsid w:val="00203427"/>
    <w:rsid w:val="00213CB6"/>
    <w:rsid w:val="00221570"/>
    <w:rsid w:val="00221883"/>
    <w:rsid w:val="002237AD"/>
    <w:rsid w:val="00224F4E"/>
    <w:rsid w:val="0022599A"/>
    <w:rsid w:val="00226A59"/>
    <w:rsid w:val="00226B21"/>
    <w:rsid w:val="00227E80"/>
    <w:rsid w:val="002313D9"/>
    <w:rsid w:val="00231F22"/>
    <w:rsid w:val="00232146"/>
    <w:rsid w:val="00235C56"/>
    <w:rsid w:val="00237398"/>
    <w:rsid w:val="002424C6"/>
    <w:rsid w:val="00243101"/>
    <w:rsid w:val="00243FF5"/>
    <w:rsid w:val="002445D0"/>
    <w:rsid w:val="00251DC1"/>
    <w:rsid w:val="002553B6"/>
    <w:rsid w:val="00257294"/>
    <w:rsid w:val="00261B90"/>
    <w:rsid w:val="0026589C"/>
    <w:rsid w:val="00274CB4"/>
    <w:rsid w:val="00275C4F"/>
    <w:rsid w:val="002821B3"/>
    <w:rsid w:val="00285F06"/>
    <w:rsid w:val="00286A92"/>
    <w:rsid w:val="00286E9D"/>
    <w:rsid w:val="002873BC"/>
    <w:rsid w:val="002953C7"/>
    <w:rsid w:val="002961E3"/>
    <w:rsid w:val="00297AF7"/>
    <w:rsid w:val="002A43C0"/>
    <w:rsid w:val="002A46C2"/>
    <w:rsid w:val="002A4D8B"/>
    <w:rsid w:val="002A5D2A"/>
    <w:rsid w:val="002B1F4D"/>
    <w:rsid w:val="002B26D6"/>
    <w:rsid w:val="002B7741"/>
    <w:rsid w:val="002B7AD2"/>
    <w:rsid w:val="002C5BD0"/>
    <w:rsid w:val="002C713B"/>
    <w:rsid w:val="002D1960"/>
    <w:rsid w:val="002D4012"/>
    <w:rsid w:val="002D4C92"/>
    <w:rsid w:val="002E0A9B"/>
    <w:rsid w:val="002E619F"/>
    <w:rsid w:val="002E78F5"/>
    <w:rsid w:val="002E79E5"/>
    <w:rsid w:val="002F4374"/>
    <w:rsid w:val="002F4D0C"/>
    <w:rsid w:val="002F6262"/>
    <w:rsid w:val="002F63C1"/>
    <w:rsid w:val="002F7D45"/>
    <w:rsid w:val="00300528"/>
    <w:rsid w:val="003027FC"/>
    <w:rsid w:val="0030309B"/>
    <w:rsid w:val="0030647F"/>
    <w:rsid w:val="00306C12"/>
    <w:rsid w:val="003110B1"/>
    <w:rsid w:val="003149D8"/>
    <w:rsid w:val="00315CF7"/>
    <w:rsid w:val="00317E65"/>
    <w:rsid w:val="00321C86"/>
    <w:rsid w:val="0032279D"/>
    <w:rsid w:val="00325DED"/>
    <w:rsid w:val="003273A4"/>
    <w:rsid w:val="00327443"/>
    <w:rsid w:val="00333430"/>
    <w:rsid w:val="00333C72"/>
    <w:rsid w:val="003340DA"/>
    <w:rsid w:val="0033777F"/>
    <w:rsid w:val="00337EA3"/>
    <w:rsid w:val="00346DFA"/>
    <w:rsid w:val="0034730E"/>
    <w:rsid w:val="00350C9F"/>
    <w:rsid w:val="003567E4"/>
    <w:rsid w:val="00356A17"/>
    <w:rsid w:val="00360865"/>
    <w:rsid w:val="003625E3"/>
    <w:rsid w:val="003639B6"/>
    <w:rsid w:val="00363C30"/>
    <w:rsid w:val="00371C13"/>
    <w:rsid w:val="0037417A"/>
    <w:rsid w:val="003754AA"/>
    <w:rsid w:val="00380F05"/>
    <w:rsid w:val="00381DAB"/>
    <w:rsid w:val="00382B0C"/>
    <w:rsid w:val="00383E0C"/>
    <w:rsid w:val="003850C8"/>
    <w:rsid w:val="0038603D"/>
    <w:rsid w:val="0038690B"/>
    <w:rsid w:val="00387B4C"/>
    <w:rsid w:val="00387D6E"/>
    <w:rsid w:val="003A0B2E"/>
    <w:rsid w:val="003A1314"/>
    <w:rsid w:val="003A3568"/>
    <w:rsid w:val="003A3675"/>
    <w:rsid w:val="003A54ED"/>
    <w:rsid w:val="003A60F1"/>
    <w:rsid w:val="003B02FF"/>
    <w:rsid w:val="003B0CFE"/>
    <w:rsid w:val="003B271D"/>
    <w:rsid w:val="003B3B89"/>
    <w:rsid w:val="003B4157"/>
    <w:rsid w:val="003B55C9"/>
    <w:rsid w:val="003B5703"/>
    <w:rsid w:val="003B5C58"/>
    <w:rsid w:val="003B5FD5"/>
    <w:rsid w:val="003B61D6"/>
    <w:rsid w:val="003B79C5"/>
    <w:rsid w:val="003C1942"/>
    <w:rsid w:val="003C30D0"/>
    <w:rsid w:val="003C6FB1"/>
    <w:rsid w:val="003C7DCC"/>
    <w:rsid w:val="003D4C7B"/>
    <w:rsid w:val="003D6BFB"/>
    <w:rsid w:val="003E49B2"/>
    <w:rsid w:val="003E73CD"/>
    <w:rsid w:val="003F007B"/>
    <w:rsid w:val="003F0515"/>
    <w:rsid w:val="003F0534"/>
    <w:rsid w:val="003F2B41"/>
    <w:rsid w:val="004011AF"/>
    <w:rsid w:val="00401E63"/>
    <w:rsid w:val="0040536B"/>
    <w:rsid w:val="00405E85"/>
    <w:rsid w:val="004106EE"/>
    <w:rsid w:val="00410E73"/>
    <w:rsid w:val="004118DE"/>
    <w:rsid w:val="00412EDB"/>
    <w:rsid w:val="00423BA4"/>
    <w:rsid w:val="00425067"/>
    <w:rsid w:val="00430970"/>
    <w:rsid w:val="00431314"/>
    <w:rsid w:val="00432B90"/>
    <w:rsid w:val="00436671"/>
    <w:rsid w:val="004403C5"/>
    <w:rsid w:val="00441AC4"/>
    <w:rsid w:val="00442FD8"/>
    <w:rsid w:val="00443844"/>
    <w:rsid w:val="004509DB"/>
    <w:rsid w:val="00462383"/>
    <w:rsid w:val="00462420"/>
    <w:rsid w:val="00462C4A"/>
    <w:rsid w:val="00464F81"/>
    <w:rsid w:val="004716B5"/>
    <w:rsid w:val="004731CC"/>
    <w:rsid w:val="00473771"/>
    <w:rsid w:val="0047427C"/>
    <w:rsid w:val="00474572"/>
    <w:rsid w:val="00475D53"/>
    <w:rsid w:val="0048185A"/>
    <w:rsid w:val="00484856"/>
    <w:rsid w:val="004931C8"/>
    <w:rsid w:val="00495744"/>
    <w:rsid w:val="004964C7"/>
    <w:rsid w:val="00496F06"/>
    <w:rsid w:val="00497C0D"/>
    <w:rsid w:val="004A019B"/>
    <w:rsid w:val="004A3CA5"/>
    <w:rsid w:val="004A4A2F"/>
    <w:rsid w:val="004B3439"/>
    <w:rsid w:val="004B5D7F"/>
    <w:rsid w:val="004B6E36"/>
    <w:rsid w:val="004C107B"/>
    <w:rsid w:val="004C5435"/>
    <w:rsid w:val="004D64BE"/>
    <w:rsid w:val="004D7972"/>
    <w:rsid w:val="004E3330"/>
    <w:rsid w:val="004E4C22"/>
    <w:rsid w:val="004E78AE"/>
    <w:rsid w:val="004E7939"/>
    <w:rsid w:val="004F2853"/>
    <w:rsid w:val="004F419F"/>
    <w:rsid w:val="004F4F01"/>
    <w:rsid w:val="00502AC6"/>
    <w:rsid w:val="00504F10"/>
    <w:rsid w:val="00506D37"/>
    <w:rsid w:val="00507BC3"/>
    <w:rsid w:val="005131C2"/>
    <w:rsid w:val="00513A3D"/>
    <w:rsid w:val="00513CFC"/>
    <w:rsid w:val="0051461D"/>
    <w:rsid w:val="005150D5"/>
    <w:rsid w:val="005203AA"/>
    <w:rsid w:val="0052051C"/>
    <w:rsid w:val="00520E05"/>
    <w:rsid w:val="00523346"/>
    <w:rsid w:val="005235C5"/>
    <w:rsid w:val="005243FF"/>
    <w:rsid w:val="005244C2"/>
    <w:rsid w:val="00524BE9"/>
    <w:rsid w:val="005273CC"/>
    <w:rsid w:val="00536D19"/>
    <w:rsid w:val="00542413"/>
    <w:rsid w:val="005446F1"/>
    <w:rsid w:val="00554822"/>
    <w:rsid w:val="005600DC"/>
    <w:rsid w:val="0056224C"/>
    <w:rsid w:val="00562C79"/>
    <w:rsid w:val="00564A01"/>
    <w:rsid w:val="00564A88"/>
    <w:rsid w:val="005714FC"/>
    <w:rsid w:val="00572045"/>
    <w:rsid w:val="00572DC0"/>
    <w:rsid w:val="00573C6F"/>
    <w:rsid w:val="00574C85"/>
    <w:rsid w:val="00575C04"/>
    <w:rsid w:val="005859F2"/>
    <w:rsid w:val="00587321"/>
    <w:rsid w:val="005917CC"/>
    <w:rsid w:val="00593F38"/>
    <w:rsid w:val="005A6168"/>
    <w:rsid w:val="005A76DD"/>
    <w:rsid w:val="005B3481"/>
    <w:rsid w:val="005B78BE"/>
    <w:rsid w:val="005C0276"/>
    <w:rsid w:val="005C055C"/>
    <w:rsid w:val="005C6827"/>
    <w:rsid w:val="005D1790"/>
    <w:rsid w:val="005D2146"/>
    <w:rsid w:val="005D29C4"/>
    <w:rsid w:val="005D6B1D"/>
    <w:rsid w:val="005D7C05"/>
    <w:rsid w:val="005E37C0"/>
    <w:rsid w:val="005E4265"/>
    <w:rsid w:val="005E4840"/>
    <w:rsid w:val="005E4A77"/>
    <w:rsid w:val="005E5228"/>
    <w:rsid w:val="005E7183"/>
    <w:rsid w:val="005F09FE"/>
    <w:rsid w:val="005F21A0"/>
    <w:rsid w:val="0060090B"/>
    <w:rsid w:val="00604FD8"/>
    <w:rsid w:val="00605977"/>
    <w:rsid w:val="00613C45"/>
    <w:rsid w:val="0061509A"/>
    <w:rsid w:val="00623E9D"/>
    <w:rsid w:val="00624727"/>
    <w:rsid w:val="00625D54"/>
    <w:rsid w:val="00630A53"/>
    <w:rsid w:val="0063195D"/>
    <w:rsid w:val="00633973"/>
    <w:rsid w:val="006343BB"/>
    <w:rsid w:val="0063521E"/>
    <w:rsid w:val="006357F1"/>
    <w:rsid w:val="0063601D"/>
    <w:rsid w:val="00636A51"/>
    <w:rsid w:val="0064404A"/>
    <w:rsid w:val="006505F4"/>
    <w:rsid w:val="00650D20"/>
    <w:rsid w:val="006521F6"/>
    <w:rsid w:val="0065248F"/>
    <w:rsid w:val="00652DCF"/>
    <w:rsid w:val="006537D0"/>
    <w:rsid w:val="006540B1"/>
    <w:rsid w:val="006549A5"/>
    <w:rsid w:val="0065700D"/>
    <w:rsid w:val="00660AA5"/>
    <w:rsid w:val="00665191"/>
    <w:rsid w:val="00666CE2"/>
    <w:rsid w:val="00667D66"/>
    <w:rsid w:val="00667EDC"/>
    <w:rsid w:val="006727E0"/>
    <w:rsid w:val="006744EA"/>
    <w:rsid w:val="006752A7"/>
    <w:rsid w:val="00683667"/>
    <w:rsid w:val="00683C17"/>
    <w:rsid w:val="00685033"/>
    <w:rsid w:val="00690D06"/>
    <w:rsid w:val="00696F8C"/>
    <w:rsid w:val="00697FAC"/>
    <w:rsid w:val="006A1BF7"/>
    <w:rsid w:val="006A578E"/>
    <w:rsid w:val="006A6644"/>
    <w:rsid w:val="006A6D08"/>
    <w:rsid w:val="006B2B44"/>
    <w:rsid w:val="006B2F7D"/>
    <w:rsid w:val="006B6500"/>
    <w:rsid w:val="006C20F3"/>
    <w:rsid w:val="006C3CFE"/>
    <w:rsid w:val="006C682A"/>
    <w:rsid w:val="006C7532"/>
    <w:rsid w:val="006D0B20"/>
    <w:rsid w:val="006D12F9"/>
    <w:rsid w:val="006D24F6"/>
    <w:rsid w:val="006D3B94"/>
    <w:rsid w:val="006D4CF4"/>
    <w:rsid w:val="006E0116"/>
    <w:rsid w:val="006E1035"/>
    <w:rsid w:val="006E181A"/>
    <w:rsid w:val="006E3383"/>
    <w:rsid w:val="006E3A27"/>
    <w:rsid w:val="006E7E63"/>
    <w:rsid w:val="006F05CE"/>
    <w:rsid w:val="006F0E1D"/>
    <w:rsid w:val="006F35DB"/>
    <w:rsid w:val="006F5480"/>
    <w:rsid w:val="006F5BF1"/>
    <w:rsid w:val="006F618E"/>
    <w:rsid w:val="006F70E2"/>
    <w:rsid w:val="006F7634"/>
    <w:rsid w:val="00703AFE"/>
    <w:rsid w:val="00703B5A"/>
    <w:rsid w:val="00705FF9"/>
    <w:rsid w:val="0070681D"/>
    <w:rsid w:val="007073E3"/>
    <w:rsid w:val="0071197A"/>
    <w:rsid w:val="00712DFA"/>
    <w:rsid w:val="00713F57"/>
    <w:rsid w:val="00714A1C"/>
    <w:rsid w:val="0071721E"/>
    <w:rsid w:val="00720ECD"/>
    <w:rsid w:val="0072297A"/>
    <w:rsid w:val="007237AE"/>
    <w:rsid w:val="00724B72"/>
    <w:rsid w:val="00725D3C"/>
    <w:rsid w:val="00726B47"/>
    <w:rsid w:val="00727E61"/>
    <w:rsid w:val="00740BDE"/>
    <w:rsid w:val="0074458C"/>
    <w:rsid w:val="00760CF6"/>
    <w:rsid w:val="00763C47"/>
    <w:rsid w:val="0076417C"/>
    <w:rsid w:val="00767E5E"/>
    <w:rsid w:val="007706A1"/>
    <w:rsid w:val="00771162"/>
    <w:rsid w:val="00771DD8"/>
    <w:rsid w:val="00776321"/>
    <w:rsid w:val="0078006A"/>
    <w:rsid w:val="007804E9"/>
    <w:rsid w:val="007847C1"/>
    <w:rsid w:val="00785F8D"/>
    <w:rsid w:val="00787BDE"/>
    <w:rsid w:val="007922A5"/>
    <w:rsid w:val="007A1CB4"/>
    <w:rsid w:val="007A77A6"/>
    <w:rsid w:val="007B49EF"/>
    <w:rsid w:val="007B523E"/>
    <w:rsid w:val="007B7E29"/>
    <w:rsid w:val="007C0149"/>
    <w:rsid w:val="007C0A0D"/>
    <w:rsid w:val="007C6C64"/>
    <w:rsid w:val="007D3082"/>
    <w:rsid w:val="007D4608"/>
    <w:rsid w:val="007E0ECC"/>
    <w:rsid w:val="007E3B1D"/>
    <w:rsid w:val="007E4055"/>
    <w:rsid w:val="007E4AE5"/>
    <w:rsid w:val="007F2BD4"/>
    <w:rsid w:val="007F2FD6"/>
    <w:rsid w:val="007F63C1"/>
    <w:rsid w:val="0080452A"/>
    <w:rsid w:val="0080566D"/>
    <w:rsid w:val="00805F2E"/>
    <w:rsid w:val="008066E3"/>
    <w:rsid w:val="008121AE"/>
    <w:rsid w:val="00812F9B"/>
    <w:rsid w:val="008134EF"/>
    <w:rsid w:val="00814D95"/>
    <w:rsid w:val="008163CC"/>
    <w:rsid w:val="0082035F"/>
    <w:rsid w:val="00822E28"/>
    <w:rsid w:val="00824AC3"/>
    <w:rsid w:val="00825C65"/>
    <w:rsid w:val="00826530"/>
    <w:rsid w:val="00826FA0"/>
    <w:rsid w:val="0082758F"/>
    <w:rsid w:val="008302F7"/>
    <w:rsid w:val="00831492"/>
    <w:rsid w:val="008417DE"/>
    <w:rsid w:val="00845F45"/>
    <w:rsid w:val="008463C5"/>
    <w:rsid w:val="00847600"/>
    <w:rsid w:val="008476DD"/>
    <w:rsid w:val="0085019F"/>
    <w:rsid w:val="00855562"/>
    <w:rsid w:val="00855568"/>
    <w:rsid w:val="00857312"/>
    <w:rsid w:val="00857515"/>
    <w:rsid w:val="00860375"/>
    <w:rsid w:val="00861FD6"/>
    <w:rsid w:val="008620D8"/>
    <w:rsid w:val="00862DF4"/>
    <w:rsid w:val="0086318D"/>
    <w:rsid w:val="00865B5F"/>
    <w:rsid w:val="00867630"/>
    <w:rsid w:val="008734D5"/>
    <w:rsid w:val="00877097"/>
    <w:rsid w:val="0087758E"/>
    <w:rsid w:val="00877B79"/>
    <w:rsid w:val="008841FD"/>
    <w:rsid w:val="00890585"/>
    <w:rsid w:val="00895982"/>
    <w:rsid w:val="0089652E"/>
    <w:rsid w:val="0089721B"/>
    <w:rsid w:val="008A1926"/>
    <w:rsid w:val="008A6906"/>
    <w:rsid w:val="008B0625"/>
    <w:rsid w:val="008B079A"/>
    <w:rsid w:val="008B275A"/>
    <w:rsid w:val="008B4C42"/>
    <w:rsid w:val="008B5E32"/>
    <w:rsid w:val="008B736A"/>
    <w:rsid w:val="008B7B4B"/>
    <w:rsid w:val="008C6B75"/>
    <w:rsid w:val="008C7AA8"/>
    <w:rsid w:val="008D035C"/>
    <w:rsid w:val="008D1239"/>
    <w:rsid w:val="008D16D4"/>
    <w:rsid w:val="008D3EB1"/>
    <w:rsid w:val="008D5DB5"/>
    <w:rsid w:val="008D64AD"/>
    <w:rsid w:val="008D6986"/>
    <w:rsid w:val="008E51F7"/>
    <w:rsid w:val="008F3015"/>
    <w:rsid w:val="008F3806"/>
    <w:rsid w:val="008F59F9"/>
    <w:rsid w:val="008F64B8"/>
    <w:rsid w:val="008F6CA9"/>
    <w:rsid w:val="008F6D0A"/>
    <w:rsid w:val="0090444C"/>
    <w:rsid w:val="00907645"/>
    <w:rsid w:val="00913927"/>
    <w:rsid w:val="00914DAB"/>
    <w:rsid w:val="00923AB7"/>
    <w:rsid w:val="00925BA2"/>
    <w:rsid w:val="009315CD"/>
    <w:rsid w:val="0093166F"/>
    <w:rsid w:val="00931C49"/>
    <w:rsid w:val="0093386A"/>
    <w:rsid w:val="00933AD9"/>
    <w:rsid w:val="00934D21"/>
    <w:rsid w:val="009375C8"/>
    <w:rsid w:val="00940CCE"/>
    <w:rsid w:val="00940CE5"/>
    <w:rsid w:val="0094251A"/>
    <w:rsid w:val="0094457F"/>
    <w:rsid w:val="009453B5"/>
    <w:rsid w:val="0094632D"/>
    <w:rsid w:val="00951B60"/>
    <w:rsid w:val="00956AB4"/>
    <w:rsid w:val="009643CA"/>
    <w:rsid w:val="00964740"/>
    <w:rsid w:val="009651CC"/>
    <w:rsid w:val="00967B4E"/>
    <w:rsid w:val="0097158E"/>
    <w:rsid w:val="00973000"/>
    <w:rsid w:val="0098077F"/>
    <w:rsid w:val="00980A77"/>
    <w:rsid w:val="00981D4B"/>
    <w:rsid w:val="00983234"/>
    <w:rsid w:val="0098413A"/>
    <w:rsid w:val="00984302"/>
    <w:rsid w:val="00984D53"/>
    <w:rsid w:val="0098692A"/>
    <w:rsid w:val="0099101E"/>
    <w:rsid w:val="00991D86"/>
    <w:rsid w:val="00993A83"/>
    <w:rsid w:val="00993C5B"/>
    <w:rsid w:val="009A303B"/>
    <w:rsid w:val="009A5676"/>
    <w:rsid w:val="009A5D74"/>
    <w:rsid w:val="009A69BF"/>
    <w:rsid w:val="009B29A3"/>
    <w:rsid w:val="009B343C"/>
    <w:rsid w:val="009B3B28"/>
    <w:rsid w:val="009B4784"/>
    <w:rsid w:val="009B7B81"/>
    <w:rsid w:val="009C01F6"/>
    <w:rsid w:val="009C07F2"/>
    <w:rsid w:val="009C7FEB"/>
    <w:rsid w:val="009D04AA"/>
    <w:rsid w:val="009D0D9F"/>
    <w:rsid w:val="009D0F21"/>
    <w:rsid w:val="009D230F"/>
    <w:rsid w:val="009D24CA"/>
    <w:rsid w:val="009E124B"/>
    <w:rsid w:val="009E15A5"/>
    <w:rsid w:val="009E20DE"/>
    <w:rsid w:val="009E4475"/>
    <w:rsid w:val="009E6131"/>
    <w:rsid w:val="009E77C7"/>
    <w:rsid w:val="009F1CE4"/>
    <w:rsid w:val="009F2F59"/>
    <w:rsid w:val="009F65AE"/>
    <w:rsid w:val="00A0044D"/>
    <w:rsid w:val="00A015BE"/>
    <w:rsid w:val="00A139D1"/>
    <w:rsid w:val="00A16D50"/>
    <w:rsid w:val="00A20118"/>
    <w:rsid w:val="00A2062B"/>
    <w:rsid w:val="00A21146"/>
    <w:rsid w:val="00A2141C"/>
    <w:rsid w:val="00A23002"/>
    <w:rsid w:val="00A24B7E"/>
    <w:rsid w:val="00A262C3"/>
    <w:rsid w:val="00A27496"/>
    <w:rsid w:val="00A318CF"/>
    <w:rsid w:val="00A367A0"/>
    <w:rsid w:val="00A42DFB"/>
    <w:rsid w:val="00A44651"/>
    <w:rsid w:val="00A4496D"/>
    <w:rsid w:val="00A44D34"/>
    <w:rsid w:val="00A519B2"/>
    <w:rsid w:val="00A51E94"/>
    <w:rsid w:val="00A5309C"/>
    <w:rsid w:val="00A55CEE"/>
    <w:rsid w:val="00A57F6E"/>
    <w:rsid w:val="00A60696"/>
    <w:rsid w:val="00A6071A"/>
    <w:rsid w:val="00A62D93"/>
    <w:rsid w:val="00A63907"/>
    <w:rsid w:val="00A72B2B"/>
    <w:rsid w:val="00A72DDF"/>
    <w:rsid w:val="00A77F84"/>
    <w:rsid w:val="00A83921"/>
    <w:rsid w:val="00A94170"/>
    <w:rsid w:val="00AA0D0C"/>
    <w:rsid w:val="00AA531B"/>
    <w:rsid w:val="00AA5442"/>
    <w:rsid w:val="00AB0EDF"/>
    <w:rsid w:val="00AB1080"/>
    <w:rsid w:val="00AB783C"/>
    <w:rsid w:val="00AB7ED0"/>
    <w:rsid w:val="00AC0368"/>
    <w:rsid w:val="00AC42BA"/>
    <w:rsid w:val="00AD20DD"/>
    <w:rsid w:val="00AD232F"/>
    <w:rsid w:val="00AD3C38"/>
    <w:rsid w:val="00AD500F"/>
    <w:rsid w:val="00AD72DA"/>
    <w:rsid w:val="00AE4DFD"/>
    <w:rsid w:val="00AE58CA"/>
    <w:rsid w:val="00AF22C8"/>
    <w:rsid w:val="00AF5189"/>
    <w:rsid w:val="00B007EA"/>
    <w:rsid w:val="00B00DAD"/>
    <w:rsid w:val="00B031FC"/>
    <w:rsid w:val="00B04567"/>
    <w:rsid w:val="00B06A8A"/>
    <w:rsid w:val="00B06ABA"/>
    <w:rsid w:val="00B06CC3"/>
    <w:rsid w:val="00B107D6"/>
    <w:rsid w:val="00B10F29"/>
    <w:rsid w:val="00B14D39"/>
    <w:rsid w:val="00B14F29"/>
    <w:rsid w:val="00B16795"/>
    <w:rsid w:val="00B17A25"/>
    <w:rsid w:val="00B2174B"/>
    <w:rsid w:val="00B22842"/>
    <w:rsid w:val="00B37687"/>
    <w:rsid w:val="00B45694"/>
    <w:rsid w:val="00B505C7"/>
    <w:rsid w:val="00B60E20"/>
    <w:rsid w:val="00B6384B"/>
    <w:rsid w:val="00B66DC4"/>
    <w:rsid w:val="00B76F9E"/>
    <w:rsid w:val="00B77CA7"/>
    <w:rsid w:val="00B804FA"/>
    <w:rsid w:val="00B8140C"/>
    <w:rsid w:val="00B81EA4"/>
    <w:rsid w:val="00B82C6B"/>
    <w:rsid w:val="00B8352A"/>
    <w:rsid w:val="00B8501E"/>
    <w:rsid w:val="00B8508A"/>
    <w:rsid w:val="00B869BA"/>
    <w:rsid w:val="00B902D8"/>
    <w:rsid w:val="00B90E50"/>
    <w:rsid w:val="00B90E8A"/>
    <w:rsid w:val="00B928D6"/>
    <w:rsid w:val="00B936C0"/>
    <w:rsid w:val="00B94CE8"/>
    <w:rsid w:val="00B95511"/>
    <w:rsid w:val="00BA1868"/>
    <w:rsid w:val="00BA2F5A"/>
    <w:rsid w:val="00BA31F4"/>
    <w:rsid w:val="00BA5A1D"/>
    <w:rsid w:val="00BA5B1D"/>
    <w:rsid w:val="00BA6834"/>
    <w:rsid w:val="00BA6A59"/>
    <w:rsid w:val="00BA7B5D"/>
    <w:rsid w:val="00BB1F8C"/>
    <w:rsid w:val="00BB2A49"/>
    <w:rsid w:val="00BB467F"/>
    <w:rsid w:val="00BC04EE"/>
    <w:rsid w:val="00BC0DAD"/>
    <w:rsid w:val="00BC5C5E"/>
    <w:rsid w:val="00BC6897"/>
    <w:rsid w:val="00BC7353"/>
    <w:rsid w:val="00BD0D16"/>
    <w:rsid w:val="00BD1F85"/>
    <w:rsid w:val="00BD6CB9"/>
    <w:rsid w:val="00BD7A9D"/>
    <w:rsid w:val="00BE2DC1"/>
    <w:rsid w:val="00BE5901"/>
    <w:rsid w:val="00BE621F"/>
    <w:rsid w:val="00BE6A20"/>
    <w:rsid w:val="00BF1A95"/>
    <w:rsid w:val="00BF1FC0"/>
    <w:rsid w:val="00BF3C37"/>
    <w:rsid w:val="00BF3D3A"/>
    <w:rsid w:val="00BF400E"/>
    <w:rsid w:val="00BF62C2"/>
    <w:rsid w:val="00C03AA4"/>
    <w:rsid w:val="00C03C07"/>
    <w:rsid w:val="00C07AA6"/>
    <w:rsid w:val="00C14EF5"/>
    <w:rsid w:val="00C16A36"/>
    <w:rsid w:val="00C20AAB"/>
    <w:rsid w:val="00C231CF"/>
    <w:rsid w:val="00C306C0"/>
    <w:rsid w:val="00C30C25"/>
    <w:rsid w:val="00C33DD4"/>
    <w:rsid w:val="00C35706"/>
    <w:rsid w:val="00C42110"/>
    <w:rsid w:val="00C51600"/>
    <w:rsid w:val="00C56C3E"/>
    <w:rsid w:val="00C57877"/>
    <w:rsid w:val="00C64C4A"/>
    <w:rsid w:val="00C662BF"/>
    <w:rsid w:val="00C66667"/>
    <w:rsid w:val="00C67BEF"/>
    <w:rsid w:val="00C836E2"/>
    <w:rsid w:val="00C84216"/>
    <w:rsid w:val="00C850BF"/>
    <w:rsid w:val="00C87234"/>
    <w:rsid w:val="00C9104C"/>
    <w:rsid w:val="00C915DD"/>
    <w:rsid w:val="00C92728"/>
    <w:rsid w:val="00C92DA1"/>
    <w:rsid w:val="00C9753F"/>
    <w:rsid w:val="00CA106F"/>
    <w:rsid w:val="00CA2162"/>
    <w:rsid w:val="00CA21A9"/>
    <w:rsid w:val="00CA2481"/>
    <w:rsid w:val="00CA6EDB"/>
    <w:rsid w:val="00CA7D60"/>
    <w:rsid w:val="00CB45EA"/>
    <w:rsid w:val="00CB4A46"/>
    <w:rsid w:val="00CB5B3D"/>
    <w:rsid w:val="00CB7D19"/>
    <w:rsid w:val="00CC2E3B"/>
    <w:rsid w:val="00CC55ED"/>
    <w:rsid w:val="00CC60A8"/>
    <w:rsid w:val="00CC7F62"/>
    <w:rsid w:val="00CD30E0"/>
    <w:rsid w:val="00CD78CE"/>
    <w:rsid w:val="00CE02B3"/>
    <w:rsid w:val="00CE0D9D"/>
    <w:rsid w:val="00CE1763"/>
    <w:rsid w:val="00CE4D53"/>
    <w:rsid w:val="00CE6E8D"/>
    <w:rsid w:val="00CE71B1"/>
    <w:rsid w:val="00CF3AD7"/>
    <w:rsid w:val="00CF58D7"/>
    <w:rsid w:val="00CF6970"/>
    <w:rsid w:val="00CF6AD7"/>
    <w:rsid w:val="00CF6F21"/>
    <w:rsid w:val="00CF7570"/>
    <w:rsid w:val="00D02DCB"/>
    <w:rsid w:val="00D03C98"/>
    <w:rsid w:val="00D03E15"/>
    <w:rsid w:val="00D10E26"/>
    <w:rsid w:val="00D1135B"/>
    <w:rsid w:val="00D13EF3"/>
    <w:rsid w:val="00D14EC3"/>
    <w:rsid w:val="00D179FE"/>
    <w:rsid w:val="00D26E5D"/>
    <w:rsid w:val="00D26F60"/>
    <w:rsid w:val="00D302ED"/>
    <w:rsid w:val="00D31E30"/>
    <w:rsid w:val="00D41F46"/>
    <w:rsid w:val="00D4303A"/>
    <w:rsid w:val="00D457E7"/>
    <w:rsid w:val="00D45CDA"/>
    <w:rsid w:val="00D512CB"/>
    <w:rsid w:val="00D5190A"/>
    <w:rsid w:val="00D53193"/>
    <w:rsid w:val="00D56B04"/>
    <w:rsid w:val="00D64391"/>
    <w:rsid w:val="00D67AC9"/>
    <w:rsid w:val="00D71418"/>
    <w:rsid w:val="00D7384F"/>
    <w:rsid w:val="00D74531"/>
    <w:rsid w:val="00D74FA2"/>
    <w:rsid w:val="00D75B60"/>
    <w:rsid w:val="00D75E67"/>
    <w:rsid w:val="00D76747"/>
    <w:rsid w:val="00D80DB9"/>
    <w:rsid w:val="00D8138D"/>
    <w:rsid w:val="00D86174"/>
    <w:rsid w:val="00D866AD"/>
    <w:rsid w:val="00D873CB"/>
    <w:rsid w:val="00D87A9A"/>
    <w:rsid w:val="00D90B23"/>
    <w:rsid w:val="00D921D3"/>
    <w:rsid w:val="00D92D06"/>
    <w:rsid w:val="00D9310B"/>
    <w:rsid w:val="00D94B8D"/>
    <w:rsid w:val="00D9647B"/>
    <w:rsid w:val="00D9768B"/>
    <w:rsid w:val="00DA0756"/>
    <w:rsid w:val="00DA13A0"/>
    <w:rsid w:val="00DA3339"/>
    <w:rsid w:val="00DA3FFF"/>
    <w:rsid w:val="00DA532D"/>
    <w:rsid w:val="00DB182F"/>
    <w:rsid w:val="00DB1D3D"/>
    <w:rsid w:val="00DE60CA"/>
    <w:rsid w:val="00DF059F"/>
    <w:rsid w:val="00DF2DA9"/>
    <w:rsid w:val="00DF3476"/>
    <w:rsid w:val="00DF39AA"/>
    <w:rsid w:val="00DF45BB"/>
    <w:rsid w:val="00DF60BE"/>
    <w:rsid w:val="00DF7506"/>
    <w:rsid w:val="00E017B8"/>
    <w:rsid w:val="00E03047"/>
    <w:rsid w:val="00E03AAD"/>
    <w:rsid w:val="00E10498"/>
    <w:rsid w:val="00E113C4"/>
    <w:rsid w:val="00E121C9"/>
    <w:rsid w:val="00E1235F"/>
    <w:rsid w:val="00E129C8"/>
    <w:rsid w:val="00E14E2F"/>
    <w:rsid w:val="00E1600E"/>
    <w:rsid w:val="00E17046"/>
    <w:rsid w:val="00E1739F"/>
    <w:rsid w:val="00E2025E"/>
    <w:rsid w:val="00E208F1"/>
    <w:rsid w:val="00E2503A"/>
    <w:rsid w:val="00E25CCB"/>
    <w:rsid w:val="00E26488"/>
    <w:rsid w:val="00E27894"/>
    <w:rsid w:val="00E278E2"/>
    <w:rsid w:val="00E30840"/>
    <w:rsid w:val="00E31D0C"/>
    <w:rsid w:val="00E41965"/>
    <w:rsid w:val="00E44260"/>
    <w:rsid w:val="00E442AE"/>
    <w:rsid w:val="00E46463"/>
    <w:rsid w:val="00E530CD"/>
    <w:rsid w:val="00E5650E"/>
    <w:rsid w:val="00E56AB3"/>
    <w:rsid w:val="00E57244"/>
    <w:rsid w:val="00E575DC"/>
    <w:rsid w:val="00E61794"/>
    <w:rsid w:val="00E70A2E"/>
    <w:rsid w:val="00E73466"/>
    <w:rsid w:val="00E75DEF"/>
    <w:rsid w:val="00E8331A"/>
    <w:rsid w:val="00E86115"/>
    <w:rsid w:val="00E86BCA"/>
    <w:rsid w:val="00E87522"/>
    <w:rsid w:val="00E91CCD"/>
    <w:rsid w:val="00E9364D"/>
    <w:rsid w:val="00E94CCF"/>
    <w:rsid w:val="00E9571A"/>
    <w:rsid w:val="00E9573D"/>
    <w:rsid w:val="00E96398"/>
    <w:rsid w:val="00EA1707"/>
    <w:rsid w:val="00EA2933"/>
    <w:rsid w:val="00EA36AC"/>
    <w:rsid w:val="00EA3BEF"/>
    <w:rsid w:val="00EB16B2"/>
    <w:rsid w:val="00EB1A02"/>
    <w:rsid w:val="00EB2008"/>
    <w:rsid w:val="00EB383C"/>
    <w:rsid w:val="00EB4305"/>
    <w:rsid w:val="00EB59A5"/>
    <w:rsid w:val="00EC239B"/>
    <w:rsid w:val="00EC24CA"/>
    <w:rsid w:val="00EC6447"/>
    <w:rsid w:val="00ED0940"/>
    <w:rsid w:val="00ED0C5D"/>
    <w:rsid w:val="00ED4CDA"/>
    <w:rsid w:val="00ED5ED7"/>
    <w:rsid w:val="00EE20AB"/>
    <w:rsid w:val="00EE7754"/>
    <w:rsid w:val="00EF0636"/>
    <w:rsid w:val="00EF2FF9"/>
    <w:rsid w:val="00EF321F"/>
    <w:rsid w:val="00EF352A"/>
    <w:rsid w:val="00F03595"/>
    <w:rsid w:val="00F04670"/>
    <w:rsid w:val="00F107A8"/>
    <w:rsid w:val="00F13CE3"/>
    <w:rsid w:val="00F13E6F"/>
    <w:rsid w:val="00F16D66"/>
    <w:rsid w:val="00F21145"/>
    <w:rsid w:val="00F216AC"/>
    <w:rsid w:val="00F22E51"/>
    <w:rsid w:val="00F34B14"/>
    <w:rsid w:val="00F37463"/>
    <w:rsid w:val="00F37CD1"/>
    <w:rsid w:val="00F413BC"/>
    <w:rsid w:val="00F43352"/>
    <w:rsid w:val="00F436BB"/>
    <w:rsid w:val="00F45392"/>
    <w:rsid w:val="00F45BA0"/>
    <w:rsid w:val="00F460F6"/>
    <w:rsid w:val="00F50F49"/>
    <w:rsid w:val="00F6449F"/>
    <w:rsid w:val="00F666C0"/>
    <w:rsid w:val="00F729E8"/>
    <w:rsid w:val="00F741DD"/>
    <w:rsid w:val="00F75402"/>
    <w:rsid w:val="00F76189"/>
    <w:rsid w:val="00F80E25"/>
    <w:rsid w:val="00F81660"/>
    <w:rsid w:val="00F83977"/>
    <w:rsid w:val="00F851C8"/>
    <w:rsid w:val="00F85AE0"/>
    <w:rsid w:val="00F868A9"/>
    <w:rsid w:val="00F91492"/>
    <w:rsid w:val="00F917F4"/>
    <w:rsid w:val="00F92F57"/>
    <w:rsid w:val="00F94163"/>
    <w:rsid w:val="00F9519E"/>
    <w:rsid w:val="00F97E26"/>
    <w:rsid w:val="00FA03D4"/>
    <w:rsid w:val="00FA0630"/>
    <w:rsid w:val="00FA7A98"/>
    <w:rsid w:val="00FB0721"/>
    <w:rsid w:val="00FB3144"/>
    <w:rsid w:val="00FB52EE"/>
    <w:rsid w:val="00FB6655"/>
    <w:rsid w:val="00FB721C"/>
    <w:rsid w:val="00FC1B9F"/>
    <w:rsid w:val="00FC2A3C"/>
    <w:rsid w:val="00FC3141"/>
    <w:rsid w:val="00FC7454"/>
    <w:rsid w:val="00FD040C"/>
    <w:rsid w:val="00FD18A6"/>
    <w:rsid w:val="00FD1A49"/>
    <w:rsid w:val="00FD24DE"/>
    <w:rsid w:val="00FD4D14"/>
    <w:rsid w:val="00FD7284"/>
    <w:rsid w:val="00FE2593"/>
    <w:rsid w:val="00FF2C5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C1884B"/>
  <w15:docId w15:val="{709F4181-8600-4F9A-A19B-95DCCC00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025E"/>
    <w:pPr>
      <w:spacing w:after="0" w:line="240" w:lineRule="auto"/>
    </w:pPr>
    <w:rPr>
      <w:rFonts w:ascii="Arial" w:eastAsia="Times New Roman" w:hAnsi="Arial" w:cs="Arial"/>
      <w:color w:val="000000"/>
      <w:lang w:val="en-US" w:eastAsia="de-DE" w:bidi="en-US"/>
    </w:rPr>
  </w:style>
  <w:style w:type="paragraph" w:styleId="Heading1">
    <w:name w:val="heading 1"/>
    <w:basedOn w:val="Normal"/>
    <w:next w:val="Normal"/>
    <w:link w:val="Heading1Char"/>
    <w:uiPriority w:val="9"/>
    <w:qFormat/>
    <w:rsid w:val="00724B72"/>
    <w:pPr>
      <w:keepNext/>
      <w:keepLines/>
      <w:suppressAutoHyphens/>
      <w:spacing w:line="360" w:lineRule="auto"/>
      <w:jc w:val="both"/>
      <w:outlineLvl w:val="0"/>
    </w:pPr>
    <w:rPr>
      <w:rFonts w:ascii="Times New Roman" w:eastAsiaTheme="majorEastAsia" w:hAnsi="Times New Roman" w:cstheme="majorBidi"/>
      <w:b/>
      <w:bCs/>
      <w:color w:val="auto"/>
      <w:sz w:val="24"/>
      <w:szCs w:val="28"/>
      <w:lang w:val="pt-BR" w:eastAsia="en-US" w:bidi="ar-SA"/>
    </w:rPr>
  </w:style>
  <w:style w:type="paragraph" w:styleId="Heading2">
    <w:name w:val="heading 2"/>
    <w:basedOn w:val="Normal"/>
    <w:next w:val="Normal"/>
    <w:link w:val="Heading2Char"/>
    <w:uiPriority w:val="9"/>
    <w:unhideWhenUsed/>
    <w:rsid w:val="00724B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D558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901"/>
    <w:pPr>
      <w:tabs>
        <w:tab w:val="center" w:pos="4252"/>
        <w:tab w:val="right" w:pos="8504"/>
      </w:tabs>
    </w:pPr>
  </w:style>
  <w:style w:type="character" w:customStyle="1" w:styleId="HeaderChar">
    <w:name w:val="Header Char"/>
    <w:basedOn w:val="DefaultParagraphFont"/>
    <w:link w:val="Header"/>
    <w:uiPriority w:val="99"/>
    <w:rsid w:val="00BE5901"/>
  </w:style>
  <w:style w:type="paragraph" w:styleId="Footer">
    <w:name w:val="footer"/>
    <w:basedOn w:val="Normal"/>
    <w:link w:val="FooterChar"/>
    <w:uiPriority w:val="99"/>
    <w:unhideWhenUsed/>
    <w:rsid w:val="00BE5901"/>
    <w:pPr>
      <w:tabs>
        <w:tab w:val="center" w:pos="4252"/>
        <w:tab w:val="right" w:pos="8504"/>
      </w:tabs>
    </w:pPr>
  </w:style>
  <w:style w:type="character" w:customStyle="1" w:styleId="FooterChar">
    <w:name w:val="Footer Char"/>
    <w:basedOn w:val="DefaultParagraphFont"/>
    <w:link w:val="Footer"/>
    <w:uiPriority w:val="99"/>
    <w:rsid w:val="00BE5901"/>
  </w:style>
  <w:style w:type="table" w:styleId="TableGrid">
    <w:name w:val="Table Grid"/>
    <w:basedOn w:val="TableNormal"/>
    <w:uiPriority w:val="59"/>
    <w:rsid w:val="00BE5901"/>
    <w:pPr>
      <w:spacing w:after="0" w:line="240" w:lineRule="auto"/>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rticleType">
    <w:name w:val="1.1 Article Type"/>
    <w:basedOn w:val="Normal"/>
    <w:next w:val="Normal"/>
    <w:qFormat/>
    <w:rsid w:val="00BE5901"/>
    <w:pPr>
      <w:adjustRightInd w:val="0"/>
      <w:snapToGrid w:val="0"/>
    </w:pPr>
    <w:rPr>
      <w:i/>
      <w:snapToGrid w:val="0"/>
      <w:lang w:eastAsia="zh-CN"/>
    </w:rPr>
  </w:style>
  <w:style w:type="paragraph" w:customStyle="1" w:styleId="12Title">
    <w:name w:val="1.2 Title"/>
    <w:next w:val="13AuthorNames"/>
    <w:qFormat/>
    <w:rsid w:val="00980A77"/>
    <w:pPr>
      <w:tabs>
        <w:tab w:val="center" w:pos="4422"/>
        <w:tab w:val="right" w:pos="8844"/>
      </w:tabs>
      <w:adjustRightInd w:val="0"/>
      <w:snapToGrid w:val="0"/>
      <w:spacing w:after="240" w:line="240" w:lineRule="auto"/>
      <w:jc w:val="both"/>
    </w:pPr>
    <w:rPr>
      <w:rFonts w:ascii="Arial" w:eastAsia="Times New Roman" w:hAnsi="Arial" w:cs="Arial"/>
      <w:b/>
      <w:snapToGrid w:val="0"/>
      <w:color w:val="000000"/>
      <w:sz w:val="40"/>
      <w:szCs w:val="20"/>
      <w:lang w:val="en-US" w:eastAsia="de-DE" w:bidi="en-US"/>
    </w:rPr>
  </w:style>
  <w:style w:type="paragraph" w:customStyle="1" w:styleId="13AuthorNames">
    <w:name w:val="1.3 Author Names"/>
    <w:next w:val="Normal"/>
    <w:qFormat/>
    <w:rsid w:val="00086B5A"/>
    <w:pPr>
      <w:spacing w:after="0" w:line="240" w:lineRule="auto"/>
      <w:jc w:val="both"/>
    </w:pPr>
    <w:rPr>
      <w:rFonts w:ascii="Arial" w:eastAsia="Times New Roman" w:hAnsi="Arial" w:cs="Arial"/>
      <w:b/>
      <w:bCs/>
      <w:color w:val="000000"/>
      <w:lang w:val="en-US" w:eastAsia="de-DE" w:bidi="en-US"/>
    </w:rPr>
  </w:style>
  <w:style w:type="paragraph" w:customStyle="1" w:styleId="14ORCID">
    <w:name w:val="1.4 ORCID"/>
    <w:basedOn w:val="Normal"/>
    <w:next w:val="Normal"/>
    <w:qFormat/>
    <w:rsid w:val="00BE5901"/>
    <w:pPr>
      <w:adjustRightInd w:val="0"/>
      <w:snapToGrid w:val="0"/>
      <w:spacing w:after="240"/>
    </w:pPr>
    <w:rPr>
      <w:sz w:val="20"/>
      <w:szCs w:val="20"/>
    </w:rPr>
  </w:style>
  <w:style w:type="paragraph" w:customStyle="1" w:styleId="15Affiliation">
    <w:name w:val="1.5 Affiliation"/>
    <w:qFormat/>
    <w:rsid w:val="00142F24"/>
    <w:pPr>
      <w:spacing w:line="240" w:lineRule="auto"/>
    </w:pPr>
    <w:rPr>
      <w:rFonts w:ascii="Arial" w:eastAsia="Times New Roman" w:hAnsi="Arial" w:cs="Arial"/>
      <w:color w:val="000000"/>
      <w:sz w:val="20"/>
      <w:szCs w:val="20"/>
      <w:lang w:val="en-US" w:eastAsia="de-DE" w:bidi="en-US"/>
    </w:rPr>
  </w:style>
  <w:style w:type="paragraph" w:customStyle="1" w:styleId="16Receiveddates">
    <w:name w:val="1.6 Received dates"/>
    <w:basedOn w:val="Normal"/>
    <w:next w:val="Normal"/>
    <w:qFormat/>
    <w:rsid w:val="00A5309C"/>
    <w:pPr>
      <w:adjustRightInd w:val="0"/>
      <w:snapToGrid w:val="0"/>
      <w:spacing w:before="120" w:line="200" w:lineRule="atLeast"/>
    </w:pPr>
    <w:rPr>
      <w:sz w:val="20"/>
      <w:szCs w:val="20"/>
    </w:rPr>
  </w:style>
  <w:style w:type="paragraph" w:customStyle="1" w:styleId="16Correspondenceemail">
    <w:name w:val="1.6 Correspondence email"/>
    <w:basedOn w:val="Normal"/>
    <w:next w:val="Normal"/>
    <w:qFormat/>
    <w:rsid w:val="00E2025E"/>
    <w:pPr>
      <w:adjustRightInd w:val="0"/>
      <w:snapToGrid w:val="0"/>
      <w:spacing w:line="200" w:lineRule="atLeast"/>
    </w:pPr>
    <w:rPr>
      <w:sz w:val="20"/>
      <w:szCs w:val="20"/>
    </w:rPr>
  </w:style>
  <w:style w:type="paragraph" w:styleId="ListParagraph">
    <w:name w:val="List Paragraph"/>
    <w:basedOn w:val="Normal"/>
    <w:uiPriority w:val="34"/>
    <w:qFormat/>
    <w:rsid w:val="00E2025E"/>
    <w:pPr>
      <w:ind w:left="720"/>
      <w:contextualSpacing/>
    </w:pPr>
  </w:style>
  <w:style w:type="paragraph" w:customStyle="1" w:styleId="0CabealhoCapa">
    <w:name w:val="0 Cabeçalho Capa"/>
    <w:qFormat/>
    <w:rsid w:val="00E2025E"/>
    <w:pPr>
      <w:spacing w:after="0" w:line="240" w:lineRule="auto"/>
      <w:jc w:val="center"/>
    </w:pPr>
    <w:rPr>
      <w:rFonts w:ascii="Arial" w:eastAsia="Arial" w:hAnsi="Arial" w:cs="Arial"/>
      <w:color w:val="000000"/>
      <w:sz w:val="18"/>
      <w:szCs w:val="20"/>
      <w:lang w:val="en-US" w:eastAsia="de-DE" w:bidi="en-US"/>
    </w:rPr>
  </w:style>
  <w:style w:type="paragraph" w:customStyle="1" w:styleId="18Highlights">
    <w:name w:val="1.8 Highlights"/>
    <w:basedOn w:val="ListParagraph"/>
    <w:qFormat/>
    <w:rsid w:val="0040536B"/>
    <w:pPr>
      <w:numPr>
        <w:numId w:val="6"/>
      </w:numPr>
      <w:spacing w:after="240"/>
      <w:ind w:left="426"/>
      <w:contextualSpacing w:val="0"/>
      <w:jc w:val="both"/>
    </w:pPr>
  </w:style>
  <w:style w:type="paragraph" w:customStyle="1" w:styleId="18AbstractandKeywords">
    <w:name w:val="1.8 Abstract and Keywords"/>
    <w:next w:val="15Affiliation"/>
    <w:qFormat/>
    <w:rsid w:val="00B66DC4"/>
    <w:pPr>
      <w:adjustRightInd w:val="0"/>
      <w:snapToGrid w:val="0"/>
      <w:spacing w:before="240" w:after="0"/>
      <w:jc w:val="both"/>
    </w:pPr>
    <w:rPr>
      <w:rFonts w:ascii="Arial" w:eastAsia="Times New Roman" w:hAnsi="Arial" w:cs="Arial"/>
      <w:color w:val="000000"/>
      <w:lang w:val="en-US" w:eastAsia="zh-CN" w:bidi="en-US"/>
    </w:rPr>
  </w:style>
  <w:style w:type="paragraph" w:customStyle="1" w:styleId="19line">
    <w:name w:val="1.9_line"/>
    <w:basedOn w:val="Normal"/>
    <w:rsid w:val="003F0515"/>
    <w:pPr>
      <w:pBdr>
        <w:bottom w:val="single" w:sz="6" w:space="1" w:color="auto"/>
      </w:pBdr>
      <w:adjustRightInd w:val="0"/>
      <w:snapToGrid w:val="0"/>
      <w:spacing w:line="260" w:lineRule="atLeast"/>
      <w:jc w:val="both"/>
    </w:pPr>
    <w:rPr>
      <w:szCs w:val="24"/>
      <w:lang w:eastAsia="zh-CN"/>
    </w:rPr>
  </w:style>
  <w:style w:type="paragraph" w:customStyle="1" w:styleId="22Text">
    <w:name w:val="2.2 Text"/>
    <w:qFormat/>
    <w:rsid w:val="00325DED"/>
    <w:pPr>
      <w:adjustRightInd w:val="0"/>
      <w:snapToGrid w:val="0"/>
      <w:spacing w:after="0" w:line="240" w:lineRule="auto"/>
      <w:ind w:firstLine="425"/>
      <w:jc w:val="both"/>
    </w:pPr>
    <w:rPr>
      <w:rFonts w:ascii="Arial" w:eastAsia="Times New Roman" w:hAnsi="Arial" w:cs="Arial"/>
      <w:snapToGrid w:val="0"/>
      <w:color w:val="000000"/>
      <w:lang w:val="en-US" w:eastAsia="zh-CN" w:bidi="en-US"/>
    </w:rPr>
  </w:style>
  <w:style w:type="paragraph" w:customStyle="1" w:styleId="21Section">
    <w:name w:val="2.1 Section"/>
    <w:next w:val="22Text"/>
    <w:qFormat/>
    <w:rsid w:val="00C306C0"/>
    <w:pPr>
      <w:adjustRightInd w:val="0"/>
      <w:snapToGrid w:val="0"/>
      <w:spacing w:before="240" w:after="120"/>
      <w:outlineLvl w:val="0"/>
    </w:pPr>
    <w:rPr>
      <w:rFonts w:ascii="Arial" w:eastAsia="Times New Roman" w:hAnsi="Arial" w:cs="Arial"/>
      <w:b/>
      <w:snapToGrid w:val="0"/>
      <w:color w:val="000000"/>
      <w:lang w:val="en-US" w:eastAsia="zh-CN" w:bidi="en-US"/>
    </w:rPr>
  </w:style>
  <w:style w:type="paragraph" w:customStyle="1" w:styleId="23Subsection">
    <w:name w:val="2.3 Subsection"/>
    <w:next w:val="22Text"/>
    <w:qFormat/>
    <w:rsid w:val="004C107B"/>
    <w:pPr>
      <w:spacing w:before="240" w:after="120" w:line="240" w:lineRule="auto"/>
    </w:pPr>
    <w:rPr>
      <w:rFonts w:ascii="Arial" w:eastAsia="Times New Roman" w:hAnsi="Arial" w:cs="Arial"/>
      <w:b/>
      <w:color w:val="000000"/>
      <w:lang w:val="en-US" w:eastAsia="de-DE" w:bidi="en-US"/>
    </w:rPr>
  </w:style>
  <w:style w:type="paragraph" w:customStyle="1" w:styleId="24Subsubsection">
    <w:name w:val="2.4 Subsubsection"/>
    <w:next w:val="22Text"/>
    <w:qFormat/>
    <w:rsid w:val="0072297A"/>
    <w:pPr>
      <w:spacing w:before="240" w:after="120" w:line="240" w:lineRule="auto"/>
    </w:pPr>
    <w:rPr>
      <w:rFonts w:ascii="Arial" w:eastAsia="Times New Roman" w:hAnsi="Arial" w:cs="Arial"/>
      <w:i/>
      <w:color w:val="000000"/>
      <w:lang w:val="en-US" w:eastAsia="de-DE" w:bidi="en-US"/>
    </w:rPr>
  </w:style>
  <w:style w:type="paragraph" w:customStyle="1" w:styleId="25Subsubsubsection">
    <w:name w:val="2.5 Subsubsubsection"/>
    <w:next w:val="22Text"/>
    <w:qFormat/>
    <w:rsid w:val="00D5190A"/>
    <w:pPr>
      <w:spacing w:before="240" w:after="120" w:line="240" w:lineRule="auto"/>
    </w:pPr>
    <w:rPr>
      <w:rFonts w:ascii="Arial" w:eastAsia="Times New Roman" w:hAnsi="Arial" w:cs="Arial"/>
      <w:color w:val="000000"/>
      <w:lang w:val="en-US" w:eastAsia="de-DE" w:bidi="en-US"/>
    </w:rPr>
  </w:style>
  <w:style w:type="paragraph" w:customStyle="1" w:styleId="0Figure">
    <w:name w:val="0 Figure"/>
    <w:rsid w:val="00BC6897"/>
    <w:pPr>
      <w:adjustRightInd w:val="0"/>
      <w:snapToGrid w:val="0"/>
      <w:spacing w:before="240" w:after="240" w:line="240" w:lineRule="auto"/>
      <w:jc w:val="center"/>
    </w:pPr>
    <w:rPr>
      <w:rFonts w:ascii="Arial" w:eastAsia="Times New Roman" w:hAnsi="Arial" w:cs="Arial"/>
      <w:noProof/>
      <w:color w:val="000000"/>
      <w:szCs w:val="20"/>
      <w:lang w:eastAsia="pt-BR"/>
    </w:rPr>
  </w:style>
  <w:style w:type="paragraph" w:customStyle="1" w:styleId="26FigureCaption">
    <w:name w:val="2.6 Figure Caption"/>
    <w:basedOn w:val="Normal"/>
    <w:qFormat/>
    <w:rsid w:val="006F5BF1"/>
    <w:pPr>
      <w:adjustRightInd w:val="0"/>
      <w:snapToGrid w:val="0"/>
      <w:spacing w:after="240"/>
      <w:jc w:val="both"/>
    </w:pPr>
    <w:rPr>
      <w:sz w:val="20"/>
      <w:szCs w:val="20"/>
    </w:rPr>
  </w:style>
  <w:style w:type="paragraph" w:customStyle="1" w:styleId="27Tablebody">
    <w:name w:val="2.7 Table_body"/>
    <w:qFormat/>
    <w:rsid w:val="00714A1C"/>
    <w:pPr>
      <w:adjustRightInd w:val="0"/>
      <w:snapToGrid w:val="0"/>
      <w:spacing w:after="0" w:line="240" w:lineRule="auto"/>
      <w:jc w:val="center"/>
    </w:pPr>
    <w:rPr>
      <w:rFonts w:ascii="Arial" w:eastAsia="Times New Roman" w:hAnsi="Arial" w:cs="Arial"/>
      <w:snapToGrid w:val="0"/>
      <w:color w:val="000000"/>
      <w:szCs w:val="20"/>
      <w:lang w:val="en-US" w:eastAsia="de-DE" w:bidi="en-US"/>
    </w:rPr>
  </w:style>
  <w:style w:type="paragraph" w:customStyle="1" w:styleId="28TableFooter">
    <w:name w:val="2.8 Table Footer"/>
    <w:next w:val="Normal"/>
    <w:link w:val="28TableFooterChar"/>
    <w:qFormat/>
    <w:rsid w:val="00A60696"/>
    <w:pPr>
      <w:adjustRightInd w:val="0"/>
      <w:snapToGrid w:val="0"/>
      <w:spacing w:after="240"/>
      <w:jc w:val="center"/>
    </w:pPr>
    <w:rPr>
      <w:rFonts w:ascii="Arial" w:eastAsia="Times New Roman" w:hAnsi="Arial" w:cs="Arial"/>
      <w:color w:val="000000"/>
      <w:sz w:val="20"/>
      <w:lang w:val="en-US" w:eastAsia="de-DE" w:bidi="en-US"/>
    </w:rPr>
  </w:style>
  <w:style w:type="paragraph" w:customStyle="1" w:styleId="29Equation">
    <w:name w:val="2.9 Equation"/>
    <w:qFormat/>
    <w:rsid w:val="001A73ED"/>
    <w:pPr>
      <w:adjustRightInd w:val="0"/>
      <w:snapToGrid w:val="0"/>
      <w:spacing w:before="120" w:after="120" w:line="240" w:lineRule="auto"/>
      <w:ind w:left="709"/>
      <w:jc w:val="center"/>
    </w:pPr>
    <w:rPr>
      <w:rFonts w:ascii="Arial" w:eastAsia="Times New Roman" w:hAnsi="Arial" w:cs="Arial"/>
      <w:snapToGrid w:val="0"/>
      <w:color w:val="000000"/>
      <w:lang w:val="en-US" w:eastAsia="zh-CN" w:bidi="en-US"/>
    </w:rPr>
  </w:style>
  <w:style w:type="paragraph" w:customStyle="1" w:styleId="29aEquationNumber">
    <w:name w:val="2.9a Equation Number"/>
    <w:basedOn w:val="Normal"/>
    <w:qFormat/>
    <w:rsid w:val="00714A1C"/>
    <w:pPr>
      <w:adjustRightInd w:val="0"/>
      <w:snapToGrid w:val="0"/>
      <w:spacing w:before="120" w:after="120"/>
      <w:jc w:val="right"/>
    </w:pPr>
    <w:rPr>
      <w:snapToGrid w:val="0"/>
      <w:lang w:eastAsia="zh-CN"/>
    </w:rPr>
  </w:style>
  <w:style w:type="paragraph" w:customStyle="1" w:styleId="3textnoindent">
    <w:name w:val="3 text_no_indent"/>
    <w:basedOn w:val="Normal"/>
    <w:qFormat/>
    <w:rsid w:val="00714A1C"/>
    <w:pPr>
      <w:adjustRightInd w:val="0"/>
      <w:snapToGrid w:val="0"/>
      <w:spacing w:line="260" w:lineRule="atLeast"/>
      <w:jc w:val="both"/>
    </w:pPr>
    <w:rPr>
      <w:snapToGrid w:val="0"/>
      <w:lang w:eastAsia="zh-CN"/>
    </w:rPr>
  </w:style>
  <w:style w:type="paragraph" w:customStyle="1" w:styleId="31Theorem">
    <w:name w:val="3.1 Theorem"/>
    <w:qFormat/>
    <w:rsid w:val="00107FDD"/>
    <w:pPr>
      <w:adjustRightInd w:val="0"/>
      <w:snapToGrid w:val="0"/>
      <w:spacing w:before="240"/>
      <w:jc w:val="both"/>
    </w:pPr>
    <w:rPr>
      <w:rFonts w:ascii="Arial" w:eastAsia="Times New Roman" w:hAnsi="Arial" w:cs="Arial"/>
      <w:i/>
      <w:snapToGrid w:val="0"/>
      <w:color w:val="000000"/>
      <w:lang w:val="en-US" w:eastAsia="zh-CN" w:bidi="en-US"/>
    </w:rPr>
  </w:style>
  <w:style w:type="paragraph" w:customStyle="1" w:styleId="32Proof">
    <w:name w:val="3.2 Proof"/>
    <w:basedOn w:val="Normal"/>
    <w:qFormat/>
    <w:rsid w:val="0037417A"/>
    <w:pPr>
      <w:adjustRightInd w:val="0"/>
      <w:snapToGrid w:val="0"/>
      <w:spacing w:line="260" w:lineRule="atLeast"/>
      <w:jc w:val="both"/>
    </w:pPr>
    <w:rPr>
      <w:snapToGrid w:val="0"/>
      <w:lang w:eastAsia="zh-CN"/>
    </w:rPr>
  </w:style>
  <w:style w:type="paragraph" w:customStyle="1" w:styleId="33Acknowledgments">
    <w:name w:val="3.3 Acknowledgments"/>
    <w:qFormat/>
    <w:rsid w:val="002B26D6"/>
    <w:pPr>
      <w:spacing w:before="240" w:after="0" w:line="240" w:lineRule="auto"/>
      <w:contextualSpacing/>
      <w:jc w:val="both"/>
    </w:pPr>
    <w:rPr>
      <w:rFonts w:ascii="Arial" w:eastAsia="Times New Roman" w:hAnsi="Arial" w:cs="Arial"/>
      <w:snapToGrid w:val="0"/>
      <w:color w:val="000000"/>
      <w:sz w:val="20"/>
      <w:szCs w:val="20"/>
      <w:lang w:val="en-US" w:eastAsia="de-DE" w:bidi="en-US"/>
    </w:rPr>
  </w:style>
  <w:style w:type="paragraph" w:customStyle="1" w:styleId="34References">
    <w:name w:val="3.4 References"/>
    <w:qFormat/>
    <w:rsid w:val="004E78AE"/>
    <w:pPr>
      <w:numPr>
        <w:numId w:val="3"/>
      </w:numPr>
      <w:adjustRightInd w:val="0"/>
      <w:snapToGrid w:val="0"/>
      <w:spacing w:after="0" w:line="240" w:lineRule="auto"/>
      <w:ind w:left="425" w:hanging="425"/>
    </w:pPr>
    <w:rPr>
      <w:rFonts w:ascii="Arial" w:eastAsia="Times New Roman" w:hAnsi="Arial" w:cs="Arial"/>
      <w:snapToGrid w:val="0"/>
      <w:color w:val="000000"/>
      <w:sz w:val="20"/>
      <w:szCs w:val="20"/>
      <w:lang w:val="en-US" w:eastAsia="de-DE" w:bidi="en-US"/>
    </w:rPr>
  </w:style>
  <w:style w:type="paragraph" w:customStyle="1" w:styleId="0CabealhoP2">
    <w:name w:val="0 Cabeçalho P2"/>
    <w:basedOn w:val="Normal"/>
    <w:qFormat/>
    <w:rsid w:val="0056224C"/>
    <w:pPr>
      <w:tabs>
        <w:tab w:val="center" w:pos="4153"/>
        <w:tab w:val="center" w:pos="4252"/>
        <w:tab w:val="right" w:pos="8306"/>
        <w:tab w:val="right" w:pos="8504"/>
      </w:tabs>
      <w:ind w:left="10" w:right="1" w:hanging="10"/>
      <w:jc w:val="center"/>
    </w:pPr>
    <w:rPr>
      <w:sz w:val="16"/>
      <w:szCs w:val="18"/>
      <w:lang w:bidi="ar-SA"/>
    </w:rPr>
  </w:style>
  <w:style w:type="paragraph" w:customStyle="1" w:styleId="26TableCaption">
    <w:name w:val="2.6 Table Caption"/>
    <w:basedOn w:val="26FigureCaption"/>
    <w:link w:val="26TableCaptionChar"/>
    <w:qFormat/>
    <w:rsid w:val="006F5BF1"/>
    <w:pPr>
      <w:spacing w:before="240" w:after="0"/>
    </w:pPr>
  </w:style>
  <w:style w:type="character" w:styleId="LineNumber">
    <w:name w:val="line number"/>
    <w:basedOn w:val="DefaultParagraphFont"/>
    <w:uiPriority w:val="99"/>
    <w:semiHidden/>
    <w:unhideWhenUsed/>
    <w:rsid w:val="0051461D"/>
  </w:style>
  <w:style w:type="character" w:customStyle="1" w:styleId="28TableFooterChar">
    <w:name w:val="2.8 Table Footer Char"/>
    <w:basedOn w:val="DefaultParagraphFont"/>
    <w:link w:val="28TableFooter"/>
    <w:rsid w:val="00A60696"/>
    <w:rPr>
      <w:rFonts w:ascii="Arial" w:eastAsia="Times New Roman" w:hAnsi="Arial" w:cs="Arial"/>
      <w:color w:val="000000"/>
      <w:sz w:val="20"/>
      <w:lang w:val="en-US" w:eastAsia="de-DE" w:bidi="en-US"/>
    </w:rPr>
  </w:style>
  <w:style w:type="character" w:customStyle="1" w:styleId="26TableCaptionChar">
    <w:name w:val="2.6 Table Caption Char"/>
    <w:basedOn w:val="28TableFooterChar"/>
    <w:link w:val="26TableCaption"/>
    <w:rsid w:val="006F5BF1"/>
    <w:rPr>
      <w:rFonts w:ascii="Arial" w:eastAsia="Times New Roman" w:hAnsi="Arial" w:cs="Arial"/>
      <w:color w:val="000000"/>
      <w:sz w:val="20"/>
      <w:szCs w:val="20"/>
      <w:lang w:val="en-US" w:eastAsia="de-DE" w:bidi="en-US"/>
    </w:rPr>
  </w:style>
  <w:style w:type="character" w:customStyle="1" w:styleId="apple-converted-space">
    <w:name w:val="apple-converted-space"/>
    <w:basedOn w:val="DefaultParagraphFont"/>
    <w:rsid w:val="003B61D6"/>
  </w:style>
  <w:style w:type="table" w:styleId="LightShading">
    <w:name w:val="Light Shading"/>
    <w:basedOn w:val="TableNormal"/>
    <w:uiPriority w:val="60"/>
    <w:rsid w:val="003B61D6"/>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rsid w:val="003B61D6"/>
    <w:rPr>
      <w:color w:val="0000FF"/>
      <w:u w:val="single"/>
    </w:rPr>
  </w:style>
  <w:style w:type="character" w:customStyle="1" w:styleId="MenoPendente1">
    <w:name w:val="Menção Pendente1"/>
    <w:basedOn w:val="DefaultParagraphFont"/>
    <w:uiPriority w:val="99"/>
    <w:semiHidden/>
    <w:unhideWhenUsed/>
    <w:rsid w:val="005E37C0"/>
    <w:rPr>
      <w:color w:val="605E5C"/>
      <w:shd w:val="clear" w:color="auto" w:fill="E1DFDD"/>
    </w:rPr>
  </w:style>
  <w:style w:type="character" w:customStyle="1" w:styleId="Heading1Char">
    <w:name w:val="Heading 1 Char"/>
    <w:basedOn w:val="DefaultParagraphFont"/>
    <w:link w:val="Heading1"/>
    <w:uiPriority w:val="9"/>
    <w:qFormat/>
    <w:rsid w:val="00724B72"/>
    <w:rPr>
      <w:rFonts w:ascii="Times New Roman" w:eastAsiaTheme="majorEastAsia" w:hAnsi="Times New Roman" w:cstheme="majorBidi"/>
      <w:b/>
      <w:bCs/>
      <w:sz w:val="24"/>
      <w:szCs w:val="28"/>
    </w:rPr>
  </w:style>
  <w:style w:type="character" w:customStyle="1" w:styleId="rynqvb">
    <w:name w:val="rynqvb"/>
    <w:basedOn w:val="DefaultParagraphFont"/>
    <w:rsid w:val="00724B72"/>
  </w:style>
  <w:style w:type="character" w:customStyle="1" w:styleId="RodapChar1">
    <w:name w:val="Rodapé Char1"/>
    <w:basedOn w:val="DefaultParagraphFont"/>
    <w:uiPriority w:val="99"/>
    <w:semiHidden/>
    <w:rsid w:val="00724B72"/>
    <w:rPr>
      <w:rFonts w:ascii="Times New Roman" w:hAnsi="Times New Roman"/>
      <w:sz w:val="24"/>
    </w:rPr>
  </w:style>
  <w:style w:type="character" w:customStyle="1" w:styleId="Heading2Char">
    <w:name w:val="Heading 2 Char"/>
    <w:basedOn w:val="DefaultParagraphFont"/>
    <w:link w:val="Heading2"/>
    <w:uiPriority w:val="9"/>
    <w:rsid w:val="00724B72"/>
    <w:rPr>
      <w:rFonts w:asciiTheme="majorHAnsi" w:eastAsiaTheme="majorEastAsia" w:hAnsiTheme="majorHAnsi" w:cstheme="majorBidi"/>
      <w:color w:val="2E74B5" w:themeColor="accent1" w:themeShade="BF"/>
      <w:sz w:val="26"/>
      <w:szCs w:val="26"/>
      <w:lang w:val="en-US" w:eastAsia="de-DE" w:bidi="en-US"/>
    </w:rPr>
  </w:style>
  <w:style w:type="character" w:customStyle="1" w:styleId="Heading3Char">
    <w:name w:val="Heading 3 Char"/>
    <w:basedOn w:val="DefaultParagraphFont"/>
    <w:link w:val="Heading3"/>
    <w:uiPriority w:val="9"/>
    <w:semiHidden/>
    <w:rsid w:val="001D5587"/>
    <w:rPr>
      <w:rFonts w:asciiTheme="majorHAnsi" w:eastAsiaTheme="majorEastAsia" w:hAnsiTheme="majorHAnsi" w:cstheme="majorBidi"/>
      <w:color w:val="1F4D78" w:themeColor="accent1" w:themeShade="7F"/>
      <w:sz w:val="24"/>
      <w:szCs w:val="24"/>
      <w:lang w:val="en-US" w:eastAsia="de-DE" w:bidi="en-US"/>
    </w:rPr>
  </w:style>
  <w:style w:type="character" w:customStyle="1" w:styleId="pagelast">
    <w:name w:val="pagelast"/>
    <w:basedOn w:val="DefaultParagraphFont"/>
    <w:qFormat/>
    <w:rsid w:val="001D5587"/>
  </w:style>
  <w:style w:type="character" w:customStyle="1" w:styleId="BodyTextChar">
    <w:name w:val="Body Text Char"/>
    <w:basedOn w:val="DefaultParagraphFont"/>
    <w:link w:val="BodyText"/>
    <w:uiPriority w:val="99"/>
    <w:qFormat/>
    <w:rsid w:val="008620D8"/>
    <w:rPr>
      <w:rFonts w:ascii="Calibri" w:eastAsia="Calibri" w:hAnsi="Calibri" w:cs="Times New Roman"/>
    </w:rPr>
  </w:style>
  <w:style w:type="paragraph" w:styleId="BodyText">
    <w:name w:val="Body Text"/>
    <w:basedOn w:val="Normal"/>
    <w:link w:val="BodyTextChar"/>
    <w:uiPriority w:val="99"/>
    <w:unhideWhenUsed/>
    <w:rsid w:val="008620D8"/>
    <w:pPr>
      <w:suppressAutoHyphens/>
      <w:spacing w:after="120" w:line="360" w:lineRule="auto"/>
      <w:jc w:val="both"/>
    </w:pPr>
    <w:rPr>
      <w:rFonts w:ascii="Calibri" w:eastAsia="Calibri" w:hAnsi="Calibri" w:cs="Times New Roman"/>
      <w:color w:val="auto"/>
      <w:lang w:val="pt-BR" w:eastAsia="en-US" w:bidi="ar-SA"/>
    </w:rPr>
  </w:style>
  <w:style w:type="character" w:customStyle="1" w:styleId="CorpodetextoChar1">
    <w:name w:val="Corpo de texto Char1"/>
    <w:basedOn w:val="DefaultParagraphFont"/>
    <w:uiPriority w:val="99"/>
    <w:semiHidden/>
    <w:rsid w:val="008620D8"/>
    <w:rPr>
      <w:rFonts w:ascii="Arial" w:eastAsia="Times New Roman" w:hAnsi="Arial" w:cs="Arial"/>
      <w:color w:val="000000"/>
      <w:lang w:val="en-US" w:eastAsia="de-DE" w:bidi="en-US"/>
    </w:rPr>
  </w:style>
  <w:style w:type="paragraph" w:customStyle="1" w:styleId="Default">
    <w:name w:val="Default"/>
    <w:rsid w:val="00285F0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B2F7D"/>
    <w:rPr>
      <w:sz w:val="16"/>
      <w:szCs w:val="16"/>
    </w:rPr>
  </w:style>
  <w:style w:type="paragraph" w:styleId="CommentText">
    <w:name w:val="annotation text"/>
    <w:basedOn w:val="Normal"/>
    <w:link w:val="CommentTextChar"/>
    <w:uiPriority w:val="99"/>
    <w:unhideWhenUsed/>
    <w:rsid w:val="006B2F7D"/>
    <w:rPr>
      <w:sz w:val="20"/>
      <w:szCs w:val="20"/>
    </w:rPr>
  </w:style>
  <w:style w:type="character" w:customStyle="1" w:styleId="CommentTextChar">
    <w:name w:val="Comment Text Char"/>
    <w:basedOn w:val="DefaultParagraphFont"/>
    <w:link w:val="CommentText"/>
    <w:uiPriority w:val="99"/>
    <w:rsid w:val="006B2F7D"/>
    <w:rPr>
      <w:rFonts w:ascii="Arial" w:eastAsia="Times New Roman" w:hAnsi="Arial" w:cs="Arial"/>
      <w:color w:val="000000"/>
      <w:sz w:val="20"/>
      <w:szCs w:val="20"/>
      <w:lang w:val="en-US" w:eastAsia="de-DE" w:bidi="en-US"/>
    </w:rPr>
  </w:style>
  <w:style w:type="paragraph" w:styleId="CommentSubject">
    <w:name w:val="annotation subject"/>
    <w:basedOn w:val="CommentText"/>
    <w:next w:val="CommentText"/>
    <w:link w:val="CommentSubjectChar"/>
    <w:uiPriority w:val="99"/>
    <w:semiHidden/>
    <w:unhideWhenUsed/>
    <w:rsid w:val="006B2F7D"/>
    <w:rPr>
      <w:b/>
      <w:bCs/>
    </w:rPr>
  </w:style>
  <w:style w:type="character" w:customStyle="1" w:styleId="CommentSubjectChar">
    <w:name w:val="Comment Subject Char"/>
    <w:basedOn w:val="CommentTextChar"/>
    <w:link w:val="CommentSubject"/>
    <w:uiPriority w:val="99"/>
    <w:semiHidden/>
    <w:rsid w:val="006B2F7D"/>
    <w:rPr>
      <w:rFonts w:ascii="Arial" w:eastAsia="Times New Roman" w:hAnsi="Arial" w:cs="Arial"/>
      <w:b/>
      <w:bCs/>
      <w:color w:val="000000"/>
      <w:sz w:val="20"/>
      <w:szCs w:val="20"/>
      <w:lang w:val="en-US" w:eastAsia="de-DE" w:bidi="en-US"/>
    </w:rPr>
  </w:style>
  <w:style w:type="paragraph" w:styleId="Revision">
    <w:name w:val="Revision"/>
    <w:hidden/>
    <w:uiPriority w:val="99"/>
    <w:semiHidden/>
    <w:rsid w:val="003B5FD5"/>
    <w:pPr>
      <w:spacing w:after="0" w:line="240" w:lineRule="auto"/>
    </w:pPr>
    <w:rPr>
      <w:rFonts w:ascii="Arial" w:eastAsia="Times New Roman" w:hAnsi="Arial" w:cs="Arial"/>
      <w:color w:val="000000"/>
      <w:lang w:val="en-US" w:eastAsia="de-DE" w:bidi="en-US"/>
    </w:rPr>
  </w:style>
  <w:style w:type="paragraph" w:styleId="BalloonText">
    <w:name w:val="Balloon Text"/>
    <w:basedOn w:val="Normal"/>
    <w:link w:val="BalloonTextChar"/>
    <w:uiPriority w:val="99"/>
    <w:semiHidden/>
    <w:unhideWhenUsed/>
    <w:rsid w:val="00650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D20"/>
    <w:rPr>
      <w:rFonts w:ascii="Segoe UI" w:eastAsia="Times New Roman" w:hAnsi="Segoe UI" w:cs="Segoe UI"/>
      <w:color w:val="000000"/>
      <w:sz w:val="18"/>
      <w:szCs w:val="18"/>
      <w:lang w:val="en-US" w:eastAsia="de-DE" w:bidi="en-US"/>
    </w:rPr>
  </w:style>
  <w:style w:type="paragraph" w:customStyle="1" w:styleId="EndNoteBibliographyTitle">
    <w:name w:val="EndNote Bibliography Title"/>
    <w:basedOn w:val="Normal"/>
    <w:link w:val="EndNoteBibliographyTitleChar"/>
    <w:rsid w:val="00142C42"/>
    <w:pPr>
      <w:jc w:val="center"/>
    </w:pPr>
    <w:rPr>
      <w:rFonts w:ascii="Times New Roman" w:hAnsi="Times New Roman" w:cs="Times New Roman"/>
      <w:noProof/>
      <w:sz w:val="24"/>
      <w:lang w:val="de-DE"/>
    </w:rPr>
  </w:style>
  <w:style w:type="character" w:customStyle="1" w:styleId="EndNoteBibliographyTitleChar">
    <w:name w:val="EndNote Bibliography Title Char"/>
    <w:basedOn w:val="DefaultParagraphFont"/>
    <w:link w:val="EndNoteBibliographyTitle"/>
    <w:rsid w:val="00142C42"/>
    <w:rPr>
      <w:rFonts w:ascii="Times New Roman" w:eastAsia="Times New Roman" w:hAnsi="Times New Roman" w:cs="Times New Roman"/>
      <w:noProof/>
      <w:color w:val="000000"/>
      <w:sz w:val="24"/>
      <w:lang w:val="de-DE" w:eastAsia="de-DE" w:bidi="en-US"/>
    </w:rPr>
  </w:style>
  <w:style w:type="paragraph" w:customStyle="1" w:styleId="EndNoteBibliography">
    <w:name w:val="EndNote Bibliography"/>
    <w:basedOn w:val="Normal"/>
    <w:link w:val="EndNoteBibliographyChar"/>
    <w:rsid w:val="00142C42"/>
    <w:pPr>
      <w:jc w:val="both"/>
    </w:pPr>
    <w:rPr>
      <w:rFonts w:ascii="Times New Roman" w:hAnsi="Times New Roman" w:cs="Times New Roman"/>
      <w:noProof/>
      <w:sz w:val="24"/>
      <w:lang w:val="de-DE"/>
    </w:rPr>
  </w:style>
  <w:style w:type="character" w:customStyle="1" w:styleId="EndNoteBibliographyChar">
    <w:name w:val="EndNote Bibliography Char"/>
    <w:basedOn w:val="DefaultParagraphFont"/>
    <w:link w:val="EndNoteBibliography"/>
    <w:rsid w:val="00142C42"/>
    <w:rPr>
      <w:rFonts w:ascii="Times New Roman" w:eastAsia="Times New Roman" w:hAnsi="Times New Roman" w:cs="Times New Roman"/>
      <w:noProof/>
      <w:color w:val="000000"/>
      <w:sz w:val="24"/>
      <w:lang w:val="de-DE" w:eastAsia="de-DE" w:bidi="en-US"/>
    </w:rPr>
  </w:style>
  <w:style w:type="character" w:customStyle="1" w:styleId="UnresolvedMention1">
    <w:name w:val="Unresolved Mention1"/>
    <w:basedOn w:val="DefaultParagraphFont"/>
    <w:uiPriority w:val="99"/>
    <w:semiHidden/>
    <w:unhideWhenUsed/>
    <w:rsid w:val="00142C42"/>
    <w:rPr>
      <w:color w:val="605E5C"/>
      <w:shd w:val="clear" w:color="auto" w:fill="E1DFDD"/>
    </w:rPr>
  </w:style>
  <w:style w:type="paragraph" w:styleId="NormalWeb">
    <w:name w:val="Normal (Web)"/>
    <w:basedOn w:val="Normal"/>
    <w:uiPriority w:val="99"/>
    <w:semiHidden/>
    <w:unhideWhenUsed/>
    <w:rsid w:val="00333C72"/>
    <w:pPr>
      <w:spacing w:before="100" w:beforeAutospacing="1" w:after="100" w:afterAutospacing="1"/>
    </w:pPr>
    <w:rPr>
      <w:rFonts w:ascii="Times New Roman" w:hAnsi="Times New Roman" w:cs="Times New Roman"/>
      <w:color w:val="auto"/>
      <w:sz w:val="24"/>
      <w:szCs w:val="24"/>
      <w:lang w:val="pt-BR" w:eastAsia="pt-BR" w:bidi="ar-SA"/>
    </w:rPr>
  </w:style>
  <w:style w:type="character" w:styleId="Emphasis">
    <w:name w:val="Emphasis"/>
    <w:basedOn w:val="DefaultParagraphFont"/>
    <w:uiPriority w:val="20"/>
    <w:qFormat/>
    <w:rsid w:val="00EA36AC"/>
    <w:rPr>
      <w:i/>
      <w:iCs/>
    </w:rPr>
  </w:style>
  <w:style w:type="character" w:customStyle="1" w:styleId="Ttulo1">
    <w:name w:val="Título1"/>
    <w:basedOn w:val="DefaultParagraphFont"/>
    <w:rsid w:val="002F4374"/>
  </w:style>
  <w:style w:type="character" w:styleId="FollowedHyperlink">
    <w:name w:val="FollowedHyperlink"/>
    <w:basedOn w:val="DefaultParagraphFont"/>
    <w:uiPriority w:val="99"/>
    <w:semiHidden/>
    <w:unhideWhenUsed/>
    <w:rsid w:val="009A5D74"/>
    <w:rPr>
      <w:color w:val="954F72" w:themeColor="followedHyperlink"/>
      <w:u w:val="single"/>
    </w:rPr>
  </w:style>
  <w:style w:type="character" w:styleId="UnresolvedMention">
    <w:name w:val="Unresolved Mention"/>
    <w:basedOn w:val="DefaultParagraphFont"/>
    <w:uiPriority w:val="99"/>
    <w:semiHidden/>
    <w:unhideWhenUsed/>
    <w:rsid w:val="00381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8091">
      <w:bodyDiv w:val="1"/>
      <w:marLeft w:val="0"/>
      <w:marRight w:val="0"/>
      <w:marTop w:val="0"/>
      <w:marBottom w:val="0"/>
      <w:divBdr>
        <w:top w:val="none" w:sz="0" w:space="0" w:color="auto"/>
        <w:left w:val="none" w:sz="0" w:space="0" w:color="auto"/>
        <w:bottom w:val="none" w:sz="0" w:space="0" w:color="auto"/>
        <w:right w:val="none" w:sz="0" w:space="0" w:color="auto"/>
      </w:divBdr>
    </w:div>
    <w:div w:id="396512461">
      <w:bodyDiv w:val="1"/>
      <w:marLeft w:val="0"/>
      <w:marRight w:val="0"/>
      <w:marTop w:val="0"/>
      <w:marBottom w:val="0"/>
      <w:divBdr>
        <w:top w:val="none" w:sz="0" w:space="0" w:color="auto"/>
        <w:left w:val="none" w:sz="0" w:space="0" w:color="auto"/>
        <w:bottom w:val="none" w:sz="0" w:space="0" w:color="auto"/>
        <w:right w:val="none" w:sz="0" w:space="0" w:color="auto"/>
      </w:divBdr>
    </w:div>
    <w:div w:id="671565103">
      <w:bodyDiv w:val="1"/>
      <w:marLeft w:val="0"/>
      <w:marRight w:val="0"/>
      <w:marTop w:val="0"/>
      <w:marBottom w:val="0"/>
      <w:divBdr>
        <w:top w:val="none" w:sz="0" w:space="0" w:color="auto"/>
        <w:left w:val="none" w:sz="0" w:space="0" w:color="auto"/>
        <w:bottom w:val="none" w:sz="0" w:space="0" w:color="auto"/>
        <w:right w:val="none" w:sz="0" w:space="0" w:color="auto"/>
      </w:divBdr>
    </w:div>
    <w:div w:id="806775133">
      <w:bodyDiv w:val="1"/>
      <w:marLeft w:val="0"/>
      <w:marRight w:val="0"/>
      <w:marTop w:val="0"/>
      <w:marBottom w:val="0"/>
      <w:divBdr>
        <w:top w:val="none" w:sz="0" w:space="0" w:color="auto"/>
        <w:left w:val="none" w:sz="0" w:space="0" w:color="auto"/>
        <w:bottom w:val="none" w:sz="0" w:space="0" w:color="auto"/>
        <w:right w:val="none" w:sz="0" w:space="0" w:color="auto"/>
      </w:divBdr>
    </w:div>
    <w:div w:id="894052109">
      <w:bodyDiv w:val="1"/>
      <w:marLeft w:val="0"/>
      <w:marRight w:val="0"/>
      <w:marTop w:val="0"/>
      <w:marBottom w:val="0"/>
      <w:divBdr>
        <w:top w:val="none" w:sz="0" w:space="0" w:color="auto"/>
        <w:left w:val="none" w:sz="0" w:space="0" w:color="auto"/>
        <w:bottom w:val="none" w:sz="0" w:space="0" w:color="auto"/>
        <w:right w:val="none" w:sz="0" w:space="0" w:color="auto"/>
      </w:divBdr>
    </w:div>
    <w:div w:id="1197624182">
      <w:bodyDiv w:val="1"/>
      <w:marLeft w:val="0"/>
      <w:marRight w:val="0"/>
      <w:marTop w:val="0"/>
      <w:marBottom w:val="0"/>
      <w:divBdr>
        <w:top w:val="none" w:sz="0" w:space="0" w:color="auto"/>
        <w:left w:val="none" w:sz="0" w:space="0" w:color="auto"/>
        <w:bottom w:val="none" w:sz="0" w:space="0" w:color="auto"/>
        <w:right w:val="none" w:sz="0" w:space="0" w:color="auto"/>
      </w:divBdr>
    </w:div>
    <w:div w:id="1460682078">
      <w:bodyDiv w:val="1"/>
      <w:marLeft w:val="0"/>
      <w:marRight w:val="0"/>
      <w:marTop w:val="0"/>
      <w:marBottom w:val="0"/>
      <w:divBdr>
        <w:top w:val="none" w:sz="0" w:space="0" w:color="auto"/>
        <w:left w:val="none" w:sz="0" w:space="0" w:color="auto"/>
        <w:bottom w:val="none" w:sz="0" w:space="0" w:color="auto"/>
        <w:right w:val="none" w:sz="0" w:space="0" w:color="auto"/>
      </w:divBdr>
    </w:div>
    <w:div w:id="1465271119">
      <w:bodyDiv w:val="1"/>
      <w:marLeft w:val="0"/>
      <w:marRight w:val="0"/>
      <w:marTop w:val="0"/>
      <w:marBottom w:val="0"/>
      <w:divBdr>
        <w:top w:val="none" w:sz="0" w:space="0" w:color="auto"/>
        <w:left w:val="none" w:sz="0" w:space="0" w:color="auto"/>
        <w:bottom w:val="none" w:sz="0" w:space="0" w:color="auto"/>
        <w:right w:val="none" w:sz="0" w:space="0" w:color="auto"/>
      </w:divBdr>
    </w:div>
    <w:div w:id="1590966110">
      <w:bodyDiv w:val="1"/>
      <w:marLeft w:val="0"/>
      <w:marRight w:val="0"/>
      <w:marTop w:val="0"/>
      <w:marBottom w:val="0"/>
      <w:divBdr>
        <w:top w:val="none" w:sz="0" w:space="0" w:color="auto"/>
        <w:left w:val="none" w:sz="0" w:space="0" w:color="auto"/>
        <w:bottom w:val="none" w:sz="0" w:space="0" w:color="auto"/>
        <w:right w:val="none" w:sz="0" w:space="0" w:color="auto"/>
      </w:divBdr>
    </w:div>
    <w:div w:id="1605722000">
      <w:bodyDiv w:val="1"/>
      <w:marLeft w:val="0"/>
      <w:marRight w:val="0"/>
      <w:marTop w:val="0"/>
      <w:marBottom w:val="0"/>
      <w:divBdr>
        <w:top w:val="none" w:sz="0" w:space="0" w:color="auto"/>
        <w:left w:val="none" w:sz="0" w:space="0" w:color="auto"/>
        <w:bottom w:val="none" w:sz="0" w:space="0" w:color="auto"/>
        <w:right w:val="none" w:sz="0" w:space="0" w:color="auto"/>
      </w:divBdr>
    </w:div>
    <w:div w:id="1828474138">
      <w:bodyDiv w:val="1"/>
      <w:marLeft w:val="0"/>
      <w:marRight w:val="0"/>
      <w:marTop w:val="0"/>
      <w:marBottom w:val="0"/>
      <w:divBdr>
        <w:top w:val="none" w:sz="0" w:space="0" w:color="auto"/>
        <w:left w:val="none" w:sz="0" w:space="0" w:color="auto"/>
        <w:bottom w:val="none" w:sz="0" w:space="0" w:color="auto"/>
        <w:right w:val="none" w:sz="0" w:space="0" w:color="auto"/>
      </w:divBdr>
    </w:div>
    <w:div w:id="1881093978">
      <w:bodyDiv w:val="1"/>
      <w:marLeft w:val="0"/>
      <w:marRight w:val="0"/>
      <w:marTop w:val="0"/>
      <w:marBottom w:val="0"/>
      <w:divBdr>
        <w:top w:val="none" w:sz="0" w:space="0" w:color="auto"/>
        <w:left w:val="none" w:sz="0" w:space="0" w:color="auto"/>
        <w:bottom w:val="none" w:sz="0" w:space="0" w:color="auto"/>
        <w:right w:val="none" w:sz="0" w:space="0" w:color="auto"/>
      </w:divBdr>
    </w:div>
    <w:div w:id="206702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https://doi.org/10.1094/PDIS-06-15-0645-PDN" TargetMode="External"/><Relationship Id="rId26" Type="http://schemas.openxmlformats.org/officeDocument/2006/relationships/hyperlink" Target="https://doi.org/https://doi.org/10.1016/j.fbr.2017.05.001" TargetMode="External"/><Relationship Id="rId39" Type="http://schemas.openxmlformats.org/officeDocument/2006/relationships/hyperlink" Target="https://doi.org/https://doi.org/10.1094/PDIS-09-17-1502-PDN" TargetMode="External"/><Relationship Id="rId21" Type="http://schemas.openxmlformats.org/officeDocument/2006/relationships/hyperlink" Target="https://doi.org/" TargetMode="External"/><Relationship Id="rId34" Type="http://schemas.openxmlformats.org/officeDocument/2006/relationships/hyperlink" Target="https://doi.org/https://doi.org/10.1007/s10658-014-0570-y" TargetMode="External"/><Relationship Id="rId42" Type="http://schemas.openxmlformats.org/officeDocument/2006/relationships/hyperlink" Target="https://doi.org/https://doi.org/10.1007/s13313-012-0156-0" TargetMode="External"/><Relationship Id="rId47" Type="http://schemas.openxmlformats.org/officeDocument/2006/relationships/hyperlink" Target="https://doi.org/http://dx.doi.org/10.2174/1389203717666160813160727" TargetMode="External"/><Relationship Id="rId50" Type="http://schemas.openxmlformats.org/officeDocument/2006/relationships/hyperlink" Target="https://doi.org/https://doi.org/10.1094/MPMI-10-13-0313-IA" TargetMode="External"/><Relationship Id="rId55" Type="http://schemas.openxmlformats.org/officeDocument/2006/relationships/header" Target="header3.xml"/><Relationship Id="rId7" Type="http://schemas.openxmlformats.org/officeDocument/2006/relationships/hyperlink" Target="https://www.sciencedirect.com/topics/agricultural-and-biological-sciences/rootstock" TargetMode="External"/><Relationship Id="rId2" Type="http://schemas.openxmlformats.org/officeDocument/2006/relationships/styles" Target="styles.xml"/><Relationship Id="rId16" Type="http://schemas.openxmlformats.org/officeDocument/2006/relationships/hyperlink" Target="https://doi.org/https://doi.org/10.1023/A:1010955402457" TargetMode="External"/><Relationship Id="rId29" Type="http://schemas.openxmlformats.org/officeDocument/2006/relationships/hyperlink" Target="https://doi.org/https://doi.org/10.1039/B302183C" TargetMode="External"/><Relationship Id="rId11" Type="http://schemas.microsoft.com/office/2016/09/relationships/commentsIds" Target="commentsIds.xml"/><Relationship Id="rId24" Type="http://schemas.openxmlformats.org/officeDocument/2006/relationships/hyperlink" Target="https://doi.org/https://doi.org/10.3390/molecules27165173" TargetMode="External"/><Relationship Id="rId32" Type="http://schemas.openxmlformats.org/officeDocument/2006/relationships/hyperlink" Target="https://doi.org/https://doi.org/10.22271/plants.2018.v6.i6b.02" TargetMode="External"/><Relationship Id="rId37" Type="http://schemas.openxmlformats.org/officeDocument/2006/relationships/hyperlink" Target="https://doi.org/https://doi.org/10.1094/PDIS-03-21-0571-PDN" TargetMode="External"/><Relationship Id="rId40" Type="http://schemas.openxmlformats.org/officeDocument/2006/relationships/hyperlink" Target="https://doi.org/https://doi.org/10.1007/s41348-020-00327-9" TargetMode="External"/><Relationship Id="rId45" Type="http://schemas.openxmlformats.org/officeDocument/2006/relationships/hyperlink" Target="https://doi.org/https://doi.org/10.1590/S0102-05362005000200013" TargetMode="External"/><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footnotes" Target="footnotes.xml"/><Relationship Id="rId19" Type="http://schemas.openxmlformats.org/officeDocument/2006/relationships/hyperlink" Target="https://doi.org/https://doi.org/10.1111/j.1439-0434.1990.tb01152.x"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2.jpeg"/><Relationship Id="rId22" Type="http://schemas.openxmlformats.org/officeDocument/2006/relationships/hyperlink" Target="https://doi.org/10.1080/07060660109506977" TargetMode="External"/><Relationship Id="rId27" Type="http://schemas.openxmlformats.org/officeDocument/2006/relationships/hyperlink" Target="https://doi.org/https://doi.org/10.1046/j.1439-0434.2002.00708.x" TargetMode="External"/><Relationship Id="rId30" Type="http://schemas.openxmlformats.org/officeDocument/2006/relationships/hyperlink" Target="https://doi.org/https://doi.org/10.1016/j.ijgfs.2023.100812" TargetMode="External"/><Relationship Id="rId35" Type="http://schemas.openxmlformats.org/officeDocument/2006/relationships/hyperlink" Target="https://doi.org/https://doi.org/10.1111/jph.12765" TargetMode="External"/><Relationship Id="rId43" Type="http://schemas.openxmlformats.org/officeDocument/2006/relationships/hyperlink" Target="https://doi.org/https://doi.org/10.1111/jph.12669" TargetMode="External"/><Relationship Id="rId48" Type="http://schemas.openxmlformats.org/officeDocument/2006/relationships/hyperlink" Target="https://doi.org/https://doi.org/10.1016/B978-0-323-90842-9.00011-X" TargetMode="External"/><Relationship Id="rId56" Type="http://schemas.openxmlformats.org/officeDocument/2006/relationships/footer" Target="footer3.xml"/><Relationship Id="rId8" Type="http://schemas.openxmlformats.org/officeDocument/2006/relationships/hyperlink" Target="https://www.sciencedirect.com/topics/social-sciences/soil-fertility" TargetMode="External"/><Relationship Id="rId51" Type="http://schemas.openxmlformats.org/officeDocument/2006/relationships/header" Target="header1.xml"/><Relationship Id="rId3"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hyperlink" Target="https://doi.org/https://doi.org/10.1094/PDIS-07-16-0963-PDN" TargetMode="External"/><Relationship Id="rId25" Type="http://schemas.openxmlformats.org/officeDocument/2006/relationships/hyperlink" Target="https://doi.org/https://doi.org/10.1007/s10681-017-1973-6" TargetMode="External"/><Relationship Id="rId33" Type="http://schemas.openxmlformats.org/officeDocument/2006/relationships/hyperlink" Target="https://doi.org/https://doi.org/10.1071/AP10024" TargetMode="External"/><Relationship Id="rId38" Type="http://schemas.openxmlformats.org/officeDocument/2006/relationships/hyperlink" Target="https://doi.org/https://doi.org/10.1590/S0100-54052013000300011" TargetMode="External"/><Relationship Id="rId46" Type="http://schemas.openxmlformats.org/officeDocument/2006/relationships/hyperlink" Target="https://doi.org/https://doi.org/10.1111/ppa.12950" TargetMode="External"/><Relationship Id="rId59" Type="http://schemas.openxmlformats.org/officeDocument/2006/relationships/theme" Target="theme/theme1.xml"/><Relationship Id="rId20" Type="http://schemas.openxmlformats.org/officeDocument/2006/relationships/hyperlink" Target="https://doi.org/https://doi.org/10.1094/PDIS-11-18-2002-RE" TargetMode="External"/><Relationship Id="rId41" Type="http://schemas.openxmlformats.org/officeDocument/2006/relationships/hyperlink" Target="https://doi.org/https://doi.org/10.1094/PDIS-10-11-0906-RE"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doi.org/https://doi.org/10.1016/j.clet.2021.100196" TargetMode="External"/><Relationship Id="rId28" Type="http://schemas.openxmlformats.org/officeDocument/2006/relationships/hyperlink" Target="https://doi.org/https://doi.org/10.1023/A:1016372208982" TargetMode="External"/><Relationship Id="rId36" Type="http://schemas.openxmlformats.org/officeDocument/2006/relationships/hyperlink" Target="https://doi.org/https://doi.org/10.1094/PDIS-09-20-1925-PDN" TargetMode="External"/><Relationship Id="rId49" Type="http://schemas.openxmlformats.org/officeDocument/2006/relationships/hyperlink" Target="https://doi.org/https://doi.org/10.1007/s12571-018-0831-2" TargetMode="External"/><Relationship Id="rId57" Type="http://schemas.openxmlformats.org/officeDocument/2006/relationships/fontTable" Target="fontTable.xml"/><Relationship Id="rId10" Type="http://schemas.microsoft.com/office/2011/relationships/commentsExtended" Target="commentsExtended.xml"/><Relationship Id="rId31" Type="http://schemas.openxmlformats.org/officeDocument/2006/relationships/hyperlink" Target="https://doi.org/https://doi.org/10.1038/nature05286" TargetMode="External"/><Relationship Id="rId44" Type="http://schemas.openxmlformats.org/officeDocument/2006/relationships/hyperlink" Target="https://doi.org/https://doi.org/10.1016/j.scienta.2023.112498" TargetMode="External"/><Relationship Id="rId5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google.com/url?sa=t&amp;rct=j&amp;q=&amp;esrc=s&amp;source=web&amp;cd=1&amp;ved=2ahUKEwjY_IyMpJjfAhXBqZAKHdazDawQFjAAegQIAxAC&amp;url=http%3A%2F%2Fwww.scielo.br%2Fbabt&amp;usg=AOvVaw08BojU0LuZNEI4C434jTD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ogle.com/url?sa=t&amp;rct=j&amp;q=&amp;esrc=s&amp;source=web&amp;cd=1&amp;ved=2ahUKEwjY_IyMpJjfAhXBqZAKHdazDawQFjAAegQIAxAC&amp;url=http%3A%2F%2Fwww.scielo.br%2Fbabt&amp;usg=AOvVaw08BojU0LuZNEI4C434jTD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4112</Words>
  <Characters>47003</Characters>
  <Application>Microsoft Office Word</Application>
  <DocSecurity>0</DocSecurity>
  <Lines>391</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 Cristina Colla</dc:creator>
  <cp:lastModifiedBy>hp</cp:lastModifiedBy>
  <cp:revision>9</cp:revision>
  <dcterms:created xsi:type="dcterms:W3CDTF">2026-01-14T15:53:00Z</dcterms:created>
  <dcterms:modified xsi:type="dcterms:W3CDTF">2026-01-16T09:45:00Z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a4d980dbdb2cbebedd404b6b4e64b7d26d8803da04505dc5f7fa2438deff64aa</vt:lpwstr>
  </property>
</Properties>
</file>