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72A6659" w14:textId="77777777" w:rsidTr="002643B3">
        <w:trPr>
          <w:trHeight w:val="290"/>
        </w:trPr>
        <w:tc>
          <w:tcPr>
            <w:tcW w:w="5000" w:type="pct"/>
            <w:gridSpan w:val="2"/>
            <w:tcBorders>
              <w:top w:val="nil"/>
              <w:left w:val="nil"/>
              <w:right w:val="nil"/>
            </w:tcBorders>
          </w:tcPr>
          <w:p w14:paraId="0A37501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5865059F" w14:textId="77777777" w:rsidTr="002643B3">
        <w:trPr>
          <w:trHeight w:val="290"/>
        </w:trPr>
        <w:tc>
          <w:tcPr>
            <w:tcW w:w="1234" w:type="pct"/>
          </w:tcPr>
          <w:p w14:paraId="2EF6758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3124D22F" w14:textId="77777777" w:rsidR="0000007A" w:rsidRPr="00E65EB7" w:rsidRDefault="00127D8D" w:rsidP="00E65EB7">
            <w:pPr>
              <w:rPr>
                <w:rFonts w:ascii="Arial" w:hAnsi="Arial" w:cs="Arial"/>
                <w:b/>
                <w:bCs/>
                <w:color w:val="0000FF"/>
                <w:sz w:val="20"/>
                <w:szCs w:val="20"/>
              </w:rPr>
            </w:pPr>
            <w:hyperlink r:id="rId8" w:history="1">
              <w:r w:rsidR="00633DB7" w:rsidRPr="00E56682">
                <w:rPr>
                  <w:rStyle w:val="Hyperlink"/>
                  <w:rFonts w:ascii="Arial" w:hAnsi="Arial" w:cs="Arial"/>
                  <w:b/>
                  <w:bCs/>
                  <w:sz w:val="20"/>
                  <w:szCs w:val="20"/>
                </w:rPr>
                <w:t>Asian Plant Research Journal</w:t>
              </w:r>
            </w:hyperlink>
            <w:r w:rsidR="00633DB7" w:rsidRPr="00633DB7">
              <w:rPr>
                <w:rFonts w:ascii="Arial" w:hAnsi="Arial" w:cs="Arial"/>
                <w:b/>
                <w:bCs/>
                <w:color w:val="0000FF"/>
                <w:sz w:val="20"/>
                <w:szCs w:val="20"/>
              </w:rPr>
              <w:t xml:space="preserve"> </w:t>
            </w:r>
          </w:p>
        </w:tc>
      </w:tr>
      <w:tr w:rsidR="0000007A" w:rsidRPr="00F245A7" w14:paraId="7763C875" w14:textId="77777777" w:rsidTr="002643B3">
        <w:trPr>
          <w:trHeight w:val="290"/>
        </w:trPr>
        <w:tc>
          <w:tcPr>
            <w:tcW w:w="1234" w:type="pct"/>
          </w:tcPr>
          <w:p w14:paraId="44DC6F0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1EE00ECE" w14:textId="77777777" w:rsidR="0000007A" w:rsidRPr="00F245A7" w:rsidRDefault="005B3AE9" w:rsidP="00F3669D">
            <w:pPr>
              <w:pStyle w:val="NormalWeb"/>
              <w:spacing w:before="0" w:beforeAutospacing="0" w:after="0" w:afterAutospacing="0"/>
              <w:rPr>
                <w:rFonts w:ascii="Arial" w:hAnsi="Arial" w:cs="Arial"/>
                <w:b/>
                <w:bCs/>
                <w:sz w:val="20"/>
                <w:szCs w:val="28"/>
                <w:lang w:val="en-GB"/>
              </w:rPr>
            </w:pPr>
            <w:r w:rsidRPr="005B3AE9">
              <w:rPr>
                <w:rFonts w:ascii="Arial" w:hAnsi="Arial" w:cs="Arial"/>
                <w:b/>
                <w:bCs/>
                <w:sz w:val="20"/>
                <w:szCs w:val="28"/>
                <w:lang w:val="en-GB"/>
              </w:rPr>
              <w:t>Ms_APRJ_152679</w:t>
            </w:r>
          </w:p>
        </w:tc>
      </w:tr>
      <w:tr w:rsidR="0000007A" w:rsidRPr="00F245A7" w14:paraId="09E7CD44" w14:textId="77777777" w:rsidTr="002643B3">
        <w:trPr>
          <w:trHeight w:val="650"/>
        </w:trPr>
        <w:tc>
          <w:tcPr>
            <w:tcW w:w="1234" w:type="pct"/>
          </w:tcPr>
          <w:p w14:paraId="06EED37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635F172E" w14:textId="77777777" w:rsidR="0000007A" w:rsidRPr="00F245A7" w:rsidRDefault="005B3AE9" w:rsidP="000450FC">
            <w:pPr>
              <w:pStyle w:val="NormalWeb"/>
              <w:spacing w:before="0" w:beforeAutospacing="0" w:after="0" w:afterAutospacing="0"/>
              <w:rPr>
                <w:rFonts w:ascii="Arial" w:hAnsi="Arial" w:cs="Arial"/>
                <w:b/>
                <w:sz w:val="20"/>
                <w:szCs w:val="28"/>
                <w:lang w:val="en-GB"/>
              </w:rPr>
            </w:pPr>
            <w:proofErr w:type="spellStart"/>
            <w:r w:rsidRPr="005B3AE9">
              <w:rPr>
                <w:rFonts w:ascii="Arial" w:hAnsi="Arial" w:cs="Arial"/>
                <w:b/>
                <w:sz w:val="20"/>
                <w:szCs w:val="28"/>
                <w:lang w:val="en-GB"/>
              </w:rPr>
              <w:t>Phytotherapy</w:t>
            </w:r>
            <w:proofErr w:type="spellEnd"/>
            <w:r w:rsidRPr="005B3AE9">
              <w:rPr>
                <w:rFonts w:ascii="Arial" w:hAnsi="Arial" w:cs="Arial"/>
                <w:b/>
                <w:sz w:val="20"/>
                <w:szCs w:val="28"/>
                <w:lang w:val="en-GB"/>
              </w:rPr>
              <w:t xml:space="preserve"> of Anti-asthenia in Individuals Infected with Human Immunodeficiency Virus: An Ethnobotanical Survey in Lower Casamance and Sine-</w:t>
            </w:r>
            <w:proofErr w:type="spellStart"/>
            <w:r w:rsidRPr="005B3AE9">
              <w:rPr>
                <w:rFonts w:ascii="Arial" w:hAnsi="Arial" w:cs="Arial"/>
                <w:b/>
                <w:sz w:val="20"/>
                <w:szCs w:val="28"/>
                <w:lang w:val="en-GB"/>
              </w:rPr>
              <w:t>Saloum</w:t>
            </w:r>
            <w:proofErr w:type="spellEnd"/>
            <w:r w:rsidRPr="005B3AE9">
              <w:rPr>
                <w:rFonts w:ascii="Arial" w:hAnsi="Arial" w:cs="Arial"/>
                <w:b/>
                <w:sz w:val="20"/>
                <w:szCs w:val="28"/>
                <w:lang w:val="en-GB"/>
              </w:rPr>
              <w:t xml:space="preserve"> in Senegal</w:t>
            </w:r>
          </w:p>
        </w:tc>
      </w:tr>
      <w:tr w:rsidR="00CF0BBB" w:rsidRPr="00F245A7" w14:paraId="3202A813" w14:textId="77777777" w:rsidTr="002643B3">
        <w:trPr>
          <w:trHeight w:val="332"/>
        </w:trPr>
        <w:tc>
          <w:tcPr>
            <w:tcW w:w="1234" w:type="pct"/>
          </w:tcPr>
          <w:p w14:paraId="5F718204"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5DAB6C7B"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02EB378F" w14:textId="77777777" w:rsidR="00037D52" w:rsidRPr="00F245A7" w:rsidRDefault="00037D52" w:rsidP="0000007A">
      <w:pPr>
        <w:pStyle w:val="BodyText"/>
        <w:rPr>
          <w:rFonts w:ascii="Arial" w:hAnsi="Arial" w:cs="Arial"/>
          <w:b/>
          <w:bCs/>
          <w:sz w:val="20"/>
          <w:szCs w:val="20"/>
          <w:u w:val="single"/>
          <w:lang w:val="en-GB"/>
        </w:rPr>
      </w:pPr>
    </w:p>
    <w:p w14:paraId="6A05A809" w14:textId="77777777" w:rsidR="00605952" w:rsidRPr="00F245A7" w:rsidRDefault="00605952" w:rsidP="0000007A">
      <w:pPr>
        <w:pStyle w:val="BodyText"/>
        <w:rPr>
          <w:rFonts w:ascii="Arial" w:hAnsi="Arial" w:cs="Arial"/>
          <w:b/>
          <w:bCs/>
          <w:sz w:val="20"/>
          <w:szCs w:val="20"/>
          <w:u w:val="single"/>
          <w:lang w:val="en-GB"/>
        </w:rPr>
      </w:pPr>
    </w:p>
    <w:p w14:paraId="5A39BBE3" w14:textId="77777777" w:rsidR="00D9392F" w:rsidRPr="00F245A7" w:rsidRDefault="00D9392F" w:rsidP="0000007A">
      <w:pPr>
        <w:pStyle w:val="BodyText"/>
        <w:rPr>
          <w:rFonts w:ascii="Arial" w:hAnsi="Arial" w:cs="Arial"/>
          <w:i/>
          <w:sz w:val="20"/>
          <w:szCs w:val="20"/>
          <w:u w:val="single"/>
          <w:lang w:val="en-GB"/>
        </w:rPr>
      </w:pPr>
    </w:p>
    <w:p w14:paraId="78C578E0" w14:textId="77777777" w:rsidR="00CB4835" w:rsidRDefault="00CB4835" w:rsidP="00CB4835">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41C8F396" w14:textId="77777777" w:rsidR="00377312" w:rsidRDefault="00377312" w:rsidP="00CB4835">
      <w:pPr>
        <w:pStyle w:val="BodyText"/>
        <w:outlineLvl w:val="0"/>
        <w:rPr>
          <w:rFonts w:ascii="Times New Roman" w:hAnsi="Times New Roman"/>
          <w:b/>
          <w:sz w:val="20"/>
          <w:szCs w:val="20"/>
          <w:u w:val="single"/>
          <w:lang w:val="en-GB"/>
        </w:rPr>
      </w:pPr>
    </w:p>
    <w:p w14:paraId="19FCC298" w14:textId="77777777" w:rsidR="00377312" w:rsidRPr="00900E9B" w:rsidRDefault="00377312" w:rsidP="00CB4835">
      <w:pPr>
        <w:pStyle w:val="BodyText"/>
        <w:outlineLvl w:val="0"/>
        <w:rPr>
          <w:rFonts w:ascii="Times New Roman" w:hAnsi="Times New Roman"/>
          <w:b/>
          <w:sz w:val="20"/>
          <w:szCs w:val="20"/>
          <w:u w:val="single"/>
          <w:lang w:val="en-GB"/>
        </w:rPr>
      </w:pPr>
      <w:proofErr w:type="spellStart"/>
      <w:r w:rsidRPr="00A604EE">
        <w:rPr>
          <w:rFonts w:ascii="Times New Roman" w:hAnsi="Times New Roman" w:cs="Times New Roman"/>
          <w:b/>
          <w:bCs/>
          <w:sz w:val="20"/>
          <w:szCs w:val="20"/>
          <w:highlight w:val="yellow"/>
        </w:rPr>
        <w:t>Artificial</w:t>
      </w:r>
      <w:proofErr w:type="spellEnd"/>
      <w:r w:rsidRPr="00A604EE">
        <w:rPr>
          <w:rFonts w:ascii="Times New Roman" w:hAnsi="Times New Roman" w:cs="Times New Roman"/>
          <w:b/>
          <w:bCs/>
          <w:sz w:val="20"/>
          <w:szCs w:val="20"/>
          <w:highlight w:val="yellow"/>
        </w:rPr>
        <w:t xml:space="preserve"> Intelligence (AI) </w:t>
      </w:r>
      <w:proofErr w:type="spellStart"/>
      <w:r w:rsidRPr="00A604EE">
        <w:rPr>
          <w:rFonts w:ascii="Times New Roman" w:hAnsi="Times New Roman" w:cs="Times New Roman"/>
          <w:b/>
          <w:bCs/>
          <w:sz w:val="20"/>
          <w:szCs w:val="20"/>
          <w:highlight w:val="yellow"/>
        </w:rPr>
        <w:t>generated</w:t>
      </w:r>
      <w:proofErr w:type="spellEnd"/>
      <w:r w:rsidRPr="00A604EE">
        <w:rPr>
          <w:rFonts w:ascii="Times New Roman" w:hAnsi="Times New Roman" w:cs="Times New Roman"/>
          <w:b/>
          <w:bCs/>
          <w:sz w:val="20"/>
          <w:szCs w:val="20"/>
          <w:highlight w:val="yellow"/>
        </w:rPr>
        <w:t xml:space="preserve"> or </w:t>
      </w:r>
      <w:proofErr w:type="spellStart"/>
      <w:r w:rsidRPr="00A604EE">
        <w:rPr>
          <w:rFonts w:ascii="Times New Roman" w:hAnsi="Times New Roman" w:cs="Times New Roman"/>
          <w:b/>
          <w:bCs/>
          <w:sz w:val="20"/>
          <w:szCs w:val="20"/>
          <w:highlight w:val="yellow"/>
        </w:rPr>
        <w:t>assisted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comments</w:t>
      </w:r>
      <w:proofErr w:type="spellEnd"/>
      <w:r w:rsidRPr="00A604EE">
        <w:rPr>
          <w:rFonts w:ascii="Times New Roman" w:hAnsi="Times New Roman" w:cs="Times New Roman"/>
          <w:b/>
          <w:bCs/>
          <w:sz w:val="20"/>
          <w:szCs w:val="20"/>
          <w:highlight w:val="yellow"/>
        </w:rPr>
        <w:t xml:space="preserve"> are </w:t>
      </w:r>
      <w:proofErr w:type="spellStart"/>
      <w:r w:rsidRPr="00A604EE">
        <w:rPr>
          <w:rFonts w:ascii="Times New Roman" w:hAnsi="Times New Roman" w:cs="Times New Roman"/>
          <w:b/>
          <w:bCs/>
          <w:sz w:val="20"/>
          <w:szCs w:val="20"/>
          <w:highlight w:val="yellow"/>
        </w:rPr>
        <w:t>strictly</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prohibited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during</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peer</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w:t>
      </w:r>
    </w:p>
    <w:p w14:paraId="72A3D3EC" w14:textId="77777777" w:rsidR="00CB4835" w:rsidRPr="00900E9B" w:rsidRDefault="00CB4835" w:rsidP="00CB4835">
      <w:pPr>
        <w:pStyle w:val="BodyText"/>
        <w:rPr>
          <w:rFonts w:ascii="Times New Roman" w:hAnsi="Times New Roman"/>
          <w:b/>
          <w:sz w:val="20"/>
          <w:szCs w:val="20"/>
          <w:u w:val="single"/>
          <w:lang w:val="en-GB"/>
        </w:rPr>
      </w:pPr>
    </w:p>
    <w:p w14:paraId="64B178A7" w14:textId="77777777" w:rsidR="00CB4835" w:rsidRPr="00900E9B" w:rsidRDefault="00CB4835" w:rsidP="00CB4835">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0A439D62" w14:textId="77777777" w:rsidR="00CB4835" w:rsidRPr="00900E9B" w:rsidRDefault="00CB4835" w:rsidP="00CB4835">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0D0B940D" w14:textId="77777777" w:rsidR="00CB4835" w:rsidRPr="00900E9B" w:rsidRDefault="00CB4835" w:rsidP="00CB4835">
      <w:pPr>
        <w:pStyle w:val="BodyText"/>
        <w:rPr>
          <w:rFonts w:ascii="Times New Roman" w:hAnsi="Times New Roman"/>
          <w:b/>
          <w:sz w:val="20"/>
          <w:szCs w:val="20"/>
          <w:u w:val="single"/>
          <w:lang w:val="en-GB"/>
        </w:rPr>
      </w:pPr>
    </w:p>
    <w:p w14:paraId="23DA471A" w14:textId="77777777" w:rsidR="00CB4835" w:rsidRPr="00900E9B" w:rsidRDefault="00127D8D" w:rsidP="00CB4835">
      <w:pPr>
        <w:pStyle w:val="BodyText"/>
        <w:rPr>
          <w:rFonts w:ascii="Times New Roman" w:hAnsi="Times New Roman"/>
          <w:sz w:val="20"/>
          <w:szCs w:val="20"/>
          <w:lang w:val="en-GB"/>
        </w:rPr>
      </w:pPr>
      <w:hyperlink r:id="rId9" w:history="1">
        <w:r w:rsidR="00CB4835" w:rsidRPr="00900E9B">
          <w:rPr>
            <w:rStyle w:val="Hyperlink"/>
            <w:rFonts w:ascii="Times New Roman" w:hAnsi="Times New Roman"/>
            <w:sz w:val="20"/>
            <w:szCs w:val="20"/>
            <w:lang w:val="en-GB"/>
          </w:rPr>
          <w:t>https://r1.reviewerhub.org/general-editorial-policy/</w:t>
        </w:r>
      </w:hyperlink>
    </w:p>
    <w:p w14:paraId="0E27B00A" w14:textId="77777777" w:rsidR="00CB4835" w:rsidRDefault="00CB4835" w:rsidP="00CB4835">
      <w:pPr>
        <w:pStyle w:val="BodyText"/>
        <w:rPr>
          <w:rFonts w:ascii="Times New Roman" w:hAnsi="Times New Roman"/>
          <w:sz w:val="20"/>
          <w:szCs w:val="20"/>
          <w:lang w:val="en-GB"/>
        </w:rPr>
      </w:pPr>
    </w:p>
    <w:p w14:paraId="60061E4C" w14:textId="77777777" w:rsidR="00CB4835" w:rsidRDefault="00CB4835" w:rsidP="00CB4835">
      <w:pPr>
        <w:pStyle w:val="BodyText"/>
        <w:rPr>
          <w:rFonts w:ascii="Times New Roman" w:hAnsi="Times New Roman"/>
          <w:sz w:val="20"/>
          <w:szCs w:val="20"/>
          <w:lang w:val="en-GB"/>
        </w:rPr>
      </w:pPr>
    </w:p>
    <w:p w14:paraId="4DB6BBA8" w14:textId="77777777" w:rsidR="00CB4835" w:rsidRPr="00900E9B" w:rsidRDefault="00CB4835" w:rsidP="00CB4835">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44EAFD9C" w14:textId="77777777" w:rsidR="00CB4835" w:rsidRPr="00900E9B" w:rsidRDefault="00CB4835" w:rsidP="00CB4835">
      <w:pPr>
        <w:rPr>
          <w:rFonts w:eastAsia="Arial Unicode MS"/>
          <w:b/>
          <w:bCs/>
          <w:sz w:val="20"/>
          <w:szCs w:val="20"/>
          <w:highlight w:val="yellow"/>
          <w:u w:val="single"/>
          <w:lang w:val="en-GB"/>
        </w:rPr>
      </w:pPr>
    </w:p>
    <w:p w14:paraId="15758531" w14:textId="77777777" w:rsidR="00CB4835" w:rsidRPr="00900E9B" w:rsidRDefault="00CB4835" w:rsidP="00CB4835">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6E111305" w14:textId="77777777" w:rsidR="00CB4835" w:rsidRPr="00900E9B" w:rsidRDefault="00CB4835" w:rsidP="00CB4835">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4B94D5A5" w14:textId="77777777" w:rsidR="00CB4835" w:rsidRPr="00900E9B" w:rsidRDefault="00CB4835" w:rsidP="00CB4835">
      <w:pPr>
        <w:pStyle w:val="BodyText"/>
        <w:rPr>
          <w:rFonts w:ascii="Times New Roman" w:hAnsi="Times New Roman"/>
          <w:sz w:val="20"/>
          <w:szCs w:val="20"/>
          <w:lang w:val="en-GB"/>
        </w:rPr>
      </w:pPr>
    </w:p>
    <w:p w14:paraId="3DEEC669" w14:textId="77777777" w:rsidR="00CB4835" w:rsidRPr="00900E9B" w:rsidRDefault="00CB4835" w:rsidP="00CB4835">
      <w:pPr>
        <w:pStyle w:val="BodyText"/>
        <w:rPr>
          <w:rFonts w:ascii="Times New Roman" w:hAnsi="Times New Roman"/>
          <w:sz w:val="20"/>
          <w:szCs w:val="20"/>
          <w:lang w:val="en-GB"/>
        </w:rPr>
      </w:pPr>
    </w:p>
    <w:p w14:paraId="3656B9AB" w14:textId="77777777" w:rsidR="00CB4835" w:rsidRPr="00900E9B" w:rsidRDefault="00CB4835" w:rsidP="00CB4835">
      <w:pPr>
        <w:pStyle w:val="BodyText"/>
        <w:rPr>
          <w:rFonts w:ascii="Times New Roman" w:hAnsi="Times New Roman"/>
          <w:sz w:val="20"/>
          <w:szCs w:val="20"/>
          <w:lang w:val="en-GB"/>
        </w:rPr>
      </w:pPr>
    </w:p>
    <w:p w14:paraId="45FB0818" w14:textId="77777777" w:rsidR="00CB4835" w:rsidRPr="00900E9B" w:rsidRDefault="00CB4835" w:rsidP="00CB4835">
      <w:pPr>
        <w:pStyle w:val="BodyText"/>
        <w:rPr>
          <w:rFonts w:ascii="Times New Roman" w:hAnsi="Times New Roman"/>
          <w:b/>
          <w:sz w:val="20"/>
          <w:szCs w:val="20"/>
          <w:u w:val="single"/>
          <w:lang w:val="en-GB"/>
        </w:rPr>
      </w:pPr>
    </w:p>
    <w:p w14:paraId="049F31CB" w14:textId="77777777" w:rsidR="00CB4835" w:rsidRPr="00900E9B" w:rsidRDefault="00CB4835" w:rsidP="00CB4835">
      <w:pPr>
        <w:pStyle w:val="BodyText"/>
        <w:ind w:left="1440"/>
        <w:rPr>
          <w:rFonts w:ascii="Times New Roman" w:hAnsi="Times New Roman"/>
          <w:bCs/>
          <w:sz w:val="20"/>
          <w:szCs w:val="20"/>
          <w:lang w:val="en-GB"/>
        </w:rPr>
      </w:pPr>
    </w:p>
    <w:p w14:paraId="53128261" w14:textId="77777777" w:rsidR="00CB4835" w:rsidRPr="00900E9B" w:rsidRDefault="00CB4835" w:rsidP="00CB4835">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B4835" w:rsidRPr="00900E9B" w14:paraId="5D849130" w14:textId="77777777" w:rsidTr="23A20677">
        <w:tc>
          <w:tcPr>
            <w:tcW w:w="5000" w:type="pct"/>
            <w:gridSpan w:val="3"/>
            <w:tcBorders>
              <w:top w:val="nil"/>
              <w:left w:val="nil"/>
              <w:right w:val="nil"/>
            </w:tcBorders>
            <w:noWrap/>
          </w:tcPr>
          <w:p w14:paraId="5085A9A3" w14:textId="77777777" w:rsidR="00CB4835" w:rsidRPr="00900E9B" w:rsidRDefault="00CB4835">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14:paraId="62486C05" w14:textId="77777777" w:rsidR="00CB4835" w:rsidRPr="00900E9B" w:rsidRDefault="00CB4835">
            <w:pPr>
              <w:rPr>
                <w:sz w:val="20"/>
                <w:szCs w:val="20"/>
                <w:lang w:val="en-GB"/>
              </w:rPr>
            </w:pPr>
          </w:p>
        </w:tc>
      </w:tr>
      <w:tr w:rsidR="00CB4835" w:rsidRPr="00900E9B" w14:paraId="425D58D4" w14:textId="77777777" w:rsidTr="23A20677">
        <w:tc>
          <w:tcPr>
            <w:tcW w:w="1265" w:type="pct"/>
            <w:noWrap/>
          </w:tcPr>
          <w:p w14:paraId="4101652C" w14:textId="77777777" w:rsidR="00CB4835" w:rsidRPr="00900E9B" w:rsidRDefault="00CB4835">
            <w:pPr>
              <w:pStyle w:val="Heading2"/>
              <w:jc w:val="left"/>
              <w:rPr>
                <w:rFonts w:ascii="Times New Roman" w:hAnsi="Times New Roman"/>
                <w:lang w:val="en-GB"/>
              </w:rPr>
            </w:pPr>
          </w:p>
        </w:tc>
        <w:tc>
          <w:tcPr>
            <w:tcW w:w="2212" w:type="pct"/>
          </w:tcPr>
          <w:p w14:paraId="0B89F7F6" w14:textId="77777777" w:rsidR="00CB4835" w:rsidRDefault="00CB4835">
            <w:pPr>
              <w:pStyle w:val="Heading2"/>
              <w:jc w:val="left"/>
              <w:rPr>
                <w:rFonts w:ascii="Times New Roman" w:hAnsi="Times New Roman"/>
                <w:lang w:val="en-GB"/>
              </w:rPr>
            </w:pPr>
            <w:r w:rsidRPr="00900E9B">
              <w:rPr>
                <w:rFonts w:ascii="Times New Roman" w:hAnsi="Times New Roman"/>
                <w:lang w:val="en-GB"/>
              </w:rPr>
              <w:t>Reviewer’s comment</w:t>
            </w:r>
          </w:p>
          <w:p w14:paraId="7ABEC5EF" w14:textId="77777777" w:rsidR="00377312" w:rsidRDefault="00377312" w:rsidP="00377312">
            <w:pPr>
              <w:rPr>
                <w:b/>
                <w:bCs/>
                <w:sz w:val="20"/>
                <w:szCs w:val="20"/>
              </w:rPr>
            </w:pPr>
            <w:r w:rsidRPr="00A604EE">
              <w:rPr>
                <w:b/>
                <w:bCs/>
                <w:sz w:val="20"/>
                <w:szCs w:val="20"/>
                <w:highlight w:val="yellow"/>
              </w:rPr>
              <w:t>Artificial Intelligence (AI) generated or assisted review comments are strictly prohibited during peer review.</w:t>
            </w:r>
          </w:p>
          <w:p w14:paraId="4B99056E" w14:textId="77777777" w:rsidR="00377312" w:rsidRPr="00377312" w:rsidRDefault="00377312" w:rsidP="00377312">
            <w:pPr>
              <w:rPr>
                <w:lang w:val="en-GB"/>
              </w:rPr>
            </w:pPr>
          </w:p>
        </w:tc>
        <w:tc>
          <w:tcPr>
            <w:tcW w:w="1523" w:type="pct"/>
          </w:tcPr>
          <w:p w14:paraId="6FA41DDB" w14:textId="77777777" w:rsidR="008520A7" w:rsidRDefault="008520A7" w:rsidP="008520A7">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299C43A" w14:textId="77777777" w:rsidR="00CB4835" w:rsidRPr="00900E9B" w:rsidRDefault="00CB4835">
            <w:pPr>
              <w:pStyle w:val="Heading2"/>
              <w:jc w:val="left"/>
              <w:rPr>
                <w:rFonts w:ascii="Times New Roman" w:hAnsi="Times New Roman"/>
                <w:b w:val="0"/>
                <w:lang w:val="en-GB"/>
              </w:rPr>
            </w:pPr>
          </w:p>
        </w:tc>
      </w:tr>
      <w:tr w:rsidR="00CB4835" w:rsidRPr="00900E9B" w14:paraId="7C78407A" w14:textId="77777777" w:rsidTr="23A20677">
        <w:trPr>
          <w:trHeight w:val="1264"/>
        </w:trPr>
        <w:tc>
          <w:tcPr>
            <w:tcW w:w="1265" w:type="pct"/>
            <w:noWrap/>
          </w:tcPr>
          <w:p w14:paraId="199D2516" w14:textId="77777777" w:rsidR="00CB4835" w:rsidRPr="00900E9B" w:rsidRDefault="00CB4835">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DDBEF00" w14:textId="77777777" w:rsidR="00CB4835" w:rsidRPr="00900E9B" w:rsidRDefault="00CB4835">
            <w:pPr>
              <w:ind w:left="360"/>
              <w:rPr>
                <w:rFonts w:eastAsia="MS Mincho"/>
                <w:b/>
                <w:bCs/>
                <w:sz w:val="20"/>
                <w:szCs w:val="20"/>
                <w:lang w:val="en-GB"/>
              </w:rPr>
            </w:pPr>
          </w:p>
        </w:tc>
        <w:tc>
          <w:tcPr>
            <w:tcW w:w="2212" w:type="pct"/>
          </w:tcPr>
          <w:p w14:paraId="3FF099C8" w14:textId="2DDAC3B9" w:rsidR="00CB4835" w:rsidRPr="00900E9B" w:rsidRDefault="73817937" w:rsidP="23A20677">
            <w:pPr>
              <w:pStyle w:val="ListParagraph"/>
              <w:ind w:left="0"/>
              <w:rPr>
                <w:sz w:val="20"/>
                <w:szCs w:val="20"/>
                <w:lang w:val="en-GB"/>
              </w:rPr>
            </w:pPr>
            <w:r w:rsidRPr="23A20677">
              <w:rPr>
                <w:sz w:val="20"/>
                <w:szCs w:val="20"/>
                <w:lang w:val="en-GB"/>
              </w:rPr>
              <w:t xml:space="preserve">This is a great-quality manuscript with a significant scientific contribution that shows clarity in the study process. From the abstract, it shows this paper's aim is to conduct an ethnobotanical study and identify medicinal plants used in the treatment of HIV-associated asthenia in Lower Casamance and Sine-Saloum (Fatick and Kaolack regions), two areas with high seroprevalence of the infection. The author did justification by mapping the area of the study and participant involvement to the plants cited. The fact that this study will help to provide insights for targeted phytochemical and pharmacological investigations makes it relevant to scientific communications. With some minor adjustments to the title and Table 2 title, this manuscript should </w:t>
            </w:r>
            <w:r w:rsidR="586A2FA3" w:rsidRPr="23A20677">
              <w:rPr>
                <w:sz w:val="20"/>
                <w:szCs w:val="20"/>
                <w:lang w:val="en-GB"/>
              </w:rPr>
              <w:t>be important</w:t>
            </w:r>
            <w:r w:rsidRPr="23A20677">
              <w:rPr>
                <w:sz w:val="20"/>
                <w:szCs w:val="20"/>
                <w:lang w:val="en-GB"/>
              </w:rPr>
              <w:t xml:space="preserve"> to the scientific community.</w:t>
            </w:r>
          </w:p>
          <w:p w14:paraId="3461D779" w14:textId="6191B384" w:rsidR="00CB4835" w:rsidRPr="00900E9B" w:rsidRDefault="00CB4835" w:rsidP="23A20677">
            <w:pPr>
              <w:pStyle w:val="ListParagraph"/>
              <w:ind w:left="0"/>
              <w:rPr>
                <w:sz w:val="20"/>
                <w:szCs w:val="20"/>
                <w:lang w:val="en-GB"/>
              </w:rPr>
            </w:pPr>
          </w:p>
        </w:tc>
        <w:tc>
          <w:tcPr>
            <w:tcW w:w="1523" w:type="pct"/>
          </w:tcPr>
          <w:p w14:paraId="3CF2D8B6" w14:textId="77777777" w:rsidR="00CB4835" w:rsidRPr="00900E9B" w:rsidRDefault="00CB4835">
            <w:pPr>
              <w:pStyle w:val="Heading2"/>
              <w:jc w:val="left"/>
              <w:rPr>
                <w:rFonts w:ascii="Times New Roman" w:hAnsi="Times New Roman"/>
                <w:b w:val="0"/>
                <w:lang w:val="en-GB"/>
              </w:rPr>
            </w:pPr>
          </w:p>
        </w:tc>
      </w:tr>
      <w:tr w:rsidR="00CB4835" w:rsidRPr="00900E9B" w14:paraId="4C64709C" w14:textId="77777777" w:rsidTr="23A20677">
        <w:trPr>
          <w:trHeight w:val="1725"/>
        </w:trPr>
        <w:tc>
          <w:tcPr>
            <w:tcW w:w="1265" w:type="pct"/>
            <w:noWrap/>
          </w:tcPr>
          <w:p w14:paraId="32CC438C" w14:textId="77777777" w:rsidR="00CB4835" w:rsidRPr="00900E9B" w:rsidRDefault="00CB4835">
            <w:pPr>
              <w:ind w:left="360"/>
              <w:rPr>
                <w:b/>
                <w:bCs/>
                <w:sz w:val="20"/>
                <w:szCs w:val="20"/>
                <w:lang w:val="en-GB"/>
              </w:rPr>
            </w:pPr>
            <w:r w:rsidRPr="00900E9B">
              <w:rPr>
                <w:b/>
                <w:bCs/>
                <w:sz w:val="20"/>
                <w:szCs w:val="20"/>
                <w:lang w:val="en-GB"/>
              </w:rPr>
              <w:t>Is the title of the article suitable?</w:t>
            </w:r>
          </w:p>
          <w:p w14:paraId="1DD92728" w14:textId="77777777" w:rsidR="00CB4835" w:rsidRPr="00900E9B" w:rsidRDefault="00CB4835">
            <w:pPr>
              <w:ind w:left="360"/>
              <w:rPr>
                <w:b/>
                <w:bCs/>
                <w:sz w:val="20"/>
                <w:szCs w:val="20"/>
                <w:lang w:val="en-GB"/>
              </w:rPr>
            </w:pPr>
            <w:r w:rsidRPr="00900E9B">
              <w:rPr>
                <w:b/>
                <w:bCs/>
                <w:sz w:val="20"/>
                <w:szCs w:val="20"/>
                <w:lang w:val="en-GB"/>
              </w:rPr>
              <w:t>(If not please suggest an alternative title)</w:t>
            </w:r>
          </w:p>
          <w:p w14:paraId="0FB78278" w14:textId="77777777" w:rsidR="00CB4835" w:rsidRPr="00900E9B" w:rsidRDefault="00CB4835">
            <w:pPr>
              <w:pStyle w:val="Heading2"/>
              <w:jc w:val="left"/>
              <w:rPr>
                <w:rFonts w:ascii="Times New Roman" w:hAnsi="Times New Roman"/>
                <w:u w:val="single"/>
                <w:lang w:val="en-GB"/>
              </w:rPr>
            </w:pPr>
          </w:p>
        </w:tc>
        <w:tc>
          <w:tcPr>
            <w:tcW w:w="2212" w:type="pct"/>
          </w:tcPr>
          <w:p w14:paraId="1FC39945" w14:textId="4D948263" w:rsidR="00CB4835" w:rsidRPr="00900E9B" w:rsidRDefault="00E23821" w:rsidP="23A20677">
            <w:pPr>
              <w:ind w:left="360"/>
              <w:rPr>
                <w:sz w:val="20"/>
                <w:szCs w:val="20"/>
                <w:lang w:val="en-GB"/>
              </w:rPr>
            </w:pPr>
            <w:r w:rsidRPr="23A20677">
              <w:rPr>
                <w:sz w:val="20"/>
                <w:szCs w:val="20"/>
                <w:lang w:val="en-GB"/>
              </w:rPr>
              <w:t xml:space="preserve">The title is suitable for scholarly communication; a slight tweak after the colon will best suit the title. I recommend "Phytotherapy of Anti-asthenia in Individuals Infected with Human Immunodeficiency Virus: Senegalese Lower Casamance and Sine-Saloum Ethnobotanical Survey." </w:t>
            </w:r>
          </w:p>
        </w:tc>
        <w:tc>
          <w:tcPr>
            <w:tcW w:w="1523" w:type="pct"/>
          </w:tcPr>
          <w:p w14:paraId="0562CB0E" w14:textId="77777777" w:rsidR="00CB4835" w:rsidRPr="00900E9B" w:rsidRDefault="00CB4835">
            <w:pPr>
              <w:pStyle w:val="Heading2"/>
              <w:jc w:val="left"/>
              <w:rPr>
                <w:rFonts w:ascii="Times New Roman" w:hAnsi="Times New Roman"/>
                <w:b w:val="0"/>
                <w:lang w:val="en-GB"/>
              </w:rPr>
            </w:pPr>
          </w:p>
        </w:tc>
      </w:tr>
      <w:tr w:rsidR="00CB4835" w:rsidRPr="00900E9B" w14:paraId="3405B17B" w14:textId="77777777" w:rsidTr="23A20677">
        <w:trPr>
          <w:trHeight w:val="1262"/>
        </w:trPr>
        <w:tc>
          <w:tcPr>
            <w:tcW w:w="1265" w:type="pct"/>
            <w:noWrap/>
          </w:tcPr>
          <w:p w14:paraId="5D25C634" w14:textId="77777777" w:rsidR="00CB4835" w:rsidRPr="00900E9B" w:rsidRDefault="00CB4835">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4CE0A41" w14:textId="77777777" w:rsidR="00CB4835" w:rsidRPr="00900E9B" w:rsidRDefault="00CB4835">
            <w:pPr>
              <w:pStyle w:val="Heading2"/>
              <w:jc w:val="left"/>
              <w:rPr>
                <w:rFonts w:ascii="Times New Roman" w:hAnsi="Times New Roman"/>
                <w:u w:val="single"/>
                <w:lang w:val="en-GB"/>
              </w:rPr>
            </w:pPr>
          </w:p>
        </w:tc>
        <w:tc>
          <w:tcPr>
            <w:tcW w:w="2212" w:type="pct"/>
          </w:tcPr>
          <w:p w14:paraId="6CD98737" w14:textId="3657DED3" w:rsidR="00CB4835" w:rsidRPr="00900E9B" w:rsidRDefault="003D6B01" w:rsidP="23A20677">
            <w:pPr>
              <w:ind w:left="360"/>
              <w:rPr>
                <w:sz w:val="20"/>
                <w:szCs w:val="20"/>
                <w:lang w:val="en-GB"/>
              </w:rPr>
            </w:pPr>
            <w:r w:rsidRPr="23A20677">
              <w:rPr>
                <w:sz w:val="20"/>
                <w:szCs w:val="20"/>
                <w:lang w:val="en-GB"/>
              </w:rPr>
              <w:t>The background (abstract) section is well written, clear, objective, precise, and concise.</w:t>
            </w:r>
          </w:p>
          <w:p w14:paraId="62EBF3C5" w14:textId="07DEA360" w:rsidR="00CB4835" w:rsidRPr="00900E9B" w:rsidRDefault="00CB4835" w:rsidP="23A20677">
            <w:pPr>
              <w:ind w:left="360"/>
              <w:rPr>
                <w:sz w:val="20"/>
                <w:szCs w:val="20"/>
                <w:lang w:val="en-GB"/>
              </w:rPr>
            </w:pPr>
          </w:p>
        </w:tc>
        <w:tc>
          <w:tcPr>
            <w:tcW w:w="1523" w:type="pct"/>
          </w:tcPr>
          <w:p w14:paraId="6D98A12B" w14:textId="77777777" w:rsidR="00CB4835" w:rsidRPr="00900E9B" w:rsidRDefault="00CB4835">
            <w:pPr>
              <w:pStyle w:val="Heading2"/>
              <w:jc w:val="left"/>
              <w:rPr>
                <w:rFonts w:ascii="Times New Roman" w:hAnsi="Times New Roman"/>
                <w:b w:val="0"/>
                <w:lang w:val="en-GB"/>
              </w:rPr>
            </w:pPr>
          </w:p>
        </w:tc>
      </w:tr>
      <w:tr w:rsidR="00CB4835" w:rsidRPr="00900E9B" w14:paraId="129A0ED8" w14:textId="77777777" w:rsidTr="23A20677">
        <w:trPr>
          <w:trHeight w:val="704"/>
        </w:trPr>
        <w:tc>
          <w:tcPr>
            <w:tcW w:w="1265" w:type="pct"/>
            <w:noWrap/>
          </w:tcPr>
          <w:p w14:paraId="4AE3D2D8" w14:textId="77777777" w:rsidR="00CB4835" w:rsidRPr="00900E9B" w:rsidRDefault="00CB4835">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2AA12897" w14:textId="10919008" w:rsidR="00CB4835" w:rsidRPr="00C115E9" w:rsidRDefault="1F89FC9B" w:rsidP="23A20677">
            <w:pPr>
              <w:pStyle w:val="ListParagraph"/>
              <w:ind w:left="0"/>
              <w:rPr>
                <w:sz w:val="20"/>
                <w:szCs w:val="20"/>
                <w:lang w:val="en-GB"/>
              </w:rPr>
            </w:pPr>
            <w:r w:rsidRPr="23A20677">
              <w:rPr>
                <w:sz w:val="20"/>
                <w:szCs w:val="20"/>
                <w:lang w:val="en-GB"/>
              </w:rPr>
              <w:t>Yes. The manuscript is scientifically supported, as it presents a clear research question stated in the abstract. And from the introduction, the paper clearly states the need for this type of study: "Ethnobotanical surveys are therefore an essential tool for cataloguing these plant resources, preserving indigenous knowledge, and guiding future phytochemical and pharmacological studies." The discussion and conclusions are well-explained and informative, with appropriate, scientifically backed-up references. Although the manuscript requires a few tweaks, as stated in the comments. Overall, the manuscript possesses good scientific reliability for historical purposes and offers valuable insights for future phytochemical and pharmacological studies related to this infection.</w:t>
            </w:r>
          </w:p>
          <w:p w14:paraId="2946DB82" w14:textId="4BC28754" w:rsidR="00CB4835" w:rsidRPr="00C115E9" w:rsidRDefault="00CB4835" w:rsidP="23A20677">
            <w:pPr>
              <w:pStyle w:val="ListParagraph"/>
              <w:ind w:left="0"/>
              <w:rPr>
                <w:sz w:val="20"/>
                <w:szCs w:val="20"/>
                <w:lang w:val="en-GB"/>
              </w:rPr>
            </w:pPr>
          </w:p>
        </w:tc>
        <w:tc>
          <w:tcPr>
            <w:tcW w:w="1523" w:type="pct"/>
          </w:tcPr>
          <w:p w14:paraId="5997CC1D" w14:textId="77777777" w:rsidR="00CB4835" w:rsidRPr="00900E9B" w:rsidRDefault="00CB4835">
            <w:pPr>
              <w:pStyle w:val="Heading2"/>
              <w:jc w:val="left"/>
              <w:rPr>
                <w:rFonts w:ascii="Times New Roman" w:hAnsi="Times New Roman"/>
                <w:b w:val="0"/>
                <w:lang w:val="en-GB"/>
              </w:rPr>
            </w:pPr>
          </w:p>
        </w:tc>
      </w:tr>
      <w:tr w:rsidR="00CB4835" w:rsidRPr="00900E9B" w14:paraId="6D68EF76" w14:textId="77777777" w:rsidTr="23A20677">
        <w:trPr>
          <w:trHeight w:val="703"/>
        </w:trPr>
        <w:tc>
          <w:tcPr>
            <w:tcW w:w="1265" w:type="pct"/>
            <w:noWrap/>
          </w:tcPr>
          <w:p w14:paraId="1170F95D" w14:textId="77777777" w:rsidR="00CB4835" w:rsidRPr="00E10705" w:rsidRDefault="00CB4835">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14E5166C" w14:textId="3EA95B0C" w:rsidR="00CB4835" w:rsidRPr="006F5EBE" w:rsidRDefault="255F7A0F" w:rsidP="23A20677">
            <w:pPr>
              <w:pStyle w:val="ListParagraph"/>
              <w:ind w:left="0"/>
              <w:rPr>
                <w:sz w:val="20"/>
                <w:szCs w:val="20"/>
                <w:lang w:val="en-GB"/>
              </w:rPr>
            </w:pPr>
            <w:r w:rsidRPr="23A20677">
              <w:rPr>
                <w:sz w:val="20"/>
                <w:szCs w:val="20"/>
                <w:lang w:val="en-GB"/>
              </w:rPr>
              <w:t>The references are recent enough, and the URL/DOI are consistent, excluding the following:</w:t>
            </w:r>
          </w:p>
          <w:p w14:paraId="3F3BBAC9" w14:textId="13C7F4E4" w:rsidR="00CB4835" w:rsidRPr="006F5EBE" w:rsidRDefault="255F7A0F">
            <w:pPr>
              <w:pStyle w:val="ListParagraph"/>
              <w:ind w:left="0"/>
            </w:pPr>
            <w:r w:rsidRPr="23A20677">
              <w:rPr>
                <w:sz w:val="20"/>
                <w:szCs w:val="20"/>
                <w:lang w:val="en-GB"/>
              </w:rPr>
              <w:t xml:space="preserve"> </w:t>
            </w:r>
          </w:p>
          <w:p w14:paraId="24418822" w14:textId="221E98DF" w:rsidR="00CB4835" w:rsidRPr="006F5EBE" w:rsidRDefault="255F7A0F">
            <w:pPr>
              <w:pStyle w:val="ListParagraph"/>
              <w:ind w:left="0"/>
            </w:pPr>
            <w:r w:rsidRPr="23A20677">
              <w:rPr>
                <w:sz w:val="20"/>
                <w:szCs w:val="20"/>
                <w:lang w:val="en-GB"/>
              </w:rPr>
              <w:t>These references/DOI/links are incorrect:</w:t>
            </w:r>
          </w:p>
          <w:p w14:paraId="4810A95F" w14:textId="75303098" w:rsidR="00CB4835" w:rsidRPr="006F5EBE" w:rsidRDefault="255F7A0F">
            <w:pPr>
              <w:pStyle w:val="ListParagraph"/>
              <w:ind w:left="0"/>
            </w:pPr>
            <w:r w:rsidRPr="23A20677">
              <w:rPr>
                <w:sz w:val="20"/>
                <w:szCs w:val="20"/>
                <w:lang w:val="en-GB"/>
              </w:rPr>
              <w:t xml:space="preserve"> </w:t>
            </w:r>
          </w:p>
          <w:p w14:paraId="66E33C5D" w14:textId="417EF7DA" w:rsidR="00CB4835" w:rsidRPr="006F5EBE" w:rsidRDefault="255F7A0F">
            <w:pPr>
              <w:pStyle w:val="ListParagraph"/>
              <w:ind w:left="0"/>
            </w:pPr>
            <w:r w:rsidRPr="23A20677">
              <w:rPr>
                <w:sz w:val="20"/>
                <w:szCs w:val="20"/>
                <w:lang w:val="en-GB"/>
              </w:rPr>
              <w:t>Camara, M., Camara, A., Bah, T., Wague, I., Diané, S., Balde, A., &amp; Baldé, E. (2025). Étude ethnobotanique et screening phytochimique des plantes médicinales utilisées dans la gestion traditionnelle des symptômes associés à la COVID-19 en Basse Guinée. European Scientific Journal, ESJ, 21(36), 128. https://doi.org/10.19044/esj.2025.v21n36p12</w:t>
            </w:r>
          </w:p>
          <w:p w14:paraId="7877FBDF" w14:textId="6F5FB9E4" w:rsidR="00CB4835" w:rsidRPr="006F5EBE" w:rsidRDefault="255F7A0F">
            <w:pPr>
              <w:pStyle w:val="ListParagraph"/>
              <w:ind w:left="0"/>
            </w:pPr>
            <w:r w:rsidRPr="23A20677">
              <w:rPr>
                <w:sz w:val="20"/>
                <w:szCs w:val="20"/>
                <w:lang w:val="en-GB"/>
              </w:rPr>
              <w:t xml:space="preserve"> </w:t>
            </w:r>
          </w:p>
          <w:p w14:paraId="0D215B29" w14:textId="50E3B342" w:rsidR="00CB4835" w:rsidRPr="006F5EBE" w:rsidRDefault="255F7A0F">
            <w:pPr>
              <w:pStyle w:val="ListParagraph"/>
              <w:ind w:left="0"/>
            </w:pPr>
            <w:r w:rsidRPr="23A20677">
              <w:rPr>
                <w:sz w:val="20"/>
                <w:szCs w:val="20"/>
                <w:lang w:val="en-GB"/>
              </w:rPr>
              <w:t>National Agency for Statistics and Demography. (2023). Economic and social situation of the Ziguinchor region, 2022–2023 edition. ANSD. https://www.ansd.sn/publications/ses-regionales/ses-regionale-ziguinchor-2022-2023-24-mar-2025</w:t>
            </w:r>
          </w:p>
          <w:p w14:paraId="110FFD37" w14:textId="0BE9E3DA" w:rsidR="00CB4835" w:rsidRPr="006F5EBE" w:rsidRDefault="00CB4835" w:rsidP="23A20677">
            <w:pPr>
              <w:pStyle w:val="ListParagraph"/>
              <w:ind w:left="0"/>
              <w:rPr>
                <w:sz w:val="20"/>
                <w:szCs w:val="20"/>
                <w:lang w:val="en-GB"/>
              </w:rPr>
            </w:pPr>
          </w:p>
        </w:tc>
        <w:tc>
          <w:tcPr>
            <w:tcW w:w="1523" w:type="pct"/>
          </w:tcPr>
          <w:p w14:paraId="6B699379" w14:textId="77777777" w:rsidR="00CB4835" w:rsidRPr="00900E9B" w:rsidRDefault="00CB4835">
            <w:pPr>
              <w:pStyle w:val="Heading2"/>
              <w:jc w:val="left"/>
              <w:rPr>
                <w:rFonts w:ascii="Times New Roman" w:hAnsi="Times New Roman"/>
                <w:b w:val="0"/>
                <w:lang w:val="en-GB"/>
              </w:rPr>
            </w:pPr>
          </w:p>
        </w:tc>
      </w:tr>
      <w:tr w:rsidR="00CB4835" w:rsidRPr="00900E9B" w14:paraId="38B4B1DF" w14:textId="77777777" w:rsidTr="23A20677">
        <w:trPr>
          <w:trHeight w:val="386"/>
        </w:trPr>
        <w:tc>
          <w:tcPr>
            <w:tcW w:w="1265" w:type="pct"/>
            <w:noWrap/>
          </w:tcPr>
          <w:p w14:paraId="288E814E" w14:textId="77777777" w:rsidR="00CB4835" w:rsidRPr="00900E9B" w:rsidRDefault="00CB4835">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3FE9F23F" w14:textId="77777777" w:rsidR="00CB4835" w:rsidRPr="00900E9B" w:rsidRDefault="00CB4835">
            <w:pPr>
              <w:rPr>
                <w:sz w:val="20"/>
                <w:szCs w:val="20"/>
                <w:lang w:val="en-GB"/>
              </w:rPr>
            </w:pPr>
          </w:p>
        </w:tc>
        <w:tc>
          <w:tcPr>
            <w:tcW w:w="2212" w:type="pct"/>
          </w:tcPr>
          <w:p w14:paraId="14735B9C" w14:textId="5F122078" w:rsidR="00CB4835" w:rsidRPr="00900E9B" w:rsidRDefault="5DEB54DD" w:rsidP="23A20677">
            <w:pPr>
              <w:rPr>
                <w:sz w:val="20"/>
                <w:szCs w:val="20"/>
                <w:lang w:val="en-GB"/>
              </w:rPr>
            </w:pPr>
            <w:r w:rsidRPr="23A20677">
              <w:rPr>
                <w:sz w:val="20"/>
                <w:szCs w:val="20"/>
                <w:lang w:val="en-GB"/>
              </w:rPr>
              <w:t>Minor typo:</w:t>
            </w:r>
          </w:p>
          <w:p w14:paraId="7F116B26" w14:textId="0350087E" w:rsidR="00CB4835" w:rsidRPr="00900E9B" w:rsidRDefault="5DEB54DD" w:rsidP="23A20677">
            <w:r w:rsidRPr="23A20677">
              <w:rPr>
                <w:sz w:val="20"/>
                <w:szCs w:val="20"/>
                <w:lang w:val="en-GB"/>
              </w:rPr>
              <w:t xml:space="preserve"> </w:t>
            </w:r>
          </w:p>
          <w:p w14:paraId="479E93EA" w14:textId="7ED3E4A0" w:rsidR="00CB4835" w:rsidRPr="00900E9B" w:rsidRDefault="5DEB54DD" w:rsidP="23A20677">
            <w:r w:rsidRPr="23A20677">
              <w:rPr>
                <w:sz w:val="20"/>
                <w:szCs w:val="20"/>
                <w:lang w:val="en-GB"/>
              </w:rPr>
              <w:t>From the abstract result section, it said 23 plants were cited, while the title of the table carries 28, but 23 plants were actually cited in Table 2: "In Sine Saloum, 28 plants were cited (Table 2), with the following frequencies of citation: Ficus thonningii 55.10% (27/49 actors), Pterocarpus erinaceus."</w:t>
            </w:r>
          </w:p>
          <w:p w14:paraId="0BC61A37" w14:textId="06F0E7DE" w:rsidR="00CB4835" w:rsidRPr="00900E9B" w:rsidRDefault="5DEB54DD" w:rsidP="23A20677">
            <w:r w:rsidRPr="23A20677">
              <w:rPr>
                <w:sz w:val="20"/>
                <w:szCs w:val="20"/>
                <w:lang w:val="en-GB"/>
              </w:rPr>
              <w:t xml:space="preserve"> </w:t>
            </w:r>
          </w:p>
          <w:p w14:paraId="563FC89C" w14:textId="73EBF931" w:rsidR="00CB4835" w:rsidRPr="00900E9B" w:rsidRDefault="519304E9" w:rsidP="23A20677">
            <w:pPr>
              <w:rPr>
                <w:sz w:val="20"/>
                <w:szCs w:val="20"/>
                <w:lang w:val="en-GB"/>
              </w:rPr>
            </w:pPr>
            <w:r w:rsidRPr="23A20677">
              <w:rPr>
                <w:sz w:val="20"/>
                <w:szCs w:val="20"/>
                <w:lang w:val="en-GB"/>
              </w:rPr>
              <w:t xml:space="preserve">Apart from the minor typo written above, the paper is suitable </w:t>
            </w:r>
            <w:r w:rsidR="670F70F4" w:rsidRPr="23A20677">
              <w:rPr>
                <w:sz w:val="20"/>
                <w:szCs w:val="20"/>
                <w:lang w:val="en-GB"/>
              </w:rPr>
              <w:t>for scholarly</w:t>
            </w:r>
            <w:r w:rsidRPr="23A20677">
              <w:rPr>
                <w:sz w:val="20"/>
                <w:szCs w:val="20"/>
                <w:lang w:val="en-GB"/>
              </w:rPr>
              <w:t xml:space="preserve"> communication. </w:t>
            </w:r>
          </w:p>
          <w:p w14:paraId="1A8A9E13" w14:textId="173CBEAD" w:rsidR="00CB4835" w:rsidRPr="00900E9B" w:rsidRDefault="00CB4835" w:rsidP="23A20677">
            <w:pPr>
              <w:rPr>
                <w:sz w:val="20"/>
                <w:szCs w:val="20"/>
                <w:lang w:val="en-GB"/>
              </w:rPr>
            </w:pPr>
          </w:p>
          <w:p w14:paraId="203B82CE" w14:textId="46C65343" w:rsidR="00CB4835" w:rsidRPr="00900E9B" w:rsidRDefault="00CB4835" w:rsidP="23A20677">
            <w:pPr>
              <w:rPr>
                <w:sz w:val="20"/>
                <w:szCs w:val="20"/>
                <w:lang w:val="en-GB"/>
              </w:rPr>
            </w:pPr>
          </w:p>
          <w:p w14:paraId="361010A6" w14:textId="693D8A31" w:rsidR="00CB4835" w:rsidRPr="00900E9B" w:rsidRDefault="00CB4835" w:rsidP="23A20677">
            <w:pPr>
              <w:rPr>
                <w:sz w:val="20"/>
                <w:szCs w:val="20"/>
                <w:lang w:val="en-GB"/>
              </w:rPr>
            </w:pPr>
          </w:p>
          <w:p w14:paraId="1F72F646" w14:textId="6833B4DB" w:rsidR="00CB4835" w:rsidRPr="00900E9B" w:rsidRDefault="00CB4835" w:rsidP="23A20677">
            <w:pPr>
              <w:rPr>
                <w:sz w:val="20"/>
                <w:szCs w:val="20"/>
                <w:lang w:val="en-GB"/>
              </w:rPr>
            </w:pPr>
          </w:p>
        </w:tc>
        <w:tc>
          <w:tcPr>
            <w:tcW w:w="1523" w:type="pct"/>
          </w:tcPr>
          <w:p w14:paraId="08CE6F91" w14:textId="77777777" w:rsidR="00CB4835" w:rsidRPr="00900E9B" w:rsidRDefault="00CB4835">
            <w:pPr>
              <w:rPr>
                <w:sz w:val="20"/>
                <w:szCs w:val="20"/>
                <w:lang w:val="en-GB"/>
              </w:rPr>
            </w:pPr>
          </w:p>
        </w:tc>
      </w:tr>
      <w:tr w:rsidR="00CB4835" w:rsidRPr="00900E9B" w14:paraId="33A5ADFC" w14:textId="77777777" w:rsidTr="23A20677">
        <w:trPr>
          <w:trHeight w:val="1178"/>
        </w:trPr>
        <w:tc>
          <w:tcPr>
            <w:tcW w:w="1265" w:type="pct"/>
            <w:noWrap/>
          </w:tcPr>
          <w:p w14:paraId="65F3188F" w14:textId="77777777" w:rsidR="00CB4835" w:rsidRPr="00900E9B" w:rsidRDefault="00CB4835">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61CDCEAD" w14:textId="77777777" w:rsidR="00CB4835" w:rsidRPr="00900E9B" w:rsidRDefault="00CB4835">
            <w:pPr>
              <w:pStyle w:val="Heading2"/>
              <w:jc w:val="left"/>
              <w:rPr>
                <w:rFonts w:ascii="Times New Roman" w:hAnsi="Times New Roman"/>
                <w:b w:val="0"/>
                <w:lang w:val="en-GB"/>
              </w:rPr>
            </w:pPr>
          </w:p>
        </w:tc>
        <w:tc>
          <w:tcPr>
            <w:tcW w:w="2212" w:type="pct"/>
          </w:tcPr>
          <w:p w14:paraId="1A29BC9E" w14:textId="34538711" w:rsidR="00CB4835" w:rsidRPr="000D0955" w:rsidRDefault="60DE3938" w:rsidP="23A20677">
            <w:pPr>
              <w:pStyle w:val="NormalWeb"/>
              <w:spacing w:before="0" w:beforeAutospacing="0" w:after="0" w:afterAutospacing="0"/>
              <w:rPr>
                <w:rFonts w:ascii="Times New Roman" w:hAnsi="Times New Roman" w:cs="Times New Roman"/>
                <w:sz w:val="20"/>
                <w:szCs w:val="20"/>
                <w:lang w:val="en-GB"/>
              </w:rPr>
            </w:pPr>
            <w:r w:rsidRPr="23A20677">
              <w:rPr>
                <w:rFonts w:ascii="Times New Roman" w:hAnsi="Times New Roman" w:cs="Times New Roman"/>
                <w:sz w:val="20"/>
                <w:szCs w:val="20"/>
                <w:lang w:val="en-GB"/>
              </w:rPr>
              <w:t xml:space="preserve">I recommend the acknowledgement of the 93 traditional practitioners and herbalists in the Casamance, Fatick, and Kaolack regions that participated in the survey; their cooperation leads to the success of this scholarly communication.  </w:t>
            </w:r>
          </w:p>
          <w:p w14:paraId="6BB9E253" w14:textId="584A8CDA" w:rsidR="00CB4835" w:rsidRPr="000D0955" w:rsidRDefault="00CB4835" w:rsidP="23A20677">
            <w:pPr>
              <w:pStyle w:val="NormalWeb"/>
              <w:spacing w:before="0" w:beforeAutospacing="0" w:after="0" w:afterAutospacing="0"/>
              <w:rPr>
                <w:rFonts w:ascii="Times New Roman" w:hAnsi="Times New Roman" w:cs="Times New Roman"/>
                <w:sz w:val="20"/>
                <w:szCs w:val="20"/>
                <w:lang w:val="en-GB"/>
              </w:rPr>
            </w:pPr>
          </w:p>
        </w:tc>
        <w:tc>
          <w:tcPr>
            <w:tcW w:w="1523" w:type="pct"/>
          </w:tcPr>
          <w:p w14:paraId="23DE523C" w14:textId="77777777" w:rsidR="00CB4835" w:rsidRPr="00900E9B" w:rsidRDefault="00CB4835">
            <w:pPr>
              <w:rPr>
                <w:sz w:val="20"/>
                <w:szCs w:val="20"/>
                <w:lang w:val="en-GB"/>
              </w:rPr>
            </w:pPr>
          </w:p>
        </w:tc>
      </w:tr>
    </w:tbl>
    <w:p w14:paraId="52E56223" w14:textId="77777777" w:rsidR="00CB4835" w:rsidRPr="00900E9B" w:rsidRDefault="00CB4835" w:rsidP="00CB4835">
      <w:pPr>
        <w:pStyle w:val="BodyText"/>
        <w:rPr>
          <w:rFonts w:ascii="Times New Roman" w:hAnsi="Times New Roman"/>
          <w:b/>
          <w:bCs/>
          <w:sz w:val="20"/>
          <w:szCs w:val="20"/>
          <w:u w:val="single"/>
          <w:lang w:val="en-GB"/>
        </w:rPr>
      </w:pPr>
    </w:p>
    <w:p w14:paraId="07547A01" w14:textId="77777777" w:rsidR="00CB4835" w:rsidRPr="00900E9B" w:rsidRDefault="00CB4835" w:rsidP="00CB4835">
      <w:pPr>
        <w:pStyle w:val="BodyText"/>
        <w:rPr>
          <w:rFonts w:ascii="Times New Roman" w:hAnsi="Times New Roman"/>
          <w:b/>
          <w:bCs/>
          <w:sz w:val="20"/>
          <w:szCs w:val="20"/>
          <w:u w:val="single"/>
          <w:lang w:val="en-GB"/>
        </w:rPr>
      </w:pPr>
    </w:p>
    <w:p w14:paraId="5043CB0F" w14:textId="77777777" w:rsidR="00CB4835" w:rsidRPr="00900E9B" w:rsidRDefault="00CB4835" w:rsidP="00CB4835">
      <w:pPr>
        <w:pStyle w:val="BodyText"/>
        <w:rPr>
          <w:rFonts w:ascii="Times New Roman" w:hAnsi="Times New Roman"/>
          <w:b/>
          <w:bCs/>
          <w:sz w:val="20"/>
          <w:szCs w:val="20"/>
          <w:u w:val="single"/>
          <w:lang w:val="en-GB"/>
        </w:rPr>
      </w:pPr>
    </w:p>
    <w:p w14:paraId="07459315" w14:textId="77777777" w:rsidR="00CB4835" w:rsidRPr="00900E9B" w:rsidRDefault="00CB4835" w:rsidP="00CB4835">
      <w:pPr>
        <w:pStyle w:val="BodyText"/>
        <w:rPr>
          <w:rFonts w:ascii="Times New Roman" w:hAnsi="Times New Roman"/>
          <w:b/>
          <w:bCs/>
          <w:sz w:val="20"/>
          <w:szCs w:val="20"/>
          <w:u w:val="single"/>
          <w:lang w:val="en-GB"/>
        </w:rPr>
      </w:pPr>
    </w:p>
    <w:p w14:paraId="6537F28F" w14:textId="77777777" w:rsidR="00CB4835" w:rsidRPr="00900E9B" w:rsidRDefault="00CB4835" w:rsidP="00CB4835">
      <w:pPr>
        <w:pStyle w:val="BodyText"/>
        <w:rPr>
          <w:rFonts w:ascii="Times New Roman" w:hAnsi="Times New Roman"/>
          <w:b/>
          <w:bCs/>
          <w:sz w:val="20"/>
          <w:szCs w:val="20"/>
          <w:u w:val="single"/>
          <w:lang w:val="en-GB"/>
        </w:rPr>
      </w:pPr>
    </w:p>
    <w:p w14:paraId="6DFB9E20" w14:textId="77777777" w:rsidR="00CB4835" w:rsidRPr="00900E9B" w:rsidRDefault="00CB4835" w:rsidP="00CB4835">
      <w:pPr>
        <w:pStyle w:val="BodyText"/>
        <w:rPr>
          <w:rFonts w:ascii="Times New Roman" w:hAnsi="Times New Roman"/>
          <w:b/>
          <w:bCs/>
          <w:sz w:val="20"/>
          <w:szCs w:val="20"/>
          <w:u w:val="single"/>
          <w:lang w:val="en-GB"/>
        </w:rPr>
      </w:pPr>
    </w:p>
    <w:p w14:paraId="70DF9E56" w14:textId="77777777" w:rsidR="00CB4835" w:rsidRPr="00900E9B" w:rsidRDefault="00CB4835" w:rsidP="00CB4835">
      <w:pPr>
        <w:pStyle w:val="BodyText"/>
        <w:rPr>
          <w:rFonts w:ascii="Times New Roman" w:hAnsi="Times New Roman"/>
          <w:b/>
          <w:bCs/>
          <w:sz w:val="20"/>
          <w:szCs w:val="20"/>
          <w:u w:val="single"/>
          <w:lang w:val="en-GB"/>
        </w:rPr>
      </w:pPr>
    </w:p>
    <w:p w14:paraId="44E871BC" w14:textId="77777777" w:rsidR="00CB4835" w:rsidRPr="00900E9B" w:rsidRDefault="00CB4835" w:rsidP="00CB4835">
      <w:pPr>
        <w:pStyle w:val="BodyText"/>
        <w:rPr>
          <w:rFonts w:ascii="Times New Roman" w:hAnsi="Times New Roman"/>
          <w:b/>
          <w:bCs/>
          <w:sz w:val="20"/>
          <w:szCs w:val="20"/>
          <w:u w:val="single"/>
          <w:lang w:val="en-GB"/>
        </w:rPr>
      </w:pPr>
    </w:p>
    <w:p w14:paraId="144A5D23" w14:textId="77777777" w:rsidR="00CB4835" w:rsidRPr="00900E9B" w:rsidRDefault="00CB4835" w:rsidP="00CB4835">
      <w:pPr>
        <w:pStyle w:val="BodyText"/>
        <w:rPr>
          <w:rFonts w:ascii="Times New Roman" w:hAnsi="Times New Roman"/>
          <w:b/>
          <w:bCs/>
          <w:sz w:val="20"/>
          <w:szCs w:val="20"/>
          <w:u w:val="single"/>
          <w:lang w:val="en-GB"/>
        </w:rPr>
      </w:pPr>
    </w:p>
    <w:p w14:paraId="738610EB" w14:textId="77777777" w:rsidR="00CB4835" w:rsidRDefault="00CB4835" w:rsidP="00CB4835">
      <w:pPr>
        <w:pStyle w:val="BodyText"/>
        <w:rPr>
          <w:rFonts w:ascii="Times New Roman" w:hAnsi="Times New Roman"/>
          <w:b/>
          <w:bCs/>
          <w:sz w:val="20"/>
          <w:szCs w:val="20"/>
          <w:u w:val="single"/>
          <w:lang w:val="en-GB"/>
        </w:rPr>
      </w:pPr>
    </w:p>
    <w:p w14:paraId="637805D2" w14:textId="77777777" w:rsidR="00CB4835" w:rsidRDefault="00CB4835" w:rsidP="00CB4835">
      <w:pPr>
        <w:pStyle w:val="BodyText"/>
        <w:rPr>
          <w:rFonts w:ascii="Times New Roman" w:hAnsi="Times New Roman"/>
          <w:b/>
          <w:bCs/>
          <w:sz w:val="20"/>
          <w:szCs w:val="20"/>
          <w:u w:val="single"/>
          <w:lang w:val="en-GB"/>
        </w:rPr>
      </w:pPr>
    </w:p>
    <w:p w14:paraId="463F29E8" w14:textId="77777777" w:rsidR="00CB4835" w:rsidRPr="00900E9B" w:rsidRDefault="00CB4835" w:rsidP="00CB4835">
      <w:pPr>
        <w:pStyle w:val="BodyText"/>
        <w:rPr>
          <w:rFonts w:ascii="Times New Roman" w:hAnsi="Times New Roman"/>
          <w:b/>
          <w:bCs/>
          <w:sz w:val="20"/>
          <w:szCs w:val="20"/>
          <w:u w:val="single"/>
          <w:lang w:val="en-GB"/>
        </w:rPr>
      </w:pPr>
    </w:p>
    <w:p w14:paraId="3B7B4B86" w14:textId="77777777" w:rsidR="00CB4835" w:rsidRPr="00900E9B" w:rsidRDefault="00CB4835" w:rsidP="00CB483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CB4835" w:rsidRPr="00900E9B" w14:paraId="5C2AA5B3"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FDDD7" w14:textId="77777777" w:rsidR="00CB4835" w:rsidRPr="00900E9B" w:rsidRDefault="00CB4835">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3A0FF5F2" w14:textId="77777777" w:rsidR="00CB4835" w:rsidRPr="00900E9B" w:rsidRDefault="00CB4835">
            <w:pPr>
              <w:pStyle w:val="NormalWeb"/>
              <w:spacing w:before="0" w:beforeAutospacing="0" w:after="0" w:afterAutospacing="0"/>
              <w:rPr>
                <w:rFonts w:ascii="Times New Roman" w:hAnsi="Times New Roman" w:cs="Times New Roman"/>
                <w:b/>
                <w:sz w:val="20"/>
                <w:szCs w:val="20"/>
                <w:u w:val="single"/>
                <w:lang w:val="en-GB"/>
              </w:rPr>
            </w:pPr>
          </w:p>
        </w:tc>
      </w:tr>
      <w:tr w:rsidR="00CB4835" w:rsidRPr="00900E9B" w14:paraId="783AB344" w14:textId="77777777">
        <w:trPr>
          <w:trHeight w:val="935"/>
        </w:trPr>
        <w:tc>
          <w:tcPr>
            <w:tcW w:w="1615" w:type="pct"/>
            <w:noWrap/>
            <w:tcMar>
              <w:top w:w="0" w:type="dxa"/>
              <w:left w:w="108" w:type="dxa"/>
              <w:bottom w:w="0" w:type="dxa"/>
              <w:right w:w="108" w:type="dxa"/>
            </w:tcMar>
            <w:vAlign w:val="center"/>
          </w:tcPr>
          <w:p w14:paraId="5630AD66"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16CB535E" w14:textId="77777777" w:rsidR="00CB4835" w:rsidRPr="00900E9B" w:rsidRDefault="00CB4835">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7A6E4EA3" w14:textId="77777777" w:rsidR="008520A7" w:rsidRDefault="008520A7" w:rsidP="008520A7">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1829076" w14:textId="77777777" w:rsidR="00CB4835" w:rsidRPr="00900E9B" w:rsidRDefault="00CB4835">
            <w:pPr>
              <w:pStyle w:val="Heading2"/>
              <w:jc w:val="left"/>
              <w:rPr>
                <w:rFonts w:ascii="Times New Roman" w:hAnsi="Times New Roman"/>
                <w:b w:val="0"/>
                <w:lang w:val="en-GB"/>
              </w:rPr>
            </w:pPr>
          </w:p>
        </w:tc>
      </w:tr>
      <w:tr w:rsidR="00CB4835" w:rsidRPr="00900E9B" w14:paraId="3FF66808" w14:textId="77777777">
        <w:trPr>
          <w:trHeight w:val="697"/>
        </w:trPr>
        <w:tc>
          <w:tcPr>
            <w:tcW w:w="1615" w:type="pct"/>
            <w:noWrap/>
            <w:tcMar>
              <w:top w:w="0" w:type="dxa"/>
              <w:left w:w="108" w:type="dxa"/>
              <w:bottom w:w="0" w:type="dxa"/>
              <w:right w:w="108" w:type="dxa"/>
            </w:tcMar>
            <w:vAlign w:val="center"/>
          </w:tcPr>
          <w:p w14:paraId="045184BF" w14:textId="77777777" w:rsidR="00CB4835" w:rsidRPr="00900E9B" w:rsidRDefault="00CB4835">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2BA226A1"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754860A" w14:textId="77777777" w:rsidR="00CB4835" w:rsidRPr="00900E9B" w:rsidRDefault="00CB4835">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17AD93B2" w14:textId="77777777" w:rsidR="00CB4835" w:rsidRDefault="00CB4835">
            <w:pPr>
              <w:pStyle w:val="NormalWeb"/>
              <w:spacing w:before="0" w:beforeAutospacing="0" w:after="0" w:afterAutospacing="0"/>
              <w:rPr>
                <w:rFonts w:ascii="Times New Roman" w:hAnsi="Times New Roman" w:cs="Times New Roman"/>
                <w:sz w:val="20"/>
                <w:szCs w:val="20"/>
              </w:rPr>
            </w:pPr>
          </w:p>
          <w:p w14:paraId="0DE4B5B7"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66204FF1" w14:textId="77777777" w:rsidR="00CB4835" w:rsidRPr="00900E9B" w:rsidRDefault="00CB4835">
            <w:pPr>
              <w:rPr>
                <w:rFonts w:eastAsia="Arial Unicode MS"/>
                <w:sz w:val="20"/>
                <w:szCs w:val="20"/>
                <w:lang w:val="en-GB"/>
              </w:rPr>
            </w:pPr>
          </w:p>
          <w:p w14:paraId="2DBF0D7D" w14:textId="77777777" w:rsidR="00CB4835" w:rsidRPr="00900E9B" w:rsidRDefault="00CB4835">
            <w:pPr>
              <w:rPr>
                <w:rFonts w:eastAsia="Arial Unicode MS"/>
                <w:sz w:val="20"/>
                <w:szCs w:val="20"/>
                <w:lang w:val="en-GB"/>
              </w:rPr>
            </w:pPr>
          </w:p>
          <w:p w14:paraId="6B62F1B3" w14:textId="77777777" w:rsidR="00CB4835" w:rsidRPr="00900E9B" w:rsidRDefault="00CB4835">
            <w:pPr>
              <w:rPr>
                <w:rFonts w:eastAsia="Arial Unicode MS"/>
                <w:sz w:val="20"/>
                <w:szCs w:val="20"/>
                <w:lang w:val="en-GB"/>
              </w:rPr>
            </w:pPr>
          </w:p>
          <w:p w14:paraId="02F2C34E"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
        </w:tc>
      </w:tr>
      <w:tr w:rsidR="00CB4835" w:rsidRPr="00900E9B" w14:paraId="52831C35" w14:textId="77777777">
        <w:trPr>
          <w:trHeight w:val="697"/>
        </w:trPr>
        <w:tc>
          <w:tcPr>
            <w:tcW w:w="1615" w:type="pct"/>
            <w:noWrap/>
            <w:tcMar>
              <w:top w:w="0" w:type="dxa"/>
              <w:left w:w="108" w:type="dxa"/>
              <w:bottom w:w="0" w:type="dxa"/>
              <w:right w:w="108" w:type="dxa"/>
            </w:tcMar>
            <w:vAlign w:val="center"/>
          </w:tcPr>
          <w:p w14:paraId="3919AAC0"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tcMar>
              <w:top w:w="0" w:type="dxa"/>
              <w:left w:w="108" w:type="dxa"/>
              <w:bottom w:w="0" w:type="dxa"/>
              <w:right w:w="108" w:type="dxa"/>
            </w:tcMar>
          </w:tcPr>
          <w:p w14:paraId="680A4E5D" w14:textId="77777777" w:rsidR="00CB4835" w:rsidRPr="00036C25" w:rsidRDefault="00CB4835">
            <w:pPr>
              <w:rPr>
                <w:sz w:val="20"/>
                <w:szCs w:val="20"/>
                <w:lang w:val="en-GB"/>
              </w:rPr>
            </w:pPr>
          </w:p>
        </w:tc>
        <w:tc>
          <w:tcPr>
            <w:tcW w:w="1342" w:type="pct"/>
          </w:tcPr>
          <w:p w14:paraId="19219836" w14:textId="77777777" w:rsidR="00CB4835" w:rsidRPr="00900E9B" w:rsidRDefault="00CB4835">
            <w:pPr>
              <w:rPr>
                <w:sz w:val="20"/>
                <w:szCs w:val="20"/>
                <w:lang w:val="en-GB"/>
              </w:rPr>
            </w:pPr>
          </w:p>
          <w:p w14:paraId="296FEF7D" w14:textId="77777777" w:rsidR="00CB4835" w:rsidRPr="00900E9B" w:rsidRDefault="00CB4835">
            <w:pPr>
              <w:rPr>
                <w:sz w:val="20"/>
                <w:szCs w:val="20"/>
                <w:lang w:val="en-GB"/>
              </w:rPr>
            </w:pPr>
          </w:p>
          <w:p w14:paraId="7194DBDC" w14:textId="77777777" w:rsidR="00CB4835" w:rsidRPr="00900E9B" w:rsidRDefault="00CB4835">
            <w:pPr>
              <w:rPr>
                <w:sz w:val="20"/>
                <w:szCs w:val="20"/>
                <w:lang w:val="en-GB"/>
              </w:rPr>
            </w:pPr>
          </w:p>
        </w:tc>
      </w:tr>
      <w:tr w:rsidR="00CB4835" w:rsidRPr="00900E9B" w14:paraId="2C484C80" w14:textId="77777777">
        <w:trPr>
          <w:trHeight w:val="697"/>
        </w:trPr>
        <w:tc>
          <w:tcPr>
            <w:tcW w:w="1615" w:type="pct"/>
            <w:noWrap/>
            <w:tcMar>
              <w:top w:w="0" w:type="dxa"/>
              <w:left w:w="108" w:type="dxa"/>
              <w:bottom w:w="0" w:type="dxa"/>
              <w:right w:w="108" w:type="dxa"/>
            </w:tcMar>
            <w:vAlign w:val="center"/>
          </w:tcPr>
          <w:p w14:paraId="5349B1B6" w14:textId="77777777" w:rsidR="00CB4835" w:rsidRPr="00900E9B" w:rsidRDefault="00CB4835">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tcMar>
              <w:top w:w="0" w:type="dxa"/>
              <w:left w:w="108" w:type="dxa"/>
              <w:bottom w:w="0" w:type="dxa"/>
              <w:right w:w="108" w:type="dxa"/>
            </w:tcMar>
          </w:tcPr>
          <w:p w14:paraId="769D0D3C" w14:textId="77777777" w:rsidR="00CB4835" w:rsidRPr="00900E9B" w:rsidRDefault="00CB4835">
            <w:pPr>
              <w:rPr>
                <w:sz w:val="20"/>
                <w:szCs w:val="20"/>
                <w:lang w:val="en-GB"/>
              </w:rPr>
            </w:pPr>
          </w:p>
        </w:tc>
        <w:tc>
          <w:tcPr>
            <w:tcW w:w="1342" w:type="pct"/>
          </w:tcPr>
          <w:p w14:paraId="54CD245A" w14:textId="77777777" w:rsidR="00CB4835" w:rsidRPr="00900E9B" w:rsidRDefault="00CB4835">
            <w:pPr>
              <w:rPr>
                <w:sz w:val="20"/>
                <w:szCs w:val="20"/>
                <w:lang w:val="en-GB"/>
              </w:rPr>
            </w:pPr>
          </w:p>
          <w:p w14:paraId="1231BE67" w14:textId="77777777" w:rsidR="00CB4835" w:rsidRPr="00900E9B" w:rsidRDefault="00CB4835">
            <w:pPr>
              <w:rPr>
                <w:sz w:val="20"/>
                <w:szCs w:val="20"/>
                <w:lang w:val="en-GB"/>
              </w:rPr>
            </w:pPr>
          </w:p>
          <w:p w14:paraId="36FEB5B0" w14:textId="77777777" w:rsidR="00CB4835" w:rsidRPr="00900E9B" w:rsidRDefault="00CB4835">
            <w:pPr>
              <w:rPr>
                <w:sz w:val="20"/>
                <w:szCs w:val="20"/>
                <w:lang w:val="en-GB"/>
              </w:rPr>
            </w:pPr>
          </w:p>
        </w:tc>
      </w:tr>
    </w:tbl>
    <w:p w14:paraId="30D7AA69" w14:textId="77777777" w:rsidR="00CB4835" w:rsidRPr="00900E9B" w:rsidRDefault="00CB4835" w:rsidP="00CB4835">
      <w:pPr>
        <w:pStyle w:val="BodyText"/>
        <w:rPr>
          <w:rFonts w:ascii="Times New Roman" w:hAnsi="Times New Roman"/>
          <w:b/>
          <w:bCs/>
          <w:sz w:val="20"/>
          <w:szCs w:val="20"/>
          <w:u w:val="single"/>
          <w:lang w:val="en-GB"/>
        </w:rPr>
      </w:pPr>
    </w:p>
    <w:p w14:paraId="7196D064" w14:textId="77777777" w:rsidR="00CB4835" w:rsidRPr="00900E9B" w:rsidRDefault="00CB4835" w:rsidP="00CB483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CB4835" w:rsidRPr="00900E9B" w14:paraId="392BF8DD" w14:textId="77777777" w:rsidTr="23A20677">
        <w:tc>
          <w:tcPr>
            <w:tcW w:w="5000" w:type="pct"/>
            <w:tcBorders>
              <w:top w:val="nil"/>
              <w:left w:val="nil"/>
              <w:right w:val="nil"/>
            </w:tcBorders>
            <w:noWrap/>
            <w:tcMar>
              <w:top w:w="0" w:type="dxa"/>
              <w:left w:w="108" w:type="dxa"/>
              <w:bottom w:w="0" w:type="dxa"/>
              <w:right w:w="108" w:type="dxa"/>
            </w:tcMar>
            <w:vAlign w:val="center"/>
          </w:tcPr>
          <w:p w14:paraId="7818974C" w14:textId="77777777" w:rsidR="00CB4835" w:rsidRPr="00900E9B" w:rsidRDefault="00CB4835">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34FF1C98" w14:textId="77777777" w:rsidR="00CB4835" w:rsidRPr="00900E9B" w:rsidRDefault="00CB4835">
            <w:pPr>
              <w:pStyle w:val="NormalWeb"/>
              <w:spacing w:before="0" w:beforeAutospacing="0" w:after="0" w:afterAutospacing="0"/>
              <w:rPr>
                <w:rFonts w:ascii="Times New Roman" w:hAnsi="Times New Roman" w:cs="Times New Roman"/>
                <w:b/>
                <w:bCs/>
                <w:sz w:val="20"/>
                <w:szCs w:val="20"/>
                <w:u w:val="single"/>
                <w:lang w:val="en-GB"/>
              </w:rPr>
            </w:pPr>
          </w:p>
        </w:tc>
      </w:tr>
      <w:tr w:rsidR="00CB4835" w:rsidRPr="00900E9B" w14:paraId="3710BF3A" w14:textId="77777777" w:rsidTr="23A20677">
        <w:tc>
          <w:tcPr>
            <w:tcW w:w="5000" w:type="pct"/>
            <w:noWrap/>
            <w:tcMar>
              <w:top w:w="0" w:type="dxa"/>
              <w:left w:w="108" w:type="dxa"/>
              <w:bottom w:w="0" w:type="dxa"/>
              <w:right w:w="108" w:type="dxa"/>
            </w:tcMar>
            <w:vAlign w:val="center"/>
          </w:tcPr>
          <w:p w14:paraId="46F633B3" w14:textId="62AF0BD8" w:rsidR="00CB4835" w:rsidRPr="000C01EE" w:rsidRDefault="00CB4835" w:rsidP="23A20677">
            <w:pPr>
              <w:pStyle w:val="NormalWeb"/>
              <w:spacing w:before="0" w:beforeAutospacing="0" w:after="0" w:afterAutospacing="0"/>
              <w:rPr>
                <w:rFonts w:ascii="Times New Roman" w:hAnsi="Times New Roman" w:cs="Times New Roman"/>
                <w:sz w:val="20"/>
                <w:szCs w:val="20"/>
                <w:lang w:val="en-GB"/>
              </w:rPr>
            </w:pPr>
            <w:r w:rsidRPr="23A20677">
              <w:rPr>
                <w:rFonts w:ascii="Times New Roman" w:hAnsi="Times New Roman" w:cs="Times New Roman"/>
                <w:sz w:val="20"/>
                <w:szCs w:val="20"/>
                <w:lang w:val="en-GB"/>
              </w:rPr>
              <w:t>Here reviewer should declare his/her competing interest. If nothing to declare he/she can write “I declare that I have no competing interest as a reviewer”</w:t>
            </w:r>
            <w:r w:rsidR="4D8C7C3E" w:rsidRPr="23A20677">
              <w:rPr>
                <w:rFonts w:ascii="Times New Roman" w:hAnsi="Times New Roman" w:cs="Times New Roman"/>
                <w:sz w:val="20"/>
                <w:szCs w:val="20"/>
                <w:lang w:val="en-GB"/>
              </w:rPr>
              <w:t xml:space="preserve">  </w:t>
            </w:r>
          </w:p>
          <w:p w14:paraId="14E21D3E" w14:textId="700DBB96" w:rsidR="00CB4835" w:rsidRPr="000C01EE" w:rsidRDefault="4D8C7C3E" w:rsidP="23A20677">
            <w:pPr>
              <w:pStyle w:val="NormalWeb"/>
              <w:spacing w:before="0" w:beforeAutospacing="0" w:after="0" w:afterAutospacing="0"/>
              <w:rPr>
                <w:rFonts w:ascii="Times New Roman" w:hAnsi="Times New Roman" w:cs="Times New Roman"/>
                <w:sz w:val="20"/>
                <w:szCs w:val="20"/>
                <w:lang w:val="en-GB"/>
              </w:rPr>
            </w:pPr>
            <w:r w:rsidRPr="23A20677">
              <w:rPr>
                <w:rFonts w:ascii="Times New Roman" w:hAnsi="Times New Roman" w:cs="Times New Roman"/>
                <w:sz w:val="20"/>
                <w:szCs w:val="20"/>
                <w:lang w:val="en-GB"/>
              </w:rPr>
              <w:t>I declare that I have no competing interest as a reviewer</w:t>
            </w:r>
          </w:p>
        </w:tc>
      </w:tr>
    </w:tbl>
    <w:p w14:paraId="6D072C0D" w14:textId="77777777" w:rsidR="00CB4835" w:rsidRPr="00900E9B" w:rsidRDefault="00CB4835" w:rsidP="00CB4835">
      <w:pPr>
        <w:pStyle w:val="NormalWeb"/>
        <w:spacing w:before="0" w:beforeAutospacing="0" w:after="0" w:afterAutospacing="0"/>
        <w:rPr>
          <w:rFonts w:ascii="Times New Roman" w:hAnsi="Times New Roman" w:cs="Times New Roman"/>
          <w:b/>
          <w:bCs/>
          <w:sz w:val="20"/>
          <w:szCs w:val="20"/>
          <w:highlight w:val="yellow"/>
          <w:u w:val="single"/>
          <w:lang w:val="en-GB"/>
        </w:rPr>
      </w:pPr>
    </w:p>
    <w:p w14:paraId="48A21919" w14:textId="77777777" w:rsidR="00CB4835" w:rsidRPr="00900E9B" w:rsidRDefault="00CB4835" w:rsidP="00CB4835">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CB4835" w:rsidRPr="00900E9B" w14:paraId="365ED0F6" w14:textId="77777777" w:rsidTr="23A20677">
        <w:tc>
          <w:tcPr>
            <w:tcW w:w="5000" w:type="pct"/>
            <w:gridSpan w:val="2"/>
            <w:tcBorders>
              <w:top w:val="nil"/>
              <w:left w:val="nil"/>
              <w:right w:val="nil"/>
            </w:tcBorders>
            <w:noWrap/>
            <w:tcMar>
              <w:top w:w="0" w:type="dxa"/>
              <w:left w:w="108" w:type="dxa"/>
              <w:bottom w:w="0" w:type="dxa"/>
              <w:right w:w="108" w:type="dxa"/>
            </w:tcMar>
            <w:vAlign w:val="center"/>
          </w:tcPr>
          <w:p w14:paraId="583465C0" w14:textId="77777777" w:rsidR="00CB4835" w:rsidRPr="00900E9B" w:rsidRDefault="00CB4835">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6BD18F9B" w14:textId="77777777" w:rsidR="00CB4835" w:rsidRPr="00900E9B" w:rsidRDefault="00CB4835">
            <w:pPr>
              <w:pStyle w:val="NormalWeb"/>
              <w:spacing w:before="0" w:beforeAutospacing="0" w:after="0" w:afterAutospacing="0"/>
              <w:rPr>
                <w:rFonts w:ascii="Times New Roman" w:hAnsi="Times New Roman" w:cs="Times New Roman"/>
                <w:b/>
                <w:bCs/>
                <w:sz w:val="20"/>
                <w:szCs w:val="20"/>
                <w:u w:val="single"/>
                <w:lang w:val="en-GB"/>
              </w:rPr>
            </w:pPr>
          </w:p>
        </w:tc>
      </w:tr>
      <w:tr w:rsidR="00CB4835" w:rsidRPr="00900E9B" w14:paraId="4D230429" w14:textId="77777777" w:rsidTr="23A20677">
        <w:tc>
          <w:tcPr>
            <w:tcW w:w="2727" w:type="pct"/>
            <w:noWrap/>
            <w:tcMar>
              <w:top w:w="0" w:type="dxa"/>
              <w:left w:w="108" w:type="dxa"/>
              <w:bottom w:w="0" w:type="dxa"/>
              <w:right w:w="108" w:type="dxa"/>
            </w:tcMar>
            <w:vAlign w:val="center"/>
          </w:tcPr>
          <w:p w14:paraId="3A38EF06"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tcMar>
              <w:top w:w="0" w:type="dxa"/>
              <w:left w:w="108" w:type="dxa"/>
              <w:bottom w:w="0" w:type="dxa"/>
              <w:right w:w="108" w:type="dxa"/>
            </w:tcMar>
            <w:vAlign w:val="center"/>
          </w:tcPr>
          <w:p w14:paraId="45543B6B" w14:textId="77777777" w:rsidR="00CB4835" w:rsidRPr="00900E9B" w:rsidRDefault="00CB4835">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CB4835" w:rsidRPr="00900E9B" w14:paraId="056BE9E3" w14:textId="77777777" w:rsidTr="23A20677">
        <w:tc>
          <w:tcPr>
            <w:tcW w:w="2727" w:type="pct"/>
            <w:noWrap/>
            <w:tcMar>
              <w:top w:w="0" w:type="dxa"/>
              <w:left w:w="108" w:type="dxa"/>
              <w:bottom w:w="0" w:type="dxa"/>
              <w:right w:w="108" w:type="dxa"/>
            </w:tcMar>
            <w:vAlign w:val="center"/>
          </w:tcPr>
          <w:p w14:paraId="7025C4DA"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4B6B8946"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lastRenderedPageBreak/>
              <w:t>( Highest</w:t>
            </w:r>
            <w:proofErr w:type="gramEnd"/>
            <w:r w:rsidRPr="00900E9B">
              <w:rPr>
                <w:rFonts w:ascii="Times New Roman" w:hAnsi="Times New Roman" w:cs="Times New Roman"/>
                <w:sz w:val="20"/>
                <w:szCs w:val="20"/>
                <w:lang w:val="en-GB"/>
              </w:rPr>
              <w:t>: 10  Lowest: 0 )</w:t>
            </w:r>
          </w:p>
          <w:p w14:paraId="238601FE"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
          <w:p w14:paraId="7017C035" w14:textId="77777777" w:rsidR="00CB4835" w:rsidRPr="00900E9B" w:rsidRDefault="00CB4835">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3043CA3C"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Accept </w:t>
            </w:r>
            <w:proofErr w:type="gramStart"/>
            <w:r w:rsidRPr="00900E9B">
              <w:rPr>
                <w:rFonts w:ascii="Times New Roman" w:hAnsi="Times New Roman" w:cs="Times New Roman"/>
                <w:sz w:val="20"/>
                <w:szCs w:val="20"/>
                <w:lang w:val="en-GB"/>
              </w:rPr>
              <w:t>As</w:t>
            </w:r>
            <w:proofErr w:type="gramEnd"/>
            <w:r w:rsidRPr="00900E9B">
              <w:rPr>
                <w:rFonts w:ascii="Times New Roman" w:hAnsi="Times New Roman" w:cs="Times New Roman"/>
                <w:sz w:val="20"/>
                <w:szCs w:val="20"/>
                <w:lang w:val="en-GB"/>
              </w:rPr>
              <w:t xml:space="preserve"> It Is: (&gt;9-10)</w:t>
            </w:r>
          </w:p>
          <w:p w14:paraId="269F49EE"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2B249032"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180D971B"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01BB0323"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5F8EFA3E"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tcMar>
              <w:top w:w="0" w:type="dxa"/>
              <w:left w:w="108" w:type="dxa"/>
              <w:bottom w:w="0" w:type="dxa"/>
              <w:right w:w="108" w:type="dxa"/>
            </w:tcMar>
            <w:vAlign w:val="center"/>
          </w:tcPr>
          <w:p w14:paraId="0F3CABC7" w14:textId="409E5C4A" w:rsidR="00CB4835" w:rsidRPr="00900E9B" w:rsidRDefault="4B8D0900" w:rsidP="23A20677">
            <w:pPr>
              <w:pStyle w:val="NormalWeb"/>
              <w:spacing w:before="0" w:beforeAutospacing="0" w:after="0" w:afterAutospacing="0"/>
              <w:rPr>
                <w:rFonts w:ascii="Times New Roman" w:hAnsi="Times New Roman" w:cs="Times New Roman"/>
                <w:b/>
                <w:bCs/>
                <w:sz w:val="20"/>
                <w:szCs w:val="20"/>
                <w:lang w:val="en-GB"/>
              </w:rPr>
            </w:pPr>
            <w:r w:rsidRPr="23A20677">
              <w:rPr>
                <w:rFonts w:ascii="Times New Roman" w:hAnsi="Times New Roman" w:cs="Times New Roman"/>
                <w:b/>
                <w:bCs/>
                <w:sz w:val="20"/>
                <w:szCs w:val="20"/>
                <w:lang w:val="en-GB"/>
              </w:rPr>
              <w:lastRenderedPageBreak/>
              <w:t>9</w:t>
            </w:r>
          </w:p>
        </w:tc>
      </w:tr>
    </w:tbl>
    <w:p w14:paraId="5B08B5D1" w14:textId="77777777" w:rsidR="00CB4835" w:rsidRPr="00900E9B" w:rsidRDefault="00CB4835" w:rsidP="00CB4835">
      <w:pPr>
        <w:rPr>
          <w:sz w:val="20"/>
          <w:szCs w:val="20"/>
          <w:lang w:val="en-GB"/>
        </w:rPr>
      </w:pPr>
    </w:p>
    <w:p w14:paraId="16DEB4AB" w14:textId="77777777" w:rsidR="00CB4835" w:rsidRPr="00900E9B" w:rsidRDefault="00CB4835" w:rsidP="00CB4835">
      <w:pPr>
        <w:rPr>
          <w:sz w:val="20"/>
          <w:szCs w:val="20"/>
          <w:lang w:val="en-GB"/>
        </w:rPr>
      </w:pPr>
    </w:p>
    <w:p w14:paraId="0AD9C6F4" w14:textId="77777777" w:rsidR="00CB4835" w:rsidRDefault="00CB4835" w:rsidP="00CB483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CB4835" w:rsidRPr="00900E9B" w14:paraId="3AF051EE" w14:textId="77777777">
        <w:tc>
          <w:tcPr>
            <w:tcW w:w="5000" w:type="pct"/>
            <w:gridSpan w:val="2"/>
            <w:tcBorders>
              <w:top w:val="nil"/>
              <w:left w:val="nil"/>
              <w:right w:val="nil"/>
            </w:tcBorders>
            <w:noWrap/>
            <w:tcMar>
              <w:top w:w="0" w:type="dxa"/>
              <w:left w:w="108" w:type="dxa"/>
              <w:bottom w:w="0" w:type="dxa"/>
              <w:right w:w="108" w:type="dxa"/>
            </w:tcMar>
            <w:vAlign w:val="center"/>
          </w:tcPr>
          <w:p w14:paraId="633B6348" w14:textId="77777777" w:rsidR="00CB4835" w:rsidRPr="00900E9B" w:rsidRDefault="00CB4835">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4B1F511A" w14:textId="77777777" w:rsidR="00CB4835" w:rsidRPr="00900E9B" w:rsidRDefault="00CB4835">
            <w:pPr>
              <w:pStyle w:val="NormalWeb"/>
              <w:spacing w:before="0" w:beforeAutospacing="0" w:after="0" w:afterAutospacing="0"/>
              <w:rPr>
                <w:rFonts w:ascii="Times New Roman" w:hAnsi="Times New Roman" w:cs="Times New Roman"/>
                <w:b/>
                <w:bCs/>
                <w:sz w:val="20"/>
                <w:szCs w:val="20"/>
                <w:u w:val="single"/>
                <w:lang w:val="en-GB"/>
              </w:rPr>
            </w:pPr>
          </w:p>
        </w:tc>
      </w:tr>
      <w:tr w:rsidR="00CB4835" w:rsidRPr="00900E9B" w14:paraId="07CF241E" w14:textId="77777777">
        <w:tc>
          <w:tcPr>
            <w:tcW w:w="2727" w:type="pct"/>
            <w:noWrap/>
            <w:tcMar>
              <w:top w:w="0" w:type="dxa"/>
              <w:left w:w="108" w:type="dxa"/>
              <w:bottom w:w="0" w:type="dxa"/>
              <w:right w:w="108" w:type="dxa"/>
            </w:tcMar>
            <w:vAlign w:val="center"/>
          </w:tcPr>
          <w:p w14:paraId="65F9C3DC"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4F4A1648" w14:textId="77777777" w:rsidR="00CB4835" w:rsidRPr="00900E9B" w:rsidRDefault="00CB4835">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CB4835" w:rsidRPr="00900E9B" w14:paraId="5023141B" w14:textId="77777777">
        <w:tc>
          <w:tcPr>
            <w:tcW w:w="2727" w:type="pct"/>
            <w:noWrap/>
            <w:tcMar>
              <w:top w:w="0" w:type="dxa"/>
              <w:left w:w="108" w:type="dxa"/>
              <w:bottom w:w="0" w:type="dxa"/>
              <w:right w:w="108" w:type="dxa"/>
            </w:tcMar>
            <w:vAlign w:val="center"/>
          </w:tcPr>
          <w:p w14:paraId="1F3B1409"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
          <w:p w14:paraId="562C75D1"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
          <w:p w14:paraId="664355AD"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
          <w:p w14:paraId="1A965116"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
          <w:p w14:paraId="7DF4E37C"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
          <w:p w14:paraId="44FB30F8"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
          <w:p w14:paraId="1DA6542E"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
          <w:p w14:paraId="3041E394" w14:textId="77777777" w:rsidR="00CB4835" w:rsidRPr="00900E9B" w:rsidRDefault="00CB4835">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722B00AE" w14:textId="77777777" w:rsidR="00CB4835" w:rsidRPr="00900E9B" w:rsidRDefault="00CB4835">
            <w:pPr>
              <w:pStyle w:val="NormalWeb"/>
              <w:spacing w:before="0" w:beforeAutospacing="0" w:after="0" w:afterAutospacing="0"/>
              <w:rPr>
                <w:rFonts w:ascii="Times New Roman" w:hAnsi="Times New Roman" w:cs="Times New Roman"/>
                <w:b/>
                <w:bCs/>
                <w:sz w:val="20"/>
                <w:szCs w:val="20"/>
                <w:lang w:val="en-GB"/>
              </w:rPr>
            </w:pPr>
          </w:p>
        </w:tc>
      </w:tr>
    </w:tbl>
    <w:p w14:paraId="42C6D796" w14:textId="77777777" w:rsidR="00CB4835" w:rsidRPr="00900E9B" w:rsidRDefault="00CB4835" w:rsidP="00CB4835">
      <w:pPr>
        <w:rPr>
          <w:rFonts w:eastAsia="Arial Unicode MS"/>
          <w:b/>
          <w:bCs/>
          <w:sz w:val="20"/>
          <w:szCs w:val="20"/>
          <w:highlight w:val="yellow"/>
          <w:u w:val="single"/>
          <w:lang w:val="en-GB"/>
        </w:rPr>
      </w:pPr>
    </w:p>
    <w:p w14:paraId="6E1831B3" w14:textId="77777777" w:rsidR="00CB4835" w:rsidRPr="00900E9B" w:rsidRDefault="00CB4835" w:rsidP="00CB4835">
      <w:pPr>
        <w:rPr>
          <w:rFonts w:eastAsia="Arial Unicode MS"/>
          <w:b/>
          <w:bCs/>
          <w:sz w:val="20"/>
          <w:szCs w:val="20"/>
          <w:highlight w:val="yellow"/>
          <w:u w:val="single"/>
          <w:lang w:val="en-GB"/>
        </w:rPr>
      </w:pPr>
    </w:p>
    <w:p w14:paraId="54E11D2A" w14:textId="77777777" w:rsidR="00CB4835" w:rsidRPr="00900E9B" w:rsidRDefault="00CB4835" w:rsidP="00CB4835">
      <w:pPr>
        <w:rPr>
          <w:rFonts w:eastAsia="Arial Unicode MS"/>
          <w:b/>
          <w:bCs/>
          <w:sz w:val="20"/>
          <w:szCs w:val="20"/>
          <w:highlight w:val="yellow"/>
          <w:u w:val="single"/>
          <w:lang w:val="en-GB"/>
        </w:rPr>
      </w:pPr>
    </w:p>
    <w:p w14:paraId="31126E5D" w14:textId="77777777" w:rsidR="00CB4835" w:rsidRPr="00900E9B" w:rsidRDefault="00CB4835" w:rsidP="00CB4835">
      <w:pPr>
        <w:rPr>
          <w:rFonts w:eastAsia="Arial Unicode MS"/>
          <w:b/>
          <w:bCs/>
          <w:sz w:val="20"/>
          <w:szCs w:val="20"/>
          <w:u w:val="single"/>
          <w:lang w:val="en-GB"/>
        </w:rPr>
      </w:pPr>
    </w:p>
    <w:p w14:paraId="2DE403A5" w14:textId="77777777" w:rsidR="00CB4835" w:rsidRPr="00900E9B" w:rsidRDefault="00CB4835" w:rsidP="00CB4835">
      <w:pPr>
        <w:rPr>
          <w:rFonts w:eastAsia="Arial Unicode MS"/>
          <w:b/>
          <w:bCs/>
          <w:sz w:val="20"/>
          <w:szCs w:val="20"/>
          <w:u w:val="single"/>
          <w:lang w:val="en-GB"/>
        </w:rPr>
      </w:pPr>
    </w:p>
    <w:p w14:paraId="62431CDC" w14:textId="77777777" w:rsidR="00CB4835" w:rsidRPr="00900E9B" w:rsidRDefault="00CB4835" w:rsidP="00CB4835">
      <w:pPr>
        <w:rPr>
          <w:rFonts w:eastAsia="Arial Unicode MS"/>
          <w:b/>
          <w:bCs/>
          <w:sz w:val="20"/>
          <w:szCs w:val="20"/>
          <w:u w:val="single"/>
          <w:lang w:val="en-GB"/>
        </w:rPr>
      </w:pPr>
    </w:p>
    <w:p w14:paraId="21EAFB23" w14:textId="77777777" w:rsidR="00CB4835" w:rsidRPr="00900E9B" w:rsidRDefault="00CB4835" w:rsidP="00CB4835">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6D6E103A" w14:textId="77777777" w:rsidR="00CB4835" w:rsidRPr="00900E9B" w:rsidRDefault="00CB4835" w:rsidP="00CB4835">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633FD45C" w14:textId="77777777" w:rsidR="00CB4835" w:rsidRDefault="00CB4835" w:rsidP="00CB4835">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5B8E9314" w14:textId="77777777" w:rsidR="00CB4835" w:rsidRDefault="00CB4835" w:rsidP="00CB4835">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6F8C01C5" w14:textId="77777777" w:rsidR="00CB4835" w:rsidRDefault="00CB4835" w:rsidP="00CB4835">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78ABFC53" w14:textId="77777777" w:rsidR="00CB4835" w:rsidRDefault="00CB4835" w:rsidP="00CB4835">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49E398E2" w14:textId="77777777" w:rsidR="00CB4835" w:rsidRPr="00900E9B" w:rsidRDefault="00CB4835" w:rsidP="00CB4835">
      <w:pPr>
        <w:rPr>
          <w:sz w:val="20"/>
          <w:szCs w:val="20"/>
          <w:lang w:val="en-GB"/>
        </w:rPr>
      </w:pPr>
    </w:p>
    <w:p w14:paraId="16287F21" w14:textId="77777777" w:rsidR="00CB4835" w:rsidRPr="00900E9B" w:rsidRDefault="00CB4835" w:rsidP="00CB4835">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CB4835" w:rsidRPr="00900E9B" w14:paraId="72A5AFEB" w14:textId="77777777" w:rsidTr="23A20677">
        <w:tc>
          <w:tcPr>
            <w:tcW w:w="4428" w:type="dxa"/>
          </w:tcPr>
          <w:p w14:paraId="18E6579F" w14:textId="77777777" w:rsidR="00CB4835" w:rsidRPr="00900E9B" w:rsidRDefault="00CB4835">
            <w:pPr>
              <w:rPr>
                <w:sz w:val="20"/>
                <w:szCs w:val="20"/>
                <w:lang w:val="en-GB"/>
              </w:rPr>
            </w:pPr>
            <w:r w:rsidRPr="00900E9B">
              <w:rPr>
                <w:sz w:val="20"/>
                <w:szCs w:val="20"/>
                <w:lang w:val="en-GB"/>
              </w:rPr>
              <w:t>Name of the Reviewer</w:t>
            </w:r>
          </w:p>
        </w:tc>
        <w:tc>
          <w:tcPr>
            <w:tcW w:w="11840" w:type="dxa"/>
          </w:tcPr>
          <w:p w14:paraId="209528CF" w14:textId="1BE1CB2D" w:rsidR="00CB4835" w:rsidRPr="00900E9B" w:rsidRDefault="07D79741" w:rsidP="23A20677">
            <w:pPr>
              <w:rPr>
                <w:sz w:val="20"/>
                <w:szCs w:val="20"/>
                <w:lang w:val="en-GB"/>
              </w:rPr>
            </w:pPr>
            <w:r w:rsidRPr="23A20677">
              <w:rPr>
                <w:sz w:val="20"/>
                <w:szCs w:val="20"/>
                <w:lang w:val="en-GB"/>
              </w:rPr>
              <w:t xml:space="preserve">Hameedah Adebimpe </w:t>
            </w:r>
          </w:p>
          <w:p w14:paraId="5BE93A62" w14:textId="5394422A" w:rsidR="00CB4835" w:rsidRPr="00900E9B" w:rsidRDefault="00CB4835">
            <w:pPr>
              <w:rPr>
                <w:sz w:val="20"/>
                <w:szCs w:val="20"/>
                <w:lang w:val="en-GB"/>
              </w:rPr>
            </w:pPr>
          </w:p>
        </w:tc>
      </w:tr>
      <w:tr w:rsidR="00CB4835" w:rsidRPr="00900E9B" w14:paraId="7998F3B1" w14:textId="77777777" w:rsidTr="23A20677">
        <w:tc>
          <w:tcPr>
            <w:tcW w:w="4428" w:type="dxa"/>
          </w:tcPr>
          <w:p w14:paraId="0770CD6E" w14:textId="77777777" w:rsidR="00CB4835" w:rsidRPr="00900E9B" w:rsidRDefault="00CB4835">
            <w:pPr>
              <w:rPr>
                <w:sz w:val="20"/>
                <w:szCs w:val="20"/>
                <w:lang w:val="en-GB"/>
              </w:rPr>
            </w:pPr>
            <w:r w:rsidRPr="00900E9B">
              <w:rPr>
                <w:sz w:val="20"/>
                <w:szCs w:val="20"/>
                <w:lang w:val="en-GB"/>
              </w:rPr>
              <w:t>Department of Reviewer</w:t>
            </w:r>
          </w:p>
        </w:tc>
        <w:tc>
          <w:tcPr>
            <w:tcW w:w="11840" w:type="dxa"/>
          </w:tcPr>
          <w:p w14:paraId="384BA73E" w14:textId="1C31AB39" w:rsidR="00CB4835" w:rsidRPr="00900E9B" w:rsidRDefault="2A89C7B6" w:rsidP="23A20677">
            <w:pPr>
              <w:rPr>
                <w:sz w:val="20"/>
                <w:szCs w:val="20"/>
                <w:lang w:val="en-GB"/>
              </w:rPr>
            </w:pPr>
            <w:r w:rsidRPr="23A20677">
              <w:rPr>
                <w:sz w:val="20"/>
                <w:szCs w:val="20"/>
                <w:lang w:val="en-GB"/>
              </w:rPr>
              <w:t xml:space="preserve">Chemistry and Biochemistry      </w:t>
            </w:r>
          </w:p>
        </w:tc>
      </w:tr>
      <w:tr w:rsidR="00CB4835" w:rsidRPr="00900E9B" w14:paraId="3C3AF380" w14:textId="77777777" w:rsidTr="23A20677">
        <w:tc>
          <w:tcPr>
            <w:tcW w:w="4428" w:type="dxa"/>
          </w:tcPr>
          <w:p w14:paraId="6026256F" w14:textId="77777777" w:rsidR="00CB4835" w:rsidRPr="00900E9B" w:rsidRDefault="00CB4835">
            <w:pPr>
              <w:rPr>
                <w:sz w:val="20"/>
                <w:szCs w:val="20"/>
                <w:lang w:val="en-GB"/>
              </w:rPr>
            </w:pPr>
            <w:r w:rsidRPr="00900E9B">
              <w:rPr>
                <w:sz w:val="20"/>
                <w:szCs w:val="20"/>
                <w:lang w:val="en-GB"/>
              </w:rPr>
              <w:t>University or Institution of Reviewer</w:t>
            </w:r>
          </w:p>
        </w:tc>
        <w:tc>
          <w:tcPr>
            <w:tcW w:w="11840" w:type="dxa"/>
          </w:tcPr>
          <w:p w14:paraId="34B3F2EB" w14:textId="22508A0A" w:rsidR="00CB4835" w:rsidRPr="00900E9B" w:rsidRDefault="2A4AE04D">
            <w:pPr>
              <w:rPr>
                <w:sz w:val="20"/>
                <w:szCs w:val="20"/>
                <w:lang w:val="en-GB"/>
              </w:rPr>
            </w:pPr>
            <w:r w:rsidRPr="23A20677">
              <w:rPr>
                <w:sz w:val="20"/>
                <w:szCs w:val="20"/>
                <w:lang w:val="en-GB"/>
              </w:rPr>
              <w:t xml:space="preserve">The University of Tulsa      </w:t>
            </w:r>
          </w:p>
        </w:tc>
      </w:tr>
      <w:tr w:rsidR="00CB4835" w:rsidRPr="00900E9B" w14:paraId="5D6F3F46" w14:textId="77777777" w:rsidTr="23A20677">
        <w:tc>
          <w:tcPr>
            <w:tcW w:w="4428" w:type="dxa"/>
          </w:tcPr>
          <w:p w14:paraId="7F20EC0B" w14:textId="77777777" w:rsidR="00CB4835" w:rsidRPr="00900E9B" w:rsidRDefault="00CB4835">
            <w:pPr>
              <w:rPr>
                <w:sz w:val="20"/>
                <w:szCs w:val="20"/>
                <w:lang w:val="en-GB"/>
              </w:rPr>
            </w:pPr>
            <w:r w:rsidRPr="00900E9B">
              <w:rPr>
                <w:sz w:val="20"/>
                <w:szCs w:val="20"/>
                <w:lang w:val="en-GB"/>
              </w:rPr>
              <w:t>Country of Reviewer</w:t>
            </w:r>
          </w:p>
        </w:tc>
        <w:tc>
          <w:tcPr>
            <w:tcW w:w="11840" w:type="dxa"/>
          </w:tcPr>
          <w:p w14:paraId="7D34F5C7" w14:textId="0B100D07" w:rsidR="00CB4835" w:rsidRPr="00900E9B" w:rsidRDefault="764033A6">
            <w:pPr>
              <w:rPr>
                <w:sz w:val="20"/>
                <w:szCs w:val="20"/>
                <w:lang w:val="en-GB"/>
              </w:rPr>
            </w:pPr>
            <w:r w:rsidRPr="23A20677">
              <w:rPr>
                <w:sz w:val="20"/>
                <w:szCs w:val="20"/>
                <w:lang w:val="en-GB"/>
              </w:rPr>
              <w:t xml:space="preserve">United States    </w:t>
            </w:r>
          </w:p>
        </w:tc>
      </w:tr>
      <w:tr w:rsidR="00CB4835" w:rsidRPr="00900E9B" w14:paraId="71A2A0F6" w14:textId="77777777" w:rsidTr="23A20677">
        <w:tc>
          <w:tcPr>
            <w:tcW w:w="4428" w:type="dxa"/>
          </w:tcPr>
          <w:p w14:paraId="129BEEBA" w14:textId="77777777" w:rsidR="00CB4835" w:rsidRPr="00900E9B" w:rsidRDefault="00CB4835">
            <w:pPr>
              <w:rPr>
                <w:sz w:val="20"/>
                <w:szCs w:val="20"/>
                <w:lang w:val="en-GB"/>
              </w:rPr>
            </w:pPr>
            <w:r w:rsidRPr="00900E9B">
              <w:rPr>
                <w:sz w:val="20"/>
                <w:szCs w:val="20"/>
                <w:lang w:val="en-GB"/>
              </w:rPr>
              <w:t>Position: (Professor/lecturer, etc.) of Reviewer</w:t>
            </w:r>
          </w:p>
        </w:tc>
        <w:tc>
          <w:tcPr>
            <w:tcW w:w="11840" w:type="dxa"/>
          </w:tcPr>
          <w:p w14:paraId="0B4020A7" w14:textId="2463CCDA" w:rsidR="00CB4835" w:rsidRPr="00900E9B" w:rsidRDefault="44B978ED">
            <w:pPr>
              <w:rPr>
                <w:sz w:val="20"/>
                <w:szCs w:val="20"/>
                <w:lang w:val="en-GB"/>
              </w:rPr>
            </w:pPr>
            <w:r w:rsidRPr="23A20677">
              <w:rPr>
                <w:sz w:val="20"/>
                <w:szCs w:val="20"/>
                <w:lang w:val="en-GB"/>
              </w:rPr>
              <w:t xml:space="preserve">Ph.D. Student    </w:t>
            </w:r>
          </w:p>
        </w:tc>
      </w:tr>
      <w:tr w:rsidR="00CB4835" w:rsidRPr="00900E9B" w14:paraId="79757B04" w14:textId="77777777" w:rsidTr="23A20677">
        <w:tc>
          <w:tcPr>
            <w:tcW w:w="4428" w:type="dxa"/>
          </w:tcPr>
          <w:p w14:paraId="29A612E3" w14:textId="77777777" w:rsidR="00CB4835" w:rsidRPr="00900E9B" w:rsidRDefault="00CB4835">
            <w:pPr>
              <w:rPr>
                <w:sz w:val="20"/>
                <w:szCs w:val="20"/>
                <w:lang w:val="en-GB"/>
              </w:rPr>
            </w:pPr>
            <w:r w:rsidRPr="00900E9B">
              <w:rPr>
                <w:sz w:val="20"/>
                <w:szCs w:val="20"/>
                <w:lang w:val="en-GB"/>
              </w:rPr>
              <w:t>Email ID of Reviewer</w:t>
            </w:r>
          </w:p>
        </w:tc>
        <w:tc>
          <w:tcPr>
            <w:tcW w:w="11840" w:type="dxa"/>
          </w:tcPr>
          <w:p w14:paraId="0AFE8B30" w14:textId="77777777" w:rsidR="004A4CC6" w:rsidRDefault="1AA6B027" w:rsidP="23A20677">
            <w:pPr>
              <w:rPr>
                <w:sz w:val="20"/>
                <w:szCs w:val="20"/>
                <w:lang w:val="en-GB"/>
              </w:rPr>
            </w:pPr>
            <w:r w:rsidRPr="23A20677">
              <w:rPr>
                <w:sz w:val="20"/>
                <w:szCs w:val="20"/>
                <w:lang w:val="en-GB"/>
              </w:rPr>
              <w:t xml:space="preserve">adebimpehameedah@gmail.com  </w:t>
            </w:r>
          </w:p>
          <w:p w14:paraId="1D7B270A" w14:textId="184DCC86" w:rsidR="00CB4835" w:rsidRPr="00900E9B" w:rsidRDefault="004A4CC6" w:rsidP="23A20677">
            <w:pPr>
              <w:rPr>
                <w:sz w:val="20"/>
                <w:szCs w:val="20"/>
                <w:lang w:val="en-GB"/>
              </w:rPr>
            </w:pPr>
            <w:hyperlink r:id="rId12" w:history="1">
              <w:r>
                <w:rPr>
                  <w:rStyle w:val="Hyperlink"/>
                  <w:rFonts w:ascii="Segoe UI" w:eastAsia="Arial Unicode MS" w:hAnsi="Segoe UI" w:cs="Segoe UI"/>
                  <w:color w:val="3858E9"/>
                  <w:sz w:val="20"/>
                  <w:szCs w:val="20"/>
                </w:rPr>
                <w:t>adebimpehameedah@gmail.com</w:t>
              </w:r>
            </w:hyperlink>
            <w:bookmarkStart w:id="2" w:name="_GoBack"/>
            <w:bookmarkEnd w:id="2"/>
            <w:r w:rsidR="1AA6B027" w:rsidRPr="23A20677">
              <w:rPr>
                <w:sz w:val="20"/>
                <w:szCs w:val="20"/>
                <w:lang w:val="en-GB"/>
              </w:rPr>
              <w:t xml:space="preserve">     </w:t>
            </w:r>
          </w:p>
        </w:tc>
      </w:tr>
      <w:tr w:rsidR="00CB4835" w:rsidRPr="00900E9B" w14:paraId="415CE056" w14:textId="77777777" w:rsidTr="23A20677">
        <w:trPr>
          <w:trHeight w:val="77"/>
        </w:trPr>
        <w:tc>
          <w:tcPr>
            <w:tcW w:w="4428" w:type="dxa"/>
          </w:tcPr>
          <w:p w14:paraId="036A0B60" w14:textId="77777777" w:rsidR="00CB4835" w:rsidRPr="00900E9B" w:rsidRDefault="00CB4835">
            <w:pPr>
              <w:rPr>
                <w:sz w:val="20"/>
                <w:szCs w:val="20"/>
                <w:lang w:val="en-GB"/>
              </w:rPr>
            </w:pPr>
            <w:r w:rsidRPr="00900E9B">
              <w:rPr>
                <w:sz w:val="20"/>
                <w:szCs w:val="20"/>
                <w:lang w:val="en-GB"/>
              </w:rPr>
              <w:t>WhatsApp Number of Reviewer (Optional)</w:t>
            </w:r>
          </w:p>
        </w:tc>
        <w:tc>
          <w:tcPr>
            <w:tcW w:w="11840" w:type="dxa"/>
          </w:tcPr>
          <w:p w14:paraId="4F904CB7" w14:textId="77777777" w:rsidR="00CB4835" w:rsidRPr="00900E9B" w:rsidRDefault="00CB4835">
            <w:pPr>
              <w:rPr>
                <w:sz w:val="20"/>
                <w:szCs w:val="20"/>
                <w:lang w:val="en-GB"/>
              </w:rPr>
            </w:pPr>
          </w:p>
        </w:tc>
      </w:tr>
      <w:tr w:rsidR="00CB4835" w:rsidRPr="00900E9B" w14:paraId="206C7884" w14:textId="77777777" w:rsidTr="23A20677">
        <w:tc>
          <w:tcPr>
            <w:tcW w:w="4428" w:type="dxa"/>
          </w:tcPr>
          <w:p w14:paraId="7433F5AF" w14:textId="77777777" w:rsidR="00CB4835" w:rsidRPr="00900E9B" w:rsidRDefault="00CB4835">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739B6355" w14:textId="6816018F" w:rsidR="00CB4835" w:rsidRPr="00900E9B" w:rsidRDefault="58E02A80" w:rsidP="23A20677">
            <w:pPr>
              <w:rPr>
                <w:sz w:val="20"/>
                <w:szCs w:val="20"/>
                <w:lang w:val="en-GB"/>
              </w:rPr>
            </w:pPr>
            <w:r w:rsidRPr="23A20677">
              <w:rPr>
                <w:sz w:val="20"/>
                <w:szCs w:val="20"/>
                <w:lang w:val="en-GB"/>
              </w:rPr>
              <w:t xml:space="preserve">Molecular diagnostics   </w:t>
            </w:r>
          </w:p>
          <w:p w14:paraId="7D1A611F" w14:textId="3309FC5F" w:rsidR="00CB4835" w:rsidRPr="00900E9B" w:rsidRDefault="58E02A80" w:rsidP="23A20677">
            <w:r w:rsidRPr="23A20677">
              <w:rPr>
                <w:sz w:val="20"/>
                <w:szCs w:val="20"/>
                <w:lang w:val="en-GB"/>
              </w:rPr>
              <w:t xml:space="preserve">Neurochemistry   </w:t>
            </w:r>
          </w:p>
          <w:p w14:paraId="2AE7DA46" w14:textId="39692426" w:rsidR="00CB4835" w:rsidRPr="00900E9B" w:rsidRDefault="58E02A80" w:rsidP="23A20677">
            <w:r w:rsidRPr="23A20677">
              <w:rPr>
                <w:sz w:val="20"/>
                <w:szCs w:val="20"/>
                <w:lang w:val="en-GB"/>
              </w:rPr>
              <w:t xml:space="preserve">Biochemistry    </w:t>
            </w:r>
          </w:p>
          <w:p w14:paraId="332EB7FB" w14:textId="1695BD27" w:rsidR="00CB4835" w:rsidRPr="00900E9B" w:rsidRDefault="58E02A80" w:rsidP="23A20677">
            <w:r w:rsidRPr="23A20677">
              <w:rPr>
                <w:sz w:val="20"/>
                <w:szCs w:val="20"/>
                <w:lang w:val="en-GB"/>
              </w:rPr>
              <w:t xml:space="preserve">Enzyme activity analysis   </w:t>
            </w:r>
          </w:p>
          <w:p w14:paraId="78DB9300" w14:textId="1E68BBF8" w:rsidR="00CB4835" w:rsidRPr="00900E9B" w:rsidRDefault="58E02A80" w:rsidP="23A20677">
            <w:r w:rsidRPr="23A20677">
              <w:rPr>
                <w:sz w:val="20"/>
                <w:szCs w:val="20"/>
                <w:lang w:val="en-GB"/>
              </w:rPr>
              <w:t xml:space="preserve">Drug Discovery   </w:t>
            </w:r>
          </w:p>
          <w:p w14:paraId="286413D6" w14:textId="7AD2730E" w:rsidR="00CB4835" w:rsidRPr="00900E9B" w:rsidRDefault="58E02A80" w:rsidP="23A20677">
            <w:r w:rsidRPr="23A20677">
              <w:rPr>
                <w:sz w:val="20"/>
                <w:szCs w:val="20"/>
                <w:lang w:val="en-GB"/>
              </w:rPr>
              <w:t xml:space="preserve">Disease pathophysiology   </w:t>
            </w:r>
          </w:p>
          <w:p w14:paraId="7DCA8C36" w14:textId="26F1962D" w:rsidR="00CB4835" w:rsidRPr="00900E9B" w:rsidRDefault="58E02A80" w:rsidP="23A20677">
            <w:r w:rsidRPr="23A20677">
              <w:rPr>
                <w:sz w:val="20"/>
                <w:szCs w:val="20"/>
                <w:lang w:val="en-GB"/>
              </w:rPr>
              <w:t xml:space="preserve">Molecular Biology   </w:t>
            </w:r>
          </w:p>
          <w:p w14:paraId="06971CD3" w14:textId="4A1071FA" w:rsidR="00CB4835" w:rsidRPr="00900E9B" w:rsidRDefault="58E02A80" w:rsidP="23A20677">
            <w:r w:rsidRPr="23A20677">
              <w:rPr>
                <w:sz w:val="20"/>
                <w:szCs w:val="20"/>
                <w:lang w:val="en-GB"/>
              </w:rPr>
              <w:t xml:space="preserve">Cell culture    </w:t>
            </w:r>
          </w:p>
        </w:tc>
      </w:tr>
      <w:bookmarkEnd w:id="1"/>
    </w:tbl>
    <w:p w14:paraId="2A1F701D" w14:textId="77777777" w:rsidR="00CB4835" w:rsidRPr="00900E9B" w:rsidRDefault="00CB4835" w:rsidP="00CB4835">
      <w:pPr>
        <w:rPr>
          <w:sz w:val="20"/>
          <w:szCs w:val="20"/>
          <w:lang w:val="en-GB"/>
        </w:rPr>
      </w:pPr>
    </w:p>
    <w:bookmarkEnd w:id="0"/>
    <w:p w14:paraId="03EFCA41" w14:textId="77777777" w:rsidR="00CB4835" w:rsidRPr="00900E9B" w:rsidRDefault="00CB4835" w:rsidP="00CB4835">
      <w:pPr>
        <w:pStyle w:val="BodyText"/>
        <w:rPr>
          <w:rFonts w:ascii="Times New Roman" w:hAnsi="Times New Roman"/>
          <w:b/>
          <w:bCs/>
          <w:sz w:val="20"/>
          <w:szCs w:val="20"/>
          <w:u w:val="single"/>
          <w:lang w:val="en-GB"/>
        </w:rPr>
      </w:pPr>
    </w:p>
    <w:p w14:paraId="5F96A722" w14:textId="77777777" w:rsidR="00CB4835" w:rsidRPr="00F245A7" w:rsidRDefault="00CB4835" w:rsidP="00CB4835">
      <w:pPr>
        <w:pStyle w:val="BodyText"/>
        <w:rPr>
          <w:rFonts w:ascii="Arial" w:hAnsi="Arial" w:cs="Arial"/>
          <w:bCs/>
          <w:sz w:val="20"/>
          <w:szCs w:val="20"/>
          <w:lang w:val="en-GB"/>
        </w:rPr>
      </w:pPr>
    </w:p>
    <w:p w14:paraId="5B95CD12" w14:textId="77777777" w:rsidR="00CB4835" w:rsidRDefault="00CB4835" w:rsidP="00CB4835">
      <w:pPr>
        <w:pStyle w:val="BodyText"/>
        <w:outlineLvl w:val="0"/>
        <w:rPr>
          <w:rFonts w:ascii="Arial" w:hAnsi="Arial" w:cs="Arial"/>
          <w:sz w:val="20"/>
          <w:szCs w:val="20"/>
          <w:lang w:val="en-GB"/>
        </w:rPr>
      </w:pPr>
    </w:p>
    <w:p w14:paraId="5220BBB2" w14:textId="77777777" w:rsidR="008913D5" w:rsidRDefault="008913D5" w:rsidP="00CB4835">
      <w:pPr>
        <w:pStyle w:val="BodyText"/>
        <w:outlineLvl w:val="0"/>
        <w:rPr>
          <w:rFonts w:ascii="Arial" w:hAnsi="Arial" w:cs="Arial"/>
          <w:sz w:val="20"/>
          <w:szCs w:val="20"/>
          <w:lang w:val="en-GB"/>
        </w:rPr>
      </w:pPr>
    </w:p>
    <w:sectPr w:rsidR="008913D5" w:rsidSect="004032DD">
      <w:headerReference w:type="default" r:id="rId13"/>
      <w:footerReference w:type="default" r:id="rId14"/>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BAA4C" w14:textId="77777777" w:rsidR="00127D8D" w:rsidRPr="0000007A" w:rsidRDefault="00127D8D" w:rsidP="0099583E">
      <w:r>
        <w:separator/>
      </w:r>
    </w:p>
  </w:endnote>
  <w:endnote w:type="continuationSeparator" w:id="0">
    <w:p w14:paraId="61694BEC" w14:textId="77777777" w:rsidR="00127D8D" w:rsidRPr="0000007A" w:rsidRDefault="00127D8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920E6" w:rsidRPr="007920E6">
      <w:rPr>
        <w:sz w:val="16"/>
      </w:rPr>
      <w:t xml:space="preserve">Version: </w:t>
    </w:r>
    <w:r w:rsidR="0047066D">
      <w:rPr>
        <w:sz w:val="16"/>
      </w:rPr>
      <w:t>3</w:t>
    </w:r>
    <w:r w:rsidR="007920E6" w:rsidRPr="007920E6">
      <w:rPr>
        <w:sz w:val="16"/>
      </w:rPr>
      <w:t xml:space="preserve"> (0</w:t>
    </w:r>
    <w:r w:rsidR="0047066D">
      <w:rPr>
        <w:sz w:val="16"/>
      </w:rPr>
      <w:t>7</w:t>
    </w:r>
    <w:r w:rsidR="007920E6" w:rsidRPr="007920E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46D3C" w14:textId="77777777" w:rsidR="00127D8D" w:rsidRPr="0000007A" w:rsidRDefault="00127D8D" w:rsidP="0099583E">
      <w:r>
        <w:separator/>
      </w:r>
    </w:p>
  </w:footnote>
  <w:footnote w:type="continuationSeparator" w:id="0">
    <w:p w14:paraId="496775CD" w14:textId="77777777" w:rsidR="00127D8D" w:rsidRPr="0000007A" w:rsidRDefault="00127D8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7066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45EE"/>
    <w:rsid w:val="00095A59"/>
    <w:rsid w:val="000A2134"/>
    <w:rsid w:val="000A6F41"/>
    <w:rsid w:val="000B4EE5"/>
    <w:rsid w:val="000B74A1"/>
    <w:rsid w:val="000B757E"/>
    <w:rsid w:val="000C0837"/>
    <w:rsid w:val="000C3B7E"/>
    <w:rsid w:val="000E093E"/>
    <w:rsid w:val="00100577"/>
    <w:rsid w:val="00101322"/>
    <w:rsid w:val="00127D8D"/>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65E0"/>
    <w:rsid w:val="002105F7"/>
    <w:rsid w:val="00220111"/>
    <w:rsid w:val="002226FE"/>
    <w:rsid w:val="0022369C"/>
    <w:rsid w:val="002320EB"/>
    <w:rsid w:val="0023696A"/>
    <w:rsid w:val="002422CB"/>
    <w:rsid w:val="00245E23"/>
    <w:rsid w:val="0025366D"/>
    <w:rsid w:val="00254F80"/>
    <w:rsid w:val="00262634"/>
    <w:rsid w:val="002643B3"/>
    <w:rsid w:val="00275984"/>
    <w:rsid w:val="00280EC9"/>
    <w:rsid w:val="00291D08"/>
    <w:rsid w:val="00293482"/>
    <w:rsid w:val="002B0DC6"/>
    <w:rsid w:val="002D7EA9"/>
    <w:rsid w:val="002E1211"/>
    <w:rsid w:val="002E2339"/>
    <w:rsid w:val="002E6D86"/>
    <w:rsid w:val="002F6935"/>
    <w:rsid w:val="00312559"/>
    <w:rsid w:val="003204B8"/>
    <w:rsid w:val="0033692F"/>
    <w:rsid w:val="00346223"/>
    <w:rsid w:val="003602D9"/>
    <w:rsid w:val="00377312"/>
    <w:rsid w:val="003A04E7"/>
    <w:rsid w:val="003A4991"/>
    <w:rsid w:val="003A6E1A"/>
    <w:rsid w:val="003B2172"/>
    <w:rsid w:val="003D6B01"/>
    <w:rsid w:val="003E746A"/>
    <w:rsid w:val="004032DD"/>
    <w:rsid w:val="0042465A"/>
    <w:rsid w:val="004356CC"/>
    <w:rsid w:val="00435B36"/>
    <w:rsid w:val="00442B24"/>
    <w:rsid w:val="0044444D"/>
    <w:rsid w:val="0044519B"/>
    <w:rsid w:val="00445B35"/>
    <w:rsid w:val="00446659"/>
    <w:rsid w:val="00457AB1"/>
    <w:rsid w:val="00457BC0"/>
    <w:rsid w:val="00462996"/>
    <w:rsid w:val="004674B4"/>
    <w:rsid w:val="0047066D"/>
    <w:rsid w:val="004A4CC6"/>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3AE9"/>
    <w:rsid w:val="005C25A0"/>
    <w:rsid w:val="005D230D"/>
    <w:rsid w:val="00602F7D"/>
    <w:rsid w:val="00605952"/>
    <w:rsid w:val="00620677"/>
    <w:rsid w:val="00624032"/>
    <w:rsid w:val="00633DB7"/>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3E8D"/>
    <w:rsid w:val="0072789A"/>
    <w:rsid w:val="007317C3"/>
    <w:rsid w:val="00734756"/>
    <w:rsid w:val="0073538B"/>
    <w:rsid w:val="00741BD0"/>
    <w:rsid w:val="007426E6"/>
    <w:rsid w:val="00746370"/>
    <w:rsid w:val="00766889"/>
    <w:rsid w:val="00766A0D"/>
    <w:rsid w:val="00767F8C"/>
    <w:rsid w:val="00780B67"/>
    <w:rsid w:val="007920E6"/>
    <w:rsid w:val="007B1099"/>
    <w:rsid w:val="007B6E18"/>
    <w:rsid w:val="007D0246"/>
    <w:rsid w:val="007D368D"/>
    <w:rsid w:val="007F5873"/>
    <w:rsid w:val="00806382"/>
    <w:rsid w:val="00815F94"/>
    <w:rsid w:val="0082130C"/>
    <w:rsid w:val="008224E2"/>
    <w:rsid w:val="00825DC9"/>
    <w:rsid w:val="0082676D"/>
    <w:rsid w:val="00831055"/>
    <w:rsid w:val="008423BB"/>
    <w:rsid w:val="00846F1F"/>
    <w:rsid w:val="008520A7"/>
    <w:rsid w:val="0087201B"/>
    <w:rsid w:val="00877F10"/>
    <w:rsid w:val="00882091"/>
    <w:rsid w:val="008913D5"/>
    <w:rsid w:val="00893E75"/>
    <w:rsid w:val="008C2778"/>
    <w:rsid w:val="008C2F62"/>
    <w:rsid w:val="008C3DE7"/>
    <w:rsid w:val="008D020E"/>
    <w:rsid w:val="008D1117"/>
    <w:rsid w:val="008D15A4"/>
    <w:rsid w:val="008F36E4"/>
    <w:rsid w:val="00933C8B"/>
    <w:rsid w:val="009553EC"/>
    <w:rsid w:val="0096528B"/>
    <w:rsid w:val="0097330E"/>
    <w:rsid w:val="00974330"/>
    <w:rsid w:val="0097498C"/>
    <w:rsid w:val="00982766"/>
    <w:rsid w:val="009852C4"/>
    <w:rsid w:val="00985F26"/>
    <w:rsid w:val="00986247"/>
    <w:rsid w:val="0099583E"/>
    <w:rsid w:val="009A0242"/>
    <w:rsid w:val="009A59ED"/>
    <w:rsid w:val="009B5AA8"/>
    <w:rsid w:val="009B5ECD"/>
    <w:rsid w:val="009C45A0"/>
    <w:rsid w:val="009C5642"/>
    <w:rsid w:val="009D3187"/>
    <w:rsid w:val="009E13C3"/>
    <w:rsid w:val="009E6A30"/>
    <w:rsid w:val="009E79E5"/>
    <w:rsid w:val="009F07D4"/>
    <w:rsid w:val="009F29EB"/>
    <w:rsid w:val="00A001A0"/>
    <w:rsid w:val="00A12C83"/>
    <w:rsid w:val="00A31AAC"/>
    <w:rsid w:val="00A32905"/>
    <w:rsid w:val="00A36C95"/>
    <w:rsid w:val="00A37DE3"/>
    <w:rsid w:val="00A518E0"/>
    <w:rsid w:val="00A519D1"/>
    <w:rsid w:val="00A5718C"/>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36A01"/>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B4835"/>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23821"/>
    <w:rsid w:val="00E451EA"/>
    <w:rsid w:val="00E53E52"/>
    <w:rsid w:val="00E5668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6160"/>
    <w:rsid w:val="00F4700F"/>
    <w:rsid w:val="00F51F7F"/>
    <w:rsid w:val="00F573EA"/>
    <w:rsid w:val="00F57E9D"/>
    <w:rsid w:val="00FA2D79"/>
    <w:rsid w:val="00FA6528"/>
    <w:rsid w:val="00FC2E17"/>
    <w:rsid w:val="00FC6387"/>
    <w:rsid w:val="00FC6802"/>
    <w:rsid w:val="00FD70A7"/>
    <w:rsid w:val="00FF09A0"/>
    <w:rsid w:val="07D79741"/>
    <w:rsid w:val="1AA6B027"/>
    <w:rsid w:val="1F89FC9B"/>
    <w:rsid w:val="23A20677"/>
    <w:rsid w:val="23CAA219"/>
    <w:rsid w:val="255F7A0F"/>
    <w:rsid w:val="2A4AE04D"/>
    <w:rsid w:val="2A89C7B6"/>
    <w:rsid w:val="3510D27F"/>
    <w:rsid w:val="3F9EB23C"/>
    <w:rsid w:val="44B978ED"/>
    <w:rsid w:val="4B039278"/>
    <w:rsid w:val="4B8D0900"/>
    <w:rsid w:val="4D8C7C3E"/>
    <w:rsid w:val="519304E9"/>
    <w:rsid w:val="586A2FA3"/>
    <w:rsid w:val="58E02A80"/>
    <w:rsid w:val="5DEB54DD"/>
    <w:rsid w:val="60DE3938"/>
    <w:rsid w:val="670F70F4"/>
    <w:rsid w:val="73817937"/>
    <w:rsid w:val="76403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EEC4E"/>
  <w15:chartTrackingRefBased/>
  <w15:docId w15:val="{86FCFA89-948F-4E88-ADC2-58DB1520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56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312693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7869445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270080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006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prj.com/index.php/APRJ"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ebimpehameedah@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F0918-4BEC-4F51-8247-150DE839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6735</Characters>
  <Application>Microsoft Office Word</Application>
  <DocSecurity>0</DocSecurity>
  <Lines>56</Lines>
  <Paragraphs>15</Paragraphs>
  <ScaleCrop>false</ScaleCrop>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1067</cp:lastModifiedBy>
  <cp:revision>113</cp:revision>
  <dcterms:created xsi:type="dcterms:W3CDTF">2026-02-01T00:08:00Z</dcterms:created>
  <dcterms:modified xsi:type="dcterms:W3CDTF">2026-02-02T07:48:00Z</dcterms:modified>
</cp:coreProperties>
</file>