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E8249" w14:textId="77777777" w:rsidR="004C0A8A" w:rsidRDefault="004C0A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4C0A8A" w14:paraId="7CD98FCC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5E92913" w14:textId="77777777" w:rsidR="004C0A8A" w:rsidRDefault="004C0A8A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4C0A8A" w14:paraId="60FA6CD1" w14:textId="77777777">
        <w:trPr>
          <w:trHeight w:val="290"/>
        </w:trPr>
        <w:tc>
          <w:tcPr>
            <w:tcW w:w="5167" w:type="dxa"/>
          </w:tcPr>
          <w:p w14:paraId="416E7367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1EA5" w14:textId="77777777" w:rsidR="004C0A8A" w:rsidRDefault="00B802E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97474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Surgery</w:t>
              </w:r>
            </w:hyperlink>
            <w:r w:rsidR="0097474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4C0A8A" w14:paraId="6F7BA96D" w14:textId="77777777">
        <w:trPr>
          <w:trHeight w:val="290"/>
        </w:trPr>
        <w:tc>
          <w:tcPr>
            <w:tcW w:w="5167" w:type="dxa"/>
          </w:tcPr>
          <w:p w14:paraId="022D75B5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43D3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Ms_AJRS_153626</w:t>
            </w:r>
          </w:p>
        </w:tc>
      </w:tr>
      <w:tr w:rsidR="004C0A8A" w14:paraId="5D916E6F" w14:textId="77777777">
        <w:trPr>
          <w:trHeight w:val="650"/>
        </w:trPr>
        <w:tc>
          <w:tcPr>
            <w:tcW w:w="5167" w:type="dxa"/>
          </w:tcPr>
          <w:p w14:paraId="761FBF25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D4B8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Ulnar nerve compression secondary to a giant lipoma of Guyon’s canal A Case Report and Literature Review</w:t>
            </w:r>
          </w:p>
        </w:tc>
      </w:tr>
      <w:tr w:rsidR="004C0A8A" w14:paraId="7B58C0EF" w14:textId="77777777">
        <w:trPr>
          <w:trHeight w:val="332"/>
        </w:trPr>
        <w:tc>
          <w:tcPr>
            <w:tcW w:w="5167" w:type="dxa"/>
          </w:tcPr>
          <w:p w14:paraId="2F467F21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D08F" w14:textId="77777777" w:rsidR="004C0A8A" w:rsidRDefault="00974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0FCBB679" w14:textId="442BFAB7" w:rsidR="004C0A8A" w:rsidRDefault="004C0A8A">
      <w:pPr>
        <w:rPr>
          <w:sz w:val="20"/>
          <w:szCs w:val="20"/>
        </w:rPr>
      </w:pPr>
      <w:bookmarkStart w:id="1" w:name="_30j0zll" w:colFirst="0" w:colLast="0"/>
      <w:bookmarkStart w:id="2" w:name="_1fob9te" w:colFirst="0" w:colLast="0"/>
      <w:bookmarkEnd w:id="1"/>
      <w:bookmarkEnd w:id="2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C0A8A" w14:paraId="79A6473E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1523F815" w14:textId="77777777" w:rsidR="004C0A8A" w:rsidRDefault="00974742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14:paraId="1FF0F2FB" w14:textId="77777777" w:rsidR="004C0A8A" w:rsidRDefault="004C0A8A">
            <w:pPr>
              <w:rPr>
                <w:sz w:val="20"/>
                <w:szCs w:val="20"/>
              </w:rPr>
            </w:pPr>
          </w:p>
        </w:tc>
      </w:tr>
      <w:tr w:rsidR="004C0A8A" w14:paraId="06A38290" w14:textId="77777777">
        <w:tc>
          <w:tcPr>
            <w:tcW w:w="5351" w:type="dxa"/>
          </w:tcPr>
          <w:p w14:paraId="7B082156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14:paraId="01F3DE33" w14:textId="77777777" w:rsidR="004C0A8A" w:rsidRDefault="00974742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14:paraId="2DD46789" w14:textId="77777777" w:rsidR="004C0A8A" w:rsidRDefault="004C0A8A" w:rsidP="004B0768"/>
        </w:tc>
        <w:tc>
          <w:tcPr>
            <w:tcW w:w="6442" w:type="dxa"/>
          </w:tcPr>
          <w:p w14:paraId="4894C8A2" w14:textId="77777777" w:rsidR="004C0A8A" w:rsidRDefault="00974742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14:paraId="0EE1C732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45484E50" w14:textId="77777777">
        <w:trPr>
          <w:trHeight w:val="1264"/>
        </w:trPr>
        <w:tc>
          <w:tcPr>
            <w:tcW w:w="5351" w:type="dxa"/>
          </w:tcPr>
          <w:p w14:paraId="49D48708" w14:textId="77777777" w:rsidR="004C0A8A" w:rsidRDefault="0097474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94D2B00" w14:textId="77777777" w:rsidR="004C0A8A" w:rsidRDefault="004C0A8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14:paraId="20778AD3" w14:textId="3B13F2FD" w:rsidR="004C0A8A" w:rsidRDefault="0003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Guyon’s canal syndrome is rare and as a consequence of </w:t>
            </w:r>
            <w:r w:rsidR="001620EC">
              <w:rPr>
                <w:color w:val="000000"/>
                <w:sz w:val="20"/>
                <w:szCs w:val="20"/>
              </w:rPr>
              <w:t>lipoma of the ulnar nerve even rarer</w:t>
            </w:r>
            <w:r w:rsidR="00516CE2">
              <w:rPr>
                <w:color w:val="000000"/>
                <w:sz w:val="20"/>
                <w:szCs w:val="20"/>
              </w:rPr>
              <w:t>.</w:t>
            </w:r>
            <w:r w:rsidR="00671536">
              <w:rPr>
                <w:color w:val="000000"/>
                <w:sz w:val="20"/>
                <w:szCs w:val="20"/>
              </w:rPr>
              <w:t xml:space="preserve"> Overall the case has </w:t>
            </w:r>
            <w:r w:rsidR="00775611">
              <w:rPr>
                <w:color w:val="000000"/>
                <w:sz w:val="20"/>
                <w:szCs w:val="20"/>
              </w:rPr>
              <w:t xml:space="preserve">been well described highlighting the prompt management and clinical outcome. </w:t>
            </w:r>
            <w:r w:rsidR="00F33D48">
              <w:rPr>
                <w:color w:val="000000"/>
                <w:sz w:val="20"/>
                <w:szCs w:val="20"/>
              </w:rPr>
              <w:t xml:space="preserve">The discussion as well has good detailed explanation of </w:t>
            </w:r>
            <w:r w:rsidR="00AF6DD9">
              <w:rPr>
                <w:color w:val="000000"/>
                <w:sz w:val="20"/>
                <w:szCs w:val="20"/>
              </w:rPr>
              <w:t xml:space="preserve">Guyon’s canal syndrome with </w:t>
            </w:r>
            <w:proofErr w:type="spellStart"/>
            <w:r w:rsidR="00AF6DD9">
              <w:rPr>
                <w:color w:val="000000"/>
                <w:sz w:val="20"/>
                <w:szCs w:val="20"/>
              </w:rPr>
              <w:t>uptodate</w:t>
            </w:r>
            <w:proofErr w:type="spellEnd"/>
            <w:r w:rsidR="00AF6DD9">
              <w:rPr>
                <w:color w:val="000000"/>
                <w:sz w:val="20"/>
                <w:szCs w:val="20"/>
              </w:rPr>
              <w:t xml:space="preserve"> literature review.</w:t>
            </w:r>
          </w:p>
        </w:tc>
        <w:tc>
          <w:tcPr>
            <w:tcW w:w="6442" w:type="dxa"/>
          </w:tcPr>
          <w:p w14:paraId="251582D1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137A447A" w14:textId="77777777">
        <w:trPr>
          <w:trHeight w:val="1262"/>
        </w:trPr>
        <w:tc>
          <w:tcPr>
            <w:tcW w:w="5351" w:type="dxa"/>
          </w:tcPr>
          <w:p w14:paraId="01F12A5C" w14:textId="77777777" w:rsidR="004C0A8A" w:rsidRDefault="0097474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14:paraId="1BF2AFFD" w14:textId="77777777" w:rsidR="004C0A8A" w:rsidRDefault="0097474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14:paraId="485648F7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14:paraId="6B959F58" w14:textId="77777777" w:rsidR="004C0A8A" w:rsidRDefault="001735E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suggest the title </w:t>
            </w:r>
            <w:proofErr w:type="gramStart"/>
            <w:r>
              <w:rPr>
                <w:sz w:val="20"/>
                <w:szCs w:val="20"/>
              </w:rPr>
              <w:t>be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51924">
              <w:rPr>
                <w:sz w:val="20"/>
                <w:szCs w:val="20"/>
              </w:rPr>
              <w:t xml:space="preserve">“Guyon’s Canal Syndrome secondary to a giant lipoma. </w:t>
            </w:r>
            <w:r w:rsidR="00AA3353">
              <w:rPr>
                <w:sz w:val="20"/>
                <w:szCs w:val="20"/>
              </w:rPr>
              <w:t xml:space="preserve">A clinical rarity </w:t>
            </w:r>
            <w:r w:rsidR="007A7908">
              <w:rPr>
                <w:sz w:val="20"/>
                <w:szCs w:val="20"/>
              </w:rPr>
              <w:t xml:space="preserve">case report and Literature Review </w:t>
            </w:r>
            <w:proofErr w:type="gramStart"/>
            <w:r w:rsidR="008E0344">
              <w:rPr>
                <w:sz w:val="20"/>
                <w:szCs w:val="20"/>
              </w:rPr>
              <w:t>Or</w:t>
            </w:r>
            <w:proofErr w:type="gramEnd"/>
            <w:r w:rsidR="008E0344">
              <w:rPr>
                <w:sz w:val="20"/>
                <w:szCs w:val="20"/>
              </w:rPr>
              <w:t xml:space="preserve"> A Rare clinical case report and Literature Review. </w:t>
            </w:r>
          </w:p>
          <w:p w14:paraId="61696C38" w14:textId="77777777" w:rsidR="008E0344" w:rsidRDefault="008E0344">
            <w:pPr>
              <w:ind w:left="360"/>
              <w:rPr>
                <w:sz w:val="20"/>
                <w:szCs w:val="20"/>
              </w:rPr>
            </w:pPr>
          </w:p>
          <w:p w14:paraId="313A0439" w14:textId="40A37486" w:rsidR="008E0344" w:rsidRDefault="008E0344" w:rsidP="008E034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Suggesting this be the title as the main focus of the article is revolved around the Guyon’s Canal, anatomy and </w:t>
            </w:r>
            <w:r w:rsidR="00995C86">
              <w:rPr>
                <w:sz w:val="20"/>
                <w:szCs w:val="20"/>
              </w:rPr>
              <w:t>ulnar nerve compression within the Canal.</w:t>
            </w:r>
          </w:p>
        </w:tc>
        <w:tc>
          <w:tcPr>
            <w:tcW w:w="6442" w:type="dxa"/>
          </w:tcPr>
          <w:p w14:paraId="19C0C60B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2F5087C5" w14:textId="77777777">
        <w:trPr>
          <w:trHeight w:val="1262"/>
        </w:trPr>
        <w:tc>
          <w:tcPr>
            <w:tcW w:w="5351" w:type="dxa"/>
          </w:tcPr>
          <w:p w14:paraId="54A1C3CD" w14:textId="77777777" w:rsidR="004C0A8A" w:rsidRDefault="00974742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14:paraId="5CE17440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14:paraId="36C13621" w14:textId="77777777" w:rsidR="00D56270" w:rsidRDefault="00105132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the </w:t>
            </w:r>
            <w:r w:rsidR="00143144">
              <w:rPr>
                <w:sz w:val="20"/>
                <w:szCs w:val="20"/>
              </w:rPr>
              <w:t xml:space="preserve">abstract is comprehensive. </w:t>
            </w:r>
            <w:r w:rsidR="0070153D">
              <w:rPr>
                <w:sz w:val="20"/>
                <w:szCs w:val="20"/>
              </w:rPr>
              <w:t xml:space="preserve">Would suggest </w:t>
            </w:r>
            <w:r w:rsidR="00D56270">
              <w:rPr>
                <w:sz w:val="20"/>
                <w:szCs w:val="20"/>
              </w:rPr>
              <w:t xml:space="preserve">the following </w:t>
            </w:r>
          </w:p>
          <w:p w14:paraId="7DF2A2BE" w14:textId="77777777" w:rsidR="00D56270" w:rsidRDefault="00D56270">
            <w:pPr>
              <w:ind w:left="360"/>
              <w:rPr>
                <w:sz w:val="20"/>
                <w:szCs w:val="20"/>
              </w:rPr>
            </w:pPr>
          </w:p>
          <w:p w14:paraId="45A169FD" w14:textId="5D48470A" w:rsidR="004C0A8A" w:rsidRDefault="000E731B" w:rsidP="00D56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0153D" w:rsidRPr="00D56270">
              <w:rPr>
                <w:sz w:val="20"/>
                <w:szCs w:val="20"/>
              </w:rPr>
              <w:t>ddition of the size of the tumour in the 3</w:t>
            </w:r>
            <w:r w:rsidR="0070153D" w:rsidRPr="00D56270">
              <w:rPr>
                <w:sz w:val="20"/>
                <w:szCs w:val="20"/>
                <w:vertAlign w:val="superscript"/>
              </w:rPr>
              <w:t>rd</w:t>
            </w:r>
            <w:r w:rsidR="0070153D" w:rsidRPr="00D56270">
              <w:rPr>
                <w:sz w:val="20"/>
                <w:szCs w:val="20"/>
              </w:rPr>
              <w:t xml:space="preserve"> line of </w:t>
            </w:r>
            <w:r w:rsidR="00860DED" w:rsidRPr="00D56270">
              <w:rPr>
                <w:sz w:val="20"/>
                <w:szCs w:val="20"/>
              </w:rPr>
              <w:t xml:space="preserve">“Presentation of case” so it </w:t>
            </w:r>
            <w:r w:rsidR="00157042" w:rsidRPr="00D56270">
              <w:rPr>
                <w:sz w:val="20"/>
                <w:szCs w:val="20"/>
              </w:rPr>
              <w:t>highlights the tumour size at the start of the article.</w:t>
            </w:r>
          </w:p>
          <w:p w14:paraId="5035A0DA" w14:textId="7D9BE9BB" w:rsidR="00D56270" w:rsidRPr="00D56270" w:rsidRDefault="000E731B" w:rsidP="00D5627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 of the following </w:t>
            </w:r>
            <w:proofErr w:type="gramStart"/>
            <w:r>
              <w:rPr>
                <w:sz w:val="20"/>
                <w:szCs w:val="20"/>
              </w:rPr>
              <w:t xml:space="preserve">line </w:t>
            </w:r>
            <w:r w:rsidR="00DF7244">
              <w:rPr>
                <w:sz w:val="20"/>
                <w:szCs w:val="20"/>
              </w:rPr>
              <w:t>,</w:t>
            </w:r>
            <w:proofErr w:type="gramEnd"/>
            <w:r w:rsidR="00DF7244">
              <w:rPr>
                <w:sz w:val="20"/>
                <w:szCs w:val="20"/>
              </w:rPr>
              <w:t xml:space="preserve"> </w:t>
            </w:r>
            <w:r w:rsidR="00F56410">
              <w:rPr>
                <w:sz w:val="20"/>
                <w:szCs w:val="20"/>
              </w:rPr>
              <w:t xml:space="preserve">“along with histopathological </w:t>
            </w:r>
            <w:r w:rsidR="00153996">
              <w:rPr>
                <w:sz w:val="20"/>
                <w:szCs w:val="20"/>
              </w:rPr>
              <w:t>analysis</w:t>
            </w:r>
            <w:r w:rsidR="00C439F7">
              <w:rPr>
                <w:sz w:val="20"/>
                <w:szCs w:val="20"/>
              </w:rPr>
              <w:t xml:space="preserve"> for diagnostic confirmation</w:t>
            </w:r>
            <w:r w:rsidR="00153996">
              <w:rPr>
                <w:sz w:val="20"/>
                <w:szCs w:val="20"/>
              </w:rPr>
              <w:t>” in the 4</w:t>
            </w:r>
            <w:r w:rsidR="00153996" w:rsidRPr="00153996">
              <w:rPr>
                <w:sz w:val="20"/>
                <w:szCs w:val="20"/>
                <w:vertAlign w:val="superscript"/>
              </w:rPr>
              <w:t>th</w:t>
            </w:r>
            <w:r w:rsidR="00153996">
              <w:rPr>
                <w:sz w:val="20"/>
                <w:szCs w:val="20"/>
              </w:rPr>
              <w:t xml:space="preserve"> line of the discussion as a long standing giant </w:t>
            </w:r>
            <w:r w:rsidR="003D0197">
              <w:rPr>
                <w:sz w:val="20"/>
                <w:szCs w:val="20"/>
              </w:rPr>
              <w:t xml:space="preserve">tumour can also raise the possibility of schwannoma which is confirmed mainly by histopathological </w:t>
            </w:r>
            <w:r w:rsidR="00A4240C">
              <w:rPr>
                <w:sz w:val="20"/>
                <w:szCs w:val="20"/>
              </w:rPr>
              <w:t xml:space="preserve">analysis. So the line would read </w:t>
            </w:r>
            <w:proofErr w:type="gramStart"/>
            <w:r w:rsidR="00A4240C">
              <w:rPr>
                <w:sz w:val="20"/>
                <w:szCs w:val="20"/>
              </w:rPr>
              <w:t xml:space="preserve">as </w:t>
            </w:r>
            <w:r w:rsidR="00C439F7">
              <w:rPr>
                <w:sz w:val="20"/>
                <w:szCs w:val="20"/>
              </w:rPr>
              <w:t>,</w:t>
            </w:r>
            <w:proofErr w:type="gramEnd"/>
            <w:r w:rsidR="00C439F7">
              <w:rPr>
                <w:sz w:val="20"/>
                <w:szCs w:val="20"/>
              </w:rPr>
              <w:t xml:space="preserve"> MRI is essential for identifying the cause and it’s relationship to surrounding structures along with histopathological analysis for diagnostic confirmation.</w:t>
            </w:r>
          </w:p>
        </w:tc>
        <w:tc>
          <w:tcPr>
            <w:tcW w:w="6442" w:type="dxa"/>
          </w:tcPr>
          <w:p w14:paraId="3468B0B9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4EDE1FBE" w14:textId="77777777">
        <w:trPr>
          <w:trHeight w:val="704"/>
        </w:trPr>
        <w:tc>
          <w:tcPr>
            <w:tcW w:w="5351" w:type="dxa"/>
          </w:tcPr>
          <w:p w14:paraId="3F754CE2" w14:textId="77777777" w:rsidR="004C0A8A" w:rsidRDefault="00974742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2135C69" w14:textId="68C3D624" w:rsidR="004C0A8A" w:rsidRDefault="00B82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Yes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the manuscript is scientifically correct</w:t>
            </w:r>
          </w:p>
        </w:tc>
        <w:tc>
          <w:tcPr>
            <w:tcW w:w="6442" w:type="dxa"/>
          </w:tcPr>
          <w:p w14:paraId="0BCCE79D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2047DC3D" w14:textId="77777777">
        <w:trPr>
          <w:trHeight w:val="703"/>
        </w:trPr>
        <w:tc>
          <w:tcPr>
            <w:tcW w:w="5351" w:type="dxa"/>
          </w:tcPr>
          <w:p w14:paraId="3A748E38" w14:textId="77777777" w:rsidR="004C0A8A" w:rsidRDefault="00974742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D430FA8" w14:textId="7358359D" w:rsidR="004C0A8A" w:rsidRDefault="00B82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Would suggest </w:t>
            </w:r>
            <w:r w:rsidR="003F7CED">
              <w:rPr>
                <w:color w:val="000000"/>
                <w:sz w:val="20"/>
                <w:szCs w:val="20"/>
              </w:rPr>
              <w:t xml:space="preserve">addition of </w:t>
            </w:r>
            <w:r w:rsidR="00C1401B">
              <w:rPr>
                <w:color w:val="000000"/>
                <w:sz w:val="20"/>
                <w:szCs w:val="20"/>
              </w:rPr>
              <w:t>articles</w:t>
            </w:r>
            <w:r w:rsidR="003F7CED">
              <w:rPr>
                <w:color w:val="000000"/>
                <w:sz w:val="20"/>
                <w:szCs w:val="20"/>
              </w:rPr>
              <w:t xml:space="preserve"> </w:t>
            </w:r>
            <w:r w:rsidR="00B3557B">
              <w:rPr>
                <w:color w:val="000000"/>
                <w:sz w:val="20"/>
                <w:szCs w:val="20"/>
              </w:rPr>
              <w:t xml:space="preserve">on ancient </w:t>
            </w:r>
            <w:proofErr w:type="spellStart"/>
            <w:r w:rsidR="00B3557B">
              <w:rPr>
                <w:color w:val="000000"/>
                <w:sz w:val="20"/>
                <w:szCs w:val="20"/>
              </w:rPr>
              <w:t>schwanomma</w:t>
            </w:r>
            <w:proofErr w:type="spellEnd"/>
            <w:r w:rsidR="00B3557B">
              <w:rPr>
                <w:color w:val="000000"/>
                <w:sz w:val="20"/>
                <w:szCs w:val="20"/>
              </w:rPr>
              <w:t xml:space="preserve"> of the ulnar nerve</w:t>
            </w:r>
            <w:r w:rsidR="00EC51B4">
              <w:rPr>
                <w:color w:val="000000"/>
                <w:sz w:val="20"/>
                <w:szCs w:val="20"/>
              </w:rPr>
              <w:t xml:space="preserve"> involving Guyon’s </w:t>
            </w:r>
            <w:proofErr w:type="spellStart"/>
            <w:proofErr w:type="gramStart"/>
            <w:r w:rsidR="00EC51B4">
              <w:rPr>
                <w:color w:val="000000"/>
                <w:sz w:val="20"/>
                <w:szCs w:val="20"/>
              </w:rPr>
              <w:t>canal,</w:t>
            </w:r>
            <w:r w:rsidR="003B17D6">
              <w:rPr>
                <w:color w:val="000000"/>
                <w:sz w:val="20"/>
                <w:szCs w:val="20"/>
              </w:rPr>
              <w:t>in</w:t>
            </w:r>
            <w:proofErr w:type="spellEnd"/>
            <w:proofErr w:type="gramEnd"/>
            <w:r w:rsidR="003B17D6">
              <w:rPr>
                <w:color w:val="000000"/>
                <w:sz w:val="20"/>
                <w:szCs w:val="20"/>
              </w:rPr>
              <w:t xml:space="preserve"> view of th</w:t>
            </w:r>
            <w:r w:rsidR="000F7C18">
              <w:rPr>
                <w:color w:val="000000"/>
                <w:sz w:val="20"/>
                <w:szCs w:val="20"/>
              </w:rPr>
              <w:t>is current case</w:t>
            </w:r>
            <w:r w:rsidR="0023131A">
              <w:rPr>
                <w:color w:val="000000"/>
                <w:sz w:val="20"/>
                <w:szCs w:val="20"/>
              </w:rPr>
              <w:t xml:space="preserve"> presenting with</w:t>
            </w:r>
            <w:r w:rsidR="000F7C18">
              <w:rPr>
                <w:color w:val="000000"/>
                <w:sz w:val="20"/>
                <w:szCs w:val="20"/>
              </w:rPr>
              <w:t xml:space="preserve"> a </w:t>
            </w:r>
            <w:r w:rsidR="003B17D6">
              <w:rPr>
                <w:color w:val="000000"/>
                <w:sz w:val="20"/>
                <w:szCs w:val="20"/>
              </w:rPr>
              <w:t xml:space="preserve">giant tumour size and long indolent </w:t>
            </w:r>
            <w:r w:rsidR="0023131A">
              <w:rPr>
                <w:color w:val="000000"/>
                <w:sz w:val="20"/>
                <w:szCs w:val="20"/>
              </w:rPr>
              <w:t>nature</w:t>
            </w:r>
            <w:r w:rsidR="00767813">
              <w:rPr>
                <w:color w:val="000000"/>
                <w:sz w:val="20"/>
                <w:szCs w:val="20"/>
              </w:rPr>
              <w:t xml:space="preserve"> </w:t>
            </w:r>
            <w:r w:rsidR="000661AE">
              <w:rPr>
                <w:color w:val="000000"/>
                <w:sz w:val="20"/>
                <w:szCs w:val="20"/>
              </w:rPr>
              <w:t>:-</w:t>
            </w:r>
          </w:p>
          <w:p w14:paraId="13CC22FC" w14:textId="77777777" w:rsidR="0023131A" w:rsidRDefault="0023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674C13F" w14:textId="26CA7791" w:rsidR="007711C1" w:rsidRDefault="00771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following references, </w:t>
            </w:r>
          </w:p>
          <w:p w14:paraId="4BB80375" w14:textId="77777777" w:rsidR="007711C1" w:rsidRDefault="00771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5749336" w14:textId="6CEF7AF8" w:rsidR="007711C1" w:rsidRDefault="00771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First reported ancient </w:t>
            </w:r>
            <w:proofErr w:type="spellStart"/>
            <w:r>
              <w:rPr>
                <w:color w:val="000000"/>
                <w:sz w:val="20"/>
                <w:szCs w:val="20"/>
              </w:rPr>
              <w:t>schwanomma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case of the distal ulnar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nerve </w:t>
            </w:r>
            <w:r w:rsidR="0019276F">
              <w:rPr>
                <w:color w:val="000000"/>
                <w:sz w:val="20"/>
                <w:szCs w:val="20"/>
              </w:rPr>
              <w:t>,</w:t>
            </w:r>
            <w:proofErr w:type="gramEnd"/>
          </w:p>
          <w:p w14:paraId="2BE6C16E" w14:textId="179D9D79" w:rsidR="000661AE" w:rsidRDefault="00C14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B0768">
              <w:rPr>
                <w:color w:val="000000"/>
                <w:sz w:val="20"/>
                <w:szCs w:val="20"/>
                <w:lang w:val="fr-FR"/>
              </w:rPr>
              <w:t>1.</w:t>
            </w:r>
            <w:r w:rsidR="000661AE" w:rsidRPr="004B0768">
              <w:rPr>
                <w:color w:val="000000"/>
                <w:sz w:val="20"/>
                <w:szCs w:val="20"/>
                <w:lang w:val="fr-FR"/>
              </w:rPr>
              <w:t xml:space="preserve">Christina Marie Joseph et al. </w:t>
            </w:r>
            <w:r w:rsidR="000661AE">
              <w:rPr>
                <w:color w:val="000000"/>
                <w:sz w:val="20"/>
                <w:szCs w:val="20"/>
              </w:rPr>
              <w:t xml:space="preserve">Ancient </w:t>
            </w:r>
            <w:proofErr w:type="spellStart"/>
            <w:r w:rsidR="00400FB9">
              <w:rPr>
                <w:color w:val="000000"/>
                <w:sz w:val="20"/>
                <w:szCs w:val="20"/>
              </w:rPr>
              <w:t>schwanomma</w:t>
            </w:r>
            <w:proofErr w:type="spellEnd"/>
            <w:r w:rsidR="00400FB9">
              <w:rPr>
                <w:color w:val="000000"/>
                <w:sz w:val="20"/>
                <w:szCs w:val="20"/>
              </w:rPr>
              <w:t xml:space="preserve"> of the distal ulnar </w:t>
            </w:r>
            <w:proofErr w:type="gramStart"/>
            <w:r w:rsidR="00400FB9">
              <w:rPr>
                <w:color w:val="000000"/>
                <w:sz w:val="20"/>
                <w:szCs w:val="20"/>
              </w:rPr>
              <w:t>nerve :</w:t>
            </w:r>
            <w:proofErr w:type="gramEnd"/>
            <w:r w:rsidR="00400FB9">
              <w:rPr>
                <w:color w:val="000000"/>
                <w:sz w:val="20"/>
                <w:szCs w:val="20"/>
              </w:rPr>
              <w:t xml:space="preserve"> A Rare presentation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8EAE680" w14:textId="77777777" w:rsidR="0019276F" w:rsidRDefault="00C14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</w:t>
            </w:r>
          </w:p>
          <w:p w14:paraId="6C95C117" w14:textId="3A6918F6" w:rsidR="00C1401B" w:rsidRDefault="00C14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another recent case report</w:t>
            </w:r>
            <w:r w:rsidR="003B17D6">
              <w:rPr>
                <w:color w:val="000000"/>
                <w:sz w:val="20"/>
                <w:szCs w:val="20"/>
              </w:rPr>
              <w:t xml:space="preserve"> that has good Literature Review as </w:t>
            </w:r>
            <w:proofErr w:type="gramStart"/>
            <w:r w:rsidR="003B17D6">
              <w:rPr>
                <w:color w:val="000000"/>
                <w:sz w:val="20"/>
                <w:szCs w:val="20"/>
              </w:rPr>
              <w:t>well</w:t>
            </w:r>
            <w:r w:rsidR="0019276F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14:paraId="61E3C58D" w14:textId="6771062F" w:rsidR="00B3557B" w:rsidRDefault="00415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B0768">
              <w:rPr>
                <w:color w:val="000000"/>
                <w:sz w:val="20"/>
                <w:szCs w:val="20"/>
                <w:lang w:val="fr-FR"/>
              </w:rPr>
              <w:t xml:space="preserve">2.Hyun Rok Lee et al. </w:t>
            </w:r>
            <w:r w:rsidR="00B20A1B">
              <w:rPr>
                <w:color w:val="000000"/>
                <w:sz w:val="20"/>
                <w:szCs w:val="20"/>
              </w:rPr>
              <w:t xml:space="preserve">Neglected very large ancient </w:t>
            </w:r>
            <w:proofErr w:type="spellStart"/>
            <w:r w:rsidR="00B20A1B">
              <w:rPr>
                <w:color w:val="000000"/>
                <w:sz w:val="20"/>
                <w:szCs w:val="20"/>
              </w:rPr>
              <w:t>schwanomma</w:t>
            </w:r>
            <w:proofErr w:type="spellEnd"/>
            <w:r w:rsidR="00B20A1B">
              <w:rPr>
                <w:color w:val="000000"/>
                <w:sz w:val="20"/>
                <w:szCs w:val="20"/>
              </w:rPr>
              <w:t xml:space="preserve"> of the distal </w:t>
            </w:r>
            <w:proofErr w:type="gramStart"/>
            <w:r w:rsidR="00B20A1B">
              <w:rPr>
                <w:color w:val="000000"/>
                <w:sz w:val="20"/>
                <w:szCs w:val="20"/>
              </w:rPr>
              <w:t>wrist :</w:t>
            </w:r>
            <w:proofErr w:type="gramEnd"/>
            <w:r w:rsidR="00BA6351">
              <w:rPr>
                <w:color w:val="000000"/>
                <w:sz w:val="20"/>
                <w:szCs w:val="20"/>
              </w:rPr>
              <w:t xml:space="preserve"> A Case report and Literature Review. Arch Hand </w:t>
            </w:r>
            <w:proofErr w:type="spellStart"/>
            <w:r w:rsidR="00BA6351">
              <w:rPr>
                <w:color w:val="000000"/>
                <w:sz w:val="20"/>
                <w:szCs w:val="20"/>
              </w:rPr>
              <w:t>Microsurg</w:t>
            </w:r>
            <w:proofErr w:type="spellEnd"/>
            <w:r w:rsidR="00BA6351">
              <w:rPr>
                <w:color w:val="000000"/>
                <w:sz w:val="20"/>
                <w:szCs w:val="20"/>
              </w:rPr>
              <w:t xml:space="preserve"> 2024</w:t>
            </w:r>
            <w:r w:rsidR="00036004">
              <w:rPr>
                <w:color w:val="000000"/>
                <w:sz w:val="20"/>
                <w:szCs w:val="20"/>
              </w:rPr>
              <w:t>;29(2):105-109</w:t>
            </w:r>
          </w:p>
          <w:p w14:paraId="04FDC4CD" w14:textId="77777777" w:rsidR="002920AC" w:rsidRDefault="0029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480DE26" w14:textId="27051AC3" w:rsidR="002920AC" w:rsidRDefault="0029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Both these articles state that presentation is long standing, diagnosis essential confirmed </w:t>
            </w:r>
            <w:r w:rsidR="00C567B2">
              <w:rPr>
                <w:color w:val="000000"/>
                <w:sz w:val="20"/>
                <w:szCs w:val="20"/>
              </w:rPr>
              <w:t>by histopathology and mainstay of management as with th</w:t>
            </w:r>
            <w:r w:rsidR="00095E60">
              <w:rPr>
                <w:color w:val="000000"/>
                <w:sz w:val="20"/>
                <w:szCs w:val="20"/>
              </w:rPr>
              <w:t>is c</w:t>
            </w:r>
            <w:r w:rsidR="00C567B2">
              <w:rPr>
                <w:color w:val="000000"/>
                <w:sz w:val="20"/>
                <w:szCs w:val="20"/>
              </w:rPr>
              <w:t>urrent described lipoma</w:t>
            </w:r>
            <w:r w:rsidR="00095E60">
              <w:rPr>
                <w:color w:val="000000"/>
                <w:sz w:val="20"/>
                <w:szCs w:val="20"/>
              </w:rPr>
              <w:t xml:space="preserve"> case is complete surgical excision to relieve mechanical compression for a good clinical outcome</w:t>
            </w:r>
          </w:p>
        </w:tc>
        <w:tc>
          <w:tcPr>
            <w:tcW w:w="6442" w:type="dxa"/>
          </w:tcPr>
          <w:p w14:paraId="7ED72F8B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4C0A8A" w14:paraId="37A0ED09" w14:textId="77777777">
        <w:trPr>
          <w:trHeight w:val="386"/>
        </w:trPr>
        <w:tc>
          <w:tcPr>
            <w:tcW w:w="5351" w:type="dxa"/>
          </w:tcPr>
          <w:p w14:paraId="7FD8C37C" w14:textId="77777777" w:rsidR="004C0A8A" w:rsidRDefault="00974742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Is the language/English quality of the article suitable for scholarly communications?</w:t>
            </w:r>
          </w:p>
          <w:p w14:paraId="39D05625" w14:textId="77777777" w:rsidR="004C0A8A" w:rsidRDefault="004C0A8A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14:paraId="086C9FB8" w14:textId="77777777" w:rsidR="004C0A8A" w:rsidRDefault="004C0A8A">
            <w:pPr>
              <w:rPr>
                <w:sz w:val="20"/>
                <w:szCs w:val="20"/>
              </w:rPr>
            </w:pPr>
          </w:p>
          <w:p w14:paraId="0885AB14" w14:textId="039D6990" w:rsidR="007B5E69" w:rsidRDefault="007B5E6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the language and English quality of the article is good.</w:t>
            </w:r>
          </w:p>
        </w:tc>
        <w:tc>
          <w:tcPr>
            <w:tcW w:w="6442" w:type="dxa"/>
          </w:tcPr>
          <w:p w14:paraId="0B00C562" w14:textId="77777777" w:rsidR="004C0A8A" w:rsidRDefault="004C0A8A">
            <w:pPr>
              <w:rPr>
                <w:sz w:val="20"/>
                <w:szCs w:val="20"/>
              </w:rPr>
            </w:pPr>
          </w:p>
        </w:tc>
      </w:tr>
      <w:tr w:rsidR="004C0A8A" w14:paraId="74A80A50" w14:textId="77777777">
        <w:trPr>
          <w:trHeight w:val="1178"/>
        </w:trPr>
        <w:tc>
          <w:tcPr>
            <w:tcW w:w="5351" w:type="dxa"/>
          </w:tcPr>
          <w:p w14:paraId="33B24118" w14:textId="77777777" w:rsidR="004C0A8A" w:rsidRDefault="0097474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14:paraId="587812DA" w14:textId="77777777" w:rsidR="004C0A8A" w:rsidRDefault="004C0A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14:paraId="1DA5A68E" w14:textId="75DF468E" w:rsidR="004C0A8A" w:rsidRDefault="00C2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2617D6">
              <w:rPr>
                <w:color w:val="000000"/>
                <w:sz w:val="20"/>
                <w:szCs w:val="20"/>
              </w:rPr>
              <w:t xml:space="preserve">Would suggest </w:t>
            </w:r>
            <w:r w:rsidR="00DE44C0">
              <w:rPr>
                <w:color w:val="000000"/>
                <w:sz w:val="20"/>
                <w:szCs w:val="20"/>
              </w:rPr>
              <w:t>that the Autho</w:t>
            </w:r>
            <w:r w:rsidR="00D76993">
              <w:rPr>
                <w:color w:val="000000"/>
                <w:sz w:val="20"/>
                <w:szCs w:val="20"/>
              </w:rPr>
              <w:t>r</w:t>
            </w:r>
            <w:r w:rsidR="00DE44C0">
              <w:rPr>
                <w:color w:val="000000"/>
                <w:sz w:val="20"/>
                <w:szCs w:val="20"/>
              </w:rPr>
              <w:t xml:space="preserve">s </w:t>
            </w:r>
            <w:r w:rsidR="002617D6">
              <w:rPr>
                <w:color w:val="000000"/>
                <w:sz w:val="20"/>
                <w:szCs w:val="20"/>
              </w:rPr>
              <w:t xml:space="preserve">in the main manuscript </w:t>
            </w:r>
            <w:r w:rsidR="00474896">
              <w:rPr>
                <w:color w:val="000000"/>
                <w:sz w:val="20"/>
                <w:szCs w:val="20"/>
              </w:rPr>
              <w:t xml:space="preserve">under </w:t>
            </w:r>
            <w:r w:rsidR="00F3764C">
              <w:rPr>
                <w:color w:val="000000"/>
                <w:sz w:val="20"/>
                <w:szCs w:val="20"/>
              </w:rPr>
              <w:t>“case presentation”,</w:t>
            </w:r>
            <w:r w:rsidR="00D8390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83905">
              <w:rPr>
                <w:color w:val="000000"/>
                <w:sz w:val="20"/>
                <w:szCs w:val="20"/>
              </w:rPr>
              <w:t>(</w:t>
            </w:r>
            <w:r w:rsidR="00F3764C">
              <w:rPr>
                <w:color w:val="000000"/>
                <w:sz w:val="20"/>
                <w:szCs w:val="20"/>
              </w:rPr>
              <w:t xml:space="preserve"> line</w:t>
            </w:r>
            <w:proofErr w:type="gramEnd"/>
            <w:r w:rsidR="00F3764C">
              <w:rPr>
                <w:color w:val="000000"/>
                <w:sz w:val="20"/>
                <w:szCs w:val="20"/>
              </w:rPr>
              <w:t xml:space="preserve"> no 9 after ‘</w:t>
            </w:r>
            <w:r w:rsidR="00D83905">
              <w:rPr>
                <w:color w:val="000000"/>
                <w:sz w:val="20"/>
                <w:szCs w:val="20"/>
              </w:rPr>
              <w:t xml:space="preserve">Tinel’s sign over mass was positive) </w:t>
            </w:r>
            <w:r w:rsidR="005857B3">
              <w:rPr>
                <w:color w:val="000000"/>
                <w:sz w:val="20"/>
                <w:szCs w:val="20"/>
              </w:rPr>
              <w:t xml:space="preserve">, add </w:t>
            </w:r>
            <w:r w:rsidR="00474896">
              <w:rPr>
                <w:color w:val="000000"/>
                <w:sz w:val="20"/>
                <w:szCs w:val="20"/>
              </w:rPr>
              <w:t xml:space="preserve">a line on </w:t>
            </w:r>
            <w:r w:rsidR="005857B3">
              <w:rPr>
                <w:color w:val="000000"/>
                <w:sz w:val="20"/>
                <w:szCs w:val="20"/>
              </w:rPr>
              <w:t xml:space="preserve">Wartenburg’s and </w:t>
            </w:r>
            <w:r w:rsidR="00DF10FE">
              <w:rPr>
                <w:color w:val="000000"/>
                <w:sz w:val="20"/>
                <w:szCs w:val="20"/>
              </w:rPr>
              <w:t xml:space="preserve">Froment’s sign as well whether it was positive or negative. This is considering the giant size of the tumour, long standing nature and no atrophy of muscles whether </w:t>
            </w:r>
            <w:r w:rsidR="00AE062C">
              <w:rPr>
                <w:color w:val="000000"/>
                <w:sz w:val="20"/>
                <w:szCs w:val="20"/>
              </w:rPr>
              <w:t xml:space="preserve">clinically motor weakness </w:t>
            </w:r>
            <w:r w:rsidR="00D70C64">
              <w:rPr>
                <w:color w:val="000000"/>
                <w:sz w:val="20"/>
                <w:szCs w:val="20"/>
              </w:rPr>
              <w:t xml:space="preserve">signs were positive </w:t>
            </w:r>
            <w:r w:rsidR="00E06FE3">
              <w:rPr>
                <w:color w:val="000000"/>
                <w:sz w:val="20"/>
                <w:szCs w:val="20"/>
              </w:rPr>
              <w:t>even without visible muscle atrophy as the subsequent line</w:t>
            </w:r>
            <w:r w:rsidR="00315311">
              <w:rPr>
                <w:color w:val="000000"/>
                <w:sz w:val="20"/>
                <w:szCs w:val="20"/>
              </w:rPr>
              <w:t xml:space="preserve">s in the article </w:t>
            </w:r>
            <w:r w:rsidR="00E06FE3">
              <w:rPr>
                <w:color w:val="000000"/>
                <w:sz w:val="20"/>
                <w:szCs w:val="20"/>
              </w:rPr>
              <w:t xml:space="preserve">state that nerve conduction studies showed </w:t>
            </w:r>
            <w:r w:rsidR="00DE44C0">
              <w:rPr>
                <w:color w:val="000000"/>
                <w:sz w:val="20"/>
                <w:szCs w:val="20"/>
              </w:rPr>
              <w:t>“severe” intensity compression.</w:t>
            </w:r>
          </w:p>
          <w:p w14:paraId="59AD77E1" w14:textId="27703DA3" w:rsidR="000656C9" w:rsidRDefault="000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63E66EA" w14:textId="0286ADC6" w:rsidR="000656C9" w:rsidRDefault="000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2.Would suggest the authors add a note on </w:t>
            </w:r>
            <w:r w:rsidR="000328F0">
              <w:rPr>
                <w:color w:val="000000"/>
                <w:sz w:val="20"/>
                <w:szCs w:val="20"/>
              </w:rPr>
              <w:t xml:space="preserve">the clinical possibility of </w:t>
            </w:r>
            <w:proofErr w:type="spellStart"/>
            <w:r w:rsidR="000328F0">
              <w:rPr>
                <w:color w:val="000000"/>
                <w:sz w:val="20"/>
                <w:szCs w:val="20"/>
              </w:rPr>
              <w:t>schwanomma</w:t>
            </w:r>
            <w:proofErr w:type="spellEnd"/>
            <w:r w:rsidR="000328F0">
              <w:rPr>
                <w:color w:val="000000"/>
                <w:sz w:val="20"/>
                <w:szCs w:val="20"/>
              </w:rPr>
              <w:t xml:space="preserve"> of the ulnar nerve</w:t>
            </w:r>
            <w:r w:rsidR="005C40A8">
              <w:rPr>
                <w:color w:val="000000"/>
                <w:sz w:val="20"/>
                <w:szCs w:val="20"/>
              </w:rPr>
              <w:t xml:space="preserve"> essentially ancient </w:t>
            </w:r>
            <w:proofErr w:type="spellStart"/>
            <w:r w:rsidR="005C40A8">
              <w:rPr>
                <w:color w:val="000000"/>
                <w:sz w:val="20"/>
                <w:szCs w:val="20"/>
              </w:rPr>
              <w:t>schwanomma</w:t>
            </w:r>
            <w:proofErr w:type="spellEnd"/>
            <w:r w:rsidR="005C40A8">
              <w:rPr>
                <w:color w:val="000000"/>
                <w:sz w:val="20"/>
                <w:szCs w:val="20"/>
              </w:rPr>
              <w:t xml:space="preserve"> </w:t>
            </w:r>
            <w:r w:rsidR="004E4BB3">
              <w:rPr>
                <w:color w:val="000000"/>
                <w:sz w:val="20"/>
                <w:szCs w:val="20"/>
              </w:rPr>
              <w:t xml:space="preserve">with addition of the above 2 recent references </w:t>
            </w:r>
            <w:r w:rsidR="00030EAE">
              <w:rPr>
                <w:color w:val="000000"/>
                <w:sz w:val="20"/>
                <w:szCs w:val="20"/>
              </w:rPr>
              <w:t xml:space="preserve">in the discussion </w:t>
            </w:r>
            <w:r w:rsidR="00604AE8">
              <w:rPr>
                <w:color w:val="000000"/>
                <w:sz w:val="20"/>
                <w:szCs w:val="20"/>
              </w:rPr>
              <w:t>i</w:t>
            </w:r>
            <w:r w:rsidR="000328F0">
              <w:rPr>
                <w:color w:val="000000"/>
                <w:sz w:val="20"/>
                <w:szCs w:val="20"/>
              </w:rPr>
              <w:t xml:space="preserve">n view of the </w:t>
            </w:r>
            <w:r w:rsidR="00391DBC">
              <w:rPr>
                <w:color w:val="000000"/>
                <w:sz w:val="20"/>
                <w:szCs w:val="20"/>
              </w:rPr>
              <w:t>late middle age-to early elderly age of th</w:t>
            </w:r>
            <w:r w:rsidR="004D146B">
              <w:rPr>
                <w:color w:val="000000"/>
                <w:sz w:val="20"/>
                <w:szCs w:val="20"/>
              </w:rPr>
              <w:t xml:space="preserve">is </w:t>
            </w:r>
            <w:r w:rsidR="00391DBC">
              <w:rPr>
                <w:color w:val="000000"/>
                <w:sz w:val="20"/>
                <w:szCs w:val="20"/>
              </w:rPr>
              <w:t>patient</w:t>
            </w:r>
            <w:r w:rsidR="00604AE8">
              <w:rPr>
                <w:color w:val="000000"/>
                <w:sz w:val="20"/>
                <w:szCs w:val="20"/>
              </w:rPr>
              <w:t>, l</w:t>
            </w:r>
            <w:r w:rsidR="00391DBC">
              <w:rPr>
                <w:color w:val="000000"/>
                <w:sz w:val="20"/>
                <w:szCs w:val="20"/>
              </w:rPr>
              <w:t xml:space="preserve">ong standing </w:t>
            </w:r>
            <w:proofErr w:type="gramStart"/>
            <w:r w:rsidR="00391DBC">
              <w:rPr>
                <w:color w:val="000000"/>
                <w:sz w:val="20"/>
                <w:szCs w:val="20"/>
              </w:rPr>
              <w:t xml:space="preserve">tumour </w:t>
            </w:r>
            <w:r w:rsidR="00604AE8">
              <w:rPr>
                <w:color w:val="000000"/>
                <w:sz w:val="20"/>
                <w:szCs w:val="20"/>
              </w:rPr>
              <w:t>,</w:t>
            </w:r>
            <w:proofErr w:type="gramEnd"/>
            <w:r w:rsidR="00604AE8">
              <w:rPr>
                <w:color w:val="000000"/>
                <w:sz w:val="20"/>
                <w:szCs w:val="20"/>
              </w:rPr>
              <w:t xml:space="preserve"> large tumour size and indolent course. The</w:t>
            </w:r>
            <w:r w:rsidR="00391DBC">
              <w:rPr>
                <w:color w:val="000000"/>
                <w:sz w:val="20"/>
                <w:szCs w:val="20"/>
              </w:rPr>
              <w:t xml:space="preserve"> diagnosis of which is essentially through histopathological analysis</w:t>
            </w:r>
            <w:r w:rsidR="003F7CED">
              <w:rPr>
                <w:color w:val="000000"/>
                <w:sz w:val="20"/>
                <w:szCs w:val="20"/>
              </w:rPr>
              <w:t xml:space="preserve">, condition is essentially benign and treatment would be the same complete surgical </w:t>
            </w:r>
            <w:r w:rsidR="004E4BB3">
              <w:rPr>
                <w:color w:val="000000"/>
                <w:sz w:val="20"/>
                <w:szCs w:val="20"/>
              </w:rPr>
              <w:t>excision</w:t>
            </w:r>
            <w:r w:rsidR="005C40A8">
              <w:rPr>
                <w:color w:val="000000"/>
                <w:sz w:val="20"/>
                <w:szCs w:val="20"/>
              </w:rPr>
              <w:t xml:space="preserve"> for a good clinical outcome</w:t>
            </w:r>
            <w:r w:rsidR="004E4BB3">
              <w:rPr>
                <w:color w:val="000000"/>
                <w:sz w:val="20"/>
                <w:szCs w:val="20"/>
              </w:rPr>
              <w:t>.</w:t>
            </w:r>
          </w:p>
          <w:p w14:paraId="15946840" w14:textId="71E589A3" w:rsidR="000656C9" w:rsidRPr="000656C9" w:rsidRDefault="000656C9" w:rsidP="000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8B0B56" w14:textId="77777777" w:rsidR="00C21289" w:rsidRDefault="00C2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1782CEF" w14:textId="45301328" w:rsidR="00C21289" w:rsidRPr="000656C9" w:rsidRDefault="00C21289" w:rsidP="0006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A608A57" w14:textId="77777777" w:rsidR="004C0A8A" w:rsidRDefault="004C0A8A">
            <w:pPr>
              <w:rPr>
                <w:sz w:val="20"/>
                <w:szCs w:val="20"/>
              </w:rPr>
            </w:pPr>
          </w:p>
        </w:tc>
      </w:tr>
    </w:tbl>
    <w:p w14:paraId="6DA08FAD" w14:textId="77777777" w:rsidR="004C0A8A" w:rsidRDefault="004C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14:paraId="2C119784" w14:textId="77777777" w:rsidR="004C0A8A" w:rsidRDefault="004C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14:paraId="39EE6E8E" w14:textId="77777777" w:rsidR="004C0A8A" w:rsidRDefault="004C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A70A27" w:rsidRPr="00340561" w14:paraId="5606B83B" w14:textId="77777777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4971" w14:textId="77777777" w:rsidR="00A70A27" w:rsidRPr="00340561" w:rsidRDefault="00A70A27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3" w:name="_Hlk156057883"/>
            <w:bookmarkStart w:id="4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5ED273A" w14:textId="77777777" w:rsidR="00A70A27" w:rsidRPr="00340561" w:rsidRDefault="00A70A27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70A27" w:rsidRPr="00340561" w14:paraId="00EC73B0" w14:textId="77777777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994E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386C" w14:textId="77777777" w:rsidR="00A70A27" w:rsidRPr="00340561" w:rsidRDefault="00A70A27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</w:tcPr>
          <w:p w14:paraId="03B58771" w14:textId="77777777" w:rsidR="00A70A27" w:rsidRPr="008608EB" w:rsidRDefault="00A70A27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19A56F" w14:textId="77777777" w:rsidR="00A70A27" w:rsidRPr="00340561" w:rsidRDefault="00A70A27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70A27" w:rsidRPr="00340561" w14:paraId="7F1822CC" w14:textId="77777777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CAAF" w14:textId="77777777" w:rsidR="00A70A27" w:rsidRPr="00340561" w:rsidRDefault="00A70A27" w:rsidP="0051398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5A524157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7A91" w14:textId="77777777" w:rsidR="00A70A27" w:rsidRPr="00340561" w:rsidRDefault="00A70A27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6DE7C146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EEE87E6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14:paraId="4FE06AEE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F730759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AEDC7D6" w14:textId="77777777" w:rsidR="00A70A27" w:rsidRPr="00340561" w:rsidRDefault="00A70A27" w:rsidP="0051398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3"/>
    </w:tbl>
    <w:p w14:paraId="5BFBE5F1" w14:textId="77777777" w:rsidR="00A70A27" w:rsidRDefault="00A70A27" w:rsidP="00A70A27"/>
    <w:p w14:paraId="69B135E0" w14:textId="77777777" w:rsidR="00A70A27" w:rsidRDefault="00A70A27" w:rsidP="00A70A27"/>
    <w:p w14:paraId="4E6CBEB9" w14:textId="77777777" w:rsidR="00A70A27" w:rsidRPr="00375011" w:rsidRDefault="00A70A27" w:rsidP="00A70A27">
      <w:pPr>
        <w:rPr>
          <w:bCs/>
          <w:u w:val="single"/>
        </w:rPr>
      </w:pPr>
    </w:p>
    <w:bookmarkEnd w:id="4"/>
    <w:p w14:paraId="3CDD8BB6" w14:textId="77777777" w:rsidR="00A70A27" w:rsidRDefault="00A70A27" w:rsidP="00A70A27"/>
    <w:p w14:paraId="39FFF1E5" w14:textId="77777777" w:rsidR="00BC2F16" w:rsidRDefault="00BC2F16" w:rsidP="00BC2F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AEFB197" w14:textId="77777777" w:rsidR="00BC2F16" w:rsidRPr="005F4EDD" w:rsidRDefault="00BC2F16" w:rsidP="00BC2F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87CA7B3" w14:textId="77777777" w:rsidR="00BC2F16" w:rsidRDefault="00BC2F16" w:rsidP="00BC2F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13A608E" w14:textId="77777777" w:rsidR="00BC2F16" w:rsidRDefault="00BC2F16" w:rsidP="00BC2F16">
      <w:r>
        <w:rPr>
          <w:rFonts w:ascii="Calibri" w:hAnsi="Calibri" w:cs="Calibri"/>
          <w:color w:val="000000"/>
        </w:rPr>
        <w:t xml:space="preserve">Christina Marie Joseph, Vision Hospital </w:t>
      </w:r>
      <w:proofErr w:type="spellStart"/>
      <w:r>
        <w:rPr>
          <w:rFonts w:ascii="Calibri" w:hAnsi="Calibri" w:cs="Calibri"/>
          <w:color w:val="000000"/>
        </w:rPr>
        <w:t>Mapusa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14:paraId="0B1421FE" w14:textId="77777777" w:rsidR="004C0A8A" w:rsidRDefault="004C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bookmarkStart w:id="5" w:name="_GoBack"/>
      <w:bookmarkEnd w:id="5"/>
    </w:p>
    <w:sectPr w:rsidR="004C0A8A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4EC8" w14:textId="77777777" w:rsidR="00B802EB" w:rsidRDefault="00B802EB">
      <w:r>
        <w:separator/>
      </w:r>
    </w:p>
  </w:endnote>
  <w:endnote w:type="continuationSeparator" w:id="0">
    <w:p w14:paraId="7E3ACE8D" w14:textId="77777777" w:rsidR="00B802EB" w:rsidRDefault="00B8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8F9E" w14:textId="77777777" w:rsidR="004C0A8A" w:rsidRDefault="00974742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2F67" w14:textId="77777777" w:rsidR="00B802EB" w:rsidRDefault="00B802EB">
      <w:r>
        <w:separator/>
      </w:r>
    </w:p>
  </w:footnote>
  <w:footnote w:type="continuationSeparator" w:id="0">
    <w:p w14:paraId="1329FB71" w14:textId="77777777" w:rsidR="00B802EB" w:rsidRDefault="00B8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217D" w14:textId="77777777" w:rsidR="004C0A8A" w:rsidRDefault="004C0A8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1000A25D" w14:textId="77777777" w:rsidR="004C0A8A" w:rsidRDefault="00974742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A56A0"/>
    <w:multiLevelType w:val="hybridMultilevel"/>
    <w:tmpl w:val="97A66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8A"/>
    <w:rsid w:val="00030A7A"/>
    <w:rsid w:val="00030EAE"/>
    <w:rsid w:val="000328F0"/>
    <w:rsid w:val="00036004"/>
    <w:rsid w:val="000656C9"/>
    <w:rsid w:val="000661AE"/>
    <w:rsid w:val="00095E60"/>
    <w:rsid w:val="000B651C"/>
    <w:rsid w:val="000E731B"/>
    <w:rsid w:val="000F7C18"/>
    <w:rsid w:val="00105132"/>
    <w:rsid w:val="00143144"/>
    <w:rsid w:val="0015111C"/>
    <w:rsid w:val="00153996"/>
    <w:rsid w:val="00157042"/>
    <w:rsid w:val="001620EC"/>
    <w:rsid w:val="001735EC"/>
    <w:rsid w:val="0019276F"/>
    <w:rsid w:val="0023131A"/>
    <w:rsid w:val="002617D6"/>
    <w:rsid w:val="002920AC"/>
    <w:rsid w:val="00315311"/>
    <w:rsid w:val="00321916"/>
    <w:rsid w:val="0037095C"/>
    <w:rsid w:val="00391DBC"/>
    <w:rsid w:val="003B17D6"/>
    <w:rsid w:val="003D0197"/>
    <w:rsid w:val="003F7CED"/>
    <w:rsid w:val="00400FB9"/>
    <w:rsid w:val="00415DC9"/>
    <w:rsid w:val="00474896"/>
    <w:rsid w:val="004B0768"/>
    <w:rsid w:val="004C0A8A"/>
    <w:rsid w:val="004D146B"/>
    <w:rsid w:val="004D3668"/>
    <w:rsid w:val="004E4BB3"/>
    <w:rsid w:val="00516CE2"/>
    <w:rsid w:val="00544789"/>
    <w:rsid w:val="00551924"/>
    <w:rsid w:val="005857B3"/>
    <w:rsid w:val="005C40A8"/>
    <w:rsid w:val="00604AE8"/>
    <w:rsid w:val="00650040"/>
    <w:rsid w:val="00671536"/>
    <w:rsid w:val="0070153D"/>
    <w:rsid w:val="00767813"/>
    <w:rsid w:val="007711C1"/>
    <w:rsid w:val="00775611"/>
    <w:rsid w:val="007A7908"/>
    <w:rsid w:val="007B5E69"/>
    <w:rsid w:val="00860DED"/>
    <w:rsid w:val="008E0344"/>
    <w:rsid w:val="00932699"/>
    <w:rsid w:val="00974742"/>
    <w:rsid w:val="00995C86"/>
    <w:rsid w:val="009B2128"/>
    <w:rsid w:val="009C19CC"/>
    <w:rsid w:val="00A4240C"/>
    <w:rsid w:val="00A70A27"/>
    <w:rsid w:val="00A73A57"/>
    <w:rsid w:val="00A93E0B"/>
    <w:rsid w:val="00AA3353"/>
    <w:rsid w:val="00AE062C"/>
    <w:rsid w:val="00AF6DD9"/>
    <w:rsid w:val="00B20A1B"/>
    <w:rsid w:val="00B3557B"/>
    <w:rsid w:val="00B802EB"/>
    <w:rsid w:val="00B82A3C"/>
    <w:rsid w:val="00BA6351"/>
    <w:rsid w:val="00BB6C9D"/>
    <w:rsid w:val="00BC2F16"/>
    <w:rsid w:val="00BE7E09"/>
    <w:rsid w:val="00C1401B"/>
    <w:rsid w:val="00C21289"/>
    <w:rsid w:val="00C439F7"/>
    <w:rsid w:val="00C567B2"/>
    <w:rsid w:val="00CD28DD"/>
    <w:rsid w:val="00D23F26"/>
    <w:rsid w:val="00D56270"/>
    <w:rsid w:val="00D70C64"/>
    <w:rsid w:val="00D76993"/>
    <w:rsid w:val="00D83905"/>
    <w:rsid w:val="00DE44C0"/>
    <w:rsid w:val="00DF10FE"/>
    <w:rsid w:val="00DF7244"/>
    <w:rsid w:val="00E06FE3"/>
    <w:rsid w:val="00EC51B4"/>
    <w:rsid w:val="00F05E28"/>
    <w:rsid w:val="00F33D48"/>
    <w:rsid w:val="00F367FE"/>
    <w:rsid w:val="00F3764C"/>
    <w:rsid w:val="00F56410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B1B5"/>
  <w15:docId w15:val="{CE594BB3-E16A-5E46-AF8C-563DB97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56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91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2F16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index.php/AJ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2026-02-17T19:29:00Z</dcterms:created>
  <dcterms:modified xsi:type="dcterms:W3CDTF">2026-02-21T09:58:00Z</dcterms:modified>
</cp:coreProperties>
</file>