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461B2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2461B2" w:rsidRDefault="00602F7D" w:rsidP="00F2643C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</w:p>
        </w:tc>
      </w:tr>
      <w:tr w:rsidR="0000007A" w:rsidRPr="002461B2" w:rsidTr="002643B3">
        <w:trPr>
          <w:trHeight w:val="290"/>
        </w:trPr>
        <w:tc>
          <w:tcPr>
            <w:tcW w:w="1234" w:type="pct"/>
          </w:tcPr>
          <w:p w:rsidR="0000007A" w:rsidRPr="002461B2" w:rsidRDefault="0000007A" w:rsidP="00696CAD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lang w:val="en-GB"/>
              </w:rPr>
            </w:pPr>
            <w:r w:rsidRPr="002461B2">
              <w:rPr>
                <w:rFonts w:ascii="Times New Roman" w:hAnsi="Times New Roman" w:cs="Times New Roman"/>
                <w:bCs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2461B2" w:rsidRDefault="00DC531C" w:rsidP="00E65EB7">
            <w:pPr>
              <w:rPr>
                <w:b/>
                <w:bCs/>
                <w:color w:val="0000FF"/>
              </w:rPr>
            </w:pPr>
            <w:hyperlink r:id="rId8" w:history="1">
              <w:r w:rsidR="00E3492C" w:rsidRPr="002461B2">
                <w:rPr>
                  <w:rStyle w:val="Hyperlink"/>
                  <w:b/>
                  <w:bCs/>
                </w:rPr>
                <w:t>Asian Journal of Research in Nursing and Health</w:t>
              </w:r>
            </w:hyperlink>
            <w:r w:rsidR="00E3492C" w:rsidRPr="002461B2">
              <w:rPr>
                <w:b/>
                <w:bCs/>
                <w:color w:val="0000FF"/>
              </w:rPr>
              <w:t xml:space="preserve"> </w:t>
            </w:r>
          </w:p>
        </w:tc>
      </w:tr>
      <w:tr w:rsidR="0000007A" w:rsidRPr="002461B2" w:rsidTr="002643B3">
        <w:trPr>
          <w:trHeight w:val="290"/>
        </w:trPr>
        <w:tc>
          <w:tcPr>
            <w:tcW w:w="1234" w:type="pct"/>
          </w:tcPr>
          <w:p w:rsidR="0000007A" w:rsidRPr="002461B2" w:rsidRDefault="0000007A" w:rsidP="00696CAD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lang w:val="en-GB"/>
              </w:rPr>
            </w:pPr>
            <w:r w:rsidRPr="002461B2">
              <w:rPr>
                <w:rFonts w:ascii="Times New Roman" w:hAnsi="Times New Roman" w:cs="Times New Roman"/>
                <w:bCs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2461B2" w:rsidRDefault="0033672A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461B2">
              <w:rPr>
                <w:rFonts w:ascii="Times New Roman" w:hAnsi="Times New Roman" w:cs="Times New Roman"/>
                <w:b/>
                <w:bCs/>
                <w:lang w:val="en-GB"/>
              </w:rPr>
              <w:t>Ms_AJRNH_152930</w:t>
            </w:r>
          </w:p>
        </w:tc>
      </w:tr>
      <w:tr w:rsidR="0000007A" w:rsidRPr="002461B2" w:rsidTr="002643B3">
        <w:trPr>
          <w:trHeight w:val="650"/>
        </w:trPr>
        <w:tc>
          <w:tcPr>
            <w:tcW w:w="1234" w:type="pct"/>
          </w:tcPr>
          <w:p w:rsidR="0000007A" w:rsidRPr="002461B2" w:rsidRDefault="0000007A" w:rsidP="00696CAD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lang w:val="en-GB"/>
              </w:rPr>
            </w:pPr>
            <w:r w:rsidRPr="002461B2">
              <w:rPr>
                <w:rFonts w:ascii="Times New Roman" w:hAnsi="Times New Roman" w:cs="Times New Roman"/>
                <w:bCs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2461B2" w:rsidRDefault="0033672A" w:rsidP="0033672A">
            <w:pPr>
              <w:rPr>
                <w:rFonts w:eastAsia="Arial Unicode MS"/>
                <w:b/>
                <w:lang w:val="en-GB"/>
              </w:rPr>
            </w:pPr>
            <w:r w:rsidRPr="002461B2">
              <w:rPr>
                <w:rFonts w:eastAsia="Arial Unicode MS"/>
                <w:b/>
                <w:lang w:val="en-GB"/>
              </w:rPr>
              <w:t>EFFECT OF NURSE-LED EDUCATION ON HEALTH-RELATED QUALITY OF LIFE AMONG DIABETES MELLITUS PATIENTS at SECONDARY HEALTHCARE FACILITIES IN KADUNA STATE, NIGERIA</w:t>
            </w:r>
          </w:p>
        </w:tc>
      </w:tr>
      <w:tr w:rsidR="00CF0BBB" w:rsidRPr="002461B2" w:rsidTr="002643B3">
        <w:trPr>
          <w:trHeight w:val="332"/>
        </w:trPr>
        <w:tc>
          <w:tcPr>
            <w:tcW w:w="1234" w:type="pct"/>
          </w:tcPr>
          <w:p w:rsidR="00CF0BBB" w:rsidRPr="002461B2" w:rsidRDefault="00CF0BBB" w:rsidP="00696CAD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lang w:val="en-GB"/>
              </w:rPr>
            </w:pPr>
            <w:r w:rsidRPr="002461B2">
              <w:rPr>
                <w:rFonts w:ascii="Times New Roman" w:hAnsi="Times New Roman" w:cs="Times New Roman"/>
                <w:bCs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2461B2" w:rsidRDefault="00CF0BB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:rsidR="00037D52" w:rsidRPr="002461B2" w:rsidRDefault="00037D52" w:rsidP="0000007A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605952" w:rsidRPr="002461B2" w:rsidRDefault="00605952" w:rsidP="0000007A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D9392F" w:rsidRPr="002461B2" w:rsidRDefault="00D9392F" w:rsidP="0000007A">
      <w:pPr>
        <w:pStyle w:val="BodyText"/>
        <w:rPr>
          <w:rFonts w:ascii="Times New Roman" w:hAnsi="Times New Roman" w:cs="Times New Roman"/>
          <w:i/>
          <w:u w:val="single"/>
          <w:lang w:val="en-GB"/>
        </w:rPr>
      </w:pPr>
    </w:p>
    <w:p w:rsidR="004322ED" w:rsidRPr="002461B2" w:rsidRDefault="004322ED" w:rsidP="004322ED">
      <w:pPr>
        <w:pStyle w:val="BodyText"/>
        <w:outlineLvl w:val="0"/>
        <w:rPr>
          <w:rFonts w:ascii="Times New Roman" w:hAnsi="Times New Roman" w:cs="Times New Roman"/>
          <w:b/>
          <w:u w:val="single"/>
          <w:lang w:val="en-GB"/>
        </w:rPr>
      </w:pPr>
      <w:bookmarkStart w:id="0" w:name="_Hlk171324449"/>
      <w:r w:rsidRPr="002461B2">
        <w:rPr>
          <w:rFonts w:ascii="Times New Roman" w:hAnsi="Times New Roman" w:cs="Times New Roman"/>
          <w:b/>
          <w:u w:val="single"/>
          <w:lang w:val="en-GB"/>
        </w:rPr>
        <w:t xml:space="preserve">General guidelines for the Peer Review process: </w:t>
      </w:r>
    </w:p>
    <w:p w:rsidR="00756932" w:rsidRPr="002461B2" w:rsidRDefault="00756932" w:rsidP="004322ED">
      <w:pPr>
        <w:pStyle w:val="BodyText"/>
        <w:outlineLvl w:val="0"/>
        <w:rPr>
          <w:rFonts w:ascii="Times New Roman" w:hAnsi="Times New Roman" w:cs="Times New Roman"/>
          <w:b/>
          <w:u w:val="single"/>
          <w:lang w:val="en-GB"/>
        </w:rPr>
      </w:pPr>
    </w:p>
    <w:p w:rsidR="00756932" w:rsidRPr="002461B2" w:rsidRDefault="00756932" w:rsidP="004322ED">
      <w:pPr>
        <w:pStyle w:val="BodyText"/>
        <w:outlineLvl w:val="0"/>
        <w:rPr>
          <w:rFonts w:ascii="Times New Roman" w:hAnsi="Times New Roman" w:cs="Times New Roman"/>
          <w:b/>
          <w:u w:val="single"/>
          <w:lang w:val="en-GB"/>
        </w:rPr>
      </w:pPr>
      <w:proofErr w:type="spellStart"/>
      <w:r w:rsidRPr="002461B2">
        <w:rPr>
          <w:rFonts w:ascii="Times New Roman" w:hAnsi="Times New Roman" w:cs="Times New Roman"/>
          <w:b/>
          <w:bCs/>
          <w:highlight w:val="yellow"/>
        </w:rPr>
        <w:t>Artificial</w:t>
      </w:r>
      <w:proofErr w:type="spellEnd"/>
      <w:r w:rsidRPr="002461B2">
        <w:rPr>
          <w:rFonts w:ascii="Times New Roman" w:hAnsi="Times New Roman" w:cs="Times New Roman"/>
          <w:b/>
          <w:bCs/>
          <w:highlight w:val="yellow"/>
        </w:rPr>
        <w:t xml:space="preserve"> Intelligence (AI) </w:t>
      </w:r>
      <w:proofErr w:type="spellStart"/>
      <w:r w:rsidRPr="002461B2">
        <w:rPr>
          <w:rFonts w:ascii="Times New Roman" w:hAnsi="Times New Roman" w:cs="Times New Roman"/>
          <w:b/>
          <w:bCs/>
          <w:highlight w:val="yellow"/>
        </w:rPr>
        <w:t>generated</w:t>
      </w:r>
      <w:proofErr w:type="spellEnd"/>
      <w:r w:rsidRPr="002461B2">
        <w:rPr>
          <w:rFonts w:ascii="Times New Roman" w:hAnsi="Times New Roman" w:cs="Times New Roman"/>
          <w:b/>
          <w:bCs/>
          <w:highlight w:val="yellow"/>
        </w:rPr>
        <w:t xml:space="preserve"> or </w:t>
      </w:r>
      <w:proofErr w:type="spellStart"/>
      <w:r w:rsidRPr="002461B2">
        <w:rPr>
          <w:rFonts w:ascii="Times New Roman" w:hAnsi="Times New Roman" w:cs="Times New Roman"/>
          <w:b/>
          <w:bCs/>
          <w:highlight w:val="yellow"/>
        </w:rPr>
        <w:t>assisted</w:t>
      </w:r>
      <w:proofErr w:type="spellEnd"/>
      <w:r w:rsidRPr="002461B2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2461B2">
        <w:rPr>
          <w:rFonts w:ascii="Times New Roman" w:hAnsi="Times New Roman" w:cs="Times New Roman"/>
          <w:b/>
          <w:bCs/>
          <w:highlight w:val="yellow"/>
        </w:rPr>
        <w:t>review</w:t>
      </w:r>
      <w:proofErr w:type="spellEnd"/>
      <w:r w:rsidRPr="002461B2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2461B2">
        <w:rPr>
          <w:rFonts w:ascii="Times New Roman" w:hAnsi="Times New Roman" w:cs="Times New Roman"/>
          <w:b/>
          <w:bCs/>
          <w:highlight w:val="yellow"/>
        </w:rPr>
        <w:t>comments</w:t>
      </w:r>
      <w:proofErr w:type="spellEnd"/>
      <w:r w:rsidRPr="002461B2">
        <w:rPr>
          <w:rFonts w:ascii="Times New Roman" w:hAnsi="Times New Roman" w:cs="Times New Roman"/>
          <w:b/>
          <w:bCs/>
          <w:highlight w:val="yellow"/>
        </w:rPr>
        <w:t xml:space="preserve"> are </w:t>
      </w:r>
      <w:proofErr w:type="spellStart"/>
      <w:r w:rsidRPr="002461B2">
        <w:rPr>
          <w:rFonts w:ascii="Times New Roman" w:hAnsi="Times New Roman" w:cs="Times New Roman"/>
          <w:b/>
          <w:bCs/>
          <w:highlight w:val="yellow"/>
        </w:rPr>
        <w:t>strictly</w:t>
      </w:r>
      <w:proofErr w:type="spellEnd"/>
      <w:r w:rsidRPr="002461B2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2461B2">
        <w:rPr>
          <w:rFonts w:ascii="Times New Roman" w:hAnsi="Times New Roman" w:cs="Times New Roman"/>
          <w:b/>
          <w:bCs/>
          <w:highlight w:val="yellow"/>
        </w:rPr>
        <w:t>prohibited</w:t>
      </w:r>
      <w:proofErr w:type="spellEnd"/>
      <w:r w:rsidRPr="002461B2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2461B2">
        <w:rPr>
          <w:rFonts w:ascii="Times New Roman" w:hAnsi="Times New Roman" w:cs="Times New Roman"/>
          <w:b/>
          <w:bCs/>
          <w:highlight w:val="yellow"/>
        </w:rPr>
        <w:t>during</w:t>
      </w:r>
      <w:proofErr w:type="spellEnd"/>
      <w:r w:rsidRPr="002461B2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2461B2">
        <w:rPr>
          <w:rFonts w:ascii="Times New Roman" w:hAnsi="Times New Roman" w:cs="Times New Roman"/>
          <w:b/>
          <w:bCs/>
          <w:highlight w:val="yellow"/>
        </w:rPr>
        <w:t>peer</w:t>
      </w:r>
      <w:proofErr w:type="spellEnd"/>
      <w:r w:rsidRPr="002461B2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2461B2">
        <w:rPr>
          <w:rFonts w:ascii="Times New Roman" w:hAnsi="Times New Roman" w:cs="Times New Roman"/>
          <w:b/>
          <w:bCs/>
          <w:highlight w:val="yellow"/>
        </w:rPr>
        <w:t>review</w:t>
      </w:r>
      <w:proofErr w:type="spellEnd"/>
      <w:r w:rsidRPr="002461B2">
        <w:rPr>
          <w:rFonts w:ascii="Times New Roman" w:hAnsi="Times New Roman" w:cs="Times New Roman"/>
          <w:b/>
          <w:bCs/>
          <w:highlight w:val="yellow"/>
        </w:rPr>
        <w:t>.</w:t>
      </w: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b/>
          <w:u w:val="single"/>
          <w:lang w:val="en-GB"/>
        </w:rPr>
      </w:pP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lang w:val="en-GB"/>
        </w:rPr>
      </w:pPr>
      <w:r w:rsidRPr="002461B2">
        <w:rPr>
          <w:rFonts w:ascii="Times New Roman" w:hAnsi="Times New Roman" w:cs="Times New Roman"/>
          <w:lang w:val="en-GB"/>
        </w:rPr>
        <w:t xml:space="preserve">This journal’s peer review policy states that </w:t>
      </w:r>
      <w:r w:rsidRPr="002461B2">
        <w:rPr>
          <w:rFonts w:ascii="Times New Roman" w:hAnsi="Times New Roman" w:cs="Times New Roman"/>
          <w:b/>
          <w:u w:val="single"/>
          <w:lang w:val="en-GB"/>
        </w:rPr>
        <w:t>NO</w:t>
      </w:r>
      <w:r w:rsidRPr="002461B2">
        <w:rPr>
          <w:rFonts w:ascii="Times New Roman" w:hAnsi="Times New Roman" w:cs="Times New Roman"/>
          <w:lang w:val="en-GB"/>
        </w:rPr>
        <w:t xml:space="preserve"> manuscript should be rejected only on the basis of ‘</w:t>
      </w:r>
      <w:r w:rsidRPr="002461B2">
        <w:rPr>
          <w:rFonts w:ascii="Times New Roman" w:hAnsi="Times New Roman" w:cs="Times New Roman"/>
          <w:b/>
          <w:u w:val="single"/>
          <w:lang w:val="en-GB"/>
        </w:rPr>
        <w:t>lack of Novelty’</w:t>
      </w:r>
      <w:r w:rsidRPr="002461B2">
        <w:rPr>
          <w:rFonts w:ascii="Times New Roman" w:hAnsi="Times New Roman" w:cs="Times New Roman"/>
          <w:lang w:val="en-GB"/>
        </w:rPr>
        <w:t>, provided the manuscript is scientifically robust and technically sound.</w:t>
      </w: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lang w:val="en-GB"/>
        </w:rPr>
      </w:pPr>
      <w:r w:rsidRPr="002461B2">
        <w:rPr>
          <w:rFonts w:ascii="Times New Roman" w:hAnsi="Times New Roman" w:cs="Times New Roman"/>
          <w:lang w:val="en-GB"/>
        </w:rPr>
        <w:t>To know the complete guidelines for the Peer Review process, reviewers are requested to visit this link:</w:t>
      </w: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b/>
          <w:u w:val="single"/>
          <w:lang w:val="en-GB"/>
        </w:rPr>
      </w:pPr>
    </w:p>
    <w:p w:rsidR="004322ED" w:rsidRPr="002461B2" w:rsidRDefault="00DC531C" w:rsidP="004322ED">
      <w:pPr>
        <w:pStyle w:val="BodyText"/>
        <w:rPr>
          <w:rFonts w:ascii="Times New Roman" w:hAnsi="Times New Roman" w:cs="Times New Roman"/>
          <w:lang w:val="en-GB"/>
        </w:rPr>
      </w:pPr>
      <w:hyperlink r:id="rId9" w:history="1">
        <w:r w:rsidR="004322ED" w:rsidRPr="002461B2">
          <w:rPr>
            <w:rStyle w:val="Hyperlink"/>
            <w:rFonts w:ascii="Times New Roman" w:hAnsi="Times New Roman" w:cs="Times New Roman"/>
            <w:lang w:val="en-GB"/>
          </w:rPr>
          <w:t>https://r1.reviewerhub.org/general-editorial-policy/</w:t>
        </w:r>
      </w:hyperlink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lang w:val="en-GB"/>
        </w:rPr>
      </w:pP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lang w:val="en-GB"/>
        </w:rPr>
      </w:pPr>
    </w:p>
    <w:p w:rsidR="004322ED" w:rsidRPr="002461B2" w:rsidRDefault="004322ED" w:rsidP="004322ED">
      <w:pPr>
        <w:rPr>
          <w:rFonts w:eastAsia="Arial Unicode MS"/>
          <w:b/>
          <w:bCs/>
          <w:highlight w:val="yellow"/>
          <w:u w:val="single"/>
          <w:lang w:val="en-GB"/>
        </w:rPr>
      </w:pPr>
      <w:r w:rsidRPr="002461B2">
        <w:rPr>
          <w:rFonts w:eastAsia="Arial Unicode MS"/>
          <w:b/>
          <w:bCs/>
          <w:highlight w:val="yellow"/>
          <w:u w:val="single"/>
          <w:lang w:val="en-GB"/>
        </w:rPr>
        <w:t>Important Policies Regarding Peer Review</w:t>
      </w:r>
    </w:p>
    <w:p w:rsidR="004322ED" w:rsidRPr="002461B2" w:rsidRDefault="004322ED" w:rsidP="004322ED">
      <w:pPr>
        <w:rPr>
          <w:rFonts w:eastAsia="Arial Unicode MS"/>
          <w:b/>
          <w:bCs/>
          <w:highlight w:val="yellow"/>
          <w:u w:val="single"/>
          <w:lang w:val="en-GB"/>
        </w:rPr>
      </w:pPr>
    </w:p>
    <w:p w:rsidR="004322ED" w:rsidRPr="002461B2" w:rsidRDefault="004322ED" w:rsidP="004322ED">
      <w:pPr>
        <w:rPr>
          <w:color w:val="404040"/>
          <w:shd w:val="clear" w:color="auto" w:fill="FFFFFF"/>
        </w:rPr>
      </w:pPr>
      <w:r w:rsidRPr="002461B2">
        <w:rPr>
          <w:shd w:val="clear" w:color="auto" w:fill="FFFFFF"/>
        </w:rPr>
        <w:t>Peer review Comments Approval Policy:</w:t>
      </w:r>
      <w:r w:rsidRPr="002461B2">
        <w:rPr>
          <w:color w:val="404040"/>
          <w:shd w:val="clear" w:color="auto" w:fill="FFFFFF"/>
        </w:rPr>
        <w:t xml:space="preserve"> </w:t>
      </w:r>
      <w:hyperlink r:id="rId10" w:history="1">
        <w:r w:rsidRPr="002461B2">
          <w:rPr>
            <w:rStyle w:val="Hyperlink"/>
            <w:shd w:val="clear" w:color="auto" w:fill="FFFFFF"/>
          </w:rPr>
          <w:t>https://r1.reviewerhub.org/peer-review-comments-approval-policy/</w:t>
        </w:r>
      </w:hyperlink>
      <w:r w:rsidRPr="002461B2">
        <w:rPr>
          <w:color w:val="404040"/>
          <w:shd w:val="clear" w:color="auto" w:fill="FFFFFF"/>
        </w:rPr>
        <w:t xml:space="preserve">  </w:t>
      </w:r>
    </w:p>
    <w:p w:rsidR="004322ED" w:rsidRPr="002461B2" w:rsidRDefault="004322ED" w:rsidP="004322ED">
      <w:pPr>
        <w:rPr>
          <w:rFonts w:eastAsia="Arial Unicode MS"/>
          <w:u w:val="single"/>
          <w:lang w:val="en-GB"/>
        </w:rPr>
      </w:pPr>
      <w:r w:rsidRPr="002461B2">
        <w:rPr>
          <w:shd w:val="clear" w:color="auto" w:fill="FFFFFF"/>
        </w:rPr>
        <w:t>Benefits for Reviewers:</w:t>
      </w:r>
      <w:r w:rsidRPr="002461B2">
        <w:rPr>
          <w:color w:val="404040"/>
          <w:shd w:val="clear" w:color="auto" w:fill="FFFFFF"/>
        </w:rPr>
        <w:t xml:space="preserve"> </w:t>
      </w:r>
      <w:hyperlink r:id="rId11" w:history="1">
        <w:r w:rsidRPr="002461B2">
          <w:rPr>
            <w:rStyle w:val="Hyperlink"/>
            <w:shd w:val="clear" w:color="auto" w:fill="FFFFFF"/>
          </w:rPr>
          <w:t>https://r1.reviewerhub.org/benefits-for-reviewers</w:t>
        </w:r>
      </w:hyperlink>
      <w:r w:rsidRPr="002461B2">
        <w:rPr>
          <w:color w:val="404040"/>
          <w:shd w:val="clear" w:color="auto" w:fill="FFFFFF"/>
        </w:rPr>
        <w:t xml:space="preserve"> </w:t>
      </w: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lang w:val="en-GB"/>
        </w:rPr>
      </w:pP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lang w:val="en-GB"/>
        </w:rPr>
      </w:pP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lang w:val="en-GB"/>
        </w:rPr>
      </w:pP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b/>
          <w:u w:val="single"/>
          <w:lang w:val="en-GB"/>
        </w:rPr>
      </w:pPr>
    </w:p>
    <w:p w:rsidR="004322ED" w:rsidRPr="002461B2" w:rsidRDefault="004322ED" w:rsidP="004322ED">
      <w:pPr>
        <w:pStyle w:val="BodyText"/>
        <w:ind w:left="1440"/>
        <w:rPr>
          <w:rFonts w:ascii="Times New Roman" w:hAnsi="Times New Roman" w:cs="Times New Roman"/>
          <w:bCs/>
          <w:lang w:val="en-GB"/>
        </w:rPr>
      </w:pPr>
    </w:p>
    <w:p w:rsidR="004322ED" w:rsidRPr="002461B2" w:rsidRDefault="004322ED" w:rsidP="004322ED">
      <w:bookmarkStart w:id="1" w:name="_Hlk170903434"/>
      <w:r w:rsidRPr="002461B2">
        <w:rPr>
          <w:b/>
          <w:bCs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4322ED" w:rsidRPr="002461B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322ED" w:rsidRPr="002461B2" w:rsidRDefault="004322ED">
            <w:pPr>
              <w:pStyle w:val="Heading2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1B2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lastRenderedPageBreak/>
              <w:t>PART  1:</w:t>
            </w:r>
            <w:r w:rsidRPr="002461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Comments</w:t>
            </w:r>
          </w:p>
          <w:p w:rsidR="004322ED" w:rsidRPr="002461B2" w:rsidRDefault="004322ED">
            <w:pPr>
              <w:rPr>
                <w:lang w:val="en-GB"/>
              </w:rPr>
            </w:pPr>
          </w:p>
        </w:tc>
      </w:tr>
      <w:tr w:rsidR="004322ED" w:rsidRPr="002461B2">
        <w:tc>
          <w:tcPr>
            <w:tcW w:w="1265" w:type="pct"/>
            <w:noWrap/>
          </w:tcPr>
          <w:p w:rsidR="004322ED" w:rsidRPr="002461B2" w:rsidRDefault="004322ED">
            <w:pPr>
              <w:pStyle w:val="Heading2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12" w:type="pct"/>
          </w:tcPr>
          <w:p w:rsidR="004322ED" w:rsidRPr="002461B2" w:rsidRDefault="004322ED">
            <w:pPr>
              <w:pStyle w:val="Heading2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1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Reviewer’s comment</w:t>
            </w:r>
          </w:p>
          <w:p w:rsidR="00756932" w:rsidRPr="002461B2" w:rsidRDefault="00756932" w:rsidP="00756932">
            <w:pPr>
              <w:rPr>
                <w:b/>
                <w:bCs/>
              </w:rPr>
            </w:pPr>
            <w:r w:rsidRPr="002461B2">
              <w:rPr>
                <w:b/>
                <w:bCs/>
                <w:highlight w:val="yellow"/>
              </w:rPr>
              <w:t>Artificial Intelligence (AI) generated or assisted review comments are strictly prohibited during peer review.</w:t>
            </w:r>
          </w:p>
          <w:p w:rsidR="00756932" w:rsidRPr="002461B2" w:rsidRDefault="00756932" w:rsidP="00756932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A632CD" w:rsidRPr="002461B2" w:rsidRDefault="00A632CD" w:rsidP="00A632CD">
            <w:pPr>
              <w:spacing w:after="160" w:line="254" w:lineRule="auto"/>
              <w:rPr>
                <w:rFonts w:eastAsia="Calibri"/>
                <w:kern w:val="2"/>
                <w:lang w:val="en-IN"/>
              </w:rPr>
            </w:pPr>
            <w:r w:rsidRPr="002461B2">
              <w:rPr>
                <w:rFonts w:eastAsia="Calibri"/>
                <w:b/>
                <w:kern w:val="2"/>
                <w:lang w:val="en-IN"/>
              </w:rPr>
              <w:t>Author’s Feedback</w:t>
            </w:r>
            <w:r w:rsidRPr="002461B2">
              <w:rPr>
                <w:rFonts w:eastAsia="Calibri"/>
                <w:kern w:val="2"/>
                <w:lang w:val="en-IN"/>
              </w:rPr>
              <w:t xml:space="preserve"> (It is mandatory that authors should write his/her feedback here)</w:t>
            </w:r>
          </w:p>
          <w:p w:rsidR="004322ED" w:rsidRPr="002461B2" w:rsidRDefault="004322ED">
            <w:pPr>
              <w:pStyle w:val="Heading2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</w:tr>
      <w:tr w:rsidR="004322ED" w:rsidRPr="002461B2">
        <w:trPr>
          <w:trHeight w:val="1264"/>
        </w:trPr>
        <w:tc>
          <w:tcPr>
            <w:tcW w:w="1265" w:type="pct"/>
            <w:noWrap/>
          </w:tcPr>
          <w:p w:rsidR="004322ED" w:rsidRPr="002461B2" w:rsidRDefault="004322ED">
            <w:pPr>
              <w:ind w:left="360"/>
              <w:rPr>
                <w:b/>
                <w:bCs/>
                <w:lang w:val="en-GB"/>
              </w:rPr>
            </w:pPr>
            <w:r w:rsidRPr="002461B2">
              <w:rPr>
                <w:b/>
                <w:bCs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4322ED" w:rsidRPr="002461B2" w:rsidRDefault="004322ED">
            <w:pPr>
              <w:ind w:left="360"/>
              <w:rPr>
                <w:rFonts w:eastAsia="MS Mincho"/>
                <w:b/>
                <w:bCs/>
                <w:lang w:val="en-GB"/>
              </w:rPr>
            </w:pPr>
          </w:p>
        </w:tc>
        <w:tc>
          <w:tcPr>
            <w:tcW w:w="2212" w:type="pct"/>
          </w:tcPr>
          <w:p w:rsidR="00422085" w:rsidRDefault="007A433C" w:rsidP="00830B6F">
            <w:pPr>
              <w:pStyle w:val="ds-markdown-paragraph"/>
              <w:shd w:val="clear" w:color="auto" w:fill="FFFFFF"/>
              <w:spacing w:line="498" w:lineRule="atLeast"/>
              <w:jc w:val="both"/>
              <w:rPr>
                <w:color w:val="0F1115"/>
              </w:rPr>
            </w:pPr>
            <w:r w:rsidRPr="002461B2">
              <w:rPr>
                <w:color w:val="18181B"/>
                <w:shd w:val="clear" w:color="auto" w:fill="FFFFFF"/>
              </w:rPr>
              <w:t xml:space="preserve">Strong justification for focusing on </w:t>
            </w:r>
            <w:proofErr w:type="spellStart"/>
            <w:r w:rsidRPr="002461B2">
              <w:rPr>
                <w:color w:val="18181B"/>
                <w:shd w:val="clear" w:color="auto" w:fill="FFFFFF"/>
              </w:rPr>
              <w:t>HRQoL</w:t>
            </w:r>
            <w:proofErr w:type="spellEnd"/>
            <w:r w:rsidRPr="002461B2">
              <w:rPr>
                <w:color w:val="18181B"/>
                <w:shd w:val="clear" w:color="auto" w:fill="FFFFFF"/>
              </w:rPr>
              <w:t xml:space="preserve"> in T2DM, especially in LMICs and Nigeria, aligns well with global and regional evidence that education and self-management interventions can improve </w:t>
            </w:r>
            <w:proofErr w:type="spellStart"/>
            <w:r w:rsidRPr="002461B2">
              <w:rPr>
                <w:color w:val="18181B"/>
                <w:shd w:val="clear" w:color="auto" w:fill="FFFFFF"/>
              </w:rPr>
              <w:t>HRQoL</w:t>
            </w:r>
            <w:proofErr w:type="spellEnd"/>
            <w:r w:rsidRPr="002461B2">
              <w:rPr>
                <w:color w:val="18181B"/>
                <w:shd w:val="clear" w:color="auto" w:fill="FFFFFF"/>
              </w:rPr>
              <w:t xml:space="preserve"> and related outcomes but Quasi</w:t>
            </w:r>
            <w:r w:rsidRPr="002461B2">
              <w:rPr>
                <w:color w:val="18181B"/>
                <w:shd w:val="clear" w:color="auto" w:fill="FFFFFF"/>
              </w:rPr>
              <w:noBreakHyphen/>
              <w:t>experimental single</w:t>
            </w:r>
            <w:r w:rsidRPr="002461B2">
              <w:rPr>
                <w:color w:val="18181B"/>
                <w:shd w:val="clear" w:color="auto" w:fill="FFFFFF"/>
              </w:rPr>
              <w:noBreakHyphen/>
              <w:t>group pre–post design</w:t>
            </w:r>
            <w:r w:rsidRPr="002461B2">
              <w:rPr>
                <w:b/>
                <w:color w:val="18181B"/>
                <w:shd w:val="clear" w:color="auto" w:fill="FFFFFF"/>
              </w:rPr>
              <w:t xml:space="preserve"> </w:t>
            </w:r>
            <w:r w:rsidRPr="002461B2">
              <w:rPr>
                <w:color w:val="18181B"/>
                <w:shd w:val="clear" w:color="auto" w:fill="FFFFFF"/>
              </w:rPr>
              <w:t xml:space="preserve">changes in </w:t>
            </w:r>
            <w:proofErr w:type="spellStart"/>
            <w:r w:rsidRPr="002461B2">
              <w:rPr>
                <w:color w:val="18181B"/>
                <w:shd w:val="clear" w:color="auto" w:fill="FFFFFF"/>
              </w:rPr>
              <w:t>HRQoL</w:t>
            </w:r>
            <w:proofErr w:type="spellEnd"/>
            <w:r w:rsidRPr="002461B2">
              <w:rPr>
                <w:color w:val="18181B"/>
                <w:shd w:val="clear" w:color="auto" w:fill="FFFFFF"/>
              </w:rPr>
              <w:t xml:space="preserve"> could reflect regression to the mean, secular trends, or concurrent care.</w:t>
            </w:r>
            <w:r w:rsidR="00830B6F" w:rsidRPr="002461B2">
              <w:rPr>
                <w:color w:val="18181B"/>
                <w:shd w:val="clear" w:color="auto" w:fill="FFFFFF"/>
              </w:rPr>
              <w:t xml:space="preserve"> </w:t>
            </w:r>
            <w:r w:rsidR="00830B6F" w:rsidRPr="002461B2">
              <w:rPr>
                <w:color w:val="0F1115"/>
              </w:rPr>
              <w:t xml:space="preserve">The manuscript establishes a, contextual-specific evidence from a Nigerian secondary healthcare setting that a low-cost, nurse-led educational program can in no doubt </w:t>
            </w:r>
            <w:r w:rsidR="00422085" w:rsidRPr="002461B2">
              <w:rPr>
                <w:color w:val="0F1115"/>
              </w:rPr>
              <w:t>immensely</w:t>
            </w:r>
            <w:r w:rsidR="00830B6F" w:rsidRPr="002461B2">
              <w:rPr>
                <w:color w:val="0F1115"/>
              </w:rPr>
              <w:t xml:space="preserve"> improve the health-related quality of life (</w:t>
            </w:r>
            <w:proofErr w:type="spellStart"/>
            <w:r w:rsidR="00830B6F" w:rsidRPr="002461B2">
              <w:rPr>
                <w:color w:val="0F1115"/>
              </w:rPr>
              <w:t>HRQoL</w:t>
            </w:r>
            <w:proofErr w:type="spellEnd"/>
            <w:r w:rsidR="00830B6F" w:rsidRPr="002461B2">
              <w:rPr>
                <w:color w:val="0F1115"/>
              </w:rPr>
              <w:t xml:space="preserve">) for type 2 diabetes patients. It addresses a gap in the literature for low- and middle-income countries (LMICs), where patient-reported outcomes are often overlooked in </w:t>
            </w:r>
            <w:proofErr w:type="spellStart"/>
            <w:r w:rsidR="00830B6F" w:rsidRPr="002461B2">
              <w:rPr>
                <w:color w:val="0F1115"/>
              </w:rPr>
              <w:t>favour</w:t>
            </w:r>
            <w:proofErr w:type="spellEnd"/>
            <w:r w:rsidR="00830B6F" w:rsidRPr="002461B2">
              <w:rPr>
                <w:color w:val="0F1115"/>
              </w:rPr>
              <w:t xml:space="preserve"> of purely clinical measures. </w:t>
            </w:r>
          </w:p>
          <w:p w:rsidR="00830B6F" w:rsidRDefault="00830B6F" w:rsidP="00830B6F">
            <w:pPr>
              <w:pStyle w:val="ds-markdown-paragraph"/>
              <w:shd w:val="clear" w:color="auto" w:fill="FFFFFF"/>
              <w:spacing w:line="498" w:lineRule="atLeast"/>
              <w:jc w:val="both"/>
              <w:rPr>
                <w:color w:val="0F1115"/>
              </w:rPr>
            </w:pPr>
            <w:r w:rsidRPr="002461B2">
              <w:rPr>
                <w:color w:val="0F1115"/>
              </w:rPr>
              <w:t>The findings offer a practical, evidence-based model that policymakers and health administrators can adopt to strengthen chronic disease such as diabetes and sickle cell management in resource-constrained health systems.</w:t>
            </w:r>
          </w:p>
          <w:p w:rsidR="004126F4" w:rsidRPr="002461B2" w:rsidRDefault="004126F4" w:rsidP="00830B6F">
            <w:pPr>
              <w:pStyle w:val="ds-markdown-paragraph"/>
              <w:shd w:val="clear" w:color="auto" w:fill="FFFFFF"/>
              <w:spacing w:line="498" w:lineRule="atLeast"/>
              <w:jc w:val="both"/>
              <w:rPr>
                <w:color w:val="0F1115"/>
              </w:rPr>
            </w:pPr>
            <w:r>
              <w:rPr>
                <w:b/>
                <w:lang w:val="en-GB"/>
              </w:rPr>
              <w:t>BUT</w:t>
            </w:r>
            <w:r w:rsidRPr="002461B2">
              <w:rPr>
                <w:b/>
                <w:lang w:val="en-GB"/>
              </w:rPr>
              <w:t xml:space="preserve"> </w:t>
            </w:r>
            <w:r w:rsidRPr="002461B2">
              <w:rPr>
                <w:b/>
                <w:color w:val="18181B"/>
                <w:shd w:val="clear" w:color="auto" w:fill="FFFFFF"/>
              </w:rPr>
              <w:t>WITHOUT</w:t>
            </w:r>
            <w:r w:rsidRPr="002461B2">
              <w:rPr>
                <w:color w:val="18181B"/>
                <w:shd w:val="clear" w:color="auto" w:fill="FFFFFF"/>
              </w:rPr>
              <w:t xml:space="preserve"> A </w:t>
            </w:r>
            <w:r w:rsidRPr="002461B2">
              <w:rPr>
                <w:b/>
                <w:color w:val="18181B"/>
                <w:shd w:val="clear" w:color="auto" w:fill="FFFFFF"/>
              </w:rPr>
              <w:t>CONTROL OR COMPARISON GROUP</w:t>
            </w:r>
            <w:r>
              <w:rPr>
                <w:b/>
                <w:color w:val="18181B"/>
                <w:shd w:val="clear" w:color="auto" w:fill="FFFFFF"/>
              </w:rPr>
              <w:t xml:space="preserve"> WHICH</w:t>
            </w:r>
            <w:r w:rsidRPr="002461B2">
              <w:rPr>
                <w:b/>
                <w:color w:val="18181B"/>
                <w:shd w:val="clear" w:color="auto" w:fill="FFFFFF"/>
              </w:rPr>
              <w:t xml:space="preserve"> GREATLY LIMITS CAUSAL INFERENCE</w:t>
            </w:r>
            <w:r w:rsidRPr="002461B2">
              <w:rPr>
                <w:color w:val="18181B"/>
                <w:shd w:val="clear" w:color="auto" w:fill="FFFFFF"/>
              </w:rPr>
              <w:t xml:space="preserve">; </w:t>
            </w:r>
            <w:r>
              <w:rPr>
                <w:color w:val="18181B"/>
                <w:shd w:val="clear" w:color="auto" w:fill="FFFFFF"/>
              </w:rPr>
              <w:t>HENCE PILOT RCT OR CLUSTER RCT IS RECOMMENDED</w:t>
            </w:r>
          </w:p>
          <w:p w:rsidR="004322ED" w:rsidRPr="002461B2" w:rsidRDefault="004322ED" w:rsidP="006F5712">
            <w:pPr>
              <w:pStyle w:val="ListParagraph"/>
              <w:ind w:left="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523" w:type="pct"/>
          </w:tcPr>
          <w:p w:rsidR="004322ED" w:rsidRPr="002461B2" w:rsidRDefault="004322ED" w:rsidP="00830B6F">
            <w:pPr>
              <w:pStyle w:val="ds-markdown-paragraph"/>
              <w:shd w:val="clear" w:color="auto" w:fill="FFFFFF"/>
              <w:spacing w:line="498" w:lineRule="atLeast"/>
              <w:jc w:val="both"/>
              <w:rPr>
                <w:b/>
                <w:lang w:val="en-GB"/>
              </w:rPr>
            </w:pPr>
          </w:p>
        </w:tc>
      </w:tr>
      <w:tr w:rsidR="004322ED" w:rsidRPr="002461B2">
        <w:trPr>
          <w:trHeight w:val="1262"/>
        </w:trPr>
        <w:tc>
          <w:tcPr>
            <w:tcW w:w="1265" w:type="pct"/>
            <w:noWrap/>
          </w:tcPr>
          <w:p w:rsidR="004322ED" w:rsidRPr="002461B2" w:rsidRDefault="004322ED">
            <w:pPr>
              <w:ind w:left="360"/>
              <w:rPr>
                <w:b/>
                <w:bCs/>
                <w:lang w:val="en-GB"/>
              </w:rPr>
            </w:pPr>
            <w:r w:rsidRPr="002461B2">
              <w:rPr>
                <w:b/>
                <w:bCs/>
                <w:lang w:val="en-GB"/>
              </w:rPr>
              <w:t>Is the title of the article suitable?</w:t>
            </w:r>
          </w:p>
          <w:p w:rsidR="004322ED" w:rsidRPr="002461B2" w:rsidRDefault="004322ED">
            <w:pPr>
              <w:ind w:left="360"/>
              <w:rPr>
                <w:b/>
                <w:bCs/>
                <w:lang w:val="en-GB"/>
              </w:rPr>
            </w:pPr>
            <w:r w:rsidRPr="002461B2">
              <w:rPr>
                <w:b/>
                <w:bCs/>
                <w:lang w:val="en-GB"/>
              </w:rPr>
              <w:t>(If not please suggest an alternative title)</w:t>
            </w:r>
          </w:p>
          <w:p w:rsidR="004322ED" w:rsidRPr="002461B2" w:rsidRDefault="004322ED">
            <w:pPr>
              <w:pStyle w:val="Heading2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322ED" w:rsidRDefault="00A63FB0" w:rsidP="006F5712">
            <w:pPr>
              <w:ind w:left="360"/>
              <w:jc w:val="both"/>
              <w:rPr>
                <w:rStyle w:val="Strong"/>
                <w:rFonts w:eastAsia="MS Mincho"/>
                <w:b w:val="0"/>
                <w:color w:val="0F1115"/>
                <w:shd w:val="clear" w:color="auto" w:fill="FFFFFF"/>
              </w:rPr>
            </w:pPr>
            <w:r w:rsidRPr="002461B2">
              <w:rPr>
                <w:rStyle w:val="Strong"/>
                <w:rFonts w:eastAsia="MS Mincho"/>
                <w:color w:val="0F1115"/>
                <w:shd w:val="clear" w:color="auto" w:fill="FFFFFF"/>
              </w:rPr>
              <w:t xml:space="preserve">A Structured Nurse-Led Education </w:t>
            </w:r>
            <w:proofErr w:type="spellStart"/>
            <w:r w:rsidRPr="002461B2">
              <w:rPr>
                <w:rStyle w:val="Strong"/>
                <w:rFonts w:eastAsia="MS Mincho"/>
                <w:color w:val="0F1115"/>
                <w:shd w:val="clear" w:color="auto" w:fill="FFFFFF"/>
              </w:rPr>
              <w:t>Programme</w:t>
            </w:r>
            <w:proofErr w:type="spellEnd"/>
            <w:r w:rsidRPr="002461B2">
              <w:rPr>
                <w:rStyle w:val="Strong"/>
                <w:rFonts w:eastAsia="MS Mincho"/>
                <w:color w:val="0F1115"/>
                <w:shd w:val="clear" w:color="auto" w:fill="FFFFFF"/>
              </w:rPr>
              <w:t xml:space="preserve"> To Improve Health-Related Quality of Life for Patients with Type 2 Diabetes in Nigerian Secondary Healthcare Facilities</w:t>
            </w:r>
            <w:r w:rsidRPr="002461B2">
              <w:rPr>
                <w:rStyle w:val="Strong"/>
                <w:rFonts w:eastAsia="MS Mincho"/>
                <w:b w:val="0"/>
                <w:color w:val="0F1115"/>
                <w:shd w:val="clear" w:color="auto" w:fill="FFFFFF"/>
              </w:rPr>
              <w:t>.</w:t>
            </w:r>
          </w:p>
          <w:p w:rsidR="00B43B40" w:rsidRPr="002461B2" w:rsidRDefault="00B43B40" w:rsidP="006F5712">
            <w:pPr>
              <w:ind w:left="360"/>
              <w:jc w:val="both"/>
              <w:rPr>
                <w:b/>
                <w:bCs/>
                <w:lang w:val="en-GB"/>
              </w:rPr>
            </w:pPr>
            <w:r w:rsidRPr="002461B2">
              <w:rPr>
                <w:lang w:val="en-GB"/>
              </w:rPr>
              <w:t xml:space="preserve">This is suggested </w:t>
            </w:r>
            <w:r w:rsidRPr="002461B2">
              <w:rPr>
                <w:color w:val="0F1115"/>
                <w:shd w:val="clear" w:color="auto" w:fill="FFFFFF"/>
              </w:rPr>
              <w:t>Based on its main focus, methodology, and setting.</w:t>
            </w:r>
          </w:p>
        </w:tc>
        <w:tc>
          <w:tcPr>
            <w:tcW w:w="1523" w:type="pct"/>
          </w:tcPr>
          <w:p w:rsidR="004322ED" w:rsidRPr="002461B2" w:rsidRDefault="006F5712" w:rsidP="006F5712">
            <w:pPr>
              <w:pStyle w:val="Heading2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2461B2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</w:t>
            </w:r>
          </w:p>
        </w:tc>
      </w:tr>
      <w:tr w:rsidR="004322ED" w:rsidRPr="002461B2">
        <w:trPr>
          <w:trHeight w:val="1262"/>
        </w:trPr>
        <w:tc>
          <w:tcPr>
            <w:tcW w:w="1265" w:type="pct"/>
            <w:noWrap/>
          </w:tcPr>
          <w:p w:rsidR="004322ED" w:rsidRPr="002461B2" w:rsidRDefault="004322ED">
            <w:pPr>
              <w:pStyle w:val="Heading2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1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4322ED" w:rsidRPr="002461B2" w:rsidRDefault="004322ED">
            <w:pPr>
              <w:pStyle w:val="Heading2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322ED" w:rsidRPr="002461B2" w:rsidRDefault="00830B6F" w:rsidP="00A63FB0">
            <w:pPr>
              <w:ind w:left="360"/>
              <w:jc w:val="both"/>
              <w:rPr>
                <w:bCs/>
                <w:lang w:val="en-GB"/>
              </w:rPr>
            </w:pPr>
            <w:r w:rsidRPr="002461B2">
              <w:rPr>
                <w:bCs/>
                <w:lang w:val="en-GB"/>
              </w:rPr>
              <w:t xml:space="preserve">Yes, it followed the </w:t>
            </w:r>
            <w:proofErr w:type="spellStart"/>
            <w:r w:rsidRPr="002461B2">
              <w:rPr>
                <w:bCs/>
                <w:lang w:val="en-GB"/>
              </w:rPr>
              <w:t>IMRaD</w:t>
            </w:r>
            <w:proofErr w:type="spellEnd"/>
            <w:r w:rsidRPr="002461B2">
              <w:rPr>
                <w:bCs/>
                <w:lang w:val="en-GB"/>
              </w:rPr>
              <w:t xml:space="preserve"> scientific method of Reporting for abstract. </w:t>
            </w:r>
          </w:p>
        </w:tc>
        <w:tc>
          <w:tcPr>
            <w:tcW w:w="1523" w:type="pct"/>
          </w:tcPr>
          <w:p w:rsidR="004322ED" w:rsidRPr="002461B2" w:rsidRDefault="004322ED">
            <w:pPr>
              <w:pStyle w:val="Heading2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</w:tr>
      <w:tr w:rsidR="004322ED" w:rsidRPr="002461B2">
        <w:trPr>
          <w:trHeight w:val="704"/>
        </w:trPr>
        <w:tc>
          <w:tcPr>
            <w:tcW w:w="1265" w:type="pct"/>
            <w:noWrap/>
          </w:tcPr>
          <w:p w:rsidR="004322ED" w:rsidRPr="002461B2" w:rsidRDefault="004322ED">
            <w:pPr>
              <w:pStyle w:val="Heading2"/>
              <w:ind w:left="36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GB"/>
              </w:rPr>
            </w:pPr>
            <w:r w:rsidRPr="002461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4322ED" w:rsidRPr="002461B2" w:rsidRDefault="00830B6F">
            <w:pPr>
              <w:pStyle w:val="ListParagraph"/>
              <w:ind w:left="0"/>
              <w:rPr>
                <w:bCs/>
                <w:lang w:val="en-GB"/>
              </w:rPr>
            </w:pPr>
            <w:r w:rsidRPr="002461B2">
              <w:rPr>
                <w:bCs/>
                <w:lang w:val="en-GB"/>
              </w:rPr>
              <w:t xml:space="preserve">Yes, but; </w:t>
            </w:r>
          </w:p>
          <w:p w:rsidR="0017475E" w:rsidRDefault="00830B6F" w:rsidP="00830B6F">
            <w:pPr>
              <w:pStyle w:val="ListParagraph"/>
              <w:ind w:left="0"/>
              <w:rPr>
                <w:bCs/>
                <w:lang w:val="en-GB"/>
              </w:rPr>
            </w:pPr>
            <w:r w:rsidRPr="002461B2">
              <w:rPr>
                <w:bCs/>
                <w:lang w:val="en-GB"/>
              </w:rPr>
              <w:t xml:space="preserve">DSIGN; </w:t>
            </w:r>
          </w:p>
          <w:p w:rsidR="00830B6F" w:rsidRDefault="00BE3513" w:rsidP="00830B6F">
            <w:pPr>
              <w:pStyle w:val="ListParagraph"/>
              <w:ind w:left="0"/>
              <w:rPr>
                <w:color w:val="18181B"/>
                <w:shd w:val="clear" w:color="auto" w:fill="FFFFFF"/>
              </w:rPr>
            </w:pPr>
            <w:proofErr w:type="spellStart"/>
            <w:proofErr w:type="gramStart"/>
            <w:r w:rsidRPr="002461B2">
              <w:rPr>
                <w:color w:val="18181B"/>
                <w:shd w:val="clear" w:color="auto" w:fill="FFFFFF"/>
              </w:rPr>
              <w:t>Sampling:Large</w:t>
            </w:r>
            <w:proofErr w:type="spellEnd"/>
            <w:proofErr w:type="gramEnd"/>
            <w:r w:rsidRPr="002461B2">
              <w:rPr>
                <w:color w:val="18181B"/>
                <w:shd w:val="clear" w:color="auto" w:fill="FFFFFF"/>
              </w:rPr>
              <w:t xml:space="preserve"> n, stratified by age/sex/education</w:t>
            </w:r>
          </w:p>
          <w:p w:rsidR="00B43B40" w:rsidRPr="0017475E" w:rsidRDefault="00B43B40" w:rsidP="00830B6F">
            <w:pPr>
              <w:pStyle w:val="ListParagraph"/>
              <w:ind w:left="0"/>
              <w:rPr>
                <w:rFonts w:eastAsia="MS Mincho"/>
                <w:color w:val="18181B"/>
                <w:bdr w:val="single" w:sz="2" w:space="0" w:color="E4E4E7" w:frame="1"/>
              </w:rPr>
            </w:pPr>
            <w:r>
              <w:rPr>
                <w:lang w:val="en-GB"/>
              </w:rPr>
              <w:t>BUT</w:t>
            </w:r>
            <w:r w:rsidRPr="002461B2">
              <w:rPr>
                <w:lang w:val="en-GB"/>
              </w:rPr>
              <w:t xml:space="preserve"> </w:t>
            </w:r>
            <w:r w:rsidRPr="002461B2">
              <w:rPr>
                <w:color w:val="18181B"/>
                <w:shd w:val="clear" w:color="auto" w:fill="FFFFFF"/>
              </w:rPr>
              <w:t>WITHOUT A CONTROL OR COMPARISON GROUP GREATLY LIMITS CAUSAL INFERENCE;</w:t>
            </w:r>
          </w:p>
          <w:p w:rsidR="00830B6F" w:rsidRDefault="00830B6F">
            <w:pPr>
              <w:pStyle w:val="ListParagraph"/>
              <w:ind w:left="0"/>
              <w:rPr>
                <w:bCs/>
                <w:lang w:val="en-GB"/>
              </w:rPr>
            </w:pPr>
          </w:p>
          <w:p w:rsidR="00B43B40" w:rsidRPr="002461B2" w:rsidRDefault="00B43B40" w:rsidP="00B43B40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NO </w:t>
            </w:r>
            <w:proofErr w:type="spellStart"/>
            <w:r w:rsidRPr="002461B2">
              <w:rPr>
                <w:lang w:val="fr-FR"/>
              </w:rPr>
              <w:t>clinical</w:t>
            </w:r>
            <w:proofErr w:type="spellEnd"/>
            <w:r w:rsidRPr="002461B2">
              <w:rPr>
                <w:lang w:val="fr-FR"/>
              </w:rPr>
              <w:t xml:space="preserve"> </w:t>
            </w:r>
            <w:proofErr w:type="spellStart"/>
            <w:r w:rsidRPr="002461B2">
              <w:rPr>
                <w:lang w:val="fr-FR"/>
              </w:rPr>
              <w:t>outcomes</w:t>
            </w:r>
            <w:proofErr w:type="spellEnd"/>
            <w:r w:rsidRPr="002461B2">
              <w:rPr>
                <w:lang w:val="fr-FR"/>
              </w:rPr>
              <w:t xml:space="preserve"> but self-</w:t>
            </w:r>
            <w:proofErr w:type="spellStart"/>
            <w:r w:rsidRPr="002461B2">
              <w:rPr>
                <w:lang w:val="fr-FR"/>
              </w:rPr>
              <w:t>reported</w:t>
            </w:r>
            <w:proofErr w:type="spellEnd"/>
            <w:r w:rsidRPr="002461B2">
              <w:rPr>
                <w:lang w:val="fr-FR"/>
              </w:rPr>
              <w:t xml:space="preserve"> </w:t>
            </w:r>
            <w:proofErr w:type="spellStart"/>
            <w:r w:rsidRPr="002461B2">
              <w:rPr>
                <w:lang w:val="fr-FR"/>
              </w:rPr>
              <w:t>Only</w:t>
            </w:r>
            <w:proofErr w:type="spellEnd"/>
            <w:r w:rsidRPr="002461B2">
              <w:rPr>
                <w:lang w:val="fr-FR"/>
              </w:rPr>
              <w:t>.</w:t>
            </w:r>
          </w:p>
          <w:p w:rsidR="00B43B40" w:rsidRPr="002461B2" w:rsidRDefault="00B43B40" w:rsidP="00B43B40">
            <w:pPr>
              <w:pStyle w:val="ListParagraph"/>
              <w:ind w:left="0"/>
              <w:rPr>
                <w:bCs/>
                <w:lang w:val="en-GB"/>
              </w:rPr>
            </w:pPr>
            <w:r w:rsidRPr="002461B2">
              <w:rPr>
                <w:color w:val="18181B"/>
                <w:shd w:val="clear" w:color="auto" w:fill="FFFFFF"/>
              </w:rPr>
              <w:t>But Convenience sampling is recommended; two sites in one state</w:t>
            </w:r>
          </w:p>
        </w:tc>
        <w:tc>
          <w:tcPr>
            <w:tcW w:w="1523" w:type="pct"/>
          </w:tcPr>
          <w:p w:rsidR="004322ED" w:rsidRDefault="0017475E" w:rsidP="00BE3513">
            <w:pPr>
              <w:pStyle w:val="Heading2"/>
              <w:rPr>
                <w:rFonts w:ascii="Times New Roman" w:hAnsi="Times New Roman" w:cs="Times New Roman"/>
                <w:color w:val="1818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</w:t>
            </w:r>
          </w:p>
          <w:p w:rsidR="0017475E" w:rsidRPr="0017475E" w:rsidRDefault="0017475E" w:rsidP="0017475E">
            <w:pPr>
              <w:rPr>
                <w:lang w:val="fr-FR"/>
              </w:rPr>
            </w:pPr>
          </w:p>
          <w:p w:rsidR="0017475E" w:rsidRPr="0017475E" w:rsidRDefault="0017475E" w:rsidP="0017475E">
            <w:pPr>
              <w:rPr>
                <w:lang w:val="fr-FR"/>
              </w:rPr>
            </w:pPr>
          </w:p>
          <w:tbl>
            <w:tblPr>
              <w:tblW w:w="13965" w:type="dxa"/>
              <w:tblBorders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5"/>
            </w:tblGrid>
            <w:tr w:rsidR="00176194" w:rsidRPr="002461B2" w:rsidTr="00204EA6">
              <w:tc>
                <w:tcPr>
                  <w:tcW w:w="7369" w:type="dxa"/>
                  <w:tcBorders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tcBorders>
                  <w:shd w:val="clear" w:color="auto" w:fill="FFFFFF"/>
                  <w:tcMar>
                    <w:top w:w="137" w:type="dxa"/>
                    <w:left w:w="0" w:type="dxa"/>
                    <w:bottom w:w="137" w:type="dxa"/>
                    <w:right w:w="625" w:type="dxa"/>
                  </w:tcMar>
                  <w:hideMark/>
                </w:tcPr>
                <w:p w:rsidR="00176194" w:rsidRPr="002461B2" w:rsidRDefault="00176194" w:rsidP="00BE3513">
                  <w:pPr>
                    <w:jc w:val="both"/>
                    <w:rPr>
                      <w:color w:val="18181B"/>
                    </w:rPr>
                  </w:pPr>
                </w:p>
              </w:tc>
            </w:tr>
          </w:tbl>
          <w:p w:rsidR="00BE3513" w:rsidRPr="002461B2" w:rsidRDefault="00BE3513" w:rsidP="00BE3513">
            <w:pPr>
              <w:jc w:val="both"/>
              <w:rPr>
                <w:lang w:val="fr-FR"/>
              </w:rPr>
            </w:pPr>
          </w:p>
        </w:tc>
      </w:tr>
      <w:tr w:rsidR="004322ED" w:rsidRPr="002461B2">
        <w:trPr>
          <w:trHeight w:val="703"/>
        </w:trPr>
        <w:tc>
          <w:tcPr>
            <w:tcW w:w="1265" w:type="pct"/>
            <w:noWrap/>
          </w:tcPr>
          <w:p w:rsidR="004322ED" w:rsidRPr="002461B2" w:rsidRDefault="004322ED">
            <w:pPr>
              <w:ind w:left="360"/>
              <w:rPr>
                <w:b/>
                <w:bCs/>
                <w:lang w:val="en-GB"/>
              </w:rPr>
            </w:pPr>
            <w:r w:rsidRPr="002461B2">
              <w:rPr>
                <w:b/>
                <w:bCs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4322ED" w:rsidRPr="002461B2" w:rsidRDefault="00176194" w:rsidP="00FD5A2C">
            <w:pPr>
              <w:pStyle w:val="ListParagraph"/>
              <w:ind w:left="0"/>
              <w:jc w:val="both"/>
              <w:rPr>
                <w:bCs/>
                <w:lang w:val="en-GB"/>
              </w:rPr>
            </w:pPr>
            <w:r w:rsidRPr="002461B2">
              <w:rPr>
                <w:bCs/>
                <w:lang w:val="en-GB"/>
              </w:rPr>
              <w:t>Yes sufficient and Mostly(95%) recent</w:t>
            </w:r>
          </w:p>
        </w:tc>
        <w:tc>
          <w:tcPr>
            <w:tcW w:w="1523" w:type="pct"/>
          </w:tcPr>
          <w:p w:rsidR="004322ED" w:rsidRPr="002461B2" w:rsidRDefault="004322ED" w:rsidP="00FD5A2C">
            <w:pPr>
              <w:pStyle w:val="Heading2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</w:tr>
      <w:tr w:rsidR="004322ED" w:rsidRPr="002461B2">
        <w:trPr>
          <w:trHeight w:val="386"/>
        </w:trPr>
        <w:tc>
          <w:tcPr>
            <w:tcW w:w="1265" w:type="pct"/>
            <w:noWrap/>
          </w:tcPr>
          <w:p w:rsidR="004322ED" w:rsidRPr="002461B2" w:rsidRDefault="004322ED">
            <w:pPr>
              <w:pStyle w:val="Heading2"/>
              <w:ind w:left="360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  <w:lang w:val="en-GB"/>
              </w:rPr>
            </w:pPr>
            <w:r w:rsidRPr="002461B2">
              <w:rPr>
                <w:rFonts w:ascii="Times New Roman" w:hAnsi="Times New Roman" w:cs="Times New Roman"/>
                <w:bCs w:val="0"/>
                <w:sz w:val="24"/>
                <w:szCs w:val="24"/>
                <w:lang w:val="en-GB"/>
              </w:rPr>
              <w:t>Is the language/English quality of the article suitable for scholarly communications?</w:t>
            </w:r>
          </w:p>
          <w:p w:rsidR="004322ED" w:rsidRPr="002461B2" w:rsidRDefault="004322ED">
            <w:pPr>
              <w:rPr>
                <w:lang w:val="en-GB"/>
              </w:rPr>
            </w:pPr>
          </w:p>
        </w:tc>
        <w:tc>
          <w:tcPr>
            <w:tcW w:w="2212" w:type="pct"/>
          </w:tcPr>
          <w:p w:rsidR="004322ED" w:rsidRPr="002461B2" w:rsidRDefault="00176194" w:rsidP="00FD5A2C">
            <w:pPr>
              <w:jc w:val="both"/>
              <w:rPr>
                <w:lang w:val="en-GB"/>
              </w:rPr>
            </w:pPr>
            <w:r w:rsidRPr="002461B2">
              <w:rPr>
                <w:lang w:val="en-GB"/>
              </w:rPr>
              <w:t>Trending terms and quality</w:t>
            </w:r>
          </w:p>
        </w:tc>
        <w:tc>
          <w:tcPr>
            <w:tcW w:w="1523" w:type="pct"/>
          </w:tcPr>
          <w:p w:rsidR="004322ED" w:rsidRPr="002461B2" w:rsidRDefault="004322ED" w:rsidP="00FD5A2C">
            <w:pPr>
              <w:jc w:val="both"/>
              <w:rPr>
                <w:lang w:val="en-GB"/>
              </w:rPr>
            </w:pPr>
          </w:p>
        </w:tc>
      </w:tr>
      <w:tr w:rsidR="004322ED" w:rsidRPr="002461B2">
        <w:trPr>
          <w:trHeight w:val="1178"/>
        </w:trPr>
        <w:tc>
          <w:tcPr>
            <w:tcW w:w="1265" w:type="pct"/>
            <w:noWrap/>
          </w:tcPr>
          <w:p w:rsidR="004322ED" w:rsidRPr="002461B2" w:rsidRDefault="004322ED" w:rsidP="00FD5A2C">
            <w:pPr>
              <w:pStyle w:val="Heading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2461B2">
              <w:rPr>
                <w:rFonts w:ascii="Times New Roman" w:hAnsi="Times New Roman" w:cs="Times New Roman"/>
                <w:bCs w:val="0"/>
                <w:sz w:val="24"/>
                <w:szCs w:val="24"/>
                <w:u w:val="single"/>
                <w:lang w:val="en-GB"/>
              </w:rPr>
              <w:t>Optional/General</w:t>
            </w:r>
            <w:r w:rsidRPr="002461B2">
              <w:rPr>
                <w:rFonts w:ascii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r w:rsidRPr="002461B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comments</w:t>
            </w:r>
          </w:p>
          <w:p w:rsidR="004322ED" w:rsidRPr="002461B2" w:rsidRDefault="004322ED" w:rsidP="00FD5A2C">
            <w:pPr>
              <w:pStyle w:val="Heading2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2212" w:type="pct"/>
          </w:tcPr>
          <w:p w:rsidR="004322ED" w:rsidRPr="002461B2" w:rsidRDefault="00FD5A2C" w:rsidP="00FD5A2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2461B2">
              <w:rPr>
                <w:rFonts w:ascii="Times New Roman" w:hAnsi="Times New Roman" w:cs="Times New Roman"/>
                <w:color w:val="18181B"/>
                <w:shd w:val="clear" w:color="auto" w:fill="FFFFFF"/>
              </w:rPr>
              <w:t>In summary, the manuscript is strong in clinical relevance, context and measurement, but limited by its uncontrolled quasi</w:t>
            </w:r>
            <w:r w:rsidRPr="002461B2">
              <w:rPr>
                <w:rFonts w:ascii="Times New Roman" w:hAnsi="Times New Roman" w:cs="Times New Roman"/>
                <w:color w:val="18181B"/>
                <w:shd w:val="clear" w:color="auto" w:fill="FFFFFF"/>
              </w:rPr>
              <w:noBreakHyphen/>
              <w:t>experimental design, brief follow</w:t>
            </w:r>
            <w:r w:rsidRPr="002461B2">
              <w:rPr>
                <w:rFonts w:ascii="Times New Roman" w:hAnsi="Times New Roman" w:cs="Times New Roman"/>
                <w:color w:val="18181B"/>
                <w:shd w:val="clear" w:color="auto" w:fill="FFFFFF"/>
              </w:rPr>
              <w:noBreakHyphen/>
              <w:t xml:space="preserve">up, and lack of clinical outcome data, which together weaken the causal claims about the intervention’s effect on </w:t>
            </w:r>
            <w:proofErr w:type="spellStart"/>
            <w:r w:rsidRPr="002461B2">
              <w:rPr>
                <w:rFonts w:ascii="Times New Roman" w:hAnsi="Times New Roman" w:cs="Times New Roman"/>
                <w:color w:val="18181B"/>
                <w:shd w:val="clear" w:color="auto" w:fill="FFFFFF"/>
              </w:rPr>
              <w:t>HRQoL</w:t>
            </w:r>
            <w:proofErr w:type="spellEnd"/>
            <w:r w:rsidR="009B56DD" w:rsidRPr="002461B2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. The findings are highly relevant for practice in resource-constrained systems, but they should be interpreted as promising pilot data that strongly justifies a more rigorous randomized controlled trial to establish efficacy and long-term impact.</w:t>
            </w:r>
          </w:p>
        </w:tc>
        <w:tc>
          <w:tcPr>
            <w:tcW w:w="1523" w:type="pct"/>
          </w:tcPr>
          <w:p w:rsidR="004322ED" w:rsidRPr="002461B2" w:rsidRDefault="004322ED" w:rsidP="00FD5A2C">
            <w:pPr>
              <w:jc w:val="both"/>
              <w:rPr>
                <w:lang w:val="en-GB"/>
              </w:rPr>
            </w:pPr>
          </w:p>
        </w:tc>
      </w:tr>
    </w:tbl>
    <w:p w:rsidR="004322ED" w:rsidRPr="002461B2" w:rsidRDefault="004322ED" w:rsidP="00FD5A2C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0"/>
        <w:gridCol w:w="8422"/>
        <w:gridCol w:w="5458"/>
      </w:tblGrid>
      <w:tr w:rsidR="004322ED" w:rsidRPr="002461B2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r w:rsidRPr="002461B2">
              <w:rPr>
                <w:rFonts w:ascii="Times New Roman" w:hAnsi="Times New Roman" w:cs="Times New Roman"/>
                <w:b/>
                <w:highlight w:val="yellow"/>
                <w:u w:val="single"/>
                <w:lang w:val="en-GB"/>
              </w:rPr>
              <w:t>PART  2:</w:t>
            </w:r>
            <w:r w:rsidRPr="002461B2"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 </w:t>
            </w: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</w:p>
        </w:tc>
      </w:tr>
      <w:tr w:rsidR="004322ED" w:rsidRPr="002461B2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ED" w:rsidRPr="002461B2" w:rsidRDefault="004322ED">
            <w:pPr>
              <w:pStyle w:val="Heading2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1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A632CD" w:rsidRPr="002461B2" w:rsidRDefault="00A632CD" w:rsidP="00A632CD">
            <w:pPr>
              <w:spacing w:after="160" w:line="254" w:lineRule="auto"/>
              <w:rPr>
                <w:rFonts w:eastAsia="Calibri"/>
                <w:kern w:val="2"/>
                <w:lang w:val="en-IN"/>
              </w:rPr>
            </w:pPr>
            <w:r w:rsidRPr="002461B2">
              <w:rPr>
                <w:rFonts w:eastAsia="Calibri"/>
                <w:b/>
                <w:kern w:val="2"/>
                <w:lang w:val="en-IN"/>
              </w:rPr>
              <w:t>Author’s Feedback</w:t>
            </w:r>
            <w:r w:rsidRPr="002461B2">
              <w:rPr>
                <w:rFonts w:eastAsia="Calibri"/>
                <w:kern w:val="2"/>
                <w:lang w:val="en-IN"/>
              </w:rPr>
              <w:t xml:space="preserve"> (It is mandatory that authors should write his/her feedback here)</w:t>
            </w:r>
          </w:p>
          <w:p w:rsidR="004322ED" w:rsidRPr="002461B2" w:rsidRDefault="004322ED">
            <w:pPr>
              <w:pStyle w:val="Heading2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</w:tr>
      <w:tr w:rsidR="004322ED" w:rsidRPr="002461B2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en-GB"/>
              </w:rPr>
            </w:pPr>
            <w:r w:rsidRPr="002461B2">
              <w:rPr>
                <w:rFonts w:ascii="Times New Roman" w:hAnsi="Times New Roman" w:cs="Times New Roman"/>
                <w:b/>
                <w:lang w:val="en-GB"/>
              </w:rPr>
              <w:t xml:space="preserve">Are there ethical issues in this manuscript? </w:t>
            </w: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2461B2"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  <w:t>(If yes, Kindly please write down the ethical issues here in detail)</w:t>
            </w: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322ED" w:rsidRPr="002461B2" w:rsidRDefault="009B56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  <w:r w:rsidRPr="002461B2">
              <w:rPr>
                <w:rFonts w:ascii="Times New Roman" w:hAnsi="Times New Roman" w:cs="Times New Roman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4322ED" w:rsidRPr="002461B2" w:rsidRDefault="004322ED">
            <w:pPr>
              <w:rPr>
                <w:rFonts w:eastAsia="Arial Unicode MS"/>
                <w:lang w:val="en-GB"/>
              </w:rPr>
            </w:pPr>
          </w:p>
          <w:p w:rsidR="004322ED" w:rsidRPr="002461B2" w:rsidRDefault="004322ED">
            <w:pPr>
              <w:rPr>
                <w:rFonts w:eastAsia="Arial Unicode MS"/>
                <w:lang w:val="en-GB"/>
              </w:rPr>
            </w:pPr>
          </w:p>
          <w:p w:rsidR="004322ED" w:rsidRPr="002461B2" w:rsidRDefault="004322ED">
            <w:pPr>
              <w:rPr>
                <w:rFonts w:eastAsia="Arial Unicode MS"/>
                <w:lang w:val="en-GB"/>
              </w:rPr>
            </w:pP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22ED" w:rsidRPr="002461B2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  <w:r w:rsidRPr="002461B2">
              <w:rPr>
                <w:rFonts w:ascii="Times New Roman" w:hAnsi="Times New Roman" w:cs="Times New Roman"/>
                <w:b/>
                <w:lang w:val="en-GB"/>
              </w:rPr>
              <w:lastRenderedPageBreak/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ED" w:rsidRPr="002461B2" w:rsidRDefault="00AE7C27">
            <w:pPr>
              <w:rPr>
                <w:lang w:val="en-GB"/>
              </w:rPr>
            </w:pPr>
            <w:r w:rsidRPr="002461B2">
              <w:rPr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</w:tcPr>
          <w:p w:rsidR="004322ED" w:rsidRPr="002461B2" w:rsidRDefault="004322ED">
            <w:pPr>
              <w:rPr>
                <w:lang w:val="en-GB"/>
              </w:rPr>
            </w:pPr>
          </w:p>
          <w:p w:rsidR="004322ED" w:rsidRPr="002461B2" w:rsidRDefault="004322ED">
            <w:pPr>
              <w:rPr>
                <w:lang w:val="en-GB"/>
              </w:rPr>
            </w:pPr>
          </w:p>
          <w:p w:rsidR="004322ED" w:rsidRPr="002461B2" w:rsidRDefault="004322ED">
            <w:pPr>
              <w:rPr>
                <w:lang w:val="en-GB"/>
              </w:rPr>
            </w:pPr>
          </w:p>
        </w:tc>
      </w:tr>
      <w:tr w:rsidR="004322ED" w:rsidRPr="002461B2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en-GB"/>
              </w:rPr>
            </w:pPr>
            <w:r w:rsidRPr="002461B2">
              <w:rPr>
                <w:rFonts w:ascii="Times New Roman" w:hAnsi="Times New Roman" w:cs="Times New Roman"/>
                <w:b/>
                <w:lang w:val="en-GB"/>
              </w:rPr>
              <w:t xml:space="preserve">If plagiarism is suspected, </w:t>
            </w:r>
            <w:r w:rsidRPr="002461B2">
              <w:rPr>
                <w:rFonts w:ascii="Times New Roman" w:hAnsi="Times New Roman" w:cs="Times New Roman"/>
                <w:b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ED" w:rsidRPr="002461B2" w:rsidRDefault="009B56DD">
            <w:pPr>
              <w:rPr>
                <w:lang w:val="en-GB"/>
              </w:rPr>
            </w:pPr>
            <w:r w:rsidRPr="002461B2">
              <w:rPr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</w:tcPr>
          <w:p w:rsidR="004322ED" w:rsidRPr="002461B2" w:rsidRDefault="004322ED">
            <w:pPr>
              <w:rPr>
                <w:lang w:val="en-GB"/>
              </w:rPr>
            </w:pPr>
          </w:p>
          <w:p w:rsidR="004322ED" w:rsidRPr="002461B2" w:rsidRDefault="004322ED">
            <w:pPr>
              <w:rPr>
                <w:lang w:val="en-GB"/>
              </w:rPr>
            </w:pPr>
          </w:p>
          <w:p w:rsidR="004322ED" w:rsidRPr="002461B2" w:rsidRDefault="004322ED">
            <w:pPr>
              <w:rPr>
                <w:lang w:val="en-GB"/>
              </w:rPr>
            </w:pPr>
          </w:p>
        </w:tc>
      </w:tr>
    </w:tbl>
    <w:p w:rsidR="004322ED" w:rsidRPr="002461B2" w:rsidRDefault="004322ED" w:rsidP="004322ED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4322ED" w:rsidRPr="002461B2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  <w:r w:rsidRPr="002461B2">
              <w:rPr>
                <w:rFonts w:ascii="Times New Roman" w:hAnsi="Times New Roman" w:cs="Times New Roman"/>
                <w:b/>
                <w:bCs/>
                <w:highlight w:val="yellow"/>
                <w:u w:val="single"/>
                <w:lang w:val="en-GB"/>
              </w:rPr>
              <w:t>PART  3:</w:t>
            </w:r>
            <w:r w:rsidRPr="002461B2"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  <w:t xml:space="preserve"> Declaration of Competing Interest of the Reviewer:</w:t>
            </w: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</w:tr>
      <w:tr w:rsidR="004322ED" w:rsidRPr="002461B2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  <w:r w:rsidRPr="002461B2">
              <w:rPr>
                <w:rFonts w:ascii="Times New Roman" w:hAnsi="Times New Roman" w:cs="Times New Roman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  <w:r w:rsidR="002461B2">
              <w:rPr>
                <w:rFonts w:ascii="Times New Roman" w:hAnsi="Times New Roman" w:cs="Times New Roman"/>
                <w:lang w:val="en-GB"/>
              </w:rPr>
              <w:t xml:space="preserve"> “I declare that </w:t>
            </w:r>
            <w:proofErr w:type="spellStart"/>
            <w:r w:rsidR="002461B2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="002461B2">
              <w:rPr>
                <w:rFonts w:ascii="Times New Roman" w:hAnsi="Times New Roman" w:cs="Times New Roman"/>
                <w:lang w:val="en-GB"/>
              </w:rPr>
              <w:t xml:space="preserve"> have no competing interest as a reviewer”</w:t>
            </w:r>
          </w:p>
        </w:tc>
      </w:tr>
    </w:tbl>
    <w:p w:rsidR="004322ED" w:rsidRPr="002461B2" w:rsidRDefault="004322ED" w:rsidP="004322E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highlight w:val="yellow"/>
          <w:u w:val="single"/>
          <w:lang w:val="en-GB"/>
        </w:rPr>
      </w:pPr>
    </w:p>
    <w:p w:rsidR="004322ED" w:rsidRPr="002461B2" w:rsidRDefault="004322ED" w:rsidP="004322E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4322ED" w:rsidRPr="002461B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  <w:r w:rsidRPr="002461B2">
              <w:rPr>
                <w:rFonts w:ascii="Times New Roman" w:hAnsi="Times New Roman" w:cs="Times New Roman"/>
                <w:b/>
                <w:bCs/>
                <w:highlight w:val="yellow"/>
                <w:u w:val="single"/>
                <w:lang w:val="en-GB"/>
              </w:rPr>
              <w:t>PART  4:</w:t>
            </w:r>
            <w:r w:rsidRPr="002461B2"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  <w:t xml:space="preserve"> Objective Evaluation:</w:t>
            </w: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</w:tr>
      <w:tr w:rsidR="004322ED" w:rsidRPr="002461B2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  <w:r w:rsidRPr="002461B2">
              <w:rPr>
                <w:rFonts w:ascii="Times New Roman" w:hAnsi="Times New Roman" w:cs="Times New Roman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461B2">
              <w:rPr>
                <w:rFonts w:ascii="Times New Roman" w:hAnsi="Times New Roman" w:cs="Times New Roman"/>
                <w:lang w:val="en-GB"/>
              </w:rPr>
              <w:t>MARKS of this  manuscript</w:t>
            </w:r>
          </w:p>
        </w:tc>
      </w:tr>
      <w:tr w:rsidR="004322ED" w:rsidRPr="002461B2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  <w:r w:rsidRPr="002461B2">
              <w:rPr>
                <w:rFonts w:ascii="Times New Roman" w:hAnsi="Times New Roman" w:cs="Times New Roman"/>
                <w:lang w:val="en-GB"/>
              </w:rPr>
              <w:t xml:space="preserve">Give OVERALL MARKS you want to give to this manuscript </w:t>
            </w: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  <w:r w:rsidRPr="002461B2">
              <w:rPr>
                <w:rFonts w:ascii="Times New Roman" w:hAnsi="Times New Roman" w:cs="Times New Roman"/>
                <w:lang w:val="en-GB"/>
              </w:rPr>
              <w:t>( Highest: 10  Lowest: 0 )</w:t>
            </w: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r w:rsidRPr="002461B2"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Guideline: </w:t>
            </w: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  <w:r w:rsidRPr="002461B2">
              <w:rPr>
                <w:rFonts w:ascii="Times New Roman" w:hAnsi="Times New Roman" w:cs="Times New Roman"/>
                <w:lang w:val="en-GB"/>
              </w:rPr>
              <w:t>Accept As It Is: (&gt;9-10)</w:t>
            </w: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  <w:r w:rsidRPr="002461B2">
              <w:rPr>
                <w:rFonts w:ascii="Times New Roman" w:hAnsi="Times New Roman" w:cs="Times New Roman"/>
                <w:lang w:val="en-GB"/>
              </w:rPr>
              <w:t>Minor Revision: (&gt;8-9)</w:t>
            </w: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  <w:r w:rsidRPr="002461B2">
              <w:rPr>
                <w:rFonts w:ascii="Times New Roman" w:hAnsi="Times New Roman" w:cs="Times New Roman"/>
                <w:lang w:val="en-GB"/>
              </w:rPr>
              <w:t>Major Revision: (&gt;7-8)</w:t>
            </w: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  <w:r w:rsidRPr="002461B2">
              <w:rPr>
                <w:rFonts w:ascii="Times New Roman" w:hAnsi="Times New Roman" w:cs="Times New Roman"/>
                <w:lang w:val="en-GB"/>
              </w:rPr>
              <w:t>Serious Major revision: (&gt;5-7)</w:t>
            </w: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  <w:r w:rsidRPr="002461B2">
              <w:rPr>
                <w:rFonts w:ascii="Times New Roman" w:hAnsi="Times New Roman" w:cs="Times New Roman"/>
                <w:lang w:val="en-GB"/>
              </w:rPr>
              <w:t>Rejected (with repairable deficiencies and may be reconsidered): (&gt;3-5)</w:t>
            </w: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  <w:r w:rsidRPr="002461B2">
              <w:rPr>
                <w:rFonts w:ascii="Times New Roman" w:hAnsi="Times New Roman" w:cs="Times New Roman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2ED" w:rsidRPr="002461B2" w:rsidRDefault="00984A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7.8</w:t>
            </w:r>
            <w:bookmarkStart w:id="2" w:name="_GoBack"/>
            <w:bookmarkEnd w:id="2"/>
          </w:p>
        </w:tc>
      </w:tr>
    </w:tbl>
    <w:p w:rsidR="004322ED" w:rsidRPr="002461B2" w:rsidRDefault="004322ED" w:rsidP="004322ED">
      <w:pPr>
        <w:rPr>
          <w:lang w:val="en-GB"/>
        </w:rPr>
      </w:pPr>
    </w:p>
    <w:p w:rsidR="004322ED" w:rsidRPr="002461B2" w:rsidRDefault="004322ED" w:rsidP="004322ED">
      <w:pPr>
        <w:rPr>
          <w:lang w:val="en-GB"/>
        </w:rPr>
      </w:pPr>
    </w:p>
    <w:p w:rsidR="004322ED" w:rsidRPr="002461B2" w:rsidRDefault="004322ED" w:rsidP="004322ED">
      <w:r w:rsidRPr="002461B2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4322ED" w:rsidRPr="002461B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  <w:r w:rsidRPr="002461B2"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  <w:lastRenderedPageBreak/>
              <w:t>Editorial Comments (This section is reserved for the comments from journal editorial office and editors):</w:t>
            </w: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</w:tr>
      <w:tr w:rsidR="004322ED" w:rsidRPr="002461B2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461B2">
              <w:rPr>
                <w:rFonts w:ascii="Times New Roman" w:hAnsi="Times New Roman" w:cs="Times New Roman"/>
                <w:lang w:val="en-GB"/>
              </w:rPr>
              <w:t>Author’s Feedback</w:t>
            </w:r>
          </w:p>
        </w:tc>
      </w:tr>
      <w:tr w:rsidR="004322ED" w:rsidRPr="002461B2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</w:p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2ED" w:rsidRPr="002461B2" w:rsidRDefault="004322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</w:tbl>
    <w:p w:rsidR="004322ED" w:rsidRPr="002461B2" w:rsidRDefault="004322ED" w:rsidP="004322ED">
      <w:pPr>
        <w:rPr>
          <w:rFonts w:eastAsia="Arial Unicode MS"/>
          <w:b/>
          <w:bCs/>
          <w:highlight w:val="yellow"/>
          <w:u w:val="single"/>
          <w:lang w:val="en-GB"/>
        </w:rPr>
      </w:pPr>
    </w:p>
    <w:p w:rsidR="004322ED" w:rsidRPr="002461B2" w:rsidRDefault="004322ED" w:rsidP="004322ED">
      <w:pPr>
        <w:rPr>
          <w:rFonts w:eastAsia="Arial Unicode MS"/>
          <w:b/>
          <w:bCs/>
          <w:highlight w:val="yellow"/>
          <w:u w:val="single"/>
          <w:lang w:val="en-GB"/>
        </w:rPr>
      </w:pPr>
    </w:p>
    <w:p w:rsidR="004322ED" w:rsidRPr="002461B2" w:rsidRDefault="004322ED" w:rsidP="004322ED">
      <w:pPr>
        <w:rPr>
          <w:rFonts w:eastAsia="Arial Unicode MS"/>
          <w:b/>
          <w:bCs/>
          <w:highlight w:val="yellow"/>
          <w:u w:val="single"/>
          <w:lang w:val="en-GB"/>
        </w:rPr>
      </w:pPr>
    </w:p>
    <w:p w:rsidR="004322ED" w:rsidRPr="002461B2" w:rsidRDefault="004322ED" w:rsidP="004322ED">
      <w:pPr>
        <w:rPr>
          <w:rFonts w:eastAsia="Arial Unicode MS"/>
          <w:b/>
          <w:bCs/>
          <w:u w:val="single"/>
          <w:lang w:val="en-GB"/>
        </w:rPr>
      </w:pPr>
    </w:p>
    <w:p w:rsidR="004322ED" w:rsidRPr="002461B2" w:rsidRDefault="004322ED" w:rsidP="004322ED">
      <w:pPr>
        <w:rPr>
          <w:rFonts w:eastAsia="Arial Unicode MS"/>
          <w:b/>
          <w:bCs/>
          <w:u w:val="single"/>
          <w:lang w:val="en-GB"/>
        </w:rPr>
      </w:pPr>
    </w:p>
    <w:p w:rsidR="004322ED" w:rsidRPr="002461B2" w:rsidRDefault="004322ED" w:rsidP="004322ED">
      <w:pPr>
        <w:rPr>
          <w:rFonts w:eastAsia="Arial Unicode MS"/>
          <w:b/>
          <w:bCs/>
          <w:u w:val="single"/>
          <w:lang w:val="en-GB"/>
        </w:rPr>
      </w:pPr>
    </w:p>
    <w:p w:rsidR="004322ED" w:rsidRPr="002461B2" w:rsidRDefault="004322ED" w:rsidP="004322ED">
      <w:pPr>
        <w:rPr>
          <w:rFonts w:eastAsia="Arial Unicode MS"/>
          <w:b/>
          <w:bCs/>
          <w:u w:val="single"/>
          <w:lang w:val="en-GB"/>
        </w:rPr>
      </w:pPr>
      <w:r w:rsidRPr="002461B2">
        <w:rPr>
          <w:rFonts w:eastAsia="Arial Unicode MS"/>
          <w:b/>
          <w:bCs/>
          <w:highlight w:val="yellow"/>
          <w:u w:val="single"/>
          <w:lang w:val="en-GB"/>
        </w:rPr>
        <w:t>Reviewer Details:</w:t>
      </w:r>
    </w:p>
    <w:p w:rsidR="004322ED" w:rsidRPr="002461B2" w:rsidRDefault="004322ED" w:rsidP="004322ED">
      <w:pPr>
        <w:rPr>
          <w:rFonts w:eastAsia="Arial Unicode MS"/>
          <w:b/>
          <w:bCs/>
          <w:color w:val="FF0000"/>
          <w:u w:val="single"/>
          <w:lang w:val="en-GB"/>
        </w:rPr>
      </w:pPr>
      <w:r w:rsidRPr="002461B2">
        <w:rPr>
          <w:rFonts w:eastAsia="Arial Unicode MS"/>
          <w:b/>
          <w:bCs/>
          <w:color w:val="FF0000"/>
          <w:u w:val="single"/>
          <w:lang w:val="en-GB"/>
        </w:rPr>
        <w:t xml:space="preserve">This section is mandatory to prepare the Reviewer Certificate. </w:t>
      </w:r>
    </w:p>
    <w:p w:rsidR="004322ED" w:rsidRPr="002461B2" w:rsidRDefault="004322ED" w:rsidP="004322ED">
      <w:pPr>
        <w:rPr>
          <w:rFonts w:eastAsia="Arial Unicode MS"/>
          <w:b/>
          <w:bCs/>
          <w:color w:val="000000"/>
          <w:lang w:val="en-GB"/>
        </w:rPr>
      </w:pPr>
      <w:r w:rsidRPr="002461B2">
        <w:rPr>
          <w:rFonts w:eastAsia="Arial Unicode MS"/>
          <w:b/>
          <w:bCs/>
          <w:color w:val="000000"/>
          <w:lang w:val="en-GB"/>
        </w:rPr>
        <w:t xml:space="preserve">Please complete this section carefully. Reviewer Certificate will be generated by using this information only. </w:t>
      </w:r>
    </w:p>
    <w:p w:rsidR="004322ED" w:rsidRPr="002461B2" w:rsidRDefault="004322ED" w:rsidP="004322ED">
      <w:pPr>
        <w:rPr>
          <w:rFonts w:eastAsia="Arial Unicode MS"/>
          <w:b/>
          <w:bCs/>
          <w:color w:val="000000"/>
          <w:lang w:val="en-GB"/>
        </w:rPr>
      </w:pPr>
      <w:r w:rsidRPr="002461B2">
        <w:rPr>
          <w:rFonts w:eastAsia="Arial Unicode MS"/>
          <w:b/>
          <w:bCs/>
          <w:color w:val="000000"/>
          <w:lang w:val="en-GB"/>
        </w:rPr>
        <w:t xml:space="preserve">Your Certificate will be wrong, if you provide incorrect information. </w:t>
      </w:r>
    </w:p>
    <w:p w:rsidR="004322ED" w:rsidRPr="002461B2" w:rsidRDefault="004322ED" w:rsidP="004322ED">
      <w:pPr>
        <w:rPr>
          <w:rFonts w:eastAsia="Arial Unicode MS"/>
          <w:b/>
          <w:bCs/>
          <w:color w:val="000000"/>
          <w:lang w:val="en-GB"/>
        </w:rPr>
      </w:pPr>
      <w:r w:rsidRPr="002461B2">
        <w:rPr>
          <w:rFonts w:eastAsia="Arial Unicode MS"/>
          <w:b/>
          <w:bCs/>
          <w:color w:val="000000"/>
          <w:lang w:val="en-GB"/>
        </w:rPr>
        <w:t xml:space="preserve">Please note modification of certificate will not be possible after generation. </w:t>
      </w:r>
    </w:p>
    <w:p w:rsidR="004322ED" w:rsidRPr="002461B2" w:rsidRDefault="004322ED" w:rsidP="004322ED">
      <w:pPr>
        <w:rPr>
          <w:rFonts w:eastAsia="Arial Unicode MS"/>
          <w:b/>
          <w:bCs/>
          <w:color w:val="000000"/>
          <w:lang w:val="en-GB"/>
        </w:rPr>
      </w:pPr>
      <w:r w:rsidRPr="002461B2">
        <w:rPr>
          <w:rFonts w:eastAsia="Arial Unicode MS"/>
          <w:b/>
          <w:bCs/>
          <w:color w:val="000000"/>
          <w:lang w:val="en-GB"/>
        </w:rPr>
        <w:t>Certificate will not be issued if incomplete information is provided.</w:t>
      </w:r>
    </w:p>
    <w:p w:rsidR="004322ED" w:rsidRPr="002461B2" w:rsidRDefault="004322ED" w:rsidP="004322ED">
      <w:pPr>
        <w:rPr>
          <w:lang w:val="en-GB"/>
        </w:rPr>
      </w:pPr>
    </w:p>
    <w:p w:rsidR="004322ED" w:rsidRPr="002461B2" w:rsidRDefault="004322ED" w:rsidP="004322ED">
      <w:pPr>
        <w:rPr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4322ED" w:rsidRPr="002461B2">
        <w:tc>
          <w:tcPr>
            <w:tcW w:w="4428" w:type="dxa"/>
          </w:tcPr>
          <w:p w:rsidR="004322ED" w:rsidRPr="002461B2" w:rsidRDefault="004322ED">
            <w:pPr>
              <w:rPr>
                <w:lang w:val="en-GB"/>
              </w:rPr>
            </w:pPr>
            <w:r w:rsidRPr="002461B2">
              <w:rPr>
                <w:lang w:val="en-GB"/>
              </w:rPr>
              <w:t>Name of the Reviewer</w:t>
            </w:r>
          </w:p>
        </w:tc>
        <w:tc>
          <w:tcPr>
            <w:tcW w:w="11840" w:type="dxa"/>
          </w:tcPr>
          <w:p w:rsidR="004322ED" w:rsidRPr="002461B2" w:rsidRDefault="00327F5E">
            <w:pPr>
              <w:rPr>
                <w:lang w:val="en-GB"/>
              </w:rPr>
            </w:pPr>
            <w:proofErr w:type="gramStart"/>
            <w:r w:rsidRPr="002461B2">
              <w:rPr>
                <w:lang w:val="en-GB"/>
              </w:rPr>
              <w:t xml:space="preserve">Onia  </w:t>
            </w:r>
            <w:proofErr w:type="spellStart"/>
            <w:r w:rsidRPr="002461B2">
              <w:rPr>
                <w:lang w:val="en-GB"/>
              </w:rPr>
              <w:t>Orinate</w:t>
            </w:r>
            <w:proofErr w:type="spellEnd"/>
            <w:proofErr w:type="gramEnd"/>
            <w:r w:rsidRPr="002461B2">
              <w:rPr>
                <w:lang w:val="en-GB"/>
              </w:rPr>
              <w:t xml:space="preserve">  Peters</w:t>
            </w:r>
          </w:p>
        </w:tc>
      </w:tr>
      <w:tr w:rsidR="004322ED" w:rsidRPr="002461B2">
        <w:tc>
          <w:tcPr>
            <w:tcW w:w="4428" w:type="dxa"/>
          </w:tcPr>
          <w:p w:rsidR="004322ED" w:rsidRPr="002461B2" w:rsidRDefault="004322ED">
            <w:pPr>
              <w:rPr>
                <w:lang w:val="en-GB"/>
              </w:rPr>
            </w:pPr>
            <w:r w:rsidRPr="002461B2">
              <w:rPr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:rsidR="004322ED" w:rsidRPr="002461B2" w:rsidRDefault="009B56DD">
            <w:pPr>
              <w:rPr>
                <w:lang w:val="en-GB"/>
              </w:rPr>
            </w:pPr>
            <w:r w:rsidRPr="002461B2">
              <w:rPr>
                <w:lang w:val="en-GB"/>
              </w:rPr>
              <w:t xml:space="preserve">CLINICAL PHYSIOLOGY </w:t>
            </w:r>
          </w:p>
        </w:tc>
      </w:tr>
      <w:tr w:rsidR="004322ED" w:rsidRPr="002461B2">
        <w:tc>
          <w:tcPr>
            <w:tcW w:w="4428" w:type="dxa"/>
          </w:tcPr>
          <w:p w:rsidR="004322ED" w:rsidRPr="002461B2" w:rsidRDefault="004322ED">
            <w:pPr>
              <w:rPr>
                <w:lang w:val="en-GB"/>
              </w:rPr>
            </w:pPr>
            <w:r w:rsidRPr="002461B2">
              <w:rPr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:rsidR="004322ED" w:rsidRPr="002461B2" w:rsidRDefault="00327F5E">
            <w:pPr>
              <w:rPr>
                <w:lang w:val="en-GB"/>
              </w:rPr>
            </w:pPr>
            <w:r w:rsidRPr="002461B2">
              <w:rPr>
                <w:lang w:val="en-GB"/>
              </w:rPr>
              <w:t xml:space="preserve">Imo State University, </w:t>
            </w:r>
          </w:p>
        </w:tc>
      </w:tr>
      <w:tr w:rsidR="004322ED" w:rsidRPr="002461B2">
        <w:tc>
          <w:tcPr>
            <w:tcW w:w="4428" w:type="dxa"/>
          </w:tcPr>
          <w:p w:rsidR="004322ED" w:rsidRPr="002461B2" w:rsidRDefault="004322ED">
            <w:pPr>
              <w:rPr>
                <w:lang w:val="en-GB"/>
              </w:rPr>
            </w:pPr>
            <w:r w:rsidRPr="002461B2">
              <w:rPr>
                <w:lang w:val="en-GB"/>
              </w:rPr>
              <w:t>Country of Reviewer</w:t>
            </w:r>
          </w:p>
        </w:tc>
        <w:tc>
          <w:tcPr>
            <w:tcW w:w="11840" w:type="dxa"/>
          </w:tcPr>
          <w:p w:rsidR="004322ED" w:rsidRPr="002461B2" w:rsidRDefault="00327F5E">
            <w:pPr>
              <w:rPr>
                <w:lang w:val="en-GB"/>
              </w:rPr>
            </w:pPr>
            <w:r w:rsidRPr="002461B2">
              <w:rPr>
                <w:lang w:val="en-GB"/>
              </w:rPr>
              <w:t>Nigeria</w:t>
            </w:r>
          </w:p>
        </w:tc>
      </w:tr>
      <w:tr w:rsidR="004322ED" w:rsidRPr="002461B2">
        <w:tc>
          <w:tcPr>
            <w:tcW w:w="4428" w:type="dxa"/>
          </w:tcPr>
          <w:p w:rsidR="004322ED" w:rsidRPr="002461B2" w:rsidRDefault="004322ED">
            <w:pPr>
              <w:rPr>
                <w:lang w:val="en-GB"/>
              </w:rPr>
            </w:pPr>
            <w:r w:rsidRPr="002461B2">
              <w:rPr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:rsidR="004322ED" w:rsidRPr="002461B2" w:rsidRDefault="009B56DD">
            <w:pPr>
              <w:rPr>
                <w:lang w:val="en-GB"/>
              </w:rPr>
            </w:pPr>
            <w:r w:rsidRPr="002461B2">
              <w:rPr>
                <w:lang w:val="en-GB"/>
              </w:rPr>
              <w:t>LECTURER</w:t>
            </w:r>
          </w:p>
        </w:tc>
      </w:tr>
      <w:tr w:rsidR="004322ED" w:rsidRPr="002461B2">
        <w:tc>
          <w:tcPr>
            <w:tcW w:w="4428" w:type="dxa"/>
          </w:tcPr>
          <w:p w:rsidR="004322ED" w:rsidRPr="002461B2" w:rsidRDefault="004322ED">
            <w:pPr>
              <w:rPr>
                <w:lang w:val="en-GB"/>
              </w:rPr>
            </w:pPr>
            <w:r w:rsidRPr="002461B2">
              <w:rPr>
                <w:lang w:val="en-GB"/>
              </w:rPr>
              <w:t>Email ID of Reviewer</w:t>
            </w:r>
          </w:p>
        </w:tc>
        <w:tc>
          <w:tcPr>
            <w:tcW w:w="11840" w:type="dxa"/>
          </w:tcPr>
          <w:p w:rsidR="004322ED" w:rsidRDefault="00DC531C">
            <w:pPr>
              <w:rPr>
                <w:lang w:val="en-GB"/>
              </w:rPr>
            </w:pPr>
            <w:hyperlink r:id="rId12" w:history="1">
              <w:r w:rsidR="009B56DD" w:rsidRPr="002461B2">
                <w:rPr>
                  <w:rStyle w:val="Hyperlink"/>
                  <w:lang w:val="en-GB"/>
                </w:rPr>
                <w:t>ORINATEPETERS@GMAIL.COM</w:t>
              </w:r>
            </w:hyperlink>
            <w:r w:rsidR="009B56DD" w:rsidRPr="002461B2">
              <w:rPr>
                <w:lang w:val="en-GB"/>
              </w:rPr>
              <w:t xml:space="preserve"> </w:t>
            </w:r>
          </w:p>
          <w:p w:rsidR="00327F5E" w:rsidRPr="002461B2" w:rsidRDefault="00327F5E">
            <w:pPr>
              <w:rPr>
                <w:lang w:val="en-GB"/>
              </w:rPr>
            </w:pPr>
            <w:hyperlink r:id="rId13" w:history="1">
              <w:r>
                <w:rPr>
                  <w:rStyle w:val="Hyperlink"/>
                  <w:rFonts w:ascii="Segoe UI" w:eastAsia="Arial Unicode MS" w:hAnsi="Segoe UI" w:cs="Segoe UI"/>
                  <w:color w:val="3858E9"/>
                  <w:sz w:val="20"/>
                  <w:szCs w:val="20"/>
                </w:rPr>
                <w:t>orinatepeters3@gmail.com</w:t>
              </w:r>
            </w:hyperlink>
          </w:p>
        </w:tc>
      </w:tr>
      <w:tr w:rsidR="004322ED" w:rsidRPr="002461B2">
        <w:trPr>
          <w:trHeight w:val="77"/>
        </w:trPr>
        <w:tc>
          <w:tcPr>
            <w:tcW w:w="4428" w:type="dxa"/>
          </w:tcPr>
          <w:p w:rsidR="004322ED" w:rsidRPr="002461B2" w:rsidRDefault="004322ED">
            <w:pPr>
              <w:rPr>
                <w:lang w:val="en-GB"/>
              </w:rPr>
            </w:pPr>
            <w:r w:rsidRPr="002461B2">
              <w:rPr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:rsidR="004322ED" w:rsidRPr="002461B2" w:rsidRDefault="009B56DD">
            <w:pPr>
              <w:rPr>
                <w:lang w:val="en-GB"/>
              </w:rPr>
            </w:pPr>
            <w:r w:rsidRPr="002461B2">
              <w:rPr>
                <w:lang w:val="en-GB"/>
              </w:rPr>
              <w:t>+2348064119944</w:t>
            </w:r>
          </w:p>
        </w:tc>
      </w:tr>
      <w:tr w:rsidR="004322ED" w:rsidRPr="002461B2">
        <w:tc>
          <w:tcPr>
            <w:tcW w:w="4428" w:type="dxa"/>
          </w:tcPr>
          <w:p w:rsidR="004322ED" w:rsidRPr="002461B2" w:rsidRDefault="004322ED">
            <w:pPr>
              <w:rPr>
                <w:lang w:val="en-GB"/>
              </w:rPr>
            </w:pPr>
            <w:r w:rsidRPr="002461B2">
              <w:rPr>
                <w:lang w:val="en-GB"/>
              </w:rPr>
              <w:t>Write 5-8 Keywords regarding expertise of Reviewer</w:t>
            </w:r>
          </w:p>
        </w:tc>
        <w:tc>
          <w:tcPr>
            <w:tcW w:w="11840" w:type="dxa"/>
          </w:tcPr>
          <w:p w:rsidR="002461B2" w:rsidRPr="002461B2" w:rsidRDefault="002461B2" w:rsidP="002461B2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ind w:left="0"/>
              <w:rPr>
                <w:b/>
                <w:color w:val="0F1115"/>
              </w:rPr>
            </w:pPr>
            <w:r w:rsidRPr="002461B2">
              <w:rPr>
                <w:rStyle w:val="Strong"/>
                <w:rFonts w:eastAsia="Arial Unicode MS"/>
                <w:b w:val="0"/>
                <w:color w:val="0F1115"/>
              </w:rPr>
              <w:t>Type 2 Diabetes Self-Management Education (DSME)</w:t>
            </w:r>
          </w:p>
          <w:p w:rsidR="002461B2" w:rsidRPr="002461B2" w:rsidRDefault="002461B2" w:rsidP="002461B2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ind w:left="0"/>
              <w:rPr>
                <w:b/>
                <w:color w:val="0F1115"/>
              </w:rPr>
            </w:pPr>
            <w:r w:rsidRPr="002461B2">
              <w:rPr>
                <w:rStyle w:val="Strong"/>
                <w:rFonts w:eastAsia="Arial Unicode MS"/>
                <w:b w:val="0"/>
                <w:color w:val="0F1115"/>
              </w:rPr>
              <w:t>Nurse-Led Interventions</w:t>
            </w:r>
          </w:p>
          <w:p w:rsidR="002461B2" w:rsidRPr="002461B2" w:rsidRDefault="002461B2" w:rsidP="002461B2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ind w:left="0"/>
              <w:rPr>
                <w:b/>
                <w:color w:val="0F1115"/>
              </w:rPr>
            </w:pPr>
            <w:r w:rsidRPr="002461B2">
              <w:rPr>
                <w:rStyle w:val="Strong"/>
                <w:rFonts w:eastAsia="Arial Unicode MS"/>
                <w:b w:val="0"/>
                <w:color w:val="0F1115"/>
              </w:rPr>
              <w:t>Health-Related Quality of Life (</w:t>
            </w:r>
            <w:proofErr w:type="spellStart"/>
            <w:r w:rsidRPr="002461B2">
              <w:rPr>
                <w:rStyle w:val="Strong"/>
                <w:rFonts w:eastAsia="Arial Unicode MS"/>
                <w:b w:val="0"/>
                <w:color w:val="0F1115"/>
              </w:rPr>
              <w:t>HRQoL</w:t>
            </w:r>
            <w:proofErr w:type="spellEnd"/>
            <w:r w:rsidRPr="002461B2">
              <w:rPr>
                <w:rStyle w:val="Strong"/>
                <w:rFonts w:eastAsia="Arial Unicode MS"/>
                <w:b w:val="0"/>
                <w:color w:val="0F1115"/>
              </w:rPr>
              <w:t>)</w:t>
            </w:r>
          </w:p>
          <w:p w:rsidR="002461B2" w:rsidRPr="002461B2" w:rsidRDefault="002461B2" w:rsidP="002461B2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ind w:left="0"/>
              <w:rPr>
                <w:b/>
                <w:color w:val="0F1115"/>
              </w:rPr>
            </w:pPr>
            <w:r w:rsidRPr="002461B2">
              <w:rPr>
                <w:rStyle w:val="Strong"/>
                <w:rFonts w:eastAsia="Arial Unicode MS"/>
                <w:b w:val="0"/>
                <w:color w:val="0F1115"/>
              </w:rPr>
              <w:t>Non-Communicable Disease (NCD) Management in LMICs</w:t>
            </w:r>
          </w:p>
          <w:p w:rsidR="002461B2" w:rsidRPr="002461B2" w:rsidRDefault="002461B2" w:rsidP="002461B2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ind w:left="0"/>
              <w:rPr>
                <w:b/>
                <w:color w:val="0F1115"/>
              </w:rPr>
            </w:pPr>
            <w:r w:rsidRPr="002461B2">
              <w:rPr>
                <w:rStyle w:val="Strong"/>
                <w:rFonts w:eastAsia="Arial Unicode MS"/>
                <w:b w:val="0"/>
                <w:color w:val="0F1115"/>
              </w:rPr>
              <w:t>Quasi-Experimental Study Design</w:t>
            </w:r>
          </w:p>
          <w:p w:rsidR="002461B2" w:rsidRPr="002461B2" w:rsidRDefault="002461B2" w:rsidP="002461B2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ind w:left="0"/>
              <w:rPr>
                <w:b/>
                <w:color w:val="0F1115"/>
              </w:rPr>
            </w:pPr>
            <w:r w:rsidRPr="002461B2">
              <w:rPr>
                <w:rStyle w:val="Strong"/>
                <w:rFonts w:eastAsia="Arial Unicode MS"/>
                <w:b w:val="0"/>
                <w:color w:val="0F1115"/>
              </w:rPr>
              <w:t>Patient-Reported Outcomes (PROs)</w:t>
            </w:r>
          </w:p>
          <w:p w:rsidR="002461B2" w:rsidRPr="002461B2" w:rsidRDefault="002461B2" w:rsidP="002461B2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ind w:left="0"/>
              <w:rPr>
                <w:b/>
                <w:color w:val="0F1115"/>
              </w:rPr>
            </w:pPr>
            <w:r w:rsidRPr="002461B2">
              <w:rPr>
                <w:rStyle w:val="Strong"/>
                <w:rFonts w:eastAsia="Arial Unicode MS"/>
                <w:b w:val="0"/>
                <w:color w:val="0F1115"/>
              </w:rPr>
              <w:t>Global Health / Health Systems (Nigeria/Africa)</w:t>
            </w:r>
          </w:p>
          <w:p w:rsidR="004322ED" w:rsidRPr="002461B2" w:rsidRDefault="004322ED">
            <w:pPr>
              <w:rPr>
                <w:lang w:val="en-GB"/>
              </w:rPr>
            </w:pPr>
          </w:p>
        </w:tc>
      </w:tr>
      <w:bookmarkEnd w:id="1"/>
    </w:tbl>
    <w:p w:rsidR="004322ED" w:rsidRPr="002461B2" w:rsidRDefault="004322ED" w:rsidP="004322ED">
      <w:pPr>
        <w:rPr>
          <w:lang w:val="en-GB"/>
        </w:rPr>
      </w:pPr>
    </w:p>
    <w:bookmarkEnd w:id="0"/>
    <w:p w:rsidR="004322ED" w:rsidRPr="002461B2" w:rsidRDefault="004322ED" w:rsidP="004322ED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4322ED" w:rsidRPr="002461B2" w:rsidRDefault="004322ED" w:rsidP="004322ED">
      <w:pPr>
        <w:pStyle w:val="BodyText"/>
        <w:rPr>
          <w:rFonts w:ascii="Times New Roman" w:hAnsi="Times New Roman" w:cs="Times New Roman"/>
          <w:bCs/>
          <w:lang w:val="en-GB"/>
        </w:rPr>
      </w:pPr>
    </w:p>
    <w:p w:rsidR="004322ED" w:rsidRPr="002461B2" w:rsidRDefault="004322ED" w:rsidP="004322ED">
      <w:pPr>
        <w:pStyle w:val="BodyText"/>
        <w:outlineLvl w:val="0"/>
        <w:rPr>
          <w:rFonts w:ascii="Times New Roman" w:hAnsi="Times New Roman" w:cs="Times New Roman"/>
          <w:lang w:val="en-GB"/>
        </w:rPr>
      </w:pPr>
    </w:p>
    <w:p w:rsidR="008913D5" w:rsidRPr="002461B2" w:rsidRDefault="008913D5" w:rsidP="004322ED">
      <w:pPr>
        <w:pStyle w:val="BodyText"/>
        <w:outlineLvl w:val="0"/>
        <w:rPr>
          <w:rFonts w:ascii="Times New Roman" w:hAnsi="Times New Roman" w:cs="Times New Roman"/>
          <w:lang w:val="en-GB"/>
        </w:rPr>
      </w:pPr>
    </w:p>
    <w:sectPr w:rsidR="008913D5" w:rsidRPr="002461B2" w:rsidSect="00D27649">
      <w:headerReference w:type="default" r:id="rId14"/>
      <w:footerReference w:type="default" r:id="rId15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31C" w:rsidRPr="0000007A" w:rsidRDefault="00DC531C" w:rsidP="0099583E">
      <w:r>
        <w:separator/>
      </w:r>
    </w:p>
  </w:endnote>
  <w:endnote w:type="continuationSeparator" w:id="0">
    <w:p w:rsidR="00DC531C" w:rsidRPr="0000007A" w:rsidRDefault="00DC531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A4E90" w:rsidRPr="00FA4E90">
      <w:rPr>
        <w:sz w:val="16"/>
      </w:rPr>
      <w:t xml:space="preserve">Version: </w:t>
    </w:r>
    <w:r w:rsidR="00231B4D">
      <w:rPr>
        <w:sz w:val="16"/>
      </w:rPr>
      <w:t>3</w:t>
    </w:r>
    <w:r w:rsidR="00FA4E90" w:rsidRPr="00FA4E90">
      <w:rPr>
        <w:sz w:val="16"/>
      </w:rPr>
      <w:t xml:space="preserve"> (0</w:t>
    </w:r>
    <w:r w:rsidR="00231B4D">
      <w:rPr>
        <w:sz w:val="16"/>
      </w:rPr>
      <w:t>7</w:t>
    </w:r>
    <w:r w:rsidR="00FA4E90" w:rsidRPr="00FA4E9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31C" w:rsidRPr="0000007A" w:rsidRDefault="00DC531C" w:rsidP="0099583E">
      <w:r>
        <w:separator/>
      </w:r>
    </w:p>
  </w:footnote>
  <w:footnote w:type="continuationSeparator" w:id="0">
    <w:p w:rsidR="00DC531C" w:rsidRPr="0000007A" w:rsidRDefault="00DC531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31B4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9B10B4"/>
    <w:multiLevelType w:val="multilevel"/>
    <w:tmpl w:val="DB5C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2748"/>
    <w:rsid w:val="0008354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6637B"/>
    <w:rsid w:val="0017475E"/>
    <w:rsid w:val="0017480A"/>
    <w:rsid w:val="00176194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1B4D"/>
    <w:rsid w:val="002320EB"/>
    <w:rsid w:val="0023696A"/>
    <w:rsid w:val="002422CB"/>
    <w:rsid w:val="00245E23"/>
    <w:rsid w:val="002461B2"/>
    <w:rsid w:val="0025366D"/>
    <w:rsid w:val="00254F80"/>
    <w:rsid w:val="00262634"/>
    <w:rsid w:val="002643B3"/>
    <w:rsid w:val="002743BF"/>
    <w:rsid w:val="00275984"/>
    <w:rsid w:val="00280EC9"/>
    <w:rsid w:val="00286C2D"/>
    <w:rsid w:val="00291D08"/>
    <w:rsid w:val="00293482"/>
    <w:rsid w:val="002D7EA9"/>
    <w:rsid w:val="002E0247"/>
    <w:rsid w:val="002E1211"/>
    <w:rsid w:val="002E2339"/>
    <w:rsid w:val="002E6D86"/>
    <w:rsid w:val="002F6935"/>
    <w:rsid w:val="00305D21"/>
    <w:rsid w:val="00312559"/>
    <w:rsid w:val="003204B8"/>
    <w:rsid w:val="00327F5E"/>
    <w:rsid w:val="0033672A"/>
    <w:rsid w:val="0033692F"/>
    <w:rsid w:val="00346223"/>
    <w:rsid w:val="003A04E7"/>
    <w:rsid w:val="003A4991"/>
    <w:rsid w:val="003A6E1A"/>
    <w:rsid w:val="003B2172"/>
    <w:rsid w:val="003B689B"/>
    <w:rsid w:val="003E746A"/>
    <w:rsid w:val="004126F4"/>
    <w:rsid w:val="00422085"/>
    <w:rsid w:val="0042465A"/>
    <w:rsid w:val="004322ED"/>
    <w:rsid w:val="004356CC"/>
    <w:rsid w:val="00435B36"/>
    <w:rsid w:val="00442B24"/>
    <w:rsid w:val="0044444D"/>
    <w:rsid w:val="0044519B"/>
    <w:rsid w:val="004458EF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16572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1D94"/>
    <w:rsid w:val="00567DE0"/>
    <w:rsid w:val="005735A5"/>
    <w:rsid w:val="005A5BE0"/>
    <w:rsid w:val="005B0003"/>
    <w:rsid w:val="005B12E0"/>
    <w:rsid w:val="005C25A0"/>
    <w:rsid w:val="005D230D"/>
    <w:rsid w:val="005D2567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5712"/>
    <w:rsid w:val="006F6F2F"/>
    <w:rsid w:val="006F7058"/>
    <w:rsid w:val="00701186"/>
    <w:rsid w:val="00707BE1"/>
    <w:rsid w:val="00715F7E"/>
    <w:rsid w:val="007238EB"/>
    <w:rsid w:val="0072789A"/>
    <w:rsid w:val="007317C3"/>
    <w:rsid w:val="00734756"/>
    <w:rsid w:val="0073538B"/>
    <w:rsid w:val="00741BD0"/>
    <w:rsid w:val="007426E6"/>
    <w:rsid w:val="00746370"/>
    <w:rsid w:val="00756932"/>
    <w:rsid w:val="00766889"/>
    <w:rsid w:val="00766A0D"/>
    <w:rsid w:val="00767F8C"/>
    <w:rsid w:val="00780B67"/>
    <w:rsid w:val="007A433C"/>
    <w:rsid w:val="007B1099"/>
    <w:rsid w:val="007B6E18"/>
    <w:rsid w:val="007C3424"/>
    <w:rsid w:val="007D0246"/>
    <w:rsid w:val="007F5873"/>
    <w:rsid w:val="00806382"/>
    <w:rsid w:val="00815F94"/>
    <w:rsid w:val="0082130C"/>
    <w:rsid w:val="008224E2"/>
    <w:rsid w:val="00824145"/>
    <w:rsid w:val="00825DC9"/>
    <w:rsid w:val="0082676D"/>
    <w:rsid w:val="00830B6F"/>
    <w:rsid w:val="00831055"/>
    <w:rsid w:val="008423BB"/>
    <w:rsid w:val="00846F1F"/>
    <w:rsid w:val="0087201B"/>
    <w:rsid w:val="00877F10"/>
    <w:rsid w:val="008812F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15EB9"/>
    <w:rsid w:val="00933C8B"/>
    <w:rsid w:val="009553EC"/>
    <w:rsid w:val="0097330E"/>
    <w:rsid w:val="00974330"/>
    <w:rsid w:val="0097498C"/>
    <w:rsid w:val="00982766"/>
    <w:rsid w:val="00984AFC"/>
    <w:rsid w:val="009852C4"/>
    <w:rsid w:val="00985F26"/>
    <w:rsid w:val="0099583E"/>
    <w:rsid w:val="009A0242"/>
    <w:rsid w:val="009A59ED"/>
    <w:rsid w:val="009B56DD"/>
    <w:rsid w:val="009B5AA8"/>
    <w:rsid w:val="009B653A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2CD"/>
    <w:rsid w:val="00A6343B"/>
    <w:rsid w:val="00A63FB0"/>
    <w:rsid w:val="00A65C50"/>
    <w:rsid w:val="00A66DD2"/>
    <w:rsid w:val="00A75CB1"/>
    <w:rsid w:val="00AA41B3"/>
    <w:rsid w:val="00AA6670"/>
    <w:rsid w:val="00AB1ED6"/>
    <w:rsid w:val="00AB397D"/>
    <w:rsid w:val="00AB638A"/>
    <w:rsid w:val="00AB6E43"/>
    <w:rsid w:val="00AC1349"/>
    <w:rsid w:val="00AD6C51"/>
    <w:rsid w:val="00AE7C27"/>
    <w:rsid w:val="00AF3016"/>
    <w:rsid w:val="00B03A45"/>
    <w:rsid w:val="00B2236C"/>
    <w:rsid w:val="00B22FE6"/>
    <w:rsid w:val="00B3033D"/>
    <w:rsid w:val="00B356AF"/>
    <w:rsid w:val="00B43B40"/>
    <w:rsid w:val="00B62087"/>
    <w:rsid w:val="00B62F41"/>
    <w:rsid w:val="00B73057"/>
    <w:rsid w:val="00B73785"/>
    <w:rsid w:val="00B760E1"/>
    <w:rsid w:val="00B807F8"/>
    <w:rsid w:val="00B858FF"/>
    <w:rsid w:val="00BA1AB3"/>
    <w:rsid w:val="00BA6421"/>
    <w:rsid w:val="00BB34E6"/>
    <w:rsid w:val="00BB4FEC"/>
    <w:rsid w:val="00BC10EC"/>
    <w:rsid w:val="00BC402F"/>
    <w:rsid w:val="00BD27BA"/>
    <w:rsid w:val="00BE13EF"/>
    <w:rsid w:val="00BE3513"/>
    <w:rsid w:val="00BE40A5"/>
    <w:rsid w:val="00BE6454"/>
    <w:rsid w:val="00BF39A4"/>
    <w:rsid w:val="00C02797"/>
    <w:rsid w:val="00C10283"/>
    <w:rsid w:val="00C110CC"/>
    <w:rsid w:val="00C22886"/>
    <w:rsid w:val="00C25C2C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7649"/>
    <w:rsid w:val="00D3257B"/>
    <w:rsid w:val="00D40416"/>
    <w:rsid w:val="00D45CF7"/>
    <w:rsid w:val="00D4782A"/>
    <w:rsid w:val="00D55163"/>
    <w:rsid w:val="00D55BB7"/>
    <w:rsid w:val="00D7603E"/>
    <w:rsid w:val="00D8579C"/>
    <w:rsid w:val="00D90124"/>
    <w:rsid w:val="00D9392F"/>
    <w:rsid w:val="00DA41F5"/>
    <w:rsid w:val="00DA4925"/>
    <w:rsid w:val="00DB47AB"/>
    <w:rsid w:val="00DB5B54"/>
    <w:rsid w:val="00DB7E1B"/>
    <w:rsid w:val="00DC1D81"/>
    <w:rsid w:val="00DC531C"/>
    <w:rsid w:val="00E3492C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4E90"/>
    <w:rsid w:val="00FA6528"/>
    <w:rsid w:val="00FC1935"/>
    <w:rsid w:val="00FC2E17"/>
    <w:rsid w:val="00FC6387"/>
    <w:rsid w:val="00FC6802"/>
    <w:rsid w:val="00FD5A2C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5AA0C"/>
  <w15:docId w15:val="{9202644F-3BC2-4AEA-BF3F-0888A9B0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C25C2C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9B653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63FB0"/>
    <w:rPr>
      <w:b/>
      <w:bCs/>
    </w:rPr>
  </w:style>
  <w:style w:type="character" w:customStyle="1" w:styleId="typebaseuybk">
    <w:name w:val="type_base__uyb_k"/>
    <w:basedOn w:val="DefaultParagraphFont"/>
    <w:rsid w:val="00830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nh.com/index.php/AJRNH" TargetMode="External"/><Relationship Id="rId13" Type="http://schemas.openxmlformats.org/officeDocument/2006/relationships/hyperlink" Target="mailto:orinatepeters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RINATEPETERS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1.reviewerhub.org/benefits-for-reviewe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reviewerhub.org/general-editorial-polic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E6CCC-4773-40F2-B577-8DD2A09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1181</cp:lastModifiedBy>
  <cp:revision>11</cp:revision>
  <dcterms:created xsi:type="dcterms:W3CDTF">2026-02-04T02:57:00Z</dcterms:created>
  <dcterms:modified xsi:type="dcterms:W3CDTF">2026-02-05T09:41:00Z</dcterms:modified>
</cp:coreProperties>
</file>