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2E895709" w14:textId="77777777" w:rsidTr="002643B3">
        <w:trPr>
          <w:trHeight w:val="290"/>
        </w:trPr>
        <w:tc>
          <w:tcPr>
            <w:tcW w:w="5000" w:type="pct"/>
            <w:gridSpan w:val="2"/>
            <w:tcBorders>
              <w:top w:val="nil"/>
              <w:left w:val="nil"/>
              <w:right w:val="nil"/>
            </w:tcBorders>
          </w:tcPr>
          <w:p w14:paraId="756493DC"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02A1AB39" w14:textId="77777777" w:rsidTr="002643B3">
        <w:trPr>
          <w:trHeight w:val="290"/>
        </w:trPr>
        <w:tc>
          <w:tcPr>
            <w:tcW w:w="1234" w:type="pct"/>
          </w:tcPr>
          <w:p w14:paraId="65DCAE5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E1910AD" w14:textId="77777777" w:rsidR="0000007A" w:rsidRPr="00E65EB7" w:rsidRDefault="00AA5B23" w:rsidP="00E65EB7">
            <w:pPr>
              <w:rPr>
                <w:rFonts w:ascii="Arial" w:hAnsi="Arial" w:cs="Arial"/>
                <w:b/>
                <w:bCs/>
                <w:color w:val="0000FF"/>
                <w:sz w:val="20"/>
                <w:szCs w:val="20"/>
              </w:rPr>
            </w:pPr>
            <w:hyperlink r:id="rId8" w:history="1">
              <w:r w:rsidR="00E43C2E" w:rsidRPr="00165C56">
                <w:rPr>
                  <w:rStyle w:val="Hyperlink"/>
                  <w:rFonts w:ascii="Arial" w:hAnsi="Arial" w:cs="Arial"/>
                  <w:b/>
                  <w:bCs/>
                  <w:sz w:val="20"/>
                  <w:szCs w:val="20"/>
                </w:rPr>
                <w:t>Asian Journal of Geographical Research</w:t>
              </w:r>
            </w:hyperlink>
            <w:r w:rsidR="00E43C2E" w:rsidRPr="00E43C2E">
              <w:rPr>
                <w:rFonts w:ascii="Arial" w:hAnsi="Arial" w:cs="Arial"/>
                <w:b/>
                <w:bCs/>
                <w:color w:val="0000FF"/>
                <w:sz w:val="20"/>
                <w:szCs w:val="20"/>
              </w:rPr>
              <w:t xml:space="preserve"> </w:t>
            </w:r>
          </w:p>
        </w:tc>
      </w:tr>
      <w:tr w:rsidR="0000007A" w:rsidRPr="00F245A7" w14:paraId="1BCC9B9A" w14:textId="77777777" w:rsidTr="002643B3">
        <w:trPr>
          <w:trHeight w:val="290"/>
        </w:trPr>
        <w:tc>
          <w:tcPr>
            <w:tcW w:w="1234" w:type="pct"/>
          </w:tcPr>
          <w:p w14:paraId="0F324C2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7A1231C" w14:textId="77777777" w:rsidR="0000007A" w:rsidRPr="00F245A7" w:rsidRDefault="00D75D49" w:rsidP="00F3669D">
            <w:pPr>
              <w:pStyle w:val="NormalWeb"/>
              <w:spacing w:before="0" w:beforeAutospacing="0" w:after="0" w:afterAutospacing="0"/>
              <w:rPr>
                <w:rFonts w:ascii="Arial" w:hAnsi="Arial" w:cs="Arial"/>
                <w:b/>
                <w:bCs/>
                <w:sz w:val="20"/>
                <w:szCs w:val="28"/>
                <w:lang w:val="en-GB"/>
              </w:rPr>
            </w:pPr>
            <w:r w:rsidRPr="00D75D49">
              <w:rPr>
                <w:rFonts w:ascii="Arial" w:hAnsi="Arial" w:cs="Arial"/>
                <w:b/>
                <w:bCs/>
                <w:sz w:val="20"/>
                <w:szCs w:val="28"/>
                <w:lang w:val="en-GB"/>
              </w:rPr>
              <w:t>Ms_AJGR_152761</w:t>
            </w:r>
          </w:p>
        </w:tc>
      </w:tr>
      <w:tr w:rsidR="0000007A" w:rsidRPr="00F245A7" w14:paraId="72339800" w14:textId="77777777" w:rsidTr="002643B3">
        <w:trPr>
          <w:trHeight w:val="650"/>
        </w:trPr>
        <w:tc>
          <w:tcPr>
            <w:tcW w:w="1234" w:type="pct"/>
          </w:tcPr>
          <w:p w14:paraId="137A1FC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4F224EBD" w14:textId="77777777" w:rsidR="0000007A" w:rsidRPr="00F245A7" w:rsidRDefault="00D75D49" w:rsidP="000450FC">
            <w:pPr>
              <w:pStyle w:val="NormalWeb"/>
              <w:spacing w:before="0" w:beforeAutospacing="0" w:after="0" w:afterAutospacing="0"/>
              <w:rPr>
                <w:rFonts w:ascii="Arial" w:hAnsi="Arial" w:cs="Arial"/>
                <w:b/>
                <w:sz w:val="20"/>
                <w:szCs w:val="28"/>
                <w:lang w:val="en-GB"/>
              </w:rPr>
            </w:pPr>
            <w:r w:rsidRPr="00D75D49">
              <w:rPr>
                <w:rFonts w:ascii="Arial" w:hAnsi="Arial" w:cs="Arial"/>
                <w:b/>
                <w:sz w:val="20"/>
                <w:szCs w:val="28"/>
                <w:lang w:val="en-GB"/>
              </w:rPr>
              <w:t>USING RESISTIVITY (D.C) METHOD TO DETERMINE DAR-ZARROUK PARAMETRES FOR AQUIFER PROTECTIVE STUDIES: A CASESTUDY OF LOWER ORASHI RIVER AREA, SOUTH EASTERN NIGERIA</w:t>
            </w:r>
          </w:p>
        </w:tc>
      </w:tr>
      <w:tr w:rsidR="00CF0BBB" w:rsidRPr="00F245A7" w14:paraId="1133922B" w14:textId="77777777" w:rsidTr="002643B3">
        <w:trPr>
          <w:trHeight w:val="332"/>
        </w:trPr>
        <w:tc>
          <w:tcPr>
            <w:tcW w:w="1234" w:type="pct"/>
          </w:tcPr>
          <w:p w14:paraId="405B350E"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060F3A13"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027B35FF" w14:textId="77777777" w:rsidR="00037D52" w:rsidRPr="00F245A7" w:rsidRDefault="00037D52" w:rsidP="0000007A">
      <w:pPr>
        <w:pStyle w:val="BodyText"/>
        <w:rPr>
          <w:rFonts w:ascii="Arial" w:hAnsi="Arial" w:cs="Arial"/>
          <w:b/>
          <w:bCs/>
          <w:sz w:val="20"/>
          <w:szCs w:val="20"/>
          <w:u w:val="single"/>
          <w:lang w:val="en-GB"/>
        </w:rPr>
      </w:pPr>
    </w:p>
    <w:p w14:paraId="4BD317DB" w14:textId="77777777" w:rsidR="00605952" w:rsidRPr="00F245A7" w:rsidRDefault="00605952" w:rsidP="0000007A">
      <w:pPr>
        <w:pStyle w:val="BodyText"/>
        <w:rPr>
          <w:rFonts w:ascii="Arial" w:hAnsi="Arial" w:cs="Arial"/>
          <w:b/>
          <w:bCs/>
          <w:sz w:val="20"/>
          <w:szCs w:val="20"/>
          <w:u w:val="single"/>
          <w:lang w:val="en-GB"/>
        </w:rPr>
      </w:pPr>
    </w:p>
    <w:p w14:paraId="7C470A71" w14:textId="77777777" w:rsidR="00D9392F" w:rsidRPr="00F245A7" w:rsidRDefault="00D9392F" w:rsidP="0000007A">
      <w:pPr>
        <w:pStyle w:val="BodyText"/>
        <w:rPr>
          <w:rFonts w:ascii="Arial" w:hAnsi="Arial" w:cs="Arial"/>
          <w:i/>
          <w:sz w:val="20"/>
          <w:szCs w:val="20"/>
          <w:u w:val="single"/>
          <w:lang w:val="en-GB"/>
        </w:rPr>
      </w:pPr>
    </w:p>
    <w:p w14:paraId="4C6898BF" w14:textId="77777777" w:rsidR="00345C86" w:rsidRDefault="00345C86" w:rsidP="00345C86">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63B8AF6D" w14:textId="77777777" w:rsidR="004D2558" w:rsidRDefault="004D2558" w:rsidP="00345C86">
      <w:pPr>
        <w:pStyle w:val="BodyText"/>
        <w:outlineLvl w:val="0"/>
        <w:rPr>
          <w:rFonts w:ascii="Times New Roman" w:hAnsi="Times New Roman"/>
          <w:b/>
          <w:sz w:val="20"/>
          <w:szCs w:val="20"/>
          <w:u w:val="single"/>
          <w:lang w:val="en-GB"/>
        </w:rPr>
      </w:pPr>
    </w:p>
    <w:p w14:paraId="3F2ED2D9" w14:textId="77777777" w:rsidR="004D2558" w:rsidRPr="00900E9B" w:rsidRDefault="004D2558" w:rsidP="00345C86">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review.</w:t>
      </w:r>
    </w:p>
    <w:p w14:paraId="025B980B" w14:textId="77777777" w:rsidR="00345C86" w:rsidRPr="00900E9B" w:rsidRDefault="00345C86" w:rsidP="00345C86">
      <w:pPr>
        <w:pStyle w:val="BodyText"/>
        <w:rPr>
          <w:rFonts w:ascii="Times New Roman" w:hAnsi="Times New Roman"/>
          <w:b/>
          <w:sz w:val="20"/>
          <w:szCs w:val="20"/>
          <w:u w:val="single"/>
          <w:lang w:val="en-GB"/>
        </w:rPr>
      </w:pPr>
    </w:p>
    <w:p w14:paraId="0EE47CDF" w14:textId="77777777" w:rsidR="00345C86" w:rsidRPr="00900E9B" w:rsidRDefault="00345C86" w:rsidP="00345C86">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6E972431" w14:textId="77777777" w:rsidR="00345C86" w:rsidRPr="00900E9B" w:rsidRDefault="00345C86" w:rsidP="00345C86">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375470F3" w14:textId="77777777" w:rsidR="00345C86" w:rsidRPr="00900E9B" w:rsidRDefault="00345C86" w:rsidP="00345C86">
      <w:pPr>
        <w:pStyle w:val="BodyText"/>
        <w:rPr>
          <w:rFonts w:ascii="Times New Roman" w:hAnsi="Times New Roman"/>
          <w:b/>
          <w:sz w:val="20"/>
          <w:szCs w:val="20"/>
          <w:u w:val="single"/>
          <w:lang w:val="en-GB"/>
        </w:rPr>
      </w:pPr>
    </w:p>
    <w:p w14:paraId="3D7DEB93" w14:textId="77777777" w:rsidR="00345C86" w:rsidRPr="00900E9B" w:rsidRDefault="00AA5B23" w:rsidP="00345C86">
      <w:pPr>
        <w:pStyle w:val="BodyText"/>
        <w:rPr>
          <w:rFonts w:ascii="Times New Roman" w:hAnsi="Times New Roman"/>
          <w:sz w:val="20"/>
          <w:szCs w:val="20"/>
          <w:lang w:val="en-GB"/>
        </w:rPr>
      </w:pPr>
      <w:hyperlink r:id="rId9" w:history="1">
        <w:r w:rsidR="00345C86" w:rsidRPr="00900E9B">
          <w:rPr>
            <w:rStyle w:val="Hyperlink"/>
            <w:rFonts w:ascii="Times New Roman" w:hAnsi="Times New Roman"/>
            <w:sz w:val="20"/>
            <w:szCs w:val="20"/>
            <w:lang w:val="en-GB"/>
          </w:rPr>
          <w:t>https://r1.reviewerhub.org/general-editorial-policy/</w:t>
        </w:r>
      </w:hyperlink>
    </w:p>
    <w:p w14:paraId="22C34351" w14:textId="77777777" w:rsidR="00345C86" w:rsidRDefault="00345C86" w:rsidP="00345C86">
      <w:pPr>
        <w:pStyle w:val="BodyText"/>
        <w:rPr>
          <w:rFonts w:ascii="Times New Roman" w:hAnsi="Times New Roman"/>
          <w:sz w:val="20"/>
          <w:szCs w:val="20"/>
          <w:lang w:val="en-GB"/>
        </w:rPr>
      </w:pPr>
    </w:p>
    <w:p w14:paraId="37FA36E5" w14:textId="77777777" w:rsidR="00345C86" w:rsidRDefault="00345C86" w:rsidP="00345C86">
      <w:pPr>
        <w:pStyle w:val="BodyText"/>
        <w:rPr>
          <w:rFonts w:ascii="Times New Roman" w:hAnsi="Times New Roman"/>
          <w:sz w:val="20"/>
          <w:szCs w:val="20"/>
          <w:lang w:val="en-GB"/>
        </w:rPr>
      </w:pPr>
    </w:p>
    <w:p w14:paraId="1518B913" w14:textId="77777777" w:rsidR="00345C86" w:rsidRPr="00900E9B" w:rsidRDefault="00345C86" w:rsidP="00345C86">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7080C51F" w14:textId="77777777" w:rsidR="00345C86" w:rsidRPr="00900E9B" w:rsidRDefault="00345C86" w:rsidP="00345C86">
      <w:pPr>
        <w:rPr>
          <w:rFonts w:eastAsia="Arial Unicode MS"/>
          <w:b/>
          <w:bCs/>
          <w:sz w:val="20"/>
          <w:szCs w:val="20"/>
          <w:highlight w:val="yellow"/>
          <w:u w:val="single"/>
          <w:lang w:val="en-GB"/>
        </w:rPr>
      </w:pPr>
    </w:p>
    <w:p w14:paraId="17173172" w14:textId="77777777" w:rsidR="00345C86" w:rsidRPr="00900E9B" w:rsidRDefault="00345C86" w:rsidP="00345C86">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6FD0AD91" w14:textId="77777777" w:rsidR="00345C86" w:rsidRPr="00900E9B" w:rsidRDefault="00345C86" w:rsidP="00345C86">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339F74A2" w14:textId="77777777" w:rsidR="00345C86" w:rsidRPr="00900E9B" w:rsidRDefault="00345C86" w:rsidP="00345C86">
      <w:pPr>
        <w:pStyle w:val="BodyText"/>
        <w:rPr>
          <w:rFonts w:ascii="Times New Roman" w:hAnsi="Times New Roman"/>
          <w:sz w:val="20"/>
          <w:szCs w:val="20"/>
          <w:lang w:val="en-GB"/>
        </w:rPr>
      </w:pPr>
    </w:p>
    <w:p w14:paraId="074A4658" w14:textId="77777777" w:rsidR="00345C86" w:rsidRPr="00900E9B" w:rsidRDefault="00345C86" w:rsidP="00345C86">
      <w:pPr>
        <w:pStyle w:val="BodyText"/>
        <w:rPr>
          <w:rFonts w:ascii="Times New Roman" w:hAnsi="Times New Roman"/>
          <w:sz w:val="20"/>
          <w:szCs w:val="20"/>
          <w:lang w:val="en-GB"/>
        </w:rPr>
      </w:pPr>
    </w:p>
    <w:p w14:paraId="47794921" w14:textId="77777777" w:rsidR="00345C86" w:rsidRPr="00900E9B" w:rsidRDefault="00345C86" w:rsidP="00345C86">
      <w:pPr>
        <w:pStyle w:val="BodyText"/>
        <w:rPr>
          <w:rFonts w:ascii="Times New Roman" w:hAnsi="Times New Roman"/>
          <w:sz w:val="20"/>
          <w:szCs w:val="20"/>
          <w:lang w:val="en-GB"/>
        </w:rPr>
      </w:pPr>
    </w:p>
    <w:p w14:paraId="12F74272" w14:textId="77777777" w:rsidR="00345C86" w:rsidRPr="00900E9B" w:rsidRDefault="00345C86" w:rsidP="00345C86">
      <w:pPr>
        <w:pStyle w:val="BodyText"/>
        <w:rPr>
          <w:rFonts w:ascii="Times New Roman" w:hAnsi="Times New Roman"/>
          <w:b/>
          <w:sz w:val="20"/>
          <w:szCs w:val="20"/>
          <w:u w:val="single"/>
          <w:lang w:val="en-GB"/>
        </w:rPr>
      </w:pPr>
    </w:p>
    <w:p w14:paraId="32BCBF85" w14:textId="77777777" w:rsidR="00345C86" w:rsidRPr="00900E9B" w:rsidRDefault="00345C86" w:rsidP="00345C86">
      <w:pPr>
        <w:pStyle w:val="BodyText"/>
        <w:ind w:left="1440"/>
        <w:rPr>
          <w:rFonts w:ascii="Times New Roman" w:hAnsi="Times New Roman"/>
          <w:bCs/>
          <w:sz w:val="20"/>
          <w:szCs w:val="20"/>
          <w:lang w:val="en-GB"/>
        </w:rPr>
      </w:pPr>
    </w:p>
    <w:p w14:paraId="0E0C1C53" w14:textId="77777777" w:rsidR="00345C86" w:rsidRPr="00900E9B" w:rsidRDefault="00345C86" w:rsidP="00345C86">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45C86" w:rsidRPr="00900E9B" w14:paraId="03134B3D" w14:textId="77777777">
        <w:tc>
          <w:tcPr>
            <w:tcW w:w="5000" w:type="pct"/>
            <w:gridSpan w:val="3"/>
            <w:tcBorders>
              <w:top w:val="nil"/>
              <w:left w:val="nil"/>
              <w:right w:val="nil"/>
            </w:tcBorders>
            <w:noWrap/>
          </w:tcPr>
          <w:p w14:paraId="01A748D0" w14:textId="77777777" w:rsidR="00345C86" w:rsidRPr="00900E9B" w:rsidRDefault="00345C86">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09A110EF" w14:textId="77777777" w:rsidR="00345C86" w:rsidRPr="00900E9B" w:rsidRDefault="00345C86">
            <w:pPr>
              <w:rPr>
                <w:sz w:val="20"/>
                <w:szCs w:val="20"/>
                <w:lang w:val="en-GB"/>
              </w:rPr>
            </w:pPr>
          </w:p>
        </w:tc>
      </w:tr>
      <w:tr w:rsidR="00345C86" w:rsidRPr="00900E9B" w14:paraId="141AC51F" w14:textId="77777777">
        <w:tc>
          <w:tcPr>
            <w:tcW w:w="1265" w:type="pct"/>
            <w:noWrap/>
          </w:tcPr>
          <w:p w14:paraId="163A1ACC" w14:textId="77777777" w:rsidR="00345C86" w:rsidRPr="00900E9B" w:rsidRDefault="00345C86">
            <w:pPr>
              <w:pStyle w:val="Heading2"/>
              <w:jc w:val="left"/>
              <w:rPr>
                <w:rFonts w:ascii="Times New Roman" w:hAnsi="Times New Roman"/>
                <w:lang w:val="en-GB"/>
              </w:rPr>
            </w:pPr>
          </w:p>
        </w:tc>
        <w:tc>
          <w:tcPr>
            <w:tcW w:w="2212" w:type="pct"/>
          </w:tcPr>
          <w:p w14:paraId="4E22C5B6" w14:textId="77777777" w:rsidR="00345C86" w:rsidRDefault="00345C86">
            <w:pPr>
              <w:pStyle w:val="Heading2"/>
              <w:jc w:val="left"/>
              <w:rPr>
                <w:rFonts w:ascii="Times New Roman" w:hAnsi="Times New Roman"/>
                <w:lang w:val="en-GB"/>
              </w:rPr>
            </w:pPr>
            <w:r w:rsidRPr="00900E9B">
              <w:rPr>
                <w:rFonts w:ascii="Times New Roman" w:hAnsi="Times New Roman"/>
                <w:lang w:val="en-GB"/>
              </w:rPr>
              <w:t>Reviewer’s comment</w:t>
            </w:r>
          </w:p>
          <w:p w14:paraId="2707B5CA" w14:textId="77777777" w:rsidR="004D2558" w:rsidRDefault="004D2558" w:rsidP="004D2558">
            <w:pPr>
              <w:rPr>
                <w:b/>
                <w:bCs/>
                <w:sz w:val="20"/>
                <w:szCs w:val="20"/>
              </w:rPr>
            </w:pPr>
            <w:r w:rsidRPr="00A604EE">
              <w:rPr>
                <w:b/>
                <w:bCs/>
                <w:sz w:val="20"/>
                <w:szCs w:val="20"/>
                <w:highlight w:val="yellow"/>
              </w:rPr>
              <w:t>Artificial Intelligence (AI) generated or assisted review comments are strictly prohibited during peer review.</w:t>
            </w:r>
          </w:p>
          <w:p w14:paraId="6DD5E05F" w14:textId="77777777" w:rsidR="004D2558" w:rsidRPr="004D2558" w:rsidRDefault="004D2558" w:rsidP="004D2558">
            <w:pPr>
              <w:rPr>
                <w:lang w:val="en-GB"/>
              </w:rPr>
            </w:pPr>
          </w:p>
        </w:tc>
        <w:tc>
          <w:tcPr>
            <w:tcW w:w="1523" w:type="pct"/>
          </w:tcPr>
          <w:p w14:paraId="410D7C1F" w14:textId="77777777" w:rsidR="009F01C4" w:rsidRPr="009F01C4" w:rsidRDefault="009F01C4" w:rsidP="009F01C4">
            <w:pPr>
              <w:spacing w:after="160" w:line="256" w:lineRule="auto"/>
              <w:rPr>
                <w:rFonts w:eastAsia="Calibri"/>
                <w:kern w:val="2"/>
                <w:sz w:val="20"/>
                <w:szCs w:val="20"/>
                <w:lang w:val="en-IN"/>
              </w:rPr>
            </w:pPr>
            <w:r w:rsidRPr="009F01C4">
              <w:rPr>
                <w:rFonts w:eastAsia="Calibri"/>
                <w:b/>
                <w:kern w:val="2"/>
                <w:sz w:val="20"/>
                <w:szCs w:val="20"/>
                <w:lang w:val="en-IN"/>
              </w:rPr>
              <w:t>Author’s Feedback</w:t>
            </w:r>
            <w:r w:rsidRPr="009F01C4">
              <w:rPr>
                <w:rFonts w:eastAsia="Calibri"/>
                <w:kern w:val="2"/>
                <w:sz w:val="20"/>
                <w:szCs w:val="20"/>
                <w:lang w:val="en-IN"/>
              </w:rPr>
              <w:t xml:space="preserve"> (It is mandatory that authors should write his/her feedback here)</w:t>
            </w:r>
          </w:p>
          <w:p w14:paraId="3D5F8269" w14:textId="77777777" w:rsidR="00345C86" w:rsidRPr="00900E9B" w:rsidRDefault="00345C86">
            <w:pPr>
              <w:pStyle w:val="Heading2"/>
              <w:jc w:val="left"/>
              <w:rPr>
                <w:rFonts w:ascii="Times New Roman" w:hAnsi="Times New Roman"/>
                <w:b w:val="0"/>
                <w:lang w:val="en-GB"/>
              </w:rPr>
            </w:pPr>
          </w:p>
        </w:tc>
      </w:tr>
      <w:tr w:rsidR="00345C86" w:rsidRPr="00900E9B" w14:paraId="0247ABDF" w14:textId="77777777">
        <w:trPr>
          <w:trHeight w:val="1264"/>
        </w:trPr>
        <w:tc>
          <w:tcPr>
            <w:tcW w:w="1265" w:type="pct"/>
            <w:noWrap/>
          </w:tcPr>
          <w:p w14:paraId="6208FAF8" w14:textId="77777777" w:rsidR="00345C86" w:rsidRPr="00900E9B" w:rsidRDefault="00345C86">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D90EB97" w14:textId="77777777" w:rsidR="00345C86" w:rsidRPr="00900E9B" w:rsidRDefault="00345C86">
            <w:pPr>
              <w:ind w:left="360"/>
              <w:rPr>
                <w:rFonts w:eastAsia="MS Mincho"/>
                <w:b/>
                <w:bCs/>
                <w:sz w:val="20"/>
                <w:szCs w:val="20"/>
                <w:lang w:val="en-GB"/>
              </w:rPr>
            </w:pPr>
          </w:p>
        </w:tc>
        <w:tc>
          <w:tcPr>
            <w:tcW w:w="2212" w:type="pct"/>
          </w:tcPr>
          <w:p w14:paraId="0BAABE20" w14:textId="78B76691" w:rsidR="00345C86" w:rsidRPr="00976178" w:rsidRDefault="00976178" w:rsidP="00976178">
            <w:pPr>
              <w:pStyle w:val="p1"/>
            </w:pPr>
            <w:r>
              <w:rPr>
                <w:rStyle w:val="s1"/>
              </w:rPr>
              <w:t>This manuscript addresses an important issue in hydrogeology and applied geophysics by assessing aquifer protective capacity using resistivity (D.C.) methods and Dar–</w:t>
            </w:r>
            <w:proofErr w:type="spellStart"/>
            <w:r>
              <w:rPr>
                <w:rStyle w:val="s1"/>
              </w:rPr>
              <w:t>Zarrouk</w:t>
            </w:r>
            <w:proofErr w:type="spellEnd"/>
            <w:r>
              <w:rPr>
                <w:rStyle w:val="s1"/>
              </w:rPr>
              <w:t xml:space="preserve"> parameters. Groundwater vulnerability and protection are critical concerns in regions experiencing increasing pressure from population growth, land-use change, and pollution, particularly in the Niger Delta and southeastern Nigeria. The study provides site-specific empirical evidence that can support groundwater management, borehole siting, and environmental protection planning. The findings are relevant for geographers, hydrogeologists, water resource planners, and environmental managers working in sedimentary basin environments.</w:t>
            </w:r>
          </w:p>
        </w:tc>
        <w:tc>
          <w:tcPr>
            <w:tcW w:w="1523" w:type="pct"/>
          </w:tcPr>
          <w:p w14:paraId="304C82EE" w14:textId="77777777" w:rsidR="00345C86" w:rsidRPr="00900E9B" w:rsidRDefault="00345C86">
            <w:pPr>
              <w:pStyle w:val="Heading2"/>
              <w:jc w:val="left"/>
              <w:rPr>
                <w:rFonts w:ascii="Times New Roman" w:hAnsi="Times New Roman"/>
                <w:b w:val="0"/>
                <w:lang w:val="en-GB"/>
              </w:rPr>
            </w:pPr>
          </w:p>
        </w:tc>
      </w:tr>
      <w:tr w:rsidR="00345C86" w:rsidRPr="00900E9B" w14:paraId="1807B605" w14:textId="77777777">
        <w:trPr>
          <w:trHeight w:val="1262"/>
        </w:trPr>
        <w:tc>
          <w:tcPr>
            <w:tcW w:w="1265" w:type="pct"/>
            <w:noWrap/>
          </w:tcPr>
          <w:p w14:paraId="12994176" w14:textId="77777777" w:rsidR="00345C86" w:rsidRPr="00900E9B" w:rsidRDefault="00345C86">
            <w:pPr>
              <w:ind w:left="360"/>
              <w:rPr>
                <w:b/>
                <w:bCs/>
                <w:sz w:val="20"/>
                <w:szCs w:val="20"/>
                <w:lang w:val="en-GB"/>
              </w:rPr>
            </w:pPr>
            <w:r w:rsidRPr="00900E9B">
              <w:rPr>
                <w:b/>
                <w:bCs/>
                <w:sz w:val="20"/>
                <w:szCs w:val="20"/>
                <w:lang w:val="en-GB"/>
              </w:rPr>
              <w:t>Is the title of the article suitable?</w:t>
            </w:r>
          </w:p>
          <w:p w14:paraId="1C710F3C" w14:textId="77777777" w:rsidR="00345C86" w:rsidRPr="00900E9B" w:rsidRDefault="00345C86">
            <w:pPr>
              <w:ind w:left="360"/>
              <w:rPr>
                <w:b/>
                <w:bCs/>
                <w:sz w:val="20"/>
                <w:szCs w:val="20"/>
                <w:lang w:val="en-GB"/>
              </w:rPr>
            </w:pPr>
            <w:r w:rsidRPr="00900E9B">
              <w:rPr>
                <w:b/>
                <w:bCs/>
                <w:sz w:val="20"/>
                <w:szCs w:val="20"/>
                <w:lang w:val="en-GB"/>
              </w:rPr>
              <w:t>(If not please suggest an alternative title)</w:t>
            </w:r>
          </w:p>
          <w:p w14:paraId="3862203A" w14:textId="77777777" w:rsidR="00345C86" w:rsidRPr="00900E9B" w:rsidRDefault="00345C86">
            <w:pPr>
              <w:pStyle w:val="Heading2"/>
              <w:jc w:val="left"/>
              <w:rPr>
                <w:rFonts w:ascii="Times New Roman" w:hAnsi="Times New Roman"/>
                <w:u w:val="single"/>
                <w:lang w:val="en-GB"/>
              </w:rPr>
            </w:pPr>
          </w:p>
        </w:tc>
        <w:tc>
          <w:tcPr>
            <w:tcW w:w="2212" w:type="pct"/>
          </w:tcPr>
          <w:p w14:paraId="277B2A16" w14:textId="774E32BC" w:rsidR="00345C86" w:rsidRPr="007A6F46" w:rsidRDefault="007A6F46" w:rsidP="007A6F46">
            <w:pPr>
              <w:pStyle w:val="p1"/>
            </w:pPr>
            <w:r>
              <w:rPr>
                <w:rStyle w:val="s1"/>
              </w:rPr>
              <w:t>The title reflects the core methodology, parameters, and study area of the research and is generally suitable. However, it is lengthy and contains several typographical and formatting issues, including inconsistent capitalization and spelling of “Dar–</w:t>
            </w:r>
            <w:proofErr w:type="spellStart"/>
            <w:r>
              <w:rPr>
                <w:rStyle w:val="s1"/>
              </w:rPr>
              <w:t>Zarrouk</w:t>
            </w:r>
            <w:proofErr w:type="spellEnd"/>
            <w:r>
              <w:rPr>
                <w:rStyle w:val="s1"/>
              </w:rPr>
              <w:t>” and “Case Study.” A more concise and grammatically refined title would improve clarity and academic presentation, for example by simplifying wording while retaining the methodological focus and geographic context.</w:t>
            </w:r>
          </w:p>
        </w:tc>
        <w:tc>
          <w:tcPr>
            <w:tcW w:w="1523" w:type="pct"/>
          </w:tcPr>
          <w:p w14:paraId="3B0A5FBD" w14:textId="77777777" w:rsidR="00345C86" w:rsidRPr="00900E9B" w:rsidRDefault="00345C86">
            <w:pPr>
              <w:pStyle w:val="Heading2"/>
              <w:jc w:val="left"/>
              <w:rPr>
                <w:rFonts w:ascii="Times New Roman" w:hAnsi="Times New Roman"/>
                <w:b w:val="0"/>
                <w:lang w:val="en-GB"/>
              </w:rPr>
            </w:pPr>
          </w:p>
        </w:tc>
      </w:tr>
      <w:tr w:rsidR="00345C86" w:rsidRPr="00900E9B" w14:paraId="251C2B5E" w14:textId="77777777">
        <w:trPr>
          <w:trHeight w:val="1262"/>
        </w:trPr>
        <w:tc>
          <w:tcPr>
            <w:tcW w:w="1265" w:type="pct"/>
            <w:noWrap/>
          </w:tcPr>
          <w:p w14:paraId="7ADEA7EB" w14:textId="77777777" w:rsidR="00345C86" w:rsidRPr="00900E9B" w:rsidRDefault="00345C86">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ADCD4DC" w14:textId="77777777" w:rsidR="00345C86" w:rsidRPr="00900E9B" w:rsidRDefault="00345C86">
            <w:pPr>
              <w:pStyle w:val="Heading2"/>
              <w:jc w:val="left"/>
              <w:rPr>
                <w:rFonts w:ascii="Times New Roman" w:hAnsi="Times New Roman"/>
                <w:u w:val="single"/>
                <w:lang w:val="en-GB"/>
              </w:rPr>
            </w:pPr>
          </w:p>
        </w:tc>
        <w:tc>
          <w:tcPr>
            <w:tcW w:w="2212" w:type="pct"/>
          </w:tcPr>
          <w:p w14:paraId="14DEEABE" w14:textId="2B518B28" w:rsidR="00345C86" w:rsidRPr="001B201A" w:rsidRDefault="001B201A" w:rsidP="001B201A">
            <w:pPr>
              <w:pStyle w:val="p1"/>
            </w:pPr>
            <w:r>
              <w:rPr>
                <w:rStyle w:val="s1"/>
              </w:rPr>
              <w:t>The abstract outlines the objectives, methods, and general findings of the study, including aquifer protective capacity zoning and groundwater vulnerability assessment. However, it requires substantial improvement in structure, grammar, and clarity. Several sentences are repetitive, overly long, and contain typographical errors. The abstract would benefit from clearer separation of objectives, methods, key results, and implications, as well as removal of excessive technical detail that is better suited for the main text.</w:t>
            </w:r>
          </w:p>
        </w:tc>
        <w:tc>
          <w:tcPr>
            <w:tcW w:w="1523" w:type="pct"/>
          </w:tcPr>
          <w:p w14:paraId="46E0474D" w14:textId="77777777" w:rsidR="00345C86" w:rsidRPr="00900E9B" w:rsidRDefault="00345C86">
            <w:pPr>
              <w:pStyle w:val="Heading2"/>
              <w:jc w:val="left"/>
              <w:rPr>
                <w:rFonts w:ascii="Times New Roman" w:hAnsi="Times New Roman"/>
                <w:b w:val="0"/>
                <w:lang w:val="en-GB"/>
              </w:rPr>
            </w:pPr>
          </w:p>
        </w:tc>
      </w:tr>
      <w:tr w:rsidR="00345C86" w:rsidRPr="00900E9B" w14:paraId="54458389" w14:textId="77777777">
        <w:trPr>
          <w:trHeight w:val="704"/>
        </w:trPr>
        <w:tc>
          <w:tcPr>
            <w:tcW w:w="1265" w:type="pct"/>
            <w:noWrap/>
          </w:tcPr>
          <w:p w14:paraId="44B8792F" w14:textId="77777777" w:rsidR="00345C86" w:rsidRPr="00900E9B" w:rsidRDefault="00345C86">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740DD737" w14:textId="658C3C52" w:rsidR="00345C86" w:rsidRPr="00AB207F" w:rsidRDefault="00AB207F" w:rsidP="00AB207F">
            <w:pPr>
              <w:pStyle w:val="p1"/>
            </w:pPr>
            <w:r>
              <w:rPr>
                <w:rStyle w:val="s1"/>
              </w:rPr>
              <w:t>The study is based on well-established geophysical principles, and the use of vertical electrical sounding with Schlumberger configuration and Dar–</w:t>
            </w:r>
            <w:proofErr w:type="spellStart"/>
            <w:r>
              <w:rPr>
                <w:rStyle w:val="s1"/>
              </w:rPr>
              <w:t>Zarrouk</w:t>
            </w:r>
            <w:proofErr w:type="spellEnd"/>
            <w:r>
              <w:rPr>
                <w:rStyle w:val="s1"/>
              </w:rPr>
              <w:t xml:space="preserve"> parameters is scientifically appropriate for aquifer protective capacity assessment. The geological description of the study area is adequate and consistent with existing literature. However, the manuscript suffers from weak organization, inconsistencies in reported values, and limited clarity in the presentation of results and discussion. Some interpretations appear descriptive rather than analytical, and stronger linkage between computed parameters, maps, and conclusions is needed. Clarification of data processing steps, parameter calculations, and assumptions would improve scientific rigor.</w:t>
            </w:r>
          </w:p>
        </w:tc>
        <w:tc>
          <w:tcPr>
            <w:tcW w:w="1523" w:type="pct"/>
          </w:tcPr>
          <w:p w14:paraId="52063C56" w14:textId="77777777" w:rsidR="00345C86" w:rsidRPr="00900E9B" w:rsidRDefault="00345C86">
            <w:pPr>
              <w:pStyle w:val="Heading2"/>
              <w:jc w:val="left"/>
              <w:rPr>
                <w:rFonts w:ascii="Times New Roman" w:hAnsi="Times New Roman"/>
                <w:b w:val="0"/>
                <w:lang w:val="en-GB"/>
              </w:rPr>
            </w:pPr>
          </w:p>
        </w:tc>
      </w:tr>
      <w:tr w:rsidR="00345C86" w:rsidRPr="00900E9B" w14:paraId="21E26A8A" w14:textId="77777777">
        <w:trPr>
          <w:trHeight w:val="703"/>
        </w:trPr>
        <w:tc>
          <w:tcPr>
            <w:tcW w:w="1265" w:type="pct"/>
            <w:noWrap/>
          </w:tcPr>
          <w:p w14:paraId="09D405E0" w14:textId="77777777" w:rsidR="00345C86" w:rsidRPr="00E10705" w:rsidRDefault="00345C86">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5F21374" w14:textId="16A5FD9B" w:rsidR="00345C86" w:rsidRPr="00B35DED" w:rsidRDefault="00B35DED" w:rsidP="00B35DED">
            <w:pPr>
              <w:pStyle w:val="p1"/>
            </w:pPr>
            <w:r>
              <w:rPr>
                <w:rStyle w:val="s1"/>
              </w:rPr>
              <w:t>The reference list includes many relevant and authoritative sources on resistivity methods, Dar–</w:t>
            </w:r>
            <w:proofErr w:type="spellStart"/>
            <w:r>
              <w:rPr>
                <w:rStyle w:val="s1"/>
              </w:rPr>
              <w:t>Zarrouk</w:t>
            </w:r>
            <w:proofErr w:type="spellEnd"/>
            <w:r>
              <w:rPr>
                <w:rStyle w:val="s1"/>
              </w:rPr>
              <w:t xml:space="preserve"> parameters, and groundwater studies in Nigeria. Most citations are appropriate for the topic. However, the literature review relies heavily on older studies, and incorporation of more recent (post-2015) international research on aquifer vulnerability and geoelectrical applications would strengthen the manuscript. In addition, inconsistencies in citation style and formatting should be corrected.</w:t>
            </w:r>
          </w:p>
        </w:tc>
        <w:tc>
          <w:tcPr>
            <w:tcW w:w="1523" w:type="pct"/>
          </w:tcPr>
          <w:p w14:paraId="52E12201" w14:textId="77777777" w:rsidR="00345C86" w:rsidRPr="00900E9B" w:rsidRDefault="00345C86">
            <w:pPr>
              <w:pStyle w:val="Heading2"/>
              <w:jc w:val="left"/>
              <w:rPr>
                <w:rFonts w:ascii="Times New Roman" w:hAnsi="Times New Roman"/>
                <w:b w:val="0"/>
                <w:lang w:val="en-GB"/>
              </w:rPr>
            </w:pPr>
          </w:p>
        </w:tc>
      </w:tr>
      <w:tr w:rsidR="00345C86" w:rsidRPr="00900E9B" w14:paraId="2094A0D4" w14:textId="77777777">
        <w:trPr>
          <w:trHeight w:val="386"/>
        </w:trPr>
        <w:tc>
          <w:tcPr>
            <w:tcW w:w="1265" w:type="pct"/>
            <w:noWrap/>
          </w:tcPr>
          <w:p w14:paraId="061DF260" w14:textId="77777777" w:rsidR="00345C86" w:rsidRPr="00900E9B" w:rsidRDefault="00345C86">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45E7EFDE" w14:textId="77777777" w:rsidR="00345C86" w:rsidRPr="00900E9B" w:rsidRDefault="00345C86">
            <w:pPr>
              <w:rPr>
                <w:sz w:val="20"/>
                <w:szCs w:val="20"/>
                <w:lang w:val="en-GB"/>
              </w:rPr>
            </w:pPr>
          </w:p>
        </w:tc>
        <w:tc>
          <w:tcPr>
            <w:tcW w:w="2212" w:type="pct"/>
          </w:tcPr>
          <w:p w14:paraId="6DE9EAD1" w14:textId="011D127A" w:rsidR="00345C86" w:rsidRPr="00563896" w:rsidRDefault="00563896" w:rsidP="00563896">
            <w:pPr>
              <w:pStyle w:val="p1"/>
            </w:pPr>
            <w:r>
              <w:rPr>
                <w:rStyle w:val="s1"/>
              </w:rPr>
              <w:t>The manuscript requires substantial language editing. There are frequent grammatical errors, spelling mistakes, inconsistent terminology, and unclear sentence structures throughout the text. These issues significantly affect readability and professional presentation. Careful proofreading and professional English editing are strongly recommended before the manuscript can be considered for publication.</w:t>
            </w:r>
          </w:p>
        </w:tc>
        <w:tc>
          <w:tcPr>
            <w:tcW w:w="1523" w:type="pct"/>
          </w:tcPr>
          <w:p w14:paraId="41E24598" w14:textId="77777777" w:rsidR="00345C86" w:rsidRPr="00900E9B" w:rsidRDefault="00345C86">
            <w:pPr>
              <w:rPr>
                <w:sz w:val="20"/>
                <w:szCs w:val="20"/>
                <w:lang w:val="en-GB"/>
              </w:rPr>
            </w:pPr>
          </w:p>
        </w:tc>
      </w:tr>
      <w:tr w:rsidR="00345C86" w:rsidRPr="00900E9B" w14:paraId="04D180A1" w14:textId="77777777">
        <w:trPr>
          <w:trHeight w:val="1178"/>
        </w:trPr>
        <w:tc>
          <w:tcPr>
            <w:tcW w:w="1265" w:type="pct"/>
            <w:noWrap/>
          </w:tcPr>
          <w:p w14:paraId="00EA98DF" w14:textId="77777777" w:rsidR="00345C86" w:rsidRPr="00900E9B" w:rsidRDefault="00345C86">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42F74ACC" w14:textId="77777777" w:rsidR="00345C86" w:rsidRPr="00900E9B" w:rsidRDefault="00345C86">
            <w:pPr>
              <w:pStyle w:val="Heading2"/>
              <w:jc w:val="left"/>
              <w:rPr>
                <w:rFonts w:ascii="Times New Roman" w:hAnsi="Times New Roman"/>
                <w:b w:val="0"/>
                <w:lang w:val="en-GB"/>
              </w:rPr>
            </w:pPr>
          </w:p>
        </w:tc>
        <w:tc>
          <w:tcPr>
            <w:tcW w:w="2212" w:type="pct"/>
          </w:tcPr>
          <w:p w14:paraId="23FD5F43" w14:textId="21A1F098" w:rsidR="00345C86" w:rsidRPr="00BA0DCC" w:rsidRDefault="00BA0DCC" w:rsidP="00BA0DCC">
            <w:pPr>
              <w:pStyle w:val="p1"/>
            </w:pPr>
            <w:r>
              <w:rPr>
                <w:rStyle w:val="s1"/>
              </w:rPr>
              <w:t>The figures and maps are relevant to the study but need clearer captions, consistent numbering, and better integration with the text. Some sections, particularly the discussion, are repetitive and would benefit from condensation and clearer analytical focus. The conclusion summarizes the findings but should more explicitly link results to groundwater management implications and potential applications of the study.</w:t>
            </w:r>
          </w:p>
        </w:tc>
        <w:tc>
          <w:tcPr>
            <w:tcW w:w="1523" w:type="pct"/>
          </w:tcPr>
          <w:p w14:paraId="4A3C428A" w14:textId="77777777" w:rsidR="00345C86" w:rsidRPr="00900E9B" w:rsidRDefault="00345C86">
            <w:pPr>
              <w:rPr>
                <w:sz w:val="20"/>
                <w:szCs w:val="20"/>
                <w:lang w:val="en-GB"/>
              </w:rPr>
            </w:pPr>
          </w:p>
        </w:tc>
      </w:tr>
    </w:tbl>
    <w:p w14:paraId="74404174" w14:textId="77777777" w:rsidR="00345C86" w:rsidRPr="00900E9B" w:rsidRDefault="00345C86" w:rsidP="00345C86">
      <w:pPr>
        <w:pStyle w:val="BodyText"/>
        <w:rPr>
          <w:rFonts w:ascii="Times New Roman" w:hAnsi="Times New Roman"/>
          <w:b/>
          <w:bCs/>
          <w:sz w:val="20"/>
          <w:szCs w:val="20"/>
          <w:u w:val="single"/>
          <w:lang w:val="en-GB"/>
        </w:rPr>
      </w:pPr>
    </w:p>
    <w:p w14:paraId="601BFC58" w14:textId="77777777" w:rsidR="00345C86" w:rsidRPr="00900E9B" w:rsidRDefault="00345C86" w:rsidP="00345C86">
      <w:pPr>
        <w:pStyle w:val="BodyText"/>
        <w:rPr>
          <w:rFonts w:ascii="Times New Roman" w:hAnsi="Times New Roman"/>
          <w:b/>
          <w:bCs/>
          <w:sz w:val="20"/>
          <w:szCs w:val="20"/>
          <w:u w:val="single"/>
          <w:lang w:val="en-GB"/>
        </w:rPr>
      </w:pPr>
    </w:p>
    <w:p w14:paraId="2CACA9E4" w14:textId="77777777" w:rsidR="00345C86" w:rsidRPr="00900E9B" w:rsidRDefault="00345C86" w:rsidP="00345C86">
      <w:pPr>
        <w:pStyle w:val="BodyText"/>
        <w:rPr>
          <w:rFonts w:ascii="Times New Roman" w:hAnsi="Times New Roman"/>
          <w:b/>
          <w:bCs/>
          <w:sz w:val="20"/>
          <w:szCs w:val="20"/>
          <w:u w:val="single"/>
          <w:lang w:val="en-GB"/>
        </w:rPr>
      </w:pPr>
    </w:p>
    <w:p w14:paraId="76FE5535" w14:textId="77777777" w:rsidR="00345C86" w:rsidRPr="00900E9B" w:rsidRDefault="00345C86" w:rsidP="00345C86">
      <w:pPr>
        <w:pStyle w:val="BodyText"/>
        <w:rPr>
          <w:rFonts w:ascii="Times New Roman" w:hAnsi="Times New Roman"/>
          <w:b/>
          <w:bCs/>
          <w:sz w:val="20"/>
          <w:szCs w:val="20"/>
          <w:u w:val="single"/>
          <w:lang w:val="en-GB"/>
        </w:rPr>
      </w:pPr>
    </w:p>
    <w:p w14:paraId="1617DA1A" w14:textId="77777777" w:rsidR="00345C86" w:rsidRPr="00900E9B" w:rsidRDefault="00345C86" w:rsidP="00345C86">
      <w:pPr>
        <w:pStyle w:val="BodyText"/>
        <w:rPr>
          <w:rFonts w:ascii="Times New Roman" w:hAnsi="Times New Roman"/>
          <w:b/>
          <w:bCs/>
          <w:sz w:val="20"/>
          <w:szCs w:val="20"/>
          <w:u w:val="single"/>
          <w:lang w:val="en-GB"/>
        </w:rPr>
      </w:pPr>
    </w:p>
    <w:p w14:paraId="2C16D710" w14:textId="77777777" w:rsidR="00345C86" w:rsidRPr="00900E9B" w:rsidRDefault="00345C86" w:rsidP="00345C86">
      <w:pPr>
        <w:pStyle w:val="BodyText"/>
        <w:rPr>
          <w:rFonts w:ascii="Times New Roman" w:hAnsi="Times New Roman"/>
          <w:b/>
          <w:bCs/>
          <w:sz w:val="20"/>
          <w:szCs w:val="20"/>
          <w:u w:val="single"/>
          <w:lang w:val="en-GB"/>
        </w:rPr>
      </w:pPr>
    </w:p>
    <w:p w14:paraId="03453C76" w14:textId="77777777" w:rsidR="00345C86" w:rsidRPr="00900E9B" w:rsidRDefault="00345C86" w:rsidP="00345C86">
      <w:pPr>
        <w:pStyle w:val="BodyText"/>
        <w:rPr>
          <w:rFonts w:ascii="Times New Roman" w:hAnsi="Times New Roman"/>
          <w:b/>
          <w:bCs/>
          <w:sz w:val="20"/>
          <w:szCs w:val="20"/>
          <w:u w:val="single"/>
          <w:lang w:val="en-GB"/>
        </w:rPr>
      </w:pPr>
    </w:p>
    <w:p w14:paraId="122D1E76" w14:textId="77777777" w:rsidR="00345C86" w:rsidRPr="00900E9B" w:rsidRDefault="00345C86" w:rsidP="00345C86">
      <w:pPr>
        <w:pStyle w:val="BodyText"/>
        <w:rPr>
          <w:rFonts w:ascii="Times New Roman" w:hAnsi="Times New Roman"/>
          <w:b/>
          <w:bCs/>
          <w:sz w:val="20"/>
          <w:szCs w:val="20"/>
          <w:u w:val="single"/>
          <w:lang w:val="en-GB"/>
        </w:rPr>
      </w:pPr>
    </w:p>
    <w:p w14:paraId="67F6530F" w14:textId="77777777" w:rsidR="00345C86" w:rsidRPr="00900E9B" w:rsidRDefault="00345C86" w:rsidP="00345C86">
      <w:pPr>
        <w:pStyle w:val="BodyText"/>
        <w:rPr>
          <w:rFonts w:ascii="Times New Roman" w:hAnsi="Times New Roman"/>
          <w:b/>
          <w:bCs/>
          <w:sz w:val="20"/>
          <w:szCs w:val="20"/>
          <w:u w:val="single"/>
          <w:lang w:val="en-GB"/>
        </w:rPr>
      </w:pPr>
    </w:p>
    <w:p w14:paraId="6FDD4E26" w14:textId="77777777" w:rsidR="00345C86" w:rsidRDefault="00345C86" w:rsidP="00345C86">
      <w:pPr>
        <w:pStyle w:val="BodyText"/>
        <w:rPr>
          <w:rFonts w:ascii="Times New Roman" w:hAnsi="Times New Roman"/>
          <w:b/>
          <w:bCs/>
          <w:sz w:val="20"/>
          <w:szCs w:val="20"/>
          <w:u w:val="single"/>
          <w:lang w:val="en-GB"/>
        </w:rPr>
      </w:pPr>
    </w:p>
    <w:p w14:paraId="180BF0A2" w14:textId="77777777" w:rsidR="00345C86" w:rsidRDefault="00345C86" w:rsidP="00345C86">
      <w:pPr>
        <w:pStyle w:val="BodyText"/>
        <w:rPr>
          <w:rFonts w:ascii="Times New Roman" w:hAnsi="Times New Roman"/>
          <w:b/>
          <w:bCs/>
          <w:sz w:val="20"/>
          <w:szCs w:val="20"/>
          <w:u w:val="single"/>
          <w:lang w:val="en-GB"/>
        </w:rPr>
      </w:pPr>
    </w:p>
    <w:p w14:paraId="1D1B2ED3" w14:textId="77777777" w:rsidR="00345C86" w:rsidRPr="00900E9B" w:rsidRDefault="00345C86" w:rsidP="00345C86">
      <w:pPr>
        <w:pStyle w:val="BodyText"/>
        <w:rPr>
          <w:rFonts w:ascii="Times New Roman" w:hAnsi="Times New Roman"/>
          <w:b/>
          <w:bCs/>
          <w:sz w:val="20"/>
          <w:szCs w:val="20"/>
          <w:u w:val="single"/>
          <w:lang w:val="en-GB"/>
        </w:rPr>
      </w:pPr>
    </w:p>
    <w:p w14:paraId="36E0226E" w14:textId="77777777" w:rsidR="00345C86" w:rsidRPr="00900E9B" w:rsidRDefault="00345C86" w:rsidP="00345C86">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345C86" w:rsidRPr="00900E9B" w14:paraId="33BC236B"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F959E44" w14:textId="77777777" w:rsidR="00345C86" w:rsidRPr="00900E9B" w:rsidRDefault="00345C86">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39E57B68" w14:textId="77777777" w:rsidR="00345C86" w:rsidRPr="00900E9B" w:rsidRDefault="00345C86">
            <w:pPr>
              <w:pStyle w:val="NormalWeb"/>
              <w:spacing w:before="0" w:beforeAutospacing="0" w:after="0" w:afterAutospacing="0"/>
              <w:rPr>
                <w:rFonts w:ascii="Times New Roman" w:hAnsi="Times New Roman" w:cs="Times New Roman"/>
                <w:b/>
                <w:sz w:val="20"/>
                <w:szCs w:val="20"/>
                <w:u w:val="single"/>
                <w:lang w:val="en-GB"/>
              </w:rPr>
            </w:pPr>
          </w:p>
        </w:tc>
      </w:tr>
      <w:tr w:rsidR="00345C86" w:rsidRPr="00900E9B" w14:paraId="31A3CC38" w14:textId="77777777">
        <w:trPr>
          <w:trHeight w:val="935"/>
        </w:trPr>
        <w:tc>
          <w:tcPr>
            <w:tcW w:w="1615" w:type="pct"/>
            <w:noWrap/>
            <w:tcMar>
              <w:top w:w="0" w:type="dxa"/>
              <w:left w:w="108" w:type="dxa"/>
              <w:bottom w:w="0" w:type="dxa"/>
              <w:right w:w="108" w:type="dxa"/>
            </w:tcMar>
            <w:vAlign w:val="center"/>
          </w:tcPr>
          <w:p w14:paraId="53A78328"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5C5F73B7" w14:textId="77777777" w:rsidR="00345C86" w:rsidRPr="00900E9B" w:rsidRDefault="00345C86">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54E719AF" w14:textId="77777777" w:rsidR="00C22566" w:rsidRPr="009F01C4" w:rsidRDefault="00C22566" w:rsidP="00C22566">
            <w:pPr>
              <w:spacing w:after="160" w:line="256" w:lineRule="auto"/>
              <w:rPr>
                <w:rFonts w:eastAsia="Calibri"/>
                <w:kern w:val="2"/>
                <w:sz w:val="20"/>
                <w:szCs w:val="20"/>
                <w:lang w:val="en-IN"/>
              </w:rPr>
            </w:pPr>
            <w:r w:rsidRPr="009F01C4">
              <w:rPr>
                <w:rFonts w:eastAsia="Calibri"/>
                <w:b/>
                <w:kern w:val="2"/>
                <w:sz w:val="20"/>
                <w:szCs w:val="20"/>
                <w:lang w:val="en-IN"/>
              </w:rPr>
              <w:t>Author’s Feedback</w:t>
            </w:r>
            <w:r w:rsidRPr="009F01C4">
              <w:rPr>
                <w:rFonts w:eastAsia="Calibri"/>
                <w:kern w:val="2"/>
                <w:sz w:val="20"/>
                <w:szCs w:val="20"/>
                <w:lang w:val="en-IN"/>
              </w:rPr>
              <w:t xml:space="preserve"> (It is mandatory that authors should write his/her feedback here)</w:t>
            </w:r>
          </w:p>
          <w:p w14:paraId="40D11F1F" w14:textId="77777777" w:rsidR="00345C86" w:rsidRPr="00900E9B" w:rsidRDefault="00345C86">
            <w:pPr>
              <w:pStyle w:val="Heading2"/>
              <w:jc w:val="left"/>
              <w:rPr>
                <w:rFonts w:ascii="Times New Roman" w:hAnsi="Times New Roman"/>
                <w:b w:val="0"/>
                <w:lang w:val="en-GB"/>
              </w:rPr>
            </w:pPr>
          </w:p>
        </w:tc>
      </w:tr>
      <w:tr w:rsidR="00345C86" w:rsidRPr="00900E9B" w14:paraId="2B908555" w14:textId="77777777">
        <w:trPr>
          <w:trHeight w:val="697"/>
        </w:trPr>
        <w:tc>
          <w:tcPr>
            <w:tcW w:w="1615" w:type="pct"/>
            <w:noWrap/>
            <w:tcMar>
              <w:top w:w="0" w:type="dxa"/>
              <w:left w:w="108" w:type="dxa"/>
              <w:bottom w:w="0" w:type="dxa"/>
              <w:right w:w="108" w:type="dxa"/>
            </w:tcMar>
            <w:vAlign w:val="center"/>
          </w:tcPr>
          <w:p w14:paraId="73DE3FA8" w14:textId="77777777" w:rsidR="00345C86" w:rsidRPr="00900E9B" w:rsidRDefault="00345C86">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303CFC87"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2EB0A17C" w14:textId="77777777" w:rsidR="00345C86" w:rsidRPr="00900E9B" w:rsidRDefault="00345C86">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492FCEBD" w14:textId="77777777" w:rsidR="00345C86" w:rsidRDefault="00345C86">
            <w:pPr>
              <w:pStyle w:val="NormalWeb"/>
              <w:spacing w:before="0" w:beforeAutospacing="0" w:after="0" w:afterAutospacing="0"/>
              <w:rPr>
                <w:rFonts w:ascii="Times New Roman" w:hAnsi="Times New Roman" w:cs="Times New Roman"/>
                <w:sz w:val="20"/>
                <w:szCs w:val="20"/>
              </w:rPr>
            </w:pPr>
          </w:p>
          <w:p w14:paraId="4A1B0772" w14:textId="29616F88" w:rsidR="00345C86" w:rsidRPr="00D5181B" w:rsidRDefault="00D5181B" w:rsidP="00D5181B">
            <w:pPr>
              <w:pStyle w:val="p1"/>
            </w:pPr>
            <w:r>
              <w:rPr>
                <w:rStyle w:val="s1"/>
              </w:rPr>
              <w:t>No ethical issues are identified in this manuscript. The study involves geophysical field measurements and does not include human or animal subjects.</w:t>
            </w:r>
          </w:p>
        </w:tc>
        <w:tc>
          <w:tcPr>
            <w:tcW w:w="1342" w:type="pct"/>
            <w:vAlign w:val="center"/>
          </w:tcPr>
          <w:p w14:paraId="09F971A4" w14:textId="77777777" w:rsidR="00345C86" w:rsidRPr="00900E9B" w:rsidRDefault="00345C86">
            <w:pPr>
              <w:rPr>
                <w:rFonts w:eastAsia="Arial Unicode MS"/>
                <w:sz w:val="20"/>
                <w:szCs w:val="20"/>
                <w:lang w:val="en-GB"/>
              </w:rPr>
            </w:pPr>
          </w:p>
          <w:p w14:paraId="41895028" w14:textId="77777777" w:rsidR="00345C86" w:rsidRPr="00900E9B" w:rsidRDefault="00345C86">
            <w:pPr>
              <w:rPr>
                <w:rFonts w:eastAsia="Arial Unicode MS"/>
                <w:sz w:val="20"/>
                <w:szCs w:val="20"/>
                <w:lang w:val="en-GB"/>
              </w:rPr>
            </w:pPr>
          </w:p>
          <w:p w14:paraId="4BD4F57B" w14:textId="77777777" w:rsidR="00345C86" w:rsidRPr="00900E9B" w:rsidRDefault="00345C86">
            <w:pPr>
              <w:rPr>
                <w:rFonts w:eastAsia="Arial Unicode MS"/>
                <w:sz w:val="20"/>
                <w:szCs w:val="20"/>
                <w:lang w:val="en-GB"/>
              </w:rPr>
            </w:pPr>
          </w:p>
          <w:p w14:paraId="43DA5F8D"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tc>
      </w:tr>
      <w:tr w:rsidR="00345C86" w:rsidRPr="00900E9B" w14:paraId="348926CB" w14:textId="77777777">
        <w:trPr>
          <w:trHeight w:val="697"/>
        </w:trPr>
        <w:tc>
          <w:tcPr>
            <w:tcW w:w="1615" w:type="pct"/>
            <w:noWrap/>
            <w:tcMar>
              <w:top w:w="0" w:type="dxa"/>
              <w:left w:w="108" w:type="dxa"/>
              <w:bottom w:w="0" w:type="dxa"/>
              <w:right w:w="108" w:type="dxa"/>
            </w:tcMar>
            <w:vAlign w:val="center"/>
          </w:tcPr>
          <w:p w14:paraId="6257D0F0"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tcMar>
              <w:top w:w="0" w:type="dxa"/>
              <w:left w:w="108" w:type="dxa"/>
              <w:bottom w:w="0" w:type="dxa"/>
              <w:right w:w="108" w:type="dxa"/>
            </w:tcMar>
          </w:tcPr>
          <w:p w14:paraId="5DF776D4" w14:textId="753896E5" w:rsidR="00345C86" w:rsidRPr="007B0BD8" w:rsidRDefault="007B0BD8" w:rsidP="007B0BD8">
            <w:pPr>
              <w:pStyle w:val="p1"/>
            </w:pPr>
            <w:r>
              <w:rPr>
                <w:rStyle w:val="s1"/>
              </w:rPr>
              <w:t>No competing interest issues are evident from the manuscript.</w:t>
            </w:r>
          </w:p>
        </w:tc>
        <w:tc>
          <w:tcPr>
            <w:tcW w:w="1342" w:type="pct"/>
          </w:tcPr>
          <w:p w14:paraId="79969594" w14:textId="77777777" w:rsidR="00345C86" w:rsidRPr="00900E9B" w:rsidRDefault="00345C86">
            <w:pPr>
              <w:rPr>
                <w:sz w:val="20"/>
                <w:szCs w:val="20"/>
                <w:lang w:val="en-GB"/>
              </w:rPr>
            </w:pPr>
          </w:p>
          <w:p w14:paraId="20F5448E" w14:textId="77777777" w:rsidR="00345C86" w:rsidRPr="00900E9B" w:rsidRDefault="00345C86">
            <w:pPr>
              <w:rPr>
                <w:sz w:val="20"/>
                <w:szCs w:val="20"/>
                <w:lang w:val="en-GB"/>
              </w:rPr>
            </w:pPr>
          </w:p>
          <w:p w14:paraId="7C53C3BD" w14:textId="77777777" w:rsidR="00345C86" w:rsidRPr="00900E9B" w:rsidRDefault="00345C86">
            <w:pPr>
              <w:rPr>
                <w:sz w:val="20"/>
                <w:szCs w:val="20"/>
                <w:lang w:val="en-GB"/>
              </w:rPr>
            </w:pPr>
          </w:p>
        </w:tc>
      </w:tr>
      <w:tr w:rsidR="00345C86" w:rsidRPr="00900E9B" w14:paraId="64B9E87E" w14:textId="77777777">
        <w:trPr>
          <w:trHeight w:val="697"/>
        </w:trPr>
        <w:tc>
          <w:tcPr>
            <w:tcW w:w="1615" w:type="pct"/>
            <w:noWrap/>
            <w:tcMar>
              <w:top w:w="0" w:type="dxa"/>
              <w:left w:w="108" w:type="dxa"/>
              <w:bottom w:w="0" w:type="dxa"/>
              <w:right w:w="108" w:type="dxa"/>
            </w:tcMar>
            <w:vAlign w:val="center"/>
          </w:tcPr>
          <w:p w14:paraId="0CA1FA43" w14:textId="77777777" w:rsidR="00345C86" w:rsidRPr="00900E9B" w:rsidRDefault="00345C86">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tcMar>
              <w:top w:w="0" w:type="dxa"/>
              <w:left w:w="108" w:type="dxa"/>
              <w:bottom w:w="0" w:type="dxa"/>
              <w:right w:w="108" w:type="dxa"/>
            </w:tcMar>
          </w:tcPr>
          <w:p w14:paraId="3D0A9EE0" w14:textId="3BBBB408" w:rsidR="00345C86" w:rsidRPr="00CF3843" w:rsidRDefault="00CF3843" w:rsidP="00CF3843">
            <w:pPr>
              <w:pStyle w:val="p1"/>
            </w:pPr>
            <w:r>
              <w:rPr>
                <w:rStyle w:val="s1"/>
              </w:rPr>
              <w:t>No plagiarism is suspected. The manuscript appears to be original, and cited materials are properly referenced. Therefore, no proofs or web links are required.</w:t>
            </w:r>
          </w:p>
        </w:tc>
        <w:tc>
          <w:tcPr>
            <w:tcW w:w="1342" w:type="pct"/>
          </w:tcPr>
          <w:p w14:paraId="5B7DDC9A" w14:textId="77777777" w:rsidR="00345C86" w:rsidRPr="00900E9B" w:rsidRDefault="00345C86">
            <w:pPr>
              <w:rPr>
                <w:sz w:val="20"/>
                <w:szCs w:val="20"/>
                <w:lang w:val="en-GB"/>
              </w:rPr>
            </w:pPr>
          </w:p>
          <w:p w14:paraId="0684E900" w14:textId="77777777" w:rsidR="00345C86" w:rsidRPr="00900E9B" w:rsidRDefault="00345C86">
            <w:pPr>
              <w:rPr>
                <w:sz w:val="20"/>
                <w:szCs w:val="20"/>
                <w:lang w:val="en-GB"/>
              </w:rPr>
            </w:pPr>
          </w:p>
          <w:p w14:paraId="33EB4B70" w14:textId="77777777" w:rsidR="00345C86" w:rsidRPr="00900E9B" w:rsidRDefault="00345C86">
            <w:pPr>
              <w:rPr>
                <w:sz w:val="20"/>
                <w:szCs w:val="20"/>
                <w:lang w:val="en-GB"/>
              </w:rPr>
            </w:pPr>
          </w:p>
        </w:tc>
      </w:tr>
    </w:tbl>
    <w:p w14:paraId="4B191DB0" w14:textId="77777777" w:rsidR="00345C86" w:rsidRPr="00900E9B" w:rsidRDefault="00345C86" w:rsidP="00345C86">
      <w:pPr>
        <w:pStyle w:val="BodyText"/>
        <w:rPr>
          <w:rFonts w:ascii="Times New Roman" w:hAnsi="Times New Roman"/>
          <w:b/>
          <w:bCs/>
          <w:sz w:val="20"/>
          <w:szCs w:val="20"/>
          <w:u w:val="single"/>
          <w:lang w:val="en-GB"/>
        </w:rPr>
      </w:pPr>
    </w:p>
    <w:p w14:paraId="1D94C2B4" w14:textId="77777777" w:rsidR="00345C86" w:rsidRPr="00900E9B" w:rsidRDefault="00345C86" w:rsidP="00345C86">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345C86" w:rsidRPr="00900E9B" w14:paraId="7CF93148" w14:textId="77777777">
        <w:tc>
          <w:tcPr>
            <w:tcW w:w="5000" w:type="pct"/>
            <w:tcBorders>
              <w:top w:val="nil"/>
              <w:left w:val="nil"/>
              <w:right w:val="nil"/>
            </w:tcBorders>
            <w:noWrap/>
            <w:tcMar>
              <w:top w:w="0" w:type="dxa"/>
              <w:left w:w="108" w:type="dxa"/>
              <w:bottom w:w="0" w:type="dxa"/>
              <w:right w:w="108" w:type="dxa"/>
            </w:tcMar>
            <w:vAlign w:val="center"/>
          </w:tcPr>
          <w:p w14:paraId="6EFE3E17" w14:textId="77777777" w:rsidR="00345C86" w:rsidRPr="00900E9B" w:rsidRDefault="00345C86">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2AA0FC3B" w14:textId="77777777" w:rsidR="00345C86" w:rsidRPr="00900E9B" w:rsidRDefault="00345C86">
            <w:pPr>
              <w:pStyle w:val="NormalWeb"/>
              <w:spacing w:before="0" w:beforeAutospacing="0" w:after="0" w:afterAutospacing="0"/>
              <w:rPr>
                <w:rFonts w:ascii="Times New Roman" w:hAnsi="Times New Roman" w:cs="Times New Roman"/>
                <w:b/>
                <w:bCs/>
                <w:sz w:val="20"/>
                <w:szCs w:val="20"/>
                <w:u w:val="single"/>
                <w:lang w:val="en-GB"/>
              </w:rPr>
            </w:pPr>
          </w:p>
        </w:tc>
      </w:tr>
      <w:tr w:rsidR="00345C86" w:rsidRPr="00900E9B" w14:paraId="20FA2855" w14:textId="77777777">
        <w:tc>
          <w:tcPr>
            <w:tcW w:w="5000" w:type="pct"/>
            <w:noWrap/>
            <w:tcMar>
              <w:top w:w="0" w:type="dxa"/>
              <w:left w:w="108" w:type="dxa"/>
              <w:bottom w:w="0" w:type="dxa"/>
              <w:right w:w="108" w:type="dxa"/>
            </w:tcMar>
            <w:vAlign w:val="center"/>
          </w:tcPr>
          <w:p w14:paraId="3A772A60" w14:textId="77777777" w:rsidR="00345C86" w:rsidRDefault="00345C86">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p w14:paraId="37D47527" w14:textId="77777777" w:rsidR="00104A70" w:rsidRDefault="00104A70">
            <w:pPr>
              <w:pStyle w:val="NormalWeb"/>
              <w:spacing w:before="0" w:beforeAutospacing="0" w:after="0" w:afterAutospacing="0"/>
              <w:rPr>
                <w:rFonts w:ascii="Times New Roman" w:hAnsi="Times New Roman" w:cs="Times New Roman"/>
                <w:sz w:val="20"/>
                <w:szCs w:val="20"/>
                <w:lang w:val="en-GB"/>
              </w:rPr>
            </w:pPr>
          </w:p>
          <w:p w14:paraId="7EE48CCA" w14:textId="44F8AC6D" w:rsidR="00104A70" w:rsidRPr="00007BAF" w:rsidRDefault="00007BAF" w:rsidP="00007BAF">
            <w:pPr>
              <w:pStyle w:val="p1"/>
            </w:pPr>
            <w:r>
              <w:rPr>
                <w:rStyle w:val="s1"/>
              </w:rPr>
              <w:t>I declare that I have no competing interest as a reviewer.</w:t>
            </w:r>
          </w:p>
        </w:tc>
      </w:tr>
    </w:tbl>
    <w:p w14:paraId="37E9FD9A" w14:textId="77777777" w:rsidR="00345C86" w:rsidRPr="00900E9B" w:rsidRDefault="00345C86" w:rsidP="00345C86">
      <w:pPr>
        <w:pStyle w:val="NormalWeb"/>
        <w:spacing w:before="0" w:beforeAutospacing="0" w:after="0" w:afterAutospacing="0"/>
        <w:rPr>
          <w:rFonts w:ascii="Times New Roman" w:hAnsi="Times New Roman" w:cs="Times New Roman"/>
          <w:b/>
          <w:bCs/>
          <w:sz w:val="20"/>
          <w:szCs w:val="20"/>
          <w:highlight w:val="yellow"/>
          <w:u w:val="single"/>
          <w:lang w:val="en-GB"/>
        </w:rPr>
      </w:pPr>
    </w:p>
    <w:p w14:paraId="26B2C3AE" w14:textId="77777777" w:rsidR="00345C86" w:rsidRPr="00900E9B" w:rsidRDefault="00345C86" w:rsidP="00345C86">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345C86" w:rsidRPr="00900E9B" w14:paraId="7A1F91D1" w14:textId="77777777">
        <w:tc>
          <w:tcPr>
            <w:tcW w:w="5000" w:type="pct"/>
            <w:gridSpan w:val="2"/>
            <w:tcBorders>
              <w:top w:val="nil"/>
              <w:left w:val="nil"/>
              <w:right w:val="nil"/>
            </w:tcBorders>
            <w:noWrap/>
            <w:tcMar>
              <w:top w:w="0" w:type="dxa"/>
              <w:left w:w="108" w:type="dxa"/>
              <w:bottom w:w="0" w:type="dxa"/>
              <w:right w:w="108" w:type="dxa"/>
            </w:tcMar>
            <w:vAlign w:val="center"/>
          </w:tcPr>
          <w:p w14:paraId="3309AFAC" w14:textId="77777777" w:rsidR="00345C86" w:rsidRPr="00900E9B" w:rsidRDefault="00345C86">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15A51B93" w14:textId="77777777" w:rsidR="00345C86" w:rsidRPr="00900E9B" w:rsidRDefault="00345C86">
            <w:pPr>
              <w:pStyle w:val="NormalWeb"/>
              <w:spacing w:before="0" w:beforeAutospacing="0" w:after="0" w:afterAutospacing="0"/>
              <w:rPr>
                <w:rFonts w:ascii="Times New Roman" w:hAnsi="Times New Roman" w:cs="Times New Roman"/>
                <w:b/>
                <w:bCs/>
                <w:sz w:val="20"/>
                <w:szCs w:val="20"/>
                <w:u w:val="single"/>
                <w:lang w:val="en-GB"/>
              </w:rPr>
            </w:pPr>
          </w:p>
        </w:tc>
      </w:tr>
      <w:tr w:rsidR="00345C86" w:rsidRPr="00900E9B" w14:paraId="6A8EEA7C" w14:textId="77777777">
        <w:tc>
          <w:tcPr>
            <w:tcW w:w="2727" w:type="pct"/>
            <w:noWrap/>
            <w:tcMar>
              <w:top w:w="0" w:type="dxa"/>
              <w:left w:w="108" w:type="dxa"/>
              <w:bottom w:w="0" w:type="dxa"/>
              <w:right w:w="108" w:type="dxa"/>
            </w:tcMar>
            <w:vAlign w:val="center"/>
          </w:tcPr>
          <w:p w14:paraId="282A00B4"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tcMar>
              <w:top w:w="0" w:type="dxa"/>
              <w:left w:w="108" w:type="dxa"/>
              <w:bottom w:w="0" w:type="dxa"/>
              <w:right w:w="108" w:type="dxa"/>
            </w:tcMar>
            <w:vAlign w:val="center"/>
          </w:tcPr>
          <w:p w14:paraId="6E69C3F1" w14:textId="77777777" w:rsidR="00345C86" w:rsidRPr="00900E9B" w:rsidRDefault="00345C86">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345C86" w:rsidRPr="00900E9B" w14:paraId="6877577F" w14:textId="77777777">
        <w:tc>
          <w:tcPr>
            <w:tcW w:w="2727" w:type="pct"/>
            <w:noWrap/>
            <w:tcMar>
              <w:top w:w="0" w:type="dxa"/>
              <w:left w:w="108" w:type="dxa"/>
              <w:bottom w:w="0" w:type="dxa"/>
              <w:right w:w="108" w:type="dxa"/>
            </w:tcMar>
            <w:vAlign w:val="center"/>
          </w:tcPr>
          <w:p w14:paraId="07C69382"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68158A63"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1D6ADF98"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p w14:paraId="281085B7" w14:textId="77777777" w:rsidR="00345C86" w:rsidRPr="00900E9B" w:rsidRDefault="00345C86">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1CE67980"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Accept </w:t>
            </w:r>
            <w:proofErr w:type="gramStart"/>
            <w:r w:rsidRPr="00900E9B">
              <w:rPr>
                <w:rFonts w:ascii="Times New Roman" w:hAnsi="Times New Roman" w:cs="Times New Roman"/>
                <w:sz w:val="20"/>
                <w:szCs w:val="20"/>
                <w:lang w:val="en-GB"/>
              </w:rPr>
              <w:t>As</w:t>
            </w:r>
            <w:proofErr w:type="gramEnd"/>
            <w:r w:rsidRPr="00900E9B">
              <w:rPr>
                <w:rFonts w:ascii="Times New Roman" w:hAnsi="Times New Roman" w:cs="Times New Roman"/>
                <w:sz w:val="20"/>
                <w:szCs w:val="20"/>
                <w:lang w:val="en-GB"/>
              </w:rPr>
              <w:t xml:space="preserve"> It Is: (&gt;9-10)</w:t>
            </w:r>
          </w:p>
          <w:p w14:paraId="50CFE9EF"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534E45C6"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7CD78F7F"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74A901C8"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12B63F3C"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tcMar>
              <w:top w:w="0" w:type="dxa"/>
              <w:left w:w="108" w:type="dxa"/>
              <w:bottom w:w="0" w:type="dxa"/>
              <w:right w:w="108" w:type="dxa"/>
            </w:tcMar>
            <w:vAlign w:val="center"/>
          </w:tcPr>
          <w:p w14:paraId="74A491B9" w14:textId="33377C3B" w:rsidR="00345C86" w:rsidRPr="00900E9B" w:rsidRDefault="00F62477" w:rsidP="00007BAF">
            <w:pPr>
              <w:pStyle w:val="NormalWeb"/>
              <w:spacing w:before="0" w:beforeAutospacing="0" w:after="0" w:afterAutospacing="0"/>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7.2</w:t>
            </w:r>
          </w:p>
        </w:tc>
      </w:tr>
    </w:tbl>
    <w:p w14:paraId="4564958D" w14:textId="77777777" w:rsidR="00345C86" w:rsidRPr="00900E9B" w:rsidRDefault="00345C86" w:rsidP="00345C86">
      <w:pPr>
        <w:rPr>
          <w:sz w:val="20"/>
          <w:szCs w:val="20"/>
          <w:lang w:val="en-GB"/>
        </w:rPr>
      </w:pPr>
    </w:p>
    <w:p w14:paraId="3ECA2A13" w14:textId="77777777" w:rsidR="00345C86" w:rsidRPr="00900E9B" w:rsidRDefault="00345C86" w:rsidP="00345C86">
      <w:pPr>
        <w:rPr>
          <w:sz w:val="20"/>
          <w:szCs w:val="20"/>
          <w:lang w:val="en-GB"/>
        </w:rPr>
      </w:pPr>
    </w:p>
    <w:p w14:paraId="73A315B1" w14:textId="45D337F7" w:rsidR="00A14570" w:rsidRDefault="00A14570">
      <w:pPr>
        <w:pStyle w:val="p1"/>
      </w:pPr>
      <w:r>
        <w:rPr>
          <w:rStyle w:val="s1"/>
        </w:rPr>
        <w:t>*****Based on the relevance of the topic, appropriateness of the methodology, and potential contribution to groundwater studies, the manuscript shows merit but requires significant improvement in language quality, organization, and analytical clarity.</w:t>
      </w:r>
    </w:p>
    <w:p w14:paraId="6CBCEB4C" w14:textId="13690442" w:rsidR="00345C86" w:rsidRDefault="00345C86" w:rsidP="00345C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345C86" w:rsidRPr="00900E9B" w14:paraId="161CF9C4" w14:textId="77777777">
        <w:tc>
          <w:tcPr>
            <w:tcW w:w="5000" w:type="pct"/>
            <w:gridSpan w:val="2"/>
            <w:tcBorders>
              <w:top w:val="nil"/>
              <w:left w:val="nil"/>
              <w:right w:val="nil"/>
            </w:tcBorders>
            <w:noWrap/>
            <w:tcMar>
              <w:top w:w="0" w:type="dxa"/>
              <w:left w:w="108" w:type="dxa"/>
              <w:bottom w:w="0" w:type="dxa"/>
              <w:right w:w="108" w:type="dxa"/>
            </w:tcMar>
            <w:vAlign w:val="center"/>
          </w:tcPr>
          <w:p w14:paraId="269BBEFE" w14:textId="77777777" w:rsidR="00345C86" w:rsidRPr="00900E9B" w:rsidRDefault="00345C86">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3FFADDD5" w14:textId="77777777" w:rsidR="00345C86" w:rsidRPr="00900E9B" w:rsidRDefault="00345C86">
            <w:pPr>
              <w:pStyle w:val="NormalWeb"/>
              <w:spacing w:before="0" w:beforeAutospacing="0" w:after="0" w:afterAutospacing="0"/>
              <w:rPr>
                <w:rFonts w:ascii="Times New Roman" w:hAnsi="Times New Roman" w:cs="Times New Roman"/>
                <w:b/>
                <w:bCs/>
                <w:sz w:val="20"/>
                <w:szCs w:val="20"/>
                <w:u w:val="single"/>
                <w:lang w:val="en-GB"/>
              </w:rPr>
            </w:pPr>
          </w:p>
        </w:tc>
      </w:tr>
      <w:tr w:rsidR="00345C86" w:rsidRPr="00900E9B" w14:paraId="4BA0BB57" w14:textId="77777777">
        <w:tc>
          <w:tcPr>
            <w:tcW w:w="2727" w:type="pct"/>
            <w:noWrap/>
            <w:tcMar>
              <w:top w:w="0" w:type="dxa"/>
              <w:left w:w="108" w:type="dxa"/>
              <w:bottom w:w="0" w:type="dxa"/>
              <w:right w:w="108" w:type="dxa"/>
            </w:tcMar>
            <w:vAlign w:val="center"/>
          </w:tcPr>
          <w:p w14:paraId="70A68F52"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40D522B1" w14:textId="77777777" w:rsidR="00345C86" w:rsidRPr="00900E9B" w:rsidRDefault="00345C86">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345C86" w:rsidRPr="00900E9B" w14:paraId="71E50CB2" w14:textId="77777777">
        <w:tc>
          <w:tcPr>
            <w:tcW w:w="2727" w:type="pct"/>
            <w:noWrap/>
            <w:tcMar>
              <w:top w:w="0" w:type="dxa"/>
              <w:left w:w="108" w:type="dxa"/>
              <w:bottom w:w="0" w:type="dxa"/>
              <w:right w:w="108" w:type="dxa"/>
            </w:tcMar>
            <w:vAlign w:val="center"/>
          </w:tcPr>
          <w:p w14:paraId="703FC6AE"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p w14:paraId="59B5E564"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p w14:paraId="322E01A0"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p w14:paraId="2A0117DD"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p w14:paraId="06FD50BB"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p w14:paraId="3F0EC870"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p w14:paraId="352C3480"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p w14:paraId="7BE6D4BC" w14:textId="77777777" w:rsidR="00345C86" w:rsidRPr="00900E9B" w:rsidRDefault="00345C86">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617C2003" w14:textId="77777777" w:rsidR="00345C86" w:rsidRPr="00900E9B" w:rsidRDefault="00345C86">
            <w:pPr>
              <w:pStyle w:val="NormalWeb"/>
              <w:spacing w:before="0" w:beforeAutospacing="0" w:after="0" w:afterAutospacing="0"/>
              <w:rPr>
                <w:rFonts w:ascii="Times New Roman" w:hAnsi="Times New Roman" w:cs="Times New Roman"/>
                <w:b/>
                <w:bCs/>
                <w:sz w:val="20"/>
                <w:szCs w:val="20"/>
                <w:lang w:val="en-GB"/>
              </w:rPr>
            </w:pPr>
          </w:p>
        </w:tc>
      </w:tr>
    </w:tbl>
    <w:p w14:paraId="7B25014C" w14:textId="77777777" w:rsidR="00345C86" w:rsidRPr="00900E9B" w:rsidRDefault="00345C86" w:rsidP="00345C86">
      <w:pPr>
        <w:rPr>
          <w:rFonts w:eastAsia="Arial Unicode MS"/>
          <w:b/>
          <w:bCs/>
          <w:sz w:val="20"/>
          <w:szCs w:val="20"/>
          <w:highlight w:val="yellow"/>
          <w:u w:val="single"/>
          <w:lang w:val="en-GB"/>
        </w:rPr>
      </w:pPr>
    </w:p>
    <w:p w14:paraId="55AFAB62" w14:textId="77777777" w:rsidR="00345C86" w:rsidRPr="00900E9B" w:rsidRDefault="00345C86" w:rsidP="00345C86">
      <w:pPr>
        <w:rPr>
          <w:rFonts w:eastAsia="Arial Unicode MS"/>
          <w:b/>
          <w:bCs/>
          <w:sz w:val="20"/>
          <w:szCs w:val="20"/>
          <w:highlight w:val="yellow"/>
          <w:u w:val="single"/>
          <w:lang w:val="en-GB"/>
        </w:rPr>
      </w:pPr>
    </w:p>
    <w:p w14:paraId="4F4EA24C" w14:textId="77777777" w:rsidR="00345C86" w:rsidRPr="00900E9B" w:rsidRDefault="00345C86" w:rsidP="00345C86">
      <w:pPr>
        <w:rPr>
          <w:rFonts w:eastAsia="Arial Unicode MS"/>
          <w:b/>
          <w:bCs/>
          <w:sz w:val="20"/>
          <w:szCs w:val="20"/>
          <w:highlight w:val="yellow"/>
          <w:u w:val="single"/>
          <w:lang w:val="en-GB"/>
        </w:rPr>
      </w:pPr>
    </w:p>
    <w:p w14:paraId="16B51355" w14:textId="77777777" w:rsidR="00345C86" w:rsidRPr="00900E9B" w:rsidRDefault="00345C86" w:rsidP="00345C86">
      <w:pPr>
        <w:rPr>
          <w:rFonts w:eastAsia="Arial Unicode MS"/>
          <w:b/>
          <w:bCs/>
          <w:sz w:val="20"/>
          <w:szCs w:val="20"/>
          <w:u w:val="single"/>
          <w:lang w:val="en-GB"/>
        </w:rPr>
      </w:pPr>
    </w:p>
    <w:p w14:paraId="3BB34F90" w14:textId="77777777" w:rsidR="00345C86" w:rsidRPr="00900E9B" w:rsidRDefault="00345C86" w:rsidP="00345C86">
      <w:pPr>
        <w:rPr>
          <w:rFonts w:eastAsia="Arial Unicode MS"/>
          <w:b/>
          <w:bCs/>
          <w:sz w:val="20"/>
          <w:szCs w:val="20"/>
          <w:u w:val="single"/>
          <w:lang w:val="en-GB"/>
        </w:rPr>
      </w:pPr>
    </w:p>
    <w:p w14:paraId="69001D2E" w14:textId="77777777" w:rsidR="00345C86" w:rsidRPr="00900E9B" w:rsidRDefault="00345C86" w:rsidP="00345C86">
      <w:pPr>
        <w:rPr>
          <w:rFonts w:eastAsia="Arial Unicode MS"/>
          <w:b/>
          <w:bCs/>
          <w:sz w:val="20"/>
          <w:szCs w:val="20"/>
          <w:u w:val="single"/>
          <w:lang w:val="en-GB"/>
        </w:rPr>
      </w:pPr>
    </w:p>
    <w:p w14:paraId="446C4DB2" w14:textId="77777777" w:rsidR="00345C86" w:rsidRPr="00900E9B" w:rsidRDefault="00345C86" w:rsidP="00345C86">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09ED734B" w14:textId="77777777" w:rsidR="00345C86" w:rsidRPr="00900E9B" w:rsidRDefault="00345C86" w:rsidP="00345C86">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756CBE9D" w14:textId="77777777" w:rsidR="00345C86" w:rsidRDefault="00345C86" w:rsidP="00345C86">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67D979FB" w14:textId="77777777" w:rsidR="00345C86" w:rsidRDefault="00345C86" w:rsidP="00345C86">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1D297012" w14:textId="77777777" w:rsidR="00345C86" w:rsidRDefault="00345C86" w:rsidP="00345C86">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59BD2CDE" w14:textId="77777777" w:rsidR="00345C86" w:rsidRDefault="00345C86" w:rsidP="00345C86">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496F21AE" w14:textId="77777777" w:rsidR="00345C86" w:rsidRPr="00900E9B" w:rsidRDefault="00345C86" w:rsidP="00345C86">
      <w:pPr>
        <w:rPr>
          <w:sz w:val="20"/>
          <w:szCs w:val="20"/>
          <w:lang w:val="en-GB"/>
        </w:rPr>
      </w:pPr>
    </w:p>
    <w:p w14:paraId="476BF2AB" w14:textId="77777777" w:rsidR="00345C86" w:rsidRPr="00900E9B" w:rsidRDefault="00345C86" w:rsidP="00345C86">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345C86" w:rsidRPr="00900E9B" w14:paraId="0A21FD2D" w14:textId="77777777">
        <w:tc>
          <w:tcPr>
            <w:tcW w:w="4428" w:type="dxa"/>
          </w:tcPr>
          <w:p w14:paraId="13495786" w14:textId="77777777" w:rsidR="00345C86" w:rsidRPr="00900E9B" w:rsidRDefault="00345C86">
            <w:pPr>
              <w:rPr>
                <w:sz w:val="20"/>
                <w:szCs w:val="20"/>
                <w:lang w:val="en-GB"/>
              </w:rPr>
            </w:pPr>
            <w:r w:rsidRPr="00900E9B">
              <w:rPr>
                <w:sz w:val="20"/>
                <w:szCs w:val="20"/>
                <w:lang w:val="en-GB"/>
              </w:rPr>
              <w:t>Name of the Reviewer</w:t>
            </w:r>
          </w:p>
        </w:tc>
        <w:tc>
          <w:tcPr>
            <w:tcW w:w="11840" w:type="dxa"/>
          </w:tcPr>
          <w:p w14:paraId="7FAF7B81" w14:textId="1D5BF85F" w:rsidR="00345C86" w:rsidRPr="00900E9B" w:rsidRDefault="00764F1D">
            <w:pPr>
              <w:rPr>
                <w:sz w:val="20"/>
                <w:szCs w:val="20"/>
                <w:lang w:val="en-GB"/>
              </w:rPr>
            </w:pPr>
            <w:r>
              <w:rPr>
                <w:sz w:val="20"/>
                <w:szCs w:val="20"/>
                <w:lang w:val="en-GB"/>
              </w:rPr>
              <w:t>Dr. Krishna Kumar Saha</w:t>
            </w:r>
          </w:p>
        </w:tc>
      </w:tr>
      <w:tr w:rsidR="00345C86" w:rsidRPr="00900E9B" w14:paraId="00E12F2C" w14:textId="77777777">
        <w:tc>
          <w:tcPr>
            <w:tcW w:w="4428" w:type="dxa"/>
          </w:tcPr>
          <w:p w14:paraId="54FA5DD2" w14:textId="77777777" w:rsidR="00345C86" w:rsidRPr="00900E9B" w:rsidRDefault="00345C86">
            <w:pPr>
              <w:rPr>
                <w:sz w:val="20"/>
                <w:szCs w:val="20"/>
                <w:lang w:val="en-GB"/>
              </w:rPr>
            </w:pPr>
            <w:r w:rsidRPr="00900E9B">
              <w:rPr>
                <w:sz w:val="20"/>
                <w:szCs w:val="20"/>
                <w:lang w:val="en-GB"/>
              </w:rPr>
              <w:t>Department of Reviewer</w:t>
            </w:r>
          </w:p>
        </w:tc>
        <w:tc>
          <w:tcPr>
            <w:tcW w:w="11840" w:type="dxa"/>
          </w:tcPr>
          <w:p w14:paraId="23EE1D27" w14:textId="422C615F" w:rsidR="00345C86" w:rsidRPr="00900E9B" w:rsidRDefault="00764F1D">
            <w:pPr>
              <w:rPr>
                <w:sz w:val="20"/>
                <w:szCs w:val="20"/>
                <w:lang w:val="en-GB"/>
              </w:rPr>
            </w:pPr>
            <w:r>
              <w:rPr>
                <w:sz w:val="20"/>
                <w:szCs w:val="20"/>
                <w:lang w:val="en-GB"/>
              </w:rPr>
              <w:t>Public Administration</w:t>
            </w:r>
          </w:p>
        </w:tc>
      </w:tr>
      <w:tr w:rsidR="00345C86" w:rsidRPr="00900E9B" w14:paraId="02397E12" w14:textId="77777777">
        <w:tc>
          <w:tcPr>
            <w:tcW w:w="4428" w:type="dxa"/>
          </w:tcPr>
          <w:p w14:paraId="59DB61D5" w14:textId="77777777" w:rsidR="00345C86" w:rsidRPr="00900E9B" w:rsidRDefault="00345C86">
            <w:pPr>
              <w:rPr>
                <w:sz w:val="20"/>
                <w:szCs w:val="20"/>
                <w:lang w:val="en-GB"/>
              </w:rPr>
            </w:pPr>
            <w:r w:rsidRPr="00900E9B">
              <w:rPr>
                <w:sz w:val="20"/>
                <w:szCs w:val="20"/>
                <w:lang w:val="en-GB"/>
              </w:rPr>
              <w:t>University or Institution of Reviewer</w:t>
            </w:r>
          </w:p>
        </w:tc>
        <w:tc>
          <w:tcPr>
            <w:tcW w:w="11840" w:type="dxa"/>
          </w:tcPr>
          <w:p w14:paraId="504500B8" w14:textId="6DD19536" w:rsidR="00345C86" w:rsidRPr="00900E9B" w:rsidRDefault="00764F1D">
            <w:pPr>
              <w:rPr>
                <w:sz w:val="20"/>
                <w:szCs w:val="20"/>
                <w:lang w:val="en-GB"/>
              </w:rPr>
            </w:pPr>
            <w:r>
              <w:rPr>
                <w:sz w:val="20"/>
                <w:szCs w:val="20"/>
                <w:lang w:val="en-GB"/>
              </w:rPr>
              <w:t>Comilla University</w:t>
            </w:r>
          </w:p>
        </w:tc>
      </w:tr>
      <w:tr w:rsidR="00345C86" w:rsidRPr="00900E9B" w14:paraId="039AD911" w14:textId="77777777">
        <w:tc>
          <w:tcPr>
            <w:tcW w:w="4428" w:type="dxa"/>
          </w:tcPr>
          <w:p w14:paraId="72A6293D" w14:textId="77777777" w:rsidR="00345C86" w:rsidRPr="00900E9B" w:rsidRDefault="00345C86">
            <w:pPr>
              <w:rPr>
                <w:sz w:val="20"/>
                <w:szCs w:val="20"/>
                <w:lang w:val="en-GB"/>
              </w:rPr>
            </w:pPr>
            <w:r w:rsidRPr="00900E9B">
              <w:rPr>
                <w:sz w:val="20"/>
                <w:szCs w:val="20"/>
                <w:lang w:val="en-GB"/>
              </w:rPr>
              <w:t>Country of Reviewer</w:t>
            </w:r>
          </w:p>
        </w:tc>
        <w:tc>
          <w:tcPr>
            <w:tcW w:w="11840" w:type="dxa"/>
          </w:tcPr>
          <w:p w14:paraId="6B890BE9" w14:textId="1553BF2B" w:rsidR="00345C86" w:rsidRPr="00900E9B" w:rsidRDefault="00764F1D">
            <w:pPr>
              <w:rPr>
                <w:sz w:val="20"/>
                <w:szCs w:val="20"/>
                <w:lang w:val="en-GB"/>
              </w:rPr>
            </w:pPr>
            <w:r>
              <w:rPr>
                <w:sz w:val="20"/>
                <w:szCs w:val="20"/>
                <w:lang w:val="en-GB"/>
              </w:rPr>
              <w:t>Bangladesh</w:t>
            </w:r>
          </w:p>
        </w:tc>
      </w:tr>
      <w:tr w:rsidR="00345C86" w:rsidRPr="00900E9B" w14:paraId="6440914F" w14:textId="77777777">
        <w:tc>
          <w:tcPr>
            <w:tcW w:w="4428" w:type="dxa"/>
          </w:tcPr>
          <w:p w14:paraId="6686188C" w14:textId="77777777" w:rsidR="00345C86" w:rsidRPr="00900E9B" w:rsidRDefault="00345C86">
            <w:pPr>
              <w:rPr>
                <w:sz w:val="20"/>
                <w:szCs w:val="20"/>
                <w:lang w:val="en-GB"/>
              </w:rPr>
            </w:pPr>
            <w:r w:rsidRPr="00900E9B">
              <w:rPr>
                <w:sz w:val="20"/>
                <w:szCs w:val="20"/>
                <w:lang w:val="en-GB"/>
              </w:rPr>
              <w:t>Position: (Professor/lecturer, etc.) of Reviewer</w:t>
            </w:r>
          </w:p>
        </w:tc>
        <w:tc>
          <w:tcPr>
            <w:tcW w:w="11840" w:type="dxa"/>
          </w:tcPr>
          <w:p w14:paraId="4168959D" w14:textId="3DE55AD5" w:rsidR="00345C86" w:rsidRPr="00900E9B" w:rsidRDefault="00764F1D">
            <w:pPr>
              <w:rPr>
                <w:sz w:val="20"/>
                <w:szCs w:val="20"/>
                <w:lang w:val="en-GB"/>
              </w:rPr>
            </w:pPr>
            <w:r>
              <w:rPr>
                <w:sz w:val="20"/>
                <w:szCs w:val="20"/>
                <w:lang w:val="en-GB"/>
              </w:rPr>
              <w:t>Associate Professor</w:t>
            </w:r>
          </w:p>
        </w:tc>
      </w:tr>
      <w:tr w:rsidR="00345C86" w:rsidRPr="00900E9B" w14:paraId="63EF4EBE" w14:textId="77777777">
        <w:tc>
          <w:tcPr>
            <w:tcW w:w="4428" w:type="dxa"/>
          </w:tcPr>
          <w:p w14:paraId="1C136569" w14:textId="77777777" w:rsidR="00345C86" w:rsidRPr="00900E9B" w:rsidRDefault="00345C86">
            <w:pPr>
              <w:rPr>
                <w:sz w:val="20"/>
                <w:szCs w:val="20"/>
                <w:lang w:val="en-GB"/>
              </w:rPr>
            </w:pPr>
            <w:r w:rsidRPr="00900E9B">
              <w:rPr>
                <w:sz w:val="20"/>
                <w:szCs w:val="20"/>
                <w:lang w:val="en-GB"/>
              </w:rPr>
              <w:t>Email ID of Reviewer</w:t>
            </w:r>
          </w:p>
        </w:tc>
        <w:tc>
          <w:tcPr>
            <w:tcW w:w="11840" w:type="dxa"/>
          </w:tcPr>
          <w:p w14:paraId="087F40F1" w14:textId="77777777" w:rsidR="00345C86" w:rsidRDefault="00AA5B23">
            <w:pPr>
              <w:rPr>
                <w:rStyle w:val="Hyperlink"/>
                <w:sz w:val="20"/>
                <w:szCs w:val="20"/>
                <w:lang w:val="en-GB"/>
              </w:rPr>
            </w:pPr>
            <w:hyperlink r:id="rId12" w:history="1">
              <w:r w:rsidR="00764F1D" w:rsidRPr="008772BA">
                <w:rPr>
                  <w:rStyle w:val="Hyperlink"/>
                  <w:sz w:val="20"/>
                  <w:szCs w:val="20"/>
                  <w:lang w:val="en-GB"/>
                </w:rPr>
                <w:t>Krishna_du@yahoo.com</w:t>
              </w:r>
            </w:hyperlink>
          </w:p>
          <w:p w14:paraId="2F261B3A" w14:textId="1AC4E207" w:rsidR="0049086C" w:rsidRPr="00900E9B" w:rsidRDefault="0049086C">
            <w:pPr>
              <w:rPr>
                <w:sz w:val="20"/>
                <w:szCs w:val="20"/>
                <w:lang w:val="en-GB"/>
              </w:rPr>
            </w:pPr>
            <w:hyperlink r:id="rId13" w:history="1">
              <w:r>
                <w:rPr>
                  <w:rStyle w:val="Hyperlink"/>
                  <w:rFonts w:ascii="Segoe UI" w:eastAsia="Arial Unicode MS" w:hAnsi="Segoe UI" w:cs="Segoe UI"/>
                  <w:color w:val="183AD6"/>
                  <w:sz w:val="20"/>
                  <w:szCs w:val="20"/>
                </w:rPr>
                <w:t>krishna_du@yahoo.com</w:t>
              </w:r>
            </w:hyperlink>
            <w:bookmarkStart w:id="2" w:name="_GoBack"/>
            <w:bookmarkEnd w:id="2"/>
          </w:p>
        </w:tc>
      </w:tr>
      <w:tr w:rsidR="00345C86" w:rsidRPr="00900E9B" w14:paraId="63B856F0" w14:textId="77777777">
        <w:trPr>
          <w:trHeight w:val="77"/>
        </w:trPr>
        <w:tc>
          <w:tcPr>
            <w:tcW w:w="4428" w:type="dxa"/>
          </w:tcPr>
          <w:p w14:paraId="6EACC495" w14:textId="77777777" w:rsidR="00345C86" w:rsidRPr="00900E9B" w:rsidRDefault="00345C86">
            <w:pPr>
              <w:rPr>
                <w:sz w:val="20"/>
                <w:szCs w:val="20"/>
                <w:lang w:val="en-GB"/>
              </w:rPr>
            </w:pPr>
            <w:r w:rsidRPr="00900E9B">
              <w:rPr>
                <w:sz w:val="20"/>
                <w:szCs w:val="20"/>
                <w:lang w:val="en-GB"/>
              </w:rPr>
              <w:t>WhatsApp Number of Reviewer (Optional)</w:t>
            </w:r>
          </w:p>
        </w:tc>
        <w:tc>
          <w:tcPr>
            <w:tcW w:w="11840" w:type="dxa"/>
          </w:tcPr>
          <w:p w14:paraId="74FE881B" w14:textId="72245F79" w:rsidR="00345C86" w:rsidRPr="00900E9B" w:rsidRDefault="00764F1D">
            <w:pPr>
              <w:rPr>
                <w:sz w:val="20"/>
                <w:szCs w:val="20"/>
                <w:lang w:val="en-GB"/>
              </w:rPr>
            </w:pPr>
            <w:r>
              <w:rPr>
                <w:sz w:val="20"/>
                <w:szCs w:val="20"/>
                <w:lang w:val="en-GB"/>
              </w:rPr>
              <w:t>+8801722429117</w:t>
            </w:r>
          </w:p>
        </w:tc>
      </w:tr>
      <w:tr w:rsidR="00345C86" w:rsidRPr="00900E9B" w14:paraId="147FB2E1" w14:textId="77777777">
        <w:tc>
          <w:tcPr>
            <w:tcW w:w="4428" w:type="dxa"/>
          </w:tcPr>
          <w:p w14:paraId="31EC1B04" w14:textId="77777777" w:rsidR="00345C86" w:rsidRPr="00900E9B" w:rsidRDefault="00345C86">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49D53C86" w14:textId="4BEA4202" w:rsidR="00345C86" w:rsidRPr="00900E9B" w:rsidRDefault="00C378E4">
            <w:pPr>
              <w:rPr>
                <w:sz w:val="20"/>
                <w:szCs w:val="20"/>
                <w:lang w:val="en-GB"/>
              </w:rPr>
            </w:pPr>
            <w:r>
              <w:rPr>
                <w:sz w:val="20"/>
                <w:szCs w:val="20"/>
                <w:lang w:val="en-GB"/>
              </w:rPr>
              <w:t xml:space="preserve">Politics; IR; Conflict; </w:t>
            </w:r>
            <w:r w:rsidR="00584B0F">
              <w:rPr>
                <w:sz w:val="20"/>
                <w:szCs w:val="20"/>
                <w:lang w:val="en-GB"/>
              </w:rPr>
              <w:t>Environment; Climate Change; NGO; Management</w:t>
            </w:r>
          </w:p>
        </w:tc>
      </w:tr>
      <w:bookmarkEnd w:id="1"/>
    </w:tbl>
    <w:p w14:paraId="01FE1F2F" w14:textId="77777777" w:rsidR="00345C86" w:rsidRPr="00900E9B" w:rsidRDefault="00345C86" w:rsidP="00345C86">
      <w:pPr>
        <w:rPr>
          <w:sz w:val="20"/>
          <w:szCs w:val="20"/>
          <w:lang w:val="en-GB"/>
        </w:rPr>
      </w:pPr>
    </w:p>
    <w:bookmarkEnd w:id="0"/>
    <w:p w14:paraId="0CFEFF75" w14:textId="77777777" w:rsidR="00345C86" w:rsidRPr="00900E9B" w:rsidRDefault="00345C86" w:rsidP="00345C86">
      <w:pPr>
        <w:pStyle w:val="BodyText"/>
        <w:rPr>
          <w:rFonts w:ascii="Times New Roman" w:hAnsi="Times New Roman"/>
          <w:b/>
          <w:bCs/>
          <w:sz w:val="20"/>
          <w:szCs w:val="20"/>
          <w:u w:val="single"/>
          <w:lang w:val="en-GB"/>
        </w:rPr>
      </w:pPr>
    </w:p>
    <w:p w14:paraId="2D9AD385" w14:textId="77777777" w:rsidR="00345C86" w:rsidRPr="00F245A7" w:rsidRDefault="00345C86" w:rsidP="00345C86">
      <w:pPr>
        <w:pStyle w:val="BodyText"/>
        <w:rPr>
          <w:rFonts w:ascii="Arial" w:hAnsi="Arial" w:cs="Arial"/>
          <w:bCs/>
          <w:sz w:val="20"/>
          <w:szCs w:val="20"/>
          <w:lang w:val="en-GB"/>
        </w:rPr>
      </w:pPr>
    </w:p>
    <w:p w14:paraId="27B15FA3" w14:textId="77777777" w:rsidR="00345C86" w:rsidRDefault="00345C86" w:rsidP="00345C86">
      <w:pPr>
        <w:pStyle w:val="BodyText"/>
        <w:outlineLvl w:val="0"/>
        <w:rPr>
          <w:rFonts w:ascii="Arial" w:hAnsi="Arial" w:cs="Arial"/>
          <w:sz w:val="20"/>
          <w:szCs w:val="20"/>
          <w:lang w:val="en-GB"/>
        </w:rPr>
      </w:pPr>
    </w:p>
    <w:p w14:paraId="5AAEC1FF" w14:textId="77777777" w:rsidR="008913D5" w:rsidRDefault="008913D5" w:rsidP="00345C86">
      <w:pPr>
        <w:pStyle w:val="BodyText"/>
        <w:outlineLvl w:val="0"/>
        <w:rPr>
          <w:rFonts w:ascii="Arial" w:hAnsi="Arial" w:cs="Arial"/>
          <w:sz w:val="20"/>
          <w:szCs w:val="20"/>
          <w:lang w:val="en-GB"/>
        </w:rPr>
      </w:pPr>
    </w:p>
    <w:sectPr w:rsidR="008913D5" w:rsidSect="000E51CD">
      <w:headerReference w:type="default" r:id="rId14"/>
      <w:footerReference w:type="default" r:id="rId15"/>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9C735" w14:textId="77777777" w:rsidR="00AA5B23" w:rsidRPr="0000007A" w:rsidRDefault="00AA5B23" w:rsidP="0099583E">
      <w:r>
        <w:separator/>
      </w:r>
    </w:p>
  </w:endnote>
  <w:endnote w:type="continuationSeparator" w:id="0">
    <w:p w14:paraId="1C5CD85B" w14:textId="77777777" w:rsidR="00AA5B23" w:rsidRPr="0000007A" w:rsidRDefault="00AA5B2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3B8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A7829" w:rsidRPr="00FA7829">
      <w:rPr>
        <w:sz w:val="16"/>
      </w:rPr>
      <w:t xml:space="preserve">Version: </w:t>
    </w:r>
    <w:r w:rsidR="00F143AF">
      <w:rPr>
        <w:sz w:val="16"/>
      </w:rPr>
      <w:t>3</w:t>
    </w:r>
    <w:r w:rsidR="00FA7829" w:rsidRPr="00FA7829">
      <w:rPr>
        <w:sz w:val="16"/>
      </w:rPr>
      <w:t xml:space="preserve"> (0</w:t>
    </w:r>
    <w:r w:rsidR="00F143AF">
      <w:rPr>
        <w:sz w:val="16"/>
      </w:rPr>
      <w:t>7</w:t>
    </w:r>
    <w:r w:rsidR="00FA7829" w:rsidRPr="00FA782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C25ED" w14:textId="77777777" w:rsidR="00AA5B23" w:rsidRPr="0000007A" w:rsidRDefault="00AA5B23" w:rsidP="0099583E">
      <w:r>
        <w:separator/>
      </w:r>
    </w:p>
  </w:footnote>
  <w:footnote w:type="continuationSeparator" w:id="0">
    <w:p w14:paraId="11B01A0A" w14:textId="77777777" w:rsidR="00AA5B23" w:rsidRPr="0000007A" w:rsidRDefault="00AA5B2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D38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3D0DB4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143A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7BAF"/>
    <w:rsid w:val="00010403"/>
    <w:rsid w:val="00012C8B"/>
    <w:rsid w:val="00021981"/>
    <w:rsid w:val="000234E1"/>
    <w:rsid w:val="0002598E"/>
    <w:rsid w:val="00037D52"/>
    <w:rsid w:val="000450FC"/>
    <w:rsid w:val="00056CB0"/>
    <w:rsid w:val="000577C2"/>
    <w:rsid w:val="0006181D"/>
    <w:rsid w:val="0006257C"/>
    <w:rsid w:val="00075E6D"/>
    <w:rsid w:val="00084D7C"/>
    <w:rsid w:val="00091112"/>
    <w:rsid w:val="000936AC"/>
    <w:rsid w:val="00095A59"/>
    <w:rsid w:val="000A2134"/>
    <w:rsid w:val="000A6F41"/>
    <w:rsid w:val="000B4EE5"/>
    <w:rsid w:val="000B74A1"/>
    <w:rsid w:val="000B757E"/>
    <w:rsid w:val="000C0837"/>
    <w:rsid w:val="000C3B7E"/>
    <w:rsid w:val="000E51CD"/>
    <w:rsid w:val="00100577"/>
    <w:rsid w:val="00101322"/>
    <w:rsid w:val="00104A70"/>
    <w:rsid w:val="00136984"/>
    <w:rsid w:val="00144521"/>
    <w:rsid w:val="00150304"/>
    <w:rsid w:val="0015296D"/>
    <w:rsid w:val="00163622"/>
    <w:rsid w:val="001645A2"/>
    <w:rsid w:val="00164F4E"/>
    <w:rsid w:val="00165685"/>
    <w:rsid w:val="00165C56"/>
    <w:rsid w:val="0017480A"/>
    <w:rsid w:val="001766DF"/>
    <w:rsid w:val="00184644"/>
    <w:rsid w:val="0018753A"/>
    <w:rsid w:val="0019527A"/>
    <w:rsid w:val="00197E68"/>
    <w:rsid w:val="001A1605"/>
    <w:rsid w:val="001B0C63"/>
    <w:rsid w:val="001B201A"/>
    <w:rsid w:val="001D3A1D"/>
    <w:rsid w:val="001E4B3D"/>
    <w:rsid w:val="001F24FF"/>
    <w:rsid w:val="001F2913"/>
    <w:rsid w:val="001F707F"/>
    <w:rsid w:val="00200619"/>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43A2"/>
    <w:rsid w:val="002D7EA9"/>
    <w:rsid w:val="002E1211"/>
    <w:rsid w:val="002E2339"/>
    <w:rsid w:val="002E6D86"/>
    <w:rsid w:val="002F6935"/>
    <w:rsid w:val="00312559"/>
    <w:rsid w:val="003204B8"/>
    <w:rsid w:val="0033692F"/>
    <w:rsid w:val="00345C86"/>
    <w:rsid w:val="00346223"/>
    <w:rsid w:val="00386948"/>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0ED9"/>
    <w:rsid w:val="00462996"/>
    <w:rsid w:val="004674B4"/>
    <w:rsid w:val="0049086C"/>
    <w:rsid w:val="004B4CAD"/>
    <w:rsid w:val="004B4FDC"/>
    <w:rsid w:val="004C3DF1"/>
    <w:rsid w:val="004D2558"/>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896"/>
    <w:rsid w:val="00567DE0"/>
    <w:rsid w:val="005735A5"/>
    <w:rsid w:val="00584B0F"/>
    <w:rsid w:val="00596B41"/>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4F1D"/>
    <w:rsid w:val="00766889"/>
    <w:rsid w:val="00766A0D"/>
    <w:rsid w:val="00767F8C"/>
    <w:rsid w:val="00780B67"/>
    <w:rsid w:val="007A6F46"/>
    <w:rsid w:val="007B0BD8"/>
    <w:rsid w:val="007B1099"/>
    <w:rsid w:val="007B6E18"/>
    <w:rsid w:val="007C49C7"/>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15B58"/>
    <w:rsid w:val="00933C8B"/>
    <w:rsid w:val="009553EC"/>
    <w:rsid w:val="00960DB0"/>
    <w:rsid w:val="00965AE6"/>
    <w:rsid w:val="0097330E"/>
    <w:rsid w:val="00974330"/>
    <w:rsid w:val="0097498C"/>
    <w:rsid w:val="00976178"/>
    <w:rsid w:val="00982766"/>
    <w:rsid w:val="009852C4"/>
    <w:rsid w:val="00985F26"/>
    <w:rsid w:val="0099583E"/>
    <w:rsid w:val="009A0242"/>
    <w:rsid w:val="009A59ED"/>
    <w:rsid w:val="009B5AA8"/>
    <w:rsid w:val="009C45A0"/>
    <w:rsid w:val="009C5642"/>
    <w:rsid w:val="009E13C3"/>
    <w:rsid w:val="009E6A30"/>
    <w:rsid w:val="009E79E5"/>
    <w:rsid w:val="009F01C4"/>
    <w:rsid w:val="009F07D4"/>
    <w:rsid w:val="009F29EB"/>
    <w:rsid w:val="00A001A0"/>
    <w:rsid w:val="00A12C83"/>
    <w:rsid w:val="00A14570"/>
    <w:rsid w:val="00A31AAC"/>
    <w:rsid w:val="00A32905"/>
    <w:rsid w:val="00A36C95"/>
    <w:rsid w:val="00A37DE3"/>
    <w:rsid w:val="00A519D1"/>
    <w:rsid w:val="00A6343B"/>
    <w:rsid w:val="00A65C50"/>
    <w:rsid w:val="00A66DD2"/>
    <w:rsid w:val="00AA41B3"/>
    <w:rsid w:val="00AA5B23"/>
    <w:rsid w:val="00AA6670"/>
    <w:rsid w:val="00AB1ED6"/>
    <w:rsid w:val="00AB207F"/>
    <w:rsid w:val="00AB397D"/>
    <w:rsid w:val="00AB638A"/>
    <w:rsid w:val="00AB6E43"/>
    <w:rsid w:val="00AC1349"/>
    <w:rsid w:val="00AD6C51"/>
    <w:rsid w:val="00AF3016"/>
    <w:rsid w:val="00B03A45"/>
    <w:rsid w:val="00B2236C"/>
    <w:rsid w:val="00B22FE6"/>
    <w:rsid w:val="00B3033D"/>
    <w:rsid w:val="00B356AF"/>
    <w:rsid w:val="00B35DED"/>
    <w:rsid w:val="00B62087"/>
    <w:rsid w:val="00B62F41"/>
    <w:rsid w:val="00B73785"/>
    <w:rsid w:val="00B760E1"/>
    <w:rsid w:val="00B807F8"/>
    <w:rsid w:val="00B858FF"/>
    <w:rsid w:val="00BA0DCC"/>
    <w:rsid w:val="00BA1AB3"/>
    <w:rsid w:val="00BA6421"/>
    <w:rsid w:val="00BB34E6"/>
    <w:rsid w:val="00BB4FEC"/>
    <w:rsid w:val="00BC402F"/>
    <w:rsid w:val="00BD0358"/>
    <w:rsid w:val="00BD27BA"/>
    <w:rsid w:val="00BE13EF"/>
    <w:rsid w:val="00BE40A5"/>
    <w:rsid w:val="00BE6454"/>
    <w:rsid w:val="00BF39A4"/>
    <w:rsid w:val="00C02797"/>
    <w:rsid w:val="00C10283"/>
    <w:rsid w:val="00C110CC"/>
    <w:rsid w:val="00C22566"/>
    <w:rsid w:val="00C22886"/>
    <w:rsid w:val="00C25C8F"/>
    <w:rsid w:val="00C263C6"/>
    <w:rsid w:val="00C378E4"/>
    <w:rsid w:val="00C635B6"/>
    <w:rsid w:val="00C70DFC"/>
    <w:rsid w:val="00C82466"/>
    <w:rsid w:val="00C84097"/>
    <w:rsid w:val="00CB3CC2"/>
    <w:rsid w:val="00CB429B"/>
    <w:rsid w:val="00CC2753"/>
    <w:rsid w:val="00CC4E80"/>
    <w:rsid w:val="00CD093E"/>
    <w:rsid w:val="00CD1556"/>
    <w:rsid w:val="00CD1FD7"/>
    <w:rsid w:val="00CE199A"/>
    <w:rsid w:val="00CE5AC7"/>
    <w:rsid w:val="00CF0BBB"/>
    <w:rsid w:val="00CF3843"/>
    <w:rsid w:val="00D1283A"/>
    <w:rsid w:val="00D17979"/>
    <w:rsid w:val="00D2075F"/>
    <w:rsid w:val="00D3257B"/>
    <w:rsid w:val="00D40416"/>
    <w:rsid w:val="00D45CF7"/>
    <w:rsid w:val="00D4782A"/>
    <w:rsid w:val="00D5181B"/>
    <w:rsid w:val="00D5332E"/>
    <w:rsid w:val="00D75D49"/>
    <w:rsid w:val="00D7603E"/>
    <w:rsid w:val="00D8579C"/>
    <w:rsid w:val="00D90124"/>
    <w:rsid w:val="00D9392F"/>
    <w:rsid w:val="00DA41F5"/>
    <w:rsid w:val="00DB5B54"/>
    <w:rsid w:val="00DB7E1B"/>
    <w:rsid w:val="00DC1D81"/>
    <w:rsid w:val="00E43C2E"/>
    <w:rsid w:val="00E451EA"/>
    <w:rsid w:val="00E53E52"/>
    <w:rsid w:val="00E57F4B"/>
    <w:rsid w:val="00E63889"/>
    <w:rsid w:val="00E656E0"/>
    <w:rsid w:val="00E65EB7"/>
    <w:rsid w:val="00E71C8D"/>
    <w:rsid w:val="00E72360"/>
    <w:rsid w:val="00E958B7"/>
    <w:rsid w:val="00E972A7"/>
    <w:rsid w:val="00EA2839"/>
    <w:rsid w:val="00EB3E91"/>
    <w:rsid w:val="00EC6894"/>
    <w:rsid w:val="00ED6B12"/>
    <w:rsid w:val="00EE0D3E"/>
    <w:rsid w:val="00EF326D"/>
    <w:rsid w:val="00EF53FE"/>
    <w:rsid w:val="00F143AF"/>
    <w:rsid w:val="00F245A7"/>
    <w:rsid w:val="00F2643C"/>
    <w:rsid w:val="00F3295A"/>
    <w:rsid w:val="00F34D8E"/>
    <w:rsid w:val="00F3669D"/>
    <w:rsid w:val="00F405F8"/>
    <w:rsid w:val="00F41154"/>
    <w:rsid w:val="00F4700F"/>
    <w:rsid w:val="00F51F7F"/>
    <w:rsid w:val="00F573EA"/>
    <w:rsid w:val="00F57E9D"/>
    <w:rsid w:val="00F62477"/>
    <w:rsid w:val="00FA6528"/>
    <w:rsid w:val="00FA7829"/>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D8208"/>
  <w15:chartTrackingRefBased/>
  <w15:docId w15:val="{90D40A9F-1E90-7448-A044-55312DA4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566"/>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165C56"/>
    <w:rPr>
      <w:color w:val="605E5C"/>
      <w:shd w:val="clear" w:color="auto" w:fill="E1DFDD"/>
    </w:rPr>
  </w:style>
  <w:style w:type="paragraph" w:customStyle="1" w:styleId="p1">
    <w:name w:val="p1"/>
    <w:basedOn w:val="Normal"/>
    <w:rsid w:val="00976178"/>
    <w:pPr>
      <w:spacing w:before="100" w:beforeAutospacing="1" w:after="100" w:afterAutospacing="1"/>
    </w:pPr>
    <w:rPr>
      <w:rFonts w:eastAsiaTheme="minorEastAsia"/>
    </w:rPr>
  </w:style>
  <w:style w:type="character" w:customStyle="1" w:styleId="s1">
    <w:name w:val="s1"/>
    <w:basedOn w:val="DefaultParagraphFont"/>
    <w:rsid w:val="0097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18086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059887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11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gr.com/index.php/AJGR" TargetMode="External"/><Relationship Id="rId13" Type="http://schemas.openxmlformats.org/officeDocument/2006/relationships/hyperlink" Target="mailto:krishna_du@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hna_du@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5126C-41B2-452D-B304-23BC8D8C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8323128</vt:i4>
      </vt:variant>
      <vt:variant>
        <vt:i4>0</vt:i4>
      </vt:variant>
      <vt:variant>
        <vt:i4>0</vt:i4>
      </vt:variant>
      <vt:variant>
        <vt:i4>5</vt:i4>
      </vt:variant>
      <vt:variant>
        <vt:lpwstr>https://journalajgr.com/index.php/AJGR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1067</cp:lastModifiedBy>
  <cp:revision>20</cp:revision>
  <dcterms:created xsi:type="dcterms:W3CDTF">2026-02-03T07:54:00Z</dcterms:created>
  <dcterms:modified xsi:type="dcterms:W3CDTF">2026-02-04T08:27:00Z</dcterms:modified>
</cp:coreProperties>
</file>