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48C" w:rsidRDefault="0008448C">
      <w:pPr>
        <w:spacing w:before="1" w:after="1"/>
        <w:rPr>
          <w:sz w:val="12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1"/>
      </w:tblGrid>
      <w:tr w:rsidR="0008448C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2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hyperlink r:id="rId7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Education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Studies</w:t>
              </w:r>
            </w:hyperlink>
          </w:p>
        </w:tc>
      </w:tr>
      <w:tr w:rsidR="0008448C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2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Ms_AJESS_152349</w:t>
            </w:r>
          </w:p>
        </w:tc>
      </w:tr>
      <w:tr w:rsidR="0008448C">
        <w:trPr>
          <w:trHeight w:val="65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3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2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Negotiating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Government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Curriculum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Mandates: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Filipino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English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Teachers’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PowerPoint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Classroom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Practice</w:t>
            </w:r>
          </w:p>
        </w:tc>
      </w:tr>
      <w:tr w:rsidR="0008448C">
        <w:trPr>
          <w:trHeight w:val="32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3"/>
              <w:ind w:left="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8448C" w:rsidRDefault="0008448C">
      <w:pPr>
        <w:rPr>
          <w:sz w:val="20"/>
        </w:rPr>
      </w:pPr>
    </w:p>
    <w:p w:rsidR="0008448C" w:rsidRDefault="0008448C">
      <w:pPr>
        <w:rPr>
          <w:sz w:val="20"/>
        </w:rPr>
      </w:pPr>
    </w:p>
    <w:p w:rsidR="0008448C" w:rsidRDefault="0008448C">
      <w:pPr>
        <w:spacing w:before="3"/>
        <w:rPr>
          <w:sz w:val="20"/>
        </w:rPr>
      </w:pPr>
    </w:p>
    <w:p w:rsidR="0008448C" w:rsidRDefault="00055027">
      <w:pPr>
        <w:pStyle w:val="BodyText"/>
        <w:ind w:left="165"/>
      </w:pPr>
      <w:r>
        <w:rPr>
          <w:u w:val="single"/>
        </w:rPr>
        <w:t>General</w:t>
      </w:r>
      <w:r>
        <w:rPr>
          <w:spacing w:val="-6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Peer</w:t>
      </w:r>
      <w:r>
        <w:rPr>
          <w:spacing w:val="-5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08448C" w:rsidRDefault="00055027">
      <w:pPr>
        <w:pStyle w:val="BodyText"/>
        <w:spacing w:before="229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08448C" w:rsidRDefault="0008448C">
      <w:pPr>
        <w:rPr>
          <w:b/>
          <w:sz w:val="20"/>
        </w:rPr>
      </w:pPr>
    </w:p>
    <w:p w:rsidR="0008448C" w:rsidRDefault="00055027">
      <w:pPr>
        <w:ind w:left="165" w:right="5882"/>
        <w:rPr>
          <w:sz w:val="20"/>
        </w:rPr>
      </w:pP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1"/>
          <w:sz w:val="20"/>
        </w:rPr>
        <w:t xml:space="preserve"> </w:t>
      </w:r>
      <w:r>
        <w:rPr>
          <w:sz w:val="20"/>
        </w:rPr>
        <w:t>peer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states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rejected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on the</w:t>
      </w:r>
      <w:r>
        <w:rPr>
          <w:spacing w:val="-2"/>
          <w:sz w:val="20"/>
        </w:rPr>
        <w:t xml:space="preserve"> </w:t>
      </w:r>
      <w:r>
        <w:rPr>
          <w:sz w:val="20"/>
        </w:rPr>
        <w:t>basis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the 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2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2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08448C" w:rsidRDefault="00055027">
      <w:pPr>
        <w:spacing w:before="230"/>
        <w:ind w:left="165"/>
        <w:rPr>
          <w:sz w:val="20"/>
        </w:rPr>
      </w:pPr>
      <w:hyperlink r:id="rId8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08448C" w:rsidRDefault="0008448C">
      <w:pPr>
        <w:spacing w:before="229"/>
        <w:rPr>
          <w:sz w:val="20"/>
        </w:rPr>
      </w:pPr>
    </w:p>
    <w:p w:rsidR="0008448C" w:rsidRDefault="00055027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08448C" w:rsidRDefault="0008448C">
      <w:pPr>
        <w:spacing w:before="2"/>
        <w:rPr>
          <w:b/>
          <w:sz w:val="20"/>
        </w:rPr>
      </w:pPr>
    </w:p>
    <w:p w:rsidR="0008448C" w:rsidRDefault="00055027">
      <w:pPr>
        <w:spacing w:before="1"/>
        <w:ind w:left="165" w:right="11782"/>
        <w:rPr>
          <w:sz w:val="20"/>
        </w:rPr>
      </w:pPr>
      <w:r>
        <w:rPr>
          <w:sz w:val="20"/>
        </w:rPr>
        <w:t>Peer</w:t>
      </w:r>
      <w:r>
        <w:rPr>
          <w:spacing w:val="-9"/>
          <w:sz w:val="20"/>
        </w:rPr>
        <w:t xml:space="preserve"> </w:t>
      </w: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Comments</w:t>
      </w:r>
      <w:r>
        <w:rPr>
          <w:spacing w:val="-7"/>
          <w:sz w:val="20"/>
        </w:rPr>
        <w:t xml:space="preserve"> </w:t>
      </w:r>
      <w:r>
        <w:rPr>
          <w:sz w:val="20"/>
        </w:rPr>
        <w:t>Approval</w:t>
      </w:r>
      <w:r>
        <w:rPr>
          <w:spacing w:val="-9"/>
          <w:sz w:val="20"/>
        </w:rPr>
        <w:t xml:space="preserve"> </w:t>
      </w:r>
      <w:r>
        <w:rPr>
          <w:sz w:val="20"/>
        </w:rPr>
        <w:t>Policy:</w:t>
      </w:r>
      <w:r>
        <w:rPr>
          <w:spacing w:val="-5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10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08448C" w:rsidRDefault="0008448C">
      <w:pPr>
        <w:rPr>
          <w:sz w:val="20"/>
        </w:rPr>
        <w:sectPr w:rsidR="0008448C">
          <w:headerReference w:type="default" r:id="rId11"/>
          <w:footerReference w:type="default" r:id="rId12"/>
          <w:type w:val="continuous"/>
          <w:pgSz w:w="23820" w:h="16840" w:orient="landscape"/>
          <w:pgMar w:top="2000" w:right="1275" w:bottom="880" w:left="1275" w:header="1285" w:footer="694" w:gutter="0"/>
          <w:pgNumType w:start="1"/>
          <w:cols w:space="720"/>
        </w:sectPr>
      </w:pPr>
    </w:p>
    <w:p w:rsidR="0008448C" w:rsidRDefault="0008448C">
      <w:pPr>
        <w:spacing w:before="9"/>
        <w:rPr>
          <w:sz w:val="4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3"/>
      </w:tblGrid>
      <w:tr w:rsidR="0008448C">
        <w:trPr>
          <w:trHeight w:val="450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08448C" w:rsidRDefault="00055027">
            <w:pPr>
              <w:pStyle w:val="TableParagraph"/>
              <w:spacing w:line="220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08448C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08448C" w:rsidRDefault="00055027">
            <w:pPr>
              <w:pStyle w:val="TableParagraph"/>
              <w:spacing w:before="3"/>
              <w:ind w:right="16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54" w:lineRule="auto"/>
              <w:ind w:right="73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8448C">
        <w:trPr>
          <w:trHeight w:val="248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ind w:left="46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1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The purpose of this study is to examine how Filipino English teacher interpret and implement government-developed lesson plan combination with </w:t>
            </w:r>
            <w:proofErr w:type="spellStart"/>
            <w:r>
              <w:rPr>
                <w:sz w:val="24"/>
              </w:rPr>
              <w:t>powerpoint</w:t>
            </w:r>
            <w:proofErr w:type="spellEnd"/>
            <w:r>
              <w:rPr>
                <w:sz w:val="24"/>
              </w:rPr>
              <w:t>-based instruction in secondary classroom. The source of the data was eight English teachers from a pub</w:t>
            </w:r>
            <w:r>
              <w:rPr>
                <w:sz w:val="24"/>
              </w:rPr>
              <w:t xml:space="preserve">lic secondary school in </w:t>
            </w:r>
            <w:proofErr w:type="spellStart"/>
            <w:r>
              <w:rPr>
                <w:sz w:val="24"/>
              </w:rPr>
              <w:t>Philipines</w:t>
            </w:r>
            <w:proofErr w:type="spellEnd"/>
            <w:r>
              <w:rPr>
                <w:sz w:val="24"/>
              </w:rPr>
              <w:t>. This research used a mixed-methods design. The data analyze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observation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questionnaire. 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conclude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 effective English language teaching in context of curriculum requi</w:t>
            </w:r>
            <w:r>
              <w:rPr>
                <w:sz w:val="24"/>
              </w:rPr>
              <w:t>res a flexible, blended, and teacher-</w:t>
            </w:r>
            <w:proofErr w:type="spellStart"/>
            <w:r>
              <w:rPr>
                <w:sz w:val="24"/>
              </w:rPr>
              <w:t>centred</w:t>
            </w:r>
            <w:proofErr w:type="spellEnd"/>
            <w:r>
              <w:rPr>
                <w:sz w:val="24"/>
              </w:rPr>
              <w:t xml:space="preserve"> approach. The function of Power point was to enhance engagement and</w:t>
            </w:r>
          </w:p>
          <w:p w:rsidR="0008448C" w:rsidRDefault="00055027">
            <w:pPr>
              <w:pStyle w:val="TableParagraph"/>
              <w:spacing w:line="274" w:lineRule="exact"/>
              <w:ind w:right="160"/>
              <w:rPr>
                <w:sz w:val="24"/>
              </w:rPr>
            </w:pPr>
            <w:r>
              <w:rPr>
                <w:sz w:val="24"/>
              </w:rPr>
              <w:t>instructional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clarity,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textbooks,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government offer curricular guidance.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</w:pPr>
          </w:p>
        </w:tc>
      </w:tr>
      <w:tr w:rsidR="0008448C">
        <w:trPr>
          <w:trHeight w:val="12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27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08448C" w:rsidRDefault="00055027">
            <w:pPr>
              <w:pStyle w:val="TableParagraph"/>
              <w:spacing w:before="3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27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</w:pPr>
          </w:p>
        </w:tc>
      </w:tr>
      <w:tr w:rsidR="0008448C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42" w:lineRule="auto"/>
              <w:ind w:left="46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27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problem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abstract.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</w:pPr>
          </w:p>
        </w:tc>
      </w:tr>
      <w:tr w:rsidR="0008448C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42" w:lineRule="auto"/>
              <w:ind w:left="46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2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Yest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arranged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</w:pPr>
          </w:p>
        </w:tc>
      </w:tr>
      <w:tr w:rsidR="0008448C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30" w:lineRule="exact"/>
              <w:ind w:left="46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</w:pPr>
          </w:p>
        </w:tc>
      </w:tr>
      <w:tr w:rsidR="0008448C">
        <w:trPr>
          <w:trHeight w:val="68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ind w:left="468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</w:pPr>
          </w:p>
        </w:tc>
      </w:tr>
      <w:tr w:rsidR="0008448C">
        <w:trPr>
          <w:trHeight w:val="27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1" w:line="275" w:lineRule="exact"/>
              <w:ind w:left="828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revise it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sson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  <w:p w:rsidR="0008448C" w:rsidRDefault="0005502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75" w:lineRule="exact"/>
              <w:ind w:left="826" w:hanging="3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didn’t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 the 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background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study.</w:t>
            </w:r>
          </w:p>
          <w:p w:rsidR="0008448C" w:rsidRDefault="000550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/>
              <w:ind w:right="242"/>
              <w:rPr>
                <w:sz w:val="24"/>
              </w:rPr>
            </w:pPr>
            <w:r>
              <w:rPr>
                <w:sz w:val="24"/>
              </w:rPr>
              <w:t>The triangulation data analysis did not correct in this article. In triangulation process, 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observation,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questionnaire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interview. The result come from </w:t>
            </w:r>
            <w:proofErr w:type="spellStart"/>
            <w:r>
              <w:rPr>
                <w:sz w:val="24"/>
              </w:rPr>
              <w:t>analysing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these instruments become some results.</w:t>
            </w:r>
          </w:p>
          <w:p w:rsidR="0008448C" w:rsidRDefault="0005502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74" w:lineRule="exact"/>
              <w:ind w:left="826" w:hanging="3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template.</w:t>
            </w:r>
          </w:p>
          <w:p w:rsidR="0008448C" w:rsidRDefault="000550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/>
              <w:ind w:right="407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(Findings)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since the content discuss about quantitative finding.</w:t>
            </w:r>
          </w:p>
          <w:p w:rsidR="0008448C" w:rsidRDefault="0005502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4" w:lineRule="exact"/>
              <w:ind w:right="457"/>
              <w:rPr>
                <w:b/>
                <w:sz w:val="20"/>
              </w:rPr>
            </w:pPr>
            <w:r>
              <w:rPr>
                <w:sz w:val="24"/>
              </w:rPr>
              <w:t>Still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Findings,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 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about qualitative because this paragraph </w:t>
            </w:r>
            <w:proofErr w:type="gramStart"/>
            <w:r>
              <w:rPr>
                <w:sz w:val="24"/>
              </w:rPr>
              <w:t>talk</w:t>
            </w:r>
            <w:proofErr w:type="gramEnd"/>
            <w:r>
              <w:rPr>
                <w:sz w:val="24"/>
              </w:rPr>
              <w:t xml:space="preserve"> about quantitative.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</w:pPr>
          </w:p>
        </w:tc>
      </w:tr>
    </w:tbl>
    <w:p w:rsidR="0008448C" w:rsidRDefault="0008448C">
      <w:pPr>
        <w:pStyle w:val="TableParagraph"/>
        <w:sectPr w:rsidR="0008448C">
          <w:pgSz w:w="23820" w:h="16840" w:orient="landscape"/>
          <w:pgMar w:top="2000" w:right="1275" w:bottom="880" w:left="1275" w:header="1285" w:footer="694" w:gutter="0"/>
          <w:cols w:space="720"/>
        </w:sectPr>
      </w:pPr>
    </w:p>
    <w:p w:rsidR="0008448C" w:rsidRDefault="0008448C">
      <w:pPr>
        <w:rPr>
          <w:sz w:val="20"/>
        </w:rPr>
      </w:pPr>
    </w:p>
    <w:p w:rsidR="0008448C" w:rsidRDefault="0008448C">
      <w:pPr>
        <w:rPr>
          <w:sz w:val="20"/>
        </w:rPr>
      </w:pPr>
    </w:p>
    <w:p w:rsidR="0008448C" w:rsidRDefault="0008448C">
      <w:pPr>
        <w:rPr>
          <w:sz w:val="20"/>
        </w:rPr>
      </w:pPr>
    </w:p>
    <w:p w:rsidR="0008448C" w:rsidRDefault="0008448C">
      <w:pPr>
        <w:spacing w:before="57" w:after="1"/>
        <w:rPr>
          <w:sz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1"/>
        <w:gridCol w:w="5679"/>
      </w:tblGrid>
      <w:tr w:rsidR="0008448C">
        <w:trPr>
          <w:trHeight w:val="445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08448C" w:rsidRDefault="00055027">
            <w:pPr>
              <w:pStyle w:val="TableParagraph"/>
              <w:spacing w:line="220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08448C">
        <w:trPr>
          <w:trHeight w:val="928"/>
        </w:trPr>
        <w:tc>
          <w:tcPr>
            <w:tcW w:w="6835" w:type="dxa"/>
            <w:tcBorders>
              <w:left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1" w:type="dxa"/>
            <w:tcBorders>
              <w:left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08448C" w:rsidRDefault="0005502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Revise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comment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above.</w:t>
            </w:r>
          </w:p>
        </w:tc>
        <w:tc>
          <w:tcPr>
            <w:tcW w:w="5679" w:type="dxa"/>
            <w:tcBorders>
              <w:left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3" w:line="249" w:lineRule="auto"/>
              <w:ind w:left="4" w:right="7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08448C">
        <w:trPr>
          <w:trHeight w:val="921"/>
        </w:trPr>
        <w:tc>
          <w:tcPr>
            <w:tcW w:w="6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116"/>
              <w:ind w:left="10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08448C" w:rsidRDefault="00055027">
            <w:pPr>
              <w:pStyle w:val="TableParagraph"/>
              <w:spacing w:before="229"/>
              <w:ind w:left="104"/>
              <w:rPr>
                <w:sz w:val="20"/>
              </w:rPr>
            </w:pPr>
            <w:r>
              <w:rPr>
                <w:sz w:val="20"/>
              </w:rPr>
              <w:t>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aren’t</w:t>
            </w:r>
          </w:p>
        </w:tc>
        <w:tc>
          <w:tcPr>
            <w:tcW w:w="5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  <w:rPr>
                <w:sz w:val="18"/>
              </w:rPr>
            </w:pPr>
          </w:p>
        </w:tc>
      </w:tr>
      <w:tr w:rsidR="0008448C">
        <w:trPr>
          <w:trHeight w:val="696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08448C" w:rsidRDefault="0005502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aren’t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  <w:rPr>
                <w:sz w:val="18"/>
              </w:rPr>
            </w:pPr>
          </w:p>
        </w:tc>
      </w:tr>
      <w:tr w:rsidR="0008448C">
        <w:trPr>
          <w:trHeight w:val="696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08448C" w:rsidRDefault="0005502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8448C" w:rsidRDefault="0008448C">
      <w:pPr>
        <w:rPr>
          <w:sz w:val="20"/>
        </w:rPr>
      </w:pPr>
    </w:p>
    <w:p w:rsidR="0008448C" w:rsidRDefault="0008448C">
      <w:pPr>
        <w:spacing w:before="5"/>
        <w:rPr>
          <w:sz w:val="20"/>
        </w:rPr>
      </w:pPr>
    </w:p>
    <w:p w:rsidR="0008448C" w:rsidRDefault="00055027">
      <w:pPr>
        <w:pStyle w:val="BodyText"/>
        <w:spacing w:before="1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3: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u w:val="single"/>
        </w:rPr>
        <w:t>Declaration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of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Competing</w:t>
      </w:r>
      <w:r>
        <w:rPr>
          <w:color w:val="000000"/>
          <w:spacing w:val="-3"/>
          <w:u w:val="single"/>
        </w:rPr>
        <w:t xml:space="preserve"> </w:t>
      </w:r>
      <w:r>
        <w:rPr>
          <w:color w:val="000000"/>
          <w:u w:val="single"/>
        </w:rPr>
        <w:t>Interest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of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the</w:t>
      </w:r>
      <w:r>
        <w:rPr>
          <w:color w:val="000000"/>
          <w:spacing w:val="-1"/>
          <w:u w:val="single"/>
        </w:rPr>
        <w:t xml:space="preserve"> </w:t>
      </w:r>
      <w:r>
        <w:rPr>
          <w:color w:val="000000"/>
          <w:spacing w:val="-2"/>
          <w:u w:val="single"/>
        </w:rPr>
        <w:t>Reviewer:</w:t>
      </w:r>
    </w:p>
    <w:p w:rsidR="0008448C" w:rsidRDefault="00055027">
      <w:pPr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844733</wp:posOffset>
                </wp:positionH>
                <wp:positionV relativeFrom="paragraph">
                  <wp:posOffset>147813</wp:posOffset>
                </wp:positionV>
                <wp:extent cx="13433425" cy="1549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3425" cy="154940"/>
                        </a:xfrm>
                        <a:prstGeom prst="rect">
                          <a:avLst/>
                        </a:prstGeom>
                        <a:ln w="43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448C" w:rsidRDefault="00055027">
                            <w:pPr>
                              <w:spacing w:before="3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competing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interest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reviewer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6.5pt;margin-top:11.65pt;width:1057.75pt;height:1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" filled="f" strokeweight=".1209mm">
                <v:path arrowok="t"/>
                <v:textbox inset="0,0,0,0">
                  <w:txbxContent>
                    <w:p w:rsidR="0008448C" w:rsidRDefault="00055027">
                      <w:pPr>
                        <w:spacing w:before="3"/>
                        <w:ind w:left="10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have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competing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interest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2"/>
                          <w:sz w:val="20"/>
                        </w:rPr>
                        <w:t xml:space="preserve"> reviewer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448C" w:rsidRDefault="0008448C">
      <w:pPr>
        <w:rPr>
          <w:b/>
          <w:sz w:val="20"/>
        </w:rPr>
      </w:pPr>
    </w:p>
    <w:p w:rsidR="0008448C" w:rsidRDefault="0008448C">
      <w:pPr>
        <w:spacing w:before="9" w:after="1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9"/>
        <w:gridCol w:w="9615"/>
      </w:tblGrid>
      <w:tr w:rsidR="0008448C">
        <w:trPr>
          <w:trHeight w:val="449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08448C" w:rsidRDefault="00055027">
            <w:pPr>
              <w:pStyle w:val="TableParagraph"/>
              <w:spacing w:line="220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08448C">
        <w:trPr>
          <w:trHeight w:val="225"/>
        </w:trPr>
        <w:tc>
          <w:tcPr>
            <w:tcW w:w="11539" w:type="dxa"/>
            <w:tcBorders>
              <w:left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5" w:type="dxa"/>
            <w:tcBorders>
              <w:left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05" w:lineRule="exact"/>
              <w:ind w:left="104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08448C">
        <w:trPr>
          <w:trHeight w:val="2297"/>
        </w:trPr>
        <w:tc>
          <w:tcPr>
            <w:tcW w:w="1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42" w:lineRule="auto"/>
              <w:ind w:right="6419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08448C" w:rsidRDefault="00055027">
            <w:pPr>
              <w:pStyle w:val="TableParagraph"/>
              <w:spacing w:before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08448C" w:rsidRDefault="00055027">
            <w:pPr>
              <w:pStyle w:val="TableParagraph"/>
              <w:ind w:right="9059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(&gt;9-10) Minor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(&gt;8-</w:t>
            </w:r>
            <w:r>
              <w:rPr>
                <w:spacing w:val="-5"/>
                <w:sz w:val="20"/>
              </w:rPr>
              <w:t>9)</w:t>
            </w:r>
          </w:p>
          <w:p w:rsidR="0008448C" w:rsidRDefault="00055027">
            <w:pPr>
              <w:pStyle w:val="TableParagraph"/>
              <w:ind w:right="8969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08448C" w:rsidRDefault="00055027">
            <w:pPr>
              <w:pStyle w:val="TableParagraph"/>
              <w:spacing w:line="230" w:lineRule="atLeast"/>
              <w:ind w:right="5043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  <w:rPr>
                <w:b/>
                <w:sz w:val="20"/>
              </w:rPr>
            </w:pPr>
          </w:p>
          <w:p w:rsidR="0008448C" w:rsidRDefault="0008448C">
            <w:pPr>
              <w:pStyle w:val="TableParagraph"/>
              <w:ind w:left="0"/>
              <w:rPr>
                <w:b/>
                <w:sz w:val="20"/>
              </w:rPr>
            </w:pPr>
          </w:p>
          <w:p w:rsidR="0008448C" w:rsidRDefault="0008448C">
            <w:pPr>
              <w:pStyle w:val="TableParagraph"/>
              <w:spacing w:before="228"/>
              <w:ind w:left="0"/>
              <w:rPr>
                <w:b/>
                <w:sz w:val="20"/>
              </w:rPr>
            </w:pPr>
          </w:p>
          <w:p w:rsidR="0008448C" w:rsidRDefault="002F0EDD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</w:tr>
    </w:tbl>
    <w:p w:rsidR="0008448C" w:rsidRDefault="0008448C">
      <w:pPr>
        <w:pStyle w:val="TableParagraph"/>
        <w:rPr>
          <w:sz w:val="20"/>
        </w:rPr>
        <w:sectPr w:rsidR="0008448C">
          <w:pgSz w:w="23820" w:h="16840" w:orient="landscape"/>
          <w:pgMar w:top="2000" w:right="1275" w:bottom="880" w:left="1275" w:header="1285" w:footer="694" w:gutter="0"/>
          <w:cols w:space="720"/>
        </w:sectPr>
      </w:pPr>
    </w:p>
    <w:p w:rsidR="0008448C" w:rsidRDefault="0008448C">
      <w:pPr>
        <w:spacing w:before="11"/>
        <w:rPr>
          <w:b/>
          <w:sz w:val="8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9"/>
        <w:gridCol w:w="9615"/>
      </w:tblGrid>
      <w:tr w:rsidR="0008448C">
        <w:trPr>
          <w:trHeight w:val="445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08448C" w:rsidRDefault="00055027">
            <w:pPr>
              <w:pStyle w:val="TableParagraph"/>
              <w:spacing w:line="22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08448C">
        <w:trPr>
          <w:trHeight w:val="225"/>
        </w:trPr>
        <w:tc>
          <w:tcPr>
            <w:tcW w:w="11539" w:type="dxa"/>
            <w:tcBorders>
              <w:left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15" w:type="dxa"/>
            <w:tcBorders>
              <w:left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line="205" w:lineRule="exact"/>
              <w:ind w:left="104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08448C">
        <w:trPr>
          <w:trHeight w:val="1837"/>
        </w:trPr>
        <w:tc>
          <w:tcPr>
            <w:tcW w:w="1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55027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template.</w:t>
            </w:r>
          </w:p>
        </w:tc>
        <w:tc>
          <w:tcPr>
            <w:tcW w:w="9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8C" w:rsidRDefault="0008448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8448C" w:rsidRDefault="0008448C">
      <w:pPr>
        <w:rPr>
          <w:b/>
          <w:sz w:val="20"/>
        </w:rPr>
      </w:pPr>
    </w:p>
    <w:p w:rsidR="0008448C" w:rsidRDefault="0008448C">
      <w:pPr>
        <w:rPr>
          <w:b/>
          <w:sz w:val="20"/>
        </w:rPr>
      </w:pPr>
    </w:p>
    <w:p w:rsidR="0008448C" w:rsidRDefault="0008448C">
      <w:pPr>
        <w:rPr>
          <w:b/>
          <w:sz w:val="20"/>
        </w:rPr>
      </w:pPr>
    </w:p>
    <w:p w:rsidR="0008448C" w:rsidRDefault="0008448C">
      <w:pPr>
        <w:rPr>
          <w:b/>
          <w:sz w:val="20"/>
        </w:rPr>
      </w:pPr>
    </w:p>
    <w:p w:rsidR="0008448C" w:rsidRDefault="0008448C">
      <w:pPr>
        <w:rPr>
          <w:b/>
          <w:sz w:val="20"/>
        </w:rPr>
      </w:pPr>
    </w:p>
    <w:p w:rsidR="0008448C" w:rsidRDefault="0008448C">
      <w:pPr>
        <w:spacing w:before="7"/>
        <w:rPr>
          <w:b/>
          <w:sz w:val="20"/>
        </w:rPr>
      </w:pPr>
    </w:p>
    <w:p w:rsidR="0008448C" w:rsidRDefault="00055027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9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08448C" w:rsidRDefault="00055027">
      <w:pPr>
        <w:pStyle w:val="BodyTex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08448C" w:rsidRDefault="00055027">
      <w:pPr>
        <w:pStyle w:val="BodyText"/>
        <w:ind w:left="165" w:right="11782"/>
      </w:pP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generated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only. Your Certificate will be wrong, if you provide incorrect information.</w:t>
      </w:r>
    </w:p>
    <w:p w:rsidR="0008448C" w:rsidRDefault="00055027">
      <w:pPr>
        <w:pStyle w:val="BodyText"/>
        <w:ind w:left="165" w:right="13921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a</w:t>
      </w:r>
      <w:r>
        <w:t>fter</w:t>
      </w:r>
      <w:r>
        <w:rPr>
          <w:spacing w:val="-4"/>
        </w:rPr>
        <w:t xml:space="preserve"> </w:t>
      </w:r>
      <w:r>
        <w:t>generation. Certificate will not be issued if incomplete information is provided.</w:t>
      </w:r>
    </w:p>
    <w:p w:rsidR="0008448C" w:rsidRDefault="0008448C">
      <w:pPr>
        <w:rPr>
          <w:b/>
          <w:sz w:val="20"/>
        </w:rPr>
      </w:pPr>
    </w:p>
    <w:p w:rsidR="0008448C" w:rsidRDefault="0008448C">
      <w:pPr>
        <w:spacing w:before="3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11841"/>
      </w:tblGrid>
      <w:tr w:rsidR="0008448C">
        <w:trPr>
          <w:trHeight w:val="226"/>
        </w:trPr>
        <w:tc>
          <w:tcPr>
            <w:tcW w:w="4431" w:type="dxa"/>
          </w:tcPr>
          <w:p w:rsidR="0008448C" w:rsidRDefault="00055027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1" w:type="dxa"/>
          </w:tcPr>
          <w:p w:rsidR="0008448C" w:rsidRDefault="00055027">
            <w:pPr>
              <w:pStyle w:val="TableParagraph"/>
              <w:spacing w:line="207" w:lineRule="exact"/>
              <w:ind w:left="104"/>
              <w:rPr>
                <w:sz w:val="20"/>
              </w:rPr>
            </w:pPr>
            <w:bookmarkStart w:id="0" w:name="_GoBack"/>
            <w:proofErr w:type="spellStart"/>
            <w:r>
              <w:rPr>
                <w:sz w:val="20"/>
              </w:rPr>
              <w:t>Eka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bookmarkEnd w:id="0"/>
            <w:proofErr w:type="spellStart"/>
            <w:r>
              <w:rPr>
                <w:spacing w:val="-2"/>
                <w:sz w:val="20"/>
              </w:rPr>
              <w:t>Melati</w:t>
            </w:r>
            <w:proofErr w:type="spellEnd"/>
          </w:p>
        </w:tc>
      </w:tr>
      <w:tr w:rsidR="0008448C">
        <w:trPr>
          <w:trHeight w:val="230"/>
        </w:trPr>
        <w:tc>
          <w:tcPr>
            <w:tcW w:w="4431" w:type="dxa"/>
          </w:tcPr>
          <w:p w:rsidR="0008448C" w:rsidRDefault="0005502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1" w:type="dxa"/>
          </w:tcPr>
          <w:p w:rsidR="0008448C" w:rsidRDefault="0005502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Informatics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</w:tr>
      <w:tr w:rsidR="0008448C">
        <w:trPr>
          <w:trHeight w:val="230"/>
        </w:trPr>
        <w:tc>
          <w:tcPr>
            <w:tcW w:w="4431" w:type="dxa"/>
          </w:tcPr>
          <w:p w:rsidR="0008448C" w:rsidRDefault="0005502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1" w:type="dxa"/>
          </w:tcPr>
          <w:p w:rsidR="0008448C" w:rsidRDefault="0005502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Institut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Teknologi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Gama</w:t>
            </w:r>
          </w:p>
        </w:tc>
      </w:tr>
      <w:tr w:rsidR="0008448C">
        <w:trPr>
          <w:trHeight w:val="230"/>
        </w:trPr>
        <w:tc>
          <w:tcPr>
            <w:tcW w:w="4431" w:type="dxa"/>
          </w:tcPr>
          <w:p w:rsidR="0008448C" w:rsidRDefault="0005502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1" w:type="dxa"/>
          </w:tcPr>
          <w:p w:rsidR="0008448C" w:rsidRDefault="0005502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Indonesia</w:t>
            </w:r>
          </w:p>
        </w:tc>
      </w:tr>
      <w:tr w:rsidR="0008448C">
        <w:trPr>
          <w:trHeight w:val="230"/>
        </w:trPr>
        <w:tc>
          <w:tcPr>
            <w:tcW w:w="4431" w:type="dxa"/>
          </w:tcPr>
          <w:p w:rsidR="0008448C" w:rsidRDefault="0005502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1" w:type="dxa"/>
          </w:tcPr>
          <w:p w:rsidR="0008448C" w:rsidRDefault="00055027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Lecturer</w:t>
            </w:r>
          </w:p>
        </w:tc>
      </w:tr>
      <w:tr w:rsidR="0008448C">
        <w:trPr>
          <w:trHeight w:val="230"/>
        </w:trPr>
        <w:tc>
          <w:tcPr>
            <w:tcW w:w="4431" w:type="dxa"/>
          </w:tcPr>
          <w:p w:rsidR="0008448C" w:rsidRDefault="0005502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1" w:type="dxa"/>
          </w:tcPr>
          <w:p w:rsidR="0008448C" w:rsidRDefault="00055027">
            <w:pPr>
              <w:pStyle w:val="TableParagraph"/>
              <w:spacing w:line="210" w:lineRule="exact"/>
              <w:ind w:left="104"/>
              <w:rPr>
                <w:color w:val="0000FF"/>
                <w:spacing w:val="-2"/>
                <w:sz w:val="20"/>
                <w:u w:val="single" w:color="0000FF"/>
              </w:rPr>
            </w:pPr>
            <w:hyperlink r:id="rId13">
              <w:r>
                <w:rPr>
                  <w:color w:val="0000FF"/>
                  <w:spacing w:val="-2"/>
                  <w:sz w:val="20"/>
                  <w:u w:val="single" w:color="0000FF"/>
                </w:rPr>
                <w:t>eccamelati84@gmail.com</w:t>
              </w:r>
            </w:hyperlink>
          </w:p>
          <w:p w:rsidR="00A606E6" w:rsidRDefault="00A606E6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 w:rsidRPr="00A606E6">
              <w:rPr>
                <w:sz w:val="20"/>
              </w:rPr>
              <w:t>eccamelati84@gmail.com</w:t>
            </w:r>
          </w:p>
        </w:tc>
      </w:tr>
      <w:tr w:rsidR="0008448C">
        <w:trPr>
          <w:trHeight w:val="230"/>
        </w:trPr>
        <w:tc>
          <w:tcPr>
            <w:tcW w:w="4431" w:type="dxa"/>
          </w:tcPr>
          <w:p w:rsidR="0008448C" w:rsidRDefault="0005502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1" w:type="dxa"/>
          </w:tcPr>
          <w:p w:rsidR="0008448C" w:rsidRDefault="0008448C">
            <w:pPr>
              <w:pStyle w:val="TableParagraph"/>
              <w:ind w:left="0"/>
              <w:rPr>
                <w:sz w:val="16"/>
              </w:rPr>
            </w:pPr>
          </w:p>
        </w:tc>
      </w:tr>
      <w:tr w:rsidR="0008448C">
        <w:trPr>
          <w:trHeight w:val="463"/>
        </w:trPr>
        <w:tc>
          <w:tcPr>
            <w:tcW w:w="4431" w:type="dxa"/>
          </w:tcPr>
          <w:p w:rsidR="0008448C" w:rsidRDefault="00055027">
            <w:pPr>
              <w:pStyle w:val="TableParagraph"/>
              <w:spacing w:line="230" w:lineRule="atLeast"/>
              <w:ind w:right="176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1" w:type="dxa"/>
          </w:tcPr>
          <w:p w:rsidR="0008448C" w:rsidRDefault="0005502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Humaniora</w:t>
            </w:r>
            <w:proofErr w:type="spellEnd"/>
          </w:p>
        </w:tc>
      </w:tr>
    </w:tbl>
    <w:p w:rsidR="00055027" w:rsidRDefault="00055027"/>
    <w:sectPr w:rsidR="00055027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027" w:rsidRDefault="00055027">
      <w:r>
        <w:separator/>
      </w:r>
    </w:p>
  </w:endnote>
  <w:endnote w:type="continuationSeparator" w:id="0">
    <w:p w:rsidR="00055027" w:rsidRDefault="0005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8C" w:rsidRDefault="0005502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10111323</wp:posOffset>
              </wp:positionV>
              <wp:extent cx="6661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448C" w:rsidRDefault="0005502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15pt;width:52.45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" filled="f" stroked="f">
              <v:textbox inset="0,0,0,0">
                <w:txbxContent>
                  <w:p w:rsidR="0008448C" w:rsidRDefault="0005502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2641600</wp:posOffset>
              </wp:positionH>
              <wp:positionV relativeFrom="page">
                <wp:posOffset>10111323</wp:posOffset>
              </wp:positionV>
              <wp:extent cx="708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448C" w:rsidRDefault="0005502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208pt;margin-top:796.15pt;width:55.8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" filled="f" stroked="f">
              <v:textbox inset="0,0,0,0">
                <w:txbxContent>
                  <w:p w:rsidR="0008448C" w:rsidRDefault="0005502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4416171</wp:posOffset>
              </wp:positionH>
              <wp:positionV relativeFrom="page">
                <wp:posOffset>10111323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448C" w:rsidRDefault="0005502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0" type="#_x0000_t202" style="position:absolute;margin-left:347.75pt;margin-top:796.15pt;width:67.8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08448C" w:rsidRDefault="0005502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10111323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448C" w:rsidRDefault="0005502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1" type="#_x0000_t202" style="position:absolute;margin-left:539.05pt;margin-top:796.15pt;width:80.35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ACywVbiAAAADwEAAA8AAAAAAAAAAAAAAAAABQQAAGRycy9kb3ducmV2&#10;LnhtbFBLBQYAAAAABAAEAPMAAAAUBQAAAAA=&#10;" filled="f" stroked="f">
              <v:textbox inset="0,0,0,0">
                <w:txbxContent>
                  <w:p w:rsidR="0008448C" w:rsidRDefault="0005502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027" w:rsidRDefault="00055027">
      <w:r>
        <w:separator/>
      </w:r>
    </w:p>
  </w:footnote>
  <w:footnote w:type="continuationSeparator" w:id="0">
    <w:p w:rsidR="00055027" w:rsidRDefault="00055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8C" w:rsidRDefault="0005502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803233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448C" w:rsidRDefault="0005502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63.25pt;width:86.7pt;height:15.4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08448C" w:rsidRDefault="0005502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67018"/>
    <w:multiLevelType w:val="hybridMultilevel"/>
    <w:tmpl w:val="2E72494E"/>
    <w:lvl w:ilvl="0" w:tplc="8D06C376">
      <w:start w:val="1"/>
      <w:numFmt w:val="lowerLetter"/>
      <w:lvlText w:val="%1."/>
      <w:lvlJc w:val="left"/>
      <w:pPr>
        <w:ind w:left="828" w:hanging="360"/>
      </w:pPr>
      <w:rPr>
        <w:rFonts w:hint="default"/>
        <w:spacing w:val="-1"/>
        <w:w w:val="100"/>
        <w:lang w:val="en-US" w:eastAsia="en-US" w:bidi="ar-SA"/>
      </w:rPr>
    </w:lvl>
    <w:lvl w:ilvl="1" w:tplc="2B9EC6B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3FAFC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B029BE4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13C23D82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F97EFD08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D5EAF55C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6D7CC598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EB7A2496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48C"/>
    <w:rsid w:val="00055027"/>
    <w:rsid w:val="0008448C"/>
    <w:rsid w:val="002F0EDD"/>
    <w:rsid w:val="00A6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033E"/>
  <w15:docId w15:val="{6E1A730B-5422-4B27-A47A-268B6465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mailto:eccamelati8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1167</cp:lastModifiedBy>
  <cp:revision>3</cp:revision>
  <dcterms:created xsi:type="dcterms:W3CDTF">2026-01-29T08:24:00Z</dcterms:created>
  <dcterms:modified xsi:type="dcterms:W3CDTF">2026-01-29T08:26:00Z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2019</vt:lpwstr>
  </property>
</Properties>
</file>