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E770" w14:textId="77777777" w:rsidR="00B148B1" w:rsidRPr="003047F3" w:rsidRDefault="00B148B1" w:rsidP="00F4279A">
      <w:pPr>
        <w:rPr>
          <w:b/>
          <w:bCs/>
          <w:lang w:val="en-US"/>
        </w:rPr>
      </w:pPr>
    </w:p>
    <w:p w14:paraId="7B837F97" w14:textId="77777777" w:rsidR="00A87D56" w:rsidRPr="00A87D56" w:rsidRDefault="00A87D56" w:rsidP="00A87D56">
      <w:pPr>
        <w:jc w:val="center"/>
        <w:rPr>
          <w:rFonts w:cstheme="minorHAnsi"/>
          <w:b/>
          <w:bCs/>
          <w:i/>
          <w:iCs/>
          <w:sz w:val="24"/>
          <w:szCs w:val="24"/>
          <w:u w:val="single"/>
          <w:lang w:val="en-US"/>
        </w:rPr>
      </w:pPr>
      <w:r w:rsidRPr="00A87D56">
        <w:rPr>
          <w:rFonts w:cstheme="minorHAnsi"/>
          <w:b/>
          <w:bCs/>
          <w:i/>
          <w:iCs/>
          <w:sz w:val="24"/>
          <w:szCs w:val="24"/>
          <w:u w:val="single"/>
          <w:lang w:val="en-US"/>
        </w:rPr>
        <w:t xml:space="preserve">Case report </w:t>
      </w:r>
    </w:p>
    <w:p w14:paraId="20C3867C" w14:textId="77777777" w:rsidR="00B148B1" w:rsidRPr="003047F3" w:rsidRDefault="00B148B1" w:rsidP="00E57FF5">
      <w:pPr>
        <w:jc w:val="center"/>
        <w:rPr>
          <w:rFonts w:cstheme="minorHAnsi"/>
          <w:b/>
          <w:bCs/>
          <w:sz w:val="24"/>
          <w:szCs w:val="24"/>
          <w:lang w:val="en-US"/>
        </w:rPr>
      </w:pPr>
      <w:r w:rsidRPr="003047F3">
        <w:rPr>
          <w:rFonts w:cstheme="minorHAnsi"/>
          <w:b/>
          <w:bCs/>
          <w:sz w:val="24"/>
          <w:szCs w:val="24"/>
          <w:lang w:val="en-US"/>
        </w:rPr>
        <w:t>Mitro-aortic Infective Endocarditis on Bicuspid Aortic Valve Complicated by Pseudoaneurysm of the Left Coronary Sinus: A Case Report</w:t>
      </w:r>
    </w:p>
    <w:p w14:paraId="2BF4C1C5" w14:textId="77777777" w:rsidR="00A5015F" w:rsidRDefault="00A5015F" w:rsidP="001E3CAC">
      <w:pPr>
        <w:spacing w:after="0" w:line="240" w:lineRule="auto"/>
        <w:rPr>
          <w:rFonts w:eastAsia="Times New Roman" w:cstheme="minorHAnsi"/>
          <w:sz w:val="24"/>
          <w:szCs w:val="24"/>
          <w:lang w:eastAsia="fr-FR"/>
        </w:rPr>
      </w:pPr>
    </w:p>
    <w:p w14:paraId="04D0042E" w14:textId="14E18D41" w:rsidR="001E3CAC" w:rsidRPr="001E3CAC" w:rsidRDefault="001E3CAC" w:rsidP="001E3CAC">
      <w:pPr>
        <w:spacing w:after="0" w:line="240" w:lineRule="auto"/>
        <w:rPr>
          <w:rFonts w:eastAsia="Times New Roman" w:cstheme="minorHAnsi"/>
          <w:sz w:val="24"/>
          <w:szCs w:val="24"/>
          <w:lang w:eastAsia="fr-FR"/>
        </w:rPr>
      </w:pPr>
      <w:commentRangeStart w:id="0"/>
      <w:r w:rsidRPr="001E3CAC">
        <w:rPr>
          <w:rFonts w:eastAsia="Times New Roman" w:cstheme="minorHAnsi"/>
          <w:sz w:val="24"/>
          <w:szCs w:val="24"/>
          <w:lang w:eastAsia="fr-FR"/>
        </w:rPr>
        <w:t>Abstract</w:t>
      </w:r>
      <w:commentRangeEnd w:id="0"/>
      <w:r w:rsidR="00BB1B39" w:rsidRPr="001E3CAC">
        <w:rPr>
          <w:rStyle w:val="CommentReference"/>
          <w:rFonts w:eastAsia="Times New Roman" w:cstheme="minorHAnsi"/>
          <w:sz w:val="24"/>
          <w:szCs w:val="24"/>
          <w:lang w:eastAsia="fr-FR"/>
        </w:rPr>
        <w:commentReference w:id="0"/>
      </w:r>
    </w:p>
    <w:p w14:paraId="3B3D163A" w14:textId="77777777" w:rsidR="001E3CAC" w:rsidRPr="001E3CAC" w:rsidRDefault="001E3CAC" w:rsidP="001E3CAC">
      <w:pPr>
        <w:spacing w:after="0" w:line="240" w:lineRule="auto"/>
        <w:rPr>
          <w:rFonts w:eastAsia="Times New Roman" w:cstheme="minorHAnsi"/>
          <w:sz w:val="24"/>
          <w:szCs w:val="24"/>
          <w:lang w:eastAsia="fr-FR"/>
        </w:rPr>
      </w:pPr>
    </w:p>
    <w:p w14:paraId="318A8DC8"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Infective endocarditis (IE) remains a severe disease associated with high morbidity and mortality despite advances in diagnostic imaging and antimicrobial therapy. Bicuspid aortic valve (BAV), the most common congenital cardiac anomaly, is a well-recognized predisposing factor for IE and its complications. Peri-annular extension of infection may lead to abscess formation, fistulization, or, more rarely, pseudoaneurysm of the sinus of Valsalva, a condition associated with life-threatening consequences. We report the case of a 36-year-old man with mitro-aortic infective endocarditis occurring on a bicuspid aortic valve, complicated by a pseudoaneurysm of the left coronary sinus and systemic embolization. This case highlights the diagnostic challenges of subacute IE, the value of multimodality imaging, and the importance of early surgical referral in complex presentations.</w:t>
      </w:r>
    </w:p>
    <w:p w14:paraId="2B6DFBE9" w14:textId="77777777" w:rsidR="001E3CAC" w:rsidRPr="001E3CAC" w:rsidRDefault="001E3CAC" w:rsidP="001E3CAC">
      <w:pPr>
        <w:spacing w:after="0" w:line="240" w:lineRule="auto"/>
        <w:rPr>
          <w:rFonts w:eastAsia="Times New Roman" w:cstheme="minorHAnsi"/>
          <w:sz w:val="24"/>
          <w:szCs w:val="24"/>
          <w:lang w:eastAsia="fr-FR"/>
        </w:rPr>
      </w:pPr>
    </w:p>
    <w:p w14:paraId="3565F3B6" w14:textId="77777777" w:rsidR="001E3CAC" w:rsidRPr="001E3CAC" w:rsidRDefault="001E3CAC" w:rsidP="001E3CAC">
      <w:pPr>
        <w:spacing w:after="0" w:line="240" w:lineRule="auto"/>
        <w:rPr>
          <w:rFonts w:eastAsia="Times New Roman" w:cstheme="minorHAnsi"/>
          <w:sz w:val="24"/>
          <w:szCs w:val="24"/>
          <w:lang w:eastAsia="fr-FR"/>
        </w:rPr>
      </w:pPr>
      <w:r w:rsidRPr="001E3CAC">
        <w:rPr>
          <w:rFonts w:eastAsia="Times New Roman" w:cstheme="minorHAnsi"/>
          <w:sz w:val="24"/>
          <w:szCs w:val="24"/>
          <w:lang w:eastAsia="fr-FR"/>
        </w:rPr>
        <w:t>Introduction</w:t>
      </w:r>
    </w:p>
    <w:p w14:paraId="23434D55" w14:textId="77777777" w:rsidR="001E3CAC" w:rsidRPr="001E3CAC" w:rsidRDefault="001E3CAC" w:rsidP="001E3CAC">
      <w:pPr>
        <w:spacing w:after="0" w:line="240" w:lineRule="auto"/>
        <w:rPr>
          <w:rFonts w:eastAsia="Times New Roman" w:cstheme="minorHAnsi"/>
          <w:sz w:val="24"/>
          <w:szCs w:val="24"/>
          <w:lang w:eastAsia="fr-FR"/>
        </w:rPr>
      </w:pPr>
    </w:p>
    <w:p w14:paraId="67FA82E7"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Infective endocarditis (IE) is a potentially fatal condition defined by infection of the endocardial surface of the heart, most frequently involving native or prosthetic valves. Despite improvements in diagnostic tools and antimicrobial strategies, IE continues to be associated with high rates of complications and mortality, particularly when diagnosis is delayed or when pe</w:t>
      </w:r>
      <w:r w:rsidR="003047F3" w:rsidRPr="003047F3">
        <w:rPr>
          <w:rFonts w:eastAsia="Times New Roman" w:cstheme="minorHAnsi"/>
          <w:sz w:val="24"/>
          <w:szCs w:val="24"/>
          <w:lang w:val="en-US" w:eastAsia="fr-FR"/>
        </w:rPr>
        <w:t xml:space="preserve">ri-valvular extension occurs </w:t>
      </w:r>
      <w:r w:rsidRPr="001E3CAC">
        <w:rPr>
          <w:rFonts w:eastAsia="Times New Roman" w:cstheme="minorHAnsi"/>
          <w:sz w:val="24"/>
          <w:szCs w:val="24"/>
          <w:lang w:val="en-US" w:eastAsia="fr-FR"/>
        </w:rPr>
        <w:t>.</w:t>
      </w:r>
    </w:p>
    <w:p w14:paraId="107CCDA2" w14:textId="77777777" w:rsidR="001E3CAC" w:rsidRPr="001E3CAC" w:rsidRDefault="001E3CAC" w:rsidP="001E3CAC">
      <w:pPr>
        <w:spacing w:after="0" w:line="240" w:lineRule="auto"/>
        <w:rPr>
          <w:rFonts w:eastAsia="Times New Roman" w:cstheme="minorHAnsi"/>
          <w:sz w:val="24"/>
          <w:szCs w:val="24"/>
          <w:lang w:val="en-US" w:eastAsia="fr-FR"/>
        </w:rPr>
      </w:pPr>
    </w:p>
    <w:p w14:paraId="1EE9810B"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Bicuspid aortic valve (BAV) is the most common congenital cardiac malformation, affecting approximately 1–2% of the general population. The abnormal valve morphology and altered flow patterns predispose patients to accelerated valvular degeneration, aortic dilation, and infective endocarditis [2]. Compared with tricuspid aortic valves, BAV is associated with a higher lifetime risk of IE, particularly in young and middle-aged men [3].</w:t>
      </w:r>
    </w:p>
    <w:p w14:paraId="7F083784" w14:textId="77777777" w:rsidR="001E3CAC" w:rsidRPr="001E3CAC" w:rsidRDefault="001E3CAC" w:rsidP="001E3CAC">
      <w:pPr>
        <w:spacing w:after="0" w:line="240" w:lineRule="auto"/>
        <w:rPr>
          <w:rFonts w:eastAsia="Times New Roman" w:cstheme="minorHAnsi"/>
          <w:sz w:val="24"/>
          <w:szCs w:val="24"/>
          <w:lang w:val="en-US" w:eastAsia="fr-FR"/>
        </w:rPr>
      </w:pPr>
    </w:p>
    <w:p w14:paraId="7946CFD1"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One of the most severe complications of aortic valve endocarditis is extension of infection beyond the valve annulus into adjacent cardiac structures. This may result in peri-annular abscesses, pseudoaneurysm formation, or fistulous communications, all of which significantly worsen prognosis and often necessitate urgent surgical intervention [4]. Pseudoaneurysm of the sinus of Valsalva secondary to IE is rare, especially when involving the left coronary sinus, but carries a high risk of rupture, coronary compression, and hemodynamic collapse.</w:t>
      </w:r>
    </w:p>
    <w:p w14:paraId="2C9F7159" w14:textId="77777777" w:rsidR="001E3CAC" w:rsidRPr="001E3CAC" w:rsidRDefault="001E3CAC" w:rsidP="001E3CAC">
      <w:pPr>
        <w:spacing w:after="0" w:line="240" w:lineRule="auto"/>
        <w:rPr>
          <w:rFonts w:eastAsia="Times New Roman" w:cstheme="minorHAnsi"/>
          <w:sz w:val="24"/>
          <w:szCs w:val="24"/>
          <w:lang w:val="en-US" w:eastAsia="fr-FR"/>
        </w:rPr>
      </w:pPr>
    </w:p>
    <w:p w14:paraId="7BCC36E0"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We report a rare and complex case of mitro-aortic infective endocarditis on a bicuspid aortic valve complicated by a pseudoaneurysm of the left coronary sinus, illustrating the importance of early recognition, multimodality imaging, and timely surgical management.</w:t>
      </w:r>
    </w:p>
    <w:p w14:paraId="64621D85" w14:textId="77777777" w:rsidR="001E3CAC" w:rsidRPr="001E3CAC" w:rsidRDefault="001E3CAC" w:rsidP="001E3CAC">
      <w:pPr>
        <w:spacing w:after="0" w:line="240" w:lineRule="auto"/>
        <w:rPr>
          <w:rFonts w:eastAsia="Times New Roman" w:cstheme="minorHAnsi"/>
          <w:sz w:val="24"/>
          <w:szCs w:val="24"/>
          <w:lang w:val="en-US" w:eastAsia="fr-FR"/>
        </w:rPr>
      </w:pPr>
    </w:p>
    <w:p w14:paraId="231351C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Case Report</w:t>
      </w:r>
    </w:p>
    <w:p w14:paraId="37343C2B" w14:textId="77777777" w:rsidR="001E3CAC" w:rsidRPr="001E3CAC" w:rsidRDefault="001E3CAC" w:rsidP="001E3CAC">
      <w:pPr>
        <w:spacing w:after="0" w:line="240" w:lineRule="auto"/>
        <w:rPr>
          <w:rFonts w:eastAsia="Times New Roman" w:cstheme="minorHAnsi"/>
          <w:sz w:val="24"/>
          <w:szCs w:val="24"/>
          <w:lang w:val="en-US" w:eastAsia="fr-FR"/>
        </w:rPr>
      </w:pPr>
    </w:p>
    <w:p w14:paraId="69F51C67"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A 36-year-old man with no known cardiovascular risk factors was admitted to our department for evaluation of prolonged fever and progressive asthenia. His medical history was notable for a dental extraction performed several weeks prior to symptom onset, without antibiotic prophylaxis.</w:t>
      </w:r>
    </w:p>
    <w:p w14:paraId="7B4F9300" w14:textId="77777777" w:rsidR="001E3CAC" w:rsidRPr="001E3CAC" w:rsidRDefault="001E3CAC" w:rsidP="001E3CAC">
      <w:pPr>
        <w:spacing w:after="0" w:line="240" w:lineRule="auto"/>
        <w:rPr>
          <w:rFonts w:eastAsia="Times New Roman" w:cstheme="minorHAnsi"/>
          <w:sz w:val="24"/>
          <w:szCs w:val="24"/>
          <w:lang w:val="en-US" w:eastAsia="fr-FR"/>
        </w:rPr>
      </w:pPr>
    </w:p>
    <w:p w14:paraId="36C7634F" w14:textId="77777777" w:rsidR="001E3CAC" w:rsidRPr="001E3CAC" w:rsidRDefault="001E3CAC" w:rsidP="00D25CF6">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Seven months before admission, the patient developed intermittent undocumented fever associated with night sweats, diffuse arthralgias, and general malaise. Initial empirical antibiotic therapy prescribed resulted in transient and partial improvement. However, symptoms recurred two months later, prompting consultation with an internist. A cardiac murmur was detected on physical examination, and the patient was subsequently referred to a cardiologist, who arranged transfer to our cardiology department for further evaluation and management.</w:t>
      </w:r>
    </w:p>
    <w:p w14:paraId="1A398E5D" w14:textId="77777777" w:rsidR="001E3CAC" w:rsidRPr="001E3CAC" w:rsidRDefault="001E3CAC" w:rsidP="001E3CAC">
      <w:pPr>
        <w:spacing w:after="0" w:line="240" w:lineRule="auto"/>
        <w:rPr>
          <w:rFonts w:eastAsia="Times New Roman" w:cstheme="minorHAnsi"/>
          <w:sz w:val="24"/>
          <w:szCs w:val="24"/>
          <w:lang w:val="en-US" w:eastAsia="fr-FR"/>
        </w:rPr>
      </w:pPr>
    </w:p>
    <w:p w14:paraId="2D17564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On admission, the patient was conscious, oriented, and febrile, with a body temperature of 38°C. Blood pressure was stable, and there were no signs of acute heart failure. Oral examination revealed poor dental hygiene. Cardiovascular examination identified a grade 3/6 holodiastolic murmur best heard at the aortic area and radiating along the left sternal border. No peripheral stigmata of infective endocarditis were observed.</w:t>
      </w:r>
    </w:p>
    <w:p w14:paraId="7354FEF6" w14:textId="77777777" w:rsidR="001E3CAC" w:rsidRPr="001E3CAC" w:rsidRDefault="001E3CAC" w:rsidP="001E3CAC">
      <w:pPr>
        <w:spacing w:after="0" w:line="240" w:lineRule="auto"/>
        <w:rPr>
          <w:rFonts w:eastAsia="Times New Roman" w:cstheme="minorHAnsi"/>
          <w:sz w:val="24"/>
          <w:szCs w:val="24"/>
          <w:lang w:val="en-US" w:eastAsia="fr-FR"/>
        </w:rPr>
      </w:pPr>
    </w:p>
    <w:p w14:paraId="1EC60D2B" w14:textId="77777777" w:rsidR="001E3CAC" w:rsidRPr="001E3CAC" w:rsidRDefault="001E3CAC" w:rsidP="001E3CAC">
      <w:pPr>
        <w:spacing w:after="0" w:line="240" w:lineRule="auto"/>
        <w:rPr>
          <w:rFonts w:eastAsia="Times New Roman" w:cstheme="minorHAnsi"/>
          <w:sz w:val="24"/>
          <w:szCs w:val="24"/>
          <w:lang w:val="en-US" w:eastAsia="fr-FR"/>
        </w:rPr>
      </w:pPr>
      <w:commentRangeStart w:id="1"/>
      <w:r w:rsidRPr="001E3CAC">
        <w:rPr>
          <w:rFonts w:eastAsia="Times New Roman" w:cstheme="minorHAnsi"/>
          <w:sz w:val="24"/>
          <w:szCs w:val="24"/>
          <w:lang w:val="en-US" w:eastAsia="fr-FR"/>
        </w:rPr>
        <w:t>Electrocardiography</w:t>
      </w:r>
      <w:commentRangeEnd w:id="1"/>
      <w:r w:rsidR="00BB1B39" w:rsidRPr="001E3CAC">
        <w:rPr>
          <w:rStyle w:val="CommentReference"/>
          <w:rFonts w:eastAsia="Times New Roman" w:cstheme="minorHAnsi"/>
          <w:sz w:val="24"/>
          <w:szCs w:val="24"/>
          <w:lang w:val="en-US" w:eastAsia="fr-FR"/>
        </w:rPr>
        <w:commentReference w:id="1"/>
      </w:r>
      <w:r w:rsidRPr="001E3CAC">
        <w:rPr>
          <w:rFonts w:eastAsia="Times New Roman" w:cstheme="minorHAnsi"/>
          <w:sz w:val="24"/>
          <w:szCs w:val="24"/>
          <w:lang w:val="en-US" w:eastAsia="fr-FR"/>
        </w:rPr>
        <w:t xml:space="preserve"> showed sinus rhythm at 93 beats per minute with a normal electrical axis and no conduction abnormalities. Chest radiography was unremarkable. Laboratory investigations revealed severe normocytic, normochromic anemia (hemoglobin 7 g/dL), elevated inflammatory markers, and impaired renal function with an estimated glomerular filtration rate of 45 mL/min/1.73 m². Serial blood cultures remained negative, likely due to prior antibiotic exposure.</w:t>
      </w:r>
    </w:p>
    <w:p w14:paraId="2EF3F061" w14:textId="77777777" w:rsidR="001E3CAC" w:rsidRPr="001E3CAC" w:rsidRDefault="001E3CAC" w:rsidP="001E3CAC">
      <w:pPr>
        <w:spacing w:after="0" w:line="240" w:lineRule="auto"/>
        <w:rPr>
          <w:rFonts w:eastAsia="Times New Roman" w:cstheme="minorHAnsi"/>
          <w:sz w:val="24"/>
          <w:szCs w:val="24"/>
          <w:lang w:val="en-US" w:eastAsia="fr-FR"/>
        </w:rPr>
      </w:pPr>
    </w:p>
    <w:p w14:paraId="5F59973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Transthoracic echocardiography </w:t>
      </w:r>
      <w:r w:rsidR="00D25CF6" w:rsidRPr="003047F3">
        <w:rPr>
          <w:rFonts w:eastAsia="Times New Roman" w:cstheme="minorHAnsi"/>
          <w:sz w:val="24"/>
          <w:szCs w:val="24"/>
          <w:lang w:val="en-US" w:eastAsia="fr-FR"/>
        </w:rPr>
        <w:t xml:space="preserve">(figure1) </w:t>
      </w:r>
      <w:r w:rsidRPr="001E3CAC">
        <w:rPr>
          <w:rFonts w:eastAsia="Times New Roman" w:cstheme="minorHAnsi"/>
          <w:sz w:val="24"/>
          <w:szCs w:val="24"/>
          <w:lang w:val="en-US" w:eastAsia="fr-FR"/>
        </w:rPr>
        <w:t>demonstrated a bicuspid aortic valve (Sievers type 1) with fusion of the right and left coronary cusps. Two mobile vegetations were visualized on the aortic valve, associated with severe aortic regurgitation. A peri-annular pseudoaneurysm originating from the aortic annulus and extending toward the mitro-aortic trigone was identified. The left ventricle was markedly dilated with preserved wall thickness, while the right ventricle had normal size and systolic function.</w:t>
      </w:r>
    </w:p>
    <w:p w14:paraId="0B0A50D4" w14:textId="77777777" w:rsidR="001E3CAC" w:rsidRPr="001E3CAC" w:rsidRDefault="001E3CAC" w:rsidP="001E3CAC">
      <w:pPr>
        <w:spacing w:after="0" w:line="240" w:lineRule="auto"/>
        <w:rPr>
          <w:rFonts w:eastAsia="Times New Roman" w:cstheme="minorHAnsi"/>
          <w:sz w:val="24"/>
          <w:szCs w:val="24"/>
          <w:lang w:val="en-US" w:eastAsia="fr-FR"/>
        </w:rPr>
      </w:pPr>
    </w:p>
    <w:p w14:paraId="25CB8B91" w14:textId="77777777" w:rsidR="001E3CAC" w:rsidRPr="003047F3" w:rsidRDefault="001E3CAC" w:rsidP="00D25CF6">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Transesophageal echocardiography </w:t>
      </w:r>
      <w:r w:rsidR="00D25CF6" w:rsidRPr="003047F3">
        <w:rPr>
          <w:rFonts w:eastAsia="Times New Roman" w:cstheme="minorHAnsi"/>
          <w:sz w:val="24"/>
          <w:szCs w:val="24"/>
          <w:lang w:val="en-US" w:eastAsia="fr-FR"/>
        </w:rPr>
        <w:t xml:space="preserve">(figure 2) </w:t>
      </w:r>
      <w:r w:rsidRPr="001E3CAC">
        <w:rPr>
          <w:rFonts w:eastAsia="Times New Roman" w:cstheme="minorHAnsi"/>
          <w:sz w:val="24"/>
          <w:szCs w:val="24"/>
          <w:lang w:val="en-US" w:eastAsia="fr-FR"/>
        </w:rPr>
        <w:t xml:space="preserve">provided better anatomical delineation and confirmed mitro-aortic infective endocarditis involving the bicuspid aortic valve, with severe aortic regurgitation. A pseudoaneurysm of the left coronary sinus was clearly visualized, as well as aneurysmal dilation of the tubular ascending aorta. </w:t>
      </w:r>
    </w:p>
    <w:p w14:paraId="0CB5F625" w14:textId="77777777" w:rsidR="00D25CF6" w:rsidRPr="001E3CAC" w:rsidRDefault="00D25CF6" w:rsidP="00D25CF6">
      <w:pPr>
        <w:spacing w:after="0" w:line="240" w:lineRule="auto"/>
        <w:rPr>
          <w:rFonts w:eastAsia="Times New Roman" w:cstheme="minorHAnsi"/>
          <w:sz w:val="24"/>
          <w:szCs w:val="24"/>
          <w:lang w:val="en-US" w:eastAsia="fr-FR"/>
        </w:rPr>
      </w:pPr>
    </w:p>
    <w:p w14:paraId="3BB0B35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Computed tomography angiography revealed a splenic infarction, consistent with systemic embolization, without evidence of cerebral or mesenteric ischemia.</w:t>
      </w:r>
    </w:p>
    <w:p w14:paraId="04DC2E61" w14:textId="77777777" w:rsidR="001E3CAC" w:rsidRPr="001E3CAC" w:rsidRDefault="001E3CAC" w:rsidP="001E3CAC">
      <w:pPr>
        <w:spacing w:after="0" w:line="240" w:lineRule="auto"/>
        <w:rPr>
          <w:rFonts w:eastAsia="Times New Roman" w:cstheme="minorHAnsi"/>
          <w:sz w:val="24"/>
          <w:szCs w:val="24"/>
          <w:lang w:val="en-US" w:eastAsia="fr-FR"/>
        </w:rPr>
      </w:pPr>
    </w:p>
    <w:p w14:paraId="0DEBEDB2" w14:textId="77777777" w:rsidR="001E3CAC" w:rsidRPr="001E3CAC" w:rsidRDefault="001E3CAC" w:rsidP="00D25CF6">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The diagnosis of infective endocarditis complicated by peri-annular extension and systemic embolization was retained based on clinical, echocardiographic, and imaging findings. Empirical broad-spectrum intravenous antibiotic therapy was initiated. Given the severity of valvular destruction, the presence of a pseudoaneurysm, and the embolic complication, the patient was referred for early surgical management.</w:t>
      </w:r>
    </w:p>
    <w:p w14:paraId="2F0A90D2" w14:textId="77777777" w:rsidR="001E3CAC" w:rsidRPr="001E3CAC" w:rsidRDefault="001E3CAC" w:rsidP="001E3CAC">
      <w:pPr>
        <w:spacing w:after="0" w:line="240" w:lineRule="auto"/>
        <w:rPr>
          <w:rFonts w:eastAsia="Times New Roman" w:cstheme="minorHAnsi"/>
          <w:sz w:val="24"/>
          <w:szCs w:val="24"/>
          <w:lang w:val="en-US" w:eastAsia="fr-FR"/>
        </w:rPr>
      </w:pPr>
    </w:p>
    <w:p w14:paraId="436282E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Discussion</w:t>
      </w:r>
    </w:p>
    <w:p w14:paraId="3543F397" w14:textId="77777777" w:rsidR="001E3CAC" w:rsidRPr="001E3CAC" w:rsidRDefault="001E3CAC" w:rsidP="001E3CAC">
      <w:pPr>
        <w:spacing w:after="0" w:line="240" w:lineRule="auto"/>
        <w:rPr>
          <w:rFonts w:eastAsia="Times New Roman" w:cstheme="minorHAnsi"/>
          <w:sz w:val="24"/>
          <w:szCs w:val="24"/>
          <w:lang w:val="en-US" w:eastAsia="fr-FR"/>
        </w:rPr>
      </w:pPr>
    </w:p>
    <w:p w14:paraId="0AE4B96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This case illustrates several key aspects of infective endocarditis in patients with bicuspid aortic valves, including delayed diagnosis, peri-annular extension, and systemic embolization.</w:t>
      </w:r>
    </w:p>
    <w:p w14:paraId="03A889B2" w14:textId="77777777" w:rsidR="001E3CAC" w:rsidRPr="001E3CAC" w:rsidRDefault="001E3CAC" w:rsidP="001E3CAC">
      <w:pPr>
        <w:spacing w:after="0" w:line="240" w:lineRule="auto"/>
        <w:rPr>
          <w:rFonts w:eastAsia="Times New Roman" w:cstheme="minorHAnsi"/>
          <w:sz w:val="24"/>
          <w:szCs w:val="24"/>
          <w:lang w:val="en-US" w:eastAsia="fr-FR"/>
        </w:rPr>
      </w:pPr>
    </w:p>
    <w:p w14:paraId="73B721C4"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BAV is a well-established risk factor for IE, particularly in young male patients. Michelena et al. demonstrated a significantly increased incidence of IE in BAV patients compared with the general population, with a predilection for aggressive disease and structural complications [3]. The abnormal valve architecture and turbulent flow patterns contribute to endothelial injury, facilitating bacterial adhesion and colonization.</w:t>
      </w:r>
    </w:p>
    <w:p w14:paraId="53974D92" w14:textId="77777777" w:rsidR="001E3CAC" w:rsidRPr="001E3CAC" w:rsidRDefault="001E3CAC" w:rsidP="001E3CAC">
      <w:pPr>
        <w:spacing w:after="0" w:line="240" w:lineRule="auto"/>
        <w:rPr>
          <w:rFonts w:eastAsia="Times New Roman" w:cstheme="minorHAnsi"/>
          <w:sz w:val="24"/>
          <w:szCs w:val="24"/>
          <w:lang w:val="en-US" w:eastAsia="fr-FR"/>
        </w:rPr>
      </w:pPr>
    </w:p>
    <w:p w14:paraId="6E87AD22"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The clinical presentation of IE can be highly variable. Subacute forms, as observed in this patient, often manifest with nonspecific symptoms such as prolonged fever, fatigue, and arthralgias, leading to diagnostic delay. Prior antibiotic exposure further complicates diagnosis by reducing blood culture positivity, resulting in culture-negative endocarditis in a si</w:t>
      </w:r>
      <w:r w:rsidR="003047F3" w:rsidRPr="003047F3">
        <w:rPr>
          <w:rFonts w:eastAsia="Times New Roman" w:cstheme="minorHAnsi"/>
          <w:sz w:val="24"/>
          <w:szCs w:val="24"/>
          <w:lang w:val="en-US" w:eastAsia="fr-FR"/>
        </w:rPr>
        <w:t>gnificant proportion of cases [2</w:t>
      </w:r>
      <w:r w:rsidRPr="001E3CAC">
        <w:rPr>
          <w:rFonts w:eastAsia="Times New Roman" w:cstheme="minorHAnsi"/>
          <w:sz w:val="24"/>
          <w:szCs w:val="24"/>
          <w:lang w:val="en-US" w:eastAsia="fr-FR"/>
        </w:rPr>
        <w:t>].</w:t>
      </w:r>
    </w:p>
    <w:p w14:paraId="6609DC0C" w14:textId="77777777" w:rsidR="001E3CAC" w:rsidRPr="001E3CAC" w:rsidRDefault="001E3CAC" w:rsidP="001E3CAC">
      <w:pPr>
        <w:spacing w:after="0" w:line="240" w:lineRule="auto"/>
        <w:rPr>
          <w:rFonts w:eastAsia="Times New Roman" w:cstheme="minorHAnsi"/>
          <w:sz w:val="24"/>
          <w:szCs w:val="24"/>
          <w:lang w:val="en-US" w:eastAsia="fr-FR"/>
        </w:rPr>
      </w:pPr>
    </w:p>
    <w:p w14:paraId="234BAB60"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Peri-annular extension is a feared complication of aortic valve endocarditis, occurring in approximately 20–40% of cases and associated with increased mortality [4]. The infectious process may extend beyond the valve annulus into surrounding structures, leading to abscess formation, pseudoaneurysm, or fistula. Pseudoaneurysm of the sinus of Valsalva typically develops when an abscess ruptures into the aortic sinus, creating a contained cavity that communicates with the aortic lumen [5].</w:t>
      </w:r>
    </w:p>
    <w:p w14:paraId="28FA54BF" w14:textId="77777777" w:rsidR="001E3CAC" w:rsidRPr="001E3CAC" w:rsidRDefault="001E3CAC" w:rsidP="001E3CAC">
      <w:pPr>
        <w:spacing w:after="0" w:line="240" w:lineRule="auto"/>
        <w:rPr>
          <w:rFonts w:eastAsia="Times New Roman" w:cstheme="minorHAnsi"/>
          <w:sz w:val="24"/>
          <w:szCs w:val="24"/>
          <w:lang w:val="en-US" w:eastAsia="fr-FR"/>
        </w:rPr>
      </w:pPr>
    </w:p>
    <w:p w14:paraId="2691F92E"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Pseudoaneurysms most commonly involve the right coronary sinus, followed by the non-coronary sinus, while involvement of the left coronary sinus is rare. Left-sided pseudoaneurysms are particularly concerning due to the risk of coronary artery compression, rupture into adjacent chambers, and acute hemodynamic deterioration [5].</w:t>
      </w:r>
    </w:p>
    <w:p w14:paraId="491132BA" w14:textId="77777777" w:rsidR="001E3CAC" w:rsidRPr="001E3CAC" w:rsidRDefault="001E3CAC" w:rsidP="001E3CAC">
      <w:pPr>
        <w:spacing w:after="0" w:line="240" w:lineRule="auto"/>
        <w:rPr>
          <w:rFonts w:eastAsia="Times New Roman" w:cstheme="minorHAnsi"/>
          <w:sz w:val="24"/>
          <w:szCs w:val="24"/>
          <w:lang w:val="en-US" w:eastAsia="fr-FR"/>
        </w:rPr>
      </w:pPr>
    </w:p>
    <w:p w14:paraId="33D3DB51"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Echocardiography remains the cornerstone of diagnosis in IE. While transthoracic echocardiography is useful as an initial modality, transesophageal echocardiography offers superior sensitivity and specificity for detecting vegetations, abscesses, and pseudoaneurysms, particularly in complex anatomical settings such as BAV [4]. Multimodality imaging, including cardiac CT, plays an important complementary role in assessing extracardiac complications and surgical anatomy.</w:t>
      </w:r>
    </w:p>
    <w:p w14:paraId="619192C8" w14:textId="77777777" w:rsidR="001E3CAC" w:rsidRPr="001E3CAC" w:rsidRDefault="001E3CAC" w:rsidP="001E3CAC">
      <w:pPr>
        <w:spacing w:after="0" w:line="240" w:lineRule="auto"/>
        <w:rPr>
          <w:rFonts w:eastAsia="Times New Roman" w:cstheme="minorHAnsi"/>
          <w:sz w:val="24"/>
          <w:szCs w:val="24"/>
          <w:lang w:val="en-US" w:eastAsia="fr-FR"/>
        </w:rPr>
      </w:pPr>
    </w:p>
    <w:p w14:paraId="28B8F320"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Systemic embolization is a frequent complication of left-sided IE, occurring in up to 50% of patients. Embolic events most commonly affect the central nervous system, but splenic infarctions, as observed in this case, are also frequent and </w:t>
      </w:r>
      <w:r w:rsidR="003047F3" w:rsidRPr="003047F3">
        <w:rPr>
          <w:rFonts w:eastAsia="Times New Roman" w:cstheme="minorHAnsi"/>
          <w:sz w:val="24"/>
          <w:szCs w:val="24"/>
          <w:lang w:val="en-US" w:eastAsia="fr-FR"/>
        </w:rPr>
        <w:t>may remain clinically silent [</w:t>
      </w:r>
      <w:r w:rsidRPr="001E3CAC">
        <w:rPr>
          <w:rFonts w:eastAsia="Times New Roman" w:cstheme="minorHAnsi"/>
          <w:sz w:val="24"/>
          <w:szCs w:val="24"/>
          <w:lang w:val="en-US" w:eastAsia="fr-FR"/>
        </w:rPr>
        <w:t>6].</w:t>
      </w:r>
    </w:p>
    <w:p w14:paraId="5A53DEC0" w14:textId="77777777" w:rsidR="001E3CAC" w:rsidRPr="001E3CAC" w:rsidRDefault="001E3CAC" w:rsidP="001E3CAC">
      <w:pPr>
        <w:spacing w:after="0" w:line="240" w:lineRule="auto"/>
        <w:rPr>
          <w:rFonts w:eastAsia="Times New Roman" w:cstheme="minorHAnsi"/>
          <w:sz w:val="24"/>
          <w:szCs w:val="24"/>
          <w:lang w:val="en-US" w:eastAsia="fr-FR"/>
        </w:rPr>
      </w:pPr>
    </w:p>
    <w:p w14:paraId="5E955A91"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Current guidelines emphasize the importance of early surgical intervention in patients with IE complicated by heart failure, uncontrolled infection, peri-annular extension, or high embolic risk [6]. </w:t>
      </w:r>
      <w:commentRangeStart w:id="2"/>
      <w:r w:rsidRPr="001E3CAC">
        <w:rPr>
          <w:rFonts w:eastAsia="Times New Roman" w:cstheme="minorHAnsi"/>
          <w:sz w:val="24"/>
          <w:szCs w:val="24"/>
          <w:lang w:val="en-US" w:eastAsia="fr-FR"/>
        </w:rPr>
        <w:t>In this patient, the presence of severe aortic regurgitation, pseudoaneurysm formation, and systemic embolization constituted strong indications for surgery.</w:t>
      </w:r>
      <w:commentRangeEnd w:id="2"/>
      <w:r w:rsidR="00BB1B39" w:rsidRPr="001E3CAC">
        <w:rPr>
          <w:rStyle w:val="CommentReference"/>
          <w:rFonts w:eastAsia="Times New Roman" w:cstheme="minorHAnsi"/>
          <w:sz w:val="24"/>
          <w:szCs w:val="24"/>
          <w:lang w:val="en-US" w:eastAsia="fr-FR"/>
        </w:rPr>
        <w:commentReference w:id="2"/>
      </w:r>
    </w:p>
    <w:p w14:paraId="22C05F51" w14:textId="77777777" w:rsidR="001E3CAC" w:rsidRPr="001E3CAC" w:rsidRDefault="001E3CAC" w:rsidP="001E3CAC">
      <w:pPr>
        <w:spacing w:after="0" w:line="240" w:lineRule="auto"/>
        <w:rPr>
          <w:rFonts w:eastAsia="Times New Roman" w:cstheme="minorHAnsi"/>
          <w:sz w:val="24"/>
          <w:szCs w:val="24"/>
          <w:lang w:val="en-US" w:eastAsia="fr-FR"/>
        </w:rPr>
      </w:pPr>
    </w:p>
    <w:p w14:paraId="49157CD1"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lastRenderedPageBreak/>
        <w:t>Conclusion</w:t>
      </w:r>
    </w:p>
    <w:p w14:paraId="58624853" w14:textId="77777777" w:rsidR="001E3CAC" w:rsidRPr="001E3CAC" w:rsidRDefault="001E3CAC" w:rsidP="001E3CAC">
      <w:pPr>
        <w:spacing w:after="0" w:line="240" w:lineRule="auto"/>
        <w:rPr>
          <w:rFonts w:eastAsia="Times New Roman" w:cstheme="minorHAnsi"/>
          <w:sz w:val="24"/>
          <w:szCs w:val="24"/>
          <w:lang w:val="en-US" w:eastAsia="fr-FR"/>
        </w:rPr>
      </w:pPr>
    </w:p>
    <w:p w14:paraId="4D7D6F4B" w14:textId="77777777" w:rsidR="001E3CAC" w:rsidRPr="001E3CAC" w:rsidRDefault="001E3CAC" w:rsidP="001E3CAC">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Infective endocarditis on a bicuspid aortic valve may present insidiously and evolve toward severe local and systemic complications. Pseudoaneurysm of the left coronary sinus is a rare but life-threatening manifestation of peri-annular extension. Early recognition, systematic use of transesophageal echocardiography, and timely surgical referral are essential to improve outcomes. This case underscores the need for heightened clinical vigilance in young patients with prolonged fever and underlying congenital valve disease.</w:t>
      </w:r>
    </w:p>
    <w:p w14:paraId="60237399" w14:textId="77777777" w:rsidR="001E3CAC" w:rsidRPr="003047F3" w:rsidRDefault="001E3CAC" w:rsidP="001E3CAC">
      <w:pPr>
        <w:spacing w:after="0" w:line="240" w:lineRule="auto"/>
        <w:rPr>
          <w:rFonts w:eastAsia="Times New Roman" w:cstheme="minorHAnsi"/>
          <w:sz w:val="24"/>
          <w:szCs w:val="24"/>
          <w:lang w:val="en-US" w:eastAsia="fr-FR"/>
        </w:rPr>
      </w:pPr>
    </w:p>
    <w:p w14:paraId="4B16AF3D" w14:textId="77777777" w:rsidR="001E3CAC" w:rsidRPr="001E3CAC" w:rsidRDefault="001E3CAC" w:rsidP="001E3CAC">
      <w:pPr>
        <w:spacing w:after="0" w:line="240" w:lineRule="auto"/>
        <w:rPr>
          <w:rFonts w:eastAsia="Times New Roman" w:cstheme="minorHAnsi"/>
          <w:b/>
          <w:bCs/>
          <w:sz w:val="24"/>
          <w:szCs w:val="24"/>
          <w:u w:val="single"/>
          <w:lang w:val="en-US" w:eastAsia="fr-FR"/>
        </w:rPr>
      </w:pPr>
      <w:commentRangeStart w:id="3"/>
      <w:r w:rsidRPr="001E3CAC">
        <w:rPr>
          <w:rFonts w:eastAsia="Times New Roman" w:cstheme="minorHAnsi"/>
          <w:b/>
          <w:bCs/>
          <w:sz w:val="24"/>
          <w:szCs w:val="24"/>
          <w:u w:val="single"/>
          <w:lang w:val="en-US" w:eastAsia="fr-FR"/>
        </w:rPr>
        <w:t>References</w:t>
      </w:r>
      <w:commentRangeEnd w:id="3"/>
      <w:r w:rsidR="00BB1B39" w:rsidRPr="001E3CAC">
        <w:rPr>
          <w:rStyle w:val="CommentReference"/>
          <w:rFonts w:eastAsia="Times New Roman" w:cstheme="minorHAnsi"/>
          <w:b/>
          <w:bCs/>
          <w:sz w:val="24"/>
          <w:szCs w:val="24"/>
          <w:u w:val="single"/>
          <w:lang w:val="en-US" w:eastAsia="fr-FR"/>
        </w:rPr>
        <w:commentReference w:id="3"/>
      </w:r>
    </w:p>
    <w:p w14:paraId="404D9E43" w14:textId="77777777" w:rsidR="001E3CAC" w:rsidRPr="001E3CAC" w:rsidRDefault="001E3CAC" w:rsidP="001E3CAC">
      <w:pPr>
        <w:spacing w:after="0" w:line="240" w:lineRule="auto"/>
        <w:rPr>
          <w:rFonts w:eastAsia="Times New Roman" w:cstheme="minorHAnsi"/>
          <w:sz w:val="24"/>
          <w:szCs w:val="24"/>
          <w:lang w:val="en-US" w:eastAsia="fr-FR"/>
        </w:rPr>
      </w:pPr>
    </w:p>
    <w:p w14:paraId="7CBD47C7" w14:textId="052965ED" w:rsidR="001E3CAC" w:rsidRPr="001E3CAC" w:rsidRDefault="001E3CAC" w:rsidP="003047F3">
      <w:pPr>
        <w:spacing w:after="0" w:line="240" w:lineRule="auto"/>
        <w:rPr>
          <w:rFonts w:eastAsia="Times New Roman" w:cstheme="minorHAnsi"/>
          <w:sz w:val="24"/>
          <w:szCs w:val="24"/>
          <w:lang w:val="en-US" w:eastAsia="fr-FR"/>
        </w:rPr>
      </w:pPr>
      <w:r w:rsidRPr="001E3CAC">
        <w:rPr>
          <w:rFonts w:eastAsia="Times New Roman" w:cstheme="minorHAnsi"/>
          <w:sz w:val="24"/>
          <w:szCs w:val="24"/>
          <w:lang w:val="en-US" w:eastAsia="fr-FR"/>
        </w:rPr>
        <w:t xml:space="preserve">1. </w:t>
      </w:r>
      <w:r w:rsidR="000061E3" w:rsidRPr="000061E3">
        <w:rPr>
          <w:rFonts w:eastAsia="Times New Roman" w:cstheme="minorHAnsi"/>
          <w:sz w:val="24"/>
          <w:szCs w:val="24"/>
          <w:lang w:val="en-US" w:eastAsia="fr-FR"/>
        </w:rPr>
        <w:t xml:space="preserve">Braverman, A. C., Güven, H., Beardslee, M. A., Makan, M., Kates, A. M., &amp; Moon, M. R. (2005). The bicuspid aortic valve. Current Problems in Cardiology, 30(9), 470–522. </w:t>
      </w:r>
      <w:hyperlink r:id="rId11" w:history="1">
        <w:r w:rsidR="000061E3" w:rsidRPr="00964DBB">
          <w:rPr>
            <w:rStyle w:val="Hyperlink"/>
            <w:rFonts w:eastAsia="Times New Roman" w:cstheme="minorHAnsi"/>
            <w:sz w:val="24"/>
            <w:szCs w:val="24"/>
            <w:lang w:val="en-US" w:eastAsia="fr-FR"/>
          </w:rPr>
          <w:t>https://doi.org/10.1016/j.cpcardiol.2005.06.002</w:t>
        </w:r>
      </w:hyperlink>
      <w:r w:rsidR="000061E3">
        <w:rPr>
          <w:rFonts w:eastAsia="Times New Roman" w:cstheme="minorHAnsi"/>
          <w:sz w:val="24"/>
          <w:szCs w:val="24"/>
          <w:lang w:val="en-US" w:eastAsia="fr-FR"/>
        </w:rPr>
        <w:t xml:space="preserve"> </w:t>
      </w:r>
      <w:r w:rsidRPr="001E3CAC">
        <w:rPr>
          <w:rFonts w:eastAsia="Times New Roman" w:cstheme="minorHAnsi"/>
          <w:sz w:val="24"/>
          <w:szCs w:val="24"/>
          <w:lang w:eastAsia="fr-FR"/>
        </w:rPr>
        <w:t>.</w:t>
      </w:r>
    </w:p>
    <w:p w14:paraId="04779C86" w14:textId="77777777" w:rsidR="001E3CAC" w:rsidRPr="001E3CAC" w:rsidRDefault="001E3CAC" w:rsidP="001E3CAC">
      <w:pPr>
        <w:spacing w:after="0" w:line="240" w:lineRule="auto"/>
        <w:rPr>
          <w:rFonts w:eastAsia="Times New Roman" w:cstheme="minorHAnsi"/>
          <w:sz w:val="24"/>
          <w:szCs w:val="24"/>
          <w:lang w:eastAsia="fr-FR"/>
        </w:rPr>
      </w:pPr>
    </w:p>
    <w:p w14:paraId="7BBC84A3" w14:textId="27232C5C" w:rsidR="001E3CAC" w:rsidRPr="001E3CAC" w:rsidRDefault="003047F3" w:rsidP="001E3CAC">
      <w:pPr>
        <w:spacing w:after="0" w:line="240" w:lineRule="auto"/>
        <w:rPr>
          <w:rFonts w:eastAsia="Times New Roman" w:cstheme="minorHAnsi"/>
          <w:sz w:val="24"/>
          <w:szCs w:val="24"/>
          <w:lang w:val="en-US" w:eastAsia="fr-FR"/>
        </w:rPr>
      </w:pPr>
      <w:r w:rsidRPr="003047F3">
        <w:rPr>
          <w:rFonts w:eastAsia="Times New Roman" w:cstheme="minorHAnsi"/>
          <w:sz w:val="24"/>
          <w:szCs w:val="24"/>
          <w:lang w:eastAsia="fr-FR"/>
        </w:rPr>
        <w:t>2</w:t>
      </w:r>
      <w:r w:rsidR="001E3CAC" w:rsidRPr="001E3CAC">
        <w:rPr>
          <w:rFonts w:eastAsia="Times New Roman" w:cstheme="minorHAnsi"/>
          <w:sz w:val="24"/>
          <w:szCs w:val="24"/>
          <w:lang w:eastAsia="fr-FR"/>
        </w:rPr>
        <w:t xml:space="preserve">. </w:t>
      </w:r>
      <w:r w:rsidR="000061E3" w:rsidRPr="000061E3">
        <w:rPr>
          <w:rFonts w:eastAsia="Times New Roman" w:cstheme="minorHAnsi"/>
          <w:sz w:val="24"/>
          <w:szCs w:val="24"/>
          <w:lang w:eastAsia="fr-FR"/>
        </w:rPr>
        <w:t xml:space="preserve">Michelena, H. I., Suri, R. M., Katan, O., Eleid, M. F., Clavel, M. A., Maurer, M. J., Pellikka, P. A., Mahoney, D., &amp; Enriquez-Sarano, M. (2016). Sex differences and survival in adults with bicuspid aortic valves: Verification in 3 contemporary echocardiographic cohorts. Journal of the American Heart Association. </w:t>
      </w:r>
      <w:hyperlink r:id="rId12" w:history="1">
        <w:r w:rsidR="000061E3" w:rsidRPr="00964DBB">
          <w:rPr>
            <w:rStyle w:val="Hyperlink"/>
            <w:rFonts w:eastAsia="Times New Roman" w:cstheme="minorHAnsi"/>
            <w:sz w:val="24"/>
            <w:szCs w:val="24"/>
            <w:lang w:eastAsia="fr-FR"/>
          </w:rPr>
          <w:t>https://doi.org/10.1161/JAHA.116.004211</w:t>
        </w:r>
      </w:hyperlink>
      <w:r w:rsidR="000061E3">
        <w:rPr>
          <w:rFonts w:eastAsia="Times New Roman" w:cstheme="minorHAnsi"/>
          <w:sz w:val="24"/>
          <w:szCs w:val="24"/>
          <w:lang w:eastAsia="fr-FR"/>
        </w:rPr>
        <w:t xml:space="preserve"> </w:t>
      </w:r>
      <w:r w:rsidR="001E3CAC" w:rsidRPr="001E3CAC">
        <w:rPr>
          <w:rFonts w:eastAsia="Times New Roman" w:cstheme="minorHAnsi"/>
          <w:sz w:val="24"/>
          <w:szCs w:val="24"/>
          <w:lang w:val="en-US" w:eastAsia="fr-FR"/>
        </w:rPr>
        <w:t>.</w:t>
      </w:r>
    </w:p>
    <w:p w14:paraId="0A3957C1" w14:textId="77777777" w:rsidR="001E3CAC" w:rsidRPr="001E3CAC" w:rsidRDefault="001E3CAC" w:rsidP="001E3CAC">
      <w:pPr>
        <w:spacing w:after="0" w:line="240" w:lineRule="auto"/>
        <w:rPr>
          <w:rFonts w:eastAsia="Times New Roman" w:cstheme="minorHAnsi"/>
          <w:sz w:val="24"/>
          <w:szCs w:val="24"/>
          <w:lang w:val="en-US" w:eastAsia="fr-FR"/>
        </w:rPr>
      </w:pPr>
    </w:p>
    <w:p w14:paraId="54E84860" w14:textId="7C2E4649" w:rsidR="001E3CAC" w:rsidRPr="001E3CAC" w:rsidRDefault="003047F3" w:rsidP="001E3CAC">
      <w:pPr>
        <w:spacing w:after="0" w:line="240" w:lineRule="auto"/>
        <w:rPr>
          <w:rFonts w:eastAsia="Times New Roman" w:cstheme="minorHAnsi"/>
          <w:sz w:val="24"/>
          <w:szCs w:val="24"/>
          <w:lang w:val="en-US" w:eastAsia="fr-FR"/>
        </w:rPr>
      </w:pPr>
      <w:r w:rsidRPr="003047F3">
        <w:rPr>
          <w:rFonts w:eastAsia="Times New Roman" w:cstheme="minorHAnsi"/>
          <w:sz w:val="24"/>
          <w:szCs w:val="24"/>
          <w:lang w:val="en-US" w:eastAsia="fr-FR"/>
        </w:rPr>
        <w:t>3</w:t>
      </w:r>
      <w:r w:rsidR="001E3CAC" w:rsidRPr="001E3CAC">
        <w:rPr>
          <w:rFonts w:eastAsia="Times New Roman" w:cstheme="minorHAnsi"/>
          <w:sz w:val="24"/>
          <w:szCs w:val="24"/>
          <w:lang w:val="en-US" w:eastAsia="fr-FR"/>
        </w:rPr>
        <w:t xml:space="preserve">. </w:t>
      </w:r>
      <w:r w:rsidR="000061E3" w:rsidRPr="000061E3">
        <w:rPr>
          <w:rFonts w:eastAsia="Times New Roman" w:cstheme="minorHAnsi"/>
          <w:sz w:val="24"/>
          <w:szCs w:val="24"/>
          <w:lang w:val="en-US" w:eastAsia="fr-FR"/>
        </w:rPr>
        <w:t xml:space="preserve">Graupner, C., Vilacosta, I., San Román, J., Ronderos, R., Sarriá, C., Fernández, C., Mújica, R., Sanz, O., Sanmartín, J. V., &amp; González Pinto, A. (2002). Periannular extension of infective endocarditis. J Am Coll Cardiol, 39(7), 1204–1211. </w:t>
      </w:r>
      <w:hyperlink r:id="rId13" w:history="1">
        <w:r w:rsidR="000061E3" w:rsidRPr="00964DBB">
          <w:rPr>
            <w:rStyle w:val="Hyperlink"/>
            <w:rFonts w:eastAsia="Times New Roman" w:cstheme="minorHAnsi"/>
            <w:sz w:val="24"/>
            <w:szCs w:val="24"/>
            <w:lang w:val="en-US" w:eastAsia="fr-FR"/>
          </w:rPr>
          <w:t>https://doi.org/10.1016/s0735-1097(02)01747-3</w:t>
        </w:r>
      </w:hyperlink>
      <w:r w:rsidR="000061E3">
        <w:rPr>
          <w:rFonts w:eastAsia="Times New Roman" w:cstheme="minorHAnsi"/>
          <w:sz w:val="24"/>
          <w:szCs w:val="24"/>
          <w:lang w:val="en-US" w:eastAsia="fr-FR"/>
        </w:rPr>
        <w:t xml:space="preserve"> </w:t>
      </w:r>
      <w:r w:rsidR="001E3CAC" w:rsidRPr="001E3CAC">
        <w:rPr>
          <w:rFonts w:eastAsia="Times New Roman" w:cstheme="minorHAnsi"/>
          <w:sz w:val="24"/>
          <w:szCs w:val="24"/>
          <w:lang w:val="en-US" w:eastAsia="fr-FR"/>
        </w:rPr>
        <w:t>.</w:t>
      </w:r>
    </w:p>
    <w:p w14:paraId="6E2D6CBB" w14:textId="77777777" w:rsidR="001E3CAC" w:rsidRPr="001E3CAC" w:rsidRDefault="001E3CAC" w:rsidP="001E3CAC">
      <w:pPr>
        <w:spacing w:after="0" w:line="240" w:lineRule="auto"/>
        <w:rPr>
          <w:rFonts w:eastAsia="Times New Roman" w:cstheme="minorHAnsi"/>
          <w:sz w:val="24"/>
          <w:szCs w:val="24"/>
          <w:lang w:val="en-US" w:eastAsia="fr-FR"/>
        </w:rPr>
      </w:pPr>
    </w:p>
    <w:p w14:paraId="5FB12450" w14:textId="6783AEBE" w:rsidR="001E3CAC" w:rsidRPr="001E3CAC" w:rsidRDefault="003047F3" w:rsidP="001E3CAC">
      <w:pPr>
        <w:spacing w:after="0" w:line="240" w:lineRule="auto"/>
        <w:rPr>
          <w:rFonts w:eastAsia="Times New Roman" w:cstheme="minorHAnsi"/>
          <w:sz w:val="24"/>
          <w:szCs w:val="24"/>
          <w:lang w:val="en-US" w:eastAsia="fr-FR"/>
        </w:rPr>
      </w:pPr>
      <w:r w:rsidRPr="003047F3">
        <w:rPr>
          <w:rFonts w:eastAsia="Times New Roman" w:cstheme="minorHAnsi"/>
          <w:sz w:val="24"/>
          <w:szCs w:val="24"/>
          <w:lang w:val="en-US" w:eastAsia="fr-FR"/>
        </w:rPr>
        <w:t>4</w:t>
      </w:r>
      <w:r w:rsidR="001E3CAC" w:rsidRPr="001E3CAC">
        <w:rPr>
          <w:rFonts w:eastAsia="Times New Roman" w:cstheme="minorHAnsi"/>
          <w:sz w:val="24"/>
          <w:szCs w:val="24"/>
          <w:lang w:val="en-US" w:eastAsia="fr-FR"/>
        </w:rPr>
        <w:t xml:space="preserve">. </w:t>
      </w:r>
      <w:r w:rsidR="000061E3" w:rsidRPr="000061E3">
        <w:rPr>
          <w:rFonts w:eastAsia="Times New Roman" w:cstheme="minorHAnsi"/>
          <w:sz w:val="24"/>
          <w:szCs w:val="24"/>
          <w:lang w:val="en-US" w:eastAsia="fr-FR"/>
        </w:rPr>
        <w:t xml:space="preserve">Lee, C. C., &amp; Siegel, R. J. (2016). Sinus of Valsalva Pseudoaneurysm as a Sequela to Infective Endocarditis. Tex Heart Inst J, 43(1), 46–48. </w:t>
      </w:r>
      <w:hyperlink r:id="rId14" w:history="1">
        <w:r w:rsidR="000061E3" w:rsidRPr="00964DBB">
          <w:rPr>
            <w:rStyle w:val="Hyperlink"/>
            <w:rFonts w:eastAsia="Times New Roman" w:cstheme="minorHAnsi"/>
            <w:sz w:val="24"/>
            <w:szCs w:val="24"/>
            <w:lang w:val="en-US" w:eastAsia="fr-FR"/>
          </w:rPr>
          <w:t>https://doi.org/10.14503/THIJ-14-4841</w:t>
        </w:r>
      </w:hyperlink>
      <w:r w:rsidR="000061E3">
        <w:rPr>
          <w:rFonts w:eastAsia="Times New Roman" w:cstheme="minorHAnsi"/>
          <w:sz w:val="24"/>
          <w:szCs w:val="24"/>
          <w:lang w:val="en-US" w:eastAsia="fr-FR"/>
        </w:rPr>
        <w:t xml:space="preserve"> </w:t>
      </w:r>
      <w:r w:rsidR="001E3CAC" w:rsidRPr="001E3CAC">
        <w:rPr>
          <w:rFonts w:eastAsia="Times New Roman" w:cstheme="minorHAnsi"/>
          <w:sz w:val="24"/>
          <w:szCs w:val="24"/>
          <w:lang w:val="en-US" w:eastAsia="fr-FR"/>
        </w:rPr>
        <w:t>.</w:t>
      </w:r>
    </w:p>
    <w:p w14:paraId="29CAFDEF" w14:textId="77777777" w:rsidR="001E3CAC" w:rsidRPr="001E3CAC" w:rsidRDefault="001E3CAC" w:rsidP="001E3CAC">
      <w:pPr>
        <w:spacing w:after="0" w:line="240" w:lineRule="auto"/>
        <w:rPr>
          <w:rFonts w:eastAsia="Times New Roman" w:cstheme="minorHAnsi"/>
          <w:sz w:val="24"/>
          <w:szCs w:val="24"/>
          <w:lang w:val="en-US" w:eastAsia="fr-FR"/>
        </w:rPr>
      </w:pPr>
    </w:p>
    <w:p w14:paraId="6B7C90BD" w14:textId="64148F5D" w:rsidR="001E3CAC" w:rsidRPr="001E3CAC" w:rsidRDefault="003047F3" w:rsidP="001E3CAC">
      <w:pPr>
        <w:spacing w:after="0" w:line="240" w:lineRule="auto"/>
        <w:rPr>
          <w:rFonts w:eastAsia="Times New Roman" w:cstheme="minorHAnsi"/>
          <w:sz w:val="24"/>
          <w:szCs w:val="24"/>
          <w:lang w:val="en-US" w:eastAsia="fr-FR"/>
        </w:rPr>
      </w:pPr>
      <w:r w:rsidRPr="003047F3">
        <w:rPr>
          <w:rFonts w:eastAsia="Times New Roman" w:cstheme="minorHAnsi"/>
          <w:sz w:val="24"/>
          <w:szCs w:val="24"/>
          <w:lang w:val="en-US" w:eastAsia="fr-FR"/>
        </w:rPr>
        <w:t>5</w:t>
      </w:r>
      <w:r w:rsidR="001E3CAC" w:rsidRPr="001E3CAC">
        <w:rPr>
          <w:rFonts w:eastAsia="Times New Roman" w:cstheme="minorHAnsi"/>
          <w:sz w:val="24"/>
          <w:szCs w:val="24"/>
          <w:lang w:val="en-US" w:eastAsia="fr-FR"/>
        </w:rPr>
        <w:t xml:space="preserve">. </w:t>
      </w:r>
      <w:r w:rsidR="000061E3" w:rsidRPr="000061E3">
        <w:rPr>
          <w:rFonts w:eastAsia="Times New Roman" w:cstheme="minorHAnsi"/>
          <w:sz w:val="24"/>
          <w:szCs w:val="24"/>
          <w:lang w:val="en-US" w:eastAsia="fr-FR"/>
        </w:rPr>
        <w:t xml:space="preserve">Delgado, V., Ajmone Marsan, N., de Waha, S., Bonaros, N., Brida, M., Burri, H., Caselli, S., Doenst, T., Ederhy, S., Erba, P. A., Foldager, D., Fosbøl, E. L., Kovac, J., Mestres, C. A., Miller, O. I., Miro, J. M., Pazdernik, M., Pizzi, M. N., Quintana, E., Rasmussen, T. B., Ristić, A. D., Rodés-Cabau, J., Sionis, A., Zühlke, L. J., &amp; Borger, M. A. (2023). 2023 ESC Guidelines for the management of endocarditis. European Heart Journal, 44(39), 3948–4042. </w:t>
      </w:r>
      <w:hyperlink r:id="rId15" w:history="1">
        <w:r w:rsidR="000061E3" w:rsidRPr="00964DBB">
          <w:rPr>
            <w:rStyle w:val="Hyperlink"/>
            <w:rFonts w:eastAsia="Times New Roman" w:cstheme="minorHAnsi"/>
            <w:sz w:val="24"/>
            <w:szCs w:val="24"/>
            <w:lang w:val="en-US" w:eastAsia="fr-FR"/>
          </w:rPr>
          <w:t>https://doi.org/10.1093/eurheartj/ehad193</w:t>
        </w:r>
      </w:hyperlink>
      <w:r w:rsidR="000061E3">
        <w:rPr>
          <w:rFonts w:eastAsia="Times New Roman" w:cstheme="minorHAnsi"/>
          <w:sz w:val="24"/>
          <w:szCs w:val="24"/>
          <w:lang w:val="en-US" w:eastAsia="fr-FR"/>
        </w:rPr>
        <w:t xml:space="preserve"> </w:t>
      </w:r>
      <w:r w:rsidR="001E3CAC" w:rsidRPr="001E3CAC">
        <w:rPr>
          <w:rFonts w:eastAsia="Times New Roman" w:cstheme="minorHAnsi"/>
          <w:sz w:val="24"/>
          <w:szCs w:val="24"/>
          <w:lang w:val="en-US" w:eastAsia="fr-FR"/>
        </w:rPr>
        <w:t>.</w:t>
      </w:r>
    </w:p>
    <w:p w14:paraId="24C9977A" w14:textId="77777777" w:rsidR="001E3CAC" w:rsidRPr="001E3CAC" w:rsidRDefault="001E3CAC" w:rsidP="001E3CAC">
      <w:pPr>
        <w:spacing w:after="0" w:line="240" w:lineRule="auto"/>
        <w:rPr>
          <w:rFonts w:eastAsia="Times New Roman" w:cstheme="minorHAnsi"/>
          <w:sz w:val="24"/>
          <w:szCs w:val="24"/>
          <w:lang w:val="en-US" w:eastAsia="fr-FR"/>
        </w:rPr>
      </w:pPr>
    </w:p>
    <w:p w14:paraId="6F7995E1" w14:textId="77777777" w:rsidR="00AE53DA" w:rsidRPr="003047F3" w:rsidRDefault="00912F17" w:rsidP="00912F17">
      <w:pPr>
        <w:rPr>
          <w:rFonts w:cstheme="minorHAnsi"/>
          <w:b/>
          <w:bCs/>
          <w:sz w:val="24"/>
          <w:szCs w:val="24"/>
          <w:u w:val="single"/>
          <w:lang w:val="en-US"/>
        </w:rPr>
      </w:pPr>
      <w:r w:rsidRPr="003047F3">
        <w:rPr>
          <w:rFonts w:cstheme="minorHAnsi"/>
          <w:b/>
          <w:bCs/>
          <w:sz w:val="24"/>
          <w:szCs w:val="24"/>
          <w:u w:val="single"/>
          <w:lang w:val="en-US"/>
        </w:rPr>
        <w:t>-Figure1:</w:t>
      </w:r>
      <w:r w:rsidR="00CE41CB" w:rsidRPr="003047F3">
        <w:rPr>
          <w:rFonts w:cstheme="minorHAnsi"/>
          <w:b/>
          <w:bCs/>
          <w:sz w:val="24"/>
          <w:szCs w:val="24"/>
          <w:u w:val="single"/>
          <w:lang w:val="en-US"/>
        </w:rPr>
        <w:t xml:space="preserve"> Transthoracic echocardiography findings:</w:t>
      </w:r>
    </w:p>
    <w:p w14:paraId="2677DCFD" w14:textId="77777777" w:rsidR="00CE41CB" w:rsidRPr="003047F3" w:rsidRDefault="00CE41CB" w:rsidP="00CE41CB">
      <w:pPr>
        <w:rPr>
          <w:rFonts w:cstheme="minorHAnsi"/>
          <w:sz w:val="24"/>
          <w:szCs w:val="24"/>
          <w:lang w:val="en-US"/>
        </w:rPr>
      </w:pPr>
      <w:r w:rsidRPr="003047F3">
        <w:rPr>
          <w:rFonts w:cstheme="minorHAnsi"/>
          <w:sz w:val="24"/>
          <w:szCs w:val="24"/>
          <w:lang w:val="en-US"/>
        </w:rPr>
        <w:t>(a): Apical four chamber view showing pseudoaneurysm of the aortic root with systolic extension.</w:t>
      </w:r>
    </w:p>
    <w:p w14:paraId="5F65A050" w14:textId="77777777" w:rsidR="00CE41CB" w:rsidRPr="003047F3" w:rsidRDefault="00CE41CB" w:rsidP="00CE41CB">
      <w:pPr>
        <w:rPr>
          <w:rFonts w:cstheme="minorHAnsi"/>
          <w:sz w:val="24"/>
          <w:szCs w:val="24"/>
          <w:lang w:val="en-US"/>
        </w:rPr>
      </w:pPr>
      <w:r w:rsidRPr="003047F3">
        <w:rPr>
          <w:rFonts w:cstheme="minorHAnsi"/>
          <w:sz w:val="24"/>
          <w:szCs w:val="24"/>
          <w:lang w:val="en-US"/>
        </w:rPr>
        <w:t xml:space="preserve">(b): Parasternal long axis view demonstrating the pseudoanevrysm </w:t>
      </w:r>
      <w:r w:rsidR="002E78E2" w:rsidRPr="003047F3">
        <w:rPr>
          <w:rFonts w:cstheme="minorHAnsi"/>
          <w:sz w:val="24"/>
          <w:szCs w:val="24"/>
          <w:lang w:val="en-US"/>
        </w:rPr>
        <w:t>with a vegetation attached to the right coronary cusp of the aortic valve</w:t>
      </w:r>
    </w:p>
    <w:p w14:paraId="58C40510" w14:textId="77777777" w:rsidR="00CE41CB" w:rsidRPr="003047F3" w:rsidRDefault="00CE41CB" w:rsidP="00CE41CB">
      <w:pPr>
        <w:rPr>
          <w:rFonts w:cstheme="minorHAnsi"/>
          <w:sz w:val="24"/>
          <w:szCs w:val="24"/>
          <w:lang w:val="en-US"/>
        </w:rPr>
      </w:pPr>
      <w:r w:rsidRPr="003047F3">
        <w:rPr>
          <w:rFonts w:cstheme="minorHAnsi"/>
          <w:sz w:val="24"/>
          <w:szCs w:val="24"/>
          <w:lang w:val="en-US"/>
        </w:rPr>
        <w:t>(c): Apical four chamber view showing measures of the pseudoaneurysm</w:t>
      </w:r>
    </w:p>
    <w:p w14:paraId="73031525" w14:textId="77777777" w:rsidR="00CE41CB" w:rsidRPr="003047F3" w:rsidRDefault="00CE41CB" w:rsidP="00CE41CB">
      <w:pPr>
        <w:rPr>
          <w:rFonts w:cstheme="minorHAnsi"/>
          <w:sz w:val="24"/>
          <w:szCs w:val="24"/>
          <w:lang w:val="en-US"/>
        </w:rPr>
      </w:pPr>
    </w:p>
    <w:p w14:paraId="584F2094" w14:textId="77777777" w:rsidR="00CE41CB" w:rsidRPr="003047F3" w:rsidRDefault="00CE41CB" w:rsidP="00CE41CB">
      <w:pPr>
        <w:rPr>
          <w:rFonts w:cstheme="minorHAnsi"/>
          <w:sz w:val="24"/>
          <w:szCs w:val="24"/>
          <w:lang w:val="en-US"/>
        </w:rPr>
      </w:pPr>
    </w:p>
    <w:p w14:paraId="6EA1BC95" w14:textId="77777777" w:rsidR="00CE41CB" w:rsidRPr="003047F3" w:rsidRDefault="00CE41CB" w:rsidP="00CE41CB">
      <w:pPr>
        <w:rPr>
          <w:rFonts w:cstheme="minorHAnsi"/>
          <w:sz w:val="24"/>
          <w:szCs w:val="24"/>
          <w:lang w:val="en-US"/>
        </w:rPr>
      </w:pPr>
    </w:p>
    <w:p w14:paraId="4DCC92C5" w14:textId="77777777" w:rsidR="00CE41CB" w:rsidRPr="003047F3" w:rsidRDefault="00CE41CB" w:rsidP="00CE41CB">
      <w:pPr>
        <w:rPr>
          <w:rFonts w:cstheme="minorHAnsi"/>
          <w:sz w:val="24"/>
          <w:szCs w:val="24"/>
          <w:lang w:val="en-US"/>
        </w:rPr>
      </w:pPr>
    </w:p>
    <w:p w14:paraId="3C27661C" w14:textId="77777777" w:rsidR="00CE41CB" w:rsidRPr="003047F3" w:rsidRDefault="00CE41CB" w:rsidP="00CE41CB">
      <w:pPr>
        <w:rPr>
          <w:rFonts w:cstheme="minorHAnsi"/>
          <w:sz w:val="24"/>
          <w:szCs w:val="24"/>
          <w:lang w:val="en-US"/>
        </w:rPr>
      </w:pPr>
    </w:p>
    <w:p w14:paraId="4E851225" w14:textId="77777777" w:rsidR="00CE41CB" w:rsidRPr="003047F3" w:rsidRDefault="00CE41CB" w:rsidP="00CE41CB">
      <w:pPr>
        <w:rPr>
          <w:rFonts w:cstheme="minorHAnsi"/>
          <w:sz w:val="24"/>
          <w:szCs w:val="24"/>
          <w:lang w:val="en-US"/>
        </w:rPr>
      </w:pPr>
    </w:p>
    <w:p w14:paraId="6215E457" w14:textId="77777777" w:rsidR="002E78E2" w:rsidRPr="003047F3" w:rsidRDefault="002E78E2" w:rsidP="00CE41CB">
      <w:pPr>
        <w:rPr>
          <w:rFonts w:cstheme="minorHAnsi"/>
          <w:sz w:val="24"/>
          <w:szCs w:val="24"/>
          <w:lang w:val="en-US"/>
        </w:rPr>
      </w:pPr>
      <w:r w:rsidRPr="003047F3">
        <w:rPr>
          <w:rFonts w:cstheme="minorHAnsi"/>
          <w:sz w:val="24"/>
          <w:szCs w:val="24"/>
          <w:lang w:val="en-US"/>
        </w:rPr>
        <w:t>(a)</w:t>
      </w:r>
      <w:r w:rsidR="00CE41CB" w:rsidRPr="003047F3">
        <w:rPr>
          <w:rFonts w:cstheme="minorHAnsi"/>
          <w:noProof/>
          <w:sz w:val="24"/>
          <w:szCs w:val="24"/>
          <w:lang w:eastAsia="fr-FR"/>
        </w:rPr>
        <w:drawing>
          <wp:inline distT="0" distB="0" distL="0" distR="0" wp14:anchorId="644AB178" wp14:editId="2087261B">
            <wp:extent cx="3371111" cy="265099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T1.jpeg"/>
                    <pic:cNvPicPr/>
                  </pic:nvPicPr>
                  <pic:blipFill rotWithShape="1">
                    <a:blip r:embed="rId16">
                      <a:extLst>
                        <a:ext uri="{28A0092B-C50C-407E-A947-70E740481C1C}">
                          <a14:useLocalDpi xmlns:a14="http://schemas.microsoft.com/office/drawing/2010/main" val="0"/>
                        </a:ext>
                      </a:extLst>
                    </a:blip>
                    <a:srcRect t="30955" r="1068" b="33162"/>
                    <a:stretch/>
                  </pic:blipFill>
                  <pic:spPr bwMode="auto">
                    <a:xfrm>
                      <a:off x="0" y="0"/>
                      <a:ext cx="3402551" cy="2675715"/>
                    </a:xfrm>
                    <a:prstGeom prst="rect">
                      <a:avLst/>
                    </a:prstGeom>
                    <a:ln>
                      <a:noFill/>
                    </a:ln>
                    <a:extLst>
                      <a:ext uri="{53640926-AAD7-44D8-BBD7-CCE9431645EC}">
                        <a14:shadowObscured xmlns:a14="http://schemas.microsoft.com/office/drawing/2010/main"/>
                      </a:ext>
                    </a:extLst>
                  </pic:spPr>
                </pic:pic>
              </a:graphicData>
            </a:graphic>
          </wp:inline>
        </w:drawing>
      </w:r>
    </w:p>
    <w:p w14:paraId="7CE5C1B5" w14:textId="77777777" w:rsidR="00CE41CB" w:rsidRPr="003047F3" w:rsidRDefault="00AE4E99" w:rsidP="00CE41CB">
      <w:pPr>
        <w:rPr>
          <w:rFonts w:cstheme="minorHAnsi"/>
          <w:sz w:val="24"/>
          <w:szCs w:val="24"/>
          <w:lang w:val="en-US"/>
        </w:rPr>
      </w:pPr>
      <w:r w:rsidRPr="003047F3">
        <w:rPr>
          <w:rFonts w:cstheme="minorHAnsi"/>
          <w:noProof/>
          <w:sz w:val="24"/>
          <w:szCs w:val="24"/>
          <w:lang w:eastAsia="fr-FR"/>
        </w:rPr>
        <mc:AlternateContent>
          <mc:Choice Requires="wps">
            <w:drawing>
              <wp:anchor distT="0" distB="0" distL="114300" distR="114300" simplePos="0" relativeHeight="251659264" behindDoc="0" locked="0" layoutInCell="1" allowOverlap="1" wp14:anchorId="7BCDA7A8" wp14:editId="1BA5CDAC">
                <wp:simplePos x="0" y="0"/>
                <wp:positionH relativeFrom="column">
                  <wp:posOffset>1710055</wp:posOffset>
                </wp:positionH>
                <wp:positionV relativeFrom="paragraph">
                  <wp:posOffset>1678940</wp:posOffset>
                </wp:positionV>
                <wp:extent cx="133350" cy="190500"/>
                <wp:effectExtent l="0" t="38100" r="57150" b="19050"/>
                <wp:wrapNone/>
                <wp:docPr id="9" name="Connecteur droit avec flèche 9"/>
                <wp:cNvGraphicFramePr/>
                <a:graphic xmlns:a="http://schemas.openxmlformats.org/drawingml/2006/main">
                  <a:graphicData uri="http://schemas.microsoft.com/office/word/2010/wordprocessingShape">
                    <wps:wsp>
                      <wps:cNvCnPr/>
                      <wps:spPr>
                        <a:xfrm flipV="1">
                          <a:off x="0" y="0"/>
                          <a:ext cx="1333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D4CD74" id="_x0000_t32" coordsize="21600,21600" o:spt="32" o:oned="t" path="m,l21600,21600e" filled="f">
                <v:path arrowok="t" fillok="f" o:connecttype="none"/>
                <o:lock v:ext="edit" shapetype="t"/>
              </v:shapetype>
              <v:shape id="Connecteur droit avec flèche 9" o:spid="_x0000_s1026" type="#_x0000_t32" style="position:absolute;margin-left:134.65pt;margin-top:132.2pt;width:10.5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" strokecolor="#5b9bd5 [3204]" strokeweight=".5pt">
                <v:stroke endarrow="block" joinstyle="miter"/>
              </v:shape>
            </w:pict>
          </mc:Fallback>
        </mc:AlternateContent>
      </w:r>
      <w:r w:rsidRPr="003047F3">
        <w:rPr>
          <w:rFonts w:cstheme="minorHAnsi"/>
          <w:noProof/>
          <w:sz w:val="24"/>
          <w:szCs w:val="24"/>
          <w:lang w:eastAsia="fr-FR"/>
        </w:rPr>
        <mc:AlternateContent>
          <mc:Choice Requires="wps">
            <w:drawing>
              <wp:anchor distT="0" distB="0" distL="114300" distR="114300" simplePos="0" relativeHeight="251660288" behindDoc="0" locked="0" layoutInCell="1" allowOverlap="1" wp14:anchorId="42CFF9DB" wp14:editId="3FB10D24">
                <wp:simplePos x="0" y="0"/>
                <wp:positionH relativeFrom="column">
                  <wp:posOffset>1881505</wp:posOffset>
                </wp:positionH>
                <wp:positionV relativeFrom="paragraph">
                  <wp:posOffset>945515</wp:posOffset>
                </wp:positionV>
                <wp:extent cx="123825" cy="123825"/>
                <wp:effectExtent l="0" t="38100" r="47625" b="28575"/>
                <wp:wrapNone/>
                <wp:docPr id="10" name="Connecteur droit avec flèche 10"/>
                <wp:cNvGraphicFramePr/>
                <a:graphic xmlns:a="http://schemas.openxmlformats.org/drawingml/2006/main">
                  <a:graphicData uri="http://schemas.microsoft.com/office/word/2010/wordprocessingShape">
                    <wps:wsp>
                      <wps:cNvCnPr/>
                      <wps:spPr>
                        <a:xfrm flipV="1">
                          <a:off x="0" y="0"/>
                          <a:ext cx="12382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BA9086" id="Connecteur droit avec flèche 10" o:spid="_x0000_s1026" type="#_x0000_t32" style="position:absolute;margin-left:148.15pt;margin-top:74.45pt;width:9.75pt;height:9.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" strokecolor="#5b9bd5 [3204]" strokeweight=".5pt">
                <v:stroke endarrow="block" joinstyle="miter"/>
              </v:shape>
            </w:pict>
          </mc:Fallback>
        </mc:AlternateContent>
      </w:r>
      <w:r w:rsidR="002E78E2" w:rsidRPr="003047F3">
        <w:rPr>
          <w:rFonts w:cstheme="minorHAnsi"/>
          <w:sz w:val="24"/>
          <w:szCs w:val="24"/>
          <w:lang w:val="en-US"/>
        </w:rPr>
        <w:t xml:space="preserve">(b) </w:t>
      </w:r>
      <w:r w:rsidR="00CE41CB" w:rsidRPr="003047F3">
        <w:rPr>
          <w:rFonts w:cstheme="minorHAnsi"/>
          <w:noProof/>
          <w:sz w:val="24"/>
          <w:szCs w:val="24"/>
          <w:lang w:eastAsia="fr-FR"/>
        </w:rPr>
        <w:drawing>
          <wp:inline distT="0" distB="0" distL="0" distR="0" wp14:anchorId="0651FBF8" wp14:editId="123BFD10">
            <wp:extent cx="3352800" cy="33794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T2.jpeg"/>
                    <pic:cNvPicPr/>
                  </pic:nvPicPr>
                  <pic:blipFill rotWithShape="1">
                    <a:blip r:embed="rId17">
                      <a:extLst>
                        <a:ext uri="{28A0092B-C50C-407E-A947-70E740481C1C}">
                          <a14:useLocalDpi xmlns:a14="http://schemas.microsoft.com/office/drawing/2010/main" val="0"/>
                        </a:ext>
                      </a:extLst>
                    </a:blip>
                    <a:srcRect t="23886" r="1766" b="26949"/>
                    <a:stretch/>
                  </pic:blipFill>
                  <pic:spPr bwMode="auto">
                    <a:xfrm>
                      <a:off x="0" y="0"/>
                      <a:ext cx="3376418" cy="3403276"/>
                    </a:xfrm>
                    <a:prstGeom prst="rect">
                      <a:avLst/>
                    </a:prstGeom>
                    <a:ln>
                      <a:noFill/>
                    </a:ln>
                    <a:extLst>
                      <a:ext uri="{53640926-AAD7-44D8-BBD7-CCE9431645EC}">
                        <a14:shadowObscured xmlns:a14="http://schemas.microsoft.com/office/drawing/2010/main"/>
                      </a:ext>
                    </a:extLst>
                  </pic:spPr>
                </pic:pic>
              </a:graphicData>
            </a:graphic>
          </wp:inline>
        </w:drawing>
      </w:r>
    </w:p>
    <w:p w14:paraId="1545305F" w14:textId="77777777" w:rsidR="00CE41CB" w:rsidRPr="003047F3" w:rsidRDefault="002E78E2" w:rsidP="00CE41CB">
      <w:pPr>
        <w:rPr>
          <w:rFonts w:cstheme="minorHAnsi"/>
          <w:sz w:val="24"/>
          <w:szCs w:val="24"/>
          <w:lang w:val="en-US"/>
        </w:rPr>
      </w:pPr>
      <w:r w:rsidRPr="003047F3">
        <w:rPr>
          <w:rFonts w:cstheme="minorHAnsi"/>
          <w:sz w:val="24"/>
          <w:szCs w:val="24"/>
          <w:lang w:val="en-US"/>
        </w:rPr>
        <w:lastRenderedPageBreak/>
        <w:t xml:space="preserve">(c) </w:t>
      </w:r>
      <w:r w:rsidR="00CE41CB" w:rsidRPr="003047F3">
        <w:rPr>
          <w:rFonts w:cstheme="minorHAnsi"/>
          <w:noProof/>
          <w:sz w:val="24"/>
          <w:szCs w:val="24"/>
          <w:lang w:eastAsia="fr-FR"/>
        </w:rPr>
        <w:drawing>
          <wp:inline distT="0" distB="0" distL="0" distR="0" wp14:anchorId="2268097C" wp14:editId="0C409625">
            <wp:extent cx="3343275" cy="254289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TT4.jpeg"/>
                    <pic:cNvPicPr/>
                  </pic:nvPicPr>
                  <pic:blipFill rotWithShape="1">
                    <a:blip r:embed="rId18">
                      <a:extLst>
                        <a:ext uri="{28A0092B-C50C-407E-A947-70E740481C1C}">
                          <a14:useLocalDpi xmlns:a14="http://schemas.microsoft.com/office/drawing/2010/main" val="0"/>
                        </a:ext>
                      </a:extLst>
                    </a:blip>
                    <a:srcRect t="29883" r="12680" b="36698"/>
                    <a:stretch/>
                  </pic:blipFill>
                  <pic:spPr bwMode="auto">
                    <a:xfrm>
                      <a:off x="0" y="0"/>
                      <a:ext cx="3361759" cy="2556950"/>
                    </a:xfrm>
                    <a:prstGeom prst="rect">
                      <a:avLst/>
                    </a:prstGeom>
                    <a:ln>
                      <a:noFill/>
                    </a:ln>
                    <a:extLst>
                      <a:ext uri="{53640926-AAD7-44D8-BBD7-CCE9431645EC}">
                        <a14:shadowObscured xmlns:a14="http://schemas.microsoft.com/office/drawing/2010/main"/>
                      </a:ext>
                    </a:extLst>
                  </pic:spPr>
                </pic:pic>
              </a:graphicData>
            </a:graphic>
          </wp:inline>
        </w:drawing>
      </w:r>
    </w:p>
    <w:p w14:paraId="1A5D6A7B" w14:textId="77777777" w:rsidR="00CE41CB" w:rsidRPr="003047F3" w:rsidRDefault="00CE41CB" w:rsidP="00CE41CB">
      <w:pPr>
        <w:rPr>
          <w:rFonts w:cstheme="minorHAnsi"/>
          <w:b/>
          <w:bCs/>
          <w:sz w:val="24"/>
          <w:szCs w:val="24"/>
          <w:u w:val="single"/>
          <w:lang w:val="en-US"/>
        </w:rPr>
      </w:pPr>
      <w:r w:rsidRPr="003047F3">
        <w:rPr>
          <w:rFonts w:cstheme="minorHAnsi"/>
          <w:b/>
          <w:bCs/>
          <w:sz w:val="24"/>
          <w:szCs w:val="24"/>
          <w:u w:val="single"/>
          <w:lang w:val="en-US"/>
        </w:rPr>
        <w:t>Figure2: Transesophageal echocardiography findings.</w:t>
      </w:r>
    </w:p>
    <w:p w14:paraId="0CCAAC7B" w14:textId="77777777" w:rsidR="00CE41CB" w:rsidRPr="003047F3" w:rsidRDefault="00CE41CB" w:rsidP="00CE41CB">
      <w:pPr>
        <w:rPr>
          <w:rFonts w:cstheme="minorHAnsi"/>
          <w:sz w:val="24"/>
          <w:szCs w:val="24"/>
          <w:lang w:val="en-US"/>
        </w:rPr>
      </w:pPr>
      <w:r w:rsidRPr="003047F3">
        <w:rPr>
          <w:rFonts w:cstheme="minorHAnsi"/>
          <w:sz w:val="24"/>
          <w:szCs w:val="24"/>
          <w:lang w:val="en-US"/>
        </w:rPr>
        <w:t>(a)</w:t>
      </w:r>
      <w:r w:rsidR="002E78E2" w:rsidRPr="003047F3">
        <w:rPr>
          <w:rFonts w:cstheme="minorHAnsi"/>
          <w:sz w:val="24"/>
          <w:szCs w:val="24"/>
          <w:lang w:val="en-US"/>
        </w:rPr>
        <w:t xml:space="preserve"> Vegetation attached to the</w:t>
      </w:r>
      <w:r w:rsidRPr="003047F3">
        <w:rPr>
          <w:rFonts w:cstheme="minorHAnsi"/>
          <w:sz w:val="24"/>
          <w:szCs w:val="24"/>
          <w:lang w:val="en-US"/>
        </w:rPr>
        <w:t xml:space="preserve"> cusp of the aortic valve.</w:t>
      </w:r>
    </w:p>
    <w:p w14:paraId="56479C36" w14:textId="77777777" w:rsidR="00CE41CB" w:rsidRPr="003047F3" w:rsidRDefault="00CE41CB" w:rsidP="00CE41CB">
      <w:pPr>
        <w:rPr>
          <w:rFonts w:cstheme="minorHAnsi"/>
          <w:sz w:val="24"/>
          <w:szCs w:val="24"/>
          <w:lang w:val="en-US"/>
        </w:rPr>
      </w:pPr>
      <w:r w:rsidRPr="003047F3">
        <w:rPr>
          <w:rFonts w:cstheme="minorHAnsi"/>
          <w:sz w:val="24"/>
          <w:szCs w:val="24"/>
          <w:lang w:val="en-US"/>
        </w:rPr>
        <w:t>(b) Pseudoaneurysm of the left coronary sinus extending toward the mitro-aortic intervalvular fibrosa.</w:t>
      </w:r>
    </w:p>
    <w:p w14:paraId="14409FEF" w14:textId="77777777" w:rsidR="00CE41CB" w:rsidRPr="003047F3" w:rsidRDefault="00CE41CB" w:rsidP="00CE41CB">
      <w:pPr>
        <w:rPr>
          <w:rFonts w:cstheme="minorHAnsi"/>
          <w:sz w:val="24"/>
          <w:szCs w:val="24"/>
          <w:lang w:val="en-US"/>
        </w:rPr>
      </w:pPr>
      <w:r w:rsidRPr="003047F3">
        <w:rPr>
          <w:rFonts w:cstheme="minorHAnsi"/>
          <w:sz w:val="24"/>
          <w:szCs w:val="24"/>
          <w:lang w:val="en-US"/>
        </w:rPr>
        <w:t>(c) Fusion of the right and left coronary cusps confirming a bicuspid aortic valve (Sievers type 1).</w:t>
      </w:r>
    </w:p>
    <w:p w14:paraId="0E443EE9" w14:textId="77777777" w:rsidR="00CE41CB" w:rsidRPr="003047F3" w:rsidRDefault="00AE4E99" w:rsidP="00CE41CB">
      <w:pPr>
        <w:rPr>
          <w:rFonts w:cstheme="minorHAnsi"/>
          <w:sz w:val="24"/>
          <w:szCs w:val="24"/>
          <w:lang w:val="en-US"/>
        </w:rPr>
      </w:pPr>
      <w:r w:rsidRPr="003047F3">
        <w:rPr>
          <w:rFonts w:cstheme="minorHAnsi"/>
          <w:noProof/>
          <w:sz w:val="24"/>
          <w:szCs w:val="24"/>
          <w:lang w:eastAsia="fr-FR"/>
        </w:rPr>
        <mc:AlternateContent>
          <mc:Choice Requires="wps">
            <w:drawing>
              <wp:anchor distT="0" distB="0" distL="114300" distR="114300" simplePos="0" relativeHeight="251661312" behindDoc="0" locked="0" layoutInCell="1" allowOverlap="1" wp14:anchorId="24CCB07B" wp14:editId="5B9B2A82">
                <wp:simplePos x="0" y="0"/>
                <wp:positionH relativeFrom="column">
                  <wp:posOffset>1567180</wp:posOffset>
                </wp:positionH>
                <wp:positionV relativeFrom="paragraph">
                  <wp:posOffset>708025</wp:posOffset>
                </wp:positionV>
                <wp:extent cx="114300" cy="180975"/>
                <wp:effectExtent l="0" t="38100" r="57150" b="28575"/>
                <wp:wrapNone/>
                <wp:docPr id="11" name="Connecteur droit avec flèche 11"/>
                <wp:cNvGraphicFramePr/>
                <a:graphic xmlns:a="http://schemas.openxmlformats.org/drawingml/2006/main">
                  <a:graphicData uri="http://schemas.microsoft.com/office/word/2010/wordprocessingShape">
                    <wps:wsp>
                      <wps:cNvCnPr/>
                      <wps:spPr>
                        <a:xfrm flipV="1">
                          <a:off x="0" y="0"/>
                          <a:ext cx="11430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5A25E1" id="Connecteur droit avec flèche 11" o:spid="_x0000_s1026" type="#_x0000_t32" style="position:absolute;margin-left:123.4pt;margin-top:55.75pt;width:9pt;height:14.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" strokecolor="#5b9bd5 [3204]" strokeweight=".5pt">
                <v:stroke endarrow="block" joinstyle="miter"/>
              </v:shape>
            </w:pict>
          </mc:Fallback>
        </mc:AlternateContent>
      </w:r>
      <w:r w:rsidR="002E78E2" w:rsidRPr="003047F3">
        <w:rPr>
          <w:rFonts w:cstheme="minorHAnsi"/>
          <w:sz w:val="24"/>
          <w:szCs w:val="24"/>
          <w:lang w:val="en-US"/>
        </w:rPr>
        <w:t xml:space="preserve">(a) </w:t>
      </w:r>
      <w:r w:rsidR="00CE41CB" w:rsidRPr="003047F3">
        <w:rPr>
          <w:rFonts w:cstheme="minorHAnsi"/>
          <w:noProof/>
          <w:sz w:val="24"/>
          <w:szCs w:val="24"/>
          <w:lang w:eastAsia="fr-FR"/>
        </w:rPr>
        <w:drawing>
          <wp:inline distT="0" distB="0" distL="0" distR="0" wp14:anchorId="6ABAB688" wp14:editId="17F98289">
            <wp:extent cx="2090420" cy="3224010"/>
            <wp:effectExtent l="4762"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TO3.jpeg"/>
                    <pic:cNvPicPr/>
                  </pic:nvPicPr>
                  <pic:blipFill rotWithShape="1">
                    <a:blip r:embed="rId19">
                      <a:extLst>
                        <a:ext uri="{28A0092B-C50C-407E-A947-70E740481C1C}">
                          <a14:useLocalDpi xmlns:a14="http://schemas.microsoft.com/office/drawing/2010/main" val="0"/>
                        </a:ext>
                      </a:extLst>
                    </a:blip>
                    <a:srcRect l="24713" t="27436" r="15082" b="29739"/>
                    <a:stretch/>
                  </pic:blipFill>
                  <pic:spPr bwMode="auto">
                    <a:xfrm rot="16200000">
                      <a:off x="0" y="0"/>
                      <a:ext cx="2093193" cy="3228287"/>
                    </a:xfrm>
                    <a:prstGeom prst="rect">
                      <a:avLst/>
                    </a:prstGeom>
                    <a:ln>
                      <a:noFill/>
                    </a:ln>
                    <a:extLst>
                      <a:ext uri="{53640926-AAD7-44D8-BBD7-CCE9431645EC}">
                        <a14:shadowObscured xmlns:a14="http://schemas.microsoft.com/office/drawing/2010/main"/>
                      </a:ext>
                    </a:extLst>
                  </pic:spPr>
                </pic:pic>
              </a:graphicData>
            </a:graphic>
          </wp:inline>
        </w:drawing>
      </w:r>
    </w:p>
    <w:p w14:paraId="6B2E3520" w14:textId="77777777" w:rsidR="002E78E2" w:rsidRPr="003047F3" w:rsidRDefault="002E78E2" w:rsidP="00CE41CB">
      <w:pPr>
        <w:rPr>
          <w:rFonts w:cstheme="minorHAnsi"/>
          <w:sz w:val="24"/>
          <w:szCs w:val="24"/>
          <w:lang w:val="en-US"/>
        </w:rPr>
      </w:pPr>
      <w:r w:rsidRPr="003047F3">
        <w:rPr>
          <w:rFonts w:cstheme="minorHAnsi"/>
          <w:sz w:val="24"/>
          <w:szCs w:val="24"/>
          <w:lang w:val="en-US"/>
        </w:rPr>
        <w:lastRenderedPageBreak/>
        <w:t xml:space="preserve">(b) </w:t>
      </w:r>
      <w:r w:rsidRPr="003047F3">
        <w:rPr>
          <w:rFonts w:cstheme="minorHAnsi"/>
          <w:noProof/>
          <w:sz w:val="24"/>
          <w:szCs w:val="24"/>
          <w:lang w:eastAsia="fr-FR"/>
        </w:rPr>
        <w:drawing>
          <wp:inline distT="0" distB="0" distL="0" distR="0" wp14:anchorId="5A11704C" wp14:editId="6A0E0C18">
            <wp:extent cx="3219450" cy="2856230"/>
            <wp:effectExtent l="0" t="0" r="0" b="127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O2.jpeg"/>
                    <pic:cNvPicPr/>
                  </pic:nvPicPr>
                  <pic:blipFill rotWithShape="1">
                    <a:blip r:embed="rId20">
                      <a:extLst>
                        <a:ext uri="{28A0092B-C50C-407E-A947-70E740481C1C}">
                          <a14:useLocalDpi xmlns:a14="http://schemas.microsoft.com/office/drawing/2010/main" val="0"/>
                        </a:ext>
                      </a:extLst>
                    </a:blip>
                    <a:srcRect t="9104" b="49229"/>
                    <a:stretch/>
                  </pic:blipFill>
                  <pic:spPr bwMode="auto">
                    <a:xfrm>
                      <a:off x="0" y="0"/>
                      <a:ext cx="3282348" cy="2912032"/>
                    </a:xfrm>
                    <a:prstGeom prst="rect">
                      <a:avLst/>
                    </a:prstGeom>
                    <a:ln>
                      <a:noFill/>
                    </a:ln>
                    <a:extLst>
                      <a:ext uri="{53640926-AAD7-44D8-BBD7-CCE9431645EC}">
                        <a14:shadowObscured xmlns:a14="http://schemas.microsoft.com/office/drawing/2010/main"/>
                      </a:ext>
                    </a:extLst>
                  </pic:spPr>
                </pic:pic>
              </a:graphicData>
            </a:graphic>
          </wp:inline>
        </w:drawing>
      </w:r>
    </w:p>
    <w:p w14:paraId="66B90D93" w14:textId="77777777" w:rsidR="00CE41CB" w:rsidRPr="00CE41CB" w:rsidRDefault="002E78E2" w:rsidP="002E78E2">
      <w:pPr>
        <w:rPr>
          <w:rFonts w:cstheme="minorHAnsi"/>
          <w:lang w:val="en-US"/>
        </w:rPr>
      </w:pPr>
      <w:r w:rsidRPr="003047F3">
        <w:rPr>
          <w:rFonts w:cstheme="minorHAnsi"/>
          <w:sz w:val="24"/>
          <w:szCs w:val="24"/>
          <w:lang w:val="en-US"/>
        </w:rPr>
        <w:t xml:space="preserve">(c) </w:t>
      </w:r>
      <w:r>
        <w:rPr>
          <w:rFonts w:cstheme="minorHAnsi"/>
          <w:noProof/>
          <w:lang w:eastAsia="fr-FR"/>
        </w:rPr>
        <w:drawing>
          <wp:inline distT="0" distB="0" distL="0" distR="0" wp14:anchorId="37F2D18E" wp14:editId="795E1072">
            <wp:extent cx="3200400" cy="221901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TO1.jpeg"/>
                    <pic:cNvPicPr/>
                  </pic:nvPicPr>
                  <pic:blipFill rotWithShape="1">
                    <a:blip r:embed="rId21">
                      <a:extLst>
                        <a:ext uri="{28A0092B-C50C-407E-A947-70E740481C1C}">
                          <a14:useLocalDpi xmlns:a14="http://schemas.microsoft.com/office/drawing/2010/main" val="0"/>
                        </a:ext>
                      </a:extLst>
                    </a:blip>
                    <a:srcRect l="1" t="18638" r="139" b="42802"/>
                    <a:stretch/>
                  </pic:blipFill>
                  <pic:spPr bwMode="auto">
                    <a:xfrm>
                      <a:off x="0" y="0"/>
                      <a:ext cx="3223275" cy="2234875"/>
                    </a:xfrm>
                    <a:prstGeom prst="rect">
                      <a:avLst/>
                    </a:prstGeom>
                    <a:ln>
                      <a:noFill/>
                    </a:ln>
                    <a:extLst>
                      <a:ext uri="{53640926-AAD7-44D8-BBD7-CCE9431645EC}">
                        <a14:shadowObscured xmlns:a14="http://schemas.microsoft.com/office/drawing/2010/main"/>
                      </a:ext>
                    </a:extLst>
                  </pic:spPr>
                </pic:pic>
              </a:graphicData>
            </a:graphic>
          </wp:inline>
        </w:drawing>
      </w:r>
    </w:p>
    <w:sectPr w:rsidR="00CE41CB" w:rsidRPr="00CE41CB">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tu Austin Widyasari Wijaya" w:date="2025-12-20T23:37:00Z" w:initials="PW">
    <w:p w14:paraId="14C9CF1D" w14:textId="5B59A59A" w:rsidR="00BB1B39" w:rsidRDefault="00BB1B39">
      <w:pPr>
        <w:pStyle w:val="CommentText"/>
      </w:pPr>
      <w:r>
        <w:rPr>
          <w:rStyle w:val="CommentReference"/>
        </w:rPr>
        <w:annotationRef/>
      </w:r>
      <w:r w:rsidR="00000000">
        <w:rPr>
          <w:noProof/>
        </w:rPr>
        <w:t>p</w:t>
      </w:r>
      <w:r w:rsidR="00000000">
        <w:rPr>
          <w:noProof/>
        </w:rPr>
        <w:t xml:space="preserve">lease add the </w:t>
      </w:r>
      <w:r w:rsidR="00000000">
        <w:rPr>
          <w:noProof/>
        </w:rPr>
        <w:t>point of the conclusion of this repo</w:t>
      </w:r>
      <w:r w:rsidR="00000000">
        <w:rPr>
          <w:noProof/>
        </w:rPr>
        <w:t>rt also</w:t>
      </w:r>
    </w:p>
  </w:comment>
  <w:comment w:id="1" w:author="Putu Austin Widyasari Wijaya" w:date="2025-12-20T23:35:00Z" w:initials="PW">
    <w:p w14:paraId="45EF782E" w14:textId="7268FD5E" w:rsidR="00BB1B39" w:rsidRDefault="00BB1B39">
      <w:pPr>
        <w:pStyle w:val="CommentText"/>
      </w:pPr>
      <w:r>
        <w:rPr>
          <w:rStyle w:val="CommentReference"/>
        </w:rPr>
        <w:annotationRef/>
      </w:r>
      <w:r w:rsidR="00000000">
        <w:rPr>
          <w:noProof/>
        </w:rPr>
        <w:t>maybe the photo of ECG should be display</w:t>
      </w:r>
      <w:r w:rsidR="00000000">
        <w:rPr>
          <w:noProof/>
        </w:rPr>
        <w:t>ed too</w:t>
      </w:r>
    </w:p>
  </w:comment>
  <w:comment w:id="2" w:author="Putu Austin Widyasari Wijaya" w:date="2025-12-20T23:37:00Z" w:initials="PW">
    <w:p w14:paraId="200D9073" w14:textId="7C2098EF" w:rsidR="00BB1B39" w:rsidRDefault="00BB1B39">
      <w:pPr>
        <w:pStyle w:val="CommentText"/>
      </w:pPr>
      <w:r>
        <w:rPr>
          <w:rStyle w:val="CommentReference"/>
        </w:rPr>
        <w:annotationRef/>
      </w:r>
      <w:r w:rsidR="00000000">
        <w:rPr>
          <w:noProof/>
        </w:rPr>
        <w:t>how was the patient treatment and prognosis after a</w:t>
      </w:r>
      <w:r w:rsidR="00000000">
        <w:rPr>
          <w:noProof/>
        </w:rPr>
        <w:t>ll, should be added</w:t>
      </w:r>
    </w:p>
  </w:comment>
  <w:comment w:id="3" w:author="Putu Austin Widyasari Wijaya" w:date="2025-12-20T23:34:00Z" w:initials="PW">
    <w:p w14:paraId="2B5AD556" w14:textId="4C00B797" w:rsidR="00BB1B39" w:rsidRDefault="00BB1B39">
      <w:pPr>
        <w:pStyle w:val="CommentText"/>
      </w:pPr>
      <w:r>
        <w:rPr>
          <w:rStyle w:val="CommentReference"/>
        </w:rPr>
        <w:annotationRef/>
      </w:r>
      <w:r w:rsidR="00000000">
        <w:rPr>
          <w:noProof/>
        </w:rPr>
        <w:t>increase the number of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C9CF1D" w15:done="0"/>
  <w15:commentEx w15:paraId="45EF782E" w15:done="0"/>
  <w15:commentEx w15:paraId="200D9073" w15:done="0"/>
  <w15:commentEx w15:paraId="2B5AD5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8F2A6" w16cex:dateUtc="2025-12-20T15:37:00Z"/>
  <w16cex:commentExtensible w16cex:durableId="738C0480" w16cex:dateUtc="2025-12-20T15:35:00Z"/>
  <w16cex:commentExtensible w16cex:durableId="73CE89FF" w16cex:dateUtc="2025-12-20T15:37:00Z"/>
  <w16cex:commentExtensible w16cex:durableId="6B67437D" w16cex:dateUtc="2025-12-20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C9CF1D" w16cid:durableId="58B8F2A6"/>
  <w16cid:commentId w16cid:paraId="45EF782E" w16cid:durableId="738C0480"/>
  <w16cid:commentId w16cid:paraId="200D9073" w16cid:durableId="73CE89FF"/>
  <w16cid:commentId w16cid:paraId="2B5AD556" w16cid:durableId="6B6743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745F" w14:textId="77777777" w:rsidR="00DF1381" w:rsidRDefault="00DF1381" w:rsidP="00A5015F">
      <w:pPr>
        <w:spacing w:after="0" w:line="240" w:lineRule="auto"/>
      </w:pPr>
      <w:r>
        <w:separator/>
      </w:r>
    </w:p>
  </w:endnote>
  <w:endnote w:type="continuationSeparator" w:id="0">
    <w:p w14:paraId="08EFD565" w14:textId="77777777" w:rsidR="00DF1381" w:rsidRDefault="00DF1381" w:rsidP="00A5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4D27" w14:textId="77777777" w:rsidR="00A5015F" w:rsidRDefault="00A50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7036" w14:textId="77777777" w:rsidR="00A5015F" w:rsidRDefault="00A50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A280" w14:textId="77777777" w:rsidR="00A5015F" w:rsidRDefault="00A50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5790" w14:textId="77777777" w:rsidR="00DF1381" w:rsidRDefault="00DF1381" w:rsidP="00A5015F">
      <w:pPr>
        <w:spacing w:after="0" w:line="240" w:lineRule="auto"/>
      </w:pPr>
      <w:r>
        <w:separator/>
      </w:r>
    </w:p>
  </w:footnote>
  <w:footnote w:type="continuationSeparator" w:id="0">
    <w:p w14:paraId="75CE17DB" w14:textId="77777777" w:rsidR="00DF1381" w:rsidRDefault="00DF1381" w:rsidP="00A50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C437" w14:textId="51743CF7" w:rsidR="00A5015F" w:rsidRDefault="00DF1381">
    <w:pPr>
      <w:pStyle w:val="Header"/>
    </w:pPr>
    <w:r>
      <w:rPr>
        <w:noProof/>
      </w:rPr>
      <w:pict w14:anchorId="450D2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9985" o:spid="_x0000_s1027" type="#_x0000_t136" alt="" style="position:absolute;margin-left:0;margin-top:0;width:538.05pt;height:101.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5941" w14:textId="6C9E96F0" w:rsidR="00A5015F" w:rsidRDefault="00DF1381">
    <w:pPr>
      <w:pStyle w:val="Header"/>
    </w:pPr>
    <w:r>
      <w:rPr>
        <w:noProof/>
      </w:rPr>
      <w:pict w14:anchorId="658CD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9986" o:spid="_x0000_s1026" type="#_x0000_t136" alt="" style="position:absolute;margin-left:0;margin-top:0;width:538.05pt;height:101.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1752" w14:textId="120888C6" w:rsidR="00A5015F" w:rsidRDefault="00DF1381">
    <w:pPr>
      <w:pStyle w:val="Header"/>
    </w:pPr>
    <w:r>
      <w:rPr>
        <w:noProof/>
      </w:rPr>
      <w:pict w14:anchorId="51951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49984" o:spid="_x0000_s1025" type="#_x0000_t136" alt="" style="position:absolute;margin-left:0;margin-top:0;width:538.05pt;height:101.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52B8D"/>
    <w:multiLevelType w:val="multilevel"/>
    <w:tmpl w:val="FC64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132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u Austin Widyasari Wijaya">
    <w15:presenceInfo w15:providerId="Windows Live" w15:userId="9e37cb003d3df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B23"/>
    <w:rsid w:val="000061E3"/>
    <w:rsid w:val="000121B8"/>
    <w:rsid w:val="001078EA"/>
    <w:rsid w:val="001A4E08"/>
    <w:rsid w:val="001E27BC"/>
    <w:rsid w:val="001E3CAC"/>
    <w:rsid w:val="002E78E2"/>
    <w:rsid w:val="002F7AF2"/>
    <w:rsid w:val="003047F3"/>
    <w:rsid w:val="00331A04"/>
    <w:rsid w:val="00334B23"/>
    <w:rsid w:val="005408A0"/>
    <w:rsid w:val="00666EB5"/>
    <w:rsid w:val="008D1B87"/>
    <w:rsid w:val="00912F17"/>
    <w:rsid w:val="009E13B0"/>
    <w:rsid w:val="00A35653"/>
    <w:rsid w:val="00A5015F"/>
    <w:rsid w:val="00A87D56"/>
    <w:rsid w:val="00A9592B"/>
    <w:rsid w:val="00AE4E99"/>
    <w:rsid w:val="00AE53DA"/>
    <w:rsid w:val="00B148B1"/>
    <w:rsid w:val="00B7528B"/>
    <w:rsid w:val="00B81DCE"/>
    <w:rsid w:val="00BA221B"/>
    <w:rsid w:val="00BB1B39"/>
    <w:rsid w:val="00C332D2"/>
    <w:rsid w:val="00CE41CB"/>
    <w:rsid w:val="00D25CF6"/>
    <w:rsid w:val="00D95E97"/>
    <w:rsid w:val="00DC6C65"/>
    <w:rsid w:val="00DF1381"/>
    <w:rsid w:val="00E57FF5"/>
    <w:rsid w:val="00F4279A"/>
    <w:rsid w:val="00F90E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118A"/>
  <w15:chartTrackingRefBased/>
  <w15:docId w15:val="{3F7EE0C4-2BF9-4291-8BFA-D689A704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8EA"/>
    <w:rPr>
      <w:color w:val="0563C1" w:themeColor="hyperlink"/>
      <w:u w:val="single"/>
    </w:rPr>
  </w:style>
  <w:style w:type="character" w:customStyle="1" w:styleId="reference">
    <w:name w:val="reference"/>
    <w:basedOn w:val="DefaultParagraphFont"/>
    <w:rsid w:val="001A4E08"/>
  </w:style>
  <w:style w:type="character" w:customStyle="1" w:styleId="anchor-text">
    <w:name w:val="anchor-text"/>
    <w:basedOn w:val="DefaultParagraphFont"/>
    <w:rsid w:val="001A4E08"/>
  </w:style>
  <w:style w:type="character" w:customStyle="1" w:styleId="label">
    <w:name w:val="label"/>
    <w:basedOn w:val="DefaultParagraphFont"/>
    <w:rsid w:val="001A4E08"/>
  </w:style>
  <w:style w:type="character" w:customStyle="1" w:styleId="link">
    <w:name w:val="link"/>
    <w:basedOn w:val="DefaultParagraphFont"/>
    <w:rsid w:val="001A4E08"/>
  </w:style>
  <w:style w:type="character" w:styleId="Emphasis">
    <w:name w:val="Emphasis"/>
    <w:basedOn w:val="DefaultParagraphFont"/>
    <w:uiPriority w:val="20"/>
    <w:qFormat/>
    <w:rsid w:val="001A4E08"/>
    <w:rPr>
      <w:i/>
      <w:iCs/>
    </w:rPr>
  </w:style>
  <w:style w:type="character" w:styleId="UnresolvedMention">
    <w:name w:val="Unresolved Mention"/>
    <w:basedOn w:val="DefaultParagraphFont"/>
    <w:uiPriority w:val="99"/>
    <w:semiHidden/>
    <w:unhideWhenUsed/>
    <w:rsid w:val="00B7528B"/>
    <w:rPr>
      <w:color w:val="605E5C"/>
      <w:shd w:val="clear" w:color="auto" w:fill="E1DFDD"/>
    </w:rPr>
  </w:style>
  <w:style w:type="paragraph" w:styleId="Header">
    <w:name w:val="header"/>
    <w:basedOn w:val="Normal"/>
    <w:link w:val="HeaderChar"/>
    <w:uiPriority w:val="99"/>
    <w:unhideWhenUsed/>
    <w:rsid w:val="00A50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5F"/>
  </w:style>
  <w:style w:type="paragraph" w:styleId="Footer">
    <w:name w:val="footer"/>
    <w:basedOn w:val="Normal"/>
    <w:link w:val="FooterChar"/>
    <w:uiPriority w:val="99"/>
    <w:unhideWhenUsed/>
    <w:rsid w:val="00A5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5F"/>
  </w:style>
  <w:style w:type="character" w:styleId="CommentReference">
    <w:name w:val="annotation reference"/>
    <w:basedOn w:val="DefaultParagraphFont"/>
    <w:uiPriority w:val="99"/>
    <w:semiHidden/>
    <w:unhideWhenUsed/>
    <w:rsid w:val="00BB1B39"/>
    <w:rPr>
      <w:sz w:val="16"/>
      <w:szCs w:val="16"/>
    </w:rPr>
  </w:style>
  <w:style w:type="paragraph" w:styleId="CommentText">
    <w:name w:val="annotation text"/>
    <w:basedOn w:val="Normal"/>
    <w:link w:val="CommentTextChar"/>
    <w:uiPriority w:val="99"/>
    <w:semiHidden/>
    <w:unhideWhenUsed/>
    <w:rsid w:val="00BB1B39"/>
    <w:pPr>
      <w:spacing w:line="240" w:lineRule="auto"/>
    </w:pPr>
    <w:rPr>
      <w:sz w:val="20"/>
      <w:szCs w:val="20"/>
    </w:rPr>
  </w:style>
  <w:style w:type="character" w:customStyle="1" w:styleId="CommentTextChar">
    <w:name w:val="Comment Text Char"/>
    <w:basedOn w:val="DefaultParagraphFont"/>
    <w:link w:val="CommentText"/>
    <w:uiPriority w:val="99"/>
    <w:semiHidden/>
    <w:rsid w:val="00BB1B39"/>
    <w:rPr>
      <w:sz w:val="20"/>
      <w:szCs w:val="20"/>
    </w:rPr>
  </w:style>
  <w:style w:type="paragraph" w:styleId="CommentSubject">
    <w:name w:val="annotation subject"/>
    <w:basedOn w:val="CommentText"/>
    <w:next w:val="CommentText"/>
    <w:link w:val="CommentSubjectChar"/>
    <w:uiPriority w:val="99"/>
    <w:semiHidden/>
    <w:unhideWhenUsed/>
    <w:rsid w:val="00BB1B39"/>
    <w:rPr>
      <w:b/>
      <w:bCs/>
    </w:rPr>
  </w:style>
  <w:style w:type="character" w:customStyle="1" w:styleId="CommentSubjectChar">
    <w:name w:val="Comment Subject Char"/>
    <w:basedOn w:val="CommentTextChar"/>
    <w:link w:val="CommentSubject"/>
    <w:uiPriority w:val="99"/>
    <w:semiHidden/>
    <w:rsid w:val="00BB1B39"/>
    <w:rPr>
      <w:b/>
      <w:bCs/>
      <w:sz w:val="20"/>
      <w:szCs w:val="20"/>
    </w:rPr>
  </w:style>
  <w:style w:type="paragraph" w:styleId="Revision">
    <w:name w:val="Revision"/>
    <w:hidden/>
    <w:uiPriority w:val="99"/>
    <w:semiHidden/>
    <w:rsid w:val="00BB1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4126">
      <w:bodyDiv w:val="1"/>
      <w:marLeft w:val="0"/>
      <w:marRight w:val="0"/>
      <w:marTop w:val="0"/>
      <w:marBottom w:val="0"/>
      <w:divBdr>
        <w:top w:val="none" w:sz="0" w:space="0" w:color="auto"/>
        <w:left w:val="none" w:sz="0" w:space="0" w:color="auto"/>
        <w:bottom w:val="none" w:sz="0" w:space="0" w:color="auto"/>
        <w:right w:val="none" w:sz="0" w:space="0" w:color="auto"/>
      </w:divBdr>
      <w:divsChild>
        <w:div w:id="843664443">
          <w:marLeft w:val="0"/>
          <w:marRight w:val="0"/>
          <w:marTop w:val="0"/>
          <w:marBottom w:val="0"/>
          <w:divBdr>
            <w:top w:val="none" w:sz="0" w:space="0" w:color="auto"/>
            <w:left w:val="none" w:sz="0" w:space="0" w:color="auto"/>
            <w:bottom w:val="none" w:sz="0" w:space="0" w:color="auto"/>
            <w:right w:val="none" w:sz="0" w:space="0" w:color="auto"/>
          </w:divBdr>
          <w:divsChild>
            <w:div w:id="1089696428">
              <w:marLeft w:val="0"/>
              <w:marRight w:val="0"/>
              <w:marTop w:val="0"/>
              <w:marBottom w:val="0"/>
              <w:divBdr>
                <w:top w:val="none" w:sz="0" w:space="0" w:color="auto"/>
                <w:left w:val="none" w:sz="0" w:space="0" w:color="auto"/>
                <w:bottom w:val="none" w:sz="0" w:space="0" w:color="auto"/>
                <w:right w:val="none" w:sz="0" w:space="0" w:color="auto"/>
              </w:divBdr>
            </w:div>
            <w:div w:id="1471749557">
              <w:marLeft w:val="0"/>
              <w:marRight w:val="0"/>
              <w:marTop w:val="0"/>
              <w:marBottom w:val="0"/>
              <w:divBdr>
                <w:top w:val="none" w:sz="0" w:space="0" w:color="auto"/>
                <w:left w:val="none" w:sz="0" w:space="0" w:color="auto"/>
                <w:bottom w:val="none" w:sz="0" w:space="0" w:color="auto"/>
                <w:right w:val="none" w:sz="0" w:space="0" w:color="auto"/>
              </w:divBdr>
            </w:div>
          </w:divsChild>
        </w:div>
        <w:div w:id="440801096">
          <w:marLeft w:val="0"/>
          <w:marRight w:val="0"/>
          <w:marTop w:val="0"/>
          <w:marBottom w:val="0"/>
          <w:divBdr>
            <w:top w:val="none" w:sz="0" w:space="0" w:color="auto"/>
            <w:left w:val="none" w:sz="0" w:space="0" w:color="auto"/>
            <w:bottom w:val="none" w:sz="0" w:space="0" w:color="auto"/>
            <w:right w:val="none" w:sz="0" w:space="0" w:color="auto"/>
          </w:divBdr>
        </w:div>
      </w:divsChild>
    </w:div>
    <w:div w:id="1511795580">
      <w:bodyDiv w:val="1"/>
      <w:marLeft w:val="0"/>
      <w:marRight w:val="0"/>
      <w:marTop w:val="0"/>
      <w:marBottom w:val="0"/>
      <w:divBdr>
        <w:top w:val="none" w:sz="0" w:space="0" w:color="auto"/>
        <w:left w:val="none" w:sz="0" w:space="0" w:color="auto"/>
        <w:bottom w:val="none" w:sz="0" w:space="0" w:color="auto"/>
        <w:right w:val="none" w:sz="0" w:space="0" w:color="auto"/>
      </w:divBdr>
      <w:divsChild>
        <w:div w:id="1815902368">
          <w:marLeft w:val="0"/>
          <w:marRight w:val="0"/>
          <w:marTop w:val="0"/>
          <w:marBottom w:val="0"/>
          <w:divBdr>
            <w:top w:val="none" w:sz="0" w:space="0" w:color="auto"/>
            <w:left w:val="none" w:sz="0" w:space="0" w:color="auto"/>
            <w:bottom w:val="none" w:sz="0" w:space="0" w:color="auto"/>
            <w:right w:val="none" w:sz="0" w:space="0" w:color="auto"/>
          </w:divBdr>
          <w:divsChild>
            <w:div w:id="1148745563">
              <w:marLeft w:val="0"/>
              <w:marRight w:val="0"/>
              <w:marTop w:val="0"/>
              <w:marBottom w:val="0"/>
              <w:divBdr>
                <w:top w:val="none" w:sz="0" w:space="0" w:color="auto"/>
                <w:left w:val="none" w:sz="0" w:space="0" w:color="auto"/>
                <w:bottom w:val="none" w:sz="0" w:space="0" w:color="auto"/>
                <w:right w:val="none" w:sz="0" w:space="0" w:color="auto"/>
              </w:divBdr>
            </w:div>
            <w:div w:id="2039767857">
              <w:marLeft w:val="0"/>
              <w:marRight w:val="0"/>
              <w:marTop w:val="0"/>
              <w:marBottom w:val="0"/>
              <w:divBdr>
                <w:top w:val="none" w:sz="0" w:space="0" w:color="auto"/>
                <w:left w:val="none" w:sz="0" w:space="0" w:color="auto"/>
                <w:bottom w:val="none" w:sz="0" w:space="0" w:color="auto"/>
                <w:right w:val="none" w:sz="0" w:space="0" w:color="auto"/>
              </w:divBdr>
            </w:div>
          </w:divsChild>
        </w:div>
        <w:div w:id="1012731150">
          <w:marLeft w:val="0"/>
          <w:marRight w:val="0"/>
          <w:marTop w:val="0"/>
          <w:marBottom w:val="0"/>
          <w:divBdr>
            <w:top w:val="none" w:sz="0" w:space="0" w:color="auto"/>
            <w:left w:val="none" w:sz="0" w:space="0" w:color="auto"/>
            <w:bottom w:val="none" w:sz="0" w:space="0" w:color="auto"/>
            <w:right w:val="none" w:sz="0" w:space="0" w:color="auto"/>
          </w:divBdr>
        </w:div>
      </w:divsChild>
    </w:div>
    <w:div w:id="1653368331">
      <w:bodyDiv w:val="1"/>
      <w:marLeft w:val="0"/>
      <w:marRight w:val="0"/>
      <w:marTop w:val="0"/>
      <w:marBottom w:val="0"/>
      <w:divBdr>
        <w:top w:val="none" w:sz="0" w:space="0" w:color="auto"/>
        <w:left w:val="none" w:sz="0" w:space="0" w:color="auto"/>
        <w:bottom w:val="none" w:sz="0" w:space="0" w:color="auto"/>
        <w:right w:val="none" w:sz="0" w:space="0" w:color="auto"/>
      </w:divBdr>
      <w:divsChild>
        <w:div w:id="1273783986">
          <w:marLeft w:val="0"/>
          <w:marRight w:val="0"/>
          <w:marTop w:val="0"/>
          <w:marBottom w:val="0"/>
          <w:divBdr>
            <w:top w:val="none" w:sz="0" w:space="0" w:color="auto"/>
            <w:left w:val="none" w:sz="0" w:space="0" w:color="auto"/>
            <w:bottom w:val="none" w:sz="0" w:space="0" w:color="auto"/>
            <w:right w:val="none" w:sz="0" w:space="0" w:color="auto"/>
          </w:divBdr>
        </w:div>
        <w:div w:id="1823234814">
          <w:marLeft w:val="0"/>
          <w:marRight w:val="0"/>
          <w:marTop w:val="0"/>
          <w:marBottom w:val="0"/>
          <w:divBdr>
            <w:top w:val="none" w:sz="0" w:space="0" w:color="auto"/>
            <w:left w:val="none" w:sz="0" w:space="0" w:color="auto"/>
            <w:bottom w:val="none" w:sz="0" w:space="0" w:color="auto"/>
            <w:right w:val="none" w:sz="0" w:space="0" w:color="auto"/>
          </w:divBdr>
        </w:div>
        <w:div w:id="1757704893">
          <w:marLeft w:val="0"/>
          <w:marRight w:val="0"/>
          <w:marTop w:val="0"/>
          <w:marBottom w:val="0"/>
          <w:divBdr>
            <w:top w:val="none" w:sz="0" w:space="0" w:color="auto"/>
            <w:left w:val="none" w:sz="0" w:space="0" w:color="auto"/>
            <w:bottom w:val="none" w:sz="0" w:space="0" w:color="auto"/>
            <w:right w:val="none" w:sz="0" w:space="0" w:color="auto"/>
          </w:divBdr>
        </w:div>
        <w:div w:id="1948466496">
          <w:marLeft w:val="0"/>
          <w:marRight w:val="0"/>
          <w:marTop w:val="0"/>
          <w:marBottom w:val="0"/>
          <w:divBdr>
            <w:top w:val="none" w:sz="0" w:space="0" w:color="auto"/>
            <w:left w:val="none" w:sz="0" w:space="0" w:color="auto"/>
            <w:bottom w:val="none" w:sz="0" w:space="0" w:color="auto"/>
            <w:right w:val="none" w:sz="0" w:space="0" w:color="auto"/>
          </w:divBdr>
        </w:div>
      </w:divsChild>
    </w:div>
    <w:div w:id="1916089210">
      <w:bodyDiv w:val="1"/>
      <w:marLeft w:val="0"/>
      <w:marRight w:val="0"/>
      <w:marTop w:val="0"/>
      <w:marBottom w:val="0"/>
      <w:divBdr>
        <w:top w:val="none" w:sz="0" w:space="0" w:color="auto"/>
        <w:left w:val="none" w:sz="0" w:space="0" w:color="auto"/>
        <w:bottom w:val="none" w:sz="0" w:space="0" w:color="auto"/>
        <w:right w:val="none" w:sz="0" w:space="0" w:color="auto"/>
      </w:divBdr>
      <w:divsChild>
        <w:div w:id="1081414133">
          <w:marLeft w:val="0"/>
          <w:marRight w:val="0"/>
          <w:marTop w:val="0"/>
          <w:marBottom w:val="0"/>
          <w:divBdr>
            <w:top w:val="none" w:sz="0" w:space="0" w:color="auto"/>
            <w:left w:val="none" w:sz="0" w:space="0" w:color="auto"/>
            <w:bottom w:val="none" w:sz="0" w:space="0" w:color="auto"/>
            <w:right w:val="none" w:sz="0" w:space="0" w:color="auto"/>
          </w:divBdr>
        </w:div>
        <w:div w:id="1780830702">
          <w:marLeft w:val="0"/>
          <w:marRight w:val="0"/>
          <w:marTop w:val="0"/>
          <w:marBottom w:val="0"/>
          <w:divBdr>
            <w:top w:val="none" w:sz="0" w:space="0" w:color="auto"/>
            <w:left w:val="none" w:sz="0" w:space="0" w:color="auto"/>
            <w:bottom w:val="none" w:sz="0" w:space="0" w:color="auto"/>
            <w:right w:val="none" w:sz="0" w:space="0" w:color="auto"/>
          </w:divBdr>
        </w:div>
        <w:div w:id="687489657">
          <w:marLeft w:val="0"/>
          <w:marRight w:val="0"/>
          <w:marTop w:val="0"/>
          <w:marBottom w:val="0"/>
          <w:divBdr>
            <w:top w:val="none" w:sz="0" w:space="0" w:color="auto"/>
            <w:left w:val="none" w:sz="0" w:space="0" w:color="auto"/>
            <w:bottom w:val="none" w:sz="0" w:space="0" w:color="auto"/>
            <w:right w:val="none" w:sz="0" w:space="0" w:color="auto"/>
          </w:divBdr>
        </w:div>
        <w:div w:id="1206482525">
          <w:marLeft w:val="0"/>
          <w:marRight w:val="0"/>
          <w:marTop w:val="0"/>
          <w:marBottom w:val="0"/>
          <w:divBdr>
            <w:top w:val="none" w:sz="0" w:space="0" w:color="auto"/>
            <w:left w:val="none" w:sz="0" w:space="0" w:color="auto"/>
            <w:bottom w:val="none" w:sz="0" w:space="0" w:color="auto"/>
            <w:right w:val="none" w:sz="0" w:space="0" w:color="auto"/>
          </w:divBdr>
        </w:div>
        <w:div w:id="117453768">
          <w:marLeft w:val="0"/>
          <w:marRight w:val="0"/>
          <w:marTop w:val="0"/>
          <w:marBottom w:val="0"/>
          <w:divBdr>
            <w:top w:val="none" w:sz="0" w:space="0" w:color="auto"/>
            <w:left w:val="none" w:sz="0" w:space="0" w:color="auto"/>
            <w:bottom w:val="none" w:sz="0" w:space="0" w:color="auto"/>
            <w:right w:val="none" w:sz="0" w:space="0" w:color="auto"/>
          </w:divBdr>
        </w:div>
        <w:div w:id="357701713">
          <w:marLeft w:val="0"/>
          <w:marRight w:val="0"/>
          <w:marTop w:val="0"/>
          <w:marBottom w:val="0"/>
          <w:divBdr>
            <w:top w:val="none" w:sz="0" w:space="0" w:color="auto"/>
            <w:left w:val="none" w:sz="0" w:space="0" w:color="auto"/>
            <w:bottom w:val="none" w:sz="0" w:space="0" w:color="auto"/>
            <w:right w:val="none" w:sz="0" w:space="0" w:color="auto"/>
          </w:divBdr>
        </w:div>
        <w:div w:id="2022470504">
          <w:marLeft w:val="0"/>
          <w:marRight w:val="0"/>
          <w:marTop w:val="0"/>
          <w:marBottom w:val="0"/>
          <w:divBdr>
            <w:top w:val="none" w:sz="0" w:space="0" w:color="auto"/>
            <w:left w:val="none" w:sz="0" w:space="0" w:color="auto"/>
            <w:bottom w:val="none" w:sz="0" w:space="0" w:color="auto"/>
            <w:right w:val="none" w:sz="0" w:space="0" w:color="auto"/>
          </w:divBdr>
        </w:div>
        <w:div w:id="238560674">
          <w:marLeft w:val="0"/>
          <w:marRight w:val="0"/>
          <w:marTop w:val="0"/>
          <w:marBottom w:val="0"/>
          <w:divBdr>
            <w:top w:val="none" w:sz="0" w:space="0" w:color="auto"/>
            <w:left w:val="none" w:sz="0" w:space="0" w:color="auto"/>
            <w:bottom w:val="none" w:sz="0" w:space="0" w:color="auto"/>
            <w:right w:val="none" w:sz="0" w:space="0" w:color="auto"/>
          </w:divBdr>
        </w:div>
        <w:div w:id="1199974224">
          <w:marLeft w:val="0"/>
          <w:marRight w:val="0"/>
          <w:marTop w:val="0"/>
          <w:marBottom w:val="0"/>
          <w:divBdr>
            <w:top w:val="none" w:sz="0" w:space="0" w:color="auto"/>
            <w:left w:val="none" w:sz="0" w:space="0" w:color="auto"/>
            <w:bottom w:val="none" w:sz="0" w:space="0" w:color="auto"/>
            <w:right w:val="none" w:sz="0" w:space="0" w:color="auto"/>
          </w:divBdr>
        </w:div>
        <w:div w:id="1162240587">
          <w:marLeft w:val="0"/>
          <w:marRight w:val="0"/>
          <w:marTop w:val="0"/>
          <w:marBottom w:val="0"/>
          <w:divBdr>
            <w:top w:val="none" w:sz="0" w:space="0" w:color="auto"/>
            <w:left w:val="none" w:sz="0" w:space="0" w:color="auto"/>
            <w:bottom w:val="none" w:sz="0" w:space="0" w:color="auto"/>
            <w:right w:val="none" w:sz="0" w:space="0" w:color="auto"/>
          </w:divBdr>
        </w:div>
        <w:div w:id="1889489191">
          <w:marLeft w:val="0"/>
          <w:marRight w:val="0"/>
          <w:marTop w:val="0"/>
          <w:marBottom w:val="0"/>
          <w:divBdr>
            <w:top w:val="none" w:sz="0" w:space="0" w:color="auto"/>
            <w:left w:val="none" w:sz="0" w:space="0" w:color="auto"/>
            <w:bottom w:val="none" w:sz="0" w:space="0" w:color="auto"/>
            <w:right w:val="none" w:sz="0" w:space="0" w:color="auto"/>
          </w:divBdr>
        </w:div>
        <w:div w:id="1565988738">
          <w:marLeft w:val="0"/>
          <w:marRight w:val="0"/>
          <w:marTop w:val="0"/>
          <w:marBottom w:val="0"/>
          <w:divBdr>
            <w:top w:val="none" w:sz="0" w:space="0" w:color="auto"/>
            <w:left w:val="none" w:sz="0" w:space="0" w:color="auto"/>
            <w:bottom w:val="none" w:sz="0" w:space="0" w:color="auto"/>
            <w:right w:val="none" w:sz="0" w:space="0" w:color="auto"/>
          </w:divBdr>
        </w:div>
        <w:div w:id="1603417985">
          <w:marLeft w:val="0"/>
          <w:marRight w:val="0"/>
          <w:marTop w:val="0"/>
          <w:marBottom w:val="0"/>
          <w:divBdr>
            <w:top w:val="none" w:sz="0" w:space="0" w:color="auto"/>
            <w:left w:val="none" w:sz="0" w:space="0" w:color="auto"/>
            <w:bottom w:val="none" w:sz="0" w:space="0" w:color="auto"/>
            <w:right w:val="none" w:sz="0" w:space="0" w:color="auto"/>
          </w:divBdr>
        </w:div>
        <w:div w:id="1479372395">
          <w:marLeft w:val="0"/>
          <w:marRight w:val="0"/>
          <w:marTop w:val="0"/>
          <w:marBottom w:val="0"/>
          <w:divBdr>
            <w:top w:val="none" w:sz="0" w:space="0" w:color="auto"/>
            <w:left w:val="none" w:sz="0" w:space="0" w:color="auto"/>
            <w:bottom w:val="none" w:sz="0" w:space="0" w:color="auto"/>
            <w:right w:val="none" w:sz="0" w:space="0" w:color="auto"/>
          </w:divBdr>
        </w:div>
        <w:div w:id="535776638">
          <w:marLeft w:val="0"/>
          <w:marRight w:val="0"/>
          <w:marTop w:val="0"/>
          <w:marBottom w:val="0"/>
          <w:divBdr>
            <w:top w:val="none" w:sz="0" w:space="0" w:color="auto"/>
            <w:left w:val="none" w:sz="0" w:space="0" w:color="auto"/>
            <w:bottom w:val="none" w:sz="0" w:space="0" w:color="auto"/>
            <w:right w:val="none" w:sz="0" w:space="0" w:color="auto"/>
          </w:divBdr>
        </w:div>
        <w:div w:id="1930894514">
          <w:marLeft w:val="0"/>
          <w:marRight w:val="0"/>
          <w:marTop w:val="0"/>
          <w:marBottom w:val="0"/>
          <w:divBdr>
            <w:top w:val="none" w:sz="0" w:space="0" w:color="auto"/>
            <w:left w:val="none" w:sz="0" w:space="0" w:color="auto"/>
            <w:bottom w:val="none" w:sz="0" w:space="0" w:color="auto"/>
            <w:right w:val="none" w:sz="0" w:space="0" w:color="auto"/>
          </w:divBdr>
        </w:div>
        <w:div w:id="1736853132">
          <w:marLeft w:val="0"/>
          <w:marRight w:val="0"/>
          <w:marTop w:val="0"/>
          <w:marBottom w:val="0"/>
          <w:divBdr>
            <w:top w:val="none" w:sz="0" w:space="0" w:color="auto"/>
            <w:left w:val="none" w:sz="0" w:space="0" w:color="auto"/>
            <w:bottom w:val="none" w:sz="0" w:space="0" w:color="auto"/>
            <w:right w:val="none" w:sz="0" w:space="0" w:color="auto"/>
          </w:divBdr>
        </w:div>
        <w:div w:id="209070664">
          <w:marLeft w:val="0"/>
          <w:marRight w:val="0"/>
          <w:marTop w:val="0"/>
          <w:marBottom w:val="0"/>
          <w:divBdr>
            <w:top w:val="none" w:sz="0" w:space="0" w:color="auto"/>
            <w:left w:val="none" w:sz="0" w:space="0" w:color="auto"/>
            <w:bottom w:val="none" w:sz="0" w:space="0" w:color="auto"/>
            <w:right w:val="none" w:sz="0" w:space="0" w:color="auto"/>
          </w:divBdr>
        </w:div>
        <w:div w:id="472984124">
          <w:marLeft w:val="0"/>
          <w:marRight w:val="0"/>
          <w:marTop w:val="0"/>
          <w:marBottom w:val="0"/>
          <w:divBdr>
            <w:top w:val="none" w:sz="0" w:space="0" w:color="auto"/>
            <w:left w:val="none" w:sz="0" w:space="0" w:color="auto"/>
            <w:bottom w:val="none" w:sz="0" w:space="0" w:color="auto"/>
            <w:right w:val="none" w:sz="0" w:space="0" w:color="auto"/>
          </w:divBdr>
        </w:div>
        <w:div w:id="1303735921">
          <w:marLeft w:val="0"/>
          <w:marRight w:val="0"/>
          <w:marTop w:val="0"/>
          <w:marBottom w:val="0"/>
          <w:divBdr>
            <w:top w:val="none" w:sz="0" w:space="0" w:color="auto"/>
            <w:left w:val="none" w:sz="0" w:space="0" w:color="auto"/>
            <w:bottom w:val="none" w:sz="0" w:space="0" w:color="auto"/>
            <w:right w:val="none" w:sz="0" w:space="0" w:color="auto"/>
          </w:divBdr>
        </w:div>
        <w:div w:id="145173934">
          <w:marLeft w:val="0"/>
          <w:marRight w:val="0"/>
          <w:marTop w:val="0"/>
          <w:marBottom w:val="0"/>
          <w:divBdr>
            <w:top w:val="none" w:sz="0" w:space="0" w:color="auto"/>
            <w:left w:val="none" w:sz="0" w:space="0" w:color="auto"/>
            <w:bottom w:val="none" w:sz="0" w:space="0" w:color="auto"/>
            <w:right w:val="none" w:sz="0" w:space="0" w:color="auto"/>
          </w:divBdr>
        </w:div>
        <w:div w:id="1974210129">
          <w:marLeft w:val="0"/>
          <w:marRight w:val="0"/>
          <w:marTop w:val="0"/>
          <w:marBottom w:val="0"/>
          <w:divBdr>
            <w:top w:val="none" w:sz="0" w:space="0" w:color="auto"/>
            <w:left w:val="none" w:sz="0" w:space="0" w:color="auto"/>
            <w:bottom w:val="none" w:sz="0" w:space="0" w:color="auto"/>
            <w:right w:val="none" w:sz="0" w:space="0" w:color="auto"/>
          </w:divBdr>
        </w:div>
        <w:div w:id="1208106629">
          <w:marLeft w:val="0"/>
          <w:marRight w:val="0"/>
          <w:marTop w:val="0"/>
          <w:marBottom w:val="0"/>
          <w:divBdr>
            <w:top w:val="none" w:sz="0" w:space="0" w:color="auto"/>
            <w:left w:val="none" w:sz="0" w:space="0" w:color="auto"/>
            <w:bottom w:val="none" w:sz="0" w:space="0" w:color="auto"/>
            <w:right w:val="none" w:sz="0" w:space="0" w:color="auto"/>
          </w:divBdr>
        </w:div>
        <w:div w:id="506794339">
          <w:marLeft w:val="0"/>
          <w:marRight w:val="0"/>
          <w:marTop w:val="0"/>
          <w:marBottom w:val="0"/>
          <w:divBdr>
            <w:top w:val="none" w:sz="0" w:space="0" w:color="auto"/>
            <w:left w:val="none" w:sz="0" w:space="0" w:color="auto"/>
            <w:bottom w:val="none" w:sz="0" w:space="0" w:color="auto"/>
            <w:right w:val="none" w:sz="0" w:space="0" w:color="auto"/>
          </w:divBdr>
        </w:div>
        <w:div w:id="122775244">
          <w:marLeft w:val="0"/>
          <w:marRight w:val="0"/>
          <w:marTop w:val="0"/>
          <w:marBottom w:val="0"/>
          <w:divBdr>
            <w:top w:val="none" w:sz="0" w:space="0" w:color="auto"/>
            <w:left w:val="none" w:sz="0" w:space="0" w:color="auto"/>
            <w:bottom w:val="none" w:sz="0" w:space="0" w:color="auto"/>
            <w:right w:val="none" w:sz="0" w:space="0" w:color="auto"/>
          </w:divBdr>
        </w:div>
        <w:div w:id="1026325437">
          <w:marLeft w:val="0"/>
          <w:marRight w:val="0"/>
          <w:marTop w:val="0"/>
          <w:marBottom w:val="0"/>
          <w:divBdr>
            <w:top w:val="none" w:sz="0" w:space="0" w:color="auto"/>
            <w:left w:val="none" w:sz="0" w:space="0" w:color="auto"/>
            <w:bottom w:val="none" w:sz="0" w:space="0" w:color="auto"/>
            <w:right w:val="none" w:sz="0" w:space="0" w:color="auto"/>
          </w:divBdr>
        </w:div>
        <w:div w:id="513152864">
          <w:marLeft w:val="0"/>
          <w:marRight w:val="0"/>
          <w:marTop w:val="0"/>
          <w:marBottom w:val="0"/>
          <w:divBdr>
            <w:top w:val="none" w:sz="0" w:space="0" w:color="auto"/>
            <w:left w:val="none" w:sz="0" w:space="0" w:color="auto"/>
            <w:bottom w:val="none" w:sz="0" w:space="0" w:color="auto"/>
            <w:right w:val="none" w:sz="0" w:space="0" w:color="auto"/>
          </w:divBdr>
        </w:div>
        <w:div w:id="1094978971">
          <w:marLeft w:val="0"/>
          <w:marRight w:val="0"/>
          <w:marTop w:val="0"/>
          <w:marBottom w:val="0"/>
          <w:divBdr>
            <w:top w:val="none" w:sz="0" w:space="0" w:color="auto"/>
            <w:left w:val="none" w:sz="0" w:space="0" w:color="auto"/>
            <w:bottom w:val="none" w:sz="0" w:space="0" w:color="auto"/>
            <w:right w:val="none" w:sz="0" w:space="0" w:color="auto"/>
          </w:divBdr>
        </w:div>
        <w:div w:id="198127627">
          <w:marLeft w:val="0"/>
          <w:marRight w:val="0"/>
          <w:marTop w:val="0"/>
          <w:marBottom w:val="0"/>
          <w:divBdr>
            <w:top w:val="none" w:sz="0" w:space="0" w:color="auto"/>
            <w:left w:val="none" w:sz="0" w:space="0" w:color="auto"/>
            <w:bottom w:val="none" w:sz="0" w:space="0" w:color="auto"/>
            <w:right w:val="none" w:sz="0" w:space="0" w:color="auto"/>
          </w:divBdr>
        </w:div>
        <w:div w:id="1020618422">
          <w:marLeft w:val="0"/>
          <w:marRight w:val="0"/>
          <w:marTop w:val="0"/>
          <w:marBottom w:val="0"/>
          <w:divBdr>
            <w:top w:val="none" w:sz="0" w:space="0" w:color="auto"/>
            <w:left w:val="none" w:sz="0" w:space="0" w:color="auto"/>
            <w:bottom w:val="none" w:sz="0" w:space="0" w:color="auto"/>
            <w:right w:val="none" w:sz="0" w:space="0" w:color="auto"/>
          </w:divBdr>
        </w:div>
        <w:div w:id="37749945">
          <w:marLeft w:val="0"/>
          <w:marRight w:val="0"/>
          <w:marTop w:val="0"/>
          <w:marBottom w:val="0"/>
          <w:divBdr>
            <w:top w:val="none" w:sz="0" w:space="0" w:color="auto"/>
            <w:left w:val="none" w:sz="0" w:space="0" w:color="auto"/>
            <w:bottom w:val="none" w:sz="0" w:space="0" w:color="auto"/>
            <w:right w:val="none" w:sz="0" w:space="0" w:color="auto"/>
          </w:divBdr>
        </w:div>
        <w:div w:id="1149204519">
          <w:marLeft w:val="0"/>
          <w:marRight w:val="0"/>
          <w:marTop w:val="0"/>
          <w:marBottom w:val="0"/>
          <w:divBdr>
            <w:top w:val="none" w:sz="0" w:space="0" w:color="auto"/>
            <w:left w:val="none" w:sz="0" w:space="0" w:color="auto"/>
            <w:bottom w:val="none" w:sz="0" w:space="0" w:color="auto"/>
            <w:right w:val="none" w:sz="0" w:space="0" w:color="auto"/>
          </w:divBdr>
        </w:div>
        <w:div w:id="174081529">
          <w:marLeft w:val="0"/>
          <w:marRight w:val="0"/>
          <w:marTop w:val="0"/>
          <w:marBottom w:val="0"/>
          <w:divBdr>
            <w:top w:val="none" w:sz="0" w:space="0" w:color="auto"/>
            <w:left w:val="none" w:sz="0" w:space="0" w:color="auto"/>
            <w:bottom w:val="none" w:sz="0" w:space="0" w:color="auto"/>
            <w:right w:val="none" w:sz="0" w:space="0" w:color="auto"/>
          </w:divBdr>
        </w:div>
        <w:div w:id="1906333744">
          <w:marLeft w:val="0"/>
          <w:marRight w:val="0"/>
          <w:marTop w:val="0"/>
          <w:marBottom w:val="0"/>
          <w:divBdr>
            <w:top w:val="none" w:sz="0" w:space="0" w:color="auto"/>
            <w:left w:val="none" w:sz="0" w:space="0" w:color="auto"/>
            <w:bottom w:val="none" w:sz="0" w:space="0" w:color="auto"/>
            <w:right w:val="none" w:sz="0" w:space="0" w:color="auto"/>
          </w:divBdr>
        </w:div>
        <w:div w:id="1104493616">
          <w:marLeft w:val="0"/>
          <w:marRight w:val="0"/>
          <w:marTop w:val="0"/>
          <w:marBottom w:val="0"/>
          <w:divBdr>
            <w:top w:val="none" w:sz="0" w:space="0" w:color="auto"/>
            <w:left w:val="none" w:sz="0" w:space="0" w:color="auto"/>
            <w:bottom w:val="none" w:sz="0" w:space="0" w:color="auto"/>
            <w:right w:val="none" w:sz="0" w:space="0" w:color="auto"/>
          </w:divBdr>
        </w:div>
        <w:div w:id="363097265">
          <w:marLeft w:val="0"/>
          <w:marRight w:val="0"/>
          <w:marTop w:val="0"/>
          <w:marBottom w:val="0"/>
          <w:divBdr>
            <w:top w:val="none" w:sz="0" w:space="0" w:color="auto"/>
            <w:left w:val="none" w:sz="0" w:space="0" w:color="auto"/>
            <w:bottom w:val="none" w:sz="0" w:space="0" w:color="auto"/>
            <w:right w:val="none" w:sz="0" w:space="0" w:color="auto"/>
          </w:divBdr>
        </w:div>
        <w:div w:id="1602105152">
          <w:marLeft w:val="0"/>
          <w:marRight w:val="0"/>
          <w:marTop w:val="0"/>
          <w:marBottom w:val="0"/>
          <w:divBdr>
            <w:top w:val="none" w:sz="0" w:space="0" w:color="auto"/>
            <w:left w:val="none" w:sz="0" w:space="0" w:color="auto"/>
            <w:bottom w:val="none" w:sz="0" w:space="0" w:color="auto"/>
            <w:right w:val="none" w:sz="0" w:space="0" w:color="auto"/>
          </w:divBdr>
        </w:div>
        <w:div w:id="1087967229">
          <w:marLeft w:val="0"/>
          <w:marRight w:val="0"/>
          <w:marTop w:val="0"/>
          <w:marBottom w:val="0"/>
          <w:divBdr>
            <w:top w:val="none" w:sz="0" w:space="0" w:color="auto"/>
            <w:left w:val="none" w:sz="0" w:space="0" w:color="auto"/>
            <w:bottom w:val="none" w:sz="0" w:space="0" w:color="auto"/>
            <w:right w:val="none" w:sz="0" w:space="0" w:color="auto"/>
          </w:divBdr>
        </w:div>
        <w:div w:id="1663895220">
          <w:marLeft w:val="0"/>
          <w:marRight w:val="0"/>
          <w:marTop w:val="0"/>
          <w:marBottom w:val="0"/>
          <w:divBdr>
            <w:top w:val="none" w:sz="0" w:space="0" w:color="auto"/>
            <w:left w:val="none" w:sz="0" w:space="0" w:color="auto"/>
            <w:bottom w:val="none" w:sz="0" w:space="0" w:color="auto"/>
            <w:right w:val="none" w:sz="0" w:space="0" w:color="auto"/>
          </w:divBdr>
        </w:div>
        <w:div w:id="674310929">
          <w:marLeft w:val="0"/>
          <w:marRight w:val="0"/>
          <w:marTop w:val="0"/>
          <w:marBottom w:val="0"/>
          <w:divBdr>
            <w:top w:val="none" w:sz="0" w:space="0" w:color="auto"/>
            <w:left w:val="none" w:sz="0" w:space="0" w:color="auto"/>
            <w:bottom w:val="none" w:sz="0" w:space="0" w:color="auto"/>
            <w:right w:val="none" w:sz="0" w:space="0" w:color="auto"/>
          </w:divBdr>
        </w:div>
        <w:div w:id="1182814237">
          <w:marLeft w:val="0"/>
          <w:marRight w:val="0"/>
          <w:marTop w:val="0"/>
          <w:marBottom w:val="0"/>
          <w:divBdr>
            <w:top w:val="none" w:sz="0" w:space="0" w:color="auto"/>
            <w:left w:val="none" w:sz="0" w:space="0" w:color="auto"/>
            <w:bottom w:val="none" w:sz="0" w:space="0" w:color="auto"/>
            <w:right w:val="none" w:sz="0" w:space="0" w:color="auto"/>
          </w:divBdr>
        </w:div>
        <w:div w:id="261649044">
          <w:marLeft w:val="0"/>
          <w:marRight w:val="0"/>
          <w:marTop w:val="0"/>
          <w:marBottom w:val="0"/>
          <w:divBdr>
            <w:top w:val="none" w:sz="0" w:space="0" w:color="auto"/>
            <w:left w:val="none" w:sz="0" w:space="0" w:color="auto"/>
            <w:bottom w:val="none" w:sz="0" w:space="0" w:color="auto"/>
            <w:right w:val="none" w:sz="0" w:space="0" w:color="auto"/>
          </w:divBdr>
        </w:div>
        <w:div w:id="826556579">
          <w:marLeft w:val="0"/>
          <w:marRight w:val="0"/>
          <w:marTop w:val="0"/>
          <w:marBottom w:val="0"/>
          <w:divBdr>
            <w:top w:val="none" w:sz="0" w:space="0" w:color="auto"/>
            <w:left w:val="none" w:sz="0" w:space="0" w:color="auto"/>
            <w:bottom w:val="none" w:sz="0" w:space="0" w:color="auto"/>
            <w:right w:val="none" w:sz="0" w:space="0" w:color="auto"/>
          </w:divBdr>
        </w:div>
        <w:div w:id="1318070414">
          <w:marLeft w:val="0"/>
          <w:marRight w:val="0"/>
          <w:marTop w:val="0"/>
          <w:marBottom w:val="0"/>
          <w:divBdr>
            <w:top w:val="none" w:sz="0" w:space="0" w:color="auto"/>
            <w:left w:val="none" w:sz="0" w:space="0" w:color="auto"/>
            <w:bottom w:val="none" w:sz="0" w:space="0" w:color="auto"/>
            <w:right w:val="none" w:sz="0" w:space="0" w:color="auto"/>
          </w:divBdr>
        </w:div>
        <w:div w:id="1370836449">
          <w:marLeft w:val="0"/>
          <w:marRight w:val="0"/>
          <w:marTop w:val="0"/>
          <w:marBottom w:val="0"/>
          <w:divBdr>
            <w:top w:val="none" w:sz="0" w:space="0" w:color="auto"/>
            <w:left w:val="none" w:sz="0" w:space="0" w:color="auto"/>
            <w:bottom w:val="none" w:sz="0" w:space="0" w:color="auto"/>
            <w:right w:val="none" w:sz="0" w:space="0" w:color="auto"/>
          </w:divBdr>
        </w:div>
        <w:div w:id="1642803118">
          <w:marLeft w:val="0"/>
          <w:marRight w:val="0"/>
          <w:marTop w:val="0"/>
          <w:marBottom w:val="0"/>
          <w:divBdr>
            <w:top w:val="none" w:sz="0" w:space="0" w:color="auto"/>
            <w:left w:val="none" w:sz="0" w:space="0" w:color="auto"/>
            <w:bottom w:val="none" w:sz="0" w:space="0" w:color="auto"/>
            <w:right w:val="none" w:sz="0" w:space="0" w:color="auto"/>
          </w:divBdr>
        </w:div>
        <w:div w:id="788007712">
          <w:marLeft w:val="0"/>
          <w:marRight w:val="0"/>
          <w:marTop w:val="0"/>
          <w:marBottom w:val="0"/>
          <w:divBdr>
            <w:top w:val="none" w:sz="0" w:space="0" w:color="auto"/>
            <w:left w:val="none" w:sz="0" w:space="0" w:color="auto"/>
            <w:bottom w:val="none" w:sz="0" w:space="0" w:color="auto"/>
            <w:right w:val="none" w:sz="0" w:space="0" w:color="auto"/>
          </w:divBdr>
        </w:div>
        <w:div w:id="1451587388">
          <w:marLeft w:val="0"/>
          <w:marRight w:val="0"/>
          <w:marTop w:val="0"/>
          <w:marBottom w:val="0"/>
          <w:divBdr>
            <w:top w:val="none" w:sz="0" w:space="0" w:color="auto"/>
            <w:left w:val="none" w:sz="0" w:space="0" w:color="auto"/>
            <w:bottom w:val="none" w:sz="0" w:space="0" w:color="auto"/>
            <w:right w:val="none" w:sz="0" w:space="0" w:color="auto"/>
          </w:divBdr>
        </w:div>
        <w:div w:id="1371997414">
          <w:marLeft w:val="0"/>
          <w:marRight w:val="0"/>
          <w:marTop w:val="0"/>
          <w:marBottom w:val="0"/>
          <w:divBdr>
            <w:top w:val="none" w:sz="0" w:space="0" w:color="auto"/>
            <w:left w:val="none" w:sz="0" w:space="0" w:color="auto"/>
            <w:bottom w:val="none" w:sz="0" w:space="0" w:color="auto"/>
            <w:right w:val="none" w:sz="0" w:space="0" w:color="auto"/>
          </w:divBdr>
        </w:div>
        <w:div w:id="14813089">
          <w:marLeft w:val="0"/>
          <w:marRight w:val="0"/>
          <w:marTop w:val="0"/>
          <w:marBottom w:val="0"/>
          <w:divBdr>
            <w:top w:val="none" w:sz="0" w:space="0" w:color="auto"/>
            <w:left w:val="none" w:sz="0" w:space="0" w:color="auto"/>
            <w:bottom w:val="none" w:sz="0" w:space="0" w:color="auto"/>
            <w:right w:val="none" w:sz="0" w:space="0" w:color="auto"/>
          </w:divBdr>
        </w:div>
        <w:div w:id="970864385">
          <w:marLeft w:val="0"/>
          <w:marRight w:val="0"/>
          <w:marTop w:val="0"/>
          <w:marBottom w:val="0"/>
          <w:divBdr>
            <w:top w:val="none" w:sz="0" w:space="0" w:color="auto"/>
            <w:left w:val="none" w:sz="0" w:space="0" w:color="auto"/>
            <w:bottom w:val="none" w:sz="0" w:space="0" w:color="auto"/>
            <w:right w:val="none" w:sz="0" w:space="0" w:color="auto"/>
          </w:divBdr>
        </w:div>
        <w:div w:id="1089619585">
          <w:marLeft w:val="0"/>
          <w:marRight w:val="0"/>
          <w:marTop w:val="0"/>
          <w:marBottom w:val="0"/>
          <w:divBdr>
            <w:top w:val="none" w:sz="0" w:space="0" w:color="auto"/>
            <w:left w:val="none" w:sz="0" w:space="0" w:color="auto"/>
            <w:bottom w:val="none" w:sz="0" w:space="0" w:color="auto"/>
            <w:right w:val="none" w:sz="0" w:space="0" w:color="auto"/>
          </w:divBdr>
        </w:div>
        <w:div w:id="1449733919">
          <w:marLeft w:val="0"/>
          <w:marRight w:val="0"/>
          <w:marTop w:val="0"/>
          <w:marBottom w:val="0"/>
          <w:divBdr>
            <w:top w:val="none" w:sz="0" w:space="0" w:color="auto"/>
            <w:left w:val="none" w:sz="0" w:space="0" w:color="auto"/>
            <w:bottom w:val="none" w:sz="0" w:space="0" w:color="auto"/>
            <w:right w:val="none" w:sz="0" w:space="0" w:color="auto"/>
          </w:divBdr>
        </w:div>
        <w:div w:id="1370956960">
          <w:marLeft w:val="0"/>
          <w:marRight w:val="0"/>
          <w:marTop w:val="0"/>
          <w:marBottom w:val="0"/>
          <w:divBdr>
            <w:top w:val="none" w:sz="0" w:space="0" w:color="auto"/>
            <w:left w:val="none" w:sz="0" w:space="0" w:color="auto"/>
            <w:bottom w:val="none" w:sz="0" w:space="0" w:color="auto"/>
            <w:right w:val="none" w:sz="0" w:space="0" w:color="auto"/>
          </w:divBdr>
        </w:div>
        <w:div w:id="694771364">
          <w:marLeft w:val="0"/>
          <w:marRight w:val="0"/>
          <w:marTop w:val="0"/>
          <w:marBottom w:val="0"/>
          <w:divBdr>
            <w:top w:val="none" w:sz="0" w:space="0" w:color="auto"/>
            <w:left w:val="none" w:sz="0" w:space="0" w:color="auto"/>
            <w:bottom w:val="none" w:sz="0" w:space="0" w:color="auto"/>
            <w:right w:val="none" w:sz="0" w:space="0" w:color="auto"/>
          </w:divBdr>
        </w:div>
        <w:div w:id="1341547726">
          <w:marLeft w:val="0"/>
          <w:marRight w:val="0"/>
          <w:marTop w:val="0"/>
          <w:marBottom w:val="0"/>
          <w:divBdr>
            <w:top w:val="none" w:sz="0" w:space="0" w:color="auto"/>
            <w:left w:val="none" w:sz="0" w:space="0" w:color="auto"/>
            <w:bottom w:val="none" w:sz="0" w:space="0" w:color="auto"/>
            <w:right w:val="none" w:sz="0" w:space="0" w:color="auto"/>
          </w:divBdr>
        </w:div>
        <w:div w:id="1770270523">
          <w:marLeft w:val="0"/>
          <w:marRight w:val="0"/>
          <w:marTop w:val="0"/>
          <w:marBottom w:val="0"/>
          <w:divBdr>
            <w:top w:val="none" w:sz="0" w:space="0" w:color="auto"/>
            <w:left w:val="none" w:sz="0" w:space="0" w:color="auto"/>
            <w:bottom w:val="none" w:sz="0" w:space="0" w:color="auto"/>
            <w:right w:val="none" w:sz="0" w:space="0" w:color="auto"/>
          </w:divBdr>
        </w:div>
        <w:div w:id="2083794626">
          <w:marLeft w:val="0"/>
          <w:marRight w:val="0"/>
          <w:marTop w:val="0"/>
          <w:marBottom w:val="0"/>
          <w:divBdr>
            <w:top w:val="none" w:sz="0" w:space="0" w:color="auto"/>
            <w:left w:val="none" w:sz="0" w:space="0" w:color="auto"/>
            <w:bottom w:val="none" w:sz="0" w:space="0" w:color="auto"/>
            <w:right w:val="none" w:sz="0" w:space="0" w:color="auto"/>
          </w:divBdr>
        </w:div>
        <w:div w:id="1326474317">
          <w:marLeft w:val="0"/>
          <w:marRight w:val="0"/>
          <w:marTop w:val="0"/>
          <w:marBottom w:val="0"/>
          <w:divBdr>
            <w:top w:val="none" w:sz="0" w:space="0" w:color="auto"/>
            <w:left w:val="none" w:sz="0" w:space="0" w:color="auto"/>
            <w:bottom w:val="none" w:sz="0" w:space="0" w:color="auto"/>
            <w:right w:val="none" w:sz="0" w:space="0" w:color="auto"/>
          </w:divBdr>
        </w:div>
        <w:div w:id="2141729267">
          <w:marLeft w:val="0"/>
          <w:marRight w:val="0"/>
          <w:marTop w:val="0"/>
          <w:marBottom w:val="0"/>
          <w:divBdr>
            <w:top w:val="none" w:sz="0" w:space="0" w:color="auto"/>
            <w:left w:val="none" w:sz="0" w:space="0" w:color="auto"/>
            <w:bottom w:val="none" w:sz="0" w:space="0" w:color="auto"/>
            <w:right w:val="none" w:sz="0" w:space="0" w:color="auto"/>
          </w:divBdr>
        </w:div>
        <w:div w:id="1178153351">
          <w:marLeft w:val="0"/>
          <w:marRight w:val="0"/>
          <w:marTop w:val="0"/>
          <w:marBottom w:val="0"/>
          <w:divBdr>
            <w:top w:val="none" w:sz="0" w:space="0" w:color="auto"/>
            <w:left w:val="none" w:sz="0" w:space="0" w:color="auto"/>
            <w:bottom w:val="none" w:sz="0" w:space="0" w:color="auto"/>
            <w:right w:val="none" w:sz="0" w:space="0" w:color="auto"/>
          </w:divBdr>
        </w:div>
        <w:div w:id="352611077">
          <w:marLeft w:val="0"/>
          <w:marRight w:val="0"/>
          <w:marTop w:val="0"/>
          <w:marBottom w:val="0"/>
          <w:divBdr>
            <w:top w:val="none" w:sz="0" w:space="0" w:color="auto"/>
            <w:left w:val="none" w:sz="0" w:space="0" w:color="auto"/>
            <w:bottom w:val="none" w:sz="0" w:space="0" w:color="auto"/>
            <w:right w:val="none" w:sz="0" w:space="0" w:color="auto"/>
          </w:divBdr>
        </w:div>
        <w:div w:id="1216623398">
          <w:marLeft w:val="0"/>
          <w:marRight w:val="0"/>
          <w:marTop w:val="0"/>
          <w:marBottom w:val="0"/>
          <w:divBdr>
            <w:top w:val="none" w:sz="0" w:space="0" w:color="auto"/>
            <w:left w:val="none" w:sz="0" w:space="0" w:color="auto"/>
            <w:bottom w:val="none" w:sz="0" w:space="0" w:color="auto"/>
            <w:right w:val="none" w:sz="0" w:space="0" w:color="auto"/>
          </w:divBdr>
        </w:div>
        <w:div w:id="1615675014">
          <w:marLeft w:val="0"/>
          <w:marRight w:val="0"/>
          <w:marTop w:val="0"/>
          <w:marBottom w:val="0"/>
          <w:divBdr>
            <w:top w:val="none" w:sz="0" w:space="0" w:color="auto"/>
            <w:left w:val="none" w:sz="0" w:space="0" w:color="auto"/>
            <w:bottom w:val="none" w:sz="0" w:space="0" w:color="auto"/>
            <w:right w:val="none" w:sz="0" w:space="0" w:color="auto"/>
          </w:divBdr>
        </w:div>
        <w:div w:id="984969906">
          <w:marLeft w:val="0"/>
          <w:marRight w:val="0"/>
          <w:marTop w:val="0"/>
          <w:marBottom w:val="0"/>
          <w:divBdr>
            <w:top w:val="none" w:sz="0" w:space="0" w:color="auto"/>
            <w:left w:val="none" w:sz="0" w:space="0" w:color="auto"/>
            <w:bottom w:val="none" w:sz="0" w:space="0" w:color="auto"/>
            <w:right w:val="none" w:sz="0" w:space="0" w:color="auto"/>
          </w:divBdr>
        </w:div>
        <w:div w:id="1390762823">
          <w:marLeft w:val="0"/>
          <w:marRight w:val="0"/>
          <w:marTop w:val="0"/>
          <w:marBottom w:val="0"/>
          <w:divBdr>
            <w:top w:val="none" w:sz="0" w:space="0" w:color="auto"/>
            <w:left w:val="none" w:sz="0" w:space="0" w:color="auto"/>
            <w:bottom w:val="none" w:sz="0" w:space="0" w:color="auto"/>
            <w:right w:val="none" w:sz="0" w:space="0" w:color="auto"/>
          </w:divBdr>
        </w:div>
        <w:div w:id="1285383346">
          <w:marLeft w:val="0"/>
          <w:marRight w:val="0"/>
          <w:marTop w:val="0"/>
          <w:marBottom w:val="0"/>
          <w:divBdr>
            <w:top w:val="none" w:sz="0" w:space="0" w:color="auto"/>
            <w:left w:val="none" w:sz="0" w:space="0" w:color="auto"/>
            <w:bottom w:val="none" w:sz="0" w:space="0" w:color="auto"/>
            <w:right w:val="none" w:sz="0" w:space="0" w:color="auto"/>
          </w:divBdr>
        </w:div>
        <w:div w:id="908539164">
          <w:marLeft w:val="0"/>
          <w:marRight w:val="0"/>
          <w:marTop w:val="0"/>
          <w:marBottom w:val="0"/>
          <w:divBdr>
            <w:top w:val="none" w:sz="0" w:space="0" w:color="auto"/>
            <w:left w:val="none" w:sz="0" w:space="0" w:color="auto"/>
            <w:bottom w:val="none" w:sz="0" w:space="0" w:color="auto"/>
            <w:right w:val="none" w:sz="0" w:space="0" w:color="auto"/>
          </w:divBdr>
        </w:div>
        <w:div w:id="455370146">
          <w:marLeft w:val="0"/>
          <w:marRight w:val="0"/>
          <w:marTop w:val="0"/>
          <w:marBottom w:val="0"/>
          <w:divBdr>
            <w:top w:val="none" w:sz="0" w:space="0" w:color="auto"/>
            <w:left w:val="none" w:sz="0" w:space="0" w:color="auto"/>
            <w:bottom w:val="none" w:sz="0" w:space="0" w:color="auto"/>
            <w:right w:val="none" w:sz="0" w:space="0" w:color="auto"/>
          </w:divBdr>
        </w:div>
        <w:div w:id="548103702">
          <w:marLeft w:val="0"/>
          <w:marRight w:val="0"/>
          <w:marTop w:val="0"/>
          <w:marBottom w:val="0"/>
          <w:divBdr>
            <w:top w:val="none" w:sz="0" w:space="0" w:color="auto"/>
            <w:left w:val="none" w:sz="0" w:space="0" w:color="auto"/>
            <w:bottom w:val="none" w:sz="0" w:space="0" w:color="auto"/>
            <w:right w:val="none" w:sz="0" w:space="0" w:color="auto"/>
          </w:divBdr>
        </w:div>
        <w:div w:id="2021081828">
          <w:marLeft w:val="0"/>
          <w:marRight w:val="0"/>
          <w:marTop w:val="0"/>
          <w:marBottom w:val="0"/>
          <w:divBdr>
            <w:top w:val="none" w:sz="0" w:space="0" w:color="auto"/>
            <w:left w:val="none" w:sz="0" w:space="0" w:color="auto"/>
            <w:bottom w:val="none" w:sz="0" w:space="0" w:color="auto"/>
            <w:right w:val="none" w:sz="0" w:space="0" w:color="auto"/>
          </w:divBdr>
        </w:div>
        <w:div w:id="1154757379">
          <w:marLeft w:val="0"/>
          <w:marRight w:val="0"/>
          <w:marTop w:val="0"/>
          <w:marBottom w:val="0"/>
          <w:divBdr>
            <w:top w:val="none" w:sz="0" w:space="0" w:color="auto"/>
            <w:left w:val="none" w:sz="0" w:space="0" w:color="auto"/>
            <w:bottom w:val="none" w:sz="0" w:space="0" w:color="auto"/>
            <w:right w:val="none" w:sz="0" w:space="0" w:color="auto"/>
          </w:divBdr>
        </w:div>
        <w:div w:id="441263915">
          <w:marLeft w:val="0"/>
          <w:marRight w:val="0"/>
          <w:marTop w:val="0"/>
          <w:marBottom w:val="0"/>
          <w:divBdr>
            <w:top w:val="none" w:sz="0" w:space="0" w:color="auto"/>
            <w:left w:val="none" w:sz="0" w:space="0" w:color="auto"/>
            <w:bottom w:val="none" w:sz="0" w:space="0" w:color="auto"/>
            <w:right w:val="none" w:sz="0" w:space="0" w:color="auto"/>
          </w:divBdr>
        </w:div>
        <w:div w:id="513610910">
          <w:marLeft w:val="0"/>
          <w:marRight w:val="0"/>
          <w:marTop w:val="0"/>
          <w:marBottom w:val="0"/>
          <w:divBdr>
            <w:top w:val="none" w:sz="0" w:space="0" w:color="auto"/>
            <w:left w:val="none" w:sz="0" w:space="0" w:color="auto"/>
            <w:bottom w:val="none" w:sz="0" w:space="0" w:color="auto"/>
            <w:right w:val="none" w:sz="0" w:space="0" w:color="auto"/>
          </w:divBdr>
        </w:div>
        <w:div w:id="2072533923">
          <w:marLeft w:val="0"/>
          <w:marRight w:val="0"/>
          <w:marTop w:val="0"/>
          <w:marBottom w:val="0"/>
          <w:divBdr>
            <w:top w:val="none" w:sz="0" w:space="0" w:color="auto"/>
            <w:left w:val="none" w:sz="0" w:space="0" w:color="auto"/>
            <w:bottom w:val="none" w:sz="0" w:space="0" w:color="auto"/>
            <w:right w:val="none" w:sz="0" w:space="0" w:color="auto"/>
          </w:divBdr>
        </w:div>
        <w:div w:id="217204115">
          <w:marLeft w:val="0"/>
          <w:marRight w:val="0"/>
          <w:marTop w:val="0"/>
          <w:marBottom w:val="0"/>
          <w:divBdr>
            <w:top w:val="none" w:sz="0" w:space="0" w:color="auto"/>
            <w:left w:val="none" w:sz="0" w:space="0" w:color="auto"/>
            <w:bottom w:val="none" w:sz="0" w:space="0" w:color="auto"/>
            <w:right w:val="none" w:sz="0" w:space="0" w:color="auto"/>
          </w:divBdr>
        </w:div>
        <w:div w:id="679964272">
          <w:marLeft w:val="0"/>
          <w:marRight w:val="0"/>
          <w:marTop w:val="0"/>
          <w:marBottom w:val="0"/>
          <w:divBdr>
            <w:top w:val="none" w:sz="0" w:space="0" w:color="auto"/>
            <w:left w:val="none" w:sz="0" w:space="0" w:color="auto"/>
            <w:bottom w:val="none" w:sz="0" w:space="0" w:color="auto"/>
            <w:right w:val="none" w:sz="0" w:space="0" w:color="auto"/>
          </w:divBdr>
        </w:div>
        <w:div w:id="1979414689">
          <w:marLeft w:val="0"/>
          <w:marRight w:val="0"/>
          <w:marTop w:val="0"/>
          <w:marBottom w:val="0"/>
          <w:divBdr>
            <w:top w:val="none" w:sz="0" w:space="0" w:color="auto"/>
            <w:left w:val="none" w:sz="0" w:space="0" w:color="auto"/>
            <w:bottom w:val="none" w:sz="0" w:space="0" w:color="auto"/>
            <w:right w:val="none" w:sz="0" w:space="0" w:color="auto"/>
          </w:divBdr>
        </w:div>
        <w:div w:id="1925842199">
          <w:marLeft w:val="0"/>
          <w:marRight w:val="0"/>
          <w:marTop w:val="0"/>
          <w:marBottom w:val="0"/>
          <w:divBdr>
            <w:top w:val="none" w:sz="0" w:space="0" w:color="auto"/>
            <w:left w:val="none" w:sz="0" w:space="0" w:color="auto"/>
            <w:bottom w:val="none" w:sz="0" w:space="0" w:color="auto"/>
            <w:right w:val="none" w:sz="0" w:space="0" w:color="auto"/>
          </w:divBdr>
        </w:div>
        <w:div w:id="1591279935">
          <w:marLeft w:val="0"/>
          <w:marRight w:val="0"/>
          <w:marTop w:val="0"/>
          <w:marBottom w:val="0"/>
          <w:divBdr>
            <w:top w:val="none" w:sz="0" w:space="0" w:color="auto"/>
            <w:left w:val="none" w:sz="0" w:space="0" w:color="auto"/>
            <w:bottom w:val="none" w:sz="0" w:space="0" w:color="auto"/>
            <w:right w:val="none" w:sz="0" w:space="0" w:color="auto"/>
          </w:divBdr>
        </w:div>
        <w:div w:id="1699086636">
          <w:marLeft w:val="0"/>
          <w:marRight w:val="0"/>
          <w:marTop w:val="0"/>
          <w:marBottom w:val="0"/>
          <w:divBdr>
            <w:top w:val="none" w:sz="0" w:space="0" w:color="auto"/>
            <w:left w:val="none" w:sz="0" w:space="0" w:color="auto"/>
            <w:bottom w:val="none" w:sz="0" w:space="0" w:color="auto"/>
            <w:right w:val="none" w:sz="0" w:space="0" w:color="auto"/>
          </w:divBdr>
        </w:div>
        <w:div w:id="166602982">
          <w:marLeft w:val="0"/>
          <w:marRight w:val="0"/>
          <w:marTop w:val="0"/>
          <w:marBottom w:val="0"/>
          <w:divBdr>
            <w:top w:val="none" w:sz="0" w:space="0" w:color="auto"/>
            <w:left w:val="none" w:sz="0" w:space="0" w:color="auto"/>
            <w:bottom w:val="none" w:sz="0" w:space="0" w:color="auto"/>
            <w:right w:val="none" w:sz="0" w:space="0" w:color="auto"/>
          </w:divBdr>
        </w:div>
        <w:div w:id="28996801">
          <w:marLeft w:val="0"/>
          <w:marRight w:val="0"/>
          <w:marTop w:val="0"/>
          <w:marBottom w:val="0"/>
          <w:divBdr>
            <w:top w:val="none" w:sz="0" w:space="0" w:color="auto"/>
            <w:left w:val="none" w:sz="0" w:space="0" w:color="auto"/>
            <w:bottom w:val="none" w:sz="0" w:space="0" w:color="auto"/>
            <w:right w:val="none" w:sz="0" w:space="0" w:color="auto"/>
          </w:divBdr>
        </w:div>
        <w:div w:id="1112675570">
          <w:marLeft w:val="0"/>
          <w:marRight w:val="0"/>
          <w:marTop w:val="0"/>
          <w:marBottom w:val="0"/>
          <w:divBdr>
            <w:top w:val="none" w:sz="0" w:space="0" w:color="auto"/>
            <w:left w:val="none" w:sz="0" w:space="0" w:color="auto"/>
            <w:bottom w:val="none" w:sz="0" w:space="0" w:color="auto"/>
            <w:right w:val="none" w:sz="0" w:space="0" w:color="auto"/>
          </w:divBdr>
        </w:div>
        <w:div w:id="107938752">
          <w:marLeft w:val="0"/>
          <w:marRight w:val="0"/>
          <w:marTop w:val="0"/>
          <w:marBottom w:val="0"/>
          <w:divBdr>
            <w:top w:val="none" w:sz="0" w:space="0" w:color="auto"/>
            <w:left w:val="none" w:sz="0" w:space="0" w:color="auto"/>
            <w:bottom w:val="none" w:sz="0" w:space="0" w:color="auto"/>
            <w:right w:val="none" w:sz="0" w:space="0" w:color="auto"/>
          </w:divBdr>
        </w:div>
        <w:div w:id="1566523604">
          <w:marLeft w:val="0"/>
          <w:marRight w:val="0"/>
          <w:marTop w:val="0"/>
          <w:marBottom w:val="0"/>
          <w:divBdr>
            <w:top w:val="none" w:sz="0" w:space="0" w:color="auto"/>
            <w:left w:val="none" w:sz="0" w:space="0" w:color="auto"/>
            <w:bottom w:val="none" w:sz="0" w:space="0" w:color="auto"/>
            <w:right w:val="none" w:sz="0" w:space="0" w:color="auto"/>
          </w:divBdr>
        </w:div>
        <w:div w:id="615524662">
          <w:marLeft w:val="0"/>
          <w:marRight w:val="0"/>
          <w:marTop w:val="0"/>
          <w:marBottom w:val="0"/>
          <w:divBdr>
            <w:top w:val="none" w:sz="0" w:space="0" w:color="auto"/>
            <w:left w:val="none" w:sz="0" w:space="0" w:color="auto"/>
            <w:bottom w:val="none" w:sz="0" w:space="0" w:color="auto"/>
            <w:right w:val="none" w:sz="0" w:space="0" w:color="auto"/>
          </w:divBdr>
        </w:div>
        <w:div w:id="529413386">
          <w:marLeft w:val="0"/>
          <w:marRight w:val="0"/>
          <w:marTop w:val="0"/>
          <w:marBottom w:val="0"/>
          <w:divBdr>
            <w:top w:val="none" w:sz="0" w:space="0" w:color="auto"/>
            <w:left w:val="none" w:sz="0" w:space="0" w:color="auto"/>
            <w:bottom w:val="none" w:sz="0" w:space="0" w:color="auto"/>
            <w:right w:val="none" w:sz="0" w:space="0" w:color="auto"/>
          </w:divBdr>
        </w:div>
      </w:divsChild>
    </w:div>
    <w:div w:id="2112160122">
      <w:bodyDiv w:val="1"/>
      <w:marLeft w:val="0"/>
      <w:marRight w:val="0"/>
      <w:marTop w:val="0"/>
      <w:marBottom w:val="0"/>
      <w:divBdr>
        <w:top w:val="none" w:sz="0" w:space="0" w:color="auto"/>
        <w:left w:val="none" w:sz="0" w:space="0" w:color="auto"/>
        <w:bottom w:val="none" w:sz="0" w:space="0" w:color="auto"/>
        <w:right w:val="none" w:sz="0" w:space="0" w:color="auto"/>
      </w:divBdr>
      <w:divsChild>
        <w:div w:id="819883834">
          <w:marLeft w:val="0"/>
          <w:marRight w:val="0"/>
          <w:marTop w:val="0"/>
          <w:marBottom w:val="0"/>
          <w:divBdr>
            <w:top w:val="none" w:sz="0" w:space="0" w:color="auto"/>
            <w:left w:val="none" w:sz="0" w:space="0" w:color="auto"/>
            <w:bottom w:val="none" w:sz="0" w:space="0" w:color="auto"/>
            <w:right w:val="none" w:sz="0" w:space="0" w:color="auto"/>
          </w:divBdr>
          <w:divsChild>
            <w:div w:id="1657028931">
              <w:marLeft w:val="0"/>
              <w:marRight w:val="0"/>
              <w:marTop w:val="0"/>
              <w:marBottom w:val="0"/>
              <w:divBdr>
                <w:top w:val="none" w:sz="0" w:space="0" w:color="auto"/>
                <w:left w:val="none" w:sz="0" w:space="0" w:color="auto"/>
                <w:bottom w:val="none" w:sz="0" w:space="0" w:color="auto"/>
                <w:right w:val="none" w:sz="0" w:space="0" w:color="auto"/>
              </w:divBdr>
            </w:div>
            <w:div w:id="1234048893">
              <w:marLeft w:val="0"/>
              <w:marRight w:val="0"/>
              <w:marTop w:val="0"/>
              <w:marBottom w:val="0"/>
              <w:divBdr>
                <w:top w:val="none" w:sz="0" w:space="0" w:color="auto"/>
                <w:left w:val="none" w:sz="0" w:space="0" w:color="auto"/>
                <w:bottom w:val="none" w:sz="0" w:space="0" w:color="auto"/>
                <w:right w:val="none" w:sz="0" w:space="0" w:color="auto"/>
              </w:divBdr>
            </w:div>
          </w:divsChild>
        </w:div>
        <w:div w:id="712388891">
          <w:marLeft w:val="0"/>
          <w:marRight w:val="0"/>
          <w:marTop w:val="0"/>
          <w:marBottom w:val="0"/>
          <w:divBdr>
            <w:top w:val="none" w:sz="0" w:space="0" w:color="auto"/>
            <w:left w:val="none" w:sz="0" w:space="0" w:color="auto"/>
            <w:bottom w:val="none" w:sz="0" w:space="0" w:color="auto"/>
            <w:right w:val="none" w:sz="0" w:space="0" w:color="auto"/>
          </w:divBdr>
        </w:div>
        <w:div w:id="1863740905">
          <w:marLeft w:val="0"/>
          <w:marRight w:val="0"/>
          <w:marTop w:val="60"/>
          <w:marBottom w:val="0"/>
          <w:divBdr>
            <w:top w:val="none" w:sz="0" w:space="0" w:color="auto"/>
            <w:left w:val="none" w:sz="0" w:space="0" w:color="auto"/>
            <w:bottom w:val="none" w:sz="0" w:space="0" w:color="auto"/>
            <w:right w:val="none" w:sz="0" w:space="0" w:color="auto"/>
          </w:divBdr>
        </w:div>
        <w:div w:id="1283808635">
          <w:marLeft w:val="0"/>
          <w:marRight w:val="0"/>
          <w:marTop w:val="0"/>
          <w:marBottom w:val="0"/>
          <w:divBdr>
            <w:top w:val="none" w:sz="0" w:space="0" w:color="auto"/>
            <w:left w:val="none" w:sz="0" w:space="0" w:color="auto"/>
            <w:bottom w:val="none" w:sz="0" w:space="0" w:color="auto"/>
            <w:right w:val="none" w:sz="0" w:space="0" w:color="auto"/>
          </w:divBdr>
          <w:divsChild>
            <w:div w:id="560404918">
              <w:marLeft w:val="0"/>
              <w:marRight w:val="0"/>
              <w:marTop w:val="0"/>
              <w:marBottom w:val="0"/>
              <w:divBdr>
                <w:top w:val="none" w:sz="0" w:space="0" w:color="auto"/>
                <w:left w:val="none" w:sz="0" w:space="0" w:color="auto"/>
                <w:bottom w:val="none" w:sz="0" w:space="0" w:color="auto"/>
                <w:right w:val="none" w:sz="0" w:space="0" w:color="auto"/>
              </w:divBdr>
            </w:div>
            <w:div w:id="1935935534">
              <w:marLeft w:val="0"/>
              <w:marRight w:val="0"/>
              <w:marTop w:val="0"/>
              <w:marBottom w:val="0"/>
              <w:divBdr>
                <w:top w:val="none" w:sz="0" w:space="0" w:color="auto"/>
                <w:left w:val="none" w:sz="0" w:space="0" w:color="auto"/>
                <w:bottom w:val="none" w:sz="0" w:space="0" w:color="auto"/>
                <w:right w:val="none" w:sz="0" w:space="0" w:color="auto"/>
              </w:divBdr>
            </w:div>
          </w:divsChild>
        </w:div>
        <w:div w:id="1503619679">
          <w:marLeft w:val="0"/>
          <w:marRight w:val="0"/>
          <w:marTop w:val="0"/>
          <w:marBottom w:val="0"/>
          <w:divBdr>
            <w:top w:val="none" w:sz="0" w:space="0" w:color="auto"/>
            <w:left w:val="none" w:sz="0" w:space="0" w:color="auto"/>
            <w:bottom w:val="none" w:sz="0" w:space="0" w:color="auto"/>
            <w:right w:val="none" w:sz="0" w:space="0" w:color="auto"/>
          </w:divBdr>
        </w:div>
        <w:div w:id="1951934441">
          <w:marLeft w:val="0"/>
          <w:marRight w:val="0"/>
          <w:marTop w:val="60"/>
          <w:marBottom w:val="0"/>
          <w:divBdr>
            <w:top w:val="none" w:sz="0" w:space="0" w:color="auto"/>
            <w:left w:val="none" w:sz="0" w:space="0" w:color="auto"/>
            <w:bottom w:val="none" w:sz="0" w:space="0" w:color="auto"/>
            <w:right w:val="none" w:sz="0" w:space="0" w:color="auto"/>
          </w:divBdr>
        </w:div>
        <w:div w:id="1529830188">
          <w:marLeft w:val="0"/>
          <w:marRight w:val="0"/>
          <w:marTop w:val="0"/>
          <w:marBottom w:val="0"/>
          <w:divBdr>
            <w:top w:val="none" w:sz="0" w:space="0" w:color="auto"/>
            <w:left w:val="none" w:sz="0" w:space="0" w:color="auto"/>
            <w:bottom w:val="none" w:sz="0" w:space="0" w:color="auto"/>
            <w:right w:val="none" w:sz="0" w:space="0" w:color="auto"/>
          </w:divBdr>
          <w:divsChild>
            <w:div w:id="900215814">
              <w:marLeft w:val="0"/>
              <w:marRight w:val="0"/>
              <w:marTop w:val="0"/>
              <w:marBottom w:val="0"/>
              <w:divBdr>
                <w:top w:val="none" w:sz="0" w:space="0" w:color="auto"/>
                <w:left w:val="none" w:sz="0" w:space="0" w:color="auto"/>
                <w:bottom w:val="none" w:sz="0" w:space="0" w:color="auto"/>
                <w:right w:val="none" w:sz="0" w:space="0" w:color="auto"/>
              </w:divBdr>
            </w:div>
            <w:div w:id="1483961121">
              <w:marLeft w:val="0"/>
              <w:marRight w:val="0"/>
              <w:marTop w:val="0"/>
              <w:marBottom w:val="0"/>
              <w:divBdr>
                <w:top w:val="none" w:sz="0" w:space="0" w:color="auto"/>
                <w:left w:val="none" w:sz="0" w:space="0" w:color="auto"/>
                <w:bottom w:val="none" w:sz="0" w:space="0" w:color="auto"/>
                <w:right w:val="none" w:sz="0" w:space="0" w:color="auto"/>
              </w:divBdr>
            </w:div>
          </w:divsChild>
        </w:div>
        <w:div w:id="1465585942">
          <w:marLeft w:val="0"/>
          <w:marRight w:val="0"/>
          <w:marTop w:val="0"/>
          <w:marBottom w:val="0"/>
          <w:divBdr>
            <w:top w:val="none" w:sz="0" w:space="0" w:color="auto"/>
            <w:left w:val="none" w:sz="0" w:space="0" w:color="auto"/>
            <w:bottom w:val="none" w:sz="0" w:space="0" w:color="auto"/>
            <w:right w:val="none" w:sz="0" w:space="0" w:color="auto"/>
          </w:divBdr>
        </w:div>
        <w:div w:id="1992708541">
          <w:marLeft w:val="0"/>
          <w:marRight w:val="0"/>
          <w:marTop w:val="60"/>
          <w:marBottom w:val="0"/>
          <w:divBdr>
            <w:top w:val="none" w:sz="0" w:space="0" w:color="auto"/>
            <w:left w:val="none" w:sz="0" w:space="0" w:color="auto"/>
            <w:bottom w:val="none" w:sz="0" w:space="0" w:color="auto"/>
            <w:right w:val="none" w:sz="0" w:space="0" w:color="auto"/>
          </w:divBdr>
        </w:div>
        <w:div w:id="683173176">
          <w:marLeft w:val="0"/>
          <w:marRight w:val="0"/>
          <w:marTop w:val="0"/>
          <w:marBottom w:val="0"/>
          <w:divBdr>
            <w:top w:val="none" w:sz="0" w:space="0" w:color="auto"/>
            <w:left w:val="none" w:sz="0" w:space="0" w:color="auto"/>
            <w:bottom w:val="none" w:sz="0" w:space="0" w:color="auto"/>
            <w:right w:val="none" w:sz="0" w:space="0" w:color="auto"/>
          </w:divBdr>
          <w:divsChild>
            <w:div w:id="1429884891">
              <w:marLeft w:val="0"/>
              <w:marRight w:val="0"/>
              <w:marTop w:val="0"/>
              <w:marBottom w:val="0"/>
              <w:divBdr>
                <w:top w:val="none" w:sz="0" w:space="0" w:color="auto"/>
                <w:left w:val="none" w:sz="0" w:space="0" w:color="auto"/>
                <w:bottom w:val="none" w:sz="0" w:space="0" w:color="auto"/>
                <w:right w:val="none" w:sz="0" w:space="0" w:color="auto"/>
              </w:divBdr>
            </w:div>
            <w:div w:id="753940471">
              <w:marLeft w:val="0"/>
              <w:marRight w:val="0"/>
              <w:marTop w:val="0"/>
              <w:marBottom w:val="0"/>
              <w:divBdr>
                <w:top w:val="none" w:sz="0" w:space="0" w:color="auto"/>
                <w:left w:val="none" w:sz="0" w:space="0" w:color="auto"/>
                <w:bottom w:val="none" w:sz="0" w:space="0" w:color="auto"/>
                <w:right w:val="none" w:sz="0" w:space="0" w:color="auto"/>
              </w:divBdr>
            </w:div>
          </w:divsChild>
        </w:div>
        <w:div w:id="1312324179">
          <w:marLeft w:val="0"/>
          <w:marRight w:val="0"/>
          <w:marTop w:val="0"/>
          <w:marBottom w:val="0"/>
          <w:divBdr>
            <w:top w:val="none" w:sz="0" w:space="0" w:color="auto"/>
            <w:left w:val="none" w:sz="0" w:space="0" w:color="auto"/>
            <w:bottom w:val="none" w:sz="0" w:space="0" w:color="auto"/>
            <w:right w:val="none" w:sz="0" w:space="0" w:color="auto"/>
          </w:divBdr>
        </w:div>
        <w:div w:id="1709797792">
          <w:marLeft w:val="0"/>
          <w:marRight w:val="0"/>
          <w:marTop w:val="60"/>
          <w:marBottom w:val="0"/>
          <w:divBdr>
            <w:top w:val="none" w:sz="0" w:space="0" w:color="auto"/>
            <w:left w:val="none" w:sz="0" w:space="0" w:color="auto"/>
            <w:bottom w:val="none" w:sz="0" w:space="0" w:color="auto"/>
            <w:right w:val="none" w:sz="0" w:space="0" w:color="auto"/>
          </w:divBdr>
        </w:div>
        <w:div w:id="729621508">
          <w:marLeft w:val="0"/>
          <w:marRight w:val="0"/>
          <w:marTop w:val="0"/>
          <w:marBottom w:val="0"/>
          <w:divBdr>
            <w:top w:val="none" w:sz="0" w:space="0" w:color="auto"/>
            <w:left w:val="none" w:sz="0" w:space="0" w:color="auto"/>
            <w:bottom w:val="none" w:sz="0" w:space="0" w:color="auto"/>
            <w:right w:val="none" w:sz="0" w:space="0" w:color="auto"/>
          </w:divBdr>
          <w:divsChild>
            <w:div w:id="1035613979">
              <w:marLeft w:val="0"/>
              <w:marRight w:val="0"/>
              <w:marTop w:val="0"/>
              <w:marBottom w:val="0"/>
              <w:divBdr>
                <w:top w:val="none" w:sz="0" w:space="0" w:color="auto"/>
                <w:left w:val="none" w:sz="0" w:space="0" w:color="auto"/>
                <w:bottom w:val="none" w:sz="0" w:space="0" w:color="auto"/>
                <w:right w:val="none" w:sz="0" w:space="0" w:color="auto"/>
              </w:divBdr>
            </w:div>
            <w:div w:id="836306178">
              <w:marLeft w:val="0"/>
              <w:marRight w:val="0"/>
              <w:marTop w:val="0"/>
              <w:marBottom w:val="0"/>
              <w:divBdr>
                <w:top w:val="none" w:sz="0" w:space="0" w:color="auto"/>
                <w:left w:val="none" w:sz="0" w:space="0" w:color="auto"/>
                <w:bottom w:val="none" w:sz="0" w:space="0" w:color="auto"/>
                <w:right w:val="none" w:sz="0" w:space="0" w:color="auto"/>
              </w:divBdr>
            </w:div>
          </w:divsChild>
        </w:div>
        <w:div w:id="104224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s0735-1097(02)01747-3" TargetMode="Externa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comments" Target="comments.xml"/><Relationship Id="rId12" Type="http://schemas.openxmlformats.org/officeDocument/2006/relationships/hyperlink" Target="https://doi.org/10.1161/JAHA.116.004211"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pcardiol.2005.06.00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93/eurheartj/ehad193"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4.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4503/THIJ-14-484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1787</Words>
  <Characters>10187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Putu Austin Widyasari Wijaya</cp:lastModifiedBy>
  <cp:revision>9</cp:revision>
  <dcterms:created xsi:type="dcterms:W3CDTF">2025-12-19T18:22:00Z</dcterms:created>
  <dcterms:modified xsi:type="dcterms:W3CDTF">2025-12-20T15:38:00Z</dcterms:modified>
</cp:coreProperties>
</file>