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0355" w14:textId="77777777" w:rsidR="004D79F9" w:rsidRDefault="004D79F9">
      <w:pPr>
        <w:pStyle w:val="BodyText"/>
      </w:pPr>
    </w:p>
    <w:p w14:paraId="12C0C04E" w14:textId="77777777" w:rsidR="004D79F9" w:rsidRDefault="004D79F9">
      <w:pPr>
        <w:pStyle w:val="BodyText"/>
      </w:pPr>
    </w:p>
    <w:p w14:paraId="0CECFA9D" w14:textId="77777777" w:rsidR="00213E92" w:rsidRPr="00213E92" w:rsidRDefault="00213E92" w:rsidP="00213E92">
      <w:pPr>
        <w:pStyle w:val="BodyText"/>
        <w:rPr>
          <w:b/>
          <w:bCs/>
          <w:i/>
          <w:iCs/>
          <w:u w:val="single"/>
        </w:rPr>
      </w:pPr>
      <w:r w:rsidRPr="00213E92">
        <w:rPr>
          <w:b/>
          <w:bCs/>
          <w:i/>
          <w:iCs/>
          <w:u w:val="single"/>
        </w:rPr>
        <w:t xml:space="preserve">Case report </w:t>
      </w:r>
    </w:p>
    <w:p w14:paraId="079E1D85" w14:textId="6C0763B2" w:rsidR="004D79F9" w:rsidRDefault="004D79F9">
      <w:pPr>
        <w:pStyle w:val="BodyText"/>
      </w:pPr>
    </w:p>
    <w:p w14:paraId="57DF3F19" w14:textId="77777777" w:rsidR="004D79F9" w:rsidRDefault="004D79F9">
      <w:pPr>
        <w:pStyle w:val="BodyText"/>
        <w:spacing w:before="27"/>
      </w:pPr>
    </w:p>
    <w:p w14:paraId="37A41DA2" w14:textId="728899C0" w:rsidR="004D79F9" w:rsidRDefault="00074845">
      <w:pPr>
        <w:pStyle w:val="Heading1"/>
        <w:spacing w:before="141" w:line="357" w:lineRule="auto"/>
        <w:ind w:right="3967"/>
        <w:jc w:val="both"/>
      </w:pPr>
      <w:r>
        <w:t>ENHANCING LUMBAR STABILITY IN FAST BOWLERS THROUGH ADVANCED PHYSIOTHERAPY INTERVENTION FOCUSED ON THE MULTIFIDUS MUSCLE: A CASE REPORT</w:t>
      </w:r>
    </w:p>
    <w:p w14:paraId="7DD61829" w14:textId="77777777" w:rsidR="00C2133A" w:rsidRDefault="00C2133A">
      <w:pPr>
        <w:ind w:left="455"/>
        <w:rPr>
          <w:b/>
          <w:spacing w:val="-2"/>
          <w:sz w:val="18"/>
        </w:rPr>
      </w:pPr>
    </w:p>
    <w:p w14:paraId="0F7BC100" w14:textId="77777777" w:rsidR="00C2133A" w:rsidRDefault="00C2133A">
      <w:pPr>
        <w:ind w:left="455"/>
        <w:rPr>
          <w:b/>
          <w:spacing w:val="-2"/>
          <w:sz w:val="18"/>
        </w:rPr>
      </w:pPr>
    </w:p>
    <w:p w14:paraId="72E1E86C" w14:textId="1969EB7C" w:rsidR="004D79F9" w:rsidRDefault="00074845">
      <w:pPr>
        <w:ind w:left="455"/>
        <w:rPr>
          <w:b/>
          <w:sz w:val="18"/>
        </w:rPr>
      </w:pPr>
      <w:r>
        <w:rPr>
          <w:b/>
          <w:spacing w:val="-2"/>
          <w:sz w:val="18"/>
        </w:rPr>
        <w:t>ABSTRACT</w:t>
      </w:r>
    </w:p>
    <w:p w14:paraId="5F9E7A95" w14:textId="77777777" w:rsidR="004D79F9" w:rsidRDefault="004D79F9">
      <w:pPr>
        <w:pStyle w:val="BodyText"/>
        <w:spacing w:before="203"/>
        <w:rPr>
          <w:b/>
        </w:rPr>
      </w:pPr>
    </w:p>
    <w:p w14:paraId="5DD19000" w14:textId="77777777" w:rsidR="004D79F9" w:rsidRDefault="00074845">
      <w:pPr>
        <w:pStyle w:val="BodyText"/>
        <w:spacing w:line="357" w:lineRule="auto"/>
        <w:ind w:left="455" w:right="3963"/>
        <w:jc w:val="both"/>
      </w:pPr>
      <w:r>
        <w:rPr>
          <w:b/>
        </w:rPr>
        <w:t>Introduction:</w:t>
      </w:r>
      <w:r>
        <w:rPr>
          <w:b/>
          <w:spacing w:val="-3"/>
        </w:rPr>
        <w:t xml:space="preserve"> </w:t>
      </w:r>
      <w:r>
        <w:t>Fast</w:t>
      </w:r>
      <w:r>
        <w:rPr>
          <w:spacing w:val="-3"/>
        </w:rPr>
        <w:t xml:space="preserve"> </w:t>
      </w:r>
      <w:r>
        <w:t>bowlers</w:t>
      </w:r>
      <w:r>
        <w:rPr>
          <w:spacing w:val="-3"/>
        </w:rPr>
        <w:t xml:space="preserve"> </w:t>
      </w:r>
      <w:r>
        <w:t>are</w:t>
      </w:r>
      <w:r>
        <w:rPr>
          <w:spacing w:val="-4"/>
        </w:rPr>
        <w:t xml:space="preserve"> </w:t>
      </w:r>
      <w:r>
        <w:t>highly</w:t>
      </w:r>
      <w:r>
        <w:rPr>
          <w:spacing w:val="-3"/>
        </w:rPr>
        <w:t xml:space="preserve"> </w:t>
      </w:r>
      <w:r>
        <w:t>susceptible</w:t>
      </w:r>
      <w:r>
        <w:rPr>
          <w:spacing w:val="-2"/>
        </w:rPr>
        <w:t xml:space="preserve"> </w:t>
      </w:r>
      <w:r>
        <w:t>to</w:t>
      </w:r>
      <w:r>
        <w:rPr>
          <w:spacing w:val="-3"/>
        </w:rPr>
        <w:t xml:space="preserve"> </w:t>
      </w:r>
      <w:r>
        <w:t>overuse</w:t>
      </w:r>
      <w:r>
        <w:rPr>
          <w:spacing w:val="-2"/>
        </w:rPr>
        <w:t xml:space="preserve"> </w:t>
      </w:r>
      <w:r>
        <w:t>injuries,</w:t>
      </w:r>
      <w:r>
        <w:rPr>
          <w:spacing w:val="-3"/>
        </w:rPr>
        <w:t xml:space="preserve"> </w:t>
      </w:r>
      <w:r>
        <w:t>with</w:t>
      </w:r>
      <w:r>
        <w:rPr>
          <w:spacing w:val="-1"/>
        </w:rPr>
        <w:t xml:space="preserve"> </w:t>
      </w:r>
      <w:r>
        <w:t>lumbar</w:t>
      </w:r>
      <w:r>
        <w:rPr>
          <w:spacing w:val="-4"/>
        </w:rPr>
        <w:t xml:space="preserve"> </w:t>
      </w:r>
      <w:r>
        <w:t>spine</w:t>
      </w:r>
      <w:r>
        <w:rPr>
          <w:spacing w:val="-3"/>
        </w:rPr>
        <w:t xml:space="preserve"> </w:t>
      </w:r>
      <w:r>
        <w:t>problems</w:t>
      </w:r>
      <w:r>
        <w:rPr>
          <w:spacing w:val="-2"/>
        </w:rPr>
        <w:t xml:space="preserve"> </w:t>
      </w:r>
      <w:r>
        <w:t>being the most common. While 8% of cricket players experience low back pain, the incidence rises to 14% in fast bowlers, with lumbar instability affecting up to 57% of individuals with chronic low back pain (CLBP).</w:t>
      </w:r>
      <w:r>
        <w:rPr>
          <w:spacing w:val="-7"/>
        </w:rPr>
        <w:t xml:space="preserve"> </w:t>
      </w:r>
      <w:r>
        <w:t>This</w:t>
      </w:r>
      <w:r>
        <w:rPr>
          <w:spacing w:val="-7"/>
        </w:rPr>
        <w:t xml:space="preserve"> </w:t>
      </w:r>
      <w:r>
        <w:t>case</w:t>
      </w:r>
      <w:r>
        <w:rPr>
          <w:spacing w:val="-6"/>
        </w:rPr>
        <w:t xml:space="preserve"> </w:t>
      </w:r>
      <w:r>
        <w:t>report</w:t>
      </w:r>
      <w:r>
        <w:rPr>
          <w:spacing w:val="-5"/>
        </w:rPr>
        <w:t xml:space="preserve"> </w:t>
      </w:r>
      <w:r>
        <w:t>aimed</w:t>
      </w:r>
      <w:r>
        <w:rPr>
          <w:spacing w:val="-7"/>
        </w:rPr>
        <w:t xml:space="preserve"> </w:t>
      </w:r>
      <w:r>
        <w:t>to</w:t>
      </w:r>
      <w:r>
        <w:rPr>
          <w:spacing w:val="-5"/>
        </w:rPr>
        <w:t xml:space="preserve"> </w:t>
      </w:r>
      <w:r>
        <w:t>evaluate</w:t>
      </w:r>
      <w:r>
        <w:rPr>
          <w:spacing w:val="-7"/>
        </w:rPr>
        <w:t xml:space="preserve"> </w:t>
      </w:r>
      <w:r>
        <w:t>the</w:t>
      </w:r>
      <w:r>
        <w:rPr>
          <w:spacing w:val="-5"/>
        </w:rPr>
        <w:t xml:space="preserve"> </w:t>
      </w:r>
      <w:r>
        <w:t>combined</w:t>
      </w:r>
      <w:r>
        <w:rPr>
          <w:spacing w:val="-7"/>
        </w:rPr>
        <w:t xml:space="preserve"> </w:t>
      </w:r>
      <w:r>
        <w:t>effect</w:t>
      </w:r>
      <w:r>
        <w:rPr>
          <w:spacing w:val="-7"/>
        </w:rPr>
        <w:t xml:space="preserve"> </w:t>
      </w:r>
      <w:r>
        <w:t>of</w:t>
      </w:r>
      <w:r>
        <w:rPr>
          <w:spacing w:val="-7"/>
        </w:rPr>
        <w:t xml:space="preserve"> </w:t>
      </w:r>
      <w:r>
        <w:t>lumbar</w:t>
      </w:r>
      <w:r>
        <w:rPr>
          <w:spacing w:val="-4"/>
        </w:rPr>
        <w:t xml:space="preserve"> </w:t>
      </w:r>
      <w:r>
        <w:t>Sustained</w:t>
      </w:r>
      <w:r>
        <w:rPr>
          <w:spacing w:val="-7"/>
        </w:rPr>
        <w:t xml:space="preserve"> </w:t>
      </w:r>
      <w:r>
        <w:t>Natural</w:t>
      </w:r>
      <w:r>
        <w:rPr>
          <w:spacing w:val="-5"/>
        </w:rPr>
        <w:t xml:space="preserve"> </w:t>
      </w:r>
      <w:r>
        <w:t xml:space="preserve">Apophyseal </w:t>
      </w:r>
      <w:r>
        <w:rPr>
          <w:spacing w:val="-2"/>
        </w:rPr>
        <w:t>Glides</w:t>
      </w:r>
      <w:r>
        <w:rPr>
          <w:spacing w:val="-7"/>
        </w:rPr>
        <w:t xml:space="preserve"> </w:t>
      </w:r>
      <w:r>
        <w:rPr>
          <w:spacing w:val="-2"/>
        </w:rPr>
        <w:t>(SNAGs)</w:t>
      </w:r>
      <w:r>
        <w:rPr>
          <w:spacing w:val="-6"/>
        </w:rPr>
        <w:t xml:space="preserve"> </w:t>
      </w:r>
      <w:r>
        <w:rPr>
          <w:spacing w:val="-2"/>
        </w:rPr>
        <w:t>and</w:t>
      </w:r>
      <w:r>
        <w:rPr>
          <w:spacing w:val="-5"/>
        </w:rPr>
        <w:t xml:space="preserve"> </w:t>
      </w:r>
      <w:r>
        <w:rPr>
          <w:spacing w:val="-2"/>
        </w:rPr>
        <w:t>core</w:t>
      </w:r>
      <w:r>
        <w:rPr>
          <w:spacing w:val="-4"/>
        </w:rPr>
        <w:t xml:space="preserve"> </w:t>
      </w:r>
      <w:r>
        <w:rPr>
          <w:spacing w:val="-2"/>
        </w:rPr>
        <w:t>stabilization</w:t>
      </w:r>
      <w:r>
        <w:rPr>
          <w:spacing w:val="-5"/>
        </w:rPr>
        <w:t xml:space="preserve"> </w:t>
      </w:r>
      <w:r>
        <w:rPr>
          <w:spacing w:val="-2"/>
        </w:rPr>
        <w:t>exercises</w:t>
      </w:r>
      <w:r>
        <w:rPr>
          <w:spacing w:val="-5"/>
        </w:rPr>
        <w:t xml:space="preserve"> </w:t>
      </w:r>
      <w:r>
        <w:rPr>
          <w:spacing w:val="-2"/>
        </w:rPr>
        <w:t>on</w:t>
      </w:r>
      <w:r>
        <w:rPr>
          <w:spacing w:val="-4"/>
        </w:rPr>
        <w:t xml:space="preserve"> </w:t>
      </w:r>
      <w:r>
        <w:rPr>
          <w:spacing w:val="-2"/>
        </w:rPr>
        <w:t>lumbar</w:t>
      </w:r>
      <w:r>
        <w:rPr>
          <w:spacing w:val="-6"/>
        </w:rPr>
        <w:t xml:space="preserve"> </w:t>
      </w:r>
      <w:r>
        <w:rPr>
          <w:spacing w:val="-2"/>
        </w:rPr>
        <w:t>stability,</w:t>
      </w:r>
      <w:r>
        <w:rPr>
          <w:spacing w:val="-5"/>
        </w:rPr>
        <w:t xml:space="preserve"> </w:t>
      </w:r>
      <w:r>
        <w:rPr>
          <w:spacing w:val="-2"/>
        </w:rPr>
        <w:t>pain,</w:t>
      </w:r>
      <w:r>
        <w:rPr>
          <w:spacing w:val="-5"/>
        </w:rPr>
        <w:t xml:space="preserve"> </w:t>
      </w:r>
      <w:r>
        <w:rPr>
          <w:spacing w:val="-2"/>
        </w:rPr>
        <w:t>and</w:t>
      </w:r>
      <w:r>
        <w:rPr>
          <w:spacing w:val="-6"/>
        </w:rPr>
        <w:t xml:space="preserve"> </w:t>
      </w:r>
      <w:r>
        <w:rPr>
          <w:spacing w:val="-2"/>
        </w:rPr>
        <w:t>multifidus</w:t>
      </w:r>
      <w:r>
        <w:rPr>
          <w:spacing w:val="-5"/>
        </w:rPr>
        <w:t xml:space="preserve"> </w:t>
      </w:r>
      <w:r>
        <w:rPr>
          <w:spacing w:val="-2"/>
        </w:rPr>
        <w:t>muscle</w:t>
      </w:r>
      <w:r>
        <w:rPr>
          <w:spacing w:val="-6"/>
        </w:rPr>
        <w:t xml:space="preserve"> </w:t>
      </w:r>
      <w:r>
        <w:rPr>
          <w:spacing w:val="-2"/>
        </w:rPr>
        <w:t>thickness.</w:t>
      </w:r>
    </w:p>
    <w:p w14:paraId="4B8E4317" w14:textId="77777777" w:rsidR="004D79F9" w:rsidRDefault="004D79F9">
      <w:pPr>
        <w:pStyle w:val="BodyText"/>
        <w:spacing w:before="100"/>
      </w:pPr>
    </w:p>
    <w:p w14:paraId="2BB0A332" w14:textId="77777777" w:rsidR="004D79F9" w:rsidRDefault="00074845">
      <w:pPr>
        <w:pStyle w:val="BodyText"/>
        <w:spacing w:line="357" w:lineRule="auto"/>
        <w:ind w:left="455" w:right="3966"/>
        <w:jc w:val="both"/>
      </w:pPr>
      <w:r>
        <w:rPr>
          <w:b/>
        </w:rPr>
        <w:t>Case</w:t>
      </w:r>
      <w:r>
        <w:rPr>
          <w:b/>
          <w:spacing w:val="-7"/>
        </w:rPr>
        <w:t xml:space="preserve"> </w:t>
      </w:r>
      <w:r>
        <w:rPr>
          <w:b/>
        </w:rPr>
        <w:t>Description:</w:t>
      </w:r>
      <w:r>
        <w:rPr>
          <w:b/>
          <w:spacing w:val="-5"/>
        </w:rPr>
        <w:t xml:space="preserve"> </w:t>
      </w:r>
      <w:commentRangeStart w:id="0"/>
      <w:proofErr w:type="gramStart"/>
      <w:r>
        <w:t>A</w:t>
      </w:r>
      <w:r>
        <w:rPr>
          <w:spacing w:val="-4"/>
        </w:rPr>
        <w:t xml:space="preserve"> </w:t>
      </w:r>
      <w:r>
        <w:t>:</w:t>
      </w:r>
      <w:commentRangeEnd w:id="0"/>
      <w:proofErr w:type="gramEnd"/>
      <w:r w:rsidR="0089370D">
        <w:rPr>
          <w:rStyle w:val="CommentReference"/>
        </w:rPr>
        <w:commentReference w:id="0"/>
      </w:r>
      <w:r>
        <w:rPr>
          <w:spacing w:val="-6"/>
        </w:rPr>
        <w:t xml:space="preserve"> </w:t>
      </w:r>
      <w:r>
        <w:t>A</w:t>
      </w:r>
      <w:r>
        <w:rPr>
          <w:spacing w:val="-4"/>
        </w:rPr>
        <w:t xml:space="preserve"> </w:t>
      </w:r>
      <w:r>
        <w:t>27-year-old</w:t>
      </w:r>
      <w:r>
        <w:rPr>
          <w:spacing w:val="-6"/>
        </w:rPr>
        <w:t xml:space="preserve"> </w:t>
      </w:r>
      <w:r>
        <w:t>male</w:t>
      </w:r>
      <w:r>
        <w:rPr>
          <w:spacing w:val="-6"/>
        </w:rPr>
        <w:t xml:space="preserve"> </w:t>
      </w:r>
      <w:r>
        <w:t>fast</w:t>
      </w:r>
      <w:r>
        <w:rPr>
          <w:spacing w:val="-6"/>
        </w:rPr>
        <w:t xml:space="preserve"> </w:t>
      </w:r>
      <w:r>
        <w:t>bowler</w:t>
      </w:r>
      <w:r>
        <w:rPr>
          <w:spacing w:val="-6"/>
        </w:rPr>
        <w:t xml:space="preserve"> </w:t>
      </w:r>
      <w:r>
        <w:t>with</w:t>
      </w:r>
      <w:r>
        <w:rPr>
          <w:spacing w:val="-6"/>
        </w:rPr>
        <w:t xml:space="preserve"> </w:t>
      </w:r>
      <w:r>
        <w:t>over</w:t>
      </w:r>
      <w:r>
        <w:rPr>
          <w:spacing w:val="-5"/>
        </w:rPr>
        <w:t xml:space="preserve"> </w:t>
      </w:r>
      <w:r>
        <w:t>eight</w:t>
      </w:r>
      <w:r>
        <w:rPr>
          <w:spacing w:val="-5"/>
        </w:rPr>
        <w:t xml:space="preserve"> </w:t>
      </w:r>
      <w:r>
        <w:t>years</w:t>
      </w:r>
      <w:r>
        <w:rPr>
          <w:spacing w:val="-6"/>
        </w:rPr>
        <w:t xml:space="preserve"> </w:t>
      </w:r>
      <w:r>
        <w:t>of</w:t>
      </w:r>
      <w:r>
        <w:rPr>
          <w:spacing w:val="-6"/>
        </w:rPr>
        <w:t xml:space="preserve"> </w:t>
      </w:r>
      <w:r>
        <w:t>bowling</w:t>
      </w:r>
      <w:r>
        <w:rPr>
          <w:spacing w:val="-4"/>
        </w:rPr>
        <w:t xml:space="preserve"> </w:t>
      </w:r>
      <w:r>
        <w:t>experience</w:t>
      </w:r>
      <w:r>
        <w:rPr>
          <w:spacing w:val="-3"/>
        </w:rPr>
        <w:t xml:space="preserve"> </w:t>
      </w:r>
      <w:r>
        <w:t>and</w:t>
      </w:r>
      <w:r>
        <w:rPr>
          <w:spacing w:val="-6"/>
        </w:rPr>
        <w:t xml:space="preserve"> </w:t>
      </w:r>
      <w:r>
        <w:t>a two-time state-level cricket player. He used to have daily training sessions in the cricket academy and bowling</w:t>
      </w:r>
      <w:r>
        <w:rPr>
          <w:spacing w:val="-7"/>
        </w:rPr>
        <w:t xml:space="preserve"> </w:t>
      </w:r>
      <w:r>
        <w:t>practice.</w:t>
      </w:r>
      <w:r>
        <w:rPr>
          <w:spacing w:val="-7"/>
        </w:rPr>
        <w:t xml:space="preserve"> </w:t>
      </w:r>
      <w:r>
        <w:t>The</w:t>
      </w:r>
      <w:r>
        <w:rPr>
          <w:spacing w:val="-8"/>
        </w:rPr>
        <w:t xml:space="preserve"> </w:t>
      </w:r>
      <w:r>
        <w:t>athlete</w:t>
      </w:r>
      <w:r>
        <w:rPr>
          <w:spacing w:val="-7"/>
        </w:rPr>
        <w:t xml:space="preserve"> </w:t>
      </w:r>
      <w:r>
        <w:t>reported</w:t>
      </w:r>
      <w:r>
        <w:rPr>
          <w:spacing w:val="-7"/>
        </w:rPr>
        <w:t xml:space="preserve"> </w:t>
      </w:r>
      <w:r>
        <w:t>feeling</w:t>
      </w:r>
      <w:r>
        <w:rPr>
          <w:spacing w:val="-7"/>
        </w:rPr>
        <w:t xml:space="preserve"> </w:t>
      </w:r>
      <w:r>
        <w:t>of</w:t>
      </w:r>
      <w:r>
        <w:rPr>
          <w:spacing w:val="-7"/>
        </w:rPr>
        <w:t xml:space="preserve"> </w:t>
      </w:r>
      <w:r>
        <w:t>persistent</w:t>
      </w:r>
      <w:r>
        <w:rPr>
          <w:spacing w:val="-7"/>
        </w:rPr>
        <w:t xml:space="preserve"> </w:t>
      </w:r>
      <w:r>
        <w:t>low</w:t>
      </w:r>
      <w:r>
        <w:rPr>
          <w:spacing w:val="-7"/>
        </w:rPr>
        <w:t xml:space="preserve"> </w:t>
      </w:r>
      <w:r>
        <w:t>back</w:t>
      </w:r>
      <w:r>
        <w:rPr>
          <w:spacing w:val="-2"/>
        </w:rPr>
        <w:t xml:space="preserve"> </w:t>
      </w:r>
      <w:r>
        <w:t>pain</w:t>
      </w:r>
      <w:r>
        <w:rPr>
          <w:spacing w:val="-7"/>
        </w:rPr>
        <w:t xml:space="preserve"> </w:t>
      </w:r>
      <w:r>
        <w:t>after</w:t>
      </w:r>
      <w:r>
        <w:rPr>
          <w:spacing w:val="-8"/>
        </w:rPr>
        <w:t xml:space="preserve"> </w:t>
      </w:r>
      <w:r>
        <w:t>training</w:t>
      </w:r>
      <w:r>
        <w:rPr>
          <w:spacing w:val="-7"/>
        </w:rPr>
        <w:t xml:space="preserve"> </w:t>
      </w:r>
      <w:r>
        <w:t>matches</w:t>
      </w:r>
      <w:r>
        <w:rPr>
          <w:spacing w:val="-7"/>
        </w:rPr>
        <w:t xml:space="preserve"> </w:t>
      </w:r>
      <w:r>
        <w:t>and</w:t>
      </w:r>
      <w:r>
        <w:rPr>
          <w:spacing w:val="-7"/>
        </w:rPr>
        <w:t xml:space="preserve"> </w:t>
      </w:r>
      <w:r>
        <w:t>often experienced the feeling of a sudden jerk in the lumbar region while bowling action.</w:t>
      </w:r>
    </w:p>
    <w:p w14:paraId="327186D6" w14:textId="77777777" w:rsidR="004D79F9" w:rsidRDefault="004D79F9">
      <w:pPr>
        <w:pStyle w:val="BodyText"/>
        <w:spacing w:before="103"/>
      </w:pPr>
    </w:p>
    <w:p w14:paraId="484E9922" w14:textId="77777777" w:rsidR="004D79F9" w:rsidRDefault="00074845">
      <w:pPr>
        <w:pStyle w:val="BodyText"/>
        <w:spacing w:line="355" w:lineRule="auto"/>
        <w:ind w:left="455" w:right="3968"/>
        <w:jc w:val="both"/>
      </w:pPr>
      <w:r>
        <w:rPr>
          <w:b/>
        </w:rPr>
        <w:t xml:space="preserve">Intervention: </w:t>
      </w:r>
      <w:r>
        <w:t>A six-week program combining conventional core stabilization exercises with lumbar SNAGs was administered after informed consent.</w:t>
      </w:r>
    </w:p>
    <w:p w14:paraId="0A557B95" w14:textId="77777777" w:rsidR="004D79F9" w:rsidRDefault="004D79F9">
      <w:pPr>
        <w:pStyle w:val="BodyText"/>
        <w:spacing w:before="105"/>
      </w:pPr>
    </w:p>
    <w:p w14:paraId="0C72A886" w14:textId="77777777" w:rsidR="004D79F9" w:rsidRDefault="00074845">
      <w:pPr>
        <w:pStyle w:val="BodyText"/>
        <w:spacing w:line="357" w:lineRule="auto"/>
        <w:ind w:left="455" w:right="3967"/>
        <w:jc w:val="both"/>
      </w:pPr>
      <w:r>
        <w:rPr>
          <w:b/>
        </w:rPr>
        <w:t xml:space="preserve">Outcomes: </w:t>
      </w:r>
      <w:r>
        <w:t>Post-intervention assessments using the Oswestry Disability Index (ODI), Prone Lumbar Extension Test (PLET), and rehabilitative ultrasound imaging showed marked improvements. The ODI score</w:t>
      </w:r>
      <w:r>
        <w:rPr>
          <w:spacing w:val="4"/>
        </w:rPr>
        <w:t xml:space="preserve"> </w:t>
      </w:r>
      <w:r>
        <w:t>reduced</w:t>
      </w:r>
      <w:r>
        <w:rPr>
          <w:spacing w:val="5"/>
        </w:rPr>
        <w:t xml:space="preserve"> </w:t>
      </w:r>
      <w:r>
        <w:t>from</w:t>
      </w:r>
      <w:r>
        <w:rPr>
          <w:spacing w:val="6"/>
        </w:rPr>
        <w:t xml:space="preserve"> </w:t>
      </w:r>
      <w:r>
        <w:t>35.5%</w:t>
      </w:r>
      <w:r>
        <w:rPr>
          <w:spacing w:val="5"/>
        </w:rPr>
        <w:t xml:space="preserve"> </w:t>
      </w:r>
      <w:r>
        <w:t>to</w:t>
      </w:r>
      <w:r>
        <w:rPr>
          <w:spacing w:val="5"/>
        </w:rPr>
        <w:t xml:space="preserve"> </w:t>
      </w:r>
      <w:r>
        <w:t>11.1%</w:t>
      </w:r>
      <w:r>
        <w:rPr>
          <w:spacing w:val="5"/>
        </w:rPr>
        <w:t xml:space="preserve"> </w:t>
      </w:r>
      <w:r>
        <w:t>(68.7%</w:t>
      </w:r>
      <w:r>
        <w:rPr>
          <w:spacing w:val="5"/>
        </w:rPr>
        <w:t xml:space="preserve"> </w:t>
      </w:r>
      <w:r>
        <w:t>improvement).</w:t>
      </w:r>
      <w:r>
        <w:rPr>
          <w:spacing w:val="5"/>
        </w:rPr>
        <w:t xml:space="preserve"> </w:t>
      </w:r>
      <w:r>
        <w:t>Multifidus</w:t>
      </w:r>
      <w:r>
        <w:rPr>
          <w:spacing w:val="6"/>
        </w:rPr>
        <w:t xml:space="preserve"> </w:t>
      </w:r>
      <w:r>
        <w:t>resting</w:t>
      </w:r>
      <w:r>
        <w:rPr>
          <w:spacing w:val="5"/>
        </w:rPr>
        <w:t xml:space="preserve"> </w:t>
      </w:r>
      <w:r>
        <w:t>thickness</w:t>
      </w:r>
      <w:r>
        <w:rPr>
          <w:spacing w:val="5"/>
        </w:rPr>
        <w:t xml:space="preserve"> </w:t>
      </w:r>
      <w:r>
        <w:t>increased</w:t>
      </w:r>
      <w:r>
        <w:rPr>
          <w:spacing w:val="7"/>
        </w:rPr>
        <w:t xml:space="preserve"> </w:t>
      </w:r>
      <w:r>
        <w:rPr>
          <w:spacing w:val="-4"/>
        </w:rPr>
        <w:t>from</w:t>
      </w:r>
    </w:p>
    <w:p w14:paraId="25B7C24C" w14:textId="77777777" w:rsidR="004D79F9" w:rsidRDefault="00074845">
      <w:pPr>
        <w:pStyle w:val="BodyText"/>
        <w:spacing w:before="1" w:line="355" w:lineRule="auto"/>
        <w:ind w:left="455" w:right="3971"/>
        <w:jc w:val="both"/>
      </w:pPr>
      <w:r>
        <w:t>6.2 mm to 8.3 mm, and contraction thickness rose from 7.2 mm to 9.2 mm, though percentage change during contraction declined (16.13% to 10.84%). PLET changed from positive to negative.</w:t>
      </w:r>
    </w:p>
    <w:p w14:paraId="15A59822" w14:textId="77777777" w:rsidR="004D79F9" w:rsidRDefault="004D79F9">
      <w:pPr>
        <w:pStyle w:val="BodyText"/>
        <w:spacing w:before="105"/>
      </w:pPr>
    </w:p>
    <w:p w14:paraId="0CC9FE83" w14:textId="77777777" w:rsidR="004D79F9" w:rsidRDefault="00074845">
      <w:pPr>
        <w:pStyle w:val="BodyText"/>
        <w:spacing w:line="357" w:lineRule="auto"/>
        <w:ind w:left="455" w:right="3973"/>
        <w:jc w:val="both"/>
      </w:pPr>
      <w:r>
        <w:rPr>
          <w:b/>
        </w:rPr>
        <w:t>Conclusion</w:t>
      </w:r>
      <w:proofErr w:type="gramStart"/>
      <w:r>
        <w:rPr>
          <w:b/>
        </w:rPr>
        <w:t xml:space="preserve">: </w:t>
      </w:r>
      <w:commentRangeStart w:id="1"/>
      <w:r>
        <w:t>:</w:t>
      </w:r>
      <w:commentRangeEnd w:id="1"/>
      <w:proofErr w:type="gramEnd"/>
      <w:r w:rsidR="0089370D">
        <w:rPr>
          <w:rStyle w:val="CommentReference"/>
        </w:rPr>
        <w:commentReference w:id="1"/>
      </w:r>
      <w:r>
        <w:t xml:space="preserve"> In conclusion, the integration of SNAG manual therapy and targeted core stabilization exercises in this preventive intervention program showed promising outcomes in improving lumbar stability, reducing disability, and enhancing multifidus muscle function.</w:t>
      </w:r>
    </w:p>
    <w:p w14:paraId="3C3596DF" w14:textId="77777777" w:rsidR="004D79F9" w:rsidRDefault="004D79F9">
      <w:pPr>
        <w:pStyle w:val="BodyText"/>
        <w:spacing w:before="101"/>
      </w:pPr>
    </w:p>
    <w:p w14:paraId="6EE9B416" w14:textId="77777777" w:rsidR="004D79F9" w:rsidRDefault="00074845">
      <w:pPr>
        <w:pStyle w:val="BodyText"/>
        <w:ind w:left="455"/>
        <w:jc w:val="both"/>
      </w:pPr>
      <w:r>
        <w:rPr>
          <w:b/>
        </w:rPr>
        <w:t>Keywords:</w:t>
      </w:r>
      <w:r>
        <w:rPr>
          <w:b/>
          <w:spacing w:val="-9"/>
        </w:rPr>
        <w:t xml:space="preserve"> </w:t>
      </w:r>
      <w:r>
        <w:t>Fast</w:t>
      </w:r>
      <w:r>
        <w:rPr>
          <w:spacing w:val="-8"/>
        </w:rPr>
        <w:t xml:space="preserve"> </w:t>
      </w:r>
      <w:r>
        <w:t>Bowler,</w:t>
      </w:r>
      <w:r>
        <w:rPr>
          <w:spacing w:val="-7"/>
        </w:rPr>
        <w:t xml:space="preserve"> </w:t>
      </w:r>
      <w:r>
        <w:t>Chronic</w:t>
      </w:r>
      <w:r>
        <w:rPr>
          <w:spacing w:val="-9"/>
        </w:rPr>
        <w:t xml:space="preserve"> </w:t>
      </w:r>
      <w:r>
        <w:t>Low</w:t>
      </w:r>
      <w:r>
        <w:rPr>
          <w:spacing w:val="-8"/>
        </w:rPr>
        <w:t xml:space="preserve"> </w:t>
      </w:r>
      <w:r>
        <w:t>Back</w:t>
      </w:r>
      <w:r>
        <w:rPr>
          <w:spacing w:val="-8"/>
        </w:rPr>
        <w:t xml:space="preserve"> </w:t>
      </w:r>
      <w:r>
        <w:t>Pain,</w:t>
      </w:r>
      <w:r>
        <w:rPr>
          <w:spacing w:val="-6"/>
        </w:rPr>
        <w:t xml:space="preserve"> </w:t>
      </w:r>
      <w:r>
        <w:t>Lumbar</w:t>
      </w:r>
      <w:r>
        <w:rPr>
          <w:spacing w:val="-7"/>
        </w:rPr>
        <w:t xml:space="preserve"> </w:t>
      </w:r>
      <w:r>
        <w:t>Instability,</w:t>
      </w:r>
      <w:r>
        <w:rPr>
          <w:spacing w:val="-8"/>
        </w:rPr>
        <w:t xml:space="preserve"> </w:t>
      </w:r>
      <w:r>
        <w:t>Multifidus</w:t>
      </w:r>
      <w:r>
        <w:rPr>
          <w:spacing w:val="-8"/>
        </w:rPr>
        <w:t xml:space="preserve"> </w:t>
      </w:r>
      <w:r>
        <w:rPr>
          <w:spacing w:val="-2"/>
        </w:rPr>
        <w:t>Muscle</w:t>
      </w:r>
    </w:p>
    <w:p w14:paraId="16AEB059" w14:textId="77777777" w:rsidR="004D79F9" w:rsidRDefault="004D79F9">
      <w:pPr>
        <w:pStyle w:val="BodyText"/>
        <w:jc w:val="both"/>
        <w:sectPr w:rsidR="004D79F9">
          <w:headerReference w:type="even" r:id="rId11"/>
          <w:headerReference w:type="default" r:id="rId12"/>
          <w:footerReference w:type="even" r:id="rId13"/>
          <w:footerReference w:type="default" r:id="rId14"/>
          <w:headerReference w:type="first" r:id="rId15"/>
          <w:footerReference w:type="first" r:id="rId16"/>
          <w:pgSz w:w="12250" w:h="15850"/>
          <w:pgMar w:top="1820" w:right="0" w:bottom="280" w:left="283" w:header="720" w:footer="720" w:gutter="0"/>
          <w:cols w:space="720"/>
        </w:sectPr>
      </w:pPr>
    </w:p>
    <w:p w14:paraId="7294A057" w14:textId="77777777" w:rsidR="004D79F9" w:rsidRDefault="004D79F9">
      <w:pPr>
        <w:pStyle w:val="BodyText"/>
        <w:spacing w:before="54"/>
      </w:pPr>
    </w:p>
    <w:p w14:paraId="4AD82982" w14:textId="77777777" w:rsidR="004D79F9" w:rsidRDefault="00074845">
      <w:pPr>
        <w:pStyle w:val="Heading1"/>
        <w:ind w:left="500"/>
      </w:pPr>
      <w:r>
        <w:rPr>
          <w:spacing w:val="-2"/>
        </w:rPr>
        <w:t>Introduction</w:t>
      </w:r>
    </w:p>
    <w:p w14:paraId="61BD3C76" w14:textId="5F194D82" w:rsidR="004D79F9" w:rsidRDefault="00074845">
      <w:pPr>
        <w:pStyle w:val="BodyText"/>
        <w:spacing w:before="92"/>
        <w:ind w:left="500"/>
      </w:pPr>
      <w:r>
        <w:br w:type="column"/>
      </w:r>
    </w:p>
    <w:p w14:paraId="33C56BB6" w14:textId="77777777" w:rsidR="004D79F9" w:rsidRDefault="004D79F9">
      <w:pPr>
        <w:pStyle w:val="BodyText"/>
        <w:sectPr w:rsidR="004D79F9">
          <w:type w:val="continuous"/>
          <w:pgSz w:w="12250" w:h="15850"/>
          <w:pgMar w:top="1820" w:right="0" w:bottom="280" w:left="283" w:header="720" w:footer="720" w:gutter="0"/>
          <w:cols w:num="2" w:space="720" w:equalWidth="0">
            <w:col w:w="1514" w:space="5294"/>
            <w:col w:w="5159"/>
          </w:cols>
        </w:sectPr>
      </w:pPr>
    </w:p>
    <w:p w14:paraId="37C1EDB9" w14:textId="3C7CBC1F" w:rsidR="004D79F9" w:rsidRDefault="00074845">
      <w:pPr>
        <w:pStyle w:val="BodyText"/>
        <w:spacing w:before="101" w:line="357" w:lineRule="auto"/>
        <w:ind w:left="455" w:right="3964"/>
        <w:jc w:val="both"/>
      </w:pPr>
      <w:r>
        <w:t xml:space="preserve">Fast bowlers are highly vulnerable to overuse injuries, with the lumbar spine most frequently affected. Bowling action, workload, and inadequate conditioning are major contributing </w:t>
      </w:r>
      <w:proofErr w:type="gramStart"/>
      <w:r>
        <w:t>factors.</w:t>
      </w:r>
      <w:r>
        <w:rPr>
          <w:vertAlign w:val="superscript"/>
        </w:rPr>
        <w:t>(</w:t>
      </w:r>
      <w:proofErr w:type="gramEnd"/>
      <w:r>
        <w:rPr>
          <w:vertAlign w:val="superscript"/>
        </w:rPr>
        <w:t>1)</w:t>
      </w:r>
      <w:r>
        <w:rPr>
          <w:spacing w:val="-10"/>
        </w:rPr>
        <w:t xml:space="preserve"> </w:t>
      </w:r>
      <w:r>
        <w:t>Lumbar stress fractures</w:t>
      </w:r>
      <w:r>
        <w:rPr>
          <w:spacing w:val="-6"/>
        </w:rPr>
        <w:t xml:space="preserve"> </w:t>
      </w:r>
      <w:r>
        <w:t>are</w:t>
      </w:r>
      <w:r>
        <w:rPr>
          <w:spacing w:val="-7"/>
        </w:rPr>
        <w:t xml:space="preserve"> </w:t>
      </w:r>
      <w:r>
        <w:t>the</w:t>
      </w:r>
      <w:r>
        <w:rPr>
          <w:spacing w:val="-6"/>
        </w:rPr>
        <w:t xml:space="preserve"> </w:t>
      </w:r>
      <w:r>
        <w:t>most</w:t>
      </w:r>
      <w:r>
        <w:rPr>
          <w:spacing w:val="-6"/>
        </w:rPr>
        <w:t xml:space="preserve"> </w:t>
      </w:r>
      <w:r>
        <w:t>common</w:t>
      </w:r>
      <w:r>
        <w:rPr>
          <w:spacing w:val="-6"/>
        </w:rPr>
        <w:t xml:space="preserve"> </w:t>
      </w:r>
      <w:r>
        <w:t>cricket</w:t>
      </w:r>
      <w:r>
        <w:rPr>
          <w:spacing w:val="-6"/>
        </w:rPr>
        <w:t xml:space="preserve"> </w:t>
      </w:r>
      <w:r>
        <w:t>injury,</w:t>
      </w:r>
      <w:r>
        <w:rPr>
          <w:spacing w:val="-6"/>
        </w:rPr>
        <w:t xml:space="preserve"> </w:t>
      </w:r>
      <w:r>
        <w:t>predominantly</w:t>
      </w:r>
      <w:r>
        <w:rPr>
          <w:spacing w:val="-6"/>
        </w:rPr>
        <w:t xml:space="preserve"> </w:t>
      </w:r>
      <w:r>
        <w:t>seen</w:t>
      </w:r>
      <w:r>
        <w:rPr>
          <w:spacing w:val="-6"/>
        </w:rPr>
        <w:t xml:space="preserve"> </w:t>
      </w:r>
      <w:r>
        <w:t>in</w:t>
      </w:r>
      <w:r>
        <w:rPr>
          <w:spacing w:val="-6"/>
        </w:rPr>
        <w:t xml:space="preserve"> </w:t>
      </w:r>
      <w:r>
        <w:t>bowlers,</w:t>
      </w:r>
      <w:r>
        <w:rPr>
          <w:spacing w:val="-6"/>
        </w:rPr>
        <w:t xml:space="preserve"> </w:t>
      </w:r>
      <w:r>
        <w:t>particularly</w:t>
      </w:r>
      <w:r>
        <w:rPr>
          <w:spacing w:val="-6"/>
        </w:rPr>
        <w:t xml:space="preserve"> </w:t>
      </w:r>
      <w:r>
        <w:t>those</w:t>
      </w:r>
      <w:r>
        <w:rPr>
          <w:spacing w:val="-4"/>
        </w:rPr>
        <w:t xml:space="preserve"> </w:t>
      </w:r>
      <w:r>
        <w:t>aged</w:t>
      </w:r>
      <w:r>
        <w:rPr>
          <w:spacing w:val="-6"/>
        </w:rPr>
        <w:t xml:space="preserve"> </w:t>
      </w:r>
      <w:r>
        <w:t xml:space="preserve">15– 22, where lumbar bone stress injuries (LBSI) are most </w:t>
      </w:r>
      <w:proofErr w:type="gramStart"/>
      <w:r>
        <w:t>prevalent.</w:t>
      </w:r>
      <w:r>
        <w:rPr>
          <w:vertAlign w:val="superscript"/>
        </w:rPr>
        <w:t>(</w:t>
      </w:r>
      <w:proofErr w:type="gramEnd"/>
      <w:r>
        <w:rPr>
          <w:vertAlign w:val="superscript"/>
        </w:rPr>
        <w:t>7)</w:t>
      </w:r>
      <w:r>
        <w:rPr>
          <w:spacing w:val="40"/>
        </w:rPr>
        <w:t xml:space="preserve"> </w:t>
      </w:r>
      <w:r>
        <w:t xml:space="preserve">Poor technique and repetitive </w:t>
      </w:r>
      <w:r>
        <w:lastRenderedPageBreak/>
        <w:t>hyperextension-rotation movements further increase low back pain (LBP) risk.</w:t>
      </w:r>
    </w:p>
    <w:p w14:paraId="25C9AC6C" w14:textId="77777777" w:rsidR="004D79F9" w:rsidRDefault="00074845">
      <w:pPr>
        <w:pStyle w:val="BodyText"/>
        <w:spacing w:before="1" w:line="357" w:lineRule="auto"/>
        <w:ind w:left="455" w:right="3966"/>
        <w:jc w:val="both"/>
      </w:pPr>
      <w:r>
        <w:t>Studies</w:t>
      </w:r>
      <w:r>
        <w:rPr>
          <w:spacing w:val="-6"/>
        </w:rPr>
        <w:t xml:space="preserve"> </w:t>
      </w:r>
      <w:r>
        <w:t>show</w:t>
      </w:r>
      <w:r>
        <w:rPr>
          <w:spacing w:val="-6"/>
        </w:rPr>
        <w:t xml:space="preserve"> </w:t>
      </w:r>
      <w:r>
        <w:t>8%</w:t>
      </w:r>
      <w:r>
        <w:rPr>
          <w:spacing w:val="-6"/>
        </w:rPr>
        <w:t xml:space="preserve"> </w:t>
      </w:r>
      <w:r>
        <w:t>of</w:t>
      </w:r>
      <w:r>
        <w:rPr>
          <w:spacing w:val="-7"/>
        </w:rPr>
        <w:t xml:space="preserve"> </w:t>
      </w:r>
      <w:r>
        <w:t>cricketers</w:t>
      </w:r>
      <w:r>
        <w:rPr>
          <w:spacing w:val="-6"/>
        </w:rPr>
        <w:t xml:space="preserve"> </w:t>
      </w:r>
      <w:r>
        <w:t>and</w:t>
      </w:r>
      <w:r>
        <w:rPr>
          <w:spacing w:val="-6"/>
        </w:rPr>
        <w:t xml:space="preserve"> </w:t>
      </w:r>
      <w:r>
        <w:t>14%</w:t>
      </w:r>
      <w:r>
        <w:rPr>
          <w:spacing w:val="-7"/>
        </w:rPr>
        <w:t xml:space="preserve"> </w:t>
      </w:r>
      <w:r>
        <w:t>of</w:t>
      </w:r>
      <w:r>
        <w:rPr>
          <w:spacing w:val="-6"/>
        </w:rPr>
        <w:t xml:space="preserve"> </w:t>
      </w:r>
      <w:r>
        <w:t>fast</w:t>
      </w:r>
      <w:r>
        <w:rPr>
          <w:spacing w:val="-6"/>
        </w:rPr>
        <w:t xml:space="preserve"> </w:t>
      </w:r>
      <w:r>
        <w:t>bowlers</w:t>
      </w:r>
      <w:r>
        <w:rPr>
          <w:spacing w:val="-6"/>
        </w:rPr>
        <w:t xml:space="preserve"> </w:t>
      </w:r>
      <w:r>
        <w:t>develop</w:t>
      </w:r>
      <w:r>
        <w:rPr>
          <w:spacing w:val="-6"/>
        </w:rPr>
        <w:t xml:space="preserve"> </w:t>
      </w:r>
      <w:r>
        <w:t>LBP,</w:t>
      </w:r>
      <w:r>
        <w:rPr>
          <w:spacing w:val="-6"/>
        </w:rPr>
        <w:t xml:space="preserve"> </w:t>
      </w:r>
      <w:r>
        <w:t>with</w:t>
      </w:r>
      <w:r>
        <w:rPr>
          <w:spacing w:val="-7"/>
        </w:rPr>
        <w:t xml:space="preserve"> </w:t>
      </w:r>
      <w:r>
        <w:t>lumbar</w:t>
      </w:r>
      <w:r>
        <w:rPr>
          <w:spacing w:val="-6"/>
        </w:rPr>
        <w:t xml:space="preserve"> </w:t>
      </w:r>
      <w:r>
        <w:t>instability</w:t>
      </w:r>
      <w:r>
        <w:rPr>
          <w:spacing w:val="-6"/>
        </w:rPr>
        <w:t xml:space="preserve"> </w:t>
      </w:r>
      <w:r>
        <w:t>affecting</w:t>
      </w:r>
      <w:r>
        <w:rPr>
          <w:spacing w:val="-6"/>
        </w:rPr>
        <w:t xml:space="preserve"> </w:t>
      </w:r>
      <w:r>
        <w:t xml:space="preserve">up to 57% of those with chronic LBP (CLBP). </w:t>
      </w:r>
      <w:r>
        <w:rPr>
          <w:vertAlign w:val="superscript"/>
        </w:rPr>
        <w:t>(3,4)</w:t>
      </w:r>
      <w:r>
        <w:t xml:space="preserve"> Lumbar stability depends on passive, active, and neural subsystems; impairment in any can result in abnormal mobility, pain, and reduced quality of life. Rapid asymmetrical</w:t>
      </w:r>
      <w:r>
        <w:rPr>
          <w:spacing w:val="-4"/>
        </w:rPr>
        <w:t xml:space="preserve"> </w:t>
      </w:r>
      <w:r>
        <w:t>trunk</w:t>
      </w:r>
      <w:r>
        <w:rPr>
          <w:spacing w:val="-4"/>
        </w:rPr>
        <w:t xml:space="preserve"> </w:t>
      </w:r>
      <w:r>
        <w:t>motions</w:t>
      </w:r>
      <w:r>
        <w:rPr>
          <w:spacing w:val="-4"/>
        </w:rPr>
        <w:t xml:space="preserve"> </w:t>
      </w:r>
      <w:r>
        <w:t>and</w:t>
      </w:r>
      <w:r>
        <w:rPr>
          <w:spacing w:val="-4"/>
        </w:rPr>
        <w:t xml:space="preserve"> </w:t>
      </w:r>
      <w:r>
        <w:t>high</w:t>
      </w:r>
      <w:r>
        <w:rPr>
          <w:spacing w:val="-4"/>
        </w:rPr>
        <w:t xml:space="preserve"> </w:t>
      </w:r>
      <w:r>
        <w:t>ground-reaction</w:t>
      </w:r>
      <w:r>
        <w:rPr>
          <w:spacing w:val="-4"/>
        </w:rPr>
        <w:t xml:space="preserve"> </w:t>
      </w:r>
      <w:r>
        <w:t>forces</w:t>
      </w:r>
      <w:r>
        <w:rPr>
          <w:spacing w:val="-2"/>
        </w:rPr>
        <w:t xml:space="preserve"> </w:t>
      </w:r>
      <w:r>
        <w:t>during</w:t>
      </w:r>
      <w:r>
        <w:rPr>
          <w:spacing w:val="-4"/>
        </w:rPr>
        <w:t xml:space="preserve"> </w:t>
      </w:r>
      <w:r>
        <w:t>bowling</w:t>
      </w:r>
      <w:r>
        <w:rPr>
          <w:spacing w:val="-4"/>
        </w:rPr>
        <w:t xml:space="preserve"> </w:t>
      </w:r>
      <w:r>
        <w:t>impose</w:t>
      </w:r>
      <w:r>
        <w:rPr>
          <w:spacing w:val="-5"/>
        </w:rPr>
        <w:t xml:space="preserve"> </w:t>
      </w:r>
      <w:r>
        <w:t>excessive</w:t>
      </w:r>
      <w:r>
        <w:rPr>
          <w:spacing w:val="-5"/>
        </w:rPr>
        <w:t xml:space="preserve"> </w:t>
      </w:r>
      <w:r>
        <w:t>shear</w:t>
      </w:r>
      <w:r>
        <w:rPr>
          <w:spacing w:val="-2"/>
        </w:rPr>
        <w:t xml:space="preserve"> </w:t>
      </w:r>
      <w:r>
        <w:t xml:space="preserve">and compressive stresses on the </w:t>
      </w:r>
      <w:proofErr w:type="gramStart"/>
      <w:r>
        <w:t>spine.</w:t>
      </w:r>
      <w:r>
        <w:rPr>
          <w:vertAlign w:val="superscript"/>
        </w:rPr>
        <w:t>(</w:t>
      </w:r>
      <w:proofErr w:type="gramEnd"/>
      <w:r>
        <w:rPr>
          <w:vertAlign w:val="superscript"/>
        </w:rPr>
        <w:t>5)</w:t>
      </w:r>
    </w:p>
    <w:p w14:paraId="44E87962" w14:textId="77777777" w:rsidR="004D79F9" w:rsidRDefault="00074845">
      <w:pPr>
        <w:pStyle w:val="BodyText"/>
        <w:spacing w:line="357" w:lineRule="auto"/>
        <w:ind w:left="455" w:right="3964"/>
        <w:jc w:val="both"/>
      </w:pPr>
      <w:r>
        <w:t xml:space="preserve">Over 50% of adolescent athletes sustain low back injuries annually, with recurrence </w:t>
      </w:r>
      <w:proofErr w:type="gramStart"/>
      <w:r>
        <w:t>common.</w:t>
      </w:r>
      <w:r>
        <w:rPr>
          <w:vertAlign w:val="superscript"/>
        </w:rPr>
        <w:t>(</w:t>
      </w:r>
      <w:proofErr w:type="gramEnd"/>
      <w:r>
        <w:rPr>
          <w:vertAlign w:val="superscript"/>
        </w:rPr>
        <w:t>2)</w:t>
      </w:r>
      <w:r>
        <w:rPr>
          <w:spacing w:val="-7"/>
        </w:rPr>
        <w:t xml:space="preserve"> </w:t>
      </w:r>
      <w:r>
        <w:t>Trunk stabilization exercises aim to enhance spinal stability via</w:t>
      </w:r>
      <w:r>
        <w:rPr>
          <w:spacing w:val="-2"/>
        </w:rPr>
        <w:t xml:space="preserve"> </w:t>
      </w:r>
      <w:r>
        <w:t>improved muscle</w:t>
      </w:r>
      <w:r>
        <w:rPr>
          <w:spacing w:val="-1"/>
        </w:rPr>
        <w:t xml:space="preserve"> </w:t>
      </w:r>
      <w:r>
        <w:t xml:space="preserve">activation and motor control. The lumbar multifidus (LM) muscle plays a central role in stability, though reduced LM activation is frequently observed in CLBP patients. </w:t>
      </w:r>
      <w:r>
        <w:rPr>
          <w:vertAlign w:val="superscript"/>
        </w:rPr>
        <w:t>(6)</w:t>
      </w:r>
    </w:p>
    <w:p w14:paraId="25858FC0" w14:textId="77777777" w:rsidR="004D79F9" w:rsidRDefault="00074845">
      <w:pPr>
        <w:pStyle w:val="BodyText"/>
        <w:spacing w:line="357" w:lineRule="auto"/>
        <w:ind w:left="455" w:right="3965"/>
        <w:jc w:val="both"/>
      </w:pPr>
      <w:r>
        <w:t xml:space="preserve">This case study presents a fast bowler to illustrate the clinical diagnostic process, a preventive physiotherapy program, and a structured return-to-play protocol aimed at reducing pain and enhancing lumbar stability. It highlights the effectiveness of integrating lumbar SNAG mobilization with core stabilization exercises, offering insights into diagnosis, intervention, and recovery in high-performance </w:t>
      </w:r>
      <w:r>
        <w:rPr>
          <w:spacing w:val="-2"/>
        </w:rPr>
        <w:t>athletes.</w:t>
      </w:r>
    </w:p>
    <w:p w14:paraId="0FE888DA" w14:textId="77777777" w:rsidR="004D79F9" w:rsidRDefault="004D79F9">
      <w:pPr>
        <w:pStyle w:val="BodyText"/>
        <w:spacing w:before="102"/>
      </w:pPr>
    </w:p>
    <w:p w14:paraId="66D6CD56" w14:textId="77777777" w:rsidR="004D79F9" w:rsidRDefault="00074845">
      <w:pPr>
        <w:pStyle w:val="Heading1"/>
        <w:jc w:val="both"/>
      </w:pPr>
      <w:r>
        <w:t>Case</w:t>
      </w:r>
      <w:r>
        <w:rPr>
          <w:spacing w:val="-6"/>
        </w:rPr>
        <w:t xml:space="preserve"> </w:t>
      </w:r>
      <w:r>
        <w:rPr>
          <w:spacing w:val="-2"/>
        </w:rPr>
        <w:t>History</w:t>
      </w:r>
    </w:p>
    <w:p w14:paraId="59905AA5" w14:textId="77777777" w:rsidR="004D79F9" w:rsidRDefault="00074845">
      <w:pPr>
        <w:pStyle w:val="BodyText"/>
        <w:spacing w:before="101" w:line="357" w:lineRule="auto"/>
        <w:ind w:left="455" w:right="3964"/>
        <w:jc w:val="both"/>
      </w:pPr>
      <w:r>
        <w:t>A</w:t>
      </w:r>
      <w:r>
        <w:rPr>
          <w:spacing w:val="-3"/>
        </w:rPr>
        <w:t xml:space="preserve"> </w:t>
      </w:r>
      <w:r>
        <w:t>27-year-old</w:t>
      </w:r>
      <w:r>
        <w:rPr>
          <w:spacing w:val="-2"/>
        </w:rPr>
        <w:t xml:space="preserve"> </w:t>
      </w:r>
      <w:r>
        <w:t>male</w:t>
      </w:r>
      <w:r>
        <w:rPr>
          <w:spacing w:val="-3"/>
        </w:rPr>
        <w:t xml:space="preserve"> </w:t>
      </w:r>
      <w:r>
        <w:t>fast</w:t>
      </w:r>
      <w:r>
        <w:rPr>
          <w:spacing w:val="-2"/>
        </w:rPr>
        <w:t xml:space="preserve"> </w:t>
      </w:r>
      <w:r>
        <w:t>bowler,</w:t>
      </w:r>
      <w:r>
        <w:rPr>
          <w:spacing w:val="-3"/>
        </w:rPr>
        <w:t xml:space="preserve"> </w:t>
      </w:r>
      <w:r>
        <w:t>with</w:t>
      </w:r>
      <w:r>
        <w:rPr>
          <w:spacing w:val="-2"/>
        </w:rPr>
        <w:t xml:space="preserve"> </w:t>
      </w:r>
      <w:r>
        <w:t>over</w:t>
      </w:r>
      <w:r>
        <w:rPr>
          <w:spacing w:val="-3"/>
        </w:rPr>
        <w:t xml:space="preserve"> </w:t>
      </w:r>
      <w:r>
        <w:t>eight</w:t>
      </w:r>
      <w:r>
        <w:rPr>
          <w:spacing w:val="-2"/>
        </w:rPr>
        <w:t xml:space="preserve"> </w:t>
      </w:r>
      <w:r>
        <w:t>years’</w:t>
      </w:r>
      <w:r>
        <w:rPr>
          <w:spacing w:val="-3"/>
        </w:rPr>
        <w:t xml:space="preserve"> </w:t>
      </w:r>
      <w:r>
        <w:t>experience</w:t>
      </w:r>
      <w:r>
        <w:rPr>
          <w:spacing w:val="-3"/>
        </w:rPr>
        <w:t xml:space="preserve"> </w:t>
      </w:r>
      <w:r>
        <w:t>and</w:t>
      </w:r>
      <w:r>
        <w:rPr>
          <w:spacing w:val="-3"/>
        </w:rPr>
        <w:t xml:space="preserve"> </w:t>
      </w:r>
      <w:r>
        <w:t>two-time</w:t>
      </w:r>
      <w:r>
        <w:rPr>
          <w:spacing w:val="-3"/>
        </w:rPr>
        <w:t xml:space="preserve"> </w:t>
      </w:r>
      <w:r>
        <w:t>state-level</w:t>
      </w:r>
      <w:r>
        <w:rPr>
          <w:spacing w:val="-2"/>
        </w:rPr>
        <w:t xml:space="preserve"> </w:t>
      </w:r>
      <w:r>
        <w:t>participation, reported persistent LBP after training and sudden jerks in the lumbar region during bowling. He experienced</w:t>
      </w:r>
      <w:r>
        <w:rPr>
          <w:spacing w:val="-6"/>
        </w:rPr>
        <w:t xml:space="preserve"> </w:t>
      </w:r>
      <w:r>
        <w:t>discomfort</w:t>
      </w:r>
      <w:r>
        <w:rPr>
          <w:spacing w:val="-4"/>
        </w:rPr>
        <w:t xml:space="preserve"> </w:t>
      </w:r>
      <w:r>
        <w:t>at</w:t>
      </w:r>
      <w:r>
        <w:rPr>
          <w:spacing w:val="-6"/>
        </w:rPr>
        <w:t xml:space="preserve"> </w:t>
      </w:r>
      <w:r>
        <w:t>end-range</w:t>
      </w:r>
      <w:r>
        <w:rPr>
          <w:spacing w:val="-7"/>
        </w:rPr>
        <w:t xml:space="preserve"> </w:t>
      </w:r>
      <w:r>
        <w:t>trunk</w:t>
      </w:r>
      <w:r>
        <w:rPr>
          <w:spacing w:val="-4"/>
        </w:rPr>
        <w:t xml:space="preserve"> </w:t>
      </w:r>
      <w:r>
        <w:t>flexion</w:t>
      </w:r>
      <w:r>
        <w:rPr>
          <w:spacing w:val="-4"/>
        </w:rPr>
        <w:t xml:space="preserve"> </w:t>
      </w:r>
      <w:r>
        <w:t>and</w:t>
      </w:r>
      <w:r>
        <w:rPr>
          <w:spacing w:val="-4"/>
        </w:rPr>
        <w:t xml:space="preserve"> </w:t>
      </w:r>
      <w:r>
        <w:t>extension,</w:t>
      </w:r>
      <w:r>
        <w:rPr>
          <w:spacing w:val="-6"/>
        </w:rPr>
        <w:t xml:space="preserve"> </w:t>
      </w:r>
      <w:r>
        <w:t>and</w:t>
      </w:r>
      <w:r>
        <w:rPr>
          <w:spacing w:val="-6"/>
        </w:rPr>
        <w:t xml:space="preserve"> </w:t>
      </w:r>
      <w:r>
        <w:t>fatigue</w:t>
      </w:r>
      <w:r>
        <w:rPr>
          <w:spacing w:val="-7"/>
        </w:rPr>
        <w:t xml:space="preserve"> </w:t>
      </w:r>
      <w:r>
        <w:t>after</w:t>
      </w:r>
      <w:r>
        <w:rPr>
          <w:spacing w:val="-7"/>
        </w:rPr>
        <w:t xml:space="preserve"> </w:t>
      </w:r>
      <w:r>
        <w:t>long</w:t>
      </w:r>
      <w:r>
        <w:rPr>
          <w:spacing w:val="-6"/>
        </w:rPr>
        <w:t xml:space="preserve"> </w:t>
      </w:r>
      <w:r>
        <w:t>training</w:t>
      </w:r>
      <w:r>
        <w:rPr>
          <w:spacing w:val="-6"/>
        </w:rPr>
        <w:t xml:space="preserve"> </w:t>
      </w:r>
      <w:r>
        <w:t>sessions. His history included acute lumbar strain and knee pain, but no significant medical or surgical issues.</w:t>
      </w:r>
    </w:p>
    <w:p w14:paraId="11F25631" w14:textId="77777777" w:rsidR="004D79F9" w:rsidRDefault="00074845">
      <w:pPr>
        <w:pStyle w:val="BodyText"/>
        <w:spacing w:line="357" w:lineRule="auto"/>
        <w:ind w:left="455" w:right="3970"/>
        <w:jc w:val="both"/>
      </w:pPr>
      <w:r>
        <w:t>Baseline assessments included the Oswestry Disability Index (ODI), Passive Lumbar Extension Test (PLET), and rehabilitative ultrasound imaging. The subject provided written consent to participate in a six-week physiotherapy protocol targeting core activity, mobility, and pain reduction.</w:t>
      </w:r>
    </w:p>
    <w:p w14:paraId="18E15F02" w14:textId="77777777" w:rsidR="004D79F9" w:rsidRDefault="004D79F9">
      <w:pPr>
        <w:pStyle w:val="BodyText"/>
        <w:spacing w:line="357" w:lineRule="auto"/>
        <w:jc w:val="both"/>
        <w:sectPr w:rsidR="004D79F9">
          <w:type w:val="continuous"/>
          <w:pgSz w:w="12250" w:h="15850"/>
          <w:pgMar w:top="1820" w:right="0" w:bottom="280" w:left="283" w:header="720" w:footer="720" w:gutter="0"/>
          <w:cols w:space="720"/>
        </w:sectPr>
      </w:pPr>
    </w:p>
    <w:p w14:paraId="190694F7" w14:textId="77777777" w:rsidR="004D79F9" w:rsidRDefault="004D79F9">
      <w:pPr>
        <w:pStyle w:val="BodyText"/>
      </w:pPr>
    </w:p>
    <w:p w14:paraId="2C8D74EA" w14:textId="77777777" w:rsidR="004D79F9" w:rsidRDefault="004D79F9">
      <w:pPr>
        <w:pStyle w:val="BodyText"/>
      </w:pPr>
    </w:p>
    <w:p w14:paraId="49CAFCCA" w14:textId="1A471AF8" w:rsidR="004D79F9" w:rsidRDefault="004D79F9">
      <w:pPr>
        <w:pStyle w:val="BodyText"/>
      </w:pPr>
    </w:p>
    <w:p w14:paraId="0B50ABAD" w14:textId="77777777" w:rsidR="004D79F9" w:rsidRDefault="004D79F9">
      <w:pPr>
        <w:pStyle w:val="BodyText"/>
      </w:pPr>
    </w:p>
    <w:p w14:paraId="30D6BA9B" w14:textId="77777777" w:rsidR="004D79F9" w:rsidRDefault="004D79F9">
      <w:pPr>
        <w:pStyle w:val="BodyText"/>
        <w:spacing w:before="168"/>
      </w:pPr>
    </w:p>
    <w:p w14:paraId="38C18CF9" w14:textId="37B9034B" w:rsidR="004D79F9" w:rsidRDefault="00074845">
      <w:pPr>
        <w:pStyle w:val="Heading1"/>
      </w:pPr>
      <w:r>
        <w:rPr>
          <w:spacing w:val="-2"/>
        </w:rPr>
        <w:t>Intervention</w:t>
      </w:r>
      <w:r>
        <w:rPr>
          <w:spacing w:val="8"/>
        </w:rPr>
        <w:t xml:space="preserve"> </w:t>
      </w:r>
      <w:r>
        <w:rPr>
          <w:spacing w:val="-2"/>
        </w:rPr>
        <w:t>Components:</w:t>
      </w:r>
    </w:p>
    <w:p w14:paraId="7449FCED" w14:textId="77777777" w:rsidR="004D79F9" w:rsidRDefault="004D79F9">
      <w:pPr>
        <w:pStyle w:val="BodyText"/>
        <w:spacing w:before="203"/>
        <w:rPr>
          <w:b/>
        </w:rPr>
      </w:pPr>
    </w:p>
    <w:p w14:paraId="55791372" w14:textId="77777777" w:rsidR="004D79F9" w:rsidRDefault="00074845">
      <w:pPr>
        <w:pStyle w:val="BodyText"/>
        <w:spacing w:before="1"/>
        <w:ind w:left="455"/>
        <w:rPr>
          <w:spacing w:val="-2"/>
        </w:rPr>
      </w:pPr>
      <w:r>
        <w:t>A</w:t>
      </w:r>
      <w:r>
        <w:rPr>
          <w:spacing w:val="-9"/>
        </w:rPr>
        <w:t xml:space="preserve"> </w:t>
      </w:r>
      <w:r>
        <w:t>structured</w:t>
      </w:r>
      <w:r>
        <w:rPr>
          <w:spacing w:val="-8"/>
        </w:rPr>
        <w:t xml:space="preserve"> </w:t>
      </w:r>
      <w:r>
        <w:t>six-week</w:t>
      </w:r>
      <w:r>
        <w:rPr>
          <w:spacing w:val="-8"/>
        </w:rPr>
        <w:t xml:space="preserve"> </w:t>
      </w:r>
      <w:r>
        <w:t>physiotherapy</w:t>
      </w:r>
      <w:r>
        <w:rPr>
          <w:spacing w:val="-8"/>
        </w:rPr>
        <w:t xml:space="preserve"> </w:t>
      </w:r>
      <w:r>
        <w:t>program</w:t>
      </w:r>
      <w:r>
        <w:rPr>
          <w:spacing w:val="-7"/>
        </w:rPr>
        <w:t xml:space="preserve"> </w:t>
      </w:r>
      <w:r>
        <w:t>was</w:t>
      </w:r>
      <w:r>
        <w:rPr>
          <w:spacing w:val="-7"/>
        </w:rPr>
        <w:t xml:space="preserve"> </w:t>
      </w:r>
      <w:r>
        <w:t>administered</w:t>
      </w:r>
      <w:r>
        <w:rPr>
          <w:spacing w:val="-8"/>
        </w:rPr>
        <w:t xml:space="preserve"> </w:t>
      </w:r>
      <w:r>
        <w:t>under</w:t>
      </w:r>
      <w:r>
        <w:rPr>
          <w:spacing w:val="-8"/>
        </w:rPr>
        <w:t xml:space="preserve"> </w:t>
      </w:r>
      <w:r>
        <w:rPr>
          <w:spacing w:val="-2"/>
        </w:rPr>
        <w:t>supervision:</w:t>
      </w:r>
    </w:p>
    <w:p w14:paraId="7E8C3203" w14:textId="6C35AAF8" w:rsidR="003E0D00" w:rsidRDefault="003E0D00">
      <w:pPr>
        <w:pStyle w:val="BodyText"/>
        <w:spacing w:before="1"/>
        <w:ind w:left="455"/>
      </w:pPr>
      <w:r>
        <w:rPr>
          <w:spacing w:val="-2"/>
        </w:rPr>
        <w:t>Manual therapy intervention given by certified manual therapist.</w:t>
      </w:r>
    </w:p>
    <w:p w14:paraId="1F893E44" w14:textId="6E320E15" w:rsidR="004D79F9" w:rsidRDefault="004D79F9" w:rsidP="0077212F">
      <w:pPr>
        <w:pStyle w:val="BodyText"/>
      </w:pPr>
    </w:p>
    <w:p w14:paraId="6F2669BA" w14:textId="77777777" w:rsidR="004D79F9" w:rsidRDefault="00074845">
      <w:pPr>
        <w:pStyle w:val="BodyText"/>
        <w:spacing w:before="103"/>
        <w:ind w:left="455"/>
      </w:pPr>
      <w:r>
        <w:rPr>
          <w:b/>
        </w:rPr>
        <w:t>Monitoring:</w:t>
      </w:r>
      <w:r>
        <w:rPr>
          <w:b/>
          <w:spacing w:val="-6"/>
        </w:rPr>
        <w:t xml:space="preserve"> </w:t>
      </w:r>
      <w:r>
        <w:t>Session</w:t>
      </w:r>
      <w:r>
        <w:rPr>
          <w:spacing w:val="-7"/>
        </w:rPr>
        <w:t xml:space="preserve"> </w:t>
      </w:r>
      <w:r>
        <w:t>logs,</w:t>
      </w:r>
      <w:r>
        <w:rPr>
          <w:spacing w:val="-7"/>
        </w:rPr>
        <w:t xml:space="preserve"> </w:t>
      </w:r>
      <w:r>
        <w:t>ODI,</w:t>
      </w:r>
      <w:r>
        <w:rPr>
          <w:spacing w:val="-7"/>
        </w:rPr>
        <w:t xml:space="preserve"> </w:t>
      </w:r>
      <w:r>
        <w:t>PLET,</w:t>
      </w:r>
      <w:r>
        <w:rPr>
          <w:spacing w:val="-7"/>
        </w:rPr>
        <w:t xml:space="preserve"> </w:t>
      </w:r>
      <w:r>
        <w:t>and</w:t>
      </w:r>
      <w:r>
        <w:rPr>
          <w:spacing w:val="-6"/>
        </w:rPr>
        <w:t xml:space="preserve"> </w:t>
      </w:r>
      <w:r>
        <w:t>ultrasound</w:t>
      </w:r>
      <w:r>
        <w:rPr>
          <w:spacing w:val="-7"/>
        </w:rPr>
        <w:t xml:space="preserve"> </w:t>
      </w:r>
      <w:r>
        <w:t>used</w:t>
      </w:r>
      <w:r>
        <w:rPr>
          <w:spacing w:val="-7"/>
        </w:rPr>
        <w:t xml:space="preserve"> </w:t>
      </w:r>
      <w:r>
        <w:t>for</w:t>
      </w:r>
      <w:r>
        <w:rPr>
          <w:spacing w:val="-7"/>
        </w:rPr>
        <w:t xml:space="preserve"> </w:t>
      </w:r>
      <w:r>
        <w:t>tracking</w:t>
      </w:r>
      <w:r>
        <w:rPr>
          <w:spacing w:val="-7"/>
        </w:rPr>
        <w:t xml:space="preserve"> </w:t>
      </w:r>
      <w:r>
        <w:rPr>
          <w:spacing w:val="-2"/>
        </w:rPr>
        <w:t>progress.</w:t>
      </w:r>
    </w:p>
    <w:p w14:paraId="2FB2F929" w14:textId="77777777" w:rsidR="004D79F9" w:rsidRDefault="00074845">
      <w:pPr>
        <w:pStyle w:val="BodyText"/>
        <w:spacing w:before="100"/>
        <w:ind w:left="455"/>
      </w:pPr>
      <w:r>
        <w:rPr>
          <w:b/>
        </w:rPr>
        <w:t>Lifestyle:</w:t>
      </w:r>
      <w:r>
        <w:rPr>
          <w:b/>
          <w:spacing w:val="-7"/>
        </w:rPr>
        <w:t xml:space="preserve"> </w:t>
      </w:r>
      <w:r>
        <w:t>No</w:t>
      </w:r>
      <w:r>
        <w:rPr>
          <w:spacing w:val="-7"/>
        </w:rPr>
        <w:t xml:space="preserve"> </w:t>
      </w:r>
      <w:r>
        <w:t>medications;</w:t>
      </w:r>
      <w:r>
        <w:rPr>
          <w:spacing w:val="-7"/>
        </w:rPr>
        <w:t xml:space="preserve"> </w:t>
      </w:r>
      <w:r>
        <w:t>continued</w:t>
      </w:r>
      <w:r>
        <w:rPr>
          <w:spacing w:val="-7"/>
        </w:rPr>
        <w:t xml:space="preserve"> </w:t>
      </w:r>
      <w:r>
        <w:t>supervised</w:t>
      </w:r>
      <w:r>
        <w:rPr>
          <w:spacing w:val="-7"/>
        </w:rPr>
        <w:t xml:space="preserve"> </w:t>
      </w:r>
      <w:r>
        <w:t>training</w:t>
      </w:r>
      <w:r>
        <w:rPr>
          <w:spacing w:val="-6"/>
        </w:rPr>
        <w:t xml:space="preserve"> </w:t>
      </w:r>
      <w:r>
        <w:t>with</w:t>
      </w:r>
      <w:r>
        <w:rPr>
          <w:spacing w:val="-7"/>
        </w:rPr>
        <w:t xml:space="preserve"> </w:t>
      </w:r>
      <w:r>
        <w:t>education</w:t>
      </w:r>
      <w:r>
        <w:rPr>
          <w:spacing w:val="-7"/>
        </w:rPr>
        <w:t xml:space="preserve"> </w:t>
      </w:r>
      <w:r>
        <w:t>on</w:t>
      </w:r>
      <w:r>
        <w:rPr>
          <w:spacing w:val="-7"/>
        </w:rPr>
        <w:t xml:space="preserve"> </w:t>
      </w:r>
      <w:r>
        <w:t>load</w:t>
      </w:r>
      <w:r>
        <w:rPr>
          <w:spacing w:val="-7"/>
        </w:rPr>
        <w:t xml:space="preserve"> </w:t>
      </w:r>
      <w:r>
        <w:rPr>
          <w:spacing w:val="-2"/>
        </w:rPr>
        <w:t>management.</w:t>
      </w:r>
    </w:p>
    <w:p w14:paraId="000D65A7" w14:textId="77777777" w:rsidR="004D79F9" w:rsidRDefault="00074845">
      <w:pPr>
        <w:pStyle w:val="Heading1"/>
        <w:spacing w:before="102"/>
      </w:pPr>
      <w:r>
        <w:t>.</w:t>
      </w:r>
      <w:r>
        <w:rPr>
          <w:spacing w:val="-5"/>
        </w:rPr>
        <w:t xml:space="preserve"> </w:t>
      </w:r>
      <w:r>
        <w:t>Outcome</w:t>
      </w:r>
      <w:r>
        <w:rPr>
          <w:spacing w:val="-5"/>
        </w:rPr>
        <w:t xml:space="preserve"> </w:t>
      </w:r>
      <w:r>
        <w:rPr>
          <w:spacing w:val="-2"/>
        </w:rPr>
        <w:t>Measures</w:t>
      </w:r>
    </w:p>
    <w:p w14:paraId="1D015D49" w14:textId="77777777" w:rsidR="004D79F9" w:rsidRDefault="00074845">
      <w:pPr>
        <w:pStyle w:val="ListParagraph"/>
        <w:numPr>
          <w:ilvl w:val="0"/>
          <w:numId w:val="3"/>
        </w:numPr>
        <w:tabs>
          <w:tab w:val="left" w:pos="991"/>
        </w:tabs>
        <w:spacing w:before="133"/>
        <w:ind w:hanging="267"/>
        <w:rPr>
          <w:rFonts w:ascii="Times New Roman" w:hAnsi="Times New Roman"/>
          <w:sz w:val="18"/>
        </w:rPr>
      </w:pPr>
      <w:r>
        <w:rPr>
          <w:rFonts w:ascii="Times New Roman" w:hAnsi="Times New Roman"/>
          <w:b/>
          <w:sz w:val="18"/>
        </w:rPr>
        <w:t>ODI</w:t>
      </w:r>
      <w:r>
        <w:rPr>
          <w:rFonts w:ascii="Times New Roman" w:hAnsi="Times New Roman"/>
          <w:sz w:val="18"/>
        </w:rPr>
        <w:t>:</w:t>
      </w:r>
      <w:r>
        <w:rPr>
          <w:rFonts w:ascii="Times New Roman" w:hAnsi="Times New Roman"/>
          <w:spacing w:val="-9"/>
          <w:sz w:val="18"/>
        </w:rPr>
        <w:t xml:space="preserve"> </w:t>
      </w:r>
      <w:r>
        <w:rPr>
          <w:rFonts w:ascii="Times New Roman" w:hAnsi="Times New Roman"/>
          <w:sz w:val="18"/>
        </w:rPr>
        <w:t>functional</w:t>
      </w:r>
      <w:r>
        <w:rPr>
          <w:rFonts w:ascii="Times New Roman" w:hAnsi="Times New Roman"/>
          <w:spacing w:val="-8"/>
          <w:sz w:val="18"/>
        </w:rPr>
        <w:t xml:space="preserve"> </w:t>
      </w:r>
      <w:r>
        <w:rPr>
          <w:rFonts w:ascii="Times New Roman" w:hAnsi="Times New Roman"/>
          <w:spacing w:val="-2"/>
          <w:sz w:val="18"/>
        </w:rPr>
        <w:t>disability.</w:t>
      </w:r>
    </w:p>
    <w:p w14:paraId="5864740A" w14:textId="77777777" w:rsidR="004D79F9" w:rsidRDefault="00074845">
      <w:pPr>
        <w:pStyle w:val="ListParagraph"/>
        <w:numPr>
          <w:ilvl w:val="0"/>
          <w:numId w:val="3"/>
        </w:numPr>
        <w:tabs>
          <w:tab w:val="left" w:pos="991"/>
        </w:tabs>
        <w:spacing w:before="135"/>
        <w:ind w:hanging="267"/>
        <w:rPr>
          <w:rFonts w:ascii="Times New Roman" w:hAnsi="Times New Roman"/>
          <w:sz w:val="18"/>
        </w:rPr>
      </w:pPr>
      <w:r>
        <w:rPr>
          <w:rFonts w:ascii="Times New Roman" w:hAnsi="Times New Roman"/>
          <w:b/>
          <w:sz w:val="18"/>
        </w:rPr>
        <w:t>PLET</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lumbar</w:t>
      </w:r>
      <w:r>
        <w:rPr>
          <w:rFonts w:ascii="Times New Roman" w:hAnsi="Times New Roman"/>
          <w:spacing w:val="-6"/>
          <w:sz w:val="18"/>
        </w:rPr>
        <w:t xml:space="preserve"> </w:t>
      </w:r>
      <w:r>
        <w:rPr>
          <w:rFonts w:ascii="Times New Roman" w:hAnsi="Times New Roman"/>
          <w:spacing w:val="-2"/>
          <w:sz w:val="18"/>
        </w:rPr>
        <w:t>instability.</w:t>
      </w:r>
    </w:p>
    <w:p w14:paraId="20C485CB" w14:textId="77777777" w:rsidR="004D79F9" w:rsidRDefault="00074845">
      <w:pPr>
        <w:pStyle w:val="ListParagraph"/>
        <w:numPr>
          <w:ilvl w:val="0"/>
          <w:numId w:val="3"/>
        </w:numPr>
        <w:tabs>
          <w:tab w:val="left" w:pos="991"/>
        </w:tabs>
        <w:spacing w:before="141"/>
        <w:ind w:hanging="267"/>
        <w:rPr>
          <w:sz w:val="16"/>
        </w:rPr>
      </w:pPr>
      <w:r>
        <w:rPr>
          <w:b/>
          <w:sz w:val="16"/>
        </w:rPr>
        <w:t>RUSI</w:t>
      </w:r>
      <w:r>
        <w:rPr>
          <w:sz w:val="16"/>
        </w:rPr>
        <w:t>:</w:t>
      </w:r>
      <w:r>
        <w:rPr>
          <w:spacing w:val="5"/>
          <w:sz w:val="16"/>
        </w:rPr>
        <w:t xml:space="preserve"> </w:t>
      </w:r>
      <w:r>
        <w:rPr>
          <w:sz w:val="16"/>
        </w:rPr>
        <w:t>multifidus</w:t>
      </w:r>
      <w:r>
        <w:rPr>
          <w:spacing w:val="7"/>
          <w:sz w:val="16"/>
        </w:rPr>
        <w:t xml:space="preserve"> </w:t>
      </w:r>
      <w:r>
        <w:rPr>
          <w:sz w:val="16"/>
        </w:rPr>
        <w:t>thickness</w:t>
      </w:r>
      <w:r>
        <w:rPr>
          <w:spacing w:val="7"/>
          <w:sz w:val="16"/>
        </w:rPr>
        <w:t xml:space="preserve"> </w:t>
      </w:r>
      <w:r>
        <w:rPr>
          <w:sz w:val="16"/>
        </w:rPr>
        <w:t>at</w:t>
      </w:r>
      <w:r>
        <w:rPr>
          <w:spacing w:val="7"/>
          <w:sz w:val="16"/>
        </w:rPr>
        <w:t xml:space="preserve"> </w:t>
      </w:r>
      <w:r>
        <w:rPr>
          <w:sz w:val="16"/>
        </w:rPr>
        <w:t>rest</w:t>
      </w:r>
      <w:r>
        <w:rPr>
          <w:spacing w:val="6"/>
          <w:sz w:val="16"/>
        </w:rPr>
        <w:t xml:space="preserve"> </w:t>
      </w:r>
      <w:r>
        <w:rPr>
          <w:sz w:val="16"/>
        </w:rPr>
        <w:t>and</w:t>
      </w:r>
      <w:r>
        <w:rPr>
          <w:spacing w:val="3"/>
          <w:sz w:val="16"/>
        </w:rPr>
        <w:t xml:space="preserve"> </w:t>
      </w:r>
      <w:r>
        <w:rPr>
          <w:spacing w:val="-2"/>
          <w:sz w:val="16"/>
        </w:rPr>
        <w:t>contraction.</w:t>
      </w:r>
    </w:p>
    <w:p w14:paraId="2E4D6E46" w14:textId="77777777" w:rsidR="004D79F9" w:rsidRDefault="004D79F9">
      <w:pPr>
        <w:pStyle w:val="BodyText"/>
        <w:spacing w:before="54"/>
        <w:rPr>
          <w:rFonts w:ascii="Cambria"/>
          <w:sz w:val="16"/>
        </w:rPr>
      </w:pPr>
    </w:p>
    <w:p w14:paraId="6B8C4FBD" w14:textId="77777777" w:rsidR="004D79F9" w:rsidRDefault="00074845">
      <w:pPr>
        <w:pStyle w:val="Heading1"/>
        <w:spacing w:before="1"/>
        <w:ind w:left="768"/>
      </w:pPr>
      <w:r>
        <w:t>(Post</w:t>
      </w:r>
      <w:r>
        <w:rPr>
          <w:spacing w:val="-4"/>
        </w:rPr>
        <w:t xml:space="preserve"> </w:t>
      </w:r>
      <w:r>
        <w:t>6</w:t>
      </w:r>
      <w:r>
        <w:rPr>
          <w:spacing w:val="-4"/>
        </w:rPr>
        <w:t xml:space="preserve"> </w:t>
      </w:r>
      <w:r>
        <w:rPr>
          <w:spacing w:val="-2"/>
        </w:rPr>
        <w:t>Weeks)</w:t>
      </w:r>
    </w:p>
    <w:p w14:paraId="00DBFD7A" w14:textId="77777777" w:rsidR="004D79F9" w:rsidRDefault="00074845">
      <w:pPr>
        <w:pStyle w:val="ListParagraph"/>
        <w:numPr>
          <w:ilvl w:val="0"/>
          <w:numId w:val="3"/>
        </w:numPr>
        <w:tabs>
          <w:tab w:val="left" w:pos="991"/>
        </w:tabs>
        <w:spacing w:before="102"/>
        <w:ind w:hanging="267"/>
        <w:rPr>
          <w:rFonts w:ascii="Times New Roman" w:hAnsi="Times New Roman"/>
          <w:sz w:val="18"/>
        </w:rPr>
      </w:pPr>
      <w:r>
        <w:rPr>
          <w:rFonts w:ascii="Times New Roman" w:hAnsi="Times New Roman"/>
          <w:b/>
          <w:sz w:val="18"/>
        </w:rPr>
        <w:t>ODI:</w:t>
      </w:r>
      <w:r>
        <w:rPr>
          <w:rFonts w:ascii="Times New Roman" w:hAnsi="Times New Roman"/>
          <w:b/>
          <w:spacing w:val="-5"/>
          <w:sz w:val="18"/>
        </w:rPr>
        <w:t xml:space="preserve"> </w:t>
      </w:r>
      <w:r>
        <w:rPr>
          <w:rFonts w:ascii="Times New Roman" w:hAnsi="Times New Roman"/>
          <w:sz w:val="18"/>
        </w:rPr>
        <w:t>Improved</w:t>
      </w:r>
      <w:r>
        <w:rPr>
          <w:rFonts w:ascii="Times New Roman" w:hAnsi="Times New Roman"/>
          <w:spacing w:val="-6"/>
          <w:sz w:val="18"/>
        </w:rPr>
        <w:t xml:space="preserve"> </w:t>
      </w:r>
      <w:r>
        <w:rPr>
          <w:rFonts w:ascii="Times New Roman" w:hAnsi="Times New Roman"/>
          <w:sz w:val="18"/>
        </w:rPr>
        <w:t>from</w:t>
      </w:r>
      <w:r>
        <w:rPr>
          <w:rFonts w:ascii="Times New Roman" w:hAnsi="Times New Roman"/>
          <w:spacing w:val="-6"/>
          <w:sz w:val="18"/>
        </w:rPr>
        <w:t xml:space="preserve"> </w:t>
      </w:r>
      <w:r>
        <w:rPr>
          <w:rFonts w:ascii="Times New Roman" w:hAnsi="Times New Roman"/>
          <w:sz w:val="18"/>
        </w:rPr>
        <w:t>35.5%</w:t>
      </w:r>
      <w:r>
        <w:rPr>
          <w:rFonts w:ascii="Times New Roman" w:hAnsi="Times New Roman"/>
          <w:spacing w:val="-6"/>
          <w:sz w:val="18"/>
        </w:rPr>
        <w:t xml:space="preserve"> </w:t>
      </w:r>
      <w:r>
        <w:rPr>
          <w:rFonts w:ascii="Times New Roman" w:hAnsi="Times New Roman"/>
          <w:sz w:val="18"/>
        </w:rPr>
        <w:t>to</w:t>
      </w:r>
      <w:r>
        <w:rPr>
          <w:rFonts w:ascii="Times New Roman" w:hAnsi="Times New Roman"/>
          <w:spacing w:val="-6"/>
          <w:sz w:val="18"/>
        </w:rPr>
        <w:t xml:space="preserve"> </w:t>
      </w:r>
      <w:r>
        <w:rPr>
          <w:rFonts w:ascii="Times New Roman" w:hAnsi="Times New Roman"/>
          <w:sz w:val="18"/>
        </w:rPr>
        <w:t>11.1%</w:t>
      </w:r>
      <w:r>
        <w:rPr>
          <w:rFonts w:ascii="Times New Roman" w:hAnsi="Times New Roman"/>
          <w:spacing w:val="-6"/>
          <w:sz w:val="18"/>
        </w:rPr>
        <w:t xml:space="preserve"> </w:t>
      </w:r>
      <w:r>
        <w:rPr>
          <w:rFonts w:ascii="Times New Roman" w:hAnsi="Times New Roman"/>
          <w:sz w:val="18"/>
        </w:rPr>
        <w:t>(68.7%</w:t>
      </w:r>
      <w:r>
        <w:rPr>
          <w:rFonts w:ascii="Times New Roman" w:hAnsi="Times New Roman"/>
          <w:spacing w:val="-5"/>
          <w:sz w:val="18"/>
        </w:rPr>
        <w:t xml:space="preserve"> </w:t>
      </w:r>
      <w:r>
        <w:rPr>
          <w:rFonts w:ascii="Times New Roman" w:hAnsi="Times New Roman"/>
          <w:sz w:val="18"/>
        </w:rPr>
        <w:t>reduction</w:t>
      </w:r>
      <w:r>
        <w:rPr>
          <w:rFonts w:ascii="Times New Roman" w:hAnsi="Times New Roman"/>
          <w:spacing w:val="-6"/>
          <w:sz w:val="18"/>
        </w:rPr>
        <w:t xml:space="preserve"> </w:t>
      </w:r>
      <w:r>
        <w:rPr>
          <w:rFonts w:ascii="Times New Roman" w:hAnsi="Times New Roman"/>
          <w:sz w:val="18"/>
        </w:rPr>
        <w:t>in</w:t>
      </w:r>
      <w:r>
        <w:rPr>
          <w:rFonts w:ascii="Times New Roman" w:hAnsi="Times New Roman"/>
          <w:spacing w:val="-6"/>
          <w:sz w:val="18"/>
        </w:rPr>
        <w:t xml:space="preserve"> </w:t>
      </w:r>
      <w:r>
        <w:rPr>
          <w:rFonts w:ascii="Times New Roman" w:hAnsi="Times New Roman"/>
          <w:spacing w:val="-2"/>
          <w:sz w:val="18"/>
        </w:rPr>
        <w:t>disability).</w:t>
      </w:r>
    </w:p>
    <w:p w14:paraId="1297CF85" w14:textId="77777777" w:rsidR="004D79F9" w:rsidRDefault="00074845">
      <w:pPr>
        <w:pStyle w:val="ListParagraph"/>
        <w:numPr>
          <w:ilvl w:val="0"/>
          <w:numId w:val="3"/>
        </w:numPr>
        <w:tabs>
          <w:tab w:val="left" w:pos="991"/>
        </w:tabs>
        <w:spacing w:before="100"/>
        <w:ind w:hanging="267"/>
        <w:rPr>
          <w:rFonts w:ascii="Times New Roman" w:hAnsi="Times New Roman"/>
          <w:sz w:val="18"/>
        </w:rPr>
      </w:pPr>
      <w:r>
        <w:rPr>
          <w:rFonts w:ascii="Times New Roman" w:hAnsi="Times New Roman"/>
          <w:b/>
          <w:sz w:val="18"/>
        </w:rPr>
        <w:t>PLET:</w:t>
      </w:r>
      <w:r>
        <w:rPr>
          <w:rFonts w:ascii="Times New Roman" w:hAnsi="Times New Roman"/>
          <w:b/>
          <w:spacing w:val="-6"/>
          <w:sz w:val="18"/>
        </w:rPr>
        <w:t xml:space="preserve"> </w:t>
      </w:r>
      <w:r>
        <w:rPr>
          <w:rFonts w:ascii="Times New Roman" w:hAnsi="Times New Roman"/>
          <w:sz w:val="18"/>
        </w:rPr>
        <w:t>Positive</w:t>
      </w:r>
      <w:r>
        <w:rPr>
          <w:rFonts w:ascii="Times New Roman" w:hAnsi="Times New Roman"/>
          <w:spacing w:val="-5"/>
          <w:sz w:val="18"/>
        </w:rPr>
        <w:t xml:space="preserve"> </w:t>
      </w:r>
      <w:r>
        <w:rPr>
          <w:rFonts w:ascii="Times New Roman" w:hAnsi="Times New Roman"/>
          <w:sz w:val="18"/>
        </w:rPr>
        <w:t>on</w:t>
      </w:r>
      <w:r>
        <w:rPr>
          <w:rFonts w:ascii="Times New Roman" w:hAnsi="Times New Roman"/>
          <w:spacing w:val="-6"/>
          <w:sz w:val="18"/>
        </w:rPr>
        <w:t xml:space="preserve"> </w:t>
      </w:r>
      <w:r>
        <w:rPr>
          <w:rFonts w:ascii="Times New Roman" w:hAnsi="Times New Roman"/>
          <w:sz w:val="18"/>
        </w:rPr>
        <w:t>Day</w:t>
      </w:r>
      <w:r>
        <w:rPr>
          <w:rFonts w:ascii="Times New Roman" w:hAnsi="Times New Roman"/>
          <w:spacing w:val="-5"/>
          <w:sz w:val="18"/>
        </w:rPr>
        <w:t xml:space="preserve"> </w:t>
      </w:r>
      <w:r>
        <w:rPr>
          <w:rFonts w:ascii="Times New Roman" w:hAnsi="Times New Roman"/>
          <w:sz w:val="18"/>
        </w:rPr>
        <w:t>0</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Negative</w:t>
      </w:r>
      <w:r>
        <w:rPr>
          <w:rFonts w:ascii="Times New Roman" w:hAnsi="Times New Roman"/>
          <w:spacing w:val="-5"/>
          <w:sz w:val="18"/>
        </w:rPr>
        <w:t xml:space="preserve"> </w:t>
      </w:r>
      <w:r>
        <w:rPr>
          <w:rFonts w:ascii="Times New Roman" w:hAnsi="Times New Roman"/>
          <w:sz w:val="18"/>
        </w:rPr>
        <w:t>on</w:t>
      </w:r>
      <w:r>
        <w:rPr>
          <w:rFonts w:ascii="Times New Roman" w:hAnsi="Times New Roman"/>
          <w:spacing w:val="-5"/>
          <w:sz w:val="18"/>
        </w:rPr>
        <w:t xml:space="preserve"> </w:t>
      </w:r>
      <w:r>
        <w:rPr>
          <w:rFonts w:ascii="Times New Roman" w:hAnsi="Times New Roman"/>
          <w:sz w:val="18"/>
        </w:rPr>
        <w:t>Day</w:t>
      </w:r>
      <w:r>
        <w:rPr>
          <w:rFonts w:ascii="Times New Roman" w:hAnsi="Times New Roman"/>
          <w:spacing w:val="-6"/>
          <w:sz w:val="18"/>
        </w:rPr>
        <w:t xml:space="preserve"> </w:t>
      </w:r>
      <w:r>
        <w:rPr>
          <w:rFonts w:ascii="Times New Roman" w:hAnsi="Times New Roman"/>
          <w:sz w:val="18"/>
        </w:rPr>
        <w:t>42,</w:t>
      </w:r>
      <w:r>
        <w:rPr>
          <w:rFonts w:ascii="Times New Roman" w:hAnsi="Times New Roman"/>
          <w:spacing w:val="-5"/>
          <w:sz w:val="18"/>
        </w:rPr>
        <w:t xml:space="preserve"> </w:t>
      </w:r>
      <w:r>
        <w:rPr>
          <w:rFonts w:ascii="Times New Roman" w:hAnsi="Times New Roman"/>
          <w:sz w:val="18"/>
        </w:rPr>
        <w:t>indicating</w:t>
      </w:r>
      <w:r>
        <w:rPr>
          <w:rFonts w:ascii="Times New Roman" w:hAnsi="Times New Roman"/>
          <w:spacing w:val="-5"/>
          <w:sz w:val="18"/>
        </w:rPr>
        <w:t xml:space="preserve"> </w:t>
      </w:r>
      <w:r>
        <w:rPr>
          <w:rFonts w:ascii="Times New Roman" w:hAnsi="Times New Roman"/>
          <w:sz w:val="18"/>
        </w:rPr>
        <w:t>restored</w:t>
      </w:r>
      <w:r>
        <w:rPr>
          <w:rFonts w:ascii="Times New Roman" w:hAnsi="Times New Roman"/>
          <w:spacing w:val="-6"/>
          <w:sz w:val="18"/>
        </w:rPr>
        <w:t xml:space="preserve"> </w:t>
      </w:r>
      <w:r>
        <w:rPr>
          <w:rFonts w:ascii="Times New Roman" w:hAnsi="Times New Roman"/>
          <w:spacing w:val="-2"/>
          <w:sz w:val="18"/>
        </w:rPr>
        <w:t>stability.</w:t>
      </w:r>
    </w:p>
    <w:p w14:paraId="6500DC82" w14:textId="77777777" w:rsidR="004D79F9" w:rsidRDefault="00074845">
      <w:pPr>
        <w:pStyle w:val="Heading1"/>
        <w:numPr>
          <w:ilvl w:val="0"/>
          <w:numId w:val="3"/>
        </w:numPr>
        <w:tabs>
          <w:tab w:val="left" w:pos="991"/>
        </w:tabs>
        <w:spacing w:before="103"/>
        <w:ind w:hanging="267"/>
      </w:pPr>
      <w:r>
        <w:rPr>
          <w:spacing w:val="-2"/>
        </w:rPr>
        <w:t>Ultrasound:</w:t>
      </w:r>
    </w:p>
    <w:p w14:paraId="6D185F99" w14:textId="77777777" w:rsidR="004D79F9" w:rsidRDefault="00074845">
      <w:pPr>
        <w:pStyle w:val="ListParagraph"/>
        <w:numPr>
          <w:ilvl w:val="1"/>
          <w:numId w:val="3"/>
        </w:numPr>
        <w:tabs>
          <w:tab w:val="left" w:pos="1528"/>
        </w:tabs>
        <w:spacing w:before="101"/>
        <w:ind w:hanging="268"/>
        <w:rPr>
          <w:rFonts w:ascii="Times New Roman" w:hAnsi="Times New Roman"/>
          <w:sz w:val="18"/>
        </w:rPr>
      </w:pPr>
      <w:r>
        <w:rPr>
          <w:rFonts w:ascii="Times New Roman" w:hAnsi="Times New Roman"/>
          <w:sz w:val="18"/>
        </w:rPr>
        <w:t>Resting</w:t>
      </w:r>
      <w:r>
        <w:rPr>
          <w:rFonts w:ascii="Times New Roman" w:hAnsi="Times New Roman"/>
          <w:spacing w:val="-7"/>
          <w:sz w:val="18"/>
        </w:rPr>
        <w:t xml:space="preserve"> </w:t>
      </w:r>
      <w:r>
        <w:rPr>
          <w:rFonts w:ascii="Times New Roman" w:hAnsi="Times New Roman"/>
          <w:sz w:val="18"/>
        </w:rPr>
        <w:t>multifidus</w:t>
      </w:r>
      <w:r>
        <w:rPr>
          <w:rFonts w:ascii="Times New Roman" w:hAnsi="Times New Roman"/>
          <w:spacing w:val="-6"/>
          <w:sz w:val="18"/>
        </w:rPr>
        <w:t xml:space="preserve"> </w:t>
      </w:r>
      <w:r>
        <w:rPr>
          <w:rFonts w:ascii="Times New Roman" w:hAnsi="Times New Roman"/>
          <w:sz w:val="18"/>
        </w:rPr>
        <w:t>thickness:</w:t>
      </w:r>
      <w:r>
        <w:rPr>
          <w:rFonts w:ascii="Times New Roman" w:hAnsi="Times New Roman"/>
          <w:spacing w:val="-6"/>
          <w:sz w:val="18"/>
        </w:rPr>
        <w:t xml:space="preserve"> </w:t>
      </w:r>
      <w:r>
        <w:rPr>
          <w:rFonts w:ascii="Times New Roman" w:hAnsi="Times New Roman"/>
          <w:sz w:val="18"/>
        </w:rPr>
        <w:t>6.2</w:t>
      </w:r>
      <w:r>
        <w:rPr>
          <w:rFonts w:ascii="Times New Roman" w:hAnsi="Times New Roman"/>
          <w:spacing w:val="-6"/>
          <w:sz w:val="18"/>
        </w:rPr>
        <w:t xml:space="preserve"> </w:t>
      </w:r>
      <w:r>
        <w:rPr>
          <w:rFonts w:ascii="Times New Roman" w:hAnsi="Times New Roman"/>
          <w:sz w:val="18"/>
        </w:rPr>
        <w:t>mm</w:t>
      </w:r>
      <w:r>
        <w:rPr>
          <w:rFonts w:ascii="Times New Roman" w:hAnsi="Times New Roman"/>
          <w:spacing w:val="-6"/>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8.3</w:t>
      </w:r>
      <w:r>
        <w:rPr>
          <w:rFonts w:ascii="Times New Roman" w:hAnsi="Times New Roman"/>
          <w:spacing w:val="-7"/>
          <w:sz w:val="18"/>
        </w:rPr>
        <w:t xml:space="preserve"> </w:t>
      </w:r>
      <w:r>
        <w:rPr>
          <w:rFonts w:ascii="Times New Roman" w:hAnsi="Times New Roman"/>
          <w:spacing w:val="-5"/>
          <w:sz w:val="18"/>
        </w:rPr>
        <w:t>mm</w:t>
      </w:r>
    </w:p>
    <w:p w14:paraId="5B18562F" w14:textId="77777777" w:rsidR="004D79F9" w:rsidRDefault="00074845">
      <w:pPr>
        <w:pStyle w:val="ListParagraph"/>
        <w:numPr>
          <w:ilvl w:val="1"/>
          <w:numId w:val="3"/>
        </w:numPr>
        <w:tabs>
          <w:tab w:val="left" w:pos="1528"/>
        </w:tabs>
        <w:spacing w:before="96"/>
        <w:ind w:hanging="268"/>
        <w:rPr>
          <w:rFonts w:ascii="Times New Roman" w:hAnsi="Times New Roman"/>
          <w:sz w:val="18"/>
        </w:rPr>
      </w:pPr>
      <w:r>
        <w:rPr>
          <w:rFonts w:ascii="Times New Roman" w:hAnsi="Times New Roman"/>
          <w:sz w:val="18"/>
        </w:rPr>
        <w:t>Contraction</w:t>
      </w:r>
      <w:r>
        <w:rPr>
          <w:rFonts w:ascii="Times New Roman" w:hAnsi="Times New Roman"/>
          <w:spacing w:val="-6"/>
          <w:sz w:val="18"/>
        </w:rPr>
        <w:t xml:space="preserve"> </w:t>
      </w:r>
      <w:r>
        <w:rPr>
          <w:rFonts w:ascii="Times New Roman" w:hAnsi="Times New Roman"/>
          <w:sz w:val="18"/>
        </w:rPr>
        <w:t>thickness:</w:t>
      </w:r>
      <w:r>
        <w:rPr>
          <w:rFonts w:ascii="Times New Roman" w:hAnsi="Times New Roman"/>
          <w:spacing w:val="-5"/>
          <w:sz w:val="18"/>
        </w:rPr>
        <w:t xml:space="preserve"> </w:t>
      </w:r>
      <w:r>
        <w:rPr>
          <w:rFonts w:ascii="Times New Roman" w:hAnsi="Times New Roman"/>
          <w:sz w:val="18"/>
        </w:rPr>
        <w:t>7.2</w:t>
      </w:r>
      <w:r>
        <w:rPr>
          <w:rFonts w:ascii="Times New Roman" w:hAnsi="Times New Roman"/>
          <w:spacing w:val="-6"/>
          <w:sz w:val="18"/>
        </w:rPr>
        <w:t xml:space="preserve"> </w:t>
      </w:r>
      <w:r>
        <w:rPr>
          <w:rFonts w:ascii="Times New Roman" w:hAnsi="Times New Roman"/>
          <w:sz w:val="18"/>
        </w:rPr>
        <w:t>mm</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9.2</w:t>
      </w:r>
      <w:r>
        <w:rPr>
          <w:rFonts w:ascii="Times New Roman" w:hAnsi="Times New Roman"/>
          <w:spacing w:val="-5"/>
          <w:sz w:val="18"/>
        </w:rPr>
        <w:t xml:space="preserve"> mm</w:t>
      </w:r>
    </w:p>
    <w:p w14:paraId="4FAF2E9A" w14:textId="77777777" w:rsidR="004D79F9" w:rsidRDefault="00074845">
      <w:pPr>
        <w:pStyle w:val="ListParagraph"/>
        <w:numPr>
          <w:ilvl w:val="1"/>
          <w:numId w:val="3"/>
        </w:numPr>
        <w:tabs>
          <w:tab w:val="left" w:pos="1528"/>
        </w:tabs>
        <w:spacing w:before="94"/>
        <w:ind w:hanging="268"/>
        <w:rPr>
          <w:rFonts w:ascii="Times New Roman" w:hAnsi="Times New Roman"/>
          <w:sz w:val="18"/>
        </w:rPr>
      </w:pPr>
      <w:r>
        <w:rPr>
          <w:rFonts w:ascii="Times New Roman" w:hAnsi="Times New Roman"/>
          <w:sz w:val="18"/>
        </w:rPr>
        <w:t>Percentage</w:t>
      </w:r>
      <w:r>
        <w:rPr>
          <w:rFonts w:ascii="Times New Roman" w:hAnsi="Times New Roman"/>
          <w:spacing w:val="-8"/>
          <w:sz w:val="18"/>
        </w:rPr>
        <w:t xml:space="preserve"> </w:t>
      </w:r>
      <w:r>
        <w:rPr>
          <w:rFonts w:ascii="Times New Roman" w:hAnsi="Times New Roman"/>
          <w:sz w:val="18"/>
        </w:rPr>
        <w:t>change:</w:t>
      </w:r>
      <w:r>
        <w:rPr>
          <w:rFonts w:ascii="Times New Roman" w:hAnsi="Times New Roman"/>
          <w:spacing w:val="-7"/>
          <w:sz w:val="18"/>
        </w:rPr>
        <w:t xml:space="preserve"> </w:t>
      </w:r>
      <w:r>
        <w:rPr>
          <w:rFonts w:ascii="Times New Roman" w:hAnsi="Times New Roman"/>
          <w:sz w:val="18"/>
        </w:rPr>
        <w:t>16.13%</w:t>
      </w:r>
      <w:r>
        <w:rPr>
          <w:rFonts w:ascii="Times New Roman" w:hAnsi="Times New Roman"/>
          <w:spacing w:val="-7"/>
          <w:sz w:val="18"/>
        </w:rPr>
        <w:t xml:space="preserve"> </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10.84%</w:t>
      </w:r>
      <w:r>
        <w:rPr>
          <w:rFonts w:ascii="Times New Roman" w:hAnsi="Times New Roman"/>
          <w:spacing w:val="-7"/>
          <w:sz w:val="18"/>
        </w:rPr>
        <w:t xml:space="preserve"> </w:t>
      </w:r>
      <w:r>
        <w:rPr>
          <w:rFonts w:ascii="Times New Roman" w:hAnsi="Times New Roman"/>
          <w:sz w:val="18"/>
        </w:rPr>
        <w:t>(reflecting</w:t>
      </w:r>
      <w:r>
        <w:rPr>
          <w:rFonts w:ascii="Times New Roman" w:hAnsi="Times New Roman"/>
          <w:spacing w:val="-7"/>
          <w:sz w:val="18"/>
        </w:rPr>
        <w:t xml:space="preserve"> </w:t>
      </w:r>
      <w:r>
        <w:rPr>
          <w:rFonts w:ascii="Times New Roman" w:hAnsi="Times New Roman"/>
          <w:sz w:val="18"/>
        </w:rPr>
        <w:t>increased</w:t>
      </w:r>
      <w:r>
        <w:rPr>
          <w:rFonts w:ascii="Times New Roman" w:hAnsi="Times New Roman"/>
          <w:spacing w:val="-7"/>
          <w:sz w:val="18"/>
        </w:rPr>
        <w:t xml:space="preserve"> </w:t>
      </w:r>
      <w:r>
        <w:rPr>
          <w:rFonts w:ascii="Times New Roman" w:hAnsi="Times New Roman"/>
          <w:sz w:val="18"/>
        </w:rPr>
        <w:t>baseline</w:t>
      </w:r>
      <w:r>
        <w:rPr>
          <w:rFonts w:ascii="Times New Roman" w:hAnsi="Times New Roman"/>
          <w:spacing w:val="-7"/>
          <w:sz w:val="18"/>
        </w:rPr>
        <w:t xml:space="preserve"> </w:t>
      </w:r>
      <w:r>
        <w:rPr>
          <w:rFonts w:ascii="Times New Roman" w:hAnsi="Times New Roman"/>
          <w:sz w:val="18"/>
        </w:rPr>
        <w:t>tone</w:t>
      </w:r>
      <w:r>
        <w:rPr>
          <w:rFonts w:ascii="Times New Roman" w:hAnsi="Times New Roman"/>
          <w:spacing w:val="-7"/>
          <w:sz w:val="18"/>
        </w:rPr>
        <w:t xml:space="preserve"> </w:t>
      </w:r>
      <w:r>
        <w:rPr>
          <w:rFonts w:ascii="Times New Roman" w:hAnsi="Times New Roman"/>
          <w:sz w:val="18"/>
        </w:rPr>
        <w:t>and</w:t>
      </w:r>
      <w:r>
        <w:rPr>
          <w:rFonts w:ascii="Times New Roman" w:hAnsi="Times New Roman"/>
          <w:spacing w:val="-7"/>
          <w:sz w:val="18"/>
        </w:rPr>
        <w:t xml:space="preserve"> </w:t>
      </w:r>
      <w:r>
        <w:rPr>
          <w:rFonts w:ascii="Times New Roman" w:hAnsi="Times New Roman"/>
          <w:spacing w:val="-2"/>
          <w:sz w:val="18"/>
        </w:rPr>
        <w:t>efficiency).</w:t>
      </w:r>
    </w:p>
    <w:p w14:paraId="0E9BA882" w14:textId="77777777" w:rsidR="004D79F9" w:rsidRDefault="004D79F9">
      <w:pPr>
        <w:pStyle w:val="BodyText"/>
        <w:spacing w:before="197"/>
      </w:pPr>
    </w:p>
    <w:p w14:paraId="049C3F8C" w14:textId="77777777" w:rsidR="004D79F9" w:rsidRDefault="00074845">
      <w:pPr>
        <w:pStyle w:val="BodyText"/>
        <w:spacing w:line="360" w:lineRule="auto"/>
        <w:ind w:left="455" w:right="3985"/>
      </w:pPr>
      <w:r>
        <w:rPr>
          <w:b/>
        </w:rPr>
        <w:t>Subjective</w:t>
      </w:r>
      <w:r>
        <w:rPr>
          <w:b/>
          <w:spacing w:val="-9"/>
        </w:rPr>
        <w:t xml:space="preserve"> </w:t>
      </w:r>
      <w:r>
        <w:rPr>
          <w:b/>
        </w:rPr>
        <w:t>Improvements:</w:t>
      </w:r>
      <w:r>
        <w:rPr>
          <w:b/>
          <w:spacing w:val="-9"/>
        </w:rPr>
        <w:t xml:space="preserve"> </w:t>
      </w:r>
      <w:r>
        <w:t>The</w:t>
      </w:r>
      <w:r>
        <w:rPr>
          <w:spacing w:val="-9"/>
        </w:rPr>
        <w:t xml:space="preserve"> </w:t>
      </w:r>
      <w:r>
        <w:t>patient</w:t>
      </w:r>
      <w:r>
        <w:rPr>
          <w:spacing w:val="-9"/>
        </w:rPr>
        <w:t xml:space="preserve"> </w:t>
      </w:r>
      <w:r>
        <w:t>reported</w:t>
      </w:r>
      <w:r>
        <w:rPr>
          <w:spacing w:val="-9"/>
        </w:rPr>
        <w:t xml:space="preserve"> </w:t>
      </w:r>
      <w:r>
        <w:t>higher</w:t>
      </w:r>
      <w:r>
        <w:rPr>
          <w:spacing w:val="-9"/>
        </w:rPr>
        <w:t xml:space="preserve"> </w:t>
      </w:r>
      <w:r>
        <w:t>energy</w:t>
      </w:r>
      <w:r>
        <w:rPr>
          <w:spacing w:val="-9"/>
        </w:rPr>
        <w:t xml:space="preserve"> </w:t>
      </w:r>
      <w:r>
        <w:t>levels,</w:t>
      </w:r>
      <w:r>
        <w:rPr>
          <w:spacing w:val="-9"/>
        </w:rPr>
        <w:t xml:space="preserve"> </w:t>
      </w:r>
      <w:r>
        <w:t>better</w:t>
      </w:r>
      <w:r>
        <w:rPr>
          <w:spacing w:val="-9"/>
        </w:rPr>
        <w:t xml:space="preserve"> </w:t>
      </w:r>
      <w:r>
        <w:t>tolerance</w:t>
      </w:r>
      <w:r>
        <w:rPr>
          <w:spacing w:val="-9"/>
        </w:rPr>
        <w:t xml:space="preserve"> </w:t>
      </w:r>
      <w:r>
        <w:t>to</w:t>
      </w:r>
      <w:r>
        <w:rPr>
          <w:spacing w:val="-9"/>
        </w:rPr>
        <w:t xml:space="preserve"> </w:t>
      </w:r>
      <w:r>
        <w:t>physical activity, and regained independence in daily activities.</w:t>
      </w:r>
    </w:p>
    <w:p w14:paraId="12392BCC" w14:textId="29128BA9" w:rsidR="00140CED" w:rsidRDefault="00074845" w:rsidP="00140CED">
      <w:pPr>
        <w:pStyle w:val="BodyText"/>
        <w:spacing w:line="357" w:lineRule="auto"/>
        <w:ind w:left="455" w:right="3985"/>
      </w:pPr>
      <w:r>
        <w:rPr>
          <w:b/>
        </w:rPr>
        <w:t>Adverse</w:t>
      </w:r>
      <w:r>
        <w:rPr>
          <w:b/>
          <w:spacing w:val="-8"/>
        </w:rPr>
        <w:t xml:space="preserve"> </w:t>
      </w:r>
      <w:r>
        <w:rPr>
          <w:b/>
        </w:rPr>
        <w:t>Events:</w:t>
      </w:r>
      <w:r>
        <w:rPr>
          <w:b/>
          <w:spacing w:val="-8"/>
        </w:rPr>
        <w:t xml:space="preserve"> </w:t>
      </w:r>
      <w:r>
        <w:t>None</w:t>
      </w:r>
      <w:r>
        <w:rPr>
          <w:spacing w:val="-8"/>
        </w:rPr>
        <w:t xml:space="preserve"> </w:t>
      </w:r>
      <w:r>
        <w:t>reported.</w:t>
      </w:r>
      <w:r>
        <w:rPr>
          <w:spacing w:val="-8"/>
        </w:rPr>
        <w:t xml:space="preserve"> </w:t>
      </w:r>
      <w:r>
        <w:t>The</w:t>
      </w:r>
      <w:r>
        <w:rPr>
          <w:spacing w:val="-9"/>
        </w:rPr>
        <w:t xml:space="preserve"> </w:t>
      </w:r>
      <w:r>
        <w:t>patient</w:t>
      </w:r>
      <w:r>
        <w:rPr>
          <w:spacing w:val="-8"/>
        </w:rPr>
        <w:t xml:space="preserve"> </w:t>
      </w:r>
      <w:r>
        <w:t>tolerated</w:t>
      </w:r>
      <w:r>
        <w:rPr>
          <w:spacing w:val="-8"/>
        </w:rPr>
        <w:t xml:space="preserve"> </w:t>
      </w:r>
      <w:r>
        <w:t>the</w:t>
      </w:r>
      <w:r>
        <w:rPr>
          <w:spacing w:val="-8"/>
        </w:rPr>
        <w:t xml:space="preserve"> </w:t>
      </w:r>
      <w:r>
        <w:t>program</w:t>
      </w:r>
      <w:r>
        <w:rPr>
          <w:spacing w:val="-7"/>
        </w:rPr>
        <w:t xml:space="preserve"> </w:t>
      </w:r>
      <w:r>
        <w:t>well</w:t>
      </w:r>
      <w:r>
        <w:rPr>
          <w:spacing w:val="-7"/>
        </w:rPr>
        <w:t xml:space="preserve"> </w:t>
      </w:r>
      <w:r>
        <w:t>and</w:t>
      </w:r>
      <w:r>
        <w:rPr>
          <w:spacing w:val="-8"/>
        </w:rPr>
        <w:t xml:space="preserve"> </w:t>
      </w:r>
      <w:r>
        <w:t>expressed</w:t>
      </w:r>
      <w:r>
        <w:rPr>
          <w:spacing w:val="-8"/>
        </w:rPr>
        <w:t xml:space="preserve"> </w:t>
      </w:r>
      <w:r>
        <w:t>satisfaction</w:t>
      </w:r>
      <w:r>
        <w:rPr>
          <w:spacing w:val="-6"/>
        </w:rPr>
        <w:t xml:space="preserve"> </w:t>
      </w:r>
      <w:r>
        <w:t>with its simplicity and effectiveness of the Advanced Physiotherapy intervention.</w:t>
      </w:r>
    </w:p>
    <w:p w14:paraId="719F334C" w14:textId="77777777" w:rsidR="004D79F9" w:rsidRDefault="00074845">
      <w:pPr>
        <w:pStyle w:val="Heading1"/>
        <w:numPr>
          <w:ilvl w:val="0"/>
          <w:numId w:val="2"/>
        </w:numPr>
        <w:tabs>
          <w:tab w:val="left" w:pos="1108"/>
        </w:tabs>
        <w:spacing w:before="98"/>
      </w:pPr>
      <w:r>
        <w:t>Mulligan</w:t>
      </w:r>
      <w:r>
        <w:rPr>
          <w:spacing w:val="-8"/>
        </w:rPr>
        <w:t xml:space="preserve"> </w:t>
      </w:r>
      <w:r>
        <w:t>Mobilization:</w:t>
      </w:r>
      <w:r>
        <w:rPr>
          <w:spacing w:val="-9"/>
        </w:rPr>
        <w:t xml:space="preserve"> </w:t>
      </w:r>
      <w:r>
        <w:t>SNAGs</w:t>
      </w:r>
      <w:r>
        <w:rPr>
          <w:spacing w:val="-6"/>
        </w:rPr>
        <w:t xml:space="preserve"> </w:t>
      </w:r>
      <w:r>
        <w:t>(3</w:t>
      </w:r>
      <w:r>
        <w:rPr>
          <w:spacing w:val="-7"/>
        </w:rPr>
        <w:t xml:space="preserve"> </w:t>
      </w:r>
      <w:r>
        <w:t>days</w:t>
      </w:r>
      <w:r>
        <w:rPr>
          <w:spacing w:val="-8"/>
        </w:rPr>
        <w:t xml:space="preserve"> </w:t>
      </w:r>
      <w:r>
        <w:t>a</w:t>
      </w:r>
      <w:r>
        <w:rPr>
          <w:spacing w:val="-7"/>
        </w:rPr>
        <w:t xml:space="preserve"> </w:t>
      </w:r>
      <w:r>
        <w:t>week):</w:t>
      </w:r>
      <w:r>
        <w:rPr>
          <w:spacing w:val="-7"/>
        </w:rPr>
        <w:t xml:space="preserve"> </w:t>
      </w:r>
      <w:r>
        <w:t>4</w:t>
      </w:r>
      <w:r>
        <w:rPr>
          <w:spacing w:val="-7"/>
        </w:rPr>
        <w:t xml:space="preserve"> </w:t>
      </w:r>
      <w:r>
        <w:rPr>
          <w:spacing w:val="-4"/>
        </w:rPr>
        <w:t>weeks</w:t>
      </w:r>
    </w:p>
    <w:p w14:paraId="037FE51F" w14:textId="03941AAB" w:rsidR="004D79F9" w:rsidRDefault="00074845">
      <w:pPr>
        <w:pStyle w:val="BodyText"/>
        <w:spacing w:before="107"/>
        <w:ind w:left="2417"/>
        <w:rPr>
          <w:position w:val="1"/>
        </w:rPr>
      </w:pPr>
      <w:r>
        <w:rPr>
          <w:b/>
          <w:position w:val="1"/>
        </w:rPr>
        <w:t>Table</w:t>
      </w:r>
      <w:r>
        <w:rPr>
          <w:b/>
          <w:spacing w:val="-7"/>
          <w:position w:val="1"/>
        </w:rPr>
        <w:t xml:space="preserve"> </w:t>
      </w:r>
      <w:r w:rsidR="004D4F51">
        <w:rPr>
          <w:b/>
          <w:position w:val="1"/>
        </w:rPr>
        <w:t>1</w:t>
      </w:r>
      <w:r>
        <w:rPr>
          <w:position w:val="1"/>
        </w:rPr>
        <w:t>:</w:t>
      </w:r>
      <w:r>
        <w:rPr>
          <w:spacing w:val="-6"/>
          <w:position w:val="1"/>
        </w:rPr>
        <w:t xml:space="preserve"> </w:t>
      </w:r>
      <w:r>
        <w:rPr>
          <w:position w:val="1"/>
        </w:rPr>
        <w:t>Dosage</w:t>
      </w:r>
      <w:r>
        <w:rPr>
          <w:spacing w:val="-8"/>
          <w:position w:val="1"/>
        </w:rPr>
        <w:t xml:space="preserve"> </w:t>
      </w:r>
      <w:r>
        <w:rPr>
          <w:position w:val="1"/>
        </w:rPr>
        <w:t>on</w:t>
      </w:r>
      <w:r>
        <w:rPr>
          <w:spacing w:val="-6"/>
          <w:position w:val="1"/>
        </w:rPr>
        <w:t xml:space="preserve"> </w:t>
      </w:r>
      <w:r>
        <w:rPr>
          <w:position w:val="1"/>
        </w:rPr>
        <w:t>lower</w:t>
      </w:r>
      <w:r>
        <w:rPr>
          <w:spacing w:val="-6"/>
          <w:position w:val="1"/>
        </w:rPr>
        <w:t xml:space="preserve"> </w:t>
      </w:r>
      <w:r>
        <w:rPr>
          <w:position w:val="1"/>
        </w:rPr>
        <w:t>lumbar</w:t>
      </w:r>
      <w:r>
        <w:rPr>
          <w:spacing w:val="-6"/>
          <w:position w:val="1"/>
        </w:rPr>
        <w:t xml:space="preserve"> </w:t>
      </w:r>
      <w:r>
        <w:rPr>
          <w:position w:val="1"/>
        </w:rPr>
        <w:t>spine</w:t>
      </w:r>
      <w:r>
        <w:rPr>
          <w:spacing w:val="-6"/>
          <w:position w:val="1"/>
        </w:rPr>
        <w:t xml:space="preserve"> </w:t>
      </w:r>
      <w:r>
        <w:rPr>
          <w:position w:val="1"/>
        </w:rPr>
        <w:t>(L</w:t>
      </w:r>
      <w:r>
        <w:t>4</w:t>
      </w:r>
      <w:r>
        <w:rPr>
          <w:position w:val="1"/>
        </w:rPr>
        <w:t>-</w:t>
      </w:r>
      <w:r>
        <w:rPr>
          <w:spacing w:val="-5"/>
          <w:position w:val="1"/>
        </w:rPr>
        <w:t>L</w:t>
      </w:r>
      <w:r>
        <w:rPr>
          <w:spacing w:val="-5"/>
        </w:rPr>
        <w:t>5</w:t>
      </w:r>
      <w:r>
        <w:rPr>
          <w:spacing w:val="-5"/>
          <w:position w:val="1"/>
        </w:rPr>
        <w:t>)</w:t>
      </w:r>
    </w:p>
    <w:p w14:paraId="5C858923" w14:textId="77777777" w:rsidR="004D79F9" w:rsidRDefault="004D79F9">
      <w:pPr>
        <w:pStyle w:val="BodyText"/>
        <w:spacing w:before="6"/>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1551"/>
        <w:gridCol w:w="1665"/>
        <w:gridCol w:w="1610"/>
      </w:tblGrid>
      <w:tr w:rsidR="004D79F9" w14:paraId="6E672DB9" w14:textId="77777777">
        <w:trPr>
          <w:trHeight w:val="306"/>
        </w:trPr>
        <w:tc>
          <w:tcPr>
            <w:tcW w:w="1937" w:type="dxa"/>
          </w:tcPr>
          <w:p w14:paraId="09EAEA5F" w14:textId="77777777" w:rsidR="004D79F9" w:rsidRDefault="00074845">
            <w:pPr>
              <w:pStyle w:val="TableParagraph"/>
              <w:spacing w:line="202" w:lineRule="exact"/>
              <w:rPr>
                <w:b/>
                <w:sz w:val="18"/>
              </w:rPr>
            </w:pPr>
            <w:r>
              <w:rPr>
                <w:b/>
                <w:spacing w:val="-2"/>
                <w:sz w:val="18"/>
              </w:rPr>
              <w:t>Frequency</w:t>
            </w:r>
          </w:p>
        </w:tc>
        <w:tc>
          <w:tcPr>
            <w:tcW w:w="1551" w:type="dxa"/>
          </w:tcPr>
          <w:p w14:paraId="142DEC25" w14:textId="77777777" w:rsidR="004D79F9" w:rsidRDefault="00074845">
            <w:pPr>
              <w:pStyle w:val="TableParagraph"/>
              <w:spacing w:line="202" w:lineRule="exact"/>
              <w:ind w:left="84"/>
              <w:rPr>
                <w:b/>
                <w:sz w:val="18"/>
              </w:rPr>
            </w:pPr>
            <w:r>
              <w:rPr>
                <w:b/>
                <w:spacing w:val="-2"/>
                <w:sz w:val="18"/>
              </w:rPr>
              <w:t>Intensity</w:t>
            </w:r>
          </w:p>
        </w:tc>
        <w:tc>
          <w:tcPr>
            <w:tcW w:w="1665" w:type="dxa"/>
          </w:tcPr>
          <w:p w14:paraId="40C912AB" w14:textId="77777777" w:rsidR="004D79F9" w:rsidRDefault="00074845">
            <w:pPr>
              <w:pStyle w:val="TableParagraph"/>
              <w:spacing w:line="202" w:lineRule="exact"/>
              <w:ind w:left="83"/>
              <w:rPr>
                <w:b/>
                <w:sz w:val="18"/>
              </w:rPr>
            </w:pPr>
            <w:r>
              <w:rPr>
                <w:b/>
                <w:spacing w:val="-4"/>
                <w:sz w:val="18"/>
              </w:rPr>
              <w:t>Time</w:t>
            </w:r>
          </w:p>
        </w:tc>
        <w:tc>
          <w:tcPr>
            <w:tcW w:w="1610" w:type="dxa"/>
          </w:tcPr>
          <w:p w14:paraId="7CDE120B" w14:textId="77777777" w:rsidR="004D79F9" w:rsidRDefault="00074845">
            <w:pPr>
              <w:pStyle w:val="TableParagraph"/>
              <w:spacing w:line="202" w:lineRule="exact"/>
              <w:ind w:left="83"/>
              <w:rPr>
                <w:b/>
                <w:sz w:val="18"/>
              </w:rPr>
            </w:pPr>
            <w:r>
              <w:rPr>
                <w:b/>
                <w:spacing w:val="-4"/>
                <w:sz w:val="18"/>
              </w:rPr>
              <w:t>Type</w:t>
            </w:r>
          </w:p>
        </w:tc>
      </w:tr>
      <w:tr w:rsidR="004D79F9" w14:paraId="4B5826FD" w14:textId="77777777">
        <w:trPr>
          <w:trHeight w:val="306"/>
        </w:trPr>
        <w:tc>
          <w:tcPr>
            <w:tcW w:w="1937" w:type="dxa"/>
          </w:tcPr>
          <w:p w14:paraId="07520A9F" w14:textId="77777777" w:rsidR="004D79F9" w:rsidRDefault="00074845">
            <w:pPr>
              <w:pStyle w:val="TableParagraph"/>
              <w:spacing w:line="202" w:lineRule="exact"/>
              <w:rPr>
                <w:sz w:val="18"/>
              </w:rPr>
            </w:pPr>
            <w:r>
              <w:rPr>
                <w:sz w:val="18"/>
              </w:rPr>
              <w:t>5-6</w:t>
            </w:r>
            <w:r>
              <w:rPr>
                <w:spacing w:val="-4"/>
                <w:sz w:val="18"/>
              </w:rPr>
              <w:t xml:space="preserve"> reps</w:t>
            </w:r>
          </w:p>
        </w:tc>
        <w:tc>
          <w:tcPr>
            <w:tcW w:w="1551" w:type="dxa"/>
          </w:tcPr>
          <w:p w14:paraId="716E2557" w14:textId="77777777" w:rsidR="004D79F9" w:rsidRDefault="00074845">
            <w:pPr>
              <w:pStyle w:val="TableParagraph"/>
              <w:spacing w:line="202" w:lineRule="exact"/>
              <w:ind w:left="84"/>
              <w:rPr>
                <w:sz w:val="18"/>
              </w:rPr>
            </w:pPr>
            <w:r>
              <w:rPr>
                <w:sz w:val="18"/>
              </w:rPr>
              <w:t>3</w:t>
            </w:r>
            <w:r>
              <w:rPr>
                <w:spacing w:val="-2"/>
                <w:sz w:val="18"/>
              </w:rPr>
              <w:t xml:space="preserve"> </w:t>
            </w:r>
            <w:r>
              <w:rPr>
                <w:spacing w:val="-4"/>
                <w:sz w:val="18"/>
              </w:rPr>
              <w:t>sets</w:t>
            </w:r>
          </w:p>
        </w:tc>
        <w:tc>
          <w:tcPr>
            <w:tcW w:w="1665" w:type="dxa"/>
          </w:tcPr>
          <w:p w14:paraId="299B618F" w14:textId="77777777" w:rsidR="004D79F9" w:rsidRDefault="00074845">
            <w:pPr>
              <w:pStyle w:val="TableParagraph"/>
              <w:spacing w:line="202" w:lineRule="exact"/>
              <w:ind w:left="83"/>
              <w:rPr>
                <w:sz w:val="18"/>
              </w:rPr>
            </w:pPr>
            <w:r>
              <w:rPr>
                <w:spacing w:val="-5"/>
                <w:sz w:val="18"/>
              </w:rPr>
              <w:t>OD</w:t>
            </w:r>
          </w:p>
        </w:tc>
        <w:tc>
          <w:tcPr>
            <w:tcW w:w="1610" w:type="dxa"/>
          </w:tcPr>
          <w:p w14:paraId="48FA749A" w14:textId="77777777" w:rsidR="004D79F9" w:rsidRDefault="00074845">
            <w:pPr>
              <w:pStyle w:val="TableParagraph"/>
              <w:spacing w:line="202" w:lineRule="exact"/>
              <w:ind w:left="83"/>
              <w:rPr>
                <w:sz w:val="18"/>
              </w:rPr>
            </w:pPr>
            <w:r>
              <w:rPr>
                <w:spacing w:val="-2"/>
                <w:sz w:val="18"/>
              </w:rPr>
              <w:t>Mobilization</w:t>
            </w:r>
          </w:p>
        </w:tc>
      </w:tr>
    </w:tbl>
    <w:p w14:paraId="0FDC9918" w14:textId="77777777" w:rsidR="004D79F9" w:rsidRDefault="004D79F9">
      <w:pPr>
        <w:pStyle w:val="TableParagraph"/>
        <w:spacing w:line="202" w:lineRule="exact"/>
        <w:rPr>
          <w:sz w:val="18"/>
        </w:rPr>
        <w:sectPr w:rsidR="004D79F9">
          <w:pgSz w:w="12250" w:h="15850"/>
          <w:pgMar w:top="1820" w:right="0" w:bottom="280" w:left="283" w:header="720" w:footer="720" w:gutter="0"/>
          <w:cols w:space="720"/>
        </w:sectPr>
      </w:pPr>
    </w:p>
    <w:p w14:paraId="1CE9F7C0" w14:textId="77777777" w:rsidR="004D79F9" w:rsidRDefault="004D79F9">
      <w:pPr>
        <w:pStyle w:val="BodyText"/>
      </w:pPr>
    </w:p>
    <w:p w14:paraId="56D245E8" w14:textId="05144841" w:rsidR="004D79F9" w:rsidRDefault="004D79F9">
      <w:pPr>
        <w:pStyle w:val="BodyText"/>
      </w:pPr>
    </w:p>
    <w:p w14:paraId="5BD0C838" w14:textId="3893BE28" w:rsidR="004D79F9" w:rsidRDefault="004D79F9">
      <w:pPr>
        <w:pStyle w:val="BodyText"/>
      </w:pPr>
    </w:p>
    <w:p w14:paraId="739DFE9B" w14:textId="77777777" w:rsidR="004D79F9" w:rsidRDefault="004D79F9">
      <w:pPr>
        <w:pStyle w:val="BodyText"/>
      </w:pPr>
    </w:p>
    <w:p w14:paraId="0F3D8097" w14:textId="77777777" w:rsidR="004D79F9" w:rsidRDefault="004D79F9">
      <w:pPr>
        <w:pStyle w:val="BodyText"/>
        <w:spacing w:before="168"/>
      </w:pPr>
    </w:p>
    <w:p w14:paraId="457AD322" w14:textId="7014C68F" w:rsidR="004D79F9" w:rsidRDefault="00074845">
      <w:pPr>
        <w:pStyle w:val="Heading1"/>
        <w:numPr>
          <w:ilvl w:val="0"/>
          <w:numId w:val="2"/>
        </w:numPr>
        <w:tabs>
          <w:tab w:val="left" w:pos="991"/>
        </w:tabs>
        <w:ind w:left="991" w:hanging="267"/>
      </w:pPr>
      <w:r>
        <w:rPr>
          <w:spacing w:val="-2"/>
        </w:rPr>
        <w:t>Conventional</w:t>
      </w:r>
      <w:r>
        <w:rPr>
          <w:spacing w:val="8"/>
        </w:rPr>
        <w:t xml:space="preserve"> </w:t>
      </w:r>
      <w:r>
        <w:rPr>
          <w:spacing w:val="-2"/>
        </w:rPr>
        <w:t>Exercises</w:t>
      </w:r>
    </w:p>
    <w:p w14:paraId="1402949F" w14:textId="77777777" w:rsidR="004D79F9" w:rsidRDefault="00074845">
      <w:pPr>
        <w:pStyle w:val="ListParagraph"/>
        <w:numPr>
          <w:ilvl w:val="0"/>
          <w:numId w:val="1"/>
        </w:numPr>
        <w:tabs>
          <w:tab w:val="left" w:pos="938"/>
        </w:tabs>
        <w:spacing w:before="101"/>
        <w:ind w:hanging="157"/>
        <w:rPr>
          <w:rFonts w:ascii="Times New Roman"/>
          <w:b/>
          <w:sz w:val="18"/>
        </w:rPr>
      </w:pPr>
      <w:r>
        <w:rPr>
          <w:rFonts w:ascii="Times New Roman"/>
          <w:b/>
          <w:sz w:val="18"/>
        </w:rPr>
        <w:t>Week</w:t>
      </w:r>
      <w:r>
        <w:rPr>
          <w:rFonts w:ascii="Times New Roman"/>
          <w:b/>
          <w:spacing w:val="-5"/>
          <w:sz w:val="18"/>
        </w:rPr>
        <w:t xml:space="preserve"> </w:t>
      </w:r>
      <w:r>
        <w:rPr>
          <w:rFonts w:ascii="Times New Roman"/>
          <w:b/>
          <w:sz w:val="18"/>
        </w:rPr>
        <w:t>1</w:t>
      </w:r>
      <w:r>
        <w:rPr>
          <w:rFonts w:ascii="Times New Roman"/>
          <w:b/>
          <w:spacing w:val="-6"/>
          <w:sz w:val="18"/>
        </w:rPr>
        <w:t xml:space="preserve"> </w:t>
      </w:r>
      <w:r>
        <w:rPr>
          <w:rFonts w:ascii="Times New Roman"/>
          <w:b/>
          <w:sz w:val="18"/>
        </w:rPr>
        <w:t>-</w:t>
      </w:r>
      <w:r>
        <w:rPr>
          <w:rFonts w:ascii="Times New Roman"/>
          <w:b/>
          <w:spacing w:val="-11"/>
          <w:sz w:val="18"/>
        </w:rPr>
        <w:t xml:space="preserve"> </w:t>
      </w:r>
      <w:r>
        <w:rPr>
          <w:rFonts w:ascii="Times New Roman"/>
          <w:b/>
          <w:sz w:val="18"/>
        </w:rPr>
        <w:t>2:</w:t>
      </w:r>
      <w:r>
        <w:rPr>
          <w:rFonts w:ascii="Times New Roman"/>
          <w:b/>
          <w:spacing w:val="-6"/>
          <w:sz w:val="18"/>
        </w:rPr>
        <w:t xml:space="preserve"> </w:t>
      </w:r>
      <w:r>
        <w:rPr>
          <w:rFonts w:ascii="Times New Roman"/>
          <w:b/>
          <w:sz w:val="18"/>
        </w:rPr>
        <w:t>Activation</w:t>
      </w:r>
      <w:r>
        <w:rPr>
          <w:rFonts w:ascii="Times New Roman"/>
          <w:b/>
          <w:spacing w:val="-3"/>
          <w:sz w:val="18"/>
        </w:rPr>
        <w:t xml:space="preserve"> </w:t>
      </w:r>
      <w:r>
        <w:rPr>
          <w:rFonts w:ascii="Times New Roman"/>
          <w:b/>
          <w:sz w:val="18"/>
        </w:rPr>
        <w:t>and</w:t>
      </w:r>
      <w:r>
        <w:rPr>
          <w:rFonts w:ascii="Times New Roman"/>
          <w:b/>
          <w:spacing w:val="-5"/>
          <w:sz w:val="18"/>
        </w:rPr>
        <w:t xml:space="preserve"> </w:t>
      </w:r>
      <w:r>
        <w:rPr>
          <w:rFonts w:ascii="Times New Roman"/>
          <w:b/>
          <w:sz w:val="18"/>
        </w:rPr>
        <w:t>Core</w:t>
      </w:r>
      <w:r>
        <w:rPr>
          <w:rFonts w:ascii="Times New Roman"/>
          <w:b/>
          <w:spacing w:val="-7"/>
          <w:sz w:val="18"/>
        </w:rPr>
        <w:t xml:space="preserve"> </w:t>
      </w:r>
      <w:r>
        <w:rPr>
          <w:rFonts w:ascii="Times New Roman"/>
          <w:b/>
          <w:sz w:val="18"/>
        </w:rPr>
        <w:t>Stability</w:t>
      </w:r>
      <w:r>
        <w:rPr>
          <w:rFonts w:ascii="Times New Roman"/>
          <w:b/>
          <w:spacing w:val="-5"/>
          <w:sz w:val="18"/>
        </w:rPr>
        <w:t xml:space="preserve"> </w:t>
      </w:r>
      <w:r>
        <w:rPr>
          <w:rFonts w:ascii="Times New Roman"/>
          <w:b/>
          <w:spacing w:val="-2"/>
          <w:sz w:val="18"/>
        </w:rPr>
        <w:t>Training</w:t>
      </w:r>
    </w:p>
    <w:p w14:paraId="420C665D" w14:textId="35CAE585" w:rsidR="004D79F9" w:rsidRDefault="00074845">
      <w:pPr>
        <w:pStyle w:val="BodyText"/>
        <w:spacing w:before="103"/>
        <w:ind w:left="2281"/>
      </w:pPr>
      <w:r>
        <w:rPr>
          <w:b/>
        </w:rPr>
        <w:t>Table</w:t>
      </w:r>
      <w:r>
        <w:rPr>
          <w:b/>
          <w:spacing w:val="-5"/>
        </w:rPr>
        <w:t xml:space="preserve"> </w:t>
      </w:r>
      <w:r w:rsidR="004D4F51">
        <w:rPr>
          <w:b/>
        </w:rPr>
        <w:t>2</w:t>
      </w:r>
      <w:r>
        <w:t>:</w:t>
      </w:r>
      <w:r>
        <w:rPr>
          <w:spacing w:val="-5"/>
        </w:rPr>
        <w:t xml:space="preserve"> </w:t>
      </w:r>
      <w:r>
        <w:t>Dosage</w:t>
      </w:r>
      <w:r>
        <w:rPr>
          <w:spacing w:val="-6"/>
        </w:rPr>
        <w:t xml:space="preserve"> </w:t>
      </w:r>
      <w:r>
        <w:t>of</w:t>
      </w:r>
      <w:r>
        <w:rPr>
          <w:spacing w:val="-5"/>
        </w:rPr>
        <w:t xml:space="preserve"> </w:t>
      </w:r>
      <w:r>
        <w:t>week</w:t>
      </w:r>
      <w:r>
        <w:rPr>
          <w:spacing w:val="-1"/>
        </w:rPr>
        <w:t xml:space="preserve"> </w:t>
      </w:r>
      <w:r>
        <w:t>1</w:t>
      </w:r>
      <w:r>
        <w:rPr>
          <w:spacing w:val="-3"/>
        </w:rPr>
        <w:t xml:space="preserve"> </w:t>
      </w:r>
      <w:r>
        <w:t>and</w:t>
      </w:r>
      <w:r>
        <w:rPr>
          <w:spacing w:val="-5"/>
        </w:rPr>
        <w:t xml:space="preserve"> </w:t>
      </w:r>
      <w:r>
        <w:t>2:</w:t>
      </w:r>
      <w:r>
        <w:rPr>
          <w:spacing w:val="-4"/>
        </w:rPr>
        <w:t xml:space="preserve"> </w:t>
      </w:r>
      <w:r>
        <w:t>core</w:t>
      </w:r>
      <w:r>
        <w:rPr>
          <w:spacing w:val="-7"/>
        </w:rPr>
        <w:t xml:space="preserve"> </w:t>
      </w:r>
      <w:r>
        <w:t>stability</w:t>
      </w:r>
      <w:r>
        <w:rPr>
          <w:spacing w:val="-3"/>
        </w:rPr>
        <w:t xml:space="preserve"> </w:t>
      </w:r>
      <w:r>
        <w:rPr>
          <w:spacing w:val="-2"/>
        </w:rPr>
        <w:t>training</w:t>
      </w:r>
    </w:p>
    <w:p w14:paraId="70BFC603" w14:textId="77777777" w:rsidR="004D79F9" w:rsidRDefault="004D79F9">
      <w:pPr>
        <w:pStyle w:val="BodyText"/>
        <w:spacing w:before="25"/>
        <w:rPr>
          <w:sz w:val="20"/>
        </w:rPr>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
        <w:gridCol w:w="1076"/>
        <w:gridCol w:w="1295"/>
        <w:gridCol w:w="1144"/>
        <w:gridCol w:w="989"/>
        <w:gridCol w:w="1504"/>
      </w:tblGrid>
      <w:tr w:rsidR="004D79F9" w14:paraId="1E39C383" w14:textId="77777777">
        <w:trPr>
          <w:trHeight w:val="306"/>
        </w:trPr>
        <w:tc>
          <w:tcPr>
            <w:tcW w:w="957" w:type="dxa"/>
          </w:tcPr>
          <w:p w14:paraId="081C6531" w14:textId="77777777" w:rsidR="004D79F9" w:rsidRDefault="00074845">
            <w:pPr>
              <w:pStyle w:val="TableParagraph"/>
              <w:spacing w:line="202" w:lineRule="exact"/>
              <w:ind w:left="19" w:right="3"/>
              <w:jc w:val="center"/>
              <w:rPr>
                <w:b/>
                <w:sz w:val="18"/>
              </w:rPr>
            </w:pPr>
            <w:r>
              <w:rPr>
                <w:b/>
                <w:sz w:val="18"/>
              </w:rPr>
              <w:t>S</w:t>
            </w:r>
            <w:r>
              <w:rPr>
                <w:b/>
                <w:spacing w:val="-3"/>
                <w:sz w:val="18"/>
              </w:rPr>
              <w:t xml:space="preserve"> </w:t>
            </w:r>
            <w:r>
              <w:rPr>
                <w:b/>
                <w:spacing w:val="-5"/>
                <w:sz w:val="18"/>
              </w:rPr>
              <w:t>NO.</w:t>
            </w:r>
          </w:p>
        </w:tc>
        <w:tc>
          <w:tcPr>
            <w:tcW w:w="1076" w:type="dxa"/>
          </w:tcPr>
          <w:p w14:paraId="4462C545" w14:textId="77777777" w:rsidR="004D79F9" w:rsidRDefault="00074845">
            <w:pPr>
              <w:pStyle w:val="TableParagraph"/>
              <w:spacing w:line="202" w:lineRule="exact"/>
              <w:rPr>
                <w:b/>
                <w:sz w:val="18"/>
              </w:rPr>
            </w:pPr>
            <w:r>
              <w:rPr>
                <w:b/>
                <w:spacing w:val="-2"/>
                <w:sz w:val="18"/>
              </w:rPr>
              <w:t>EXERCISE</w:t>
            </w:r>
          </w:p>
        </w:tc>
        <w:tc>
          <w:tcPr>
            <w:tcW w:w="1295" w:type="dxa"/>
          </w:tcPr>
          <w:p w14:paraId="1C36B1F3" w14:textId="77777777" w:rsidR="004D79F9" w:rsidRDefault="00074845">
            <w:pPr>
              <w:pStyle w:val="TableParagraph"/>
              <w:spacing w:line="202" w:lineRule="exact"/>
              <w:ind w:left="83"/>
              <w:rPr>
                <w:b/>
                <w:sz w:val="18"/>
              </w:rPr>
            </w:pPr>
            <w:r>
              <w:rPr>
                <w:b/>
                <w:spacing w:val="-2"/>
                <w:sz w:val="18"/>
              </w:rPr>
              <w:t>FREQUENCY</w:t>
            </w:r>
          </w:p>
        </w:tc>
        <w:tc>
          <w:tcPr>
            <w:tcW w:w="1144" w:type="dxa"/>
          </w:tcPr>
          <w:p w14:paraId="79556E7F" w14:textId="77777777" w:rsidR="004D79F9" w:rsidRDefault="00074845">
            <w:pPr>
              <w:pStyle w:val="TableParagraph"/>
              <w:spacing w:line="202" w:lineRule="exact"/>
              <w:ind w:left="14"/>
              <w:jc w:val="center"/>
              <w:rPr>
                <w:b/>
                <w:sz w:val="18"/>
              </w:rPr>
            </w:pPr>
            <w:r>
              <w:rPr>
                <w:b/>
                <w:spacing w:val="-2"/>
                <w:sz w:val="18"/>
              </w:rPr>
              <w:t>INTENSITY</w:t>
            </w:r>
          </w:p>
        </w:tc>
        <w:tc>
          <w:tcPr>
            <w:tcW w:w="989" w:type="dxa"/>
          </w:tcPr>
          <w:p w14:paraId="5D7CF951" w14:textId="77777777" w:rsidR="004D79F9" w:rsidRDefault="00074845">
            <w:pPr>
              <w:pStyle w:val="TableParagraph"/>
              <w:spacing w:line="202" w:lineRule="exact"/>
              <w:ind w:left="258"/>
              <w:rPr>
                <w:b/>
                <w:sz w:val="18"/>
              </w:rPr>
            </w:pPr>
            <w:r>
              <w:rPr>
                <w:b/>
                <w:spacing w:val="-4"/>
                <w:sz w:val="18"/>
              </w:rPr>
              <w:t>TIME</w:t>
            </w:r>
          </w:p>
        </w:tc>
        <w:tc>
          <w:tcPr>
            <w:tcW w:w="1504" w:type="dxa"/>
          </w:tcPr>
          <w:p w14:paraId="1E7589F2" w14:textId="77777777" w:rsidR="004D79F9" w:rsidRDefault="00074845">
            <w:pPr>
              <w:pStyle w:val="TableParagraph"/>
              <w:spacing w:line="202" w:lineRule="exact"/>
              <w:ind w:left="20" w:right="1"/>
              <w:jc w:val="center"/>
              <w:rPr>
                <w:b/>
                <w:sz w:val="18"/>
              </w:rPr>
            </w:pPr>
            <w:r>
              <w:rPr>
                <w:b/>
                <w:spacing w:val="-4"/>
                <w:sz w:val="18"/>
              </w:rPr>
              <w:t>TYPE</w:t>
            </w:r>
          </w:p>
        </w:tc>
      </w:tr>
      <w:tr w:rsidR="004D79F9" w14:paraId="7392836F" w14:textId="77777777">
        <w:trPr>
          <w:trHeight w:val="611"/>
        </w:trPr>
        <w:tc>
          <w:tcPr>
            <w:tcW w:w="957" w:type="dxa"/>
          </w:tcPr>
          <w:p w14:paraId="290E2DB7" w14:textId="77777777" w:rsidR="004D79F9" w:rsidRDefault="00074845">
            <w:pPr>
              <w:pStyle w:val="TableParagraph"/>
              <w:spacing w:line="200" w:lineRule="exact"/>
              <w:ind w:left="19"/>
              <w:jc w:val="center"/>
              <w:rPr>
                <w:sz w:val="18"/>
              </w:rPr>
            </w:pPr>
            <w:r>
              <w:rPr>
                <w:spacing w:val="-10"/>
                <w:sz w:val="18"/>
              </w:rPr>
              <w:t>1</w:t>
            </w:r>
          </w:p>
        </w:tc>
        <w:tc>
          <w:tcPr>
            <w:tcW w:w="1076" w:type="dxa"/>
          </w:tcPr>
          <w:p w14:paraId="1FFC9701" w14:textId="77777777" w:rsidR="004D79F9" w:rsidRDefault="00074845">
            <w:pPr>
              <w:pStyle w:val="TableParagraph"/>
              <w:spacing w:line="200" w:lineRule="exact"/>
              <w:rPr>
                <w:sz w:val="18"/>
              </w:rPr>
            </w:pPr>
            <w:r>
              <w:rPr>
                <w:sz w:val="18"/>
              </w:rPr>
              <w:t>Pelvic</w:t>
            </w:r>
            <w:r>
              <w:rPr>
                <w:spacing w:val="-8"/>
                <w:sz w:val="18"/>
              </w:rPr>
              <w:t xml:space="preserve"> </w:t>
            </w:r>
            <w:r>
              <w:rPr>
                <w:spacing w:val="-2"/>
                <w:sz w:val="18"/>
              </w:rPr>
              <w:t>Tilts</w:t>
            </w:r>
          </w:p>
        </w:tc>
        <w:tc>
          <w:tcPr>
            <w:tcW w:w="1295" w:type="dxa"/>
          </w:tcPr>
          <w:p w14:paraId="3839CCD1" w14:textId="77777777" w:rsidR="004D79F9" w:rsidRDefault="00074845">
            <w:pPr>
              <w:pStyle w:val="TableParagraph"/>
              <w:spacing w:line="200" w:lineRule="exact"/>
              <w:ind w:left="18"/>
              <w:jc w:val="center"/>
              <w:rPr>
                <w:sz w:val="18"/>
              </w:rPr>
            </w:pPr>
            <w:r>
              <w:rPr>
                <w:sz w:val="18"/>
              </w:rPr>
              <w:t>15</w:t>
            </w:r>
            <w:r>
              <w:rPr>
                <w:spacing w:val="-5"/>
                <w:sz w:val="18"/>
              </w:rPr>
              <w:t xml:space="preserve"> </w:t>
            </w:r>
            <w:r>
              <w:rPr>
                <w:sz w:val="18"/>
              </w:rPr>
              <w:t>reps</w:t>
            </w:r>
            <w:r>
              <w:rPr>
                <w:spacing w:val="-3"/>
                <w:sz w:val="18"/>
              </w:rPr>
              <w:t xml:space="preserve"> </w:t>
            </w:r>
            <w:r>
              <w:rPr>
                <w:sz w:val="18"/>
              </w:rPr>
              <w:t>x</w:t>
            </w:r>
            <w:r>
              <w:rPr>
                <w:spacing w:val="-3"/>
                <w:sz w:val="18"/>
              </w:rPr>
              <w:t xml:space="preserve"> </w:t>
            </w:r>
            <w:r>
              <w:rPr>
                <w:spacing w:val="-10"/>
                <w:sz w:val="18"/>
              </w:rPr>
              <w:t>3</w:t>
            </w:r>
          </w:p>
          <w:p w14:paraId="1C734465" w14:textId="77777777" w:rsidR="004D79F9" w:rsidRDefault="00074845">
            <w:pPr>
              <w:pStyle w:val="TableParagraph"/>
              <w:spacing w:before="102"/>
              <w:ind w:left="18" w:right="4"/>
              <w:jc w:val="center"/>
              <w:rPr>
                <w:sz w:val="18"/>
              </w:rPr>
            </w:pPr>
            <w:r>
              <w:rPr>
                <w:spacing w:val="-2"/>
                <w:sz w:val="18"/>
              </w:rPr>
              <w:t>sets.</w:t>
            </w:r>
          </w:p>
        </w:tc>
        <w:tc>
          <w:tcPr>
            <w:tcW w:w="1144" w:type="dxa"/>
          </w:tcPr>
          <w:p w14:paraId="0D13A1B3" w14:textId="77777777" w:rsidR="004D79F9" w:rsidRDefault="00074845">
            <w:pPr>
              <w:pStyle w:val="TableParagraph"/>
              <w:spacing w:line="200" w:lineRule="exact"/>
              <w:ind w:left="317"/>
              <w:rPr>
                <w:sz w:val="18"/>
              </w:rPr>
            </w:pPr>
            <w:r>
              <w:rPr>
                <w:sz w:val="18"/>
              </w:rPr>
              <w:t>Low</w:t>
            </w:r>
            <w:r>
              <w:rPr>
                <w:spacing w:val="-6"/>
                <w:sz w:val="18"/>
              </w:rPr>
              <w:t xml:space="preserve"> </w:t>
            </w:r>
            <w:r>
              <w:rPr>
                <w:spacing w:val="-5"/>
                <w:sz w:val="18"/>
              </w:rPr>
              <w:t>to</w:t>
            </w:r>
          </w:p>
          <w:p w14:paraId="452EFCAF" w14:textId="77777777" w:rsidR="004D79F9" w:rsidRDefault="00074845">
            <w:pPr>
              <w:pStyle w:val="TableParagraph"/>
              <w:spacing w:before="102"/>
              <w:ind w:left="240"/>
              <w:rPr>
                <w:sz w:val="18"/>
              </w:rPr>
            </w:pPr>
            <w:r>
              <w:rPr>
                <w:spacing w:val="-2"/>
                <w:sz w:val="18"/>
              </w:rPr>
              <w:t>moderate</w:t>
            </w:r>
          </w:p>
        </w:tc>
        <w:tc>
          <w:tcPr>
            <w:tcW w:w="989" w:type="dxa"/>
          </w:tcPr>
          <w:p w14:paraId="36A0A94E" w14:textId="77777777" w:rsidR="004D79F9" w:rsidRDefault="00074845">
            <w:pPr>
              <w:pStyle w:val="TableParagraph"/>
              <w:spacing w:line="200" w:lineRule="exact"/>
              <w:ind w:left="137"/>
              <w:rPr>
                <w:sz w:val="18"/>
              </w:rPr>
            </w:pPr>
            <w:r>
              <w:rPr>
                <w:sz w:val="18"/>
              </w:rPr>
              <w:t>3</w:t>
            </w:r>
            <w:r>
              <w:rPr>
                <w:spacing w:val="-2"/>
                <w:sz w:val="18"/>
              </w:rPr>
              <w:t xml:space="preserve"> sessions</w:t>
            </w:r>
          </w:p>
          <w:p w14:paraId="4C8BE61C"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2E0792AB" w14:textId="77777777" w:rsidR="004D79F9" w:rsidRDefault="00074845">
            <w:pPr>
              <w:pStyle w:val="TableParagraph"/>
              <w:spacing w:line="200" w:lineRule="exact"/>
              <w:ind w:left="20" w:right="4"/>
              <w:jc w:val="center"/>
              <w:rPr>
                <w:sz w:val="18"/>
              </w:rPr>
            </w:pPr>
            <w:r>
              <w:rPr>
                <w:sz w:val="18"/>
              </w:rPr>
              <w:t>Core</w:t>
            </w:r>
            <w:r>
              <w:rPr>
                <w:spacing w:val="-8"/>
                <w:sz w:val="18"/>
              </w:rPr>
              <w:t xml:space="preserve"> </w:t>
            </w:r>
            <w:r>
              <w:rPr>
                <w:spacing w:val="-2"/>
                <w:sz w:val="18"/>
              </w:rPr>
              <w:t>activation</w:t>
            </w:r>
          </w:p>
        </w:tc>
      </w:tr>
      <w:tr w:rsidR="004D79F9" w14:paraId="44D97871" w14:textId="77777777">
        <w:trPr>
          <w:trHeight w:val="923"/>
        </w:trPr>
        <w:tc>
          <w:tcPr>
            <w:tcW w:w="957" w:type="dxa"/>
          </w:tcPr>
          <w:p w14:paraId="56C926F1" w14:textId="77777777" w:rsidR="004D79F9" w:rsidRDefault="00074845">
            <w:pPr>
              <w:pStyle w:val="TableParagraph"/>
              <w:spacing w:line="202" w:lineRule="exact"/>
              <w:ind w:left="19"/>
              <w:jc w:val="center"/>
              <w:rPr>
                <w:sz w:val="18"/>
              </w:rPr>
            </w:pPr>
            <w:r>
              <w:rPr>
                <w:spacing w:val="-10"/>
                <w:sz w:val="18"/>
              </w:rPr>
              <w:t>2</w:t>
            </w:r>
          </w:p>
        </w:tc>
        <w:tc>
          <w:tcPr>
            <w:tcW w:w="1076" w:type="dxa"/>
          </w:tcPr>
          <w:p w14:paraId="7DE7E1DC" w14:textId="77777777" w:rsidR="004D79F9" w:rsidRDefault="00074845">
            <w:pPr>
              <w:pStyle w:val="TableParagraph"/>
              <w:spacing w:line="202" w:lineRule="exact"/>
              <w:rPr>
                <w:sz w:val="18"/>
              </w:rPr>
            </w:pPr>
            <w:r>
              <w:rPr>
                <w:spacing w:val="-2"/>
                <w:sz w:val="18"/>
              </w:rPr>
              <w:t>Standing</w:t>
            </w:r>
          </w:p>
          <w:p w14:paraId="43D0ADDB" w14:textId="77777777" w:rsidR="004D79F9" w:rsidRDefault="00074845">
            <w:pPr>
              <w:pStyle w:val="TableParagraph"/>
              <w:spacing w:before="11" w:line="300" w:lineRule="atLeast"/>
              <w:rPr>
                <w:sz w:val="18"/>
              </w:rPr>
            </w:pPr>
            <w:r>
              <w:rPr>
                <w:spacing w:val="-2"/>
                <w:sz w:val="18"/>
              </w:rPr>
              <w:t xml:space="preserve">Trunk </w:t>
            </w:r>
            <w:r>
              <w:rPr>
                <w:spacing w:val="-4"/>
                <w:sz w:val="18"/>
              </w:rPr>
              <w:t>Rotations</w:t>
            </w:r>
          </w:p>
        </w:tc>
        <w:tc>
          <w:tcPr>
            <w:tcW w:w="1295" w:type="dxa"/>
          </w:tcPr>
          <w:p w14:paraId="37AA8AFE" w14:textId="77777777" w:rsidR="004D79F9" w:rsidRDefault="00074845">
            <w:pPr>
              <w:pStyle w:val="TableParagraph"/>
              <w:spacing w:line="360" w:lineRule="auto"/>
              <w:ind w:left="478" w:right="249" w:hanging="240"/>
              <w:rPr>
                <w:sz w:val="18"/>
              </w:rPr>
            </w:pPr>
            <w:r>
              <w:rPr>
                <w:spacing w:val="-2"/>
                <w:sz w:val="18"/>
              </w:rPr>
              <w:t>3</w:t>
            </w:r>
            <w:r>
              <w:rPr>
                <w:spacing w:val="-10"/>
                <w:sz w:val="18"/>
              </w:rPr>
              <w:t xml:space="preserve"> </w:t>
            </w:r>
            <w:r>
              <w:rPr>
                <w:spacing w:val="-2"/>
                <w:sz w:val="18"/>
              </w:rPr>
              <w:t>sets</w:t>
            </w:r>
            <w:r>
              <w:rPr>
                <w:spacing w:val="-9"/>
                <w:sz w:val="18"/>
              </w:rPr>
              <w:t xml:space="preserve"> </w:t>
            </w:r>
            <w:r>
              <w:rPr>
                <w:spacing w:val="-2"/>
                <w:sz w:val="18"/>
              </w:rPr>
              <w:t>of</w:t>
            </w:r>
            <w:r>
              <w:rPr>
                <w:spacing w:val="-10"/>
                <w:sz w:val="18"/>
              </w:rPr>
              <w:t xml:space="preserve"> </w:t>
            </w:r>
            <w:r>
              <w:rPr>
                <w:spacing w:val="-2"/>
                <w:sz w:val="18"/>
              </w:rPr>
              <w:t>10 reps.</w:t>
            </w:r>
          </w:p>
        </w:tc>
        <w:tc>
          <w:tcPr>
            <w:tcW w:w="1144" w:type="dxa"/>
          </w:tcPr>
          <w:p w14:paraId="24A30359" w14:textId="77777777" w:rsidR="004D79F9" w:rsidRDefault="00074845">
            <w:pPr>
              <w:pStyle w:val="TableParagraph"/>
              <w:spacing w:line="360" w:lineRule="auto"/>
              <w:ind w:left="240" w:right="236" w:firstLine="76"/>
              <w:rPr>
                <w:sz w:val="18"/>
              </w:rPr>
            </w:pPr>
            <w:r>
              <w:rPr>
                <w:sz w:val="18"/>
              </w:rPr>
              <w:t xml:space="preserve">Low to </w:t>
            </w:r>
            <w:r>
              <w:rPr>
                <w:spacing w:val="-4"/>
                <w:sz w:val="18"/>
              </w:rPr>
              <w:t>moderate</w:t>
            </w:r>
          </w:p>
        </w:tc>
        <w:tc>
          <w:tcPr>
            <w:tcW w:w="989" w:type="dxa"/>
          </w:tcPr>
          <w:p w14:paraId="1CC43557" w14:textId="77777777" w:rsidR="004D79F9" w:rsidRDefault="00074845">
            <w:pPr>
              <w:pStyle w:val="TableParagraph"/>
              <w:spacing w:line="360" w:lineRule="auto"/>
              <w:ind w:left="170" w:right="126" w:hanging="34"/>
              <w:rPr>
                <w:sz w:val="18"/>
              </w:rPr>
            </w:pPr>
            <w:r>
              <w:rPr>
                <w:spacing w:val="-2"/>
                <w:sz w:val="18"/>
              </w:rPr>
              <w:t>3</w:t>
            </w:r>
            <w:r>
              <w:rPr>
                <w:spacing w:val="-11"/>
                <w:sz w:val="18"/>
              </w:rPr>
              <w:t xml:space="preserve"> </w:t>
            </w:r>
            <w:r>
              <w:rPr>
                <w:spacing w:val="-2"/>
                <w:sz w:val="18"/>
              </w:rPr>
              <w:t xml:space="preserve">sessions </w:t>
            </w:r>
            <w:r>
              <w:rPr>
                <w:sz w:val="18"/>
              </w:rPr>
              <w:t>per</w:t>
            </w:r>
            <w:r>
              <w:rPr>
                <w:spacing w:val="-7"/>
                <w:sz w:val="18"/>
              </w:rPr>
              <w:t xml:space="preserve"> </w:t>
            </w:r>
            <w:r>
              <w:rPr>
                <w:spacing w:val="-4"/>
                <w:sz w:val="18"/>
              </w:rPr>
              <w:t>week</w:t>
            </w:r>
          </w:p>
        </w:tc>
        <w:tc>
          <w:tcPr>
            <w:tcW w:w="1504" w:type="dxa"/>
          </w:tcPr>
          <w:p w14:paraId="2E3F1370" w14:textId="77777777" w:rsidR="004D79F9" w:rsidRDefault="00074845">
            <w:pPr>
              <w:pStyle w:val="TableParagraph"/>
              <w:spacing w:line="202" w:lineRule="exact"/>
              <w:ind w:left="20"/>
              <w:jc w:val="center"/>
              <w:rPr>
                <w:sz w:val="18"/>
              </w:rPr>
            </w:pPr>
            <w:r>
              <w:rPr>
                <w:spacing w:val="-2"/>
                <w:sz w:val="18"/>
              </w:rPr>
              <w:t>Stabilization</w:t>
            </w:r>
          </w:p>
        </w:tc>
      </w:tr>
      <w:tr w:rsidR="004D79F9" w14:paraId="3410DC87" w14:textId="77777777">
        <w:trPr>
          <w:trHeight w:val="614"/>
        </w:trPr>
        <w:tc>
          <w:tcPr>
            <w:tcW w:w="957" w:type="dxa"/>
          </w:tcPr>
          <w:p w14:paraId="65EE6F33" w14:textId="77777777" w:rsidR="004D79F9" w:rsidRDefault="00074845">
            <w:pPr>
              <w:pStyle w:val="TableParagraph"/>
              <w:spacing w:line="202" w:lineRule="exact"/>
              <w:ind w:left="19"/>
              <w:jc w:val="center"/>
              <w:rPr>
                <w:sz w:val="18"/>
              </w:rPr>
            </w:pPr>
            <w:r>
              <w:rPr>
                <w:spacing w:val="-10"/>
                <w:sz w:val="18"/>
              </w:rPr>
              <w:t>3</w:t>
            </w:r>
          </w:p>
        </w:tc>
        <w:tc>
          <w:tcPr>
            <w:tcW w:w="1076" w:type="dxa"/>
          </w:tcPr>
          <w:p w14:paraId="072CE3CD" w14:textId="77777777" w:rsidR="004D79F9" w:rsidRDefault="00074845">
            <w:pPr>
              <w:pStyle w:val="TableParagraph"/>
              <w:tabs>
                <w:tab w:val="left" w:pos="690"/>
              </w:tabs>
              <w:spacing w:line="202" w:lineRule="exact"/>
              <w:rPr>
                <w:sz w:val="18"/>
              </w:rPr>
            </w:pPr>
            <w:r>
              <w:rPr>
                <w:spacing w:val="-4"/>
                <w:sz w:val="18"/>
              </w:rPr>
              <w:t>Bird</w:t>
            </w:r>
            <w:r>
              <w:rPr>
                <w:sz w:val="18"/>
              </w:rPr>
              <w:tab/>
            </w:r>
            <w:r>
              <w:rPr>
                <w:spacing w:val="-5"/>
                <w:sz w:val="18"/>
              </w:rPr>
              <w:t>Dog</w:t>
            </w:r>
          </w:p>
          <w:p w14:paraId="602BF501" w14:textId="77777777" w:rsidR="004D79F9" w:rsidRDefault="00074845">
            <w:pPr>
              <w:pStyle w:val="TableParagraph"/>
              <w:spacing w:before="102"/>
              <w:rPr>
                <w:sz w:val="18"/>
              </w:rPr>
            </w:pPr>
            <w:r>
              <w:rPr>
                <w:spacing w:val="-2"/>
                <w:sz w:val="18"/>
              </w:rPr>
              <w:t>Exercise</w:t>
            </w:r>
          </w:p>
        </w:tc>
        <w:tc>
          <w:tcPr>
            <w:tcW w:w="1295" w:type="dxa"/>
          </w:tcPr>
          <w:p w14:paraId="116316C9" w14:textId="77777777" w:rsidR="004D79F9" w:rsidRDefault="00074845">
            <w:pPr>
              <w:pStyle w:val="TableParagraph"/>
              <w:spacing w:line="202" w:lineRule="exact"/>
              <w:ind w:left="18" w:right="8"/>
              <w:jc w:val="center"/>
              <w:rPr>
                <w:sz w:val="18"/>
              </w:rPr>
            </w:pPr>
            <w:r>
              <w:rPr>
                <w:sz w:val="18"/>
              </w:rPr>
              <w:t>8</w:t>
            </w:r>
            <w:r>
              <w:rPr>
                <w:spacing w:val="-5"/>
                <w:sz w:val="18"/>
              </w:rPr>
              <w:t xml:space="preserve"> </w:t>
            </w:r>
            <w:r>
              <w:rPr>
                <w:sz w:val="18"/>
              </w:rPr>
              <w:t>reps</w:t>
            </w:r>
            <w:r>
              <w:rPr>
                <w:spacing w:val="-3"/>
                <w:sz w:val="18"/>
              </w:rPr>
              <w:t xml:space="preserve"> </w:t>
            </w:r>
            <w:r>
              <w:rPr>
                <w:sz w:val="18"/>
              </w:rPr>
              <w:t>per</w:t>
            </w:r>
            <w:r>
              <w:rPr>
                <w:spacing w:val="-4"/>
                <w:sz w:val="18"/>
              </w:rPr>
              <w:t xml:space="preserve"> side</w:t>
            </w:r>
          </w:p>
          <w:p w14:paraId="216DD452" w14:textId="77777777" w:rsidR="004D79F9" w:rsidRDefault="00074845">
            <w:pPr>
              <w:pStyle w:val="TableParagraph"/>
              <w:spacing w:before="102"/>
              <w:ind w:left="18" w:right="4"/>
              <w:jc w:val="center"/>
              <w:rPr>
                <w:sz w:val="18"/>
              </w:rPr>
            </w:pPr>
            <w:r>
              <w:rPr>
                <w:sz w:val="18"/>
              </w:rPr>
              <w:t>x</w:t>
            </w:r>
            <w:r>
              <w:rPr>
                <w:spacing w:val="-2"/>
                <w:sz w:val="18"/>
              </w:rPr>
              <w:t xml:space="preserve"> </w:t>
            </w:r>
            <w:r>
              <w:rPr>
                <w:sz w:val="18"/>
              </w:rPr>
              <w:t>2</w:t>
            </w:r>
            <w:r>
              <w:rPr>
                <w:spacing w:val="-1"/>
                <w:sz w:val="18"/>
              </w:rPr>
              <w:t xml:space="preserve"> </w:t>
            </w:r>
            <w:r>
              <w:rPr>
                <w:spacing w:val="-4"/>
                <w:sz w:val="18"/>
              </w:rPr>
              <w:t>sets</w:t>
            </w:r>
          </w:p>
        </w:tc>
        <w:tc>
          <w:tcPr>
            <w:tcW w:w="1144" w:type="dxa"/>
          </w:tcPr>
          <w:p w14:paraId="0D770337" w14:textId="77777777" w:rsidR="004D79F9" w:rsidRDefault="00074845">
            <w:pPr>
              <w:pStyle w:val="TableParagraph"/>
              <w:spacing w:line="202" w:lineRule="exact"/>
              <w:ind w:left="317"/>
              <w:rPr>
                <w:sz w:val="18"/>
              </w:rPr>
            </w:pPr>
            <w:r>
              <w:rPr>
                <w:sz w:val="18"/>
              </w:rPr>
              <w:t>Low</w:t>
            </w:r>
            <w:r>
              <w:rPr>
                <w:spacing w:val="-6"/>
                <w:sz w:val="18"/>
              </w:rPr>
              <w:t xml:space="preserve"> </w:t>
            </w:r>
            <w:r>
              <w:rPr>
                <w:spacing w:val="-5"/>
                <w:sz w:val="18"/>
              </w:rPr>
              <w:t>to</w:t>
            </w:r>
          </w:p>
          <w:p w14:paraId="29C31C04" w14:textId="77777777" w:rsidR="004D79F9" w:rsidRDefault="00074845">
            <w:pPr>
              <w:pStyle w:val="TableParagraph"/>
              <w:spacing w:before="102"/>
              <w:ind w:left="240"/>
              <w:rPr>
                <w:sz w:val="18"/>
              </w:rPr>
            </w:pPr>
            <w:r>
              <w:rPr>
                <w:spacing w:val="-2"/>
                <w:sz w:val="18"/>
              </w:rPr>
              <w:t>moderate</w:t>
            </w:r>
          </w:p>
        </w:tc>
        <w:tc>
          <w:tcPr>
            <w:tcW w:w="989" w:type="dxa"/>
          </w:tcPr>
          <w:p w14:paraId="3D16806C"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23498734"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56D492CE" w14:textId="77777777" w:rsidR="004D79F9" w:rsidRDefault="00074845">
            <w:pPr>
              <w:pStyle w:val="TableParagraph"/>
              <w:spacing w:line="202" w:lineRule="exact"/>
              <w:ind w:left="20" w:right="2"/>
              <w:jc w:val="center"/>
              <w:rPr>
                <w:sz w:val="18"/>
              </w:rPr>
            </w:pPr>
            <w:r>
              <w:rPr>
                <w:spacing w:val="-2"/>
                <w:sz w:val="18"/>
              </w:rPr>
              <w:t>Stabilizing</w:t>
            </w:r>
          </w:p>
        </w:tc>
      </w:tr>
      <w:tr w:rsidR="004D79F9" w14:paraId="36384DEA" w14:textId="77777777">
        <w:trPr>
          <w:trHeight w:val="613"/>
        </w:trPr>
        <w:tc>
          <w:tcPr>
            <w:tcW w:w="957" w:type="dxa"/>
          </w:tcPr>
          <w:p w14:paraId="05E8EBE8" w14:textId="77777777" w:rsidR="004D79F9" w:rsidRDefault="00074845">
            <w:pPr>
              <w:pStyle w:val="TableParagraph"/>
              <w:spacing w:line="202" w:lineRule="exact"/>
              <w:ind w:left="19"/>
              <w:jc w:val="center"/>
              <w:rPr>
                <w:sz w:val="18"/>
              </w:rPr>
            </w:pPr>
            <w:r>
              <w:rPr>
                <w:spacing w:val="-10"/>
                <w:sz w:val="18"/>
              </w:rPr>
              <w:t>4</w:t>
            </w:r>
          </w:p>
        </w:tc>
        <w:tc>
          <w:tcPr>
            <w:tcW w:w="1076" w:type="dxa"/>
          </w:tcPr>
          <w:p w14:paraId="53AED3FC" w14:textId="77777777" w:rsidR="004D79F9" w:rsidRDefault="00074845">
            <w:pPr>
              <w:pStyle w:val="TableParagraph"/>
              <w:spacing w:line="202" w:lineRule="exact"/>
              <w:rPr>
                <w:sz w:val="18"/>
              </w:rPr>
            </w:pPr>
            <w:r>
              <w:rPr>
                <w:spacing w:val="-2"/>
                <w:sz w:val="18"/>
              </w:rPr>
              <w:t>Lunges</w:t>
            </w:r>
          </w:p>
        </w:tc>
        <w:tc>
          <w:tcPr>
            <w:tcW w:w="1295" w:type="dxa"/>
          </w:tcPr>
          <w:p w14:paraId="750746EE" w14:textId="77777777" w:rsidR="004D79F9" w:rsidRDefault="00074845">
            <w:pPr>
              <w:pStyle w:val="TableParagraph"/>
              <w:spacing w:line="202" w:lineRule="exact"/>
              <w:ind w:left="255"/>
              <w:rPr>
                <w:sz w:val="18"/>
              </w:rPr>
            </w:pPr>
            <w:r>
              <w:rPr>
                <w:sz w:val="18"/>
              </w:rPr>
              <w:t>10</w:t>
            </w:r>
            <w:r>
              <w:rPr>
                <w:spacing w:val="-5"/>
                <w:sz w:val="18"/>
              </w:rPr>
              <w:t xml:space="preserve"> </w:t>
            </w:r>
            <w:r>
              <w:rPr>
                <w:sz w:val="18"/>
              </w:rPr>
              <w:t>reps</w:t>
            </w:r>
            <w:r>
              <w:rPr>
                <w:spacing w:val="-4"/>
                <w:sz w:val="18"/>
              </w:rPr>
              <w:t xml:space="preserve"> </w:t>
            </w:r>
            <w:r>
              <w:rPr>
                <w:sz w:val="18"/>
              </w:rPr>
              <w:t>x</w:t>
            </w:r>
            <w:r>
              <w:rPr>
                <w:spacing w:val="-2"/>
                <w:sz w:val="18"/>
              </w:rPr>
              <w:t xml:space="preserve"> </w:t>
            </w:r>
            <w:r>
              <w:rPr>
                <w:spacing w:val="-10"/>
                <w:sz w:val="18"/>
              </w:rPr>
              <w:t>3</w:t>
            </w:r>
          </w:p>
          <w:p w14:paraId="3339173E" w14:textId="77777777" w:rsidR="004D79F9" w:rsidRDefault="00074845">
            <w:pPr>
              <w:pStyle w:val="TableParagraph"/>
              <w:spacing w:before="102"/>
              <w:ind w:left="219"/>
              <w:rPr>
                <w:sz w:val="18"/>
              </w:rPr>
            </w:pPr>
            <w:r>
              <w:rPr>
                <w:sz w:val="18"/>
              </w:rPr>
              <w:t>sets.</w:t>
            </w:r>
            <w:r>
              <w:rPr>
                <w:spacing w:val="-6"/>
                <w:sz w:val="18"/>
              </w:rPr>
              <w:t xml:space="preserve"> </w:t>
            </w:r>
            <w:r>
              <w:rPr>
                <w:sz w:val="18"/>
              </w:rPr>
              <w:t>Per</w:t>
            </w:r>
            <w:r>
              <w:rPr>
                <w:spacing w:val="-5"/>
                <w:sz w:val="18"/>
              </w:rPr>
              <w:t xml:space="preserve"> leg</w:t>
            </w:r>
          </w:p>
        </w:tc>
        <w:tc>
          <w:tcPr>
            <w:tcW w:w="1144" w:type="dxa"/>
          </w:tcPr>
          <w:p w14:paraId="303D65E3" w14:textId="77777777" w:rsidR="004D79F9" w:rsidRDefault="00074845">
            <w:pPr>
              <w:pStyle w:val="TableParagraph"/>
              <w:spacing w:line="202" w:lineRule="exact"/>
              <w:ind w:left="317"/>
              <w:rPr>
                <w:sz w:val="18"/>
              </w:rPr>
            </w:pPr>
            <w:r>
              <w:rPr>
                <w:sz w:val="18"/>
              </w:rPr>
              <w:t>Low</w:t>
            </w:r>
            <w:r>
              <w:rPr>
                <w:spacing w:val="-6"/>
                <w:sz w:val="18"/>
              </w:rPr>
              <w:t xml:space="preserve"> </w:t>
            </w:r>
            <w:r>
              <w:rPr>
                <w:spacing w:val="-5"/>
                <w:sz w:val="18"/>
              </w:rPr>
              <w:t>to</w:t>
            </w:r>
          </w:p>
          <w:p w14:paraId="3E7A906E" w14:textId="77777777" w:rsidR="004D79F9" w:rsidRDefault="00074845">
            <w:pPr>
              <w:pStyle w:val="TableParagraph"/>
              <w:spacing w:before="102"/>
              <w:ind w:left="240"/>
              <w:rPr>
                <w:sz w:val="18"/>
              </w:rPr>
            </w:pPr>
            <w:r>
              <w:rPr>
                <w:spacing w:val="-2"/>
                <w:sz w:val="18"/>
              </w:rPr>
              <w:t>moderate</w:t>
            </w:r>
          </w:p>
        </w:tc>
        <w:tc>
          <w:tcPr>
            <w:tcW w:w="989" w:type="dxa"/>
          </w:tcPr>
          <w:p w14:paraId="7F039310"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472DDB7A"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4549AB2A" w14:textId="77777777" w:rsidR="004D79F9" w:rsidRDefault="00074845">
            <w:pPr>
              <w:pStyle w:val="TableParagraph"/>
              <w:spacing w:line="202" w:lineRule="exact"/>
              <w:ind w:left="20" w:right="2"/>
              <w:jc w:val="center"/>
              <w:rPr>
                <w:sz w:val="18"/>
              </w:rPr>
            </w:pPr>
            <w:r>
              <w:rPr>
                <w:spacing w:val="-2"/>
                <w:sz w:val="18"/>
              </w:rPr>
              <w:t>Activation</w:t>
            </w:r>
          </w:p>
        </w:tc>
      </w:tr>
      <w:tr w:rsidR="004D79F9" w14:paraId="7A55EF07" w14:textId="77777777">
        <w:trPr>
          <w:trHeight w:val="614"/>
        </w:trPr>
        <w:tc>
          <w:tcPr>
            <w:tcW w:w="957" w:type="dxa"/>
          </w:tcPr>
          <w:p w14:paraId="2911D3D0" w14:textId="77777777" w:rsidR="004D79F9" w:rsidRDefault="00074845">
            <w:pPr>
              <w:pStyle w:val="TableParagraph"/>
              <w:spacing w:line="202" w:lineRule="exact"/>
              <w:ind w:left="19"/>
              <w:jc w:val="center"/>
              <w:rPr>
                <w:sz w:val="18"/>
              </w:rPr>
            </w:pPr>
            <w:r>
              <w:rPr>
                <w:spacing w:val="-10"/>
                <w:sz w:val="18"/>
              </w:rPr>
              <w:t>5</w:t>
            </w:r>
          </w:p>
        </w:tc>
        <w:tc>
          <w:tcPr>
            <w:tcW w:w="1076" w:type="dxa"/>
          </w:tcPr>
          <w:p w14:paraId="2BF7A92E" w14:textId="77777777" w:rsidR="004D79F9" w:rsidRDefault="00074845">
            <w:pPr>
              <w:pStyle w:val="TableParagraph"/>
              <w:spacing w:line="202" w:lineRule="exact"/>
              <w:rPr>
                <w:sz w:val="18"/>
              </w:rPr>
            </w:pPr>
            <w:r>
              <w:rPr>
                <w:spacing w:val="-2"/>
                <w:sz w:val="18"/>
              </w:rPr>
              <w:t>Bridging</w:t>
            </w:r>
          </w:p>
        </w:tc>
        <w:tc>
          <w:tcPr>
            <w:tcW w:w="1295" w:type="dxa"/>
          </w:tcPr>
          <w:p w14:paraId="572222A6" w14:textId="77777777" w:rsidR="004D79F9" w:rsidRDefault="00074845">
            <w:pPr>
              <w:pStyle w:val="TableParagraph"/>
              <w:spacing w:line="202" w:lineRule="exact"/>
              <w:ind w:left="18"/>
              <w:jc w:val="center"/>
              <w:rPr>
                <w:sz w:val="18"/>
              </w:rPr>
            </w:pPr>
            <w:r>
              <w:rPr>
                <w:sz w:val="18"/>
              </w:rPr>
              <w:t>10</w:t>
            </w:r>
            <w:r>
              <w:rPr>
                <w:spacing w:val="-5"/>
                <w:sz w:val="18"/>
              </w:rPr>
              <w:t xml:space="preserve"> </w:t>
            </w:r>
            <w:r>
              <w:rPr>
                <w:sz w:val="18"/>
              </w:rPr>
              <w:t>reps</w:t>
            </w:r>
            <w:r>
              <w:rPr>
                <w:spacing w:val="-3"/>
                <w:sz w:val="18"/>
              </w:rPr>
              <w:t xml:space="preserve"> </w:t>
            </w:r>
            <w:r>
              <w:rPr>
                <w:sz w:val="18"/>
              </w:rPr>
              <w:t>x</w:t>
            </w:r>
            <w:r>
              <w:rPr>
                <w:spacing w:val="-3"/>
                <w:sz w:val="18"/>
              </w:rPr>
              <w:t xml:space="preserve"> </w:t>
            </w:r>
            <w:r>
              <w:rPr>
                <w:spacing w:val="-10"/>
                <w:sz w:val="18"/>
              </w:rPr>
              <w:t>3</w:t>
            </w:r>
          </w:p>
          <w:p w14:paraId="53982B72" w14:textId="77777777" w:rsidR="004D79F9" w:rsidRDefault="00074845">
            <w:pPr>
              <w:pStyle w:val="TableParagraph"/>
              <w:spacing w:before="102"/>
              <w:ind w:left="18" w:right="4"/>
              <w:jc w:val="center"/>
              <w:rPr>
                <w:sz w:val="18"/>
              </w:rPr>
            </w:pPr>
            <w:r>
              <w:rPr>
                <w:spacing w:val="-2"/>
                <w:sz w:val="18"/>
              </w:rPr>
              <w:t>sets.</w:t>
            </w:r>
          </w:p>
        </w:tc>
        <w:tc>
          <w:tcPr>
            <w:tcW w:w="1144" w:type="dxa"/>
          </w:tcPr>
          <w:p w14:paraId="0FC798E5" w14:textId="77777777" w:rsidR="004D79F9" w:rsidRDefault="00074845">
            <w:pPr>
              <w:pStyle w:val="TableParagraph"/>
              <w:spacing w:line="202" w:lineRule="exact"/>
              <w:ind w:left="14" w:right="4"/>
              <w:jc w:val="center"/>
              <w:rPr>
                <w:sz w:val="18"/>
              </w:rPr>
            </w:pPr>
            <w:r>
              <w:rPr>
                <w:spacing w:val="-5"/>
                <w:sz w:val="18"/>
              </w:rPr>
              <w:t>Low</w:t>
            </w:r>
          </w:p>
        </w:tc>
        <w:tc>
          <w:tcPr>
            <w:tcW w:w="989" w:type="dxa"/>
          </w:tcPr>
          <w:p w14:paraId="774152EB"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2016F763"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2C1D47BD" w14:textId="77777777" w:rsidR="004D79F9" w:rsidRDefault="00074845">
            <w:pPr>
              <w:pStyle w:val="TableParagraph"/>
              <w:spacing w:line="202" w:lineRule="exact"/>
              <w:ind w:left="20" w:right="2"/>
              <w:jc w:val="center"/>
              <w:rPr>
                <w:sz w:val="18"/>
              </w:rPr>
            </w:pPr>
            <w:r>
              <w:rPr>
                <w:spacing w:val="-2"/>
                <w:sz w:val="18"/>
              </w:rPr>
              <w:t>Activation</w:t>
            </w:r>
          </w:p>
        </w:tc>
      </w:tr>
    </w:tbl>
    <w:p w14:paraId="4DBFE9C9" w14:textId="77777777" w:rsidR="004D79F9" w:rsidRDefault="004D79F9">
      <w:pPr>
        <w:pStyle w:val="BodyText"/>
        <w:spacing w:before="206"/>
      </w:pPr>
    </w:p>
    <w:p w14:paraId="5678A2CE" w14:textId="77777777" w:rsidR="004D79F9" w:rsidRDefault="00074845">
      <w:pPr>
        <w:pStyle w:val="Heading1"/>
        <w:numPr>
          <w:ilvl w:val="0"/>
          <w:numId w:val="1"/>
        </w:numPr>
        <w:tabs>
          <w:tab w:val="left" w:pos="1107"/>
        </w:tabs>
        <w:ind w:left="1107" w:hanging="380"/>
      </w:pPr>
      <w:r>
        <w:t>Week</w:t>
      </w:r>
      <w:r>
        <w:rPr>
          <w:spacing w:val="-8"/>
        </w:rPr>
        <w:t xml:space="preserve"> </w:t>
      </w:r>
      <w:r>
        <w:t>3</w:t>
      </w:r>
      <w:r>
        <w:rPr>
          <w:spacing w:val="-7"/>
        </w:rPr>
        <w:t xml:space="preserve"> </w:t>
      </w:r>
      <w:r>
        <w:t>and</w:t>
      </w:r>
      <w:r>
        <w:rPr>
          <w:spacing w:val="-7"/>
        </w:rPr>
        <w:t xml:space="preserve"> </w:t>
      </w:r>
      <w:r>
        <w:t>4:</w:t>
      </w:r>
      <w:r>
        <w:rPr>
          <w:spacing w:val="-7"/>
        </w:rPr>
        <w:t xml:space="preserve"> </w:t>
      </w:r>
      <w:r>
        <w:t>Stabilization</w:t>
      </w:r>
      <w:r>
        <w:rPr>
          <w:spacing w:val="-6"/>
        </w:rPr>
        <w:t xml:space="preserve"> </w:t>
      </w:r>
      <w:r>
        <w:t>and</w:t>
      </w:r>
      <w:r>
        <w:rPr>
          <w:spacing w:val="-6"/>
        </w:rPr>
        <w:t xml:space="preserve"> </w:t>
      </w:r>
      <w:r>
        <w:rPr>
          <w:spacing w:val="-2"/>
        </w:rPr>
        <w:t>Strengthening</w:t>
      </w:r>
    </w:p>
    <w:p w14:paraId="6D0A8A0E" w14:textId="3674A06B" w:rsidR="004D79F9" w:rsidRDefault="00074845">
      <w:pPr>
        <w:spacing w:before="103"/>
        <w:ind w:left="3090"/>
        <w:rPr>
          <w:sz w:val="18"/>
        </w:rPr>
      </w:pPr>
      <w:r>
        <w:rPr>
          <w:b/>
          <w:sz w:val="18"/>
        </w:rPr>
        <w:t>Table</w:t>
      </w:r>
      <w:r>
        <w:rPr>
          <w:b/>
          <w:spacing w:val="-7"/>
          <w:sz w:val="18"/>
        </w:rPr>
        <w:t xml:space="preserve"> </w:t>
      </w:r>
      <w:r w:rsidR="004D4F51">
        <w:rPr>
          <w:b/>
          <w:sz w:val="18"/>
        </w:rPr>
        <w:t>3</w:t>
      </w:r>
      <w:r>
        <w:rPr>
          <w:sz w:val="18"/>
        </w:rPr>
        <w:t>:</w:t>
      </w:r>
      <w:r>
        <w:rPr>
          <w:spacing w:val="-4"/>
          <w:sz w:val="18"/>
        </w:rPr>
        <w:t xml:space="preserve"> </w:t>
      </w:r>
      <w:r>
        <w:rPr>
          <w:sz w:val="18"/>
        </w:rPr>
        <w:t>Dosage</w:t>
      </w:r>
      <w:r>
        <w:rPr>
          <w:spacing w:val="-7"/>
          <w:sz w:val="18"/>
        </w:rPr>
        <w:t xml:space="preserve"> </w:t>
      </w:r>
      <w:r>
        <w:rPr>
          <w:sz w:val="18"/>
        </w:rPr>
        <w:t>of</w:t>
      </w:r>
      <w:r>
        <w:rPr>
          <w:spacing w:val="-4"/>
          <w:sz w:val="18"/>
        </w:rPr>
        <w:t xml:space="preserve"> </w:t>
      </w:r>
      <w:r>
        <w:rPr>
          <w:sz w:val="18"/>
        </w:rPr>
        <w:t>week</w:t>
      </w:r>
      <w:r>
        <w:rPr>
          <w:spacing w:val="-2"/>
          <w:sz w:val="18"/>
        </w:rPr>
        <w:t xml:space="preserve"> </w:t>
      </w:r>
      <w:r>
        <w:rPr>
          <w:sz w:val="18"/>
        </w:rPr>
        <w:t>3</w:t>
      </w:r>
      <w:r>
        <w:rPr>
          <w:spacing w:val="-5"/>
          <w:sz w:val="18"/>
        </w:rPr>
        <w:t xml:space="preserve"> </w:t>
      </w:r>
      <w:r>
        <w:rPr>
          <w:sz w:val="18"/>
        </w:rPr>
        <w:t>and</w:t>
      </w:r>
      <w:r>
        <w:rPr>
          <w:spacing w:val="-3"/>
          <w:sz w:val="18"/>
        </w:rPr>
        <w:t xml:space="preserve"> </w:t>
      </w:r>
      <w:r>
        <w:rPr>
          <w:spacing w:val="-10"/>
          <w:sz w:val="18"/>
        </w:rPr>
        <w:t>4</w:t>
      </w:r>
    </w:p>
    <w:p w14:paraId="485F3764" w14:textId="77777777" w:rsidR="004D79F9" w:rsidRDefault="004D79F9">
      <w:pPr>
        <w:pStyle w:val="BodyText"/>
        <w:spacing w:before="8"/>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154"/>
        <w:gridCol w:w="1308"/>
        <w:gridCol w:w="1145"/>
        <w:gridCol w:w="1121"/>
        <w:gridCol w:w="1140"/>
      </w:tblGrid>
      <w:tr w:rsidR="004D79F9" w14:paraId="67F180A1" w14:textId="77777777">
        <w:trPr>
          <w:trHeight w:val="306"/>
        </w:trPr>
        <w:tc>
          <w:tcPr>
            <w:tcW w:w="1102" w:type="dxa"/>
          </w:tcPr>
          <w:p w14:paraId="07DCDE5C" w14:textId="77777777" w:rsidR="004D79F9" w:rsidRDefault="00074845">
            <w:pPr>
              <w:pStyle w:val="TableParagraph"/>
              <w:spacing w:line="202" w:lineRule="exact"/>
              <w:ind w:left="21" w:right="4"/>
              <w:jc w:val="center"/>
              <w:rPr>
                <w:b/>
                <w:sz w:val="18"/>
              </w:rPr>
            </w:pPr>
            <w:r>
              <w:rPr>
                <w:b/>
                <w:sz w:val="18"/>
              </w:rPr>
              <w:t>S</w:t>
            </w:r>
            <w:r>
              <w:rPr>
                <w:b/>
                <w:spacing w:val="-3"/>
                <w:sz w:val="18"/>
              </w:rPr>
              <w:t xml:space="preserve"> </w:t>
            </w:r>
            <w:r>
              <w:rPr>
                <w:b/>
                <w:spacing w:val="-5"/>
                <w:sz w:val="18"/>
              </w:rPr>
              <w:t>NO.</w:t>
            </w:r>
          </w:p>
        </w:tc>
        <w:tc>
          <w:tcPr>
            <w:tcW w:w="1154" w:type="dxa"/>
          </w:tcPr>
          <w:p w14:paraId="3F4B1988" w14:textId="77777777" w:rsidR="004D79F9" w:rsidRDefault="00074845">
            <w:pPr>
              <w:pStyle w:val="TableParagraph"/>
              <w:spacing w:line="202" w:lineRule="exact"/>
              <w:rPr>
                <w:b/>
                <w:sz w:val="18"/>
              </w:rPr>
            </w:pPr>
            <w:r>
              <w:rPr>
                <w:b/>
                <w:spacing w:val="-2"/>
                <w:sz w:val="18"/>
              </w:rPr>
              <w:t>EXERCISE</w:t>
            </w:r>
          </w:p>
        </w:tc>
        <w:tc>
          <w:tcPr>
            <w:tcW w:w="1308" w:type="dxa"/>
          </w:tcPr>
          <w:p w14:paraId="3F1F5365" w14:textId="77777777" w:rsidR="004D79F9" w:rsidRDefault="00074845">
            <w:pPr>
              <w:pStyle w:val="TableParagraph"/>
              <w:spacing w:line="202" w:lineRule="exact"/>
              <w:ind w:left="0" w:right="11"/>
              <w:jc w:val="center"/>
              <w:rPr>
                <w:b/>
                <w:sz w:val="18"/>
              </w:rPr>
            </w:pPr>
            <w:r>
              <w:rPr>
                <w:b/>
                <w:spacing w:val="-2"/>
                <w:sz w:val="18"/>
              </w:rPr>
              <w:t>FREQUENCY</w:t>
            </w:r>
          </w:p>
        </w:tc>
        <w:tc>
          <w:tcPr>
            <w:tcW w:w="1145" w:type="dxa"/>
          </w:tcPr>
          <w:p w14:paraId="2FCF0D21" w14:textId="77777777" w:rsidR="004D79F9" w:rsidRDefault="00074845">
            <w:pPr>
              <w:pStyle w:val="TableParagraph"/>
              <w:spacing w:line="202" w:lineRule="exact"/>
              <w:rPr>
                <w:b/>
                <w:sz w:val="18"/>
              </w:rPr>
            </w:pPr>
            <w:r>
              <w:rPr>
                <w:b/>
                <w:spacing w:val="-2"/>
                <w:sz w:val="18"/>
              </w:rPr>
              <w:t>INTENSITY</w:t>
            </w:r>
          </w:p>
        </w:tc>
        <w:tc>
          <w:tcPr>
            <w:tcW w:w="1121" w:type="dxa"/>
          </w:tcPr>
          <w:p w14:paraId="353770BF" w14:textId="77777777" w:rsidR="004D79F9" w:rsidRDefault="00074845">
            <w:pPr>
              <w:pStyle w:val="TableParagraph"/>
              <w:spacing w:line="202" w:lineRule="exact"/>
              <w:rPr>
                <w:b/>
                <w:sz w:val="18"/>
              </w:rPr>
            </w:pPr>
            <w:r>
              <w:rPr>
                <w:b/>
                <w:spacing w:val="-4"/>
                <w:sz w:val="18"/>
              </w:rPr>
              <w:t>TIME</w:t>
            </w:r>
          </w:p>
        </w:tc>
        <w:tc>
          <w:tcPr>
            <w:tcW w:w="1140" w:type="dxa"/>
          </w:tcPr>
          <w:p w14:paraId="2AED2D59" w14:textId="77777777" w:rsidR="004D79F9" w:rsidRDefault="00074845">
            <w:pPr>
              <w:pStyle w:val="TableParagraph"/>
              <w:spacing w:line="202" w:lineRule="exact"/>
              <w:ind w:left="81"/>
              <w:rPr>
                <w:b/>
                <w:sz w:val="18"/>
              </w:rPr>
            </w:pPr>
            <w:r>
              <w:rPr>
                <w:b/>
                <w:spacing w:val="-4"/>
                <w:sz w:val="18"/>
              </w:rPr>
              <w:t>TYPE</w:t>
            </w:r>
          </w:p>
        </w:tc>
      </w:tr>
      <w:tr w:rsidR="004D79F9" w14:paraId="728360F6" w14:textId="77777777">
        <w:trPr>
          <w:trHeight w:val="614"/>
        </w:trPr>
        <w:tc>
          <w:tcPr>
            <w:tcW w:w="1102" w:type="dxa"/>
          </w:tcPr>
          <w:p w14:paraId="36E07D66" w14:textId="77777777" w:rsidR="004D79F9" w:rsidRDefault="00074845">
            <w:pPr>
              <w:pStyle w:val="TableParagraph"/>
              <w:spacing w:line="202" w:lineRule="exact"/>
              <w:ind w:left="21"/>
              <w:jc w:val="center"/>
              <w:rPr>
                <w:b/>
                <w:sz w:val="18"/>
              </w:rPr>
            </w:pPr>
            <w:r>
              <w:rPr>
                <w:b/>
                <w:spacing w:val="-10"/>
                <w:sz w:val="18"/>
              </w:rPr>
              <w:t>1</w:t>
            </w:r>
          </w:p>
        </w:tc>
        <w:tc>
          <w:tcPr>
            <w:tcW w:w="1154" w:type="dxa"/>
          </w:tcPr>
          <w:p w14:paraId="5D3794E2" w14:textId="77777777" w:rsidR="004D79F9" w:rsidRDefault="00074845">
            <w:pPr>
              <w:pStyle w:val="TableParagraph"/>
              <w:spacing w:line="202" w:lineRule="exact"/>
              <w:rPr>
                <w:sz w:val="18"/>
              </w:rPr>
            </w:pPr>
            <w:r>
              <w:rPr>
                <w:sz w:val="18"/>
              </w:rPr>
              <w:t>Dead</w:t>
            </w:r>
            <w:r>
              <w:rPr>
                <w:spacing w:val="-8"/>
                <w:sz w:val="18"/>
              </w:rPr>
              <w:t xml:space="preserve"> </w:t>
            </w:r>
            <w:r>
              <w:rPr>
                <w:spacing w:val="-5"/>
                <w:sz w:val="18"/>
              </w:rPr>
              <w:t>bug</w:t>
            </w:r>
          </w:p>
        </w:tc>
        <w:tc>
          <w:tcPr>
            <w:tcW w:w="1308" w:type="dxa"/>
          </w:tcPr>
          <w:p w14:paraId="38579258" w14:textId="77777777" w:rsidR="004D79F9" w:rsidRDefault="00074845">
            <w:pPr>
              <w:pStyle w:val="TableParagraph"/>
              <w:tabs>
                <w:tab w:val="left" w:pos="1035"/>
              </w:tabs>
              <w:spacing w:line="202" w:lineRule="exact"/>
              <w:ind w:left="81"/>
              <w:rPr>
                <w:sz w:val="18"/>
              </w:rPr>
            </w:pPr>
            <w:r>
              <w:rPr>
                <w:sz w:val="18"/>
              </w:rPr>
              <w:t>2sets</w:t>
            </w:r>
            <w:r>
              <w:rPr>
                <w:spacing w:val="22"/>
                <w:sz w:val="18"/>
              </w:rPr>
              <w:t xml:space="preserve"> </w:t>
            </w:r>
            <w:r>
              <w:rPr>
                <w:spacing w:val="9"/>
                <w:sz w:val="18"/>
              </w:rPr>
              <w:t>of</w:t>
            </w:r>
            <w:r>
              <w:rPr>
                <w:sz w:val="18"/>
              </w:rPr>
              <w:tab/>
            </w:r>
            <w:r>
              <w:rPr>
                <w:spacing w:val="-5"/>
                <w:sz w:val="18"/>
              </w:rPr>
              <w:t>10</w:t>
            </w:r>
          </w:p>
          <w:p w14:paraId="1296178F" w14:textId="77777777" w:rsidR="004D79F9" w:rsidRDefault="00074845">
            <w:pPr>
              <w:pStyle w:val="TableParagraph"/>
              <w:spacing w:before="102"/>
              <w:ind w:left="81"/>
              <w:rPr>
                <w:sz w:val="18"/>
              </w:rPr>
            </w:pPr>
            <w:r>
              <w:rPr>
                <w:spacing w:val="-2"/>
                <w:sz w:val="18"/>
              </w:rPr>
              <w:t>repetitions</w:t>
            </w:r>
          </w:p>
        </w:tc>
        <w:tc>
          <w:tcPr>
            <w:tcW w:w="1145" w:type="dxa"/>
          </w:tcPr>
          <w:p w14:paraId="23127768" w14:textId="77777777" w:rsidR="004D79F9" w:rsidRDefault="00074845">
            <w:pPr>
              <w:pStyle w:val="TableParagraph"/>
              <w:spacing w:line="202" w:lineRule="exact"/>
              <w:rPr>
                <w:sz w:val="18"/>
              </w:rPr>
            </w:pPr>
            <w:r>
              <w:rPr>
                <w:spacing w:val="-2"/>
                <w:sz w:val="18"/>
              </w:rPr>
              <w:t>Moderate</w:t>
            </w:r>
          </w:p>
        </w:tc>
        <w:tc>
          <w:tcPr>
            <w:tcW w:w="1121" w:type="dxa"/>
          </w:tcPr>
          <w:p w14:paraId="167B9BF0" w14:textId="77777777" w:rsidR="004D79F9" w:rsidRDefault="00074845">
            <w:pPr>
              <w:pStyle w:val="TableParagraph"/>
              <w:spacing w:line="202"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1F1A00C9" w14:textId="77777777" w:rsidR="004D79F9" w:rsidRDefault="00074845">
            <w:pPr>
              <w:pStyle w:val="TableParagraph"/>
              <w:spacing w:before="102"/>
              <w:rPr>
                <w:sz w:val="18"/>
              </w:rPr>
            </w:pPr>
            <w:r>
              <w:rPr>
                <w:spacing w:val="-4"/>
                <w:sz w:val="18"/>
              </w:rPr>
              <w:t>week</w:t>
            </w:r>
          </w:p>
        </w:tc>
        <w:tc>
          <w:tcPr>
            <w:tcW w:w="1140" w:type="dxa"/>
          </w:tcPr>
          <w:p w14:paraId="439CD425" w14:textId="77777777" w:rsidR="004D79F9" w:rsidRDefault="00074845">
            <w:pPr>
              <w:pStyle w:val="TableParagraph"/>
              <w:spacing w:line="202" w:lineRule="exact"/>
              <w:ind w:left="81"/>
              <w:rPr>
                <w:sz w:val="18"/>
              </w:rPr>
            </w:pPr>
            <w:r>
              <w:rPr>
                <w:spacing w:val="-2"/>
                <w:sz w:val="18"/>
              </w:rPr>
              <w:t>Activation</w:t>
            </w:r>
          </w:p>
        </w:tc>
      </w:tr>
      <w:tr w:rsidR="004D79F9" w14:paraId="13A62782" w14:textId="77777777">
        <w:trPr>
          <w:trHeight w:val="612"/>
        </w:trPr>
        <w:tc>
          <w:tcPr>
            <w:tcW w:w="1102" w:type="dxa"/>
          </w:tcPr>
          <w:p w14:paraId="352BAF2F" w14:textId="77777777" w:rsidR="004D79F9" w:rsidRDefault="00074845">
            <w:pPr>
              <w:pStyle w:val="TableParagraph"/>
              <w:spacing w:line="200" w:lineRule="exact"/>
              <w:ind w:left="21"/>
              <w:jc w:val="center"/>
              <w:rPr>
                <w:b/>
                <w:sz w:val="18"/>
              </w:rPr>
            </w:pPr>
            <w:r>
              <w:rPr>
                <w:b/>
                <w:spacing w:val="-10"/>
                <w:sz w:val="18"/>
              </w:rPr>
              <w:t>2</w:t>
            </w:r>
          </w:p>
        </w:tc>
        <w:tc>
          <w:tcPr>
            <w:tcW w:w="1154" w:type="dxa"/>
          </w:tcPr>
          <w:p w14:paraId="67EC749D" w14:textId="77777777" w:rsidR="004D79F9" w:rsidRDefault="00074845">
            <w:pPr>
              <w:pStyle w:val="TableParagraph"/>
              <w:spacing w:line="200" w:lineRule="exact"/>
              <w:rPr>
                <w:sz w:val="18"/>
              </w:rPr>
            </w:pPr>
            <w:r>
              <w:rPr>
                <w:spacing w:val="-2"/>
                <w:sz w:val="18"/>
              </w:rPr>
              <w:t>Plank</w:t>
            </w:r>
          </w:p>
        </w:tc>
        <w:tc>
          <w:tcPr>
            <w:tcW w:w="1308" w:type="dxa"/>
          </w:tcPr>
          <w:p w14:paraId="7542A35E" w14:textId="77777777" w:rsidR="004D79F9" w:rsidRDefault="00074845">
            <w:pPr>
              <w:pStyle w:val="TableParagraph"/>
              <w:spacing w:line="200" w:lineRule="exact"/>
              <w:ind w:left="0" w:right="130"/>
              <w:jc w:val="center"/>
              <w:rPr>
                <w:sz w:val="18"/>
              </w:rPr>
            </w:pPr>
            <w:r>
              <w:rPr>
                <w:sz w:val="18"/>
              </w:rPr>
              <w:t>40</w:t>
            </w:r>
            <w:r>
              <w:rPr>
                <w:spacing w:val="-5"/>
                <w:sz w:val="18"/>
              </w:rPr>
              <w:t xml:space="preserve"> </w:t>
            </w:r>
            <w:r>
              <w:rPr>
                <w:sz w:val="18"/>
              </w:rPr>
              <w:t>sec.</w:t>
            </w:r>
            <w:r>
              <w:rPr>
                <w:spacing w:val="-4"/>
                <w:sz w:val="18"/>
              </w:rPr>
              <w:t xml:space="preserve"> </w:t>
            </w:r>
            <w:r>
              <w:rPr>
                <w:sz w:val="18"/>
              </w:rPr>
              <w:t>per</w:t>
            </w:r>
            <w:r>
              <w:rPr>
                <w:spacing w:val="-4"/>
                <w:sz w:val="18"/>
              </w:rPr>
              <w:t xml:space="preserve"> </w:t>
            </w:r>
            <w:r>
              <w:rPr>
                <w:spacing w:val="-5"/>
                <w:sz w:val="18"/>
              </w:rPr>
              <w:t>set</w:t>
            </w:r>
          </w:p>
        </w:tc>
        <w:tc>
          <w:tcPr>
            <w:tcW w:w="1145" w:type="dxa"/>
          </w:tcPr>
          <w:p w14:paraId="1882426A" w14:textId="77777777" w:rsidR="004D79F9" w:rsidRDefault="00074845">
            <w:pPr>
              <w:pStyle w:val="TableParagraph"/>
              <w:spacing w:line="200" w:lineRule="exact"/>
              <w:rPr>
                <w:sz w:val="18"/>
              </w:rPr>
            </w:pPr>
            <w:r>
              <w:rPr>
                <w:spacing w:val="-2"/>
                <w:sz w:val="18"/>
              </w:rPr>
              <w:t>Moderate</w:t>
            </w:r>
          </w:p>
        </w:tc>
        <w:tc>
          <w:tcPr>
            <w:tcW w:w="1121" w:type="dxa"/>
          </w:tcPr>
          <w:p w14:paraId="583A9A53" w14:textId="77777777" w:rsidR="004D79F9" w:rsidRDefault="00074845">
            <w:pPr>
              <w:pStyle w:val="TableParagraph"/>
              <w:spacing w:line="200"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5B3F365F" w14:textId="77777777" w:rsidR="004D79F9" w:rsidRDefault="00074845">
            <w:pPr>
              <w:pStyle w:val="TableParagraph"/>
              <w:spacing w:before="104"/>
              <w:rPr>
                <w:sz w:val="18"/>
              </w:rPr>
            </w:pPr>
            <w:r>
              <w:rPr>
                <w:spacing w:val="-4"/>
                <w:sz w:val="18"/>
              </w:rPr>
              <w:t>week</w:t>
            </w:r>
          </w:p>
        </w:tc>
        <w:tc>
          <w:tcPr>
            <w:tcW w:w="1140" w:type="dxa"/>
          </w:tcPr>
          <w:p w14:paraId="2315BAA6" w14:textId="77777777" w:rsidR="004D79F9" w:rsidRDefault="00074845">
            <w:pPr>
              <w:pStyle w:val="TableParagraph"/>
              <w:spacing w:line="200" w:lineRule="exact"/>
              <w:ind w:left="81"/>
              <w:rPr>
                <w:sz w:val="18"/>
              </w:rPr>
            </w:pPr>
            <w:r>
              <w:rPr>
                <w:spacing w:val="-2"/>
                <w:sz w:val="18"/>
              </w:rPr>
              <w:t>Activation</w:t>
            </w:r>
          </w:p>
        </w:tc>
      </w:tr>
      <w:tr w:rsidR="004D79F9" w14:paraId="16590FE8" w14:textId="77777777">
        <w:trPr>
          <w:trHeight w:val="615"/>
        </w:trPr>
        <w:tc>
          <w:tcPr>
            <w:tcW w:w="1102" w:type="dxa"/>
          </w:tcPr>
          <w:p w14:paraId="6846585A" w14:textId="77777777" w:rsidR="004D79F9" w:rsidRDefault="00074845">
            <w:pPr>
              <w:pStyle w:val="TableParagraph"/>
              <w:spacing w:line="204" w:lineRule="exact"/>
              <w:ind w:left="21"/>
              <w:jc w:val="center"/>
              <w:rPr>
                <w:b/>
                <w:sz w:val="18"/>
              </w:rPr>
            </w:pPr>
            <w:r>
              <w:rPr>
                <w:b/>
                <w:spacing w:val="-10"/>
                <w:sz w:val="18"/>
              </w:rPr>
              <w:t>3</w:t>
            </w:r>
          </w:p>
        </w:tc>
        <w:tc>
          <w:tcPr>
            <w:tcW w:w="1154" w:type="dxa"/>
          </w:tcPr>
          <w:p w14:paraId="6DB86263" w14:textId="77777777" w:rsidR="004D79F9" w:rsidRDefault="00074845">
            <w:pPr>
              <w:pStyle w:val="TableParagraph"/>
              <w:tabs>
                <w:tab w:val="left" w:pos="666"/>
              </w:tabs>
              <w:spacing w:line="204" w:lineRule="exact"/>
              <w:rPr>
                <w:sz w:val="18"/>
              </w:rPr>
            </w:pPr>
            <w:r>
              <w:rPr>
                <w:spacing w:val="-4"/>
                <w:sz w:val="18"/>
              </w:rPr>
              <w:t>Side</w:t>
            </w:r>
            <w:r>
              <w:rPr>
                <w:sz w:val="18"/>
              </w:rPr>
              <w:tab/>
            </w:r>
            <w:r>
              <w:rPr>
                <w:spacing w:val="-2"/>
                <w:sz w:val="18"/>
              </w:rPr>
              <w:t>Plank</w:t>
            </w:r>
          </w:p>
          <w:p w14:paraId="55A36D2B" w14:textId="77777777" w:rsidR="004D79F9" w:rsidRDefault="00074845">
            <w:pPr>
              <w:pStyle w:val="TableParagraph"/>
              <w:spacing w:before="102"/>
              <w:rPr>
                <w:sz w:val="18"/>
              </w:rPr>
            </w:pPr>
            <w:r>
              <w:rPr>
                <w:spacing w:val="-2"/>
                <w:sz w:val="18"/>
              </w:rPr>
              <w:t>with</w:t>
            </w:r>
            <w:r>
              <w:rPr>
                <w:spacing w:val="-7"/>
                <w:sz w:val="18"/>
              </w:rPr>
              <w:t xml:space="preserve"> </w:t>
            </w:r>
            <w:r>
              <w:rPr>
                <w:spacing w:val="-2"/>
                <w:sz w:val="18"/>
              </w:rPr>
              <w:t>Hip</w:t>
            </w:r>
            <w:r>
              <w:rPr>
                <w:spacing w:val="-7"/>
                <w:sz w:val="18"/>
              </w:rPr>
              <w:t xml:space="preserve"> </w:t>
            </w:r>
            <w:r>
              <w:rPr>
                <w:spacing w:val="-4"/>
                <w:sz w:val="18"/>
              </w:rPr>
              <w:t>Dips</w:t>
            </w:r>
          </w:p>
        </w:tc>
        <w:tc>
          <w:tcPr>
            <w:tcW w:w="1308" w:type="dxa"/>
          </w:tcPr>
          <w:p w14:paraId="799FF88A" w14:textId="77777777" w:rsidR="004D79F9" w:rsidRDefault="00074845">
            <w:pPr>
              <w:pStyle w:val="TableParagraph"/>
              <w:spacing w:line="204" w:lineRule="exact"/>
              <w:ind w:left="81"/>
              <w:rPr>
                <w:sz w:val="18"/>
              </w:rPr>
            </w:pPr>
            <w:r>
              <w:rPr>
                <w:sz w:val="18"/>
              </w:rPr>
              <w:t>3</w:t>
            </w:r>
            <w:r>
              <w:rPr>
                <w:spacing w:val="-12"/>
                <w:sz w:val="18"/>
              </w:rPr>
              <w:t xml:space="preserve"> </w:t>
            </w:r>
            <w:r>
              <w:rPr>
                <w:sz w:val="18"/>
              </w:rPr>
              <w:t>sets</w:t>
            </w:r>
            <w:r>
              <w:rPr>
                <w:spacing w:val="-11"/>
                <w:sz w:val="18"/>
              </w:rPr>
              <w:t xml:space="preserve"> </w:t>
            </w:r>
            <w:r>
              <w:rPr>
                <w:sz w:val="18"/>
              </w:rPr>
              <w:t>of</w:t>
            </w:r>
            <w:r>
              <w:rPr>
                <w:spacing w:val="-11"/>
                <w:sz w:val="18"/>
              </w:rPr>
              <w:t xml:space="preserve"> </w:t>
            </w:r>
            <w:r>
              <w:rPr>
                <w:sz w:val="18"/>
              </w:rPr>
              <w:t>10</w:t>
            </w:r>
            <w:r>
              <w:rPr>
                <w:spacing w:val="-10"/>
                <w:sz w:val="18"/>
              </w:rPr>
              <w:t xml:space="preserve"> </w:t>
            </w:r>
            <w:r>
              <w:rPr>
                <w:spacing w:val="-4"/>
                <w:sz w:val="18"/>
              </w:rPr>
              <w:t>reps</w:t>
            </w:r>
          </w:p>
          <w:p w14:paraId="090EB1E2" w14:textId="77777777" w:rsidR="004D79F9" w:rsidRDefault="00074845">
            <w:pPr>
              <w:pStyle w:val="TableParagraph"/>
              <w:spacing w:before="102"/>
              <w:ind w:left="81"/>
              <w:rPr>
                <w:sz w:val="18"/>
              </w:rPr>
            </w:pPr>
            <w:r>
              <w:rPr>
                <w:sz w:val="18"/>
              </w:rPr>
              <w:t>each</w:t>
            </w:r>
            <w:r>
              <w:rPr>
                <w:spacing w:val="-10"/>
                <w:sz w:val="18"/>
              </w:rPr>
              <w:t xml:space="preserve"> </w:t>
            </w:r>
            <w:r>
              <w:rPr>
                <w:spacing w:val="-4"/>
                <w:sz w:val="18"/>
              </w:rPr>
              <w:t>side</w:t>
            </w:r>
          </w:p>
        </w:tc>
        <w:tc>
          <w:tcPr>
            <w:tcW w:w="1145" w:type="dxa"/>
          </w:tcPr>
          <w:p w14:paraId="13CAE65F" w14:textId="77777777" w:rsidR="004D79F9" w:rsidRDefault="00074845">
            <w:pPr>
              <w:pStyle w:val="TableParagraph"/>
              <w:spacing w:line="204" w:lineRule="exact"/>
              <w:rPr>
                <w:sz w:val="18"/>
              </w:rPr>
            </w:pPr>
            <w:r>
              <w:rPr>
                <w:spacing w:val="-2"/>
                <w:sz w:val="18"/>
              </w:rPr>
              <w:t>Moderate</w:t>
            </w:r>
          </w:p>
        </w:tc>
        <w:tc>
          <w:tcPr>
            <w:tcW w:w="1121" w:type="dxa"/>
          </w:tcPr>
          <w:p w14:paraId="69F497FC" w14:textId="77777777" w:rsidR="004D79F9" w:rsidRDefault="00074845">
            <w:pPr>
              <w:pStyle w:val="TableParagraph"/>
              <w:spacing w:line="204"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677797B4" w14:textId="77777777" w:rsidR="004D79F9" w:rsidRDefault="00074845">
            <w:pPr>
              <w:pStyle w:val="TableParagraph"/>
              <w:spacing w:before="102"/>
              <w:rPr>
                <w:sz w:val="18"/>
              </w:rPr>
            </w:pPr>
            <w:r>
              <w:rPr>
                <w:spacing w:val="-4"/>
                <w:sz w:val="18"/>
              </w:rPr>
              <w:t>week</w:t>
            </w:r>
          </w:p>
        </w:tc>
        <w:tc>
          <w:tcPr>
            <w:tcW w:w="1140" w:type="dxa"/>
          </w:tcPr>
          <w:p w14:paraId="7203C993" w14:textId="77777777" w:rsidR="004D79F9" w:rsidRDefault="00074845">
            <w:pPr>
              <w:pStyle w:val="TableParagraph"/>
              <w:spacing w:line="204" w:lineRule="exact"/>
              <w:ind w:left="81"/>
              <w:rPr>
                <w:sz w:val="18"/>
              </w:rPr>
            </w:pPr>
            <w:r>
              <w:rPr>
                <w:spacing w:val="-2"/>
                <w:sz w:val="18"/>
              </w:rPr>
              <w:t>Stabilization</w:t>
            </w:r>
          </w:p>
        </w:tc>
      </w:tr>
      <w:tr w:rsidR="004D79F9" w14:paraId="4935AA32" w14:textId="77777777">
        <w:trPr>
          <w:trHeight w:val="921"/>
        </w:trPr>
        <w:tc>
          <w:tcPr>
            <w:tcW w:w="1102" w:type="dxa"/>
          </w:tcPr>
          <w:p w14:paraId="71C3E25D" w14:textId="77777777" w:rsidR="004D79F9" w:rsidRDefault="00074845">
            <w:pPr>
              <w:pStyle w:val="TableParagraph"/>
              <w:spacing w:line="200" w:lineRule="exact"/>
              <w:ind w:left="21"/>
              <w:jc w:val="center"/>
              <w:rPr>
                <w:b/>
                <w:sz w:val="18"/>
              </w:rPr>
            </w:pPr>
            <w:r>
              <w:rPr>
                <w:b/>
                <w:spacing w:val="-10"/>
                <w:sz w:val="18"/>
              </w:rPr>
              <w:t>4</w:t>
            </w:r>
          </w:p>
        </w:tc>
        <w:tc>
          <w:tcPr>
            <w:tcW w:w="1154" w:type="dxa"/>
          </w:tcPr>
          <w:p w14:paraId="02CFF4A3" w14:textId="77777777" w:rsidR="004D79F9" w:rsidRDefault="00074845">
            <w:pPr>
              <w:pStyle w:val="TableParagraph"/>
              <w:spacing w:line="200" w:lineRule="exact"/>
              <w:rPr>
                <w:sz w:val="18"/>
              </w:rPr>
            </w:pPr>
            <w:commentRangeStart w:id="2"/>
            <w:proofErr w:type="gramStart"/>
            <w:r>
              <w:rPr>
                <w:sz w:val="18"/>
              </w:rPr>
              <w:t>Bridge</w:t>
            </w:r>
            <w:r>
              <w:rPr>
                <w:spacing w:val="44"/>
                <w:sz w:val="18"/>
              </w:rPr>
              <w:t xml:space="preserve">  </w:t>
            </w:r>
            <w:r>
              <w:rPr>
                <w:spacing w:val="-4"/>
                <w:sz w:val="18"/>
              </w:rPr>
              <w:t>with</w:t>
            </w:r>
            <w:commentRangeEnd w:id="2"/>
            <w:proofErr w:type="gramEnd"/>
            <w:r w:rsidR="004530DD">
              <w:rPr>
                <w:rStyle w:val="CommentReference"/>
              </w:rPr>
              <w:commentReference w:id="2"/>
            </w:r>
          </w:p>
          <w:p w14:paraId="7EE8C596" w14:textId="77777777" w:rsidR="004D79F9" w:rsidRDefault="00074845">
            <w:pPr>
              <w:pStyle w:val="TableParagraph"/>
              <w:spacing w:before="11" w:line="300" w:lineRule="atLeast"/>
              <w:ind w:right="26"/>
              <w:rPr>
                <w:sz w:val="18"/>
              </w:rPr>
            </w:pPr>
            <w:r>
              <w:rPr>
                <w:spacing w:val="-4"/>
                <w:sz w:val="18"/>
              </w:rPr>
              <w:t xml:space="preserve">Alternating </w:t>
            </w:r>
            <w:r>
              <w:rPr>
                <w:sz w:val="18"/>
              </w:rPr>
              <w:t>Leg Lifts</w:t>
            </w:r>
          </w:p>
        </w:tc>
        <w:tc>
          <w:tcPr>
            <w:tcW w:w="1308" w:type="dxa"/>
          </w:tcPr>
          <w:p w14:paraId="42F10A6C" w14:textId="77777777" w:rsidR="004D79F9" w:rsidRDefault="00074845">
            <w:pPr>
              <w:pStyle w:val="TableParagraph"/>
              <w:tabs>
                <w:tab w:val="left" w:pos="1035"/>
              </w:tabs>
              <w:spacing w:line="357" w:lineRule="auto"/>
              <w:ind w:left="81" w:right="87"/>
              <w:rPr>
                <w:sz w:val="18"/>
              </w:rPr>
            </w:pPr>
            <w:r>
              <w:rPr>
                <w:sz w:val="18"/>
              </w:rPr>
              <w:t>2</w:t>
            </w:r>
            <w:r>
              <w:rPr>
                <w:spacing w:val="40"/>
                <w:sz w:val="18"/>
              </w:rPr>
              <w:t xml:space="preserve"> </w:t>
            </w:r>
            <w:r>
              <w:rPr>
                <w:sz w:val="18"/>
              </w:rPr>
              <w:t>sets</w:t>
            </w:r>
            <w:r>
              <w:rPr>
                <w:spacing w:val="40"/>
                <w:sz w:val="18"/>
              </w:rPr>
              <w:t xml:space="preserve"> </w:t>
            </w:r>
            <w:commentRangeStart w:id="3"/>
            <w:r>
              <w:rPr>
                <w:sz w:val="18"/>
              </w:rPr>
              <w:t>of</w:t>
            </w:r>
            <w:r>
              <w:rPr>
                <w:sz w:val="18"/>
              </w:rPr>
              <w:tab/>
            </w:r>
            <w:r>
              <w:rPr>
                <w:spacing w:val="-8"/>
                <w:sz w:val="18"/>
              </w:rPr>
              <w:t>10</w:t>
            </w:r>
            <w:r>
              <w:rPr>
                <w:spacing w:val="-2"/>
                <w:sz w:val="18"/>
              </w:rPr>
              <w:t xml:space="preserve"> </w:t>
            </w:r>
            <w:commentRangeEnd w:id="3"/>
            <w:r w:rsidR="004530DD">
              <w:rPr>
                <w:rStyle w:val="CommentReference"/>
              </w:rPr>
              <w:commentReference w:id="3"/>
            </w:r>
            <w:r>
              <w:rPr>
                <w:spacing w:val="-2"/>
                <w:sz w:val="18"/>
              </w:rPr>
              <w:t>reps.</w:t>
            </w:r>
          </w:p>
        </w:tc>
        <w:tc>
          <w:tcPr>
            <w:tcW w:w="1145" w:type="dxa"/>
          </w:tcPr>
          <w:p w14:paraId="3429B69D" w14:textId="77777777" w:rsidR="004D79F9" w:rsidRDefault="00074845">
            <w:pPr>
              <w:pStyle w:val="TableParagraph"/>
              <w:spacing w:line="200" w:lineRule="exact"/>
              <w:rPr>
                <w:sz w:val="18"/>
              </w:rPr>
            </w:pPr>
            <w:r>
              <w:rPr>
                <w:spacing w:val="-2"/>
                <w:sz w:val="18"/>
              </w:rPr>
              <w:t>Moderate</w:t>
            </w:r>
          </w:p>
        </w:tc>
        <w:tc>
          <w:tcPr>
            <w:tcW w:w="1121" w:type="dxa"/>
          </w:tcPr>
          <w:p w14:paraId="3F4F75A9" w14:textId="77777777" w:rsidR="004D79F9" w:rsidRDefault="00074845">
            <w:pPr>
              <w:pStyle w:val="TableParagraph"/>
              <w:spacing w:line="357" w:lineRule="auto"/>
              <w:ind w:right="102"/>
              <w:rPr>
                <w:sz w:val="18"/>
              </w:rPr>
            </w:pPr>
            <w:r>
              <w:rPr>
                <w:sz w:val="18"/>
              </w:rPr>
              <w:t>4</w:t>
            </w:r>
            <w:r>
              <w:rPr>
                <w:spacing w:val="-12"/>
                <w:sz w:val="18"/>
              </w:rPr>
              <w:t xml:space="preserve"> </w:t>
            </w:r>
            <w:r>
              <w:rPr>
                <w:sz w:val="18"/>
              </w:rPr>
              <w:t>session</w:t>
            </w:r>
            <w:r>
              <w:rPr>
                <w:spacing w:val="-11"/>
                <w:sz w:val="18"/>
              </w:rPr>
              <w:t xml:space="preserve"> </w:t>
            </w:r>
            <w:r>
              <w:rPr>
                <w:sz w:val="18"/>
              </w:rPr>
              <w:t xml:space="preserve">per </w:t>
            </w:r>
            <w:r>
              <w:rPr>
                <w:spacing w:val="-4"/>
                <w:sz w:val="18"/>
              </w:rPr>
              <w:t>week</w:t>
            </w:r>
          </w:p>
        </w:tc>
        <w:tc>
          <w:tcPr>
            <w:tcW w:w="1140" w:type="dxa"/>
          </w:tcPr>
          <w:p w14:paraId="666198F4" w14:textId="77777777" w:rsidR="004D79F9" w:rsidRDefault="00074845">
            <w:pPr>
              <w:pStyle w:val="TableParagraph"/>
              <w:spacing w:line="200" w:lineRule="exact"/>
              <w:ind w:left="81"/>
              <w:rPr>
                <w:sz w:val="18"/>
              </w:rPr>
            </w:pPr>
            <w:r>
              <w:rPr>
                <w:spacing w:val="-2"/>
                <w:sz w:val="18"/>
              </w:rPr>
              <w:t>Activation</w:t>
            </w:r>
          </w:p>
        </w:tc>
      </w:tr>
      <w:tr w:rsidR="004D79F9" w14:paraId="6DBFF7B3" w14:textId="77777777">
        <w:trPr>
          <w:trHeight w:val="613"/>
        </w:trPr>
        <w:tc>
          <w:tcPr>
            <w:tcW w:w="1102" w:type="dxa"/>
          </w:tcPr>
          <w:p w14:paraId="2ACF2D09" w14:textId="77777777" w:rsidR="004D79F9" w:rsidRDefault="00074845">
            <w:pPr>
              <w:pStyle w:val="TableParagraph"/>
              <w:spacing w:line="202" w:lineRule="exact"/>
              <w:ind w:left="21"/>
              <w:jc w:val="center"/>
              <w:rPr>
                <w:b/>
                <w:sz w:val="18"/>
              </w:rPr>
            </w:pPr>
            <w:r>
              <w:rPr>
                <w:b/>
                <w:spacing w:val="-10"/>
                <w:sz w:val="18"/>
              </w:rPr>
              <w:t>5</w:t>
            </w:r>
          </w:p>
        </w:tc>
        <w:tc>
          <w:tcPr>
            <w:tcW w:w="1154" w:type="dxa"/>
          </w:tcPr>
          <w:p w14:paraId="68FF892F" w14:textId="77777777" w:rsidR="004D79F9" w:rsidRDefault="00074845">
            <w:pPr>
              <w:pStyle w:val="TableParagraph"/>
              <w:spacing w:line="202" w:lineRule="exact"/>
              <w:rPr>
                <w:sz w:val="18"/>
              </w:rPr>
            </w:pPr>
            <w:r>
              <w:rPr>
                <w:sz w:val="18"/>
              </w:rPr>
              <w:t>Bird</w:t>
            </w:r>
            <w:r>
              <w:rPr>
                <w:spacing w:val="-6"/>
                <w:sz w:val="18"/>
              </w:rPr>
              <w:t xml:space="preserve"> </w:t>
            </w:r>
            <w:r>
              <w:rPr>
                <w:sz w:val="18"/>
              </w:rPr>
              <w:t>-</w:t>
            </w:r>
            <w:r>
              <w:rPr>
                <w:spacing w:val="-5"/>
                <w:sz w:val="18"/>
              </w:rPr>
              <w:t>dog</w:t>
            </w:r>
          </w:p>
        </w:tc>
        <w:tc>
          <w:tcPr>
            <w:tcW w:w="1308" w:type="dxa"/>
          </w:tcPr>
          <w:p w14:paraId="2E3EC4E4" w14:textId="77777777" w:rsidR="004D79F9" w:rsidRDefault="00074845">
            <w:pPr>
              <w:pStyle w:val="TableParagraph"/>
              <w:spacing w:line="202" w:lineRule="exact"/>
              <w:ind w:left="81"/>
              <w:rPr>
                <w:sz w:val="18"/>
              </w:rPr>
            </w:pPr>
            <w:r>
              <w:rPr>
                <w:sz w:val="18"/>
              </w:rPr>
              <w:t>3</w:t>
            </w:r>
            <w:r>
              <w:rPr>
                <w:spacing w:val="26"/>
                <w:sz w:val="18"/>
              </w:rPr>
              <w:t xml:space="preserve"> </w:t>
            </w:r>
            <w:r>
              <w:rPr>
                <w:sz w:val="18"/>
              </w:rPr>
              <w:t>s</w:t>
            </w:r>
            <w:r>
              <w:rPr>
                <w:spacing w:val="-17"/>
                <w:sz w:val="18"/>
              </w:rPr>
              <w:t xml:space="preserve"> </w:t>
            </w:r>
            <w:r>
              <w:rPr>
                <w:sz w:val="18"/>
              </w:rPr>
              <w:t>e</w:t>
            </w:r>
            <w:r>
              <w:rPr>
                <w:spacing w:val="-17"/>
                <w:sz w:val="18"/>
              </w:rPr>
              <w:t xml:space="preserve"> </w:t>
            </w:r>
            <w:r>
              <w:rPr>
                <w:sz w:val="18"/>
              </w:rPr>
              <w:t>t</w:t>
            </w:r>
            <w:r>
              <w:rPr>
                <w:spacing w:val="-17"/>
                <w:sz w:val="18"/>
              </w:rPr>
              <w:t xml:space="preserve"> </w:t>
            </w:r>
            <w:r>
              <w:rPr>
                <w:sz w:val="18"/>
              </w:rPr>
              <w:t>s</w:t>
            </w:r>
            <w:r>
              <w:rPr>
                <w:spacing w:val="57"/>
                <w:sz w:val="18"/>
              </w:rPr>
              <w:t xml:space="preserve"> </w:t>
            </w:r>
            <w:commentRangeStart w:id="4"/>
            <w:proofErr w:type="gramStart"/>
            <w:r>
              <w:rPr>
                <w:spacing w:val="14"/>
                <w:sz w:val="18"/>
              </w:rPr>
              <w:t>of</w:t>
            </w:r>
            <w:r>
              <w:rPr>
                <w:spacing w:val="31"/>
                <w:sz w:val="18"/>
              </w:rPr>
              <w:t xml:space="preserve">  </w:t>
            </w:r>
            <w:r>
              <w:rPr>
                <w:spacing w:val="-5"/>
                <w:sz w:val="18"/>
              </w:rPr>
              <w:t>10</w:t>
            </w:r>
            <w:commentRangeEnd w:id="4"/>
            <w:proofErr w:type="gramEnd"/>
            <w:r w:rsidR="004530DD">
              <w:rPr>
                <w:rStyle w:val="CommentReference"/>
              </w:rPr>
              <w:commentReference w:id="4"/>
            </w:r>
          </w:p>
          <w:p w14:paraId="39141920" w14:textId="77777777" w:rsidR="004D79F9" w:rsidRDefault="00074845">
            <w:pPr>
              <w:pStyle w:val="TableParagraph"/>
              <w:spacing w:before="102"/>
              <w:ind w:left="81"/>
              <w:rPr>
                <w:sz w:val="18"/>
              </w:rPr>
            </w:pPr>
            <w:r>
              <w:rPr>
                <w:sz w:val="18"/>
              </w:rPr>
              <w:t>reps.</w:t>
            </w:r>
            <w:r>
              <w:rPr>
                <w:spacing w:val="-7"/>
                <w:sz w:val="18"/>
              </w:rPr>
              <w:t xml:space="preserve"> </w:t>
            </w:r>
            <w:r>
              <w:rPr>
                <w:sz w:val="18"/>
              </w:rPr>
              <w:t>each</w:t>
            </w:r>
            <w:r>
              <w:rPr>
                <w:spacing w:val="-5"/>
                <w:sz w:val="18"/>
              </w:rPr>
              <w:t xml:space="preserve"> </w:t>
            </w:r>
            <w:r>
              <w:rPr>
                <w:spacing w:val="-4"/>
                <w:sz w:val="18"/>
              </w:rPr>
              <w:t>side</w:t>
            </w:r>
          </w:p>
        </w:tc>
        <w:tc>
          <w:tcPr>
            <w:tcW w:w="1145" w:type="dxa"/>
          </w:tcPr>
          <w:p w14:paraId="5314A03D" w14:textId="77777777" w:rsidR="004D79F9" w:rsidRDefault="00074845">
            <w:pPr>
              <w:pStyle w:val="TableParagraph"/>
              <w:spacing w:line="202" w:lineRule="exact"/>
              <w:rPr>
                <w:sz w:val="18"/>
              </w:rPr>
            </w:pPr>
            <w:r>
              <w:rPr>
                <w:spacing w:val="-2"/>
                <w:sz w:val="18"/>
              </w:rPr>
              <w:t>Moderate</w:t>
            </w:r>
          </w:p>
        </w:tc>
        <w:tc>
          <w:tcPr>
            <w:tcW w:w="1121" w:type="dxa"/>
          </w:tcPr>
          <w:p w14:paraId="5954262A" w14:textId="77777777" w:rsidR="004D79F9" w:rsidRDefault="00074845">
            <w:pPr>
              <w:pStyle w:val="TableParagraph"/>
              <w:spacing w:line="202"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0C490994" w14:textId="77777777" w:rsidR="004D79F9" w:rsidRDefault="00074845">
            <w:pPr>
              <w:pStyle w:val="TableParagraph"/>
              <w:spacing w:before="102"/>
              <w:rPr>
                <w:sz w:val="18"/>
              </w:rPr>
            </w:pPr>
            <w:r>
              <w:rPr>
                <w:spacing w:val="-4"/>
                <w:sz w:val="18"/>
              </w:rPr>
              <w:t>week</w:t>
            </w:r>
          </w:p>
        </w:tc>
        <w:tc>
          <w:tcPr>
            <w:tcW w:w="1140" w:type="dxa"/>
          </w:tcPr>
          <w:p w14:paraId="690130F4" w14:textId="77777777" w:rsidR="004D79F9" w:rsidRDefault="00074845">
            <w:pPr>
              <w:pStyle w:val="TableParagraph"/>
              <w:spacing w:line="202" w:lineRule="exact"/>
              <w:ind w:left="81"/>
              <w:rPr>
                <w:sz w:val="18"/>
              </w:rPr>
            </w:pPr>
            <w:r>
              <w:rPr>
                <w:spacing w:val="-2"/>
                <w:sz w:val="18"/>
              </w:rPr>
              <w:t>Activation</w:t>
            </w:r>
          </w:p>
        </w:tc>
      </w:tr>
    </w:tbl>
    <w:p w14:paraId="788E7FEA" w14:textId="77777777" w:rsidR="004D79F9" w:rsidRDefault="004D79F9">
      <w:pPr>
        <w:pStyle w:val="TableParagraph"/>
        <w:spacing w:line="202" w:lineRule="exact"/>
        <w:rPr>
          <w:sz w:val="18"/>
        </w:rPr>
        <w:sectPr w:rsidR="004D79F9">
          <w:pgSz w:w="12250" w:h="15850"/>
          <w:pgMar w:top="1820" w:right="0" w:bottom="280" w:left="283" w:header="720" w:footer="720" w:gutter="0"/>
          <w:cols w:space="720"/>
        </w:sectPr>
      </w:pPr>
    </w:p>
    <w:p w14:paraId="0DCE37CF" w14:textId="77777777" w:rsidR="004D79F9" w:rsidRDefault="004D79F9">
      <w:pPr>
        <w:pStyle w:val="BodyText"/>
      </w:pPr>
    </w:p>
    <w:p w14:paraId="3B3FC728" w14:textId="77777777" w:rsidR="004D79F9" w:rsidRDefault="004D79F9">
      <w:pPr>
        <w:pStyle w:val="BodyText"/>
      </w:pPr>
    </w:p>
    <w:p w14:paraId="18C823E6" w14:textId="77777777" w:rsidR="004D79F9" w:rsidRDefault="004D79F9">
      <w:pPr>
        <w:pStyle w:val="BodyText"/>
      </w:pPr>
    </w:p>
    <w:p w14:paraId="5115E447" w14:textId="77777777" w:rsidR="004D79F9" w:rsidRDefault="004D79F9">
      <w:pPr>
        <w:pStyle w:val="BodyText"/>
      </w:pPr>
    </w:p>
    <w:p w14:paraId="4FE35AB3" w14:textId="77777777" w:rsidR="004D79F9" w:rsidRDefault="004D79F9">
      <w:pPr>
        <w:pStyle w:val="BodyText"/>
        <w:spacing w:before="167"/>
      </w:pPr>
    </w:p>
    <w:p w14:paraId="601B55E0" w14:textId="762490FE" w:rsidR="004D79F9" w:rsidRDefault="00074845">
      <w:pPr>
        <w:pStyle w:val="Heading1"/>
        <w:numPr>
          <w:ilvl w:val="0"/>
          <w:numId w:val="1"/>
        </w:numPr>
        <w:tabs>
          <w:tab w:val="left" w:pos="1209"/>
        </w:tabs>
        <w:ind w:left="1209" w:hanging="441"/>
      </w:pPr>
      <w:r>
        <w:t>Week</w:t>
      </w:r>
      <w:r>
        <w:rPr>
          <w:spacing w:val="-11"/>
        </w:rPr>
        <w:t xml:space="preserve"> </w:t>
      </w:r>
      <w:r>
        <w:t>5</w:t>
      </w:r>
      <w:r>
        <w:rPr>
          <w:spacing w:val="-9"/>
        </w:rPr>
        <w:t xml:space="preserve"> </w:t>
      </w:r>
      <w:r>
        <w:t>and</w:t>
      </w:r>
      <w:r>
        <w:rPr>
          <w:spacing w:val="-8"/>
        </w:rPr>
        <w:t xml:space="preserve"> </w:t>
      </w:r>
      <w:r>
        <w:t>6:</w:t>
      </w:r>
      <w:r>
        <w:rPr>
          <w:spacing w:val="-10"/>
        </w:rPr>
        <w:t xml:space="preserve"> </w:t>
      </w:r>
      <w:r>
        <w:t>Functional</w:t>
      </w:r>
      <w:r>
        <w:rPr>
          <w:spacing w:val="-7"/>
        </w:rPr>
        <w:t xml:space="preserve"> </w:t>
      </w:r>
      <w:r>
        <w:t>Strength</w:t>
      </w:r>
      <w:r>
        <w:rPr>
          <w:spacing w:val="-9"/>
        </w:rPr>
        <w:t xml:space="preserve"> </w:t>
      </w:r>
      <w:r>
        <w:t>and</w:t>
      </w:r>
      <w:r>
        <w:rPr>
          <w:spacing w:val="-9"/>
        </w:rPr>
        <w:t xml:space="preserve"> </w:t>
      </w:r>
      <w:r>
        <w:t>Dynamic</w:t>
      </w:r>
      <w:r>
        <w:rPr>
          <w:spacing w:val="-10"/>
        </w:rPr>
        <w:t xml:space="preserve"> </w:t>
      </w:r>
      <w:r>
        <w:rPr>
          <w:spacing w:val="-2"/>
        </w:rPr>
        <w:t>Stabilization</w:t>
      </w:r>
    </w:p>
    <w:p w14:paraId="13BA4BD8" w14:textId="77777777" w:rsidR="004D79F9" w:rsidRDefault="004D79F9">
      <w:pPr>
        <w:pStyle w:val="BodyText"/>
        <w:spacing w:before="113"/>
        <w:rPr>
          <w:b/>
        </w:rPr>
      </w:pPr>
    </w:p>
    <w:p w14:paraId="6CFC4C4C" w14:textId="79F7F0E1" w:rsidR="004D79F9" w:rsidRDefault="00074845">
      <w:pPr>
        <w:ind w:left="3090"/>
        <w:rPr>
          <w:sz w:val="18"/>
        </w:rPr>
      </w:pPr>
      <w:r>
        <w:rPr>
          <w:b/>
          <w:sz w:val="18"/>
        </w:rPr>
        <w:t>Table</w:t>
      </w:r>
      <w:r>
        <w:rPr>
          <w:b/>
          <w:spacing w:val="-5"/>
          <w:sz w:val="18"/>
        </w:rPr>
        <w:t xml:space="preserve"> </w:t>
      </w:r>
      <w:r w:rsidR="004D4F51">
        <w:rPr>
          <w:b/>
          <w:sz w:val="18"/>
        </w:rPr>
        <w:t>4</w:t>
      </w:r>
      <w:r>
        <w:rPr>
          <w:sz w:val="18"/>
        </w:rPr>
        <w:t>:</w:t>
      </w:r>
      <w:r>
        <w:rPr>
          <w:spacing w:val="-5"/>
          <w:sz w:val="18"/>
        </w:rPr>
        <w:t xml:space="preserve"> </w:t>
      </w:r>
      <w:r>
        <w:rPr>
          <w:sz w:val="18"/>
        </w:rPr>
        <w:t>Dosage</w:t>
      </w:r>
      <w:r>
        <w:rPr>
          <w:spacing w:val="-5"/>
          <w:sz w:val="18"/>
        </w:rPr>
        <w:t xml:space="preserve"> </w:t>
      </w:r>
      <w:r>
        <w:rPr>
          <w:sz w:val="18"/>
        </w:rPr>
        <w:t>of</w:t>
      </w:r>
      <w:r>
        <w:rPr>
          <w:spacing w:val="-5"/>
          <w:sz w:val="18"/>
        </w:rPr>
        <w:t xml:space="preserve"> </w:t>
      </w:r>
      <w:r>
        <w:rPr>
          <w:sz w:val="18"/>
        </w:rPr>
        <w:t>week 5</w:t>
      </w:r>
      <w:r>
        <w:rPr>
          <w:spacing w:val="-4"/>
          <w:sz w:val="18"/>
        </w:rPr>
        <w:t xml:space="preserve"> </w:t>
      </w:r>
      <w:r>
        <w:rPr>
          <w:sz w:val="18"/>
        </w:rPr>
        <w:t>and</w:t>
      </w:r>
      <w:r>
        <w:rPr>
          <w:spacing w:val="-4"/>
          <w:sz w:val="18"/>
        </w:rPr>
        <w:t xml:space="preserve"> </w:t>
      </w:r>
      <w:r>
        <w:rPr>
          <w:spacing w:val="-10"/>
          <w:sz w:val="18"/>
        </w:rPr>
        <w:t>6</w:t>
      </w:r>
    </w:p>
    <w:p w14:paraId="2607ED9B" w14:textId="77777777" w:rsidR="004D79F9" w:rsidRDefault="004D79F9">
      <w:pPr>
        <w:pStyle w:val="BodyText"/>
        <w:spacing w:before="6"/>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1268"/>
        <w:gridCol w:w="1373"/>
        <w:gridCol w:w="1291"/>
        <w:gridCol w:w="1091"/>
        <w:gridCol w:w="1180"/>
      </w:tblGrid>
      <w:tr w:rsidR="004D79F9" w14:paraId="68AB1506" w14:textId="77777777">
        <w:trPr>
          <w:trHeight w:val="306"/>
        </w:trPr>
        <w:tc>
          <w:tcPr>
            <w:tcW w:w="712" w:type="dxa"/>
          </w:tcPr>
          <w:p w14:paraId="19331FAA" w14:textId="77777777" w:rsidR="004D79F9" w:rsidRDefault="00074845">
            <w:pPr>
              <w:pStyle w:val="TableParagraph"/>
              <w:spacing w:line="206" w:lineRule="exact"/>
              <w:ind w:left="18"/>
              <w:jc w:val="center"/>
              <w:rPr>
                <w:b/>
                <w:sz w:val="18"/>
              </w:rPr>
            </w:pPr>
            <w:r>
              <w:rPr>
                <w:b/>
                <w:sz w:val="18"/>
              </w:rPr>
              <w:t>S</w:t>
            </w:r>
            <w:r>
              <w:rPr>
                <w:b/>
                <w:spacing w:val="-3"/>
                <w:sz w:val="18"/>
              </w:rPr>
              <w:t xml:space="preserve"> </w:t>
            </w:r>
            <w:r>
              <w:rPr>
                <w:b/>
                <w:spacing w:val="-5"/>
                <w:sz w:val="18"/>
              </w:rPr>
              <w:t>NO.</w:t>
            </w:r>
          </w:p>
        </w:tc>
        <w:tc>
          <w:tcPr>
            <w:tcW w:w="1268" w:type="dxa"/>
          </w:tcPr>
          <w:p w14:paraId="595273C1" w14:textId="77777777" w:rsidR="004D79F9" w:rsidRDefault="00074845">
            <w:pPr>
              <w:pStyle w:val="TableParagraph"/>
              <w:spacing w:line="206" w:lineRule="exact"/>
              <w:rPr>
                <w:b/>
                <w:sz w:val="18"/>
              </w:rPr>
            </w:pPr>
            <w:r>
              <w:rPr>
                <w:b/>
                <w:spacing w:val="-2"/>
                <w:sz w:val="18"/>
              </w:rPr>
              <w:t>EXERCISE</w:t>
            </w:r>
          </w:p>
        </w:tc>
        <w:tc>
          <w:tcPr>
            <w:tcW w:w="1373" w:type="dxa"/>
          </w:tcPr>
          <w:p w14:paraId="4B2F9964" w14:textId="77777777" w:rsidR="004D79F9" w:rsidRDefault="00074845">
            <w:pPr>
              <w:pStyle w:val="TableParagraph"/>
              <w:spacing w:line="206" w:lineRule="exact"/>
              <w:rPr>
                <w:b/>
                <w:sz w:val="18"/>
              </w:rPr>
            </w:pPr>
            <w:r>
              <w:rPr>
                <w:b/>
                <w:spacing w:val="-2"/>
                <w:sz w:val="18"/>
              </w:rPr>
              <w:t>FREQUENCY</w:t>
            </w:r>
          </w:p>
        </w:tc>
        <w:tc>
          <w:tcPr>
            <w:tcW w:w="1291" w:type="dxa"/>
          </w:tcPr>
          <w:p w14:paraId="7C1C68D7" w14:textId="77777777" w:rsidR="004D79F9" w:rsidRDefault="00074845">
            <w:pPr>
              <w:pStyle w:val="TableParagraph"/>
              <w:spacing w:line="206" w:lineRule="exact"/>
              <w:ind w:left="83"/>
              <w:rPr>
                <w:b/>
                <w:sz w:val="18"/>
              </w:rPr>
            </w:pPr>
            <w:r>
              <w:rPr>
                <w:b/>
                <w:spacing w:val="-2"/>
                <w:sz w:val="18"/>
              </w:rPr>
              <w:t>INTENSITY</w:t>
            </w:r>
          </w:p>
        </w:tc>
        <w:tc>
          <w:tcPr>
            <w:tcW w:w="1091" w:type="dxa"/>
          </w:tcPr>
          <w:p w14:paraId="68EF064D" w14:textId="77777777" w:rsidR="004D79F9" w:rsidRDefault="00074845">
            <w:pPr>
              <w:pStyle w:val="TableParagraph"/>
              <w:spacing w:line="206" w:lineRule="exact"/>
              <w:rPr>
                <w:b/>
                <w:sz w:val="18"/>
              </w:rPr>
            </w:pPr>
            <w:r>
              <w:rPr>
                <w:b/>
                <w:spacing w:val="-4"/>
                <w:sz w:val="18"/>
              </w:rPr>
              <w:t>TIME</w:t>
            </w:r>
          </w:p>
        </w:tc>
        <w:tc>
          <w:tcPr>
            <w:tcW w:w="1180" w:type="dxa"/>
          </w:tcPr>
          <w:p w14:paraId="34D19E1A" w14:textId="77777777" w:rsidR="004D79F9" w:rsidRDefault="00074845">
            <w:pPr>
              <w:pStyle w:val="TableParagraph"/>
              <w:spacing w:line="206" w:lineRule="exact"/>
              <w:ind w:left="81"/>
              <w:rPr>
                <w:b/>
                <w:sz w:val="18"/>
              </w:rPr>
            </w:pPr>
            <w:r>
              <w:rPr>
                <w:b/>
                <w:spacing w:val="-4"/>
                <w:sz w:val="18"/>
              </w:rPr>
              <w:t>TYPE</w:t>
            </w:r>
          </w:p>
        </w:tc>
      </w:tr>
      <w:tr w:rsidR="004D79F9" w14:paraId="44A6EF5F" w14:textId="77777777">
        <w:trPr>
          <w:trHeight w:val="923"/>
        </w:trPr>
        <w:tc>
          <w:tcPr>
            <w:tcW w:w="712" w:type="dxa"/>
          </w:tcPr>
          <w:p w14:paraId="06526F42" w14:textId="77777777" w:rsidR="004D79F9" w:rsidRDefault="00074845">
            <w:pPr>
              <w:pStyle w:val="TableParagraph"/>
              <w:spacing w:line="202" w:lineRule="exact"/>
              <w:ind w:left="18" w:right="1"/>
              <w:jc w:val="center"/>
              <w:rPr>
                <w:b/>
                <w:sz w:val="18"/>
              </w:rPr>
            </w:pPr>
            <w:r>
              <w:rPr>
                <w:b/>
                <w:spacing w:val="-10"/>
                <w:sz w:val="18"/>
              </w:rPr>
              <w:t>1</w:t>
            </w:r>
          </w:p>
        </w:tc>
        <w:tc>
          <w:tcPr>
            <w:tcW w:w="1268" w:type="dxa"/>
          </w:tcPr>
          <w:p w14:paraId="2382F5EB" w14:textId="77777777" w:rsidR="004D79F9" w:rsidRDefault="00074845">
            <w:pPr>
              <w:pStyle w:val="TableParagraph"/>
              <w:spacing w:line="202" w:lineRule="exact"/>
              <w:rPr>
                <w:sz w:val="18"/>
              </w:rPr>
            </w:pPr>
            <w:r>
              <w:rPr>
                <w:spacing w:val="-2"/>
                <w:sz w:val="18"/>
              </w:rPr>
              <w:t>Plank</w:t>
            </w:r>
          </w:p>
        </w:tc>
        <w:tc>
          <w:tcPr>
            <w:tcW w:w="1373" w:type="dxa"/>
          </w:tcPr>
          <w:p w14:paraId="72210206" w14:textId="77777777" w:rsidR="004D79F9" w:rsidRDefault="00074845">
            <w:pPr>
              <w:pStyle w:val="TableParagraph"/>
              <w:spacing w:line="202" w:lineRule="exact"/>
              <w:rPr>
                <w:sz w:val="18"/>
              </w:rPr>
            </w:pPr>
            <w:r>
              <w:rPr>
                <w:sz w:val="18"/>
              </w:rPr>
              <w:t>3</w:t>
            </w:r>
            <w:r>
              <w:rPr>
                <w:spacing w:val="19"/>
                <w:sz w:val="18"/>
              </w:rPr>
              <w:t xml:space="preserve"> </w:t>
            </w:r>
            <w:r>
              <w:rPr>
                <w:sz w:val="18"/>
              </w:rPr>
              <w:t>sets</w:t>
            </w:r>
            <w:r>
              <w:rPr>
                <w:spacing w:val="21"/>
                <w:sz w:val="18"/>
              </w:rPr>
              <w:t xml:space="preserve"> </w:t>
            </w:r>
            <w:r>
              <w:rPr>
                <w:sz w:val="18"/>
              </w:rPr>
              <w:t>of</w:t>
            </w:r>
            <w:r>
              <w:rPr>
                <w:spacing w:val="18"/>
                <w:sz w:val="18"/>
              </w:rPr>
              <w:t xml:space="preserve"> </w:t>
            </w:r>
            <w:r>
              <w:rPr>
                <w:sz w:val="18"/>
              </w:rPr>
              <w:t>10-</w:t>
            </w:r>
            <w:r>
              <w:rPr>
                <w:spacing w:val="-5"/>
                <w:sz w:val="18"/>
              </w:rPr>
              <w:t>15</w:t>
            </w:r>
          </w:p>
          <w:p w14:paraId="77578F38" w14:textId="77777777" w:rsidR="004D79F9" w:rsidRDefault="00074845">
            <w:pPr>
              <w:pStyle w:val="TableParagraph"/>
              <w:spacing w:before="11" w:line="300" w:lineRule="atLeast"/>
              <w:ind w:right="155"/>
              <w:rPr>
                <w:sz w:val="18"/>
              </w:rPr>
            </w:pPr>
            <w:r>
              <w:rPr>
                <w:sz w:val="18"/>
              </w:rPr>
              <w:t>reps.</w:t>
            </w:r>
            <w:r>
              <w:rPr>
                <w:spacing w:val="36"/>
                <w:sz w:val="18"/>
              </w:rPr>
              <w:t xml:space="preserve"> </w:t>
            </w:r>
            <w:r>
              <w:rPr>
                <w:sz w:val="18"/>
              </w:rPr>
              <w:t>with</w:t>
            </w:r>
            <w:r>
              <w:rPr>
                <w:spacing w:val="36"/>
                <w:sz w:val="18"/>
              </w:rPr>
              <w:t xml:space="preserve"> </w:t>
            </w:r>
            <w:r>
              <w:rPr>
                <w:sz w:val="18"/>
              </w:rPr>
              <w:t>30 sec holds</w:t>
            </w:r>
          </w:p>
        </w:tc>
        <w:tc>
          <w:tcPr>
            <w:tcW w:w="1291" w:type="dxa"/>
          </w:tcPr>
          <w:p w14:paraId="751E5F09" w14:textId="77777777" w:rsidR="004D79F9" w:rsidRDefault="00074845">
            <w:pPr>
              <w:pStyle w:val="TableParagraph"/>
              <w:spacing w:line="202" w:lineRule="exact"/>
              <w:ind w:left="83"/>
              <w:rPr>
                <w:sz w:val="18"/>
              </w:rPr>
            </w:pPr>
            <w:r>
              <w:rPr>
                <w:spacing w:val="-2"/>
                <w:sz w:val="18"/>
              </w:rPr>
              <w:t>Moderate</w:t>
            </w:r>
          </w:p>
        </w:tc>
        <w:tc>
          <w:tcPr>
            <w:tcW w:w="1091" w:type="dxa"/>
          </w:tcPr>
          <w:p w14:paraId="2930DAAD"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5241E2CF" w14:textId="77777777" w:rsidR="004D79F9" w:rsidRDefault="00074845">
            <w:pPr>
              <w:pStyle w:val="TableParagraph"/>
              <w:spacing w:line="357" w:lineRule="auto"/>
              <w:ind w:left="81"/>
              <w:rPr>
                <w:b/>
                <w:sz w:val="18"/>
              </w:rPr>
            </w:pPr>
            <w:r>
              <w:rPr>
                <w:spacing w:val="-2"/>
                <w:sz w:val="18"/>
              </w:rPr>
              <w:t xml:space="preserve">muscle </w:t>
            </w:r>
            <w:r>
              <w:rPr>
                <w:spacing w:val="-4"/>
                <w:sz w:val="18"/>
              </w:rPr>
              <w:t>endurance</w:t>
            </w:r>
            <w:r>
              <w:rPr>
                <w:b/>
                <w:spacing w:val="-4"/>
                <w:sz w:val="18"/>
              </w:rPr>
              <w:t>.</w:t>
            </w:r>
          </w:p>
        </w:tc>
      </w:tr>
      <w:tr w:rsidR="004D79F9" w14:paraId="04E562CC" w14:textId="77777777">
        <w:trPr>
          <w:trHeight w:val="628"/>
        </w:trPr>
        <w:tc>
          <w:tcPr>
            <w:tcW w:w="712" w:type="dxa"/>
          </w:tcPr>
          <w:p w14:paraId="5339F6FD" w14:textId="77777777" w:rsidR="004D79F9" w:rsidRDefault="00074845">
            <w:pPr>
              <w:pStyle w:val="TableParagraph"/>
              <w:spacing w:line="200" w:lineRule="exact"/>
              <w:ind w:left="18" w:right="1"/>
              <w:jc w:val="center"/>
              <w:rPr>
                <w:b/>
                <w:sz w:val="18"/>
              </w:rPr>
            </w:pPr>
            <w:r>
              <w:rPr>
                <w:b/>
                <w:spacing w:val="-10"/>
                <w:sz w:val="18"/>
              </w:rPr>
              <w:t>2</w:t>
            </w:r>
          </w:p>
        </w:tc>
        <w:tc>
          <w:tcPr>
            <w:tcW w:w="1268" w:type="dxa"/>
          </w:tcPr>
          <w:p w14:paraId="71C51BD4" w14:textId="77777777" w:rsidR="004D79F9" w:rsidRDefault="00074845">
            <w:pPr>
              <w:pStyle w:val="TableParagraph"/>
              <w:spacing w:line="200" w:lineRule="exact"/>
              <w:rPr>
                <w:sz w:val="18"/>
              </w:rPr>
            </w:pPr>
            <w:r>
              <w:rPr>
                <w:spacing w:val="-2"/>
                <w:sz w:val="18"/>
              </w:rPr>
              <w:t>Lunges</w:t>
            </w:r>
          </w:p>
        </w:tc>
        <w:tc>
          <w:tcPr>
            <w:tcW w:w="1373" w:type="dxa"/>
          </w:tcPr>
          <w:p w14:paraId="31C97EA4" w14:textId="77777777" w:rsidR="004D79F9" w:rsidRDefault="00074845">
            <w:pPr>
              <w:pStyle w:val="TableParagraph"/>
              <w:tabs>
                <w:tab w:val="left" w:pos="1033"/>
              </w:tabs>
              <w:spacing w:line="204" w:lineRule="exact"/>
              <w:rPr>
                <w:sz w:val="18"/>
              </w:rPr>
            </w:pPr>
            <w:r>
              <w:rPr>
                <w:sz w:val="18"/>
              </w:rPr>
              <w:t>3</w:t>
            </w:r>
            <w:r>
              <w:rPr>
                <w:spacing w:val="55"/>
                <w:sz w:val="18"/>
              </w:rPr>
              <w:t xml:space="preserve"> </w:t>
            </w:r>
            <w:r>
              <w:rPr>
                <w:sz w:val="18"/>
              </w:rPr>
              <w:t>sets</w:t>
            </w:r>
            <w:r>
              <w:rPr>
                <w:spacing w:val="56"/>
                <w:sz w:val="18"/>
              </w:rPr>
              <w:t xml:space="preserve"> </w:t>
            </w:r>
            <w:r>
              <w:rPr>
                <w:spacing w:val="-5"/>
                <w:sz w:val="18"/>
              </w:rPr>
              <w:t>of</w:t>
            </w:r>
            <w:r>
              <w:rPr>
                <w:sz w:val="18"/>
              </w:rPr>
              <w:tab/>
            </w:r>
            <w:r>
              <w:rPr>
                <w:spacing w:val="-5"/>
                <w:sz w:val="18"/>
              </w:rPr>
              <w:t>10</w:t>
            </w:r>
          </w:p>
          <w:p w14:paraId="1A0C1F57" w14:textId="77777777" w:rsidR="004D79F9" w:rsidRDefault="00074845">
            <w:pPr>
              <w:pStyle w:val="TableParagraph"/>
              <w:spacing w:before="100"/>
              <w:rPr>
                <w:sz w:val="18"/>
              </w:rPr>
            </w:pPr>
            <w:r>
              <w:rPr>
                <w:spacing w:val="-2"/>
                <w:sz w:val="18"/>
              </w:rPr>
              <w:t>reps</w:t>
            </w:r>
            <w:r>
              <w:rPr>
                <w:spacing w:val="-5"/>
                <w:sz w:val="18"/>
              </w:rPr>
              <w:t xml:space="preserve"> </w:t>
            </w:r>
            <w:r>
              <w:rPr>
                <w:spacing w:val="-2"/>
                <w:sz w:val="18"/>
              </w:rPr>
              <w:t>per</w:t>
            </w:r>
            <w:r>
              <w:rPr>
                <w:spacing w:val="-8"/>
                <w:sz w:val="18"/>
              </w:rPr>
              <w:t xml:space="preserve"> </w:t>
            </w:r>
            <w:r>
              <w:rPr>
                <w:spacing w:val="-5"/>
                <w:sz w:val="18"/>
              </w:rPr>
              <w:t>leg</w:t>
            </w:r>
          </w:p>
        </w:tc>
        <w:tc>
          <w:tcPr>
            <w:tcW w:w="1291" w:type="dxa"/>
          </w:tcPr>
          <w:p w14:paraId="5E1B0433" w14:textId="7412C88E" w:rsidR="004D79F9" w:rsidRDefault="00851DBA">
            <w:pPr>
              <w:pStyle w:val="TableParagraph"/>
              <w:spacing w:line="204" w:lineRule="exact"/>
              <w:ind w:left="83"/>
              <w:rPr>
                <w:sz w:val="18"/>
              </w:rPr>
            </w:pPr>
            <w:r>
              <w:rPr>
                <w:sz w:val="18"/>
              </w:rPr>
              <w:t>Moderate</w:t>
            </w:r>
            <w:r>
              <w:rPr>
                <w:spacing w:val="29"/>
                <w:sz w:val="18"/>
              </w:rPr>
              <w:t xml:space="preserve"> to</w:t>
            </w:r>
          </w:p>
          <w:p w14:paraId="4D7D1030" w14:textId="77777777" w:rsidR="004D79F9" w:rsidRDefault="00074845">
            <w:pPr>
              <w:pStyle w:val="TableParagraph"/>
              <w:spacing w:before="100"/>
              <w:ind w:left="83"/>
              <w:rPr>
                <w:sz w:val="18"/>
              </w:rPr>
            </w:pPr>
            <w:r>
              <w:rPr>
                <w:spacing w:val="-4"/>
                <w:sz w:val="18"/>
              </w:rPr>
              <w:t>high</w:t>
            </w:r>
          </w:p>
        </w:tc>
        <w:tc>
          <w:tcPr>
            <w:tcW w:w="1091" w:type="dxa"/>
          </w:tcPr>
          <w:p w14:paraId="51E2DE59" w14:textId="68A31398" w:rsidR="004D79F9" w:rsidRDefault="00074845">
            <w:pPr>
              <w:pStyle w:val="TableParagraph"/>
              <w:spacing w:line="204" w:lineRule="exact"/>
              <w:rPr>
                <w:sz w:val="18"/>
              </w:rPr>
            </w:pPr>
            <w:r>
              <w:rPr>
                <w:spacing w:val="-2"/>
                <w:sz w:val="18"/>
              </w:rPr>
              <w:t>4</w:t>
            </w:r>
            <w:r>
              <w:rPr>
                <w:spacing w:val="-7"/>
                <w:sz w:val="18"/>
              </w:rPr>
              <w:t xml:space="preserve"> </w:t>
            </w:r>
            <w:r w:rsidR="00851DBA">
              <w:rPr>
                <w:spacing w:val="-2"/>
                <w:sz w:val="18"/>
              </w:rPr>
              <w:t>sessions</w:t>
            </w:r>
            <w:r>
              <w:rPr>
                <w:spacing w:val="-6"/>
                <w:sz w:val="18"/>
              </w:rPr>
              <w:t xml:space="preserve"> </w:t>
            </w:r>
            <w:r>
              <w:rPr>
                <w:spacing w:val="-5"/>
                <w:sz w:val="18"/>
              </w:rPr>
              <w:t>per</w:t>
            </w:r>
          </w:p>
          <w:p w14:paraId="0778DF2B" w14:textId="77777777" w:rsidR="004D79F9" w:rsidRDefault="00074845">
            <w:pPr>
              <w:pStyle w:val="TableParagraph"/>
              <w:spacing w:before="100"/>
              <w:rPr>
                <w:sz w:val="18"/>
              </w:rPr>
            </w:pPr>
            <w:r>
              <w:rPr>
                <w:spacing w:val="-4"/>
                <w:sz w:val="18"/>
              </w:rPr>
              <w:t>week</w:t>
            </w:r>
          </w:p>
        </w:tc>
        <w:tc>
          <w:tcPr>
            <w:tcW w:w="1180" w:type="dxa"/>
          </w:tcPr>
          <w:p w14:paraId="43161823" w14:textId="6A3348D1" w:rsidR="004D79F9" w:rsidRDefault="00074845">
            <w:pPr>
              <w:pStyle w:val="TableParagraph"/>
              <w:spacing w:line="204" w:lineRule="exact"/>
              <w:ind w:left="81"/>
              <w:rPr>
                <w:sz w:val="18"/>
              </w:rPr>
            </w:pPr>
            <w:r>
              <w:rPr>
                <w:sz w:val="18"/>
              </w:rPr>
              <w:t>Lower</w:t>
            </w:r>
            <w:r>
              <w:rPr>
                <w:spacing w:val="48"/>
                <w:sz w:val="18"/>
              </w:rPr>
              <w:t xml:space="preserve"> </w:t>
            </w:r>
            <w:r>
              <w:rPr>
                <w:spacing w:val="-4"/>
                <w:sz w:val="18"/>
              </w:rPr>
              <w:t>body</w:t>
            </w:r>
          </w:p>
          <w:p w14:paraId="41A8D44D" w14:textId="77777777" w:rsidR="004D79F9" w:rsidRDefault="00074845">
            <w:pPr>
              <w:pStyle w:val="TableParagraph"/>
              <w:spacing w:before="100"/>
              <w:ind w:left="81"/>
              <w:rPr>
                <w:sz w:val="18"/>
              </w:rPr>
            </w:pPr>
            <w:r>
              <w:rPr>
                <w:spacing w:val="-2"/>
                <w:sz w:val="18"/>
              </w:rPr>
              <w:t>strength</w:t>
            </w:r>
          </w:p>
        </w:tc>
      </w:tr>
      <w:tr w:rsidR="004D79F9" w14:paraId="7D5881B1" w14:textId="77777777">
        <w:trPr>
          <w:trHeight w:val="923"/>
        </w:trPr>
        <w:tc>
          <w:tcPr>
            <w:tcW w:w="712" w:type="dxa"/>
          </w:tcPr>
          <w:p w14:paraId="6F0BD0E6" w14:textId="77777777" w:rsidR="004D79F9" w:rsidRDefault="00074845">
            <w:pPr>
              <w:pStyle w:val="TableParagraph"/>
              <w:spacing w:line="204" w:lineRule="exact"/>
              <w:ind w:left="18" w:right="1"/>
              <w:jc w:val="center"/>
              <w:rPr>
                <w:b/>
                <w:sz w:val="18"/>
              </w:rPr>
            </w:pPr>
            <w:r>
              <w:rPr>
                <w:b/>
                <w:spacing w:val="-10"/>
                <w:sz w:val="18"/>
              </w:rPr>
              <w:t>3</w:t>
            </w:r>
          </w:p>
        </w:tc>
        <w:tc>
          <w:tcPr>
            <w:tcW w:w="1268" w:type="dxa"/>
          </w:tcPr>
          <w:p w14:paraId="3359E883" w14:textId="77777777" w:rsidR="004D79F9" w:rsidRDefault="00074845">
            <w:pPr>
              <w:pStyle w:val="TableParagraph"/>
              <w:spacing w:line="357" w:lineRule="auto"/>
              <w:ind w:right="488"/>
              <w:rPr>
                <w:sz w:val="18"/>
              </w:rPr>
            </w:pPr>
            <w:r>
              <w:rPr>
                <w:spacing w:val="-4"/>
                <w:sz w:val="18"/>
              </w:rPr>
              <w:t xml:space="preserve">Mountain </w:t>
            </w:r>
            <w:r>
              <w:rPr>
                <w:spacing w:val="-2"/>
                <w:sz w:val="18"/>
              </w:rPr>
              <w:t>Climbers</w:t>
            </w:r>
          </w:p>
        </w:tc>
        <w:tc>
          <w:tcPr>
            <w:tcW w:w="1373" w:type="dxa"/>
          </w:tcPr>
          <w:p w14:paraId="1B39C53B" w14:textId="3670822E" w:rsidR="004D79F9" w:rsidRDefault="00074845">
            <w:pPr>
              <w:pStyle w:val="TableParagraph"/>
              <w:spacing w:line="204" w:lineRule="exact"/>
              <w:rPr>
                <w:sz w:val="18"/>
              </w:rPr>
            </w:pPr>
            <w:r>
              <w:rPr>
                <w:sz w:val="18"/>
              </w:rPr>
              <w:t>3</w:t>
            </w:r>
            <w:r>
              <w:rPr>
                <w:spacing w:val="26"/>
                <w:sz w:val="18"/>
              </w:rPr>
              <w:t xml:space="preserve"> </w:t>
            </w:r>
            <w:r>
              <w:rPr>
                <w:sz w:val="18"/>
              </w:rPr>
              <w:t>s</w:t>
            </w:r>
            <w:r>
              <w:rPr>
                <w:spacing w:val="-17"/>
                <w:sz w:val="18"/>
              </w:rPr>
              <w:t xml:space="preserve"> </w:t>
            </w:r>
            <w:r>
              <w:rPr>
                <w:sz w:val="18"/>
              </w:rPr>
              <w:t>e</w:t>
            </w:r>
            <w:r>
              <w:rPr>
                <w:spacing w:val="-17"/>
                <w:sz w:val="18"/>
              </w:rPr>
              <w:t xml:space="preserve"> </w:t>
            </w:r>
            <w:r>
              <w:rPr>
                <w:sz w:val="18"/>
              </w:rPr>
              <w:t>t</w:t>
            </w:r>
            <w:r>
              <w:rPr>
                <w:spacing w:val="-17"/>
                <w:sz w:val="18"/>
              </w:rPr>
              <w:t xml:space="preserve"> </w:t>
            </w:r>
            <w:r>
              <w:rPr>
                <w:sz w:val="18"/>
              </w:rPr>
              <w:t>s</w:t>
            </w:r>
            <w:r>
              <w:rPr>
                <w:spacing w:val="57"/>
                <w:sz w:val="18"/>
              </w:rPr>
              <w:t xml:space="preserve"> </w:t>
            </w:r>
            <w:r w:rsidR="00851DBA">
              <w:rPr>
                <w:spacing w:val="14"/>
                <w:sz w:val="18"/>
              </w:rPr>
              <w:t>of</w:t>
            </w:r>
            <w:r w:rsidR="00851DBA">
              <w:rPr>
                <w:spacing w:val="30"/>
                <w:sz w:val="18"/>
              </w:rPr>
              <w:t xml:space="preserve"> 15</w:t>
            </w:r>
          </w:p>
          <w:p w14:paraId="12502188" w14:textId="77777777" w:rsidR="004D79F9" w:rsidRDefault="00074845">
            <w:pPr>
              <w:pStyle w:val="TableParagraph"/>
              <w:spacing w:before="11" w:line="300" w:lineRule="atLeast"/>
              <w:ind w:right="155"/>
              <w:rPr>
                <w:sz w:val="18"/>
              </w:rPr>
            </w:pPr>
            <w:r>
              <w:rPr>
                <w:sz w:val="18"/>
              </w:rPr>
              <w:t>reps.</w:t>
            </w:r>
            <w:r>
              <w:rPr>
                <w:spacing w:val="36"/>
                <w:sz w:val="18"/>
              </w:rPr>
              <w:t xml:space="preserve"> </w:t>
            </w:r>
            <w:r>
              <w:rPr>
                <w:sz w:val="18"/>
              </w:rPr>
              <w:t>with</w:t>
            </w:r>
            <w:r>
              <w:rPr>
                <w:spacing w:val="36"/>
                <w:sz w:val="18"/>
              </w:rPr>
              <w:t xml:space="preserve"> </w:t>
            </w:r>
            <w:r>
              <w:rPr>
                <w:sz w:val="18"/>
              </w:rPr>
              <w:t>30 sec. hold</w:t>
            </w:r>
          </w:p>
        </w:tc>
        <w:tc>
          <w:tcPr>
            <w:tcW w:w="1291" w:type="dxa"/>
          </w:tcPr>
          <w:p w14:paraId="2723219E" w14:textId="77777777" w:rsidR="004D79F9" w:rsidRDefault="00074845">
            <w:pPr>
              <w:pStyle w:val="TableParagraph"/>
              <w:spacing w:line="204" w:lineRule="exact"/>
              <w:ind w:left="83"/>
              <w:rPr>
                <w:sz w:val="18"/>
              </w:rPr>
            </w:pPr>
            <w:r>
              <w:rPr>
                <w:spacing w:val="-4"/>
                <w:sz w:val="18"/>
              </w:rPr>
              <w:t>High</w:t>
            </w:r>
          </w:p>
        </w:tc>
        <w:tc>
          <w:tcPr>
            <w:tcW w:w="1091" w:type="dxa"/>
          </w:tcPr>
          <w:p w14:paraId="09CD819E"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2BF24E5C" w14:textId="77777777" w:rsidR="004D79F9" w:rsidRDefault="00074845">
            <w:pPr>
              <w:pStyle w:val="TableParagraph"/>
              <w:spacing w:line="206" w:lineRule="exact"/>
              <w:ind w:left="81"/>
              <w:rPr>
                <w:sz w:val="18"/>
              </w:rPr>
            </w:pPr>
            <w:r>
              <w:rPr>
                <w:spacing w:val="-2"/>
                <w:sz w:val="18"/>
              </w:rPr>
              <w:t>dynamic</w:t>
            </w:r>
          </w:p>
          <w:p w14:paraId="09B4EF99" w14:textId="77777777" w:rsidR="004D79F9" w:rsidRDefault="00074845">
            <w:pPr>
              <w:pStyle w:val="TableParagraph"/>
              <w:spacing w:before="7" w:line="300" w:lineRule="atLeast"/>
              <w:ind w:left="81" w:right="42"/>
              <w:rPr>
                <w:sz w:val="18"/>
              </w:rPr>
            </w:pPr>
            <w:r>
              <w:rPr>
                <w:spacing w:val="-2"/>
                <w:sz w:val="18"/>
              </w:rPr>
              <w:t>stabilization</w:t>
            </w:r>
            <w:r>
              <w:rPr>
                <w:spacing w:val="-10"/>
                <w:sz w:val="18"/>
              </w:rPr>
              <w:t xml:space="preserve"> </w:t>
            </w:r>
            <w:r>
              <w:rPr>
                <w:spacing w:val="-2"/>
                <w:sz w:val="18"/>
              </w:rPr>
              <w:t>&amp; coordination</w:t>
            </w:r>
          </w:p>
        </w:tc>
      </w:tr>
      <w:tr w:rsidR="004D79F9" w14:paraId="60DAC910" w14:textId="77777777">
        <w:trPr>
          <w:trHeight w:val="923"/>
        </w:trPr>
        <w:tc>
          <w:tcPr>
            <w:tcW w:w="712" w:type="dxa"/>
          </w:tcPr>
          <w:p w14:paraId="47745D95" w14:textId="77777777" w:rsidR="004D79F9" w:rsidRDefault="00074845">
            <w:pPr>
              <w:pStyle w:val="TableParagraph"/>
              <w:spacing w:line="204" w:lineRule="exact"/>
              <w:ind w:left="18" w:right="1"/>
              <w:jc w:val="center"/>
              <w:rPr>
                <w:b/>
                <w:sz w:val="18"/>
              </w:rPr>
            </w:pPr>
            <w:r>
              <w:rPr>
                <w:b/>
                <w:spacing w:val="-10"/>
                <w:sz w:val="18"/>
              </w:rPr>
              <w:t>4</w:t>
            </w:r>
          </w:p>
        </w:tc>
        <w:tc>
          <w:tcPr>
            <w:tcW w:w="1268" w:type="dxa"/>
          </w:tcPr>
          <w:p w14:paraId="563707C0" w14:textId="77777777" w:rsidR="004D79F9" w:rsidRDefault="00074845">
            <w:pPr>
              <w:pStyle w:val="TableParagraph"/>
              <w:spacing w:line="357" w:lineRule="auto"/>
              <w:ind w:right="211"/>
              <w:rPr>
                <w:sz w:val="18"/>
              </w:rPr>
            </w:pPr>
            <w:r>
              <w:rPr>
                <w:sz w:val="18"/>
              </w:rPr>
              <w:t>Bridge</w:t>
            </w:r>
            <w:r>
              <w:rPr>
                <w:spacing w:val="69"/>
                <w:sz w:val="18"/>
              </w:rPr>
              <w:t xml:space="preserve"> </w:t>
            </w:r>
            <w:r>
              <w:rPr>
                <w:sz w:val="18"/>
              </w:rPr>
              <w:t xml:space="preserve">with </w:t>
            </w:r>
            <w:r>
              <w:rPr>
                <w:spacing w:val="-2"/>
                <w:sz w:val="18"/>
              </w:rPr>
              <w:t>Alternating</w:t>
            </w:r>
          </w:p>
          <w:p w14:paraId="18313CCD" w14:textId="77777777" w:rsidR="004D79F9" w:rsidRDefault="00074845">
            <w:pPr>
              <w:pStyle w:val="TableParagraph"/>
              <w:spacing w:line="205" w:lineRule="exact"/>
              <w:rPr>
                <w:sz w:val="18"/>
              </w:rPr>
            </w:pPr>
            <w:r>
              <w:rPr>
                <w:sz w:val="18"/>
              </w:rPr>
              <w:t>Leg</w:t>
            </w:r>
            <w:r>
              <w:rPr>
                <w:spacing w:val="-6"/>
                <w:sz w:val="18"/>
              </w:rPr>
              <w:t xml:space="preserve"> </w:t>
            </w:r>
            <w:r>
              <w:rPr>
                <w:spacing w:val="-4"/>
                <w:sz w:val="18"/>
              </w:rPr>
              <w:t>Lifts</w:t>
            </w:r>
          </w:p>
        </w:tc>
        <w:tc>
          <w:tcPr>
            <w:tcW w:w="1373" w:type="dxa"/>
          </w:tcPr>
          <w:p w14:paraId="33F6351A" w14:textId="77777777" w:rsidR="004D79F9" w:rsidRDefault="00074845">
            <w:pPr>
              <w:pStyle w:val="TableParagraph"/>
              <w:tabs>
                <w:tab w:val="left" w:pos="1033"/>
              </w:tabs>
              <w:spacing w:line="357" w:lineRule="auto"/>
              <w:ind w:right="155"/>
              <w:rPr>
                <w:sz w:val="18"/>
              </w:rPr>
            </w:pPr>
            <w:r>
              <w:rPr>
                <w:sz w:val="18"/>
              </w:rPr>
              <w:t>2</w:t>
            </w:r>
            <w:r>
              <w:rPr>
                <w:spacing w:val="40"/>
                <w:sz w:val="18"/>
              </w:rPr>
              <w:t xml:space="preserve"> </w:t>
            </w:r>
            <w:r>
              <w:rPr>
                <w:sz w:val="18"/>
              </w:rPr>
              <w:t>sets</w:t>
            </w:r>
            <w:r>
              <w:rPr>
                <w:spacing w:val="40"/>
                <w:sz w:val="18"/>
              </w:rPr>
              <w:t xml:space="preserve"> </w:t>
            </w:r>
            <w:commentRangeStart w:id="5"/>
            <w:r>
              <w:rPr>
                <w:sz w:val="18"/>
              </w:rPr>
              <w:t>of</w:t>
            </w:r>
            <w:r>
              <w:rPr>
                <w:sz w:val="18"/>
              </w:rPr>
              <w:tab/>
            </w:r>
            <w:r>
              <w:rPr>
                <w:spacing w:val="-8"/>
                <w:sz w:val="18"/>
              </w:rPr>
              <w:t>10</w:t>
            </w:r>
            <w:r>
              <w:rPr>
                <w:spacing w:val="-2"/>
                <w:sz w:val="18"/>
              </w:rPr>
              <w:t xml:space="preserve"> </w:t>
            </w:r>
            <w:commentRangeEnd w:id="5"/>
            <w:r w:rsidR="00DF7E77">
              <w:rPr>
                <w:rStyle w:val="CommentReference"/>
              </w:rPr>
              <w:commentReference w:id="5"/>
            </w:r>
            <w:r>
              <w:rPr>
                <w:spacing w:val="-2"/>
                <w:sz w:val="18"/>
              </w:rPr>
              <w:t>reps.</w:t>
            </w:r>
          </w:p>
        </w:tc>
        <w:tc>
          <w:tcPr>
            <w:tcW w:w="1291" w:type="dxa"/>
          </w:tcPr>
          <w:p w14:paraId="075FFBDE" w14:textId="77777777" w:rsidR="004D79F9" w:rsidRDefault="00074845">
            <w:pPr>
              <w:pStyle w:val="TableParagraph"/>
              <w:spacing w:line="204" w:lineRule="exact"/>
              <w:ind w:left="83"/>
              <w:rPr>
                <w:sz w:val="18"/>
              </w:rPr>
            </w:pPr>
            <w:r>
              <w:rPr>
                <w:spacing w:val="-2"/>
                <w:sz w:val="18"/>
              </w:rPr>
              <w:t>Moderate</w:t>
            </w:r>
          </w:p>
        </w:tc>
        <w:tc>
          <w:tcPr>
            <w:tcW w:w="1091" w:type="dxa"/>
          </w:tcPr>
          <w:p w14:paraId="084E29D3"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39A743A4" w14:textId="77777777" w:rsidR="004D79F9" w:rsidRDefault="00074845">
            <w:pPr>
              <w:pStyle w:val="TableParagraph"/>
              <w:spacing w:line="204" w:lineRule="exact"/>
              <w:ind w:left="81"/>
              <w:rPr>
                <w:sz w:val="18"/>
              </w:rPr>
            </w:pPr>
            <w:r>
              <w:rPr>
                <w:spacing w:val="-2"/>
                <w:sz w:val="18"/>
              </w:rPr>
              <w:t>Activation</w:t>
            </w:r>
          </w:p>
        </w:tc>
      </w:tr>
      <w:tr w:rsidR="004D79F9" w14:paraId="120D3B56" w14:textId="77777777">
        <w:trPr>
          <w:trHeight w:val="1220"/>
        </w:trPr>
        <w:tc>
          <w:tcPr>
            <w:tcW w:w="712" w:type="dxa"/>
          </w:tcPr>
          <w:p w14:paraId="44604686" w14:textId="77777777" w:rsidR="004D79F9" w:rsidRDefault="00074845">
            <w:pPr>
              <w:pStyle w:val="TableParagraph"/>
              <w:spacing w:line="200" w:lineRule="exact"/>
              <w:ind w:left="18" w:right="1"/>
              <w:jc w:val="center"/>
              <w:rPr>
                <w:b/>
                <w:sz w:val="18"/>
              </w:rPr>
            </w:pPr>
            <w:r>
              <w:rPr>
                <w:b/>
                <w:spacing w:val="-10"/>
                <w:sz w:val="18"/>
              </w:rPr>
              <w:t>5</w:t>
            </w:r>
          </w:p>
        </w:tc>
        <w:tc>
          <w:tcPr>
            <w:tcW w:w="1268" w:type="dxa"/>
          </w:tcPr>
          <w:p w14:paraId="3C7E691B" w14:textId="6351C59C" w:rsidR="004D79F9" w:rsidRDefault="00074845">
            <w:pPr>
              <w:pStyle w:val="TableParagraph"/>
              <w:spacing w:line="357" w:lineRule="auto"/>
              <w:ind w:right="134"/>
              <w:jc w:val="both"/>
              <w:rPr>
                <w:sz w:val="18"/>
              </w:rPr>
            </w:pPr>
            <w:r>
              <w:rPr>
                <w:sz w:val="18"/>
              </w:rPr>
              <w:t>Hip</w:t>
            </w:r>
            <w:r>
              <w:rPr>
                <w:spacing w:val="-4"/>
                <w:sz w:val="18"/>
              </w:rPr>
              <w:t xml:space="preserve"> </w:t>
            </w:r>
            <w:r>
              <w:rPr>
                <w:sz w:val="18"/>
              </w:rPr>
              <w:t xml:space="preserve">extension </w:t>
            </w:r>
            <w:r>
              <w:rPr>
                <w:spacing w:val="-4"/>
                <w:sz w:val="18"/>
              </w:rPr>
              <w:t>with</w:t>
            </w:r>
            <w:r>
              <w:rPr>
                <w:spacing w:val="-8"/>
                <w:sz w:val="18"/>
              </w:rPr>
              <w:t xml:space="preserve"> </w:t>
            </w:r>
            <w:r>
              <w:rPr>
                <w:spacing w:val="-4"/>
                <w:sz w:val="18"/>
              </w:rPr>
              <w:t xml:space="preserve">resistance </w:t>
            </w:r>
            <w:r w:rsidR="00851DBA">
              <w:rPr>
                <w:sz w:val="18"/>
              </w:rPr>
              <w:t>with</w:t>
            </w:r>
            <w:r w:rsidR="00851DBA">
              <w:rPr>
                <w:spacing w:val="80"/>
                <w:w w:val="150"/>
                <w:sz w:val="18"/>
              </w:rPr>
              <w:t xml:space="preserve"> 2</w:t>
            </w:r>
            <w:r>
              <w:rPr>
                <w:sz w:val="18"/>
              </w:rPr>
              <w:t>kg</w:t>
            </w:r>
          </w:p>
          <w:p w14:paraId="58931643" w14:textId="77777777" w:rsidR="004D79F9" w:rsidRDefault="00074845">
            <w:pPr>
              <w:pStyle w:val="TableParagraph"/>
              <w:spacing w:line="206" w:lineRule="exact"/>
              <w:rPr>
                <w:sz w:val="18"/>
              </w:rPr>
            </w:pPr>
            <w:r>
              <w:rPr>
                <w:spacing w:val="-2"/>
                <w:sz w:val="18"/>
              </w:rPr>
              <w:t>weight</w:t>
            </w:r>
          </w:p>
        </w:tc>
        <w:tc>
          <w:tcPr>
            <w:tcW w:w="1373" w:type="dxa"/>
          </w:tcPr>
          <w:p w14:paraId="1DC9DFEF" w14:textId="77777777" w:rsidR="004D79F9" w:rsidRDefault="00074845">
            <w:pPr>
              <w:pStyle w:val="TableParagraph"/>
              <w:spacing w:line="357" w:lineRule="auto"/>
              <w:ind w:right="68"/>
              <w:jc w:val="both"/>
              <w:rPr>
                <w:sz w:val="18"/>
              </w:rPr>
            </w:pPr>
            <w:commentRangeStart w:id="6"/>
            <w:r>
              <w:rPr>
                <w:sz w:val="18"/>
              </w:rPr>
              <w:t xml:space="preserve">2 sets of 10 repetition with </w:t>
            </w:r>
            <w:commentRangeEnd w:id="6"/>
            <w:r w:rsidR="00DF7E77">
              <w:rPr>
                <w:rStyle w:val="CommentReference"/>
              </w:rPr>
              <w:commentReference w:id="6"/>
            </w:r>
            <w:r>
              <w:rPr>
                <w:sz w:val="18"/>
              </w:rPr>
              <w:t>2kg weight cuff</w:t>
            </w:r>
          </w:p>
        </w:tc>
        <w:tc>
          <w:tcPr>
            <w:tcW w:w="1291" w:type="dxa"/>
          </w:tcPr>
          <w:p w14:paraId="64A09443" w14:textId="77777777" w:rsidR="004D79F9" w:rsidRDefault="00074845">
            <w:pPr>
              <w:pStyle w:val="TableParagraph"/>
              <w:spacing w:line="357" w:lineRule="auto"/>
              <w:ind w:left="83"/>
              <w:rPr>
                <w:sz w:val="18"/>
              </w:rPr>
            </w:pPr>
            <w:r>
              <w:rPr>
                <w:sz w:val="18"/>
              </w:rPr>
              <w:t>Moderate</w:t>
            </w:r>
            <w:r>
              <w:rPr>
                <w:spacing w:val="63"/>
                <w:sz w:val="18"/>
              </w:rPr>
              <w:t xml:space="preserve"> </w:t>
            </w:r>
            <w:r>
              <w:rPr>
                <w:sz w:val="18"/>
              </w:rPr>
              <w:t xml:space="preserve">to </w:t>
            </w:r>
            <w:r>
              <w:rPr>
                <w:spacing w:val="-4"/>
                <w:sz w:val="18"/>
              </w:rPr>
              <w:t>high</w:t>
            </w:r>
          </w:p>
        </w:tc>
        <w:tc>
          <w:tcPr>
            <w:tcW w:w="1091" w:type="dxa"/>
          </w:tcPr>
          <w:p w14:paraId="7F64B044"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54CB306A" w14:textId="77777777" w:rsidR="004D79F9" w:rsidRDefault="00074845">
            <w:pPr>
              <w:pStyle w:val="TableParagraph"/>
              <w:spacing w:line="357" w:lineRule="auto"/>
              <w:ind w:left="81" w:right="83"/>
              <w:rPr>
                <w:sz w:val="18"/>
              </w:rPr>
            </w:pPr>
            <w:r>
              <w:rPr>
                <w:spacing w:val="-2"/>
                <w:sz w:val="18"/>
              </w:rPr>
              <w:t>Hip</w:t>
            </w:r>
            <w:r>
              <w:rPr>
                <w:spacing w:val="-11"/>
                <w:sz w:val="18"/>
              </w:rPr>
              <w:t xml:space="preserve"> </w:t>
            </w:r>
            <w:r>
              <w:rPr>
                <w:spacing w:val="-2"/>
                <w:sz w:val="18"/>
              </w:rPr>
              <w:t>and</w:t>
            </w:r>
            <w:r>
              <w:rPr>
                <w:spacing w:val="-11"/>
                <w:sz w:val="18"/>
              </w:rPr>
              <w:t xml:space="preserve"> </w:t>
            </w:r>
            <w:r>
              <w:rPr>
                <w:spacing w:val="-2"/>
                <w:sz w:val="18"/>
              </w:rPr>
              <w:t xml:space="preserve">lower </w:t>
            </w:r>
            <w:r>
              <w:rPr>
                <w:spacing w:val="-4"/>
                <w:sz w:val="18"/>
              </w:rPr>
              <w:t>body strengthening.</w:t>
            </w:r>
          </w:p>
        </w:tc>
      </w:tr>
    </w:tbl>
    <w:p w14:paraId="20AA0A24" w14:textId="77777777" w:rsidR="004D79F9" w:rsidRDefault="004D79F9">
      <w:pPr>
        <w:pStyle w:val="BodyText"/>
      </w:pPr>
    </w:p>
    <w:p w14:paraId="3653CDE3" w14:textId="77777777" w:rsidR="004D79F9" w:rsidRDefault="004D79F9">
      <w:pPr>
        <w:pStyle w:val="BodyText"/>
      </w:pPr>
    </w:p>
    <w:p w14:paraId="480E49E4" w14:textId="77777777" w:rsidR="004D79F9" w:rsidRDefault="004D79F9">
      <w:pPr>
        <w:pStyle w:val="BodyText"/>
        <w:spacing w:before="56"/>
      </w:pPr>
    </w:p>
    <w:p w14:paraId="67359428" w14:textId="77777777" w:rsidR="004D79F9" w:rsidRDefault="00074845">
      <w:pPr>
        <w:pStyle w:val="Heading1"/>
        <w:spacing w:before="1"/>
      </w:pPr>
      <w:r>
        <w:rPr>
          <w:spacing w:val="-2"/>
        </w:rPr>
        <w:t>Discussion</w:t>
      </w:r>
    </w:p>
    <w:p w14:paraId="0D81A4B1" w14:textId="77777777" w:rsidR="004D79F9" w:rsidRDefault="004D79F9">
      <w:pPr>
        <w:pStyle w:val="BodyText"/>
        <w:spacing w:before="43"/>
        <w:rPr>
          <w:b/>
        </w:rPr>
      </w:pPr>
    </w:p>
    <w:p w14:paraId="4197CBD4" w14:textId="77777777" w:rsidR="004D79F9" w:rsidRDefault="00074845">
      <w:pPr>
        <w:pStyle w:val="BodyText"/>
        <w:spacing w:line="357" w:lineRule="auto"/>
        <w:ind w:left="455" w:right="3985"/>
      </w:pPr>
      <w:r>
        <w:t>This case study highlights the effectiveness of combining lumbar Sustained Natural Apophyseal Glide (SNAG) with core stabilization exercises in a fast bowler with chronic low back pain (CLBP). Over 42 days, the intervention improved lumbar stability, reduced disability, and enhanced multifidus muscle function.</w:t>
      </w:r>
      <w:r>
        <w:rPr>
          <w:spacing w:val="40"/>
        </w:rPr>
        <w:t xml:space="preserve"> </w:t>
      </w:r>
      <w:r>
        <w:t>By</w:t>
      </w:r>
      <w:r>
        <w:rPr>
          <w:spacing w:val="-4"/>
        </w:rPr>
        <w:t xml:space="preserve"> </w:t>
      </w:r>
      <w:r>
        <w:t>the</w:t>
      </w:r>
      <w:r>
        <w:rPr>
          <w:spacing w:val="-4"/>
        </w:rPr>
        <w:t xml:space="preserve"> </w:t>
      </w:r>
      <w:r>
        <w:t>end</w:t>
      </w:r>
      <w:r>
        <w:rPr>
          <w:spacing w:val="-4"/>
        </w:rPr>
        <w:t xml:space="preserve"> </w:t>
      </w:r>
      <w:r>
        <w:t>of</w:t>
      </w:r>
      <w:r>
        <w:rPr>
          <w:spacing w:val="-4"/>
        </w:rPr>
        <w:t xml:space="preserve"> </w:t>
      </w:r>
      <w:r>
        <w:t>six</w:t>
      </w:r>
      <w:r>
        <w:rPr>
          <w:spacing w:val="-4"/>
        </w:rPr>
        <w:t xml:space="preserve"> </w:t>
      </w:r>
      <w:r>
        <w:t>weeks,</w:t>
      </w:r>
      <w:r>
        <w:rPr>
          <w:spacing w:val="-4"/>
        </w:rPr>
        <w:t xml:space="preserve"> </w:t>
      </w:r>
      <w:r>
        <w:t>the</w:t>
      </w:r>
      <w:r>
        <w:rPr>
          <w:spacing w:val="-4"/>
        </w:rPr>
        <w:t xml:space="preserve"> </w:t>
      </w:r>
      <w:r>
        <w:t>bowler</w:t>
      </w:r>
      <w:r>
        <w:rPr>
          <w:spacing w:val="-4"/>
        </w:rPr>
        <w:t xml:space="preserve"> </w:t>
      </w:r>
      <w:r>
        <w:t>showed</w:t>
      </w:r>
      <w:r>
        <w:rPr>
          <w:spacing w:val="-4"/>
        </w:rPr>
        <w:t xml:space="preserve"> </w:t>
      </w:r>
      <w:r>
        <w:t>major</w:t>
      </w:r>
      <w:r>
        <w:rPr>
          <w:spacing w:val="-4"/>
        </w:rPr>
        <w:t xml:space="preserve"> </w:t>
      </w:r>
      <w:r>
        <w:t>improvement.</w:t>
      </w:r>
      <w:r>
        <w:rPr>
          <w:spacing w:val="-2"/>
        </w:rPr>
        <w:t xml:space="preserve"> </w:t>
      </w:r>
      <w:r>
        <w:t>His</w:t>
      </w:r>
      <w:r>
        <w:rPr>
          <w:spacing w:val="-4"/>
        </w:rPr>
        <w:t xml:space="preserve"> </w:t>
      </w:r>
      <w:r>
        <w:t>ODI</w:t>
      </w:r>
      <w:r>
        <w:rPr>
          <w:spacing w:val="-6"/>
        </w:rPr>
        <w:t xml:space="preserve"> </w:t>
      </w:r>
      <w:r>
        <w:t>score</w:t>
      </w:r>
      <w:r>
        <w:rPr>
          <w:spacing w:val="-4"/>
        </w:rPr>
        <w:t xml:space="preserve"> </w:t>
      </w:r>
      <w:r>
        <w:t>dropped</w:t>
      </w:r>
      <w:r>
        <w:rPr>
          <w:spacing w:val="-2"/>
        </w:rPr>
        <w:t xml:space="preserve"> </w:t>
      </w:r>
      <w:r>
        <w:t>from 35.5%</w:t>
      </w:r>
      <w:r>
        <w:rPr>
          <w:spacing w:val="-2"/>
        </w:rPr>
        <w:t xml:space="preserve"> </w:t>
      </w:r>
      <w:r>
        <w:t>to</w:t>
      </w:r>
      <w:r>
        <w:rPr>
          <w:spacing w:val="-2"/>
        </w:rPr>
        <w:t xml:space="preserve"> </w:t>
      </w:r>
      <w:r>
        <w:t>11.1%,</w:t>
      </w:r>
      <w:r>
        <w:rPr>
          <w:spacing w:val="-2"/>
        </w:rPr>
        <w:t xml:space="preserve"> </w:t>
      </w:r>
      <w:r>
        <w:t>meaning</w:t>
      </w:r>
      <w:r>
        <w:rPr>
          <w:spacing w:val="-2"/>
        </w:rPr>
        <w:t xml:space="preserve"> </w:t>
      </w:r>
      <w:r>
        <w:t>his</w:t>
      </w:r>
      <w:r>
        <w:rPr>
          <w:spacing w:val="-2"/>
        </w:rPr>
        <w:t xml:space="preserve"> </w:t>
      </w:r>
      <w:r>
        <w:t>disability</w:t>
      </w:r>
      <w:r>
        <w:rPr>
          <w:spacing w:val="-2"/>
        </w:rPr>
        <w:t xml:space="preserve"> </w:t>
      </w:r>
      <w:r>
        <w:t>had</w:t>
      </w:r>
      <w:r>
        <w:rPr>
          <w:spacing w:val="-2"/>
        </w:rPr>
        <w:t xml:space="preserve"> </w:t>
      </w:r>
      <w:r>
        <w:t>reduced</w:t>
      </w:r>
      <w:r>
        <w:rPr>
          <w:spacing w:val="-2"/>
        </w:rPr>
        <w:t xml:space="preserve"> </w:t>
      </w:r>
      <w:r>
        <w:t>to</w:t>
      </w:r>
      <w:r>
        <w:rPr>
          <w:spacing w:val="-2"/>
        </w:rPr>
        <w:t xml:space="preserve"> </w:t>
      </w:r>
      <w:r>
        <w:t>a</w:t>
      </w:r>
      <w:r>
        <w:rPr>
          <w:spacing w:val="-2"/>
        </w:rPr>
        <w:t xml:space="preserve"> </w:t>
      </w:r>
      <w:r>
        <w:t>minimal</w:t>
      </w:r>
      <w:r>
        <w:rPr>
          <w:spacing w:val="-2"/>
        </w:rPr>
        <w:t xml:space="preserve"> </w:t>
      </w:r>
      <w:r>
        <w:t>level,</w:t>
      </w:r>
      <w:r>
        <w:rPr>
          <w:spacing w:val="-1"/>
        </w:rPr>
        <w:t xml:space="preserve"> </w:t>
      </w:r>
      <w:r>
        <w:t>improved</w:t>
      </w:r>
      <w:r>
        <w:rPr>
          <w:spacing w:val="-2"/>
        </w:rPr>
        <w:t xml:space="preserve"> </w:t>
      </w:r>
      <w:r>
        <w:t>by</w:t>
      </w:r>
      <w:r>
        <w:rPr>
          <w:spacing w:val="-2"/>
        </w:rPr>
        <w:t xml:space="preserve"> </w:t>
      </w:r>
      <w:r>
        <w:t>68.7%,</w:t>
      </w:r>
      <w:r>
        <w:rPr>
          <w:spacing w:val="-2"/>
        </w:rPr>
        <w:t xml:space="preserve"> </w:t>
      </w:r>
      <w:r>
        <w:t xml:space="preserve">confirming meaningful functional recovery. </w:t>
      </w:r>
      <w:r>
        <w:rPr>
          <w:vertAlign w:val="superscript"/>
        </w:rPr>
        <w:t>(8)</w:t>
      </w:r>
      <w:r>
        <w:t>. The PLET, which was positive before, became negative, showing that his spine was stable again, indicating restored segmental stability. The</w:t>
      </w:r>
      <w:r>
        <w:rPr>
          <w:spacing w:val="-1"/>
        </w:rPr>
        <w:t xml:space="preserve"> </w:t>
      </w:r>
      <w:r>
        <w:t>ultrasound scan also showed multifidus hypertrophy, with increases in both resting and contraction thickness, with its resting thickness</w:t>
      </w:r>
      <w:r>
        <w:rPr>
          <w:spacing w:val="-6"/>
        </w:rPr>
        <w:t xml:space="preserve"> </w:t>
      </w:r>
      <w:r>
        <w:t>increasing</w:t>
      </w:r>
      <w:r>
        <w:rPr>
          <w:spacing w:val="-6"/>
        </w:rPr>
        <w:t xml:space="preserve"> </w:t>
      </w:r>
      <w:r>
        <w:t>from</w:t>
      </w:r>
      <w:r>
        <w:rPr>
          <w:spacing w:val="-5"/>
        </w:rPr>
        <w:t xml:space="preserve"> </w:t>
      </w:r>
      <w:r>
        <w:t>6.2</w:t>
      </w:r>
      <w:r>
        <w:rPr>
          <w:spacing w:val="-6"/>
        </w:rPr>
        <w:t xml:space="preserve"> </w:t>
      </w:r>
      <w:r>
        <w:t>mm</w:t>
      </w:r>
      <w:r>
        <w:rPr>
          <w:spacing w:val="-5"/>
        </w:rPr>
        <w:t xml:space="preserve"> </w:t>
      </w:r>
      <w:r>
        <w:t>to</w:t>
      </w:r>
      <w:r>
        <w:rPr>
          <w:spacing w:val="-6"/>
        </w:rPr>
        <w:t xml:space="preserve"> </w:t>
      </w:r>
      <w:r>
        <w:t>8.3</w:t>
      </w:r>
      <w:r>
        <w:rPr>
          <w:spacing w:val="-6"/>
        </w:rPr>
        <w:t xml:space="preserve"> </w:t>
      </w:r>
      <w:r>
        <w:t>mm</w:t>
      </w:r>
      <w:r>
        <w:rPr>
          <w:spacing w:val="-5"/>
        </w:rPr>
        <w:t xml:space="preserve"> </w:t>
      </w:r>
      <w:r>
        <w:t>and</w:t>
      </w:r>
      <w:r>
        <w:rPr>
          <w:spacing w:val="-7"/>
        </w:rPr>
        <w:t xml:space="preserve"> </w:t>
      </w:r>
      <w:r>
        <w:t>contracted</w:t>
      </w:r>
      <w:r>
        <w:rPr>
          <w:spacing w:val="-6"/>
        </w:rPr>
        <w:t xml:space="preserve"> </w:t>
      </w:r>
      <w:r>
        <w:t>thickness</w:t>
      </w:r>
      <w:r>
        <w:rPr>
          <w:spacing w:val="-6"/>
        </w:rPr>
        <w:t xml:space="preserve"> </w:t>
      </w:r>
      <w:r>
        <w:t>from</w:t>
      </w:r>
      <w:r>
        <w:rPr>
          <w:spacing w:val="-5"/>
        </w:rPr>
        <w:t xml:space="preserve"> </w:t>
      </w:r>
      <w:r>
        <w:t>7.2</w:t>
      </w:r>
      <w:r>
        <w:rPr>
          <w:spacing w:val="-6"/>
        </w:rPr>
        <w:t xml:space="preserve"> </w:t>
      </w:r>
      <w:r>
        <w:t>mm</w:t>
      </w:r>
      <w:r>
        <w:rPr>
          <w:spacing w:val="-5"/>
        </w:rPr>
        <w:t xml:space="preserve"> </w:t>
      </w:r>
      <w:r>
        <w:t>to</w:t>
      </w:r>
      <w:r>
        <w:rPr>
          <w:spacing w:val="-6"/>
        </w:rPr>
        <w:t xml:space="preserve"> </w:t>
      </w:r>
      <w:r>
        <w:t>9.2</w:t>
      </w:r>
      <w:r>
        <w:rPr>
          <w:spacing w:val="-6"/>
        </w:rPr>
        <w:t xml:space="preserve"> </w:t>
      </w:r>
      <w:r>
        <w:t>mm.</w:t>
      </w:r>
      <w:r>
        <w:rPr>
          <w:spacing w:val="-6"/>
        </w:rPr>
        <w:t xml:space="preserve"> </w:t>
      </w:r>
      <w:r>
        <w:t>Although</w:t>
      </w:r>
    </w:p>
    <w:p w14:paraId="77736053" w14:textId="77777777" w:rsidR="004D79F9" w:rsidRDefault="004D79F9">
      <w:pPr>
        <w:pStyle w:val="BodyText"/>
        <w:spacing w:line="357" w:lineRule="auto"/>
        <w:sectPr w:rsidR="004D79F9">
          <w:pgSz w:w="12250" w:h="15850"/>
          <w:pgMar w:top="1820" w:right="0" w:bottom="280" w:left="283" w:header="720" w:footer="720" w:gutter="0"/>
          <w:cols w:space="720"/>
        </w:sectPr>
      </w:pPr>
    </w:p>
    <w:p w14:paraId="204347F7" w14:textId="77777777" w:rsidR="004D79F9" w:rsidRDefault="004D79F9">
      <w:pPr>
        <w:pStyle w:val="BodyText"/>
      </w:pPr>
    </w:p>
    <w:p w14:paraId="502C934A" w14:textId="77777777" w:rsidR="004D79F9" w:rsidRDefault="004D79F9">
      <w:pPr>
        <w:pStyle w:val="BodyText"/>
      </w:pPr>
    </w:p>
    <w:p w14:paraId="591B5F70" w14:textId="77777777" w:rsidR="004D79F9" w:rsidRDefault="004D79F9">
      <w:pPr>
        <w:pStyle w:val="BodyText"/>
      </w:pPr>
    </w:p>
    <w:p w14:paraId="0A293890" w14:textId="77777777" w:rsidR="004D79F9" w:rsidRDefault="004D79F9">
      <w:pPr>
        <w:pStyle w:val="BodyText"/>
      </w:pPr>
    </w:p>
    <w:p w14:paraId="6A6B9CDD" w14:textId="77777777" w:rsidR="004D79F9" w:rsidRDefault="004D79F9">
      <w:pPr>
        <w:pStyle w:val="BodyText"/>
        <w:spacing w:before="168"/>
      </w:pPr>
    </w:p>
    <w:p w14:paraId="3D6DBF19" w14:textId="73DB66FE" w:rsidR="004D79F9" w:rsidRDefault="00074845">
      <w:pPr>
        <w:pStyle w:val="BodyText"/>
        <w:spacing w:line="357" w:lineRule="auto"/>
        <w:ind w:left="455" w:right="4061"/>
      </w:pPr>
      <w:r>
        <w:t>the</w:t>
      </w:r>
      <w:r>
        <w:rPr>
          <w:spacing w:val="-6"/>
        </w:rPr>
        <w:t xml:space="preserve"> </w:t>
      </w:r>
      <w:r>
        <w:t>percentage</w:t>
      </w:r>
      <w:r>
        <w:rPr>
          <w:spacing w:val="-5"/>
        </w:rPr>
        <w:t xml:space="preserve"> </w:t>
      </w:r>
      <w:r>
        <w:t>change</w:t>
      </w:r>
      <w:r>
        <w:rPr>
          <w:spacing w:val="-6"/>
        </w:rPr>
        <w:t xml:space="preserve"> </w:t>
      </w:r>
      <w:r>
        <w:t>between</w:t>
      </w:r>
      <w:r>
        <w:rPr>
          <w:spacing w:val="-6"/>
        </w:rPr>
        <w:t xml:space="preserve"> </w:t>
      </w:r>
      <w:r>
        <w:t>rest</w:t>
      </w:r>
      <w:r>
        <w:rPr>
          <w:spacing w:val="-4"/>
        </w:rPr>
        <w:t xml:space="preserve"> </w:t>
      </w:r>
      <w:r>
        <w:t>and</w:t>
      </w:r>
      <w:r>
        <w:rPr>
          <w:spacing w:val="-6"/>
        </w:rPr>
        <w:t xml:space="preserve"> </w:t>
      </w:r>
      <w:r>
        <w:t>contraction</w:t>
      </w:r>
      <w:r>
        <w:rPr>
          <w:spacing w:val="-6"/>
        </w:rPr>
        <w:t xml:space="preserve"> </w:t>
      </w:r>
      <w:r>
        <w:t>was</w:t>
      </w:r>
      <w:r>
        <w:rPr>
          <w:spacing w:val="-6"/>
        </w:rPr>
        <w:t xml:space="preserve"> </w:t>
      </w:r>
      <w:r>
        <w:t>smaller,</w:t>
      </w:r>
      <w:r>
        <w:rPr>
          <w:spacing w:val="-6"/>
        </w:rPr>
        <w:t xml:space="preserve"> </w:t>
      </w:r>
      <w:r>
        <w:t>this</w:t>
      </w:r>
      <w:r>
        <w:rPr>
          <w:spacing w:val="-6"/>
        </w:rPr>
        <w:t xml:space="preserve"> </w:t>
      </w:r>
      <w:r>
        <w:t>actually</w:t>
      </w:r>
      <w:r>
        <w:rPr>
          <w:spacing w:val="-6"/>
        </w:rPr>
        <w:t xml:space="preserve"> </w:t>
      </w:r>
      <w:r>
        <w:t>suggested</w:t>
      </w:r>
      <w:r>
        <w:rPr>
          <w:spacing w:val="-6"/>
        </w:rPr>
        <w:t xml:space="preserve"> </w:t>
      </w:r>
      <w:r>
        <w:t>the</w:t>
      </w:r>
      <w:r>
        <w:rPr>
          <w:spacing w:val="-6"/>
        </w:rPr>
        <w:t xml:space="preserve"> </w:t>
      </w:r>
      <w:r>
        <w:t>muscle</w:t>
      </w:r>
      <w:r>
        <w:rPr>
          <w:spacing w:val="-5"/>
        </w:rPr>
        <w:t xml:space="preserve"> </w:t>
      </w:r>
      <w:r>
        <w:t>was working</w:t>
      </w:r>
      <w:r>
        <w:rPr>
          <w:spacing w:val="-7"/>
        </w:rPr>
        <w:t xml:space="preserve"> </w:t>
      </w:r>
      <w:r>
        <w:t>more</w:t>
      </w:r>
      <w:r>
        <w:rPr>
          <w:spacing w:val="-8"/>
        </w:rPr>
        <w:t xml:space="preserve"> </w:t>
      </w:r>
      <w:r>
        <w:t>efficiently,</w:t>
      </w:r>
      <w:r>
        <w:rPr>
          <w:spacing w:val="-7"/>
        </w:rPr>
        <w:t xml:space="preserve"> </w:t>
      </w:r>
      <w:r>
        <w:t>providing</w:t>
      </w:r>
      <w:r>
        <w:rPr>
          <w:spacing w:val="-7"/>
        </w:rPr>
        <w:t xml:space="preserve"> </w:t>
      </w:r>
      <w:r>
        <w:t>steady</w:t>
      </w:r>
      <w:r>
        <w:rPr>
          <w:spacing w:val="-7"/>
        </w:rPr>
        <w:t xml:space="preserve"> </w:t>
      </w:r>
      <w:r>
        <w:t>support</w:t>
      </w:r>
      <w:r>
        <w:rPr>
          <w:spacing w:val="-7"/>
        </w:rPr>
        <w:t xml:space="preserve"> </w:t>
      </w:r>
      <w:r>
        <w:t>without</w:t>
      </w:r>
      <w:r>
        <w:rPr>
          <w:spacing w:val="-7"/>
        </w:rPr>
        <w:t xml:space="preserve"> </w:t>
      </w:r>
      <w:r>
        <w:t>needing</w:t>
      </w:r>
      <w:r>
        <w:rPr>
          <w:spacing w:val="-7"/>
        </w:rPr>
        <w:t xml:space="preserve"> </w:t>
      </w:r>
      <w:r>
        <w:t>extra</w:t>
      </w:r>
      <w:r>
        <w:rPr>
          <w:spacing w:val="-8"/>
        </w:rPr>
        <w:t xml:space="preserve"> </w:t>
      </w:r>
      <w:r>
        <w:t>effort,</w:t>
      </w:r>
      <w:r>
        <w:rPr>
          <w:spacing w:val="-7"/>
        </w:rPr>
        <w:t xml:space="preserve"> </w:t>
      </w:r>
      <w:r>
        <w:t>suggesting</w:t>
      </w:r>
      <w:r>
        <w:rPr>
          <w:spacing w:val="-7"/>
        </w:rPr>
        <w:t xml:space="preserve"> </w:t>
      </w:r>
      <w:r>
        <w:t>a</w:t>
      </w:r>
      <w:r>
        <w:rPr>
          <w:spacing w:val="-7"/>
        </w:rPr>
        <w:t xml:space="preserve"> </w:t>
      </w:r>
      <w:r>
        <w:t>shift</w:t>
      </w:r>
      <w:r>
        <w:rPr>
          <w:spacing w:val="-7"/>
        </w:rPr>
        <w:t xml:space="preserve"> </w:t>
      </w:r>
      <w:r>
        <w:t>from a reactive to a tonic stabilizer role. Such adaptations are consistent with improved neuromuscular control, spinal stability, and reduced risk of recurrence in athletes with CLBP.</w:t>
      </w:r>
      <w:r>
        <w:rPr>
          <w:spacing w:val="-9"/>
        </w:rPr>
        <w:t xml:space="preserve"> </w:t>
      </w:r>
      <w:r>
        <w:rPr>
          <w:vertAlign w:val="superscript"/>
        </w:rPr>
        <w:t>(9)</w:t>
      </w:r>
    </w:p>
    <w:p w14:paraId="364902BE" w14:textId="77777777" w:rsidR="004D79F9" w:rsidRDefault="004D79F9">
      <w:pPr>
        <w:pStyle w:val="BodyText"/>
        <w:spacing w:before="101"/>
      </w:pPr>
    </w:p>
    <w:p w14:paraId="29FAF2A4" w14:textId="77777777" w:rsidR="004D79F9" w:rsidRDefault="00074845">
      <w:pPr>
        <w:pStyle w:val="BodyText"/>
        <w:spacing w:line="357" w:lineRule="auto"/>
        <w:ind w:left="455" w:right="3985" w:firstLine="30"/>
      </w:pPr>
      <w:r>
        <w:t>The</w:t>
      </w:r>
      <w:r>
        <w:rPr>
          <w:spacing w:val="-9"/>
        </w:rPr>
        <w:t xml:space="preserve"> </w:t>
      </w:r>
      <w:r>
        <w:t>results</w:t>
      </w:r>
      <w:r>
        <w:rPr>
          <w:spacing w:val="-8"/>
        </w:rPr>
        <w:t xml:space="preserve"> </w:t>
      </w:r>
      <w:r>
        <w:t>highlight</w:t>
      </w:r>
      <w:r>
        <w:rPr>
          <w:spacing w:val="-7"/>
        </w:rPr>
        <w:t xml:space="preserve"> </w:t>
      </w:r>
      <w:r>
        <w:t>the</w:t>
      </w:r>
      <w:r>
        <w:rPr>
          <w:spacing w:val="-8"/>
        </w:rPr>
        <w:t xml:space="preserve"> </w:t>
      </w:r>
      <w:r>
        <w:t>benefits</w:t>
      </w:r>
      <w:r>
        <w:rPr>
          <w:spacing w:val="-8"/>
        </w:rPr>
        <w:t xml:space="preserve"> </w:t>
      </w:r>
      <w:r>
        <w:t>of</w:t>
      </w:r>
      <w:r>
        <w:rPr>
          <w:spacing w:val="-8"/>
        </w:rPr>
        <w:t xml:space="preserve"> </w:t>
      </w:r>
      <w:r>
        <w:t>combining</w:t>
      </w:r>
      <w:r>
        <w:rPr>
          <w:spacing w:val="-8"/>
        </w:rPr>
        <w:t xml:space="preserve"> </w:t>
      </w:r>
      <w:r>
        <w:t>manual</w:t>
      </w:r>
      <w:r>
        <w:rPr>
          <w:spacing w:val="-8"/>
        </w:rPr>
        <w:t xml:space="preserve"> </w:t>
      </w:r>
      <w:r>
        <w:t>therapy</w:t>
      </w:r>
      <w:r>
        <w:rPr>
          <w:spacing w:val="-6"/>
        </w:rPr>
        <w:t xml:space="preserve"> </w:t>
      </w:r>
      <w:r>
        <w:t>with</w:t>
      </w:r>
      <w:r>
        <w:rPr>
          <w:spacing w:val="-8"/>
        </w:rPr>
        <w:t xml:space="preserve"> </w:t>
      </w:r>
      <w:r>
        <w:t>exercise.</w:t>
      </w:r>
      <w:r>
        <w:rPr>
          <w:spacing w:val="-8"/>
        </w:rPr>
        <w:t xml:space="preserve"> </w:t>
      </w:r>
      <w:r>
        <w:t>SNAG</w:t>
      </w:r>
      <w:r>
        <w:rPr>
          <w:spacing w:val="-8"/>
        </w:rPr>
        <w:t xml:space="preserve"> </w:t>
      </w:r>
      <w:r>
        <w:t>mobilization</w:t>
      </w:r>
      <w:r>
        <w:rPr>
          <w:spacing w:val="-8"/>
        </w:rPr>
        <w:t xml:space="preserve"> </w:t>
      </w:r>
      <w:r>
        <w:t>gave quick pain relief and restored joint mechanics, making it easier for the bowler to perform exercises.</w:t>
      </w:r>
    </w:p>
    <w:p w14:paraId="1B3B3939" w14:textId="77777777" w:rsidR="004D79F9" w:rsidRDefault="00074845">
      <w:pPr>
        <w:pStyle w:val="BodyText"/>
        <w:spacing w:line="360" w:lineRule="auto"/>
        <w:ind w:left="455" w:right="4061"/>
      </w:pPr>
      <w:r>
        <w:t>Stabilization</w:t>
      </w:r>
      <w:r>
        <w:rPr>
          <w:spacing w:val="-8"/>
        </w:rPr>
        <w:t xml:space="preserve"> </w:t>
      </w:r>
      <w:r>
        <w:t>training</w:t>
      </w:r>
      <w:r>
        <w:rPr>
          <w:spacing w:val="-8"/>
        </w:rPr>
        <w:t xml:space="preserve"> </w:t>
      </w:r>
      <w:r>
        <w:t>then</w:t>
      </w:r>
      <w:r>
        <w:rPr>
          <w:spacing w:val="-8"/>
        </w:rPr>
        <w:t xml:space="preserve"> </w:t>
      </w:r>
      <w:r>
        <w:t>rebuilt</w:t>
      </w:r>
      <w:r>
        <w:rPr>
          <w:spacing w:val="-8"/>
        </w:rPr>
        <w:t xml:space="preserve"> </w:t>
      </w:r>
      <w:r>
        <w:t>muscle</w:t>
      </w:r>
      <w:r>
        <w:rPr>
          <w:spacing w:val="-9"/>
        </w:rPr>
        <w:t xml:space="preserve"> </w:t>
      </w:r>
      <w:r>
        <w:t>control</w:t>
      </w:r>
      <w:r>
        <w:rPr>
          <w:spacing w:val="-8"/>
        </w:rPr>
        <w:t xml:space="preserve"> </w:t>
      </w:r>
      <w:r>
        <w:t>and</w:t>
      </w:r>
      <w:r>
        <w:rPr>
          <w:spacing w:val="-8"/>
        </w:rPr>
        <w:t xml:space="preserve"> </w:t>
      </w:r>
      <w:r>
        <w:t>endurance,</w:t>
      </w:r>
      <w:r>
        <w:rPr>
          <w:spacing w:val="-8"/>
        </w:rPr>
        <w:t xml:space="preserve"> </w:t>
      </w:r>
      <w:r>
        <w:t>especially</w:t>
      </w:r>
      <w:r>
        <w:rPr>
          <w:spacing w:val="-6"/>
        </w:rPr>
        <w:t xml:space="preserve"> </w:t>
      </w:r>
      <w:r>
        <w:t>in</w:t>
      </w:r>
      <w:r>
        <w:rPr>
          <w:spacing w:val="-8"/>
        </w:rPr>
        <w:t xml:space="preserve"> </w:t>
      </w:r>
      <w:r>
        <w:t>the</w:t>
      </w:r>
      <w:r>
        <w:rPr>
          <w:spacing w:val="-8"/>
        </w:rPr>
        <w:t xml:space="preserve"> </w:t>
      </w:r>
      <w:r>
        <w:t>multifidus,</w:t>
      </w:r>
      <w:r>
        <w:rPr>
          <w:spacing w:val="-8"/>
        </w:rPr>
        <w:t xml:space="preserve"> </w:t>
      </w:r>
      <w:r>
        <w:t>allowing the spine to stay stable under the heavy demands of bowling.</w:t>
      </w:r>
    </w:p>
    <w:p w14:paraId="4A0F09A9" w14:textId="77777777" w:rsidR="004D79F9" w:rsidRDefault="004D79F9">
      <w:pPr>
        <w:pStyle w:val="BodyText"/>
        <w:spacing w:before="99"/>
      </w:pPr>
    </w:p>
    <w:p w14:paraId="3DF27CF3" w14:textId="77777777" w:rsidR="004D79F9" w:rsidRDefault="00074845">
      <w:pPr>
        <w:pStyle w:val="BodyText"/>
        <w:spacing w:line="357" w:lineRule="auto"/>
        <w:ind w:left="455" w:right="4030" w:firstLine="44"/>
      </w:pPr>
      <w:r>
        <w:t>While</w:t>
      </w:r>
      <w:r>
        <w:rPr>
          <w:spacing w:val="-8"/>
        </w:rPr>
        <w:t xml:space="preserve"> </w:t>
      </w:r>
      <w:r>
        <w:t>results</w:t>
      </w:r>
      <w:r>
        <w:rPr>
          <w:spacing w:val="-8"/>
        </w:rPr>
        <w:t xml:space="preserve"> </w:t>
      </w:r>
      <w:r>
        <w:t>were</w:t>
      </w:r>
      <w:r>
        <w:rPr>
          <w:spacing w:val="-8"/>
        </w:rPr>
        <w:t xml:space="preserve"> </w:t>
      </w:r>
      <w:r>
        <w:t>encouraging,</w:t>
      </w:r>
      <w:r>
        <w:rPr>
          <w:spacing w:val="-6"/>
        </w:rPr>
        <w:t xml:space="preserve"> </w:t>
      </w:r>
      <w:r>
        <w:t>such</w:t>
      </w:r>
      <w:r>
        <w:rPr>
          <w:spacing w:val="-8"/>
        </w:rPr>
        <w:t xml:space="preserve"> </w:t>
      </w:r>
      <w:r>
        <w:t>preventive</w:t>
      </w:r>
      <w:r>
        <w:rPr>
          <w:spacing w:val="-7"/>
        </w:rPr>
        <w:t xml:space="preserve"> </w:t>
      </w:r>
      <w:r>
        <w:t>physiotherapy</w:t>
      </w:r>
      <w:r>
        <w:rPr>
          <w:spacing w:val="-8"/>
        </w:rPr>
        <w:t xml:space="preserve"> </w:t>
      </w:r>
      <w:r>
        <w:t>is</w:t>
      </w:r>
      <w:r>
        <w:rPr>
          <w:spacing w:val="-8"/>
        </w:rPr>
        <w:t xml:space="preserve"> </w:t>
      </w:r>
      <w:r>
        <w:t>highly</w:t>
      </w:r>
      <w:r>
        <w:rPr>
          <w:spacing w:val="-8"/>
        </w:rPr>
        <w:t xml:space="preserve"> </w:t>
      </w:r>
      <w:r>
        <w:t>valuable.</w:t>
      </w:r>
      <w:r>
        <w:rPr>
          <w:spacing w:val="-8"/>
        </w:rPr>
        <w:t xml:space="preserve"> </w:t>
      </w:r>
      <w:r>
        <w:t>Continuous</w:t>
      </w:r>
      <w:r>
        <w:rPr>
          <w:spacing w:val="-8"/>
        </w:rPr>
        <w:t xml:space="preserve"> </w:t>
      </w:r>
      <w:r>
        <w:t>strain</w:t>
      </w:r>
      <w:r>
        <w:rPr>
          <w:spacing w:val="-8"/>
        </w:rPr>
        <w:t xml:space="preserve"> </w:t>
      </w:r>
      <w:r>
        <w:t>on the lower back without strong stabilizing muscles can cause recurring problems. By reducing pain, restoring stability, and strengthening the spine, this program not only solved the bowler’s current issue but</w:t>
      </w:r>
      <w:r>
        <w:rPr>
          <w:spacing w:val="-3"/>
        </w:rPr>
        <w:t xml:space="preserve"> </w:t>
      </w:r>
      <w:r>
        <w:t>also</w:t>
      </w:r>
      <w:r>
        <w:rPr>
          <w:spacing w:val="-3"/>
        </w:rPr>
        <w:t xml:space="preserve"> </w:t>
      </w:r>
      <w:r>
        <w:t>lowered</w:t>
      </w:r>
      <w:r>
        <w:rPr>
          <w:spacing w:val="-3"/>
        </w:rPr>
        <w:t xml:space="preserve"> </w:t>
      </w:r>
      <w:r>
        <w:t>the</w:t>
      </w:r>
      <w:r>
        <w:rPr>
          <w:spacing w:val="-3"/>
        </w:rPr>
        <w:t xml:space="preserve"> </w:t>
      </w:r>
      <w:r>
        <w:t>risk</w:t>
      </w:r>
      <w:r>
        <w:rPr>
          <w:spacing w:val="-1"/>
        </w:rPr>
        <w:t xml:space="preserve"> </w:t>
      </w:r>
      <w:r>
        <w:t>of</w:t>
      </w:r>
      <w:r>
        <w:rPr>
          <w:spacing w:val="-3"/>
        </w:rPr>
        <w:t xml:space="preserve"> </w:t>
      </w:r>
      <w:r>
        <w:t>future</w:t>
      </w:r>
      <w:r>
        <w:rPr>
          <w:spacing w:val="-4"/>
        </w:rPr>
        <w:t xml:space="preserve"> </w:t>
      </w:r>
      <w:r>
        <w:t>injury. SNAG</w:t>
      </w:r>
      <w:r>
        <w:rPr>
          <w:spacing w:val="-1"/>
        </w:rPr>
        <w:t xml:space="preserve"> </w:t>
      </w:r>
      <w:r>
        <w:t>mobilization</w:t>
      </w:r>
      <w:r>
        <w:rPr>
          <w:spacing w:val="-3"/>
        </w:rPr>
        <w:t xml:space="preserve"> </w:t>
      </w:r>
      <w:r>
        <w:t>combined</w:t>
      </w:r>
      <w:r>
        <w:rPr>
          <w:spacing w:val="-3"/>
        </w:rPr>
        <w:t xml:space="preserve"> </w:t>
      </w:r>
      <w:r>
        <w:t>with</w:t>
      </w:r>
      <w:r>
        <w:rPr>
          <w:spacing w:val="-3"/>
        </w:rPr>
        <w:t xml:space="preserve"> </w:t>
      </w:r>
      <w:r>
        <w:t>core</w:t>
      </w:r>
      <w:r>
        <w:rPr>
          <w:spacing w:val="-4"/>
        </w:rPr>
        <w:t xml:space="preserve"> </w:t>
      </w:r>
      <w:r>
        <w:t>stabilization</w:t>
      </w:r>
      <w:r>
        <w:rPr>
          <w:spacing w:val="-3"/>
        </w:rPr>
        <w:t xml:space="preserve"> </w:t>
      </w:r>
      <w:r>
        <w:t>is</w:t>
      </w:r>
      <w:r>
        <w:rPr>
          <w:spacing w:val="-3"/>
        </w:rPr>
        <w:t xml:space="preserve"> </w:t>
      </w:r>
      <w:r>
        <w:t>a</w:t>
      </w:r>
      <w:r>
        <w:rPr>
          <w:spacing w:val="-1"/>
        </w:rPr>
        <w:t xml:space="preserve"> </w:t>
      </w:r>
      <w:r>
        <w:t>safe and effective way to manage lumbar instability in fast bowlers. It enabled faster recovery, confident return</w:t>
      </w:r>
      <w:r>
        <w:rPr>
          <w:spacing w:val="-5"/>
        </w:rPr>
        <w:t xml:space="preserve"> </w:t>
      </w:r>
      <w:r>
        <w:t>to</w:t>
      </w:r>
      <w:r>
        <w:rPr>
          <w:spacing w:val="-5"/>
        </w:rPr>
        <w:t xml:space="preserve"> </w:t>
      </w:r>
      <w:r>
        <w:t>play,</w:t>
      </w:r>
      <w:r>
        <w:rPr>
          <w:spacing w:val="-5"/>
        </w:rPr>
        <w:t xml:space="preserve"> </w:t>
      </w:r>
      <w:r>
        <w:t>and</w:t>
      </w:r>
      <w:r>
        <w:rPr>
          <w:spacing w:val="-5"/>
        </w:rPr>
        <w:t xml:space="preserve"> </w:t>
      </w:r>
      <w:r>
        <w:t>better</w:t>
      </w:r>
      <w:r>
        <w:rPr>
          <w:spacing w:val="-4"/>
        </w:rPr>
        <w:t xml:space="preserve"> </w:t>
      </w:r>
      <w:r>
        <w:t>spinal</w:t>
      </w:r>
      <w:r>
        <w:rPr>
          <w:spacing w:val="-5"/>
        </w:rPr>
        <w:t xml:space="preserve"> </w:t>
      </w:r>
      <w:r>
        <w:t>protection.</w:t>
      </w:r>
      <w:r>
        <w:rPr>
          <w:spacing w:val="-1"/>
        </w:rPr>
        <w:t xml:space="preserve"> </w:t>
      </w:r>
      <w:r>
        <w:t>The</w:t>
      </w:r>
      <w:r>
        <w:rPr>
          <w:spacing w:val="-5"/>
        </w:rPr>
        <w:t xml:space="preserve"> </w:t>
      </w:r>
      <w:r>
        <w:t>single-case</w:t>
      </w:r>
      <w:r>
        <w:rPr>
          <w:spacing w:val="-5"/>
        </w:rPr>
        <w:t xml:space="preserve"> </w:t>
      </w:r>
      <w:r>
        <w:t>design,</w:t>
      </w:r>
      <w:r>
        <w:rPr>
          <w:spacing w:val="-5"/>
        </w:rPr>
        <w:t xml:space="preserve"> </w:t>
      </w:r>
      <w:r>
        <w:t>absence</w:t>
      </w:r>
      <w:r>
        <w:rPr>
          <w:spacing w:val="-4"/>
        </w:rPr>
        <w:t xml:space="preserve"> </w:t>
      </w:r>
      <w:r>
        <w:t>of</w:t>
      </w:r>
      <w:r>
        <w:rPr>
          <w:spacing w:val="-5"/>
        </w:rPr>
        <w:t xml:space="preserve"> </w:t>
      </w:r>
      <w:r>
        <w:t>a</w:t>
      </w:r>
      <w:r>
        <w:rPr>
          <w:spacing w:val="-6"/>
        </w:rPr>
        <w:t xml:space="preserve"> </w:t>
      </w:r>
      <w:r>
        <w:t>control</w:t>
      </w:r>
      <w:r>
        <w:rPr>
          <w:spacing w:val="-5"/>
        </w:rPr>
        <w:t xml:space="preserve"> </w:t>
      </w:r>
      <w:r>
        <w:t>group,</w:t>
      </w:r>
      <w:r>
        <w:rPr>
          <w:spacing w:val="-3"/>
        </w:rPr>
        <w:t xml:space="preserve"> </w:t>
      </w:r>
      <w:r>
        <w:t>and</w:t>
      </w:r>
      <w:r>
        <w:rPr>
          <w:spacing w:val="-5"/>
        </w:rPr>
        <w:t xml:space="preserve"> </w:t>
      </w:r>
      <w:r>
        <w:t xml:space="preserve">short follow-up limit generalizability and long-term conclusions. Larger studies are needed, but this case strongly supports the use of preventive physiotherapy in cricket. Nonetheless, the integration of SNAG and core stabilization exercises appears to be a promising approach for managing lumbar instability in fast bowlers and potentially in broader athletic populations. </w:t>
      </w:r>
      <w:r>
        <w:rPr>
          <w:vertAlign w:val="superscript"/>
        </w:rPr>
        <w:t>(10)</w:t>
      </w:r>
    </w:p>
    <w:p w14:paraId="1AB046FA" w14:textId="77777777" w:rsidR="004D79F9" w:rsidRDefault="004D79F9">
      <w:pPr>
        <w:pStyle w:val="BodyText"/>
      </w:pPr>
    </w:p>
    <w:p w14:paraId="779FB058" w14:textId="77777777" w:rsidR="004D79F9" w:rsidRDefault="004D79F9">
      <w:pPr>
        <w:pStyle w:val="BodyText"/>
      </w:pPr>
    </w:p>
    <w:p w14:paraId="443D23C5" w14:textId="77777777" w:rsidR="004D79F9" w:rsidRDefault="004D79F9">
      <w:pPr>
        <w:pStyle w:val="BodyText"/>
      </w:pPr>
    </w:p>
    <w:p w14:paraId="78920385" w14:textId="77777777" w:rsidR="004D79F9" w:rsidRDefault="004D79F9">
      <w:pPr>
        <w:pStyle w:val="BodyText"/>
      </w:pPr>
    </w:p>
    <w:p w14:paraId="149E060C" w14:textId="77777777" w:rsidR="004D79F9" w:rsidRDefault="004D79F9">
      <w:pPr>
        <w:pStyle w:val="BodyText"/>
        <w:spacing w:before="197"/>
      </w:pPr>
    </w:p>
    <w:p w14:paraId="0D5AB03C" w14:textId="77777777" w:rsidR="004D79F9" w:rsidRDefault="00074845">
      <w:pPr>
        <w:pStyle w:val="Heading1"/>
        <w:spacing w:before="1"/>
      </w:pPr>
      <w:r>
        <w:rPr>
          <w:spacing w:val="-2"/>
        </w:rPr>
        <w:t>References-</w:t>
      </w:r>
    </w:p>
    <w:p w14:paraId="6B27B846" w14:textId="77777777" w:rsidR="004D79F9" w:rsidRDefault="00074845">
      <w:pPr>
        <w:pStyle w:val="ListParagraph"/>
        <w:numPr>
          <w:ilvl w:val="1"/>
          <w:numId w:val="1"/>
        </w:numPr>
        <w:tabs>
          <w:tab w:val="left" w:pos="991"/>
        </w:tabs>
        <w:spacing w:before="108" w:line="367" w:lineRule="auto"/>
        <w:ind w:right="4228"/>
        <w:rPr>
          <w:sz w:val="16"/>
        </w:rPr>
      </w:pPr>
      <w:r>
        <w:rPr>
          <w:sz w:val="16"/>
        </w:rPr>
        <w:t>Arumugam S, Perumal S, Raman SA, Ayyadurai P, Nimishaanth SS, Thiagarajan KA. Lumbar Spine</w:t>
      </w:r>
      <w:r>
        <w:rPr>
          <w:spacing w:val="40"/>
          <w:sz w:val="16"/>
        </w:rPr>
        <w:t xml:space="preserve"> </w:t>
      </w:r>
      <w:r>
        <w:rPr>
          <w:sz w:val="16"/>
        </w:rPr>
        <w:t>Injury in Indian Fast Bowlers: 3D Biomechanical Analysis and Prevention Strategies. Indian J</w:t>
      </w:r>
      <w:r>
        <w:rPr>
          <w:spacing w:val="40"/>
          <w:sz w:val="16"/>
        </w:rPr>
        <w:t xml:space="preserve"> </w:t>
      </w:r>
      <w:r>
        <w:rPr>
          <w:sz w:val="16"/>
        </w:rPr>
        <w:t>Orthop. 2023 Oct;57(10):1600–4.</w:t>
      </w:r>
    </w:p>
    <w:p w14:paraId="6DD54465" w14:textId="77777777" w:rsidR="004D79F9" w:rsidRDefault="00074845">
      <w:pPr>
        <w:pStyle w:val="ListParagraph"/>
        <w:numPr>
          <w:ilvl w:val="1"/>
          <w:numId w:val="1"/>
        </w:numPr>
        <w:tabs>
          <w:tab w:val="left" w:pos="991"/>
          <w:tab w:val="left" w:pos="1025"/>
        </w:tabs>
        <w:spacing w:line="357" w:lineRule="auto"/>
        <w:ind w:right="4263"/>
        <w:rPr>
          <w:sz w:val="16"/>
        </w:rPr>
      </w:pPr>
      <w:r>
        <w:rPr>
          <w:sz w:val="18"/>
        </w:rPr>
        <w:t>Sutherlin</w:t>
      </w:r>
      <w:r>
        <w:rPr>
          <w:spacing w:val="25"/>
          <w:sz w:val="18"/>
        </w:rPr>
        <w:t xml:space="preserve"> </w:t>
      </w:r>
      <w:r>
        <w:rPr>
          <w:sz w:val="18"/>
        </w:rPr>
        <w:t>MA,</w:t>
      </w:r>
      <w:r>
        <w:rPr>
          <w:spacing w:val="-5"/>
          <w:sz w:val="18"/>
        </w:rPr>
        <w:t xml:space="preserve"> </w:t>
      </w:r>
      <w:r>
        <w:rPr>
          <w:sz w:val="18"/>
        </w:rPr>
        <w:t>Gage</w:t>
      </w:r>
      <w:r>
        <w:rPr>
          <w:spacing w:val="-5"/>
          <w:sz w:val="18"/>
        </w:rPr>
        <w:t xml:space="preserve"> </w:t>
      </w:r>
      <w:r>
        <w:rPr>
          <w:sz w:val="18"/>
        </w:rPr>
        <w:t>M,</w:t>
      </w:r>
      <w:r>
        <w:rPr>
          <w:spacing w:val="-6"/>
          <w:sz w:val="18"/>
        </w:rPr>
        <w:t xml:space="preserve"> </w:t>
      </w:r>
      <w:r>
        <w:rPr>
          <w:sz w:val="18"/>
        </w:rPr>
        <w:t>Mangum</w:t>
      </w:r>
      <w:r>
        <w:rPr>
          <w:spacing w:val="-6"/>
          <w:sz w:val="18"/>
        </w:rPr>
        <w:t xml:space="preserve"> </w:t>
      </w:r>
      <w:r>
        <w:rPr>
          <w:sz w:val="18"/>
        </w:rPr>
        <w:t>LC,</w:t>
      </w:r>
      <w:r>
        <w:rPr>
          <w:spacing w:val="-4"/>
          <w:sz w:val="18"/>
        </w:rPr>
        <w:t xml:space="preserve"> </w:t>
      </w:r>
      <w:r>
        <w:rPr>
          <w:sz w:val="18"/>
        </w:rPr>
        <w:t>Hertel</w:t>
      </w:r>
      <w:r>
        <w:rPr>
          <w:spacing w:val="-5"/>
          <w:sz w:val="18"/>
        </w:rPr>
        <w:t xml:space="preserve"> </w:t>
      </w:r>
      <w:r>
        <w:rPr>
          <w:sz w:val="18"/>
        </w:rPr>
        <w:t>J,</w:t>
      </w:r>
      <w:r>
        <w:rPr>
          <w:spacing w:val="-4"/>
          <w:sz w:val="18"/>
        </w:rPr>
        <w:t xml:space="preserve"> </w:t>
      </w:r>
      <w:r>
        <w:rPr>
          <w:sz w:val="18"/>
        </w:rPr>
        <w:t>Russell</w:t>
      </w:r>
      <w:r>
        <w:rPr>
          <w:spacing w:val="-5"/>
          <w:sz w:val="18"/>
        </w:rPr>
        <w:t xml:space="preserve"> </w:t>
      </w:r>
      <w:r>
        <w:rPr>
          <w:sz w:val="18"/>
        </w:rPr>
        <w:t>S,</w:t>
      </w:r>
      <w:r>
        <w:rPr>
          <w:spacing w:val="-4"/>
          <w:sz w:val="18"/>
        </w:rPr>
        <w:t xml:space="preserve"> </w:t>
      </w:r>
      <w:r>
        <w:rPr>
          <w:sz w:val="18"/>
        </w:rPr>
        <w:t>Saliba</w:t>
      </w:r>
      <w:r>
        <w:rPr>
          <w:spacing w:val="-4"/>
          <w:sz w:val="18"/>
        </w:rPr>
        <w:t xml:space="preserve"> </w:t>
      </w:r>
      <w:r>
        <w:rPr>
          <w:sz w:val="18"/>
        </w:rPr>
        <w:t>SA,</w:t>
      </w:r>
      <w:r>
        <w:rPr>
          <w:spacing w:val="-5"/>
          <w:sz w:val="18"/>
        </w:rPr>
        <w:t xml:space="preserve"> </w:t>
      </w:r>
      <w:r>
        <w:rPr>
          <w:sz w:val="18"/>
        </w:rPr>
        <w:t>et</w:t>
      </w:r>
      <w:r>
        <w:rPr>
          <w:spacing w:val="-5"/>
          <w:sz w:val="18"/>
        </w:rPr>
        <w:t xml:space="preserve"> </w:t>
      </w:r>
      <w:r>
        <w:rPr>
          <w:sz w:val="18"/>
        </w:rPr>
        <w:t>al.</w:t>
      </w:r>
      <w:r>
        <w:rPr>
          <w:spacing w:val="-6"/>
          <w:sz w:val="18"/>
        </w:rPr>
        <w:t xml:space="preserve"> </w:t>
      </w:r>
      <w:r>
        <w:rPr>
          <w:sz w:val="18"/>
        </w:rPr>
        <w:t>Changes</w:t>
      </w:r>
      <w:r>
        <w:rPr>
          <w:spacing w:val="-5"/>
          <w:sz w:val="18"/>
        </w:rPr>
        <w:t xml:space="preserve"> </w:t>
      </w:r>
      <w:r>
        <w:rPr>
          <w:sz w:val="18"/>
        </w:rPr>
        <w:t>in</w:t>
      </w:r>
      <w:r>
        <w:rPr>
          <w:spacing w:val="-4"/>
          <w:sz w:val="18"/>
        </w:rPr>
        <w:t xml:space="preserve"> </w:t>
      </w:r>
      <w:r>
        <w:rPr>
          <w:sz w:val="18"/>
        </w:rPr>
        <w:t>Muscle</w:t>
      </w:r>
      <w:r>
        <w:rPr>
          <w:spacing w:val="40"/>
          <w:sz w:val="18"/>
        </w:rPr>
        <w:t xml:space="preserve"> </w:t>
      </w:r>
      <w:r>
        <w:rPr>
          <w:sz w:val="18"/>
        </w:rPr>
        <w:t xml:space="preserve">Thickness Across Positions on Ultrasound Imaging in Participants </w:t>
      </w:r>
      <w:proofErr w:type="gramStart"/>
      <w:r>
        <w:rPr>
          <w:sz w:val="18"/>
        </w:rPr>
        <w:t>With</w:t>
      </w:r>
      <w:proofErr w:type="gramEnd"/>
      <w:r>
        <w:rPr>
          <w:sz w:val="18"/>
        </w:rPr>
        <w:t xml:space="preserve"> or Without a</w:t>
      </w:r>
      <w:r>
        <w:rPr>
          <w:spacing w:val="40"/>
          <w:sz w:val="18"/>
        </w:rPr>
        <w:t xml:space="preserve"> </w:t>
      </w:r>
      <w:r>
        <w:rPr>
          <w:sz w:val="18"/>
        </w:rPr>
        <w:t>History of Low Back Pain. J Athl Train. 2018 Jun 1;53(6):553–9.</w:t>
      </w:r>
    </w:p>
    <w:p w14:paraId="29ADD758" w14:textId="77777777" w:rsidR="004D79F9" w:rsidRDefault="004D79F9">
      <w:pPr>
        <w:pStyle w:val="ListParagraph"/>
        <w:spacing w:line="357" w:lineRule="auto"/>
        <w:rPr>
          <w:sz w:val="16"/>
        </w:rPr>
        <w:sectPr w:rsidR="004D79F9">
          <w:pgSz w:w="12250" w:h="15850"/>
          <w:pgMar w:top="1820" w:right="0" w:bottom="280" w:left="283" w:header="720" w:footer="720" w:gutter="0"/>
          <w:cols w:space="720"/>
        </w:sectPr>
      </w:pPr>
    </w:p>
    <w:p w14:paraId="0D2B202A" w14:textId="77777777" w:rsidR="004D79F9" w:rsidRDefault="004D79F9">
      <w:pPr>
        <w:pStyle w:val="BodyText"/>
        <w:rPr>
          <w:rFonts w:ascii="Cambria"/>
          <w:sz w:val="16"/>
        </w:rPr>
      </w:pPr>
    </w:p>
    <w:p w14:paraId="4A7DB2E4" w14:textId="77777777" w:rsidR="004D79F9" w:rsidRDefault="004D79F9">
      <w:pPr>
        <w:pStyle w:val="BodyText"/>
        <w:rPr>
          <w:rFonts w:ascii="Cambria"/>
          <w:sz w:val="16"/>
        </w:rPr>
      </w:pPr>
    </w:p>
    <w:p w14:paraId="5344A12E" w14:textId="77777777" w:rsidR="004D79F9" w:rsidRDefault="004D79F9">
      <w:pPr>
        <w:pStyle w:val="BodyText"/>
        <w:rPr>
          <w:rFonts w:ascii="Cambria"/>
          <w:sz w:val="16"/>
        </w:rPr>
      </w:pPr>
    </w:p>
    <w:p w14:paraId="0AE83F13" w14:textId="77777777" w:rsidR="004D79F9" w:rsidRDefault="004D79F9">
      <w:pPr>
        <w:pStyle w:val="BodyText"/>
        <w:rPr>
          <w:rFonts w:ascii="Cambria"/>
          <w:sz w:val="16"/>
        </w:rPr>
      </w:pPr>
    </w:p>
    <w:p w14:paraId="0AC87BD2" w14:textId="77777777" w:rsidR="004D79F9" w:rsidRDefault="004D79F9">
      <w:pPr>
        <w:pStyle w:val="BodyText"/>
        <w:rPr>
          <w:rFonts w:ascii="Cambria"/>
          <w:sz w:val="16"/>
        </w:rPr>
      </w:pPr>
    </w:p>
    <w:p w14:paraId="4842D871" w14:textId="77777777" w:rsidR="004D79F9" w:rsidRDefault="004D79F9">
      <w:pPr>
        <w:pStyle w:val="BodyText"/>
        <w:spacing w:before="83"/>
        <w:rPr>
          <w:rFonts w:ascii="Cambria"/>
          <w:sz w:val="16"/>
        </w:rPr>
      </w:pPr>
    </w:p>
    <w:p w14:paraId="477646E2" w14:textId="430B0EE4" w:rsidR="004D79F9" w:rsidRDefault="00074845">
      <w:pPr>
        <w:pStyle w:val="ListParagraph"/>
        <w:numPr>
          <w:ilvl w:val="1"/>
          <w:numId w:val="1"/>
        </w:numPr>
        <w:tabs>
          <w:tab w:val="left" w:pos="991"/>
        </w:tabs>
        <w:spacing w:line="369" w:lineRule="auto"/>
        <w:ind w:right="4152"/>
        <w:rPr>
          <w:sz w:val="16"/>
        </w:rPr>
      </w:pPr>
      <w:r>
        <w:rPr>
          <w:sz w:val="16"/>
        </w:rPr>
        <w:t>Dash U, Dash P, Rout D, Pattanaik MR, Sahu S, Mohanty NR. Impact of Trunk Stabilization Training</w:t>
      </w:r>
      <w:r>
        <w:rPr>
          <w:spacing w:val="40"/>
          <w:sz w:val="16"/>
        </w:rPr>
        <w:t xml:space="preserve"> </w:t>
      </w:r>
      <w:r>
        <w:rPr>
          <w:sz w:val="16"/>
        </w:rPr>
        <w:t>on Cricketers with Chronic Non-Specific Low Back Pain. East Afr Sch J Med Sci. 2024 Jul</w:t>
      </w:r>
      <w:r>
        <w:rPr>
          <w:spacing w:val="40"/>
          <w:sz w:val="16"/>
        </w:rPr>
        <w:t xml:space="preserve"> </w:t>
      </w:r>
      <w:r>
        <w:rPr>
          <w:spacing w:val="-2"/>
          <w:sz w:val="16"/>
        </w:rPr>
        <w:t>6;7(07):268–75.</w:t>
      </w:r>
    </w:p>
    <w:p w14:paraId="1F8A3228" w14:textId="77777777" w:rsidR="004D79F9" w:rsidRDefault="00074845">
      <w:pPr>
        <w:pStyle w:val="ListParagraph"/>
        <w:numPr>
          <w:ilvl w:val="1"/>
          <w:numId w:val="1"/>
        </w:numPr>
        <w:tabs>
          <w:tab w:val="left" w:pos="991"/>
        </w:tabs>
        <w:spacing w:line="369" w:lineRule="auto"/>
        <w:ind w:right="3966"/>
        <w:rPr>
          <w:sz w:val="16"/>
        </w:rPr>
      </w:pPr>
      <w:r>
        <w:rPr>
          <w:sz w:val="16"/>
        </w:rPr>
        <w:t>Chatprem</w:t>
      </w:r>
      <w:r>
        <w:rPr>
          <w:spacing w:val="15"/>
          <w:sz w:val="16"/>
        </w:rPr>
        <w:t xml:space="preserve"> </w:t>
      </w:r>
      <w:r>
        <w:rPr>
          <w:sz w:val="16"/>
        </w:rPr>
        <w:t>T,</w:t>
      </w:r>
      <w:r>
        <w:rPr>
          <w:spacing w:val="17"/>
          <w:sz w:val="16"/>
        </w:rPr>
        <w:t xml:space="preserve"> </w:t>
      </w:r>
      <w:r>
        <w:rPr>
          <w:sz w:val="16"/>
        </w:rPr>
        <w:t>Puntumetakul</w:t>
      </w:r>
      <w:r>
        <w:rPr>
          <w:spacing w:val="17"/>
          <w:sz w:val="16"/>
        </w:rPr>
        <w:t xml:space="preserve"> </w:t>
      </w:r>
      <w:r>
        <w:rPr>
          <w:sz w:val="16"/>
        </w:rPr>
        <w:t>R,</w:t>
      </w:r>
      <w:r>
        <w:rPr>
          <w:spacing w:val="17"/>
          <w:sz w:val="16"/>
        </w:rPr>
        <w:t xml:space="preserve"> </w:t>
      </w:r>
      <w:r>
        <w:rPr>
          <w:sz w:val="16"/>
        </w:rPr>
        <w:t>Kanpittaya</w:t>
      </w:r>
      <w:r>
        <w:rPr>
          <w:spacing w:val="18"/>
          <w:sz w:val="16"/>
        </w:rPr>
        <w:t xml:space="preserve"> </w:t>
      </w:r>
      <w:r>
        <w:rPr>
          <w:sz w:val="16"/>
        </w:rPr>
        <w:t>J,</w:t>
      </w:r>
      <w:r>
        <w:rPr>
          <w:spacing w:val="17"/>
          <w:sz w:val="16"/>
        </w:rPr>
        <w:t xml:space="preserve"> </w:t>
      </w:r>
      <w:r>
        <w:rPr>
          <w:sz w:val="16"/>
        </w:rPr>
        <w:t>Selfe</w:t>
      </w:r>
      <w:r>
        <w:rPr>
          <w:spacing w:val="18"/>
          <w:sz w:val="16"/>
        </w:rPr>
        <w:t xml:space="preserve"> </w:t>
      </w:r>
      <w:r>
        <w:rPr>
          <w:sz w:val="16"/>
        </w:rPr>
        <w:t>J,</w:t>
      </w:r>
      <w:r>
        <w:rPr>
          <w:spacing w:val="17"/>
          <w:sz w:val="16"/>
        </w:rPr>
        <w:t xml:space="preserve"> </w:t>
      </w:r>
      <w:r>
        <w:rPr>
          <w:sz w:val="16"/>
        </w:rPr>
        <w:t>Yeowell</w:t>
      </w:r>
      <w:r>
        <w:rPr>
          <w:spacing w:val="17"/>
          <w:sz w:val="16"/>
        </w:rPr>
        <w:t xml:space="preserve"> </w:t>
      </w:r>
      <w:r>
        <w:rPr>
          <w:sz w:val="16"/>
        </w:rPr>
        <w:t>G.</w:t>
      </w:r>
      <w:r>
        <w:rPr>
          <w:spacing w:val="18"/>
          <w:sz w:val="16"/>
        </w:rPr>
        <w:t xml:space="preserve"> </w:t>
      </w:r>
      <w:r>
        <w:rPr>
          <w:sz w:val="16"/>
        </w:rPr>
        <w:t>A</w:t>
      </w:r>
      <w:r>
        <w:rPr>
          <w:spacing w:val="17"/>
          <w:sz w:val="16"/>
        </w:rPr>
        <w:t xml:space="preserve"> </w:t>
      </w:r>
      <w:r>
        <w:rPr>
          <w:sz w:val="16"/>
        </w:rPr>
        <w:t>diagnostic</w:t>
      </w:r>
      <w:r>
        <w:rPr>
          <w:spacing w:val="18"/>
          <w:sz w:val="16"/>
        </w:rPr>
        <w:t xml:space="preserve"> </w:t>
      </w:r>
      <w:r>
        <w:rPr>
          <w:sz w:val="16"/>
        </w:rPr>
        <w:t>tool</w:t>
      </w:r>
      <w:r>
        <w:rPr>
          <w:spacing w:val="17"/>
          <w:sz w:val="16"/>
        </w:rPr>
        <w:t xml:space="preserve"> </w:t>
      </w:r>
      <w:r>
        <w:rPr>
          <w:sz w:val="16"/>
        </w:rPr>
        <w:t>for</w:t>
      </w:r>
      <w:r>
        <w:rPr>
          <w:spacing w:val="17"/>
          <w:sz w:val="16"/>
        </w:rPr>
        <w:t xml:space="preserve"> </w:t>
      </w:r>
      <w:r>
        <w:rPr>
          <w:sz w:val="16"/>
        </w:rPr>
        <w:t>people</w:t>
      </w:r>
      <w:r>
        <w:rPr>
          <w:spacing w:val="18"/>
          <w:sz w:val="16"/>
        </w:rPr>
        <w:t xml:space="preserve"> </w:t>
      </w:r>
      <w:r>
        <w:rPr>
          <w:sz w:val="16"/>
        </w:rPr>
        <w:t>with</w:t>
      </w:r>
      <w:r>
        <w:rPr>
          <w:spacing w:val="40"/>
          <w:sz w:val="16"/>
        </w:rPr>
        <w:t xml:space="preserve"> </w:t>
      </w:r>
      <w:r>
        <w:rPr>
          <w:sz w:val="16"/>
        </w:rPr>
        <w:t>lumbar instability: a criterion-related validity study. BMC Musculoskelet Disord [Internet]. 2021 Dec</w:t>
      </w:r>
      <w:r>
        <w:rPr>
          <w:spacing w:val="40"/>
          <w:sz w:val="16"/>
        </w:rPr>
        <w:t xml:space="preserve"> </w:t>
      </w:r>
      <w:r>
        <w:rPr>
          <w:sz w:val="16"/>
        </w:rPr>
        <w:t>[cited 2025 May 1];22(1). Available from:</w:t>
      </w:r>
      <w:r>
        <w:rPr>
          <w:spacing w:val="40"/>
          <w:sz w:val="16"/>
        </w:rPr>
        <w:t xml:space="preserve"> </w:t>
      </w:r>
      <w:hyperlink r:id="rId17">
        <w:r w:rsidR="004D79F9">
          <w:rPr>
            <w:color w:val="0000FF"/>
            <w:spacing w:val="-2"/>
            <w:sz w:val="16"/>
            <w:u w:val="single" w:color="0000FF"/>
          </w:rPr>
          <w:t>https://bmcmusculoskeletdisord.biomedcentral.com/articles/10.1186/s12891-021-04854-w</w:t>
        </w:r>
      </w:hyperlink>
    </w:p>
    <w:p w14:paraId="13B2EB25" w14:textId="77777777" w:rsidR="004D79F9" w:rsidRDefault="00074845">
      <w:pPr>
        <w:pStyle w:val="ListParagraph"/>
        <w:numPr>
          <w:ilvl w:val="1"/>
          <w:numId w:val="1"/>
        </w:numPr>
        <w:tabs>
          <w:tab w:val="left" w:pos="991"/>
        </w:tabs>
        <w:spacing w:line="369" w:lineRule="auto"/>
        <w:ind w:right="4242"/>
        <w:rPr>
          <w:sz w:val="16"/>
        </w:rPr>
      </w:pPr>
      <w:r>
        <w:rPr>
          <w:sz w:val="16"/>
        </w:rPr>
        <w:t>Forrest M, Hecimovich M, Dempsey A. Lumbopelvic muscle activation patterns in adolescent fast</w:t>
      </w:r>
      <w:r>
        <w:rPr>
          <w:spacing w:val="40"/>
          <w:sz w:val="16"/>
        </w:rPr>
        <w:t xml:space="preserve"> </w:t>
      </w:r>
      <w:r>
        <w:rPr>
          <w:sz w:val="16"/>
        </w:rPr>
        <w:t>bowlers. Eur J Sport Sci. 2016 Sep;16(6):677–84.</w:t>
      </w:r>
    </w:p>
    <w:p w14:paraId="51F3B046" w14:textId="77777777" w:rsidR="004D79F9" w:rsidRDefault="00074845">
      <w:pPr>
        <w:pStyle w:val="ListParagraph"/>
        <w:numPr>
          <w:ilvl w:val="1"/>
          <w:numId w:val="1"/>
        </w:numPr>
        <w:tabs>
          <w:tab w:val="left" w:pos="991"/>
        </w:tabs>
        <w:spacing w:line="357" w:lineRule="auto"/>
        <w:ind w:right="4517"/>
        <w:rPr>
          <w:sz w:val="16"/>
        </w:rPr>
      </w:pPr>
      <w:r>
        <w:rPr>
          <w:sz w:val="18"/>
        </w:rPr>
        <w:t>Zielinski</w:t>
      </w:r>
      <w:r>
        <w:rPr>
          <w:spacing w:val="-8"/>
          <w:sz w:val="18"/>
        </w:rPr>
        <w:t xml:space="preserve"> </w:t>
      </w:r>
      <w:r>
        <w:rPr>
          <w:sz w:val="18"/>
        </w:rPr>
        <w:t>KA,</w:t>
      </w:r>
      <w:r>
        <w:rPr>
          <w:spacing w:val="-8"/>
          <w:sz w:val="18"/>
        </w:rPr>
        <w:t xml:space="preserve"> </w:t>
      </w:r>
      <w:r>
        <w:rPr>
          <w:sz w:val="18"/>
        </w:rPr>
        <w:t>Henry</w:t>
      </w:r>
      <w:r>
        <w:rPr>
          <w:spacing w:val="-9"/>
          <w:sz w:val="18"/>
        </w:rPr>
        <w:t xml:space="preserve"> </w:t>
      </w:r>
      <w:r>
        <w:rPr>
          <w:sz w:val="18"/>
        </w:rPr>
        <w:t>SM,</w:t>
      </w:r>
      <w:r>
        <w:rPr>
          <w:spacing w:val="-9"/>
          <w:sz w:val="18"/>
        </w:rPr>
        <w:t xml:space="preserve"> </w:t>
      </w:r>
      <w:r>
        <w:rPr>
          <w:sz w:val="18"/>
        </w:rPr>
        <w:t>Ouellette-Morton</w:t>
      </w:r>
      <w:r>
        <w:rPr>
          <w:spacing w:val="-8"/>
          <w:sz w:val="18"/>
        </w:rPr>
        <w:t xml:space="preserve"> </w:t>
      </w:r>
      <w:r>
        <w:rPr>
          <w:sz w:val="18"/>
        </w:rPr>
        <w:t>RH,</w:t>
      </w:r>
      <w:r>
        <w:rPr>
          <w:spacing w:val="-8"/>
          <w:sz w:val="18"/>
        </w:rPr>
        <w:t xml:space="preserve"> </w:t>
      </w:r>
      <w:r>
        <w:rPr>
          <w:sz w:val="18"/>
        </w:rPr>
        <w:t>DeSarno</w:t>
      </w:r>
      <w:r>
        <w:rPr>
          <w:spacing w:val="-8"/>
          <w:sz w:val="18"/>
        </w:rPr>
        <w:t xml:space="preserve"> </w:t>
      </w:r>
      <w:r>
        <w:rPr>
          <w:sz w:val="18"/>
        </w:rPr>
        <w:t>MJ.</w:t>
      </w:r>
      <w:r>
        <w:rPr>
          <w:spacing w:val="-8"/>
          <w:sz w:val="18"/>
        </w:rPr>
        <w:t xml:space="preserve"> </w:t>
      </w:r>
      <w:r>
        <w:rPr>
          <w:sz w:val="18"/>
        </w:rPr>
        <w:t>Lumbar</w:t>
      </w:r>
      <w:r>
        <w:rPr>
          <w:spacing w:val="-8"/>
          <w:sz w:val="18"/>
        </w:rPr>
        <w:t xml:space="preserve"> </w:t>
      </w:r>
      <w:r>
        <w:rPr>
          <w:sz w:val="18"/>
        </w:rPr>
        <w:t>Multifidus</w:t>
      </w:r>
      <w:r>
        <w:rPr>
          <w:spacing w:val="-8"/>
          <w:sz w:val="18"/>
        </w:rPr>
        <w:t xml:space="preserve"> </w:t>
      </w:r>
      <w:r>
        <w:rPr>
          <w:sz w:val="18"/>
        </w:rPr>
        <w:t>Muscle</w:t>
      </w:r>
      <w:r>
        <w:rPr>
          <w:spacing w:val="40"/>
          <w:sz w:val="18"/>
        </w:rPr>
        <w:t xml:space="preserve"> </w:t>
      </w:r>
      <w:r>
        <w:rPr>
          <w:sz w:val="18"/>
        </w:rPr>
        <w:t xml:space="preserve">Thickness Does Not Predict Patients </w:t>
      </w:r>
      <w:proofErr w:type="gramStart"/>
      <w:r>
        <w:rPr>
          <w:sz w:val="18"/>
        </w:rPr>
        <w:t>With</w:t>
      </w:r>
      <w:proofErr w:type="gramEnd"/>
      <w:r>
        <w:rPr>
          <w:sz w:val="18"/>
        </w:rPr>
        <w:t xml:space="preserve"> Low Back Pain Who Improve </w:t>
      </w:r>
      <w:proofErr w:type="gramStart"/>
      <w:r>
        <w:rPr>
          <w:sz w:val="18"/>
        </w:rPr>
        <w:t>With</w:t>
      </w:r>
      <w:proofErr w:type="gramEnd"/>
      <w:r>
        <w:rPr>
          <w:sz w:val="18"/>
        </w:rPr>
        <w:t xml:space="preserve"> Trunk</w:t>
      </w:r>
      <w:r>
        <w:rPr>
          <w:spacing w:val="40"/>
          <w:sz w:val="18"/>
        </w:rPr>
        <w:t xml:space="preserve"> </w:t>
      </w:r>
      <w:r>
        <w:rPr>
          <w:sz w:val="18"/>
        </w:rPr>
        <w:t>Stabilization Exercises. Arch Phys Med Rehabil. 2013 Jun;94(6):1132–8.</w:t>
      </w:r>
    </w:p>
    <w:p w14:paraId="0CBE525D" w14:textId="77777777" w:rsidR="004D79F9" w:rsidRDefault="00074845">
      <w:pPr>
        <w:pStyle w:val="ListParagraph"/>
        <w:numPr>
          <w:ilvl w:val="1"/>
          <w:numId w:val="1"/>
        </w:numPr>
        <w:tabs>
          <w:tab w:val="left" w:pos="991"/>
        </w:tabs>
        <w:spacing w:line="369" w:lineRule="auto"/>
        <w:ind w:right="4024"/>
        <w:rPr>
          <w:sz w:val="16"/>
        </w:rPr>
      </w:pPr>
      <w:r>
        <w:rPr>
          <w:sz w:val="16"/>
        </w:rPr>
        <w:t>Smrcina</w:t>
      </w:r>
      <w:r>
        <w:rPr>
          <w:spacing w:val="17"/>
          <w:sz w:val="16"/>
        </w:rPr>
        <w:t xml:space="preserve"> </w:t>
      </w:r>
      <w:r>
        <w:rPr>
          <w:sz w:val="16"/>
        </w:rPr>
        <w:t>Z,</w:t>
      </w:r>
      <w:r>
        <w:rPr>
          <w:spacing w:val="15"/>
          <w:sz w:val="16"/>
        </w:rPr>
        <w:t xml:space="preserve"> </w:t>
      </w:r>
      <w:r>
        <w:rPr>
          <w:sz w:val="16"/>
        </w:rPr>
        <w:t>Woelfel</w:t>
      </w:r>
      <w:r>
        <w:rPr>
          <w:spacing w:val="15"/>
          <w:sz w:val="16"/>
        </w:rPr>
        <w:t xml:space="preserve"> </w:t>
      </w:r>
      <w:r>
        <w:rPr>
          <w:sz w:val="16"/>
        </w:rPr>
        <w:t>S,</w:t>
      </w:r>
      <w:r>
        <w:rPr>
          <w:spacing w:val="15"/>
          <w:sz w:val="16"/>
        </w:rPr>
        <w:t xml:space="preserve"> </w:t>
      </w:r>
      <w:r>
        <w:rPr>
          <w:sz w:val="16"/>
        </w:rPr>
        <w:t>Burcal</w:t>
      </w:r>
      <w:r>
        <w:rPr>
          <w:spacing w:val="15"/>
          <w:sz w:val="16"/>
        </w:rPr>
        <w:t xml:space="preserve"> </w:t>
      </w:r>
      <w:r>
        <w:rPr>
          <w:sz w:val="16"/>
        </w:rPr>
        <w:t>C.</w:t>
      </w:r>
      <w:r>
        <w:rPr>
          <w:spacing w:val="15"/>
          <w:sz w:val="16"/>
        </w:rPr>
        <w:t xml:space="preserve"> </w:t>
      </w:r>
      <w:r>
        <w:rPr>
          <w:sz w:val="16"/>
        </w:rPr>
        <w:t>A</w:t>
      </w:r>
      <w:r>
        <w:rPr>
          <w:spacing w:val="15"/>
          <w:sz w:val="16"/>
        </w:rPr>
        <w:t xml:space="preserve"> </w:t>
      </w:r>
      <w:r>
        <w:rPr>
          <w:sz w:val="16"/>
        </w:rPr>
        <w:t>Systematic</w:t>
      </w:r>
      <w:r>
        <w:rPr>
          <w:spacing w:val="17"/>
          <w:sz w:val="16"/>
        </w:rPr>
        <w:t xml:space="preserve"> </w:t>
      </w:r>
      <w:r>
        <w:rPr>
          <w:sz w:val="16"/>
        </w:rPr>
        <w:t>Review</w:t>
      </w:r>
      <w:r>
        <w:rPr>
          <w:spacing w:val="12"/>
          <w:sz w:val="16"/>
        </w:rPr>
        <w:t xml:space="preserve"> </w:t>
      </w:r>
      <w:r>
        <w:rPr>
          <w:sz w:val="16"/>
        </w:rPr>
        <w:t>of</w:t>
      </w:r>
      <w:r>
        <w:rPr>
          <w:spacing w:val="15"/>
          <w:sz w:val="16"/>
        </w:rPr>
        <w:t xml:space="preserve"> </w:t>
      </w:r>
      <w:r>
        <w:rPr>
          <w:sz w:val="16"/>
        </w:rPr>
        <w:t>the</w:t>
      </w:r>
      <w:r>
        <w:rPr>
          <w:spacing w:val="17"/>
          <w:sz w:val="16"/>
        </w:rPr>
        <w:t xml:space="preserve"> </w:t>
      </w:r>
      <w:r>
        <w:rPr>
          <w:sz w:val="16"/>
        </w:rPr>
        <w:t>Effectiveness</w:t>
      </w:r>
      <w:r>
        <w:rPr>
          <w:spacing w:val="14"/>
          <w:sz w:val="16"/>
        </w:rPr>
        <w:t xml:space="preserve"> </w:t>
      </w:r>
      <w:r>
        <w:rPr>
          <w:sz w:val="16"/>
        </w:rPr>
        <w:t>of</w:t>
      </w:r>
      <w:r>
        <w:rPr>
          <w:spacing w:val="15"/>
          <w:sz w:val="16"/>
        </w:rPr>
        <w:t xml:space="preserve"> </w:t>
      </w:r>
      <w:r>
        <w:rPr>
          <w:sz w:val="16"/>
        </w:rPr>
        <w:t>Core</w:t>
      </w:r>
      <w:r>
        <w:rPr>
          <w:spacing w:val="17"/>
          <w:sz w:val="16"/>
        </w:rPr>
        <w:t xml:space="preserve"> </w:t>
      </w:r>
      <w:r>
        <w:rPr>
          <w:sz w:val="16"/>
        </w:rPr>
        <w:t>Stability</w:t>
      </w:r>
      <w:r>
        <w:rPr>
          <w:spacing w:val="15"/>
          <w:sz w:val="16"/>
        </w:rPr>
        <w:t xml:space="preserve"> </w:t>
      </w:r>
      <w:r>
        <w:rPr>
          <w:sz w:val="16"/>
        </w:rPr>
        <w:t>Exercises</w:t>
      </w:r>
      <w:r>
        <w:rPr>
          <w:spacing w:val="40"/>
          <w:sz w:val="16"/>
        </w:rPr>
        <w:t xml:space="preserve"> </w:t>
      </w:r>
      <w:r>
        <w:rPr>
          <w:sz w:val="16"/>
        </w:rPr>
        <w:t>in Patients with Non-Specific Low Back Pain. Int J Sports</w:t>
      </w:r>
      <w:r>
        <w:rPr>
          <w:spacing w:val="19"/>
          <w:sz w:val="16"/>
        </w:rPr>
        <w:t xml:space="preserve"> </w:t>
      </w:r>
      <w:r>
        <w:rPr>
          <w:sz w:val="16"/>
        </w:rPr>
        <w:t>Phys Ther [Internet]. 2022 Aug 1 [cited</w:t>
      </w:r>
      <w:r>
        <w:rPr>
          <w:spacing w:val="80"/>
          <w:sz w:val="16"/>
        </w:rPr>
        <w:t xml:space="preserve"> </w:t>
      </w:r>
      <w:r>
        <w:rPr>
          <w:sz w:val="16"/>
        </w:rPr>
        <w:t xml:space="preserve">2025 Jan 4];17(5). Available from: </w:t>
      </w:r>
      <w:hyperlink r:id="rId18">
        <w:r w:rsidR="004D79F9">
          <w:rPr>
            <w:color w:val="0000FF"/>
            <w:sz w:val="16"/>
            <w:u w:val="single" w:color="0000FF"/>
          </w:rPr>
          <w:t>https://ijspt.scholasticahq.com/article/37251-a-systematic-</w:t>
        </w:r>
      </w:hyperlink>
      <w:r>
        <w:rPr>
          <w:color w:val="0000FF"/>
          <w:spacing w:val="40"/>
          <w:sz w:val="16"/>
        </w:rPr>
        <w:t xml:space="preserve"> </w:t>
      </w:r>
      <w:hyperlink r:id="rId19">
        <w:r w:rsidR="004D79F9">
          <w:rPr>
            <w:color w:val="0000FF"/>
            <w:spacing w:val="-2"/>
            <w:sz w:val="16"/>
            <w:u w:val="single" w:color="0000FF"/>
          </w:rPr>
          <w:t>review-of-the-effectiveness-of-core-stability-exercises-in-patients-with-non-specific-low-back-pain</w:t>
        </w:r>
      </w:hyperlink>
    </w:p>
    <w:p w14:paraId="7C6A6098" w14:textId="77777777" w:rsidR="004D79F9" w:rsidRDefault="00074845">
      <w:pPr>
        <w:pStyle w:val="ListParagraph"/>
        <w:numPr>
          <w:ilvl w:val="1"/>
          <w:numId w:val="1"/>
        </w:numPr>
        <w:tabs>
          <w:tab w:val="left" w:pos="989"/>
          <w:tab w:val="left" w:pos="991"/>
        </w:tabs>
        <w:spacing w:before="135"/>
        <w:ind w:right="4129"/>
        <w:rPr>
          <w:rFonts w:ascii="Times New Roman" w:hAnsi="Times New Roman"/>
          <w:sz w:val="18"/>
        </w:rPr>
      </w:pPr>
      <w:r>
        <w:rPr>
          <w:rFonts w:ascii="Times New Roman" w:hAnsi="Times New Roman"/>
          <w:sz w:val="18"/>
        </w:rPr>
        <w:t xml:space="preserve">Hides J, Stanton W, Mcmahon S, Sims K, Richardson C. Effect of Stabilization Training </w:t>
      </w:r>
      <w:proofErr w:type="gramStart"/>
      <w:r>
        <w:rPr>
          <w:rFonts w:ascii="Times New Roman" w:hAnsi="Times New Roman"/>
          <w:sz w:val="18"/>
        </w:rPr>
        <w:t>On</w:t>
      </w:r>
      <w:proofErr w:type="gramEnd"/>
      <w:r>
        <w:rPr>
          <w:rFonts w:ascii="Times New Roman" w:hAnsi="Times New Roman"/>
          <w:sz w:val="18"/>
        </w:rPr>
        <w:t xml:space="preserve"> Multifidus</w:t>
      </w:r>
      <w:r>
        <w:rPr>
          <w:rFonts w:ascii="Times New Roman" w:hAnsi="Times New Roman"/>
          <w:spacing w:val="-8"/>
          <w:sz w:val="18"/>
        </w:rPr>
        <w:t xml:space="preserve"> </w:t>
      </w:r>
      <w:r>
        <w:rPr>
          <w:rFonts w:ascii="Times New Roman" w:hAnsi="Times New Roman"/>
          <w:sz w:val="18"/>
        </w:rPr>
        <w:t>Muscle</w:t>
      </w:r>
      <w:r>
        <w:rPr>
          <w:rFonts w:ascii="Times New Roman" w:hAnsi="Times New Roman"/>
          <w:spacing w:val="-9"/>
          <w:sz w:val="18"/>
        </w:rPr>
        <w:t xml:space="preserve"> </w:t>
      </w:r>
      <w:r>
        <w:rPr>
          <w:rFonts w:ascii="Times New Roman" w:hAnsi="Times New Roman"/>
          <w:sz w:val="18"/>
        </w:rPr>
        <w:t>Cross-sectional</w:t>
      </w:r>
      <w:r>
        <w:rPr>
          <w:rFonts w:ascii="Times New Roman" w:hAnsi="Times New Roman"/>
          <w:spacing w:val="-8"/>
          <w:sz w:val="18"/>
        </w:rPr>
        <w:t xml:space="preserve"> </w:t>
      </w:r>
      <w:r>
        <w:rPr>
          <w:rFonts w:ascii="Times New Roman" w:hAnsi="Times New Roman"/>
          <w:sz w:val="18"/>
        </w:rPr>
        <w:t>Area</w:t>
      </w:r>
      <w:r>
        <w:rPr>
          <w:rFonts w:ascii="Times New Roman" w:hAnsi="Times New Roman"/>
          <w:spacing w:val="-8"/>
          <w:sz w:val="18"/>
        </w:rPr>
        <w:t xml:space="preserve"> </w:t>
      </w:r>
      <w:r>
        <w:rPr>
          <w:rFonts w:ascii="Times New Roman" w:hAnsi="Times New Roman"/>
          <w:sz w:val="18"/>
        </w:rPr>
        <w:t>Among</w:t>
      </w:r>
      <w:r>
        <w:rPr>
          <w:rFonts w:ascii="Times New Roman" w:hAnsi="Times New Roman"/>
          <w:spacing w:val="-6"/>
          <w:sz w:val="18"/>
        </w:rPr>
        <w:t xml:space="preserve"> </w:t>
      </w:r>
      <w:r>
        <w:rPr>
          <w:rFonts w:ascii="Times New Roman" w:hAnsi="Times New Roman"/>
          <w:sz w:val="18"/>
        </w:rPr>
        <w:t>Young</w:t>
      </w:r>
      <w:r>
        <w:rPr>
          <w:rFonts w:ascii="Times New Roman" w:hAnsi="Times New Roman"/>
          <w:spacing w:val="-8"/>
          <w:sz w:val="18"/>
        </w:rPr>
        <w:t xml:space="preserve"> </w:t>
      </w:r>
      <w:r>
        <w:rPr>
          <w:rFonts w:ascii="Times New Roman" w:hAnsi="Times New Roman"/>
          <w:sz w:val="18"/>
        </w:rPr>
        <w:t>Elite</w:t>
      </w:r>
      <w:r>
        <w:rPr>
          <w:rFonts w:ascii="Times New Roman" w:hAnsi="Times New Roman"/>
          <w:spacing w:val="-8"/>
          <w:sz w:val="18"/>
        </w:rPr>
        <w:t xml:space="preserve"> </w:t>
      </w:r>
      <w:r>
        <w:rPr>
          <w:rFonts w:ascii="Times New Roman" w:hAnsi="Times New Roman"/>
          <w:sz w:val="18"/>
        </w:rPr>
        <w:t>Cricketers</w:t>
      </w:r>
      <w:r>
        <w:rPr>
          <w:rFonts w:ascii="Times New Roman" w:hAnsi="Times New Roman"/>
          <w:spacing w:val="-6"/>
          <w:sz w:val="18"/>
        </w:rPr>
        <w:t xml:space="preserve"> </w:t>
      </w:r>
      <w:proofErr w:type="gramStart"/>
      <w:r>
        <w:rPr>
          <w:rFonts w:ascii="Times New Roman" w:hAnsi="Times New Roman"/>
          <w:sz w:val="18"/>
        </w:rPr>
        <w:t>With</w:t>
      </w:r>
      <w:proofErr w:type="gramEnd"/>
      <w:r>
        <w:rPr>
          <w:rFonts w:ascii="Times New Roman" w:hAnsi="Times New Roman"/>
          <w:spacing w:val="-8"/>
          <w:sz w:val="18"/>
        </w:rPr>
        <w:t xml:space="preserve"> </w:t>
      </w:r>
      <w:r>
        <w:rPr>
          <w:rFonts w:ascii="Times New Roman" w:hAnsi="Times New Roman"/>
          <w:sz w:val="18"/>
        </w:rPr>
        <w:t>Low</w:t>
      </w:r>
      <w:r>
        <w:rPr>
          <w:rFonts w:ascii="Times New Roman" w:hAnsi="Times New Roman"/>
          <w:spacing w:val="-8"/>
          <w:sz w:val="18"/>
        </w:rPr>
        <w:t xml:space="preserve"> </w:t>
      </w:r>
      <w:r>
        <w:rPr>
          <w:rFonts w:ascii="Times New Roman" w:hAnsi="Times New Roman"/>
          <w:sz w:val="18"/>
        </w:rPr>
        <w:t>Back</w:t>
      </w:r>
      <w:r>
        <w:rPr>
          <w:rFonts w:ascii="Times New Roman" w:hAnsi="Times New Roman"/>
          <w:spacing w:val="-8"/>
          <w:sz w:val="18"/>
        </w:rPr>
        <w:t xml:space="preserve"> </w:t>
      </w:r>
      <w:r>
        <w:rPr>
          <w:rFonts w:ascii="Times New Roman" w:hAnsi="Times New Roman"/>
          <w:sz w:val="18"/>
        </w:rPr>
        <w:t>Pain.</w:t>
      </w:r>
      <w:r>
        <w:rPr>
          <w:rFonts w:ascii="Times New Roman" w:hAnsi="Times New Roman"/>
          <w:spacing w:val="-8"/>
          <w:sz w:val="18"/>
        </w:rPr>
        <w:t xml:space="preserve"> </w:t>
      </w:r>
      <w:r>
        <w:rPr>
          <w:rFonts w:ascii="Times New Roman" w:hAnsi="Times New Roman"/>
          <w:sz w:val="18"/>
        </w:rPr>
        <w:t>J Orthop Sports Phys Ther. 2008 Mar;38(3):101–8.</w:t>
      </w:r>
    </w:p>
    <w:p w14:paraId="1808AADF" w14:textId="77777777" w:rsidR="004D79F9" w:rsidRDefault="00074845">
      <w:pPr>
        <w:pStyle w:val="ListParagraph"/>
        <w:numPr>
          <w:ilvl w:val="1"/>
          <w:numId w:val="1"/>
        </w:numPr>
        <w:tabs>
          <w:tab w:val="left" w:pos="989"/>
          <w:tab w:val="left" w:pos="991"/>
        </w:tabs>
        <w:spacing w:before="202"/>
        <w:ind w:right="4070"/>
        <w:rPr>
          <w:rFonts w:ascii="Times New Roman"/>
          <w:sz w:val="18"/>
        </w:rPr>
      </w:pPr>
      <w:r>
        <w:rPr>
          <w:rFonts w:ascii="Times New Roman"/>
          <w:sz w:val="18"/>
        </w:rPr>
        <w:t>Sipaviciene</w:t>
      </w:r>
      <w:r>
        <w:rPr>
          <w:rFonts w:ascii="Times New Roman"/>
          <w:spacing w:val="-2"/>
          <w:sz w:val="18"/>
        </w:rPr>
        <w:t xml:space="preserve"> </w:t>
      </w:r>
      <w:r>
        <w:rPr>
          <w:rFonts w:ascii="Times New Roman"/>
          <w:sz w:val="18"/>
        </w:rPr>
        <w:t>S,</w:t>
      </w:r>
      <w:r>
        <w:rPr>
          <w:rFonts w:ascii="Times New Roman"/>
          <w:spacing w:val="-1"/>
          <w:sz w:val="18"/>
        </w:rPr>
        <w:t xml:space="preserve"> </w:t>
      </w:r>
      <w:r>
        <w:rPr>
          <w:rFonts w:ascii="Times New Roman"/>
          <w:sz w:val="18"/>
        </w:rPr>
        <w:t>Kliziene I, Pozeriene</w:t>
      </w:r>
      <w:r>
        <w:rPr>
          <w:rFonts w:ascii="Times New Roman"/>
          <w:spacing w:val="-1"/>
          <w:sz w:val="18"/>
        </w:rPr>
        <w:t xml:space="preserve"> </w:t>
      </w:r>
      <w:r>
        <w:rPr>
          <w:rFonts w:ascii="Times New Roman"/>
          <w:sz w:val="18"/>
        </w:rPr>
        <w:t>J,</w:t>
      </w:r>
      <w:r>
        <w:rPr>
          <w:rFonts w:ascii="Times New Roman"/>
          <w:spacing w:val="-1"/>
          <w:sz w:val="18"/>
        </w:rPr>
        <w:t xml:space="preserve"> </w:t>
      </w:r>
      <w:r>
        <w:rPr>
          <w:rFonts w:ascii="Times New Roman"/>
          <w:sz w:val="18"/>
        </w:rPr>
        <w:t>Zaicenkoviene</w:t>
      </w:r>
      <w:r>
        <w:rPr>
          <w:rFonts w:ascii="Times New Roman"/>
          <w:spacing w:val="-1"/>
          <w:sz w:val="18"/>
        </w:rPr>
        <w:t xml:space="preserve"> </w:t>
      </w:r>
      <w:r>
        <w:rPr>
          <w:rFonts w:ascii="Times New Roman"/>
          <w:sz w:val="18"/>
        </w:rPr>
        <w:t>K.</w:t>
      </w:r>
      <w:r>
        <w:rPr>
          <w:rFonts w:ascii="Times New Roman"/>
          <w:spacing w:val="-1"/>
          <w:sz w:val="18"/>
        </w:rPr>
        <w:t xml:space="preserve"> </w:t>
      </w:r>
      <w:r>
        <w:rPr>
          <w:rFonts w:ascii="Times New Roman"/>
          <w:sz w:val="18"/>
        </w:rPr>
        <w:t>Effects</w:t>
      </w:r>
      <w:r>
        <w:rPr>
          <w:rFonts w:ascii="Times New Roman"/>
          <w:spacing w:val="-1"/>
          <w:sz w:val="18"/>
        </w:rPr>
        <w:t xml:space="preserve"> </w:t>
      </w:r>
      <w:r>
        <w:rPr>
          <w:rFonts w:ascii="Times New Roman"/>
          <w:sz w:val="18"/>
        </w:rPr>
        <w:t>of a</w:t>
      </w:r>
      <w:r>
        <w:rPr>
          <w:rFonts w:ascii="Times New Roman"/>
          <w:spacing w:val="-1"/>
          <w:sz w:val="18"/>
        </w:rPr>
        <w:t xml:space="preserve"> </w:t>
      </w:r>
      <w:r>
        <w:rPr>
          <w:rFonts w:ascii="Times New Roman"/>
          <w:sz w:val="18"/>
        </w:rPr>
        <w:t>Twelve-Week</w:t>
      </w:r>
      <w:r>
        <w:rPr>
          <w:rFonts w:ascii="Times New Roman"/>
          <w:spacing w:val="-1"/>
          <w:sz w:val="18"/>
        </w:rPr>
        <w:t xml:space="preserve"> </w:t>
      </w:r>
      <w:r>
        <w:rPr>
          <w:rFonts w:ascii="Times New Roman"/>
          <w:sz w:val="18"/>
        </w:rPr>
        <w:t xml:space="preserve">Program of Lumbar-Stabilization Exercises on Multifidus Muscles, Isokinetic Peak Torque and Pain for Women with Chronic Low Back Pain. J Pain Relief [Internet]. 2017 [cited 2025 Jan 4];07(01). </w:t>
      </w:r>
      <w:r>
        <w:rPr>
          <w:rFonts w:ascii="Times New Roman"/>
          <w:spacing w:val="-2"/>
          <w:sz w:val="18"/>
        </w:rPr>
        <w:t xml:space="preserve">Available from: </w:t>
      </w:r>
      <w:hyperlink r:id="rId20">
        <w:r w:rsidR="004D79F9">
          <w:rPr>
            <w:rFonts w:ascii="Times New Roman"/>
            <w:color w:val="0000FF"/>
            <w:spacing w:val="-2"/>
            <w:sz w:val="18"/>
            <w:u w:val="single" w:color="0000FF"/>
          </w:rPr>
          <w:t>https://www.omicsonline.org/open-access/effects-of-a-twelveweek-program-of-</w:t>
        </w:r>
      </w:hyperlink>
      <w:r>
        <w:rPr>
          <w:rFonts w:ascii="Times New Roman"/>
          <w:color w:val="0000FF"/>
          <w:spacing w:val="-2"/>
          <w:sz w:val="18"/>
        </w:rPr>
        <w:t xml:space="preserve"> </w:t>
      </w:r>
      <w:hyperlink r:id="rId21">
        <w:r w:rsidR="004D79F9">
          <w:rPr>
            <w:rFonts w:ascii="Times New Roman"/>
            <w:color w:val="0000FF"/>
            <w:spacing w:val="-2"/>
            <w:sz w:val="18"/>
            <w:u w:val="single" w:color="0000FF"/>
          </w:rPr>
          <w:t>lumbarstabilization-exercises-on-multifidus-muscles-isokinetic-peak-torque-and-pain-for-</w:t>
        </w:r>
      </w:hyperlink>
      <w:r>
        <w:rPr>
          <w:rFonts w:ascii="Times New Roman"/>
          <w:color w:val="0000FF"/>
          <w:spacing w:val="40"/>
          <w:sz w:val="18"/>
        </w:rPr>
        <w:t xml:space="preserve"> </w:t>
      </w:r>
      <w:hyperlink r:id="rId22">
        <w:r w:rsidR="004D79F9">
          <w:rPr>
            <w:rFonts w:ascii="Times New Roman"/>
            <w:color w:val="0000FF"/>
            <w:spacing w:val="-2"/>
            <w:sz w:val="18"/>
            <w:u w:val="single" w:color="0000FF"/>
          </w:rPr>
          <w:t>women-w-2167-0846-1000309-98398.html</w:t>
        </w:r>
      </w:hyperlink>
    </w:p>
    <w:p w14:paraId="1F8FE609" w14:textId="77777777" w:rsidR="004D79F9" w:rsidRDefault="004D79F9">
      <w:pPr>
        <w:pStyle w:val="BodyText"/>
        <w:spacing w:before="19"/>
        <w:rPr>
          <w:sz w:val="16"/>
        </w:rPr>
      </w:pPr>
    </w:p>
    <w:p w14:paraId="2525B3EE" w14:textId="0A38B255" w:rsidR="004D79F9" w:rsidRPr="001D73DC" w:rsidRDefault="00074845" w:rsidP="001D73DC">
      <w:pPr>
        <w:pStyle w:val="ListParagraph"/>
        <w:numPr>
          <w:ilvl w:val="1"/>
          <w:numId w:val="1"/>
        </w:numPr>
        <w:tabs>
          <w:tab w:val="left" w:pos="988"/>
          <w:tab w:val="left" w:pos="991"/>
        </w:tabs>
        <w:spacing w:line="244" w:lineRule="auto"/>
        <w:ind w:right="4126"/>
        <w:rPr>
          <w:rFonts w:ascii="Arial MT"/>
          <w:sz w:val="16"/>
        </w:rPr>
        <w:sectPr w:rsidR="004D79F9" w:rsidRPr="001D73DC">
          <w:pgSz w:w="12250" w:h="15850"/>
          <w:pgMar w:top="1820" w:right="0" w:bottom="280" w:left="283" w:header="720" w:footer="720" w:gutter="0"/>
          <w:cols w:space="720"/>
        </w:sectPr>
      </w:pPr>
      <w:r>
        <w:rPr>
          <w:sz w:val="16"/>
        </w:rPr>
        <w:t>Tornblom A, Naghdi N, Rye M, Montpetit C, Fortin M. The effects of a 12-week combined motor</w:t>
      </w:r>
      <w:r>
        <w:rPr>
          <w:spacing w:val="40"/>
          <w:sz w:val="16"/>
        </w:rPr>
        <w:t xml:space="preserve"> </w:t>
      </w:r>
      <w:r>
        <w:rPr>
          <w:sz w:val="16"/>
        </w:rPr>
        <w:t>control exercise and isolated lumbar extension intervention on lumbar multifidus muscle stiffness</w:t>
      </w:r>
      <w:r>
        <w:rPr>
          <w:spacing w:val="80"/>
          <w:sz w:val="16"/>
        </w:rPr>
        <w:t xml:space="preserve"> </w:t>
      </w:r>
      <w:r>
        <w:rPr>
          <w:sz w:val="16"/>
        </w:rPr>
        <w:t xml:space="preserve">in individuals with chronic low back pain. Front Physiol. 2024 Aug </w:t>
      </w:r>
      <w:proofErr w:type="gramStart"/>
      <w:r>
        <w:rPr>
          <w:sz w:val="16"/>
        </w:rPr>
        <w:t>26;15:1336544</w:t>
      </w:r>
      <w:proofErr w:type="gramEnd"/>
      <w:r>
        <w:rPr>
          <w:sz w:val="16"/>
        </w:rPr>
        <w:t>.</w:t>
      </w:r>
      <w:r>
        <w:rPr>
          <w:spacing w:val="40"/>
          <w:sz w:val="16"/>
        </w:rPr>
        <w:t xml:space="preserve"> </w:t>
      </w:r>
      <w:commentRangeStart w:id="7"/>
      <w:proofErr w:type="spellStart"/>
      <w:r>
        <w:rPr>
          <w:rFonts w:ascii="Arial MT"/>
          <w:spacing w:val="-2"/>
          <w:sz w:val="16"/>
        </w:rPr>
        <w:t>Acknowled</w:t>
      </w:r>
      <w:commentRangeEnd w:id="7"/>
      <w:proofErr w:type="spellEnd"/>
      <w:r w:rsidR="00543250">
        <w:rPr>
          <w:rStyle w:val="CommentReference"/>
          <w:rFonts w:ascii="Times New Roman" w:eastAsia="Times New Roman" w:hAnsi="Times New Roman" w:cs="Times New Roman"/>
        </w:rPr>
        <w:commentReference w:id="7"/>
      </w:r>
    </w:p>
    <w:p w14:paraId="53ACFE56" w14:textId="4BCBC845" w:rsidR="004D79F9" w:rsidRDefault="004D79F9" w:rsidP="000B43DA">
      <w:pPr>
        <w:pStyle w:val="BodyText"/>
        <w:spacing w:before="4"/>
        <w:rPr>
          <w:rFonts w:ascii="Arial MT"/>
          <w:sz w:val="17"/>
        </w:rPr>
      </w:pPr>
    </w:p>
    <w:sectPr w:rsidR="004D79F9">
      <w:pgSz w:w="11910" w:h="16840"/>
      <w:pgMar w:top="1920" w:right="1700" w:bottom="280" w:left="17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BOLAS-1" w:date="2026-01-23T19:14:00Z" w:initials="G">
    <w:p w14:paraId="4F4CDCB5" w14:textId="5157D54B" w:rsidR="0089370D" w:rsidRDefault="0089370D">
      <w:pPr>
        <w:pStyle w:val="CommentText"/>
      </w:pPr>
      <w:r>
        <w:rPr>
          <w:rStyle w:val="CommentReference"/>
        </w:rPr>
        <w:annotationRef/>
      </w:r>
      <w:r>
        <w:t>remove</w:t>
      </w:r>
    </w:p>
  </w:comment>
  <w:comment w:id="1" w:author="GBOLAS-1" w:date="2026-01-23T19:18:00Z" w:initials="G">
    <w:p w14:paraId="319E78E9" w14:textId="52D6AAF4" w:rsidR="0089370D" w:rsidRDefault="0089370D">
      <w:pPr>
        <w:pStyle w:val="CommentText"/>
      </w:pPr>
      <w:r>
        <w:rPr>
          <w:rStyle w:val="CommentReference"/>
        </w:rPr>
        <w:annotationRef/>
      </w:r>
      <w:r>
        <w:t>remove</w:t>
      </w:r>
    </w:p>
  </w:comment>
  <w:comment w:id="2" w:author="GBOLAS-1" w:date="2026-01-23T19:29:00Z" w:initials="G">
    <w:p w14:paraId="4D39489B" w14:textId="38B40493" w:rsidR="004530DD" w:rsidRDefault="004530DD">
      <w:pPr>
        <w:pStyle w:val="CommentText"/>
      </w:pPr>
      <w:r>
        <w:rPr>
          <w:rStyle w:val="CommentReference"/>
        </w:rPr>
        <w:annotationRef/>
      </w:r>
      <w:r>
        <w:t>reduce the space between Bridge and with</w:t>
      </w:r>
    </w:p>
  </w:comment>
  <w:comment w:id="3" w:author="GBOLAS-1" w:date="2026-01-23T19:31:00Z" w:initials="G">
    <w:p w14:paraId="1A0DA74B" w14:textId="384B3BBF" w:rsidR="004530DD" w:rsidRDefault="004530DD">
      <w:pPr>
        <w:pStyle w:val="CommentText"/>
      </w:pPr>
      <w:r>
        <w:rPr>
          <w:rStyle w:val="CommentReference"/>
        </w:rPr>
        <w:annotationRef/>
      </w:r>
      <w:r>
        <w:t xml:space="preserve">reduce the space between </w:t>
      </w:r>
      <w:proofErr w:type="spellStart"/>
      <w:r>
        <w:t>of</w:t>
      </w:r>
      <w:proofErr w:type="spellEnd"/>
      <w:r>
        <w:t xml:space="preserve"> and 10</w:t>
      </w:r>
    </w:p>
  </w:comment>
  <w:comment w:id="4" w:author="GBOLAS-1" w:date="2026-01-23T19:30:00Z" w:initials="G">
    <w:p w14:paraId="44294B90" w14:textId="6CBEFB31" w:rsidR="004530DD" w:rsidRDefault="004530DD">
      <w:pPr>
        <w:pStyle w:val="CommentText"/>
      </w:pPr>
      <w:r>
        <w:rPr>
          <w:rStyle w:val="CommentReference"/>
        </w:rPr>
        <w:annotationRef/>
      </w:r>
      <w:r>
        <w:t xml:space="preserve">reduce the space between </w:t>
      </w:r>
      <w:proofErr w:type="spellStart"/>
      <w:r>
        <w:t>of</w:t>
      </w:r>
      <w:proofErr w:type="spellEnd"/>
      <w:r>
        <w:t xml:space="preserve"> and </w:t>
      </w:r>
      <w:r>
        <w:t>10</w:t>
      </w:r>
    </w:p>
  </w:comment>
  <w:comment w:id="5" w:author="GBOLAS-1" w:date="2026-01-23T19:32:00Z" w:initials="G">
    <w:p w14:paraId="60D13790" w14:textId="3BE0198C" w:rsidR="00DF7E77" w:rsidRDefault="00DF7E77">
      <w:pPr>
        <w:pStyle w:val="CommentText"/>
      </w:pPr>
      <w:r>
        <w:rPr>
          <w:rStyle w:val="CommentReference"/>
        </w:rPr>
        <w:annotationRef/>
      </w:r>
      <w:r>
        <w:t xml:space="preserve">reduce the space between </w:t>
      </w:r>
      <w:proofErr w:type="spellStart"/>
      <w:r>
        <w:t>of</w:t>
      </w:r>
      <w:proofErr w:type="spellEnd"/>
      <w:r>
        <w:t xml:space="preserve"> and 10</w:t>
      </w:r>
    </w:p>
  </w:comment>
  <w:comment w:id="6" w:author="GBOLAS-1" w:date="2026-01-23T19:32:00Z" w:initials="G">
    <w:p w14:paraId="1F40DF36" w14:textId="5604E49A" w:rsidR="00DF7E77" w:rsidRDefault="00DF7E77">
      <w:pPr>
        <w:pStyle w:val="CommentText"/>
      </w:pPr>
      <w:r>
        <w:rPr>
          <w:rStyle w:val="CommentReference"/>
        </w:rPr>
        <w:annotationRef/>
      </w:r>
      <w:r>
        <w:t xml:space="preserve">reduce the space </w:t>
      </w:r>
      <w:r>
        <w:t xml:space="preserve">in </w:t>
      </w:r>
      <w:r>
        <w:t xml:space="preserve">between </w:t>
      </w:r>
      <w:r>
        <w:t xml:space="preserve">each of those </w:t>
      </w:r>
      <w:proofErr w:type="spellStart"/>
      <w:r w:rsidR="00CF6CC7">
        <w:t>words</w:t>
      </w:r>
      <w:r w:rsidR="00543250">
        <w:t>s</w:t>
      </w:r>
      <w:proofErr w:type="spellEnd"/>
    </w:p>
  </w:comment>
  <w:comment w:id="7" w:author="GBOLAS-1" w:date="2026-01-23T19:37:00Z" w:initials="G">
    <w:p w14:paraId="14C2C024" w14:textId="5432AE0E" w:rsidR="00543250" w:rsidRDefault="00543250">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4CDCB5" w15:done="0"/>
  <w15:commentEx w15:paraId="319E78E9" w15:done="0"/>
  <w15:commentEx w15:paraId="4D39489B" w15:done="0"/>
  <w15:commentEx w15:paraId="1A0DA74B" w15:done="0"/>
  <w15:commentEx w15:paraId="44294B90" w15:done="0"/>
  <w15:commentEx w15:paraId="60D13790" w15:done="0"/>
  <w15:commentEx w15:paraId="1F40DF36" w15:done="0"/>
  <w15:commentEx w15:paraId="14C2C0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1AA5D9" w16cex:dateUtc="2026-01-23T18:14:00Z"/>
  <w16cex:commentExtensible w16cex:durableId="5D5DE505" w16cex:dateUtc="2026-01-23T18:18:00Z"/>
  <w16cex:commentExtensible w16cex:durableId="712938A4" w16cex:dateUtc="2026-01-23T18:29:00Z"/>
  <w16cex:commentExtensible w16cex:durableId="1C9CFEAA" w16cex:dateUtc="2026-01-23T18:31:00Z"/>
  <w16cex:commentExtensible w16cex:durableId="1273C90A" w16cex:dateUtc="2026-01-23T18:30:00Z"/>
  <w16cex:commentExtensible w16cex:durableId="4DB29F04" w16cex:dateUtc="2026-01-23T18:32:00Z"/>
  <w16cex:commentExtensible w16cex:durableId="6FBF93D1" w16cex:dateUtc="2026-01-23T18:32:00Z"/>
  <w16cex:commentExtensible w16cex:durableId="2967E8F8" w16cex:dateUtc="2026-01-23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4CDCB5" w16cid:durableId="451AA5D9"/>
  <w16cid:commentId w16cid:paraId="319E78E9" w16cid:durableId="5D5DE505"/>
  <w16cid:commentId w16cid:paraId="4D39489B" w16cid:durableId="712938A4"/>
  <w16cid:commentId w16cid:paraId="1A0DA74B" w16cid:durableId="1C9CFEAA"/>
  <w16cid:commentId w16cid:paraId="44294B90" w16cid:durableId="1273C90A"/>
  <w16cid:commentId w16cid:paraId="60D13790" w16cid:durableId="4DB29F04"/>
  <w16cid:commentId w16cid:paraId="1F40DF36" w16cid:durableId="6FBF93D1"/>
  <w16cid:commentId w16cid:paraId="14C2C024" w16cid:durableId="2967E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B936" w14:textId="77777777" w:rsidR="00D6169A" w:rsidRDefault="00D6169A" w:rsidP="001D73DC">
      <w:r>
        <w:separator/>
      </w:r>
    </w:p>
  </w:endnote>
  <w:endnote w:type="continuationSeparator" w:id="0">
    <w:p w14:paraId="53343D0E" w14:textId="77777777" w:rsidR="00D6169A" w:rsidRDefault="00D6169A" w:rsidP="001D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7472" w14:textId="77777777" w:rsidR="004866C9" w:rsidRDefault="00486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9899" w14:textId="77777777" w:rsidR="004866C9" w:rsidRDefault="00486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7ED5" w14:textId="77777777" w:rsidR="004866C9" w:rsidRDefault="0048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B2E0" w14:textId="77777777" w:rsidR="00D6169A" w:rsidRDefault="00D6169A" w:rsidP="001D73DC">
      <w:r>
        <w:separator/>
      </w:r>
    </w:p>
  </w:footnote>
  <w:footnote w:type="continuationSeparator" w:id="0">
    <w:p w14:paraId="4F13737F" w14:textId="77777777" w:rsidR="00D6169A" w:rsidRDefault="00D6169A" w:rsidP="001D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0199" w14:textId="170ACA18" w:rsidR="004866C9" w:rsidRDefault="00000000">
    <w:pPr>
      <w:pStyle w:val="Header"/>
    </w:pPr>
    <w:r>
      <w:rPr>
        <w:noProof/>
      </w:rPr>
      <w:pict w14:anchorId="5E059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2" o:spid="_x0000_s1026" type="#_x0000_t136" style="position:absolute;margin-left:0;margin-top:0;width:758pt;height: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47E7" w14:textId="30C4B020" w:rsidR="004866C9" w:rsidRDefault="00000000">
    <w:pPr>
      <w:pStyle w:val="Header"/>
    </w:pPr>
    <w:r>
      <w:rPr>
        <w:noProof/>
      </w:rPr>
      <w:pict w14:anchorId="130E9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3" o:spid="_x0000_s1027" type="#_x0000_t136" style="position:absolute;margin-left:0;margin-top:0;width:758pt;height: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B475" w14:textId="6D973F25" w:rsidR="004866C9" w:rsidRDefault="00000000">
    <w:pPr>
      <w:pStyle w:val="Header"/>
    </w:pPr>
    <w:r>
      <w:rPr>
        <w:noProof/>
      </w:rPr>
      <w:pict w14:anchorId="3FB3B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1" o:spid="_x0000_s1025" type="#_x0000_t136" style="position:absolute;margin-left:0;margin-top:0;width:758pt;height: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0ED"/>
    <w:multiLevelType w:val="hybridMultilevel"/>
    <w:tmpl w:val="FC8C51EA"/>
    <w:lvl w:ilvl="0" w:tplc="F2FC7342">
      <w:start w:val="1"/>
      <w:numFmt w:val="upperRoman"/>
      <w:lvlText w:val="%1."/>
      <w:lvlJc w:val="left"/>
      <w:pPr>
        <w:ind w:left="938" w:hanging="158"/>
      </w:pPr>
      <w:rPr>
        <w:rFonts w:ascii="Times New Roman" w:eastAsia="Times New Roman" w:hAnsi="Times New Roman" w:cs="Times New Roman" w:hint="default"/>
        <w:b/>
        <w:bCs/>
        <w:i w:val="0"/>
        <w:iCs w:val="0"/>
        <w:spacing w:val="0"/>
        <w:w w:val="99"/>
        <w:sz w:val="18"/>
        <w:szCs w:val="18"/>
        <w:lang w:val="en-US" w:eastAsia="en-US" w:bidi="ar-SA"/>
      </w:rPr>
    </w:lvl>
    <w:lvl w:ilvl="1" w:tplc="0CF46FE0">
      <w:start w:val="1"/>
      <w:numFmt w:val="decimal"/>
      <w:lvlText w:val="%2."/>
      <w:lvlJc w:val="left"/>
      <w:pPr>
        <w:ind w:left="991" w:hanging="268"/>
      </w:pPr>
      <w:rPr>
        <w:rFonts w:hint="default"/>
        <w:spacing w:val="0"/>
        <w:w w:val="102"/>
        <w:lang w:val="en-US" w:eastAsia="en-US" w:bidi="ar-SA"/>
      </w:rPr>
    </w:lvl>
    <w:lvl w:ilvl="2" w:tplc="759C5F94">
      <w:numFmt w:val="bullet"/>
      <w:lvlText w:val="•"/>
      <w:lvlJc w:val="left"/>
      <w:pPr>
        <w:ind w:left="2218" w:hanging="268"/>
      </w:pPr>
      <w:rPr>
        <w:rFonts w:hint="default"/>
        <w:lang w:val="en-US" w:eastAsia="en-US" w:bidi="ar-SA"/>
      </w:rPr>
    </w:lvl>
    <w:lvl w:ilvl="3" w:tplc="0E2895E4">
      <w:numFmt w:val="bullet"/>
      <w:lvlText w:val="•"/>
      <w:lvlJc w:val="left"/>
      <w:pPr>
        <w:ind w:left="3437" w:hanging="268"/>
      </w:pPr>
      <w:rPr>
        <w:rFonts w:hint="default"/>
        <w:lang w:val="en-US" w:eastAsia="en-US" w:bidi="ar-SA"/>
      </w:rPr>
    </w:lvl>
    <w:lvl w:ilvl="4" w:tplc="C6287DEE">
      <w:numFmt w:val="bullet"/>
      <w:lvlText w:val="•"/>
      <w:lvlJc w:val="left"/>
      <w:pPr>
        <w:ind w:left="4655" w:hanging="268"/>
      </w:pPr>
      <w:rPr>
        <w:rFonts w:hint="default"/>
        <w:lang w:val="en-US" w:eastAsia="en-US" w:bidi="ar-SA"/>
      </w:rPr>
    </w:lvl>
    <w:lvl w:ilvl="5" w:tplc="A5006FF2">
      <w:numFmt w:val="bullet"/>
      <w:lvlText w:val="•"/>
      <w:lvlJc w:val="left"/>
      <w:pPr>
        <w:ind w:left="5874" w:hanging="268"/>
      </w:pPr>
      <w:rPr>
        <w:rFonts w:hint="default"/>
        <w:lang w:val="en-US" w:eastAsia="en-US" w:bidi="ar-SA"/>
      </w:rPr>
    </w:lvl>
    <w:lvl w:ilvl="6" w:tplc="3A5432E2">
      <w:numFmt w:val="bullet"/>
      <w:lvlText w:val="•"/>
      <w:lvlJc w:val="left"/>
      <w:pPr>
        <w:ind w:left="7092" w:hanging="268"/>
      </w:pPr>
      <w:rPr>
        <w:rFonts w:hint="default"/>
        <w:lang w:val="en-US" w:eastAsia="en-US" w:bidi="ar-SA"/>
      </w:rPr>
    </w:lvl>
    <w:lvl w:ilvl="7" w:tplc="7EB2181E">
      <w:numFmt w:val="bullet"/>
      <w:lvlText w:val="•"/>
      <w:lvlJc w:val="left"/>
      <w:pPr>
        <w:ind w:left="8311" w:hanging="268"/>
      </w:pPr>
      <w:rPr>
        <w:rFonts w:hint="default"/>
        <w:lang w:val="en-US" w:eastAsia="en-US" w:bidi="ar-SA"/>
      </w:rPr>
    </w:lvl>
    <w:lvl w:ilvl="8" w:tplc="BAFCCE90">
      <w:numFmt w:val="bullet"/>
      <w:lvlText w:val="•"/>
      <w:lvlJc w:val="left"/>
      <w:pPr>
        <w:ind w:left="9529" w:hanging="268"/>
      </w:pPr>
      <w:rPr>
        <w:rFonts w:hint="default"/>
        <w:lang w:val="en-US" w:eastAsia="en-US" w:bidi="ar-SA"/>
      </w:rPr>
    </w:lvl>
  </w:abstractNum>
  <w:abstractNum w:abstractNumId="1" w15:restartNumberingAfterBreak="0">
    <w:nsid w:val="2F062B51"/>
    <w:multiLevelType w:val="hybridMultilevel"/>
    <w:tmpl w:val="D7FED0C8"/>
    <w:lvl w:ilvl="0" w:tplc="FE965ED4">
      <w:numFmt w:val="bullet"/>
      <w:lvlText w:val=""/>
      <w:lvlJc w:val="left"/>
      <w:pPr>
        <w:ind w:left="991" w:hanging="268"/>
      </w:pPr>
      <w:rPr>
        <w:rFonts w:ascii="Symbol" w:eastAsia="Symbol" w:hAnsi="Symbol" w:cs="Symbol" w:hint="default"/>
        <w:b w:val="0"/>
        <w:bCs w:val="0"/>
        <w:i w:val="0"/>
        <w:iCs w:val="0"/>
        <w:spacing w:val="0"/>
        <w:w w:val="98"/>
        <w:sz w:val="15"/>
        <w:szCs w:val="15"/>
        <w:lang w:val="en-US" w:eastAsia="en-US" w:bidi="ar-SA"/>
      </w:rPr>
    </w:lvl>
    <w:lvl w:ilvl="1" w:tplc="651C3E0C">
      <w:numFmt w:val="bullet"/>
      <w:lvlText w:val="o"/>
      <w:lvlJc w:val="left"/>
      <w:pPr>
        <w:ind w:left="1528" w:hanging="269"/>
      </w:pPr>
      <w:rPr>
        <w:rFonts w:ascii="Courier New" w:eastAsia="Courier New" w:hAnsi="Courier New" w:cs="Courier New" w:hint="default"/>
        <w:b w:val="0"/>
        <w:bCs w:val="0"/>
        <w:i w:val="0"/>
        <w:iCs w:val="0"/>
        <w:spacing w:val="0"/>
        <w:w w:val="98"/>
        <w:sz w:val="15"/>
        <w:szCs w:val="15"/>
        <w:lang w:val="en-US" w:eastAsia="en-US" w:bidi="ar-SA"/>
      </w:rPr>
    </w:lvl>
    <w:lvl w:ilvl="2" w:tplc="D1367B42">
      <w:numFmt w:val="bullet"/>
      <w:lvlText w:val="•"/>
      <w:lvlJc w:val="left"/>
      <w:pPr>
        <w:ind w:left="2680" w:hanging="269"/>
      </w:pPr>
      <w:rPr>
        <w:rFonts w:hint="default"/>
        <w:lang w:val="en-US" w:eastAsia="en-US" w:bidi="ar-SA"/>
      </w:rPr>
    </w:lvl>
    <w:lvl w:ilvl="3" w:tplc="11647F2C">
      <w:numFmt w:val="bullet"/>
      <w:lvlText w:val="•"/>
      <w:lvlJc w:val="left"/>
      <w:pPr>
        <w:ind w:left="3841" w:hanging="269"/>
      </w:pPr>
      <w:rPr>
        <w:rFonts w:hint="default"/>
        <w:lang w:val="en-US" w:eastAsia="en-US" w:bidi="ar-SA"/>
      </w:rPr>
    </w:lvl>
    <w:lvl w:ilvl="4" w:tplc="4468B152">
      <w:numFmt w:val="bullet"/>
      <w:lvlText w:val="•"/>
      <w:lvlJc w:val="left"/>
      <w:pPr>
        <w:ind w:left="5002" w:hanging="269"/>
      </w:pPr>
      <w:rPr>
        <w:rFonts w:hint="default"/>
        <w:lang w:val="en-US" w:eastAsia="en-US" w:bidi="ar-SA"/>
      </w:rPr>
    </w:lvl>
    <w:lvl w:ilvl="5" w:tplc="40C8846C">
      <w:numFmt w:val="bullet"/>
      <w:lvlText w:val="•"/>
      <w:lvlJc w:val="left"/>
      <w:pPr>
        <w:ind w:left="6162" w:hanging="269"/>
      </w:pPr>
      <w:rPr>
        <w:rFonts w:hint="default"/>
        <w:lang w:val="en-US" w:eastAsia="en-US" w:bidi="ar-SA"/>
      </w:rPr>
    </w:lvl>
    <w:lvl w:ilvl="6" w:tplc="B63A756A">
      <w:numFmt w:val="bullet"/>
      <w:lvlText w:val="•"/>
      <w:lvlJc w:val="left"/>
      <w:pPr>
        <w:ind w:left="7323" w:hanging="269"/>
      </w:pPr>
      <w:rPr>
        <w:rFonts w:hint="default"/>
        <w:lang w:val="en-US" w:eastAsia="en-US" w:bidi="ar-SA"/>
      </w:rPr>
    </w:lvl>
    <w:lvl w:ilvl="7" w:tplc="F9C49FE6">
      <w:numFmt w:val="bullet"/>
      <w:lvlText w:val="•"/>
      <w:lvlJc w:val="left"/>
      <w:pPr>
        <w:ind w:left="8484" w:hanging="269"/>
      </w:pPr>
      <w:rPr>
        <w:rFonts w:hint="default"/>
        <w:lang w:val="en-US" w:eastAsia="en-US" w:bidi="ar-SA"/>
      </w:rPr>
    </w:lvl>
    <w:lvl w:ilvl="8" w:tplc="A62669D2">
      <w:numFmt w:val="bullet"/>
      <w:lvlText w:val="•"/>
      <w:lvlJc w:val="left"/>
      <w:pPr>
        <w:ind w:left="9645" w:hanging="269"/>
      </w:pPr>
      <w:rPr>
        <w:rFonts w:hint="default"/>
        <w:lang w:val="en-US" w:eastAsia="en-US" w:bidi="ar-SA"/>
      </w:rPr>
    </w:lvl>
  </w:abstractNum>
  <w:abstractNum w:abstractNumId="2" w15:restartNumberingAfterBreak="0">
    <w:nsid w:val="3BD05087"/>
    <w:multiLevelType w:val="hybridMultilevel"/>
    <w:tmpl w:val="26AAD1D6"/>
    <w:lvl w:ilvl="0" w:tplc="B8F06874">
      <w:start w:val="1"/>
      <w:numFmt w:val="decimal"/>
      <w:lvlText w:val="%1."/>
      <w:lvlJc w:val="left"/>
      <w:pPr>
        <w:ind w:left="366"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9A06781A">
      <w:numFmt w:val="bullet"/>
      <w:lvlText w:val="•"/>
      <w:lvlJc w:val="left"/>
      <w:pPr>
        <w:ind w:left="1161" w:hanging="179"/>
      </w:pPr>
      <w:rPr>
        <w:rFonts w:hint="default"/>
        <w:lang w:val="en-US" w:eastAsia="en-US" w:bidi="ar-SA"/>
      </w:rPr>
    </w:lvl>
    <w:lvl w:ilvl="2" w:tplc="01E02DA0">
      <w:numFmt w:val="bullet"/>
      <w:lvlText w:val="•"/>
      <w:lvlJc w:val="left"/>
      <w:pPr>
        <w:ind w:left="1962" w:hanging="179"/>
      </w:pPr>
      <w:rPr>
        <w:rFonts w:hint="default"/>
        <w:lang w:val="en-US" w:eastAsia="en-US" w:bidi="ar-SA"/>
      </w:rPr>
    </w:lvl>
    <w:lvl w:ilvl="3" w:tplc="B590DFCA">
      <w:numFmt w:val="bullet"/>
      <w:lvlText w:val="•"/>
      <w:lvlJc w:val="left"/>
      <w:pPr>
        <w:ind w:left="2763" w:hanging="179"/>
      </w:pPr>
      <w:rPr>
        <w:rFonts w:hint="default"/>
        <w:lang w:val="en-US" w:eastAsia="en-US" w:bidi="ar-SA"/>
      </w:rPr>
    </w:lvl>
    <w:lvl w:ilvl="4" w:tplc="F080E03A">
      <w:numFmt w:val="bullet"/>
      <w:lvlText w:val="•"/>
      <w:lvlJc w:val="left"/>
      <w:pPr>
        <w:ind w:left="3564" w:hanging="179"/>
      </w:pPr>
      <w:rPr>
        <w:rFonts w:hint="default"/>
        <w:lang w:val="en-US" w:eastAsia="en-US" w:bidi="ar-SA"/>
      </w:rPr>
    </w:lvl>
    <w:lvl w:ilvl="5" w:tplc="D5F848B0">
      <w:numFmt w:val="bullet"/>
      <w:lvlText w:val="•"/>
      <w:lvlJc w:val="left"/>
      <w:pPr>
        <w:ind w:left="4365" w:hanging="179"/>
      </w:pPr>
      <w:rPr>
        <w:rFonts w:hint="default"/>
        <w:lang w:val="en-US" w:eastAsia="en-US" w:bidi="ar-SA"/>
      </w:rPr>
    </w:lvl>
    <w:lvl w:ilvl="6" w:tplc="D6CCDC14">
      <w:numFmt w:val="bullet"/>
      <w:lvlText w:val="•"/>
      <w:lvlJc w:val="left"/>
      <w:pPr>
        <w:ind w:left="5166" w:hanging="179"/>
      </w:pPr>
      <w:rPr>
        <w:rFonts w:hint="default"/>
        <w:lang w:val="en-US" w:eastAsia="en-US" w:bidi="ar-SA"/>
      </w:rPr>
    </w:lvl>
    <w:lvl w:ilvl="7" w:tplc="9498F974">
      <w:numFmt w:val="bullet"/>
      <w:lvlText w:val="•"/>
      <w:lvlJc w:val="left"/>
      <w:pPr>
        <w:ind w:left="5967" w:hanging="179"/>
      </w:pPr>
      <w:rPr>
        <w:rFonts w:hint="default"/>
        <w:lang w:val="en-US" w:eastAsia="en-US" w:bidi="ar-SA"/>
      </w:rPr>
    </w:lvl>
    <w:lvl w:ilvl="8" w:tplc="8B78FD2C">
      <w:numFmt w:val="bullet"/>
      <w:lvlText w:val="•"/>
      <w:lvlJc w:val="left"/>
      <w:pPr>
        <w:ind w:left="6768" w:hanging="179"/>
      </w:pPr>
      <w:rPr>
        <w:rFonts w:hint="default"/>
        <w:lang w:val="en-US" w:eastAsia="en-US" w:bidi="ar-SA"/>
      </w:rPr>
    </w:lvl>
  </w:abstractNum>
  <w:abstractNum w:abstractNumId="3" w15:restartNumberingAfterBreak="0">
    <w:nsid w:val="4A0E41F2"/>
    <w:multiLevelType w:val="hybridMultilevel"/>
    <w:tmpl w:val="1F7E6918"/>
    <w:lvl w:ilvl="0" w:tplc="3ED276AE">
      <w:numFmt w:val="bullet"/>
      <w:lvlText w:val=""/>
      <w:lvlJc w:val="left"/>
      <w:pPr>
        <w:ind w:left="1108" w:hanging="319"/>
      </w:pPr>
      <w:rPr>
        <w:rFonts w:ascii="Wingdings" w:eastAsia="Wingdings" w:hAnsi="Wingdings" w:cs="Wingdings" w:hint="default"/>
        <w:b w:val="0"/>
        <w:bCs w:val="0"/>
        <w:i w:val="0"/>
        <w:iCs w:val="0"/>
        <w:spacing w:val="0"/>
        <w:w w:val="99"/>
        <w:sz w:val="18"/>
        <w:szCs w:val="18"/>
        <w:lang w:val="en-US" w:eastAsia="en-US" w:bidi="ar-SA"/>
      </w:rPr>
    </w:lvl>
    <w:lvl w:ilvl="1" w:tplc="95E61F94">
      <w:numFmt w:val="bullet"/>
      <w:lvlText w:val="•"/>
      <w:lvlJc w:val="left"/>
      <w:pPr>
        <w:ind w:left="2186" w:hanging="319"/>
      </w:pPr>
      <w:rPr>
        <w:rFonts w:hint="default"/>
        <w:lang w:val="en-US" w:eastAsia="en-US" w:bidi="ar-SA"/>
      </w:rPr>
    </w:lvl>
    <w:lvl w:ilvl="2" w:tplc="F006DAC8">
      <w:numFmt w:val="bullet"/>
      <w:lvlText w:val="•"/>
      <w:lvlJc w:val="left"/>
      <w:pPr>
        <w:ind w:left="3273" w:hanging="319"/>
      </w:pPr>
      <w:rPr>
        <w:rFonts w:hint="default"/>
        <w:lang w:val="en-US" w:eastAsia="en-US" w:bidi="ar-SA"/>
      </w:rPr>
    </w:lvl>
    <w:lvl w:ilvl="3" w:tplc="D896897A">
      <w:numFmt w:val="bullet"/>
      <w:lvlText w:val="•"/>
      <w:lvlJc w:val="left"/>
      <w:pPr>
        <w:ind w:left="4359" w:hanging="319"/>
      </w:pPr>
      <w:rPr>
        <w:rFonts w:hint="default"/>
        <w:lang w:val="en-US" w:eastAsia="en-US" w:bidi="ar-SA"/>
      </w:rPr>
    </w:lvl>
    <w:lvl w:ilvl="4" w:tplc="9926D292">
      <w:numFmt w:val="bullet"/>
      <w:lvlText w:val="•"/>
      <w:lvlJc w:val="left"/>
      <w:pPr>
        <w:ind w:left="5446" w:hanging="319"/>
      </w:pPr>
      <w:rPr>
        <w:rFonts w:hint="default"/>
        <w:lang w:val="en-US" w:eastAsia="en-US" w:bidi="ar-SA"/>
      </w:rPr>
    </w:lvl>
    <w:lvl w:ilvl="5" w:tplc="C7DE3040">
      <w:numFmt w:val="bullet"/>
      <w:lvlText w:val="•"/>
      <w:lvlJc w:val="left"/>
      <w:pPr>
        <w:ind w:left="6533" w:hanging="319"/>
      </w:pPr>
      <w:rPr>
        <w:rFonts w:hint="default"/>
        <w:lang w:val="en-US" w:eastAsia="en-US" w:bidi="ar-SA"/>
      </w:rPr>
    </w:lvl>
    <w:lvl w:ilvl="6" w:tplc="7EEA4640">
      <w:numFmt w:val="bullet"/>
      <w:lvlText w:val="•"/>
      <w:lvlJc w:val="left"/>
      <w:pPr>
        <w:ind w:left="7619" w:hanging="319"/>
      </w:pPr>
      <w:rPr>
        <w:rFonts w:hint="default"/>
        <w:lang w:val="en-US" w:eastAsia="en-US" w:bidi="ar-SA"/>
      </w:rPr>
    </w:lvl>
    <w:lvl w:ilvl="7" w:tplc="506EDBAC">
      <w:numFmt w:val="bullet"/>
      <w:lvlText w:val="•"/>
      <w:lvlJc w:val="left"/>
      <w:pPr>
        <w:ind w:left="8706" w:hanging="319"/>
      </w:pPr>
      <w:rPr>
        <w:rFonts w:hint="default"/>
        <w:lang w:val="en-US" w:eastAsia="en-US" w:bidi="ar-SA"/>
      </w:rPr>
    </w:lvl>
    <w:lvl w:ilvl="8" w:tplc="029803E2">
      <w:numFmt w:val="bullet"/>
      <w:lvlText w:val="•"/>
      <w:lvlJc w:val="left"/>
      <w:pPr>
        <w:ind w:left="9793" w:hanging="319"/>
      </w:pPr>
      <w:rPr>
        <w:rFonts w:hint="default"/>
        <w:lang w:val="en-US" w:eastAsia="en-US" w:bidi="ar-SA"/>
      </w:rPr>
    </w:lvl>
  </w:abstractNum>
  <w:num w:numId="1" w16cid:durableId="537671130">
    <w:abstractNumId w:val="0"/>
  </w:num>
  <w:num w:numId="2" w16cid:durableId="908926026">
    <w:abstractNumId w:val="3"/>
  </w:num>
  <w:num w:numId="3" w16cid:durableId="1481849174">
    <w:abstractNumId w:val="1"/>
  </w:num>
  <w:num w:numId="4" w16cid:durableId="1092748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F9"/>
    <w:rsid w:val="00074845"/>
    <w:rsid w:val="000B43DA"/>
    <w:rsid w:val="00140CED"/>
    <w:rsid w:val="001D73DC"/>
    <w:rsid w:val="00204297"/>
    <w:rsid w:val="00213E92"/>
    <w:rsid w:val="00262D95"/>
    <w:rsid w:val="003246A6"/>
    <w:rsid w:val="003E0D00"/>
    <w:rsid w:val="004530DD"/>
    <w:rsid w:val="004866C9"/>
    <w:rsid w:val="004D4F51"/>
    <w:rsid w:val="004D79F9"/>
    <w:rsid w:val="00543250"/>
    <w:rsid w:val="005C5544"/>
    <w:rsid w:val="00607E59"/>
    <w:rsid w:val="00613D75"/>
    <w:rsid w:val="0077212F"/>
    <w:rsid w:val="007F1F70"/>
    <w:rsid w:val="00851DBA"/>
    <w:rsid w:val="0089370D"/>
    <w:rsid w:val="00934EBF"/>
    <w:rsid w:val="009B7E6B"/>
    <w:rsid w:val="00A847DA"/>
    <w:rsid w:val="00AC0F04"/>
    <w:rsid w:val="00BB737B"/>
    <w:rsid w:val="00BE2C56"/>
    <w:rsid w:val="00C2133A"/>
    <w:rsid w:val="00CA4F4F"/>
    <w:rsid w:val="00CF6CC7"/>
    <w:rsid w:val="00D6169A"/>
    <w:rsid w:val="00DF7E77"/>
    <w:rsid w:val="00F571E2"/>
    <w:rsid w:val="00F97B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76219"/>
  <w15:docId w15:val="{4EA917AE-2B7C-49B2-887C-CB761FA7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5"/>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91" w:hanging="268"/>
    </w:pPr>
    <w:rPr>
      <w:rFonts w:ascii="Cambria" w:eastAsia="Cambria" w:hAnsi="Cambria" w:cs="Cambria"/>
    </w:rPr>
  </w:style>
  <w:style w:type="paragraph" w:customStyle="1" w:styleId="TableParagraph">
    <w:name w:val="Table Paragraph"/>
    <w:basedOn w:val="Normal"/>
    <w:uiPriority w:val="1"/>
    <w:qFormat/>
    <w:pPr>
      <w:ind w:left="82"/>
    </w:pPr>
  </w:style>
  <w:style w:type="paragraph" w:styleId="Header">
    <w:name w:val="header"/>
    <w:basedOn w:val="Normal"/>
    <w:link w:val="HeaderChar"/>
    <w:uiPriority w:val="99"/>
    <w:unhideWhenUsed/>
    <w:rsid w:val="001D73DC"/>
    <w:pPr>
      <w:tabs>
        <w:tab w:val="center" w:pos="4513"/>
        <w:tab w:val="right" w:pos="9026"/>
      </w:tabs>
    </w:pPr>
  </w:style>
  <w:style w:type="character" w:customStyle="1" w:styleId="HeaderChar">
    <w:name w:val="Header Char"/>
    <w:basedOn w:val="DefaultParagraphFont"/>
    <w:link w:val="Header"/>
    <w:uiPriority w:val="99"/>
    <w:rsid w:val="001D73DC"/>
    <w:rPr>
      <w:rFonts w:ascii="Times New Roman" w:eastAsia="Times New Roman" w:hAnsi="Times New Roman" w:cs="Times New Roman"/>
    </w:rPr>
  </w:style>
  <w:style w:type="paragraph" w:styleId="Footer">
    <w:name w:val="footer"/>
    <w:basedOn w:val="Normal"/>
    <w:link w:val="FooterChar"/>
    <w:uiPriority w:val="99"/>
    <w:unhideWhenUsed/>
    <w:rsid w:val="001D73DC"/>
    <w:pPr>
      <w:tabs>
        <w:tab w:val="center" w:pos="4513"/>
        <w:tab w:val="right" w:pos="9026"/>
      </w:tabs>
    </w:pPr>
  </w:style>
  <w:style w:type="character" w:customStyle="1" w:styleId="FooterChar">
    <w:name w:val="Footer Char"/>
    <w:basedOn w:val="DefaultParagraphFont"/>
    <w:link w:val="Footer"/>
    <w:uiPriority w:val="99"/>
    <w:rsid w:val="001D73DC"/>
    <w:rPr>
      <w:rFonts w:ascii="Times New Roman" w:eastAsia="Times New Roman" w:hAnsi="Times New Roman" w:cs="Times New Roman"/>
    </w:rPr>
  </w:style>
  <w:style w:type="character" w:styleId="Hyperlink">
    <w:name w:val="Hyperlink"/>
    <w:basedOn w:val="DefaultParagraphFont"/>
    <w:uiPriority w:val="99"/>
    <w:unhideWhenUsed/>
    <w:rsid w:val="00213E92"/>
    <w:rPr>
      <w:color w:val="0000FF" w:themeColor="hyperlink"/>
      <w:u w:val="single"/>
    </w:rPr>
  </w:style>
  <w:style w:type="character" w:styleId="UnresolvedMention">
    <w:name w:val="Unresolved Mention"/>
    <w:basedOn w:val="DefaultParagraphFont"/>
    <w:uiPriority w:val="99"/>
    <w:semiHidden/>
    <w:unhideWhenUsed/>
    <w:rsid w:val="00213E92"/>
    <w:rPr>
      <w:color w:val="605E5C"/>
      <w:shd w:val="clear" w:color="auto" w:fill="E1DFDD"/>
    </w:rPr>
  </w:style>
  <w:style w:type="character" w:styleId="CommentReference">
    <w:name w:val="annotation reference"/>
    <w:basedOn w:val="DefaultParagraphFont"/>
    <w:uiPriority w:val="99"/>
    <w:semiHidden/>
    <w:unhideWhenUsed/>
    <w:rsid w:val="0089370D"/>
    <w:rPr>
      <w:sz w:val="16"/>
      <w:szCs w:val="16"/>
    </w:rPr>
  </w:style>
  <w:style w:type="paragraph" w:styleId="CommentText">
    <w:name w:val="annotation text"/>
    <w:basedOn w:val="Normal"/>
    <w:link w:val="CommentTextChar"/>
    <w:uiPriority w:val="99"/>
    <w:semiHidden/>
    <w:unhideWhenUsed/>
    <w:rsid w:val="0089370D"/>
    <w:rPr>
      <w:sz w:val="20"/>
      <w:szCs w:val="20"/>
    </w:rPr>
  </w:style>
  <w:style w:type="character" w:customStyle="1" w:styleId="CommentTextChar">
    <w:name w:val="Comment Text Char"/>
    <w:basedOn w:val="DefaultParagraphFont"/>
    <w:link w:val="CommentText"/>
    <w:uiPriority w:val="99"/>
    <w:semiHidden/>
    <w:rsid w:val="008937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370D"/>
    <w:rPr>
      <w:b/>
      <w:bCs/>
    </w:rPr>
  </w:style>
  <w:style w:type="character" w:customStyle="1" w:styleId="CommentSubjectChar">
    <w:name w:val="Comment Subject Char"/>
    <w:basedOn w:val="CommentTextChar"/>
    <w:link w:val="CommentSubject"/>
    <w:uiPriority w:val="99"/>
    <w:semiHidden/>
    <w:rsid w:val="008937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ijspt.scholasticahq.com/article/37251-a-systematic-review-of-the-effectiveness-of-core-stability-exercises-in-patients-with-non-specific-low-back-pain" TargetMode="External"/><Relationship Id="rId3" Type="http://schemas.openxmlformats.org/officeDocument/2006/relationships/settings" Target="settings.xml"/><Relationship Id="rId21" Type="http://schemas.openxmlformats.org/officeDocument/2006/relationships/hyperlink" Target="https://www.omicsonline.org/open-access/effects-of-a-twelveweek-program-of-lumbarstabilization-exercises-on-multifidus-muscles-isokinetic-peak-torque-and-pain-for-women-w-2167-0846-1000309-98398.html"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bmcmusculoskeletdisord.biomedcentral.com/articles/10.1186/s12891-021-04854-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omicsonline.org/open-access/effects-of-a-twelveweek-program-of-lumbarstabilization-exercises-on-multifidus-muscles-isokinetic-peak-torque-and-pain-for-women-w-2167-0846-1000309-9839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ijspt.scholasticahq.com/article/37251-a-systematic-review-of-the-effectiveness-of-core-stability-exercises-in-patients-with-non-specific-low-back-pai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www.omicsonline.org/open-access/effects-of-a-twelveweek-program-of-lumbarstabilization-exercises-on-multifidus-muscles-isokinetic-peak-torque-and-pain-for-women-w-2167-0846-1000309-983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User</dc:creator>
  <cp:lastModifiedBy>GBOLAS-1</cp:lastModifiedBy>
  <cp:revision>15</cp:revision>
  <dcterms:created xsi:type="dcterms:W3CDTF">2026-01-23T10:38:00Z</dcterms:created>
  <dcterms:modified xsi:type="dcterms:W3CDTF">2026-01-23T18:37:00Z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2021</vt:lpwstr>
  </property>
  <property fmtid="{D5CDD505-2E9C-101B-9397-08002B2CF9AE}" pid="4" name="LastSaved">
    <vt:filetime>2025-09-19T00:00:00Z</vt:filetime>
  </property>
  <property fmtid="{D5CDD505-2E9C-101B-9397-08002B2CF9AE}" pid="5" name="Producer">
    <vt:lpwstr>Microsoft® Word 2021</vt:lpwstr>
  </property>
  <property fmtid="{D5CDD505-2E9C-101B-9397-08002B2CF9AE}" pid="6" name="GrammarlyDocumentId">
    <vt:lpwstr>2acd8aa9-c490-4780-8ce7-81763ba0cf6a</vt:lpwstr>
  </property>
</Properties>
</file>