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FB" w:rsidRPr="00A64CD1" w:rsidRDefault="00CF3DFB" w:rsidP="00E120D1">
      <w:pPr>
        <w:ind w:firstLine="720"/>
        <w:jc w:val="center"/>
        <w:rPr>
          <w:rFonts w:ascii="Times New Roman" w:hAnsi="Times New Roman" w:cs="Times New Roman"/>
          <w:sz w:val="28"/>
          <w:szCs w:val="28"/>
        </w:rPr>
      </w:pPr>
      <w:r w:rsidRPr="004422C2">
        <w:rPr>
          <w:rFonts w:ascii="Times New Roman" w:hAnsi="Times New Roman" w:cs="Times New Roman"/>
          <w:b/>
          <w:sz w:val="28"/>
          <w:szCs w:val="28"/>
        </w:rPr>
        <w:t>The Impact</w:t>
      </w:r>
      <w:r w:rsidRPr="00A64CD1">
        <w:rPr>
          <w:rFonts w:ascii="Times New Roman" w:hAnsi="Times New Roman" w:cs="Times New Roman"/>
          <w:b/>
          <w:sz w:val="28"/>
          <w:szCs w:val="28"/>
        </w:rPr>
        <w:t xml:space="preserve"> of Extrusion Process Variables on the Physicochemical and Sensory qualities of MAIZE (</w:t>
      </w:r>
      <w:r w:rsidRPr="00A64CD1">
        <w:rPr>
          <w:rFonts w:ascii="Times New Roman" w:hAnsi="Times New Roman" w:cs="Times New Roman"/>
          <w:b/>
          <w:i/>
          <w:sz w:val="28"/>
          <w:szCs w:val="28"/>
        </w:rPr>
        <w:t>Zea mays</w:t>
      </w:r>
      <w:r w:rsidR="00002112">
        <w:rPr>
          <w:rFonts w:ascii="Times New Roman" w:hAnsi="Times New Roman" w:cs="Times New Roman"/>
          <w:b/>
          <w:sz w:val="28"/>
          <w:szCs w:val="28"/>
        </w:rPr>
        <w:t xml:space="preserve">), Bambara groundnut </w:t>
      </w:r>
      <w:r w:rsidRPr="00A64CD1">
        <w:rPr>
          <w:rFonts w:ascii="Times New Roman" w:hAnsi="Times New Roman" w:cs="Times New Roman"/>
          <w:b/>
          <w:sz w:val="28"/>
          <w:szCs w:val="28"/>
        </w:rPr>
        <w:t>(</w:t>
      </w:r>
      <w:r w:rsidRPr="00A64CD1">
        <w:rPr>
          <w:rFonts w:ascii="Times New Roman" w:hAnsi="Times New Roman" w:cs="Times New Roman"/>
          <w:b/>
          <w:i/>
          <w:sz w:val="28"/>
          <w:szCs w:val="28"/>
        </w:rPr>
        <w:t>Vigna subterranea L</w:t>
      </w:r>
      <w:r w:rsidR="00002112">
        <w:rPr>
          <w:rFonts w:ascii="Times New Roman" w:hAnsi="Times New Roman" w:cs="Times New Roman"/>
          <w:b/>
          <w:sz w:val="28"/>
          <w:szCs w:val="28"/>
        </w:rPr>
        <w:t>.) AND Sweet potato</w:t>
      </w:r>
      <w:r w:rsidRPr="00A64CD1">
        <w:rPr>
          <w:rFonts w:ascii="Times New Roman" w:hAnsi="Times New Roman" w:cs="Times New Roman"/>
          <w:b/>
          <w:sz w:val="28"/>
          <w:szCs w:val="28"/>
        </w:rPr>
        <w:t xml:space="preserve"> (</w:t>
      </w:r>
      <w:r w:rsidRPr="00A64CD1">
        <w:rPr>
          <w:rFonts w:ascii="Times New Roman" w:hAnsi="Times New Roman" w:cs="Times New Roman"/>
          <w:b/>
          <w:i/>
          <w:sz w:val="28"/>
          <w:szCs w:val="28"/>
        </w:rPr>
        <w:t>Ipom</w:t>
      </w:r>
      <w:commentRangeStart w:id="0"/>
      <w:r w:rsidRPr="00A64CD1">
        <w:rPr>
          <w:rFonts w:ascii="Times New Roman" w:hAnsi="Times New Roman" w:cs="Times New Roman"/>
          <w:b/>
          <w:i/>
          <w:sz w:val="28"/>
          <w:szCs w:val="28"/>
        </w:rPr>
        <w:t>oea</w:t>
      </w:r>
      <w:commentRangeEnd w:id="0"/>
      <w:r w:rsidR="004C370C">
        <w:rPr>
          <w:rStyle w:val="CommentReference"/>
        </w:rPr>
        <w:commentReference w:id="0"/>
      </w:r>
      <w:r w:rsidRPr="00A64CD1">
        <w:rPr>
          <w:rFonts w:ascii="Times New Roman" w:hAnsi="Times New Roman" w:cs="Times New Roman"/>
          <w:b/>
          <w:i/>
          <w:sz w:val="28"/>
          <w:szCs w:val="28"/>
        </w:rPr>
        <w:t xml:space="preserve"> batatas</w:t>
      </w:r>
      <w:r w:rsidR="00935164">
        <w:rPr>
          <w:rFonts w:ascii="Times New Roman" w:hAnsi="Times New Roman" w:cs="Times New Roman"/>
          <w:b/>
          <w:sz w:val="28"/>
          <w:szCs w:val="28"/>
        </w:rPr>
        <w:t xml:space="preserve">) </w:t>
      </w:r>
      <w:r w:rsidR="00AB6D87">
        <w:rPr>
          <w:rFonts w:ascii="Times New Roman" w:hAnsi="Times New Roman" w:cs="Times New Roman"/>
          <w:b/>
          <w:sz w:val="28"/>
          <w:szCs w:val="28"/>
        </w:rPr>
        <w:t>Based Extruded Product</w:t>
      </w:r>
      <w:r w:rsidRPr="00A64CD1">
        <w:rPr>
          <w:rFonts w:ascii="Times New Roman" w:hAnsi="Times New Roman" w:cs="Times New Roman"/>
          <w:b/>
          <w:sz w:val="28"/>
          <w:szCs w:val="28"/>
        </w:rPr>
        <w:t>.</w:t>
      </w:r>
    </w:p>
    <w:p w:rsidR="004F3132" w:rsidRDefault="004F3132" w:rsidP="009901B0">
      <w:pPr>
        <w:jc w:val="center"/>
        <w:rPr>
          <w:rFonts w:ascii="Times New Roman" w:hAnsi="Times New Roman" w:cs="Times New Roman"/>
          <w:b/>
          <w:sz w:val="24"/>
          <w:szCs w:val="24"/>
        </w:rPr>
      </w:pPr>
    </w:p>
    <w:p w:rsidR="00DE7D9D" w:rsidRPr="00084B03" w:rsidRDefault="00CF3DFB" w:rsidP="009901B0">
      <w:pPr>
        <w:jc w:val="center"/>
        <w:rPr>
          <w:rFonts w:ascii="Times New Roman" w:hAnsi="Times New Roman" w:cs="Times New Roman"/>
          <w:b/>
          <w:sz w:val="24"/>
          <w:szCs w:val="24"/>
        </w:rPr>
      </w:pPr>
      <w:bookmarkStart w:id="1" w:name="_GoBack"/>
      <w:bookmarkEnd w:id="1"/>
      <w:r w:rsidRPr="00084B03">
        <w:rPr>
          <w:rFonts w:ascii="Times New Roman" w:hAnsi="Times New Roman" w:cs="Times New Roman"/>
          <w:b/>
          <w:sz w:val="24"/>
          <w:szCs w:val="24"/>
        </w:rPr>
        <w:t>Abstract</w:t>
      </w:r>
      <w:r w:rsidR="009901B0" w:rsidRPr="00084B03">
        <w:rPr>
          <w:rFonts w:ascii="Times New Roman" w:hAnsi="Times New Roman" w:cs="Times New Roman"/>
          <w:b/>
          <w:sz w:val="24"/>
          <w:szCs w:val="24"/>
        </w:rPr>
        <w:t>s</w:t>
      </w:r>
    </w:p>
    <w:p w:rsidR="00DE7D9D" w:rsidRDefault="00DE7D9D" w:rsidP="00DE7D9D">
      <w:pPr>
        <w:jc w:val="both"/>
        <w:rPr>
          <w:rFonts w:ascii="Times New Roman" w:hAnsi="Times New Roman"/>
          <w:i/>
          <w:sz w:val="24"/>
          <w:szCs w:val="24"/>
        </w:rPr>
      </w:pPr>
      <w:r w:rsidRPr="0028714B">
        <w:rPr>
          <w:rFonts w:ascii="Times New Roman" w:hAnsi="Times New Roman"/>
          <w:i/>
          <w:sz w:val="24"/>
          <w:szCs w:val="24"/>
        </w:rPr>
        <w:t>Snack foods are typically designed to be portable, quick, and satisfying. High-temperature extrusion for a short duration "minimizes losses in vitamins and amino acids". Since protein-energy malnutrition and micro nutrients deficiencies are widely prevalent, thus, the utilization of underutilized legumes (Bambara groundnuts) for supplementation of starch based foods. This work determined the effect of extrusion variables on the physicochemical and sensory properties of the snacks. The flour particle size, moisture level, screw speed, and die diameter (4mm) were kept constant throughout the process while the feed composition and barrel temperatures was varied. The expansion ratio and bulk density of the extrudate</w:t>
      </w:r>
      <w:r w:rsidR="0089362C">
        <w:rPr>
          <w:rFonts w:ascii="Times New Roman" w:hAnsi="Times New Roman"/>
          <w:i/>
          <w:sz w:val="24"/>
          <w:szCs w:val="24"/>
        </w:rPr>
        <w:t xml:space="preserve"> ranged from 0.51</w:t>
      </w:r>
      <w:r w:rsidR="0089362C" w:rsidRPr="00D337C2">
        <w:rPr>
          <w:rFonts w:ascii="Times New Roman" w:hAnsi="Times New Roman" w:cs="Times New Roman"/>
          <w:i/>
          <w:sz w:val="24"/>
          <w:szCs w:val="24"/>
        </w:rPr>
        <w:t>±0.44 to 0.807±0.012 and 0.727±0.111 to 0.803±0.033 gcm</w:t>
      </w:r>
      <w:r w:rsidR="0089362C" w:rsidRPr="00D337C2">
        <w:rPr>
          <w:rFonts w:ascii="Times New Roman" w:hAnsi="Times New Roman" w:cs="Times New Roman"/>
          <w:i/>
          <w:sz w:val="24"/>
          <w:szCs w:val="24"/>
          <w:vertAlign w:val="superscript"/>
        </w:rPr>
        <w:t>-3</w:t>
      </w:r>
      <w:r w:rsidR="0089362C" w:rsidRPr="00D337C2">
        <w:rPr>
          <w:rFonts w:ascii="Times New Roman" w:hAnsi="Times New Roman" w:cs="Times New Roman"/>
          <w:i/>
          <w:sz w:val="24"/>
          <w:szCs w:val="24"/>
        </w:rPr>
        <w:t xml:space="preserve"> respectively</w:t>
      </w:r>
      <w:r w:rsidRPr="00D337C2">
        <w:rPr>
          <w:rFonts w:ascii="Times New Roman" w:hAnsi="Times New Roman"/>
          <w:i/>
          <w:sz w:val="24"/>
          <w:szCs w:val="24"/>
        </w:rPr>
        <w:t>.</w:t>
      </w:r>
      <w:r w:rsidR="00CD22AA">
        <w:rPr>
          <w:rFonts w:ascii="Times New Roman" w:hAnsi="Times New Roman"/>
          <w:i/>
          <w:sz w:val="24"/>
          <w:szCs w:val="24"/>
        </w:rPr>
        <w:t xml:space="preserve"> As for proximate composition, the moisture content ranged from (5.167</w:t>
      </w:r>
      <w:r w:rsidR="00CD22AA" w:rsidRPr="00D337C2">
        <w:rPr>
          <w:rFonts w:ascii="Times New Roman" w:hAnsi="Times New Roman" w:cs="Times New Roman"/>
          <w:i/>
          <w:sz w:val="24"/>
          <w:szCs w:val="24"/>
        </w:rPr>
        <w:t>±0.116 to 5.00±0.116%),Protein (8.917±0.320 to 9.173±0.191%),Fat(2.667±0.221 to 2.844±0.094</w:t>
      </w:r>
      <w:r w:rsidR="00D337C2" w:rsidRPr="00D337C2">
        <w:rPr>
          <w:rFonts w:ascii="Times New Roman" w:hAnsi="Times New Roman" w:cs="Times New Roman"/>
          <w:i/>
          <w:sz w:val="24"/>
          <w:szCs w:val="24"/>
        </w:rPr>
        <w:t>%</w:t>
      </w:r>
      <w:r w:rsidR="00CD22AA" w:rsidRPr="00D337C2">
        <w:rPr>
          <w:rFonts w:ascii="Times New Roman" w:hAnsi="Times New Roman" w:cs="Times New Roman"/>
          <w:i/>
          <w:sz w:val="24"/>
          <w:szCs w:val="24"/>
        </w:rPr>
        <w:t>)</w:t>
      </w:r>
      <w:r w:rsidR="00CD22AA" w:rsidRPr="00D337C2">
        <w:rPr>
          <w:rFonts w:ascii="Times New Roman" w:hAnsi="Times New Roman"/>
          <w:i/>
          <w:sz w:val="24"/>
          <w:szCs w:val="24"/>
        </w:rPr>
        <w:t>,</w:t>
      </w:r>
      <w:r w:rsidR="00CD22AA">
        <w:rPr>
          <w:rFonts w:ascii="Times New Roman" w:hAnsi="Times New Roman"/>
          <w:i/>
          <w:sz w:val="24"/>
          <w:szCs w:val="24"/>
        </w:rPr>
        <w:t xml:space="preserve"> crude fiber(2.587</w:t>
      </w:r>
      <w:r w:rsidR="00CD22AA" w:rsidRPr="00D337C2">
        <w:rPr>
          <w:rFonts w:ascii="Times New Roman" w:hAnsi="Times New Roman" w:cs="Times New Roman"/>
          <w:i/>
          <w:sz w:val="24"/>
          <w:szCs w:val="24"/>
        </w:rPr>
        <w:t>±0.112 to 3.40±0.17</w:t>
      </w:r>
      <w:r w:rsidR="001F5835" w:rsidRPr="00D337C2">
        <w:rPr>
          <w:rFonts w:ascii="Times New Roman" w:hAnsi="Times New Roman" w:cs="Times New Roman"/>
          <w:i/>
          <w:sz w:val="24"/>
          <w:szCs w:val="24"/>
        </w:rPr>
        <w:t>8%)</w:t>
      </w:r>
      <w:r w:rsidR="00D337C2" w:rsidRPr="00D337C2">
        <w:rPr>
          <w:rFonts w:ascii="Times New Roman" w:hAnsi="Times New Roman" w:cs="Times New Roman"/>
          <w:i/>
          <w:sz w:val="24"/>
          <w:szCs w:val="24"/>
        </w:rPr>
        <w:t>,Ash (0.833±0.012 to 1.817±0.091%)</w:t>
      </w:r>
      <w:r w:rsidR="00D337C2">
        <w:rPr>
          <w:rFonts w:ascii="Times New Roman" w:hAnsi="Times New Roman"/>
          <w:i/>
          <w:sz w:val="24"/>
          <w:szCs w:val="24"/>
        </w:rPr>
        <w:t>and carbohydrate (79.787</w:t>
      </w:r>
      <w:r w:rsidR="00D337C2" w:rsidRPr="00D337C2">
        <w:rPr>
          <w:rFonts w:ascii="Times New Roman" w:hAnsi="Times New Roman" w:cs="Times New Roman"/>
          <w:i/>
          <w:sz w:val="24"/>
          <w:szCs w:val="24"/>
        </w:rPr>
        <w:t>±0.821 to 89.17±0.320%) respectively</w:t>
      </w:r>
      <w:r w:rsidR="00383982">
        <w:rPr>
          <w:rFonts w:ascii="Times New Roman" w:hAnsi="Times New Roman" w:cs="Times New Roman"/>
          <w:i/>
          <w:sz w:val="24"/>
          <w:szCs w:val="24"/>
        </w:rPr>
        <w:t xml:space="preserve"> all at varying temperatures and feed compositions.</w:t>
      </w:r>
      <w:r w:rsidRPr="0028714B">
        <w:rPr>
          <w:rFonts w:ascii="Times New Roman" w:hAnsi="Times New Roman"/>
          <w:i/>
          <w:sz w:val="24"/>
          <w:szCs w:val="24"/>
        </w:rPr>
        <w:t xml:space="preserve">The sensory attributes of the snack ranged from 3.823±0.119 to 6.730±0.073 for appearance, 3.73±0.091 to 6.583±0.073 for </w:t>
      </w:r>
      <w:r w:rsidR="00E96DE7" w:rsidRPr="0028714B">
        <w:rPr>
          <w:rFonts w:ascii="Times New Roman" w:hAnsi="Times New Roman"/>
          <w:i/>
          <w:sz w:val="24"/>
          <w:szCs w:val="24"/>
        </w:rPr>
        <w:t>flavour</w:t>
      </w:r>
      <w:r w:rsidRPr="0028714B">
        <w:rPr>
          <w:rFonts w:ascii="Times New Roman" w:hAnsi="Times New Roman"/>
          <w:i/>
          <w:sz w:val="24"/>
          <w:szCs w:val="24"/>
        </w:rPr>
        <w:t>,  from 4.00±0.571 to 4.840±0.331 for texture with a significant difference</w:t>
      </w:r>
      <w:r w:rsidR="00B2333C">
        <w:rPr>
          <w:rFonts w:ascii="Times New Roman" w:hAnsi="Times New Roman"/>
          <w:i/>
          <w:sz w:val="24"/>
          <w:szCs w:val="24"/>
        </w:rPr>
        <w:t xml:space="preserve"> as</w:t>
      </w:r>
      <w:r w:rsidRPr="0028714B">
        <w:rPr>
          <w:rFonts w:ascii="Times New Roman" w:hAnsi="Times New Roman"/>
          <w:i/>
          <w:sz w:val="24"/>
          <w:szCs w:val="24"/>
        </w:rPr>
        <w:t xml:space="preserve"> influenced by the feed composition</w:t>
      </w:r>
      <w:r w:rsidR="006F40C4">
        <w:rPr>
          <w:rFonts w:ascii="Times New Roman" w:hAnsi="Times New Roman"/>
          <w:i/>
          <w:sz w:val="24"/>
          <w:szCs w:val="24"/>
        </w:rPr>
        <w:t xml:space="preserve">s and barrel temperatures but </w:t>
      </w:r>
      <w:r w:rsidR="004473BD">
        <w:rPr>
          <w:rFonts w:ascii="Times New Roman" w:hAnsi="Times New Roman"/>
          <w:i/>
          <w:sz w:val="24"/>
          <w:szCs w:val="24"/>
        </w:rPr>
        <w:t xml:space="preserve">sample </w:t>
      </w:r>
      <w:r w:rsidR="006F40C4">
        <w:rPr>
          <w:rFonts w:ascii="Times New Roman" w:hAnsi="Times New Roman"/>
          <w:i/>
          <w:sz w:val="24"/>
          <w:szCs w:val="24"/>
        </w:rPr>
        <w:t>Fc</w:t>
      </w:r>
      <w:r w:rsidR="006F40C4" w:rsidRPr="00CD7364">
        <w:rPr>
          <w:rFonts w:ascii="Times New Roman" w:hAnsi="Times New Roman"/>
          <w:i/>
          <w:sz w:val="24"/>
          <w:szCs w:val="24"/>
          <w:vertAlign w:val="subscript"/>
        </w:rPr>
        <w:t>3</w:t>
      </w:r>
      <w:r w:rsidR="006F40C4">
        <w:rPr>
          <w:rFonts w:ascii="Times New Roman" w:hAnsi="Times New Roman"/>
          <w:i/>
          <w:sz w:val="24"/>
          <w:szCs w:val="24"/>
        </w:rPr>
        <w:t>Bt</w:t>
      </w:r>
      <w:r w:rsidRPr="00CD7364">
        <w:rPr>
          <w:rFonts w:ascii="Times New Roman" w:hAnsi="Times New Roman"/>
          <w:i/>
          <w:sz w:val="24"/>
          <w:szCs w:val="24"/>
          <w:vertAlign w:val="subscript"/>
        </w:rPr>
        <w:t>3</w:t>
      </w:r>
      <w:r w:rsidRPr="0028714B">
        <w:rPr>
          <w:rFonts w:ascii="Times New Roman" w:hAnsi="Times New Roman"/>
          <w:i/>
          <w:sz w:val="24"/>
          <w:szCs w:val="24"/>
        </w:rPr>
        <w:t xml:space="preserve"> had the highest percentage of overall acceptability 6.667±0.117</w:t>
      </w:r>
      <w:r w:rsidR="0089362C">
        <w:rPr>
          <w:rFonts w:ascii="Times New Roman" w:hAnsi="Times New Roman"/>
          <w:i/>
          <w:sz w:val="24"/>
          <w:szCs w:val="24"/>
        </w:rPr>
        <w:t xml:space="preserve"> as </w:t>
      </w:r>
      <w:r w:rsidRPr="0028714B">
        <w:rPr>
          <w:rFonts w:ascii="Times New Roman" w:hAnsi="Times New Roman"/>
          <w:i/>
          <w:sz w:val="24"/>
          <w:szCs w:val="24"/>
        </w:rPr>
        <w:t xml:space="preserve"> influenced by extrusion variables. </w:t>
      </w:r>
    </w:p>
    <w:p w:rsidR="006520FF" w:rsidRPr="006520FF" w:rsidRDefault="00A75406" w:rsidP="00DE7D9D">
      <w:pPr>
        <w:jc w:val="both"/>
        <w:rPr>
          <w:rFonts w:ascii="Times New Roman" w:hAnsi="Times New Roman"/>
          <w:sz w:val="24"/>
          <w:szCs w:val="24"/>
        </w:rPr>
      </w:pPr>
      <w:r w:rsidRPr="00A75406">
        <w:rPr>
          <w:rFonts w:ascii="Times New Roman" w:hAnsi="Times New Roman"/>
          <w:b/>
          <w:sz w:val="24"/>
          <w:szCs w:val="24"/>
        </w:rPr>
        <w:t>Key</w:t>
      </w:r>
      <w:r w:rsidR="006520FF" w:rsidRPr="00A75406">
        <w:rPr>
          <w:rFonts w:ascii="Times New Roman" w:hAnsi="Times New Roman"/>
          <w:b/>
          <w:sz w:val="24"/>
          <w:szCs w:val="24"/>
        </w:rPr>
        <w:t>words</w:t>
      </w:r>
      <w:r w:rsidR="006520FF">
        <w:rPr>
          <w:rFonts w:ascii="Times New Roman" w:hAnsi="Times New Roman"/>
          <w:sz w:val="24"/>
          <w:szCs w:val="24"/>
        </w:rPr>
        <w:t>: Expansion ratio, Bulk den</w:t>
      </w:r>
      <w:r w:rsidR="00AD28E9">
        <w:rPr>
          <w:rFonts w:ascii="Times New Roman" w:hAnsi="Times New Roman"/>
          <w:sz w:val="24"/>
          <w:szCs w:val="24"/>
        </w:rPr>
        <w:t>sity, Barrel temperature, Feed C</w:t>
      </w:r>
      <w:r w:rsidR="006520FF">
        <w:rPr>
          <w:rFonts w:ascii="Times New Roman" w:hAnsi="Times New Roman"/>
          <w:sz w:val="24"/>
          <w:szCs w:val="24"/>
        </w:rPr>
        <w:t>omposition, Maize, Sweet Potato, Bambara groundnut</w:t>
      </w:r>
      <w:r w:rsidR="00720A4F">
        <w:rPr>
          <w:rFonts w:ascii="Times New Roman" w:hAnsi="Times New Roman"/>
          <w:sz w:val="24"/>
          <w:szCs w:val="24"/>
        </w:rPr>
        <w:t>.</w:t>
      </w:r>
    </w:p>
    <w:p w:rsidR="00CF3DFB" w:rsidRPr="00084B03" w:rsidRDefault="00C42DD8" w:rsidP="00CF3DFB">
      <w:pPr>
        <w:rPr>
          <w:rFonts w:ascii="Times New Roman" w:hAnsi="Times New Roman" w:cs="Times New Roman"/>
          <w:b/>
          <w:sz w:val="24"/>
          <w:szCs w:val="24"/>
        </w:rPr>
      </w:pPr>
      <w:r>
        <w:rPr>
          <w:rFonts w:ascii="Times New Roman" w:hAnsi="Times New Roman" w:cs="Times New Roman"/>
          <w:b/>
          <w:sz w:val="24"/>
          <w:szCs w:val="24"/>
        </w:rPr>
        <w:t xml:space="preserve">1.0 </w:t>
      </w:r>
      <w:r w:rsidR="00CF3DFB" w:rsidRPr="00084B03">
        <w:rPr>
          <w:rFonts w:ascii="Times New Roman" w:hAnsi="Times New Roman" w:cs="Times New Roman"/>
          <w:b/>
          <w:sz w:val="24"/>
          <w:szCs w:val="24"/>
        </w:rPr>
        <w:t>INTRODUCTION</w:t>
      </w:r>
    </w:p>
    <w:p w:rsidR="00CF3DFB" w:rsidRPr="00DA6D07" w:rsidRDefault="00CF3DFB" w:rsidP="00163953">
      <w:pPr>
        <w:jc w:val="both"/>
        <w:rPr>
          <w:rFonts w:ascii="Times New Roman" w:hAnsi="Times New Roman" w:cs="Times New Roman"/>
          <w:sz w:val="24"/>
          <w:szCs w:val="24"/>
        </w:rPr>
      </w:pPr>
      <w:r w:rsidRPr="00DA6D07">
        <w:rPr>
          <w:rFonts w:ascii="Times New Roman" w:hAnsi="Times New Roman" w:cs="Times New Roman"/>
          <w:sz w:val="24"/>
          <w:szCs w:val="24"/>
        </w:rPr>
        <w:t>A snack is a small portion of food generally eaten between meals (</w:t>
      </w:r>
      <w:commentRangeStart w:id="2"/>
      <w:r w:rsidRPr="00DA6D07">
        <w:rPr>
          <w:rFonts w:ascii="Times New Roman" w:hAnsi="Times New Roman" w:cs="Times New Roman"/>
          <w:sz w:val="24"/>
          <w:szCs w:val="24"/>
        </w:rPr>
        <w:t>Harper 1978</w:t>
      </w:r>
      <w:commentRangeEnd w:id="2"/>
      <w:r w:rsidR="004C370C">
        <w:rPr>
          <w:rStyle w:val="CommentReference"/>
        </w:rPr>
        <w:commentReference w:id="2"/>
      </w:r>
      <w:r w:rsidRPr="00DA6D07">
        <w:rPr>
          <w:rFonts w:ascii="Times New Roman" w:hAnsi="Times New Roman" w:cs="Times New Roman"/>
          <w:sz w:val="24"/>
          <w:szCs w:val="24"/>
        </w:rPr>
        <w:t xml:space="preserve">). Snacks come in a variety of forms including packaged snack foods and other processed foods, as well as items made from fresh ingredients at home. Traditionally, snacks are prepared from ingredients commonly available at home without a great deal of preparation. With the spread of convenience stores, packaged snack foods became a significant business. Snack foods are typically designed to be portable, quick, and </w:t>
      </w:r>
      <w:commentRangeStart w:id="3"/>
      <w:r w:rsidRPr="00DA6D07">
        <w:rPr>
          <w:rFonts w:ascii="Times New Roman" w:hAnsi="Times New Roman" w:cs="Times New Roman"/>
          <w:sz w:val="24"/>
          <w:szCs w:val="24"/>
        </w:rPr>
        <w:t>satisfying</w:t>
      </w:r>
      <w:commentRangeEnd w:id="3"/>
      <w:r w:rsidR="004C370C">
        <w:rPr>
          <w:rStyle w:val="CommentReference"/>
        </w:rPr>
        <w:commentReference w:id="3"/>
      </w:r>
      <w:r w:rsidRPr="00DA6D07">
        <w:rPr>
          <w:rFonts w:ascii="Times New Roman" w:hAnsi="Times New Roman" w:cs="Times New Roman"/>
          <w:sz w:val="24"/>
          <w:szCs w:val="24"/>
        </w:rPr>
        <w:t xml:space="preserve">. </w:t>
      </w:r>
    </w:p>
    <w:p w:rsidR="00CF3DFB" w:rsidRPr="00DA6D07" w:rsidRDefault="00CF3DFB" w:rsidP="00163953">
      <w:pPr>
        <w:jc w:val="both"/>
        <w:rPr>
          <w:rFonts w:ascii="Times New Roman" w:hAnsi="Times New Roman" w:cs="Times New Roman"/>
          <w:sz w:val="24"/>
          <w:szCs w:val="24"/>
        </w:rPr>
      </w:pPr>
      <w:r w:rsidRPr="00DA6D07">
        <w:rPr>
          <w:rFonts w:ascii="Times New Roman" w:hAnsi="Times New Roman" w:cs="Times New Roman"/>
          <w:sz w:val="24"/>
          <w:szCs w:val="24"/>
        </w:rPr>
        <w:t xml:space="preserve">Extrusion is used in food processing, forcing soft mixed ingredients through an opening in a perforated plate or die designed to produce the required shape. Extrusion enables mass production of food via a continuous, efficient system that ensures uniformity of the final product. Food products manufactured using </w:t>
      </w:r>
      <w:r w:rsidR="003B21DD" w:rsidRPr="00DA6D07">
        <w:rPr>
          <w:rFonts w:ascii="Times New Roman" w:hAnsi="Times New Roman" w:cs="Times New Roman"/>
          <w:sz w:val="24"/>
          <w:szCs w:val="24"/>
        </w:rPr>
        <w:t>extrusion usually hashigh</w:t>
      </w:r>
      <w:r w:rsidRPr="00DA6D07">
        <w:rPr>
          <w:rFonts w:ascii="Times New Roman" w:hAnsi="Times New Roman" w:cs="Times New Roman"/>
          <w:sz w:val="24"/>
          <w:szCs w:val="24"/>
        </w:rPr>
        <w:t xml:space="preserve"> starch content. Extruded snacks have very low moisture (4-6%) and water activity (0.138) making them shelf stable. Shelf stable, nutrient dense products deemed to be ideal to alleviate malnut</w:t>
      </w:r>
      <w:r w:rsidR="00047ABE">
        <w:rPr>
          <w:rFonts w:ascii="Times New Roman" w:hAnsi="Times New Roman" w:cs="Times New Roman"/>
          <w:sz w:val="24"/>
          <w:szCs w:val="24"/>
        </w:rPr>
        <w:t xml:space="preserve">rition in the </w:t>
      </w:r>
      <w:r w:rsidR="00047ABE">
        <w:rPr>
          <w:rFonts w:ascii="Times New Roman" w:hAnsi="Times New Roman" w:cs="Times New Roman"/>
          <w:sz w:val="24"/>
          <w:szCs w:val="24"/>
        </w:rPr>
        <w:lastRenderedPageBreak/>
        <w:t>developing world</w:t>
      </w:r>
      <w:r w:rsidRPr="00DA6D07">
        <w:rPr>
          <w:rFonts w:ascii="Times New Roman" w:hAnsi="Times New Roman" w:cs="Times New Roman"/>
          <w:sz w:val="24"/>
          <w:szCs w:val="24"/>
        </w:rPr>
        <w:t xml:space="preserve">. However, information on extrusion processing of snack foods from local crops in Nigeria is limited. In this research study, extrusion will be used to produce snack from maize, </w:t>
      </w:r>
      <w:r w:rsidR="00047ABE" w:rsidRPr="00DA6D07">
        <w:rPr>
          <w:rFonts w:ascii="Times New Roman" w:hAnsi="Times New Roman" w:cs="Times New Roman"/>
          <w:sz w:val="24"/>
          <w:szCs w:val="24"/>
        </w:rPr>
        <w:t>Bambara</w:t>
      </w:r>
      <w:r w:rsidRPr="00DA6D07">
        <w:rPr>
          <w:rFonts w:ascii="Times New Roman" w:hAnsi="Times New Roman" w:cs="Times New Roman"/>
          <w:sz w:val="24"/>
          <w:szCs w:val="24"/>
        </w:rPr>
        <w:t xml:space="preserve"> groundnut and sweet </w:t>
      </w:r>
      <w:commentRangeStart w:id="4"/>
      <w:r w:rsidRPr="00DA6D07">
        <w:rPr>
          <w:rFonts w:ascii="Times New Roman" w:hAnsi="Times New Roman" w:cs="Times New Roman"/>
          <w:sz w:val="24"/>
          <w:szCs w:val="24"/>
        </w:rPr>
        <w:t>potato</w:t>
      </w:r>
      <w:commentRangeEnd w:id="4"/>
      <w:r w:rsidR="004C370C">
        <w:rPr>
          <w:rStyle w:val="CommentReference"/>
        </w:rPr>
        <w:commentReference w:id="4"/>
      </w:r>
      <w:r w:rsidRPr="00DA6D07">
        <w:rPr>
          <w:rFonts w:ascii="Times New Roman" w:hAnsi="Times New Roman" w:cs="Times New Roman"/>
          <w:sz w:val="24"/>
          <w:szCs w:val="24"/>
        </w:rPr>
        <w:t xml:space="preserve">. </w:t>
      </w:r>
    </w:p>
    <w:p w:rsidR="00DA6D07" w:rsidRPr="00DA6D07" w:rsidRDefault="00CF3DFB" w:rsidP="005D4D43">
      <w:pPr>
        <w:jc w:val="both"/>
        <w:rPr>
          <w:rFonts w:ascii="Times New Roman" w:hAnsi="Times New Roman" w:cs="Times New Roman"/>
          <w:sz w:val="24"/>
          <w:szCs w:val="24"/>
        </w:rPr>
      </w:pPr>
      <w:r w:rsidRPr="00DA6D07">
        <w:rPr>
          <w:rFonts w:ascii="Times New Roman" w:hAnsi="Times New Roman" w:cs="Times New Roman"/>
          <w:sz w:val="24"/>
          <w:szCs w:val="24"/>
        </w:rPr>
        <w:t xml:space="preserve">Maize or corn </w:t>
      </w:r>
      <w:r w:rsidRPr="00DA6D07">
        <w:rPr>
          <w:rFonts w:ascii="Times New Roman" w:hAnsi="Times New Roman" w:cs="Times New Roman"/>
          <w:i/>
          <w:sz w:val="24"/>
          <w:szCs w:val="24"/>
        </w:rPr>
        <w:t>(Zea mays L.)</w:t>
      </w:r>
      <w:r w:rsidRPr="00DA6D07">
        <w:rPr>
          <w:rFonts w:ascii="Times New Roman" w:hAnsi="Times New Roman" w:cs="Times New Roman"/>
          <w:sz w:val="24"/>
          <w:szCs w:val="24"/>
        </w:rPr>
        <w:t xml:space="preserve"> is an important annual cereal crop of the world belonging to family Poaceae. Zea is an ancient Greek word which means “sustaining life” and Mays is a word from Taino language meaning “life giver.” The word “maize” is from the Spanish connotation “maiz” which is the best way of describing the plant. Various other synonyms like zea, silk maize, makka, barajovar, etc. are used to recognize the plant (Kumar and Jhariya, 2013). It is considered as a staple food in many parts of the world. It is a third leading crop of the world after rice and wheat (Sandhu </w:t>
      </w:r>
      <w:r w:rsidRPr="00DA6D07">
        <w:rPr>
          <w:rFonts w:ascii="Times New Roman" w:hAnsi="Times New Roman" w:cs="Times New Roman"/>
          <w:i/>
          <w:iCs/>
          <w:sz w:val="24"/>
          <w:szCs w:val="24"/>
        </w:rPr>
        <w:t>et al.,</w:t>
      </w:r>
      <w:r w:rsidRPr="00DA6D07">
        <w:rPr>
          <w:rFonts w:ascii="Times New Roman" w:hAnsi="Times New Roman" w:cs="Times New Roman"/>
          <w:sz w:val="24"/>
          <w:szCs w:val="24"/>
        </w:rPr>
        <w:t xml:space="preserve"> 2007). The world production of</w:t>
      </w:r>
      <w:r w:rsidR="005D4D43">
        <w:rPr>
          <w:rFonts w:ascii="Times New Roman" w:hAnsi="Times New Roman" w:cs="Times New Roman"/>
          <w:sz w:val="24"/>
          <w:szCs w:val="24"/>
        </w:rPr>
        <w:t>M</w:t>
      </w:r>
      <w:r w:rsidR="00D24DE9">
        <w:rPr>
          <w:rFonts w:ascii="Times New Roman" w:hAnsi="Times New Roman" w:cs="Times New Roman"/>
          <w:sz w:val="24"/>
          <w:szCs w:val="24"/>
        </w:rPr>
        <w:t>aize was 967 Million Metric T</w:t>
      </w:r>
      <w:r w:rsidR="00DA6D07" w:rsidRPr="00DA6D07">
        <w:rPr>
          <w:rFonts w:ascii="Times New Roman" w:hAnsi="Times New Roman" w:cs="Times New Roman"/>
          <w:sz w:val="24"/>
          <w:szCs w:val="24"/>
        </w:rPr>
        <w:t>ons (MMT) and in India its production was 23 MMT in 2013–14 (India maize summit, 2014). Due to its highest yield potential among the cereals it is known globally as queen of cereals</w:t>
      </w:r>
    </w:p>
    <w:p w:rsidR="00DA6D07" w:rsidRPr="00DA6D07" w:rsidRDefault="00DA6D07" w:rsidP="005D4D43">
      <w:pPr>
        <w:jc w:val="both"/>
        <w:rPr>
          <w:rFonts w:ascii="Times New Roman" w:hAnsi="Times New Roman" w:cs="Times New Roman"/>
          <w:sz w:val="24"/>
          <w:szCs w:val="24"/>
        </w:rPr>
      </w:pPr>
      <w:r w:rsidRPr="00DA6D07">
        <w:rPr>
          <w:rFonts w:ascii="Times New Roman" w:hAnsi="Times New Roman" w:cs="Times New Roman"/>
          <w:sz w:val="24"/>
          <w:szCs w:val="24"/>
        </w:rPr>
        <w:t xml:space="preserve">Sweet potatoes are a staple food in many parts of the world. They are a good source of fiber, potassium, vitamins, and other essential nutrients. Sweet potatoes are nutrient-dense root vegetables that come in a variety of </w:t>
      </w:r>
      <w:r w:rsidR="00382CEC" w:rsidRPr="00DA6D07">
        <w:rPr>
          <w:rFonts w:ascii="Times New Roman" w:hAnsi="Times New Roman" w:cs="Times New Roman"/>
          <w:sz w:val="24"/>
          <w:szCs w:val="24"/>
        </w:rPr>
        <w:t>colours</w:t>
      </w:r>
      <w:r w:rsidRPr="00DA6D07">
        <w:rPr>
          <w:rFonts w:ascii="Times New Roman" w:hAnsi="Times New Roman" w:cs="Times New Roman"/>
          <w:sz w:val="24"/>
          <w:szCs w:val="24"/>
        </w:rPr>
        <w:t>. They're high in fiber and antioxidants, which protect your body from free radical damage and promote a healthy gut and brain.</w:t>
      </w:r>
    </w:p>
    <w:p w:rsidR="00DA6D07" w:rsidRPr="00DA6D07" w:rsidRDefault="00DA6D07" w:rsidP="005D4D43">
      <w:pPr>
        <w:jc w:val="both"/>
        <w:rPr>
          <w:rFonts w:ascii="Times New Roman" w:hAnsi="Times New Roman" w:cs="Times New Roman"/>
          <w:sz w:val="24"/>
          <w:szCs w:val="24"/>
        </w:rPr>
      </w:pPr>
      <w:r w:rsidRPr="00DA6D07">
        <w:rPr>
          <w:rFonts w:ascii="Times New Roman" w:hAnsi="Times New Roman" w:cs="Times New Roman"/>
          <w:sz w:val="24"/>
          <w:szCs w:val="24"/>
        </w:rPr>
        <w:t>The high mineral composition of this root veggie makes it a great food for people suffering from lifestyle diseases like blood pressure, cholesterol, diabetes to name a few. Eating sweet potato daily can fulfil your body's need for potassium, which is around 12% approx.</w:t>
      </w:r>
    </w:p>
    <w:p w:rsidR="00DA6D07" w:rsidRDefault="00DA6D07" w:rsidP="00D812D2">
      <w:pPr>
        <w:jc w:val="both"/>
        <w:rPr>
          <w:rFonts w:ascii="Times New Roman" w:hAnsi="Times New Roman" w:cs="Times New Roman"/>
          <w:sz w:val="24"/>
          <w:szCs w:val="24"/>
        </w:rPr>
      </w:pPr>
      <w:r w:rsidRPr="00DA6D07">
        <w:rPr>
          <w:rFonts w:ascii="Times New Roman" w:hAnsi="Times New Roman" w:cs="Times New Roman"/>
          <w:sz w:val="24"/>
          <w:szCs w:val="24"/>
        </w:rPr>
        <w:t>Bambara nut grows well anywhere groundnut (peanut) grows, and so is vastly present throughout the northern parts of Nigeria. Bambara groundnut represents the third most important grain legume in semi-arid Africa (Ochran</w:t>
      </w:r>
      <w:r w:rsidR="00FC47D5">
        <w:rPr>
          <w:rFonts w:ascii="Times New Roman" w:hAnsi="Times New Roman" w:cs="Times New Roman"/>
          <w:sz w:val="24"/>
          <w:szCs w:val="24"/>
        </w:rPr>
        <w:t>,</w:t>
      </w:r>
      <w:r w:rsidRPr="00DA6D07">
        <w:rPr>
          <w:rFonts w:ascii="Times New Roman" w:hAnsi="Times New Roman" w:cs="Times New Roman"/>
          <w:sz w:val="24"/>
          <w:szCs w:val="24"/>
        </w:rPr>
        <w:t xml:space="preserve"> 1998). It is resistant to high temperatures and is suitable for marginal soils where other leguminous crops cannot be grown (Yamaguchi 1984). It is a low-impact crop. Bambara groundnut represents the third most important grain legume in semi-arid Africa (Cochran 1998). It is resistant to high temperatures and is suitable for marginal soils where other leguminous crops cannot be grown (Yamaguchi 1984). It is a low-impact crop.(Baryeh</w:t>
      </w:r>
      <w:r w:rsidR="00FC47D5">
        <w:rPr>
          <w:rFonts w:ascii="Times New Roman" w:hAnsi="Times New Roman" w:cs="Times New Roman"/>
          <w:sz w:val="24"/>
          <w:szCs w:val="24"/>
        </w:rPr>
        <w:t>,</w:t>
      </w:r>
      <w:r w:rsidRPr="00DA6D07">
        <w:rPr>
          <w:rFonts w:ascii="Times New Roman" w:hAnsi="Times New Roman" w:cs="Times New Roman"/>
          <w:sz w:val="24"/>
          <w:szCs w:val="24"/>
        </w:rPr>
        <w:t xml:space="preserve"> 2001) Bambara groundnut has nutritive value ranging between 57.9% to 61.7% carbohydrate and 24.0% to 25.5% protein </w:t>
      </w:r>
      <w:commentRangeStart w:id="5"/>
      <w:r w:rsidRPr="00DA6D07">
        <w:rPr>
          <w:rFonts w:ascii="Times New Roman" w:hAnsi="Times New Roman" w:cs="Times New Roman"/>
          <w:sz w:val="24"/>
          <w:szCs w:val="24"/>
        </w:rPr>
        <w:t>content(Kaptso</w:t>
      </w:r>
      <w:r w:rsidRPr="00DA6D07">
        <w:rPr>
          <w:rFonts w:ascii="Times New Roman" w:hAnsi="Times New Roman" w:cs="Times New Roman"/>
          <w:i/>
          <w:sz w:val="24"/>
          <w:szCs w:val="24"/>
        </w:rPr>
        <w:t xml:space="preserve">et </w:t>
      </w:r>
      <w:commentRangeEnd w:id="5"/>
      <w:r w:rsidR="004C370C">
        <w:rPr>
          <w:rStyle w:val="CommentReference"/>
        </w:rPr>
        <w:commentReference w:id="5"/>
      </w:r>
      <w:r w:rsidRPr="00DA6D07">
        <w:rPr>
          <w:rFonts w:ascii="Times New Roman" w:hAnsi="Times New Roman" w:cs="Times New Roman"/>
          <w:i/>
          <w:sz w:val="24"/>
          <w:szCs w:val="24"/>
        </w:rPr>
        <w:t>al</w:t>
      </w:r>
      <w:r w:rsidRPr="00DA6D07">
        <w:rPr>
          <w:rFonts w:ascii="Times New Roman" w:hAnsi="Times New Roman" w:cs="Times New Roman"/>
          <w:sz w:val="24"/>
          <w:szCs w:val="24"/>
        </w:rPr>
        <w:t>., 2014). It is considered to be a neglected and underutilized food source.</w:t>
      </w:r>
    </w:p>
    <w:p w:rsidR="00544C68" w:rsidRPr="00DA6D07" w:rsidRDefault="00544C68" w:rsidP="00D812D2">
      <w:pPr>
        <w:jc w:val="both"/>
        <w:rPr>
          <w:rFonts w:ascii="Times New Roman" w:hAnsi="Times New Roman" w:cs="Times New Roman"/>
          <w:sz w:val="24"/>
          <w:szCs w:val="24"/>
        </w:rPr>
      </w:pPr>
      <w:commentRangeStart w:id="6"/>
      <w:r>
        <w:rPr>
          <w:rFonts w:ascii="Times New Roman" w:hAnsi="Times New Roman" w:cs="Times New Roman"/>
          <w:sz w:val="24"/>
          <w:szCs w:val="24"/>
        </w:rPr>
        <w:t xml:space="preserve">The objective of the research </w:t>
      </w:r>
      <w:commentRangeEnd w:id="6"/>
      <w:r w:rsidR="004C370C">
        <w:rPr>
          <w:rStyle w:val="CommentReference"/>
        </w:rPr>
        <w:commentReference w:id="6"/>
      </w:r>
      <w:r>
        <w:rPr>
          <w:rFonts w:ascii="Times New Roman" w:hAnsi="Times New Roman" w:cs="Times New Roman"/>
          <w:sz w:val="24"/>
          <w:szCs w:val="24"/>
        </w:rPr>
        <w:t>is to ascertain the impact of extrusion process variables on the physicochemi</w:t>
      </w:r>
      <w:r w:rsidR="00B33BE7">
        <w:rPr>
          <w:rFonts w:ascii="Times New Roman" w:hAnsi="Times New Roman" w:cs="Times New Roman"/>
          <w:sz w:val="24"/>
          <w:szCs w:val="24"/>
        </w:rPr>
        <w:t>cal and sensory qualities of M</w:t>
      </w:r>
      <w:r>
        <w:rPr>
          <w:rFonts w:ascii="Times New Roman" w:hAnsi="Times New Roman" w:cs="Times New Roman"/>
          <w:sz w:val="24"/>
          <w:szCs w:val="24"/>
        </w:rPr>
        <w:t>aize</w:t>
      </w:r>
      <w:r w:rsidR="00817788">
        <w:rPr>
          <w:rFonts w:ascii="Times New Roman" w:hAnsi="Times New Roman" w:cs="Times New Roman"/>
          <w:sz w:val="24"/>
          <w:szCs w:val="24"/>
        </w:rPr>
        <w:t xml:space="preserve"> Bambara groundnut</w:t>
      </w:r>
      <w:r w:rsidR="00B33BE7">
        <w:rPr>
          <w:rFonts w:ascii="Times New Roman" w:hAnsi="Times New Roman" w:cs="Times New Roman"/>
          <w:sz w:val="24"/>
          <w:szCs w:val="24"/>
        </w:rPr>
        <w:t xml:space="preserve"> and S</w:t>
      </w:r>
      <w:r>
        <w:rPr>
          <w:rFonts w:ascii="Times New Roman" w:hAnsi="Times New Roman" w:cs="Times New Roman"/>
          <w:sz w:val="24"/>
          <w:szCs w:val="24"/>
        </w:rPr>
        <w:t>we</w:t>
      </w:r>
      <w:r w:rsidR="00B33BE7">
        <w:rPr>
          <w:rFonts w:ascii="Times New Roman" w:hAnsi="Times New Roman" w:cs="Times New Roman"/>
          <w:sz w:val="24"/>
          <w:szCs w:val="24"/>
        </w:rPr>
        <w:t>et P</w:t>
      </w:r>
      <w:r w:rsidR="00817788">
        <w:rPr>
          <w:rFonts w:ascii="Times New Roman" w:hAnsi="Times New Roman" w:cs="Times New Roman"/>
          <w:sz w:val="24"/>
          <w:szCs w:val="24"/>
        </w:rPr>
        <w:t xml:space="preserve">otato </w:t>
      </w:r>
      <w:r>
        <w:rPr>
          <w:rFonts w:ascii="Times New Roman" w:hAnsi="Times New Roman" w:cs="Times New Roman"/>
          <w:sz w:val="24"/>
          <w:szCs w:val="24"/>
        </w:rPr>
        <w:t>based extrudate</w:t>
      </w:r>
      <w:r w:rsidR="00551FD2">
        <w:rPr>
          <w:rFonts w:ascii="Times New Roman" w:hAnsi="Times New Roman" w:cs="Times New Roman"/>
          <w:sz w:val="24"/>
          <w:szCs w:val="24"/>
        </w:rPr>
        <w:t>s</w:t>
      </w:r>
      <w:r w:rsidR="00E120D1">
        <w:rPr>
          <w:rFonts w:ascii="Times New Roman" w:hAnsi="Times New Roman" w:cs="Times New Roman"/>
          <w:sz w:val="24"/>
          <w:szCs w:val="24"/>
        </w:rPr>
        <w:t xml:space="preserve"> snack</w:t>
      </w:r>
      <w:r>
        <w:rPr>
          <w:rFonts w:ascii="Times New Roman" w:hAnsi="Times New Roman" w:cs="Times New Roman"/>
          <w:sz w:val="24"/>
          <w:szCs w:val="24"/>
        </w:rPr>
        <w:t>.</w:t>
      </w:r>
    </w:p>
    <w:p w:rsidR="00DA6D07" w:rsidRPr="00FB3FE5" w:rsidRDefault="00DA6D07" w:rsidP="00DA6D07">
      <w:pPr>
        <w:pStyle w:val="Heading1"/>
      </w:pPr>
      <w:bookmarkStart w:id="7" w:name="_Toc123892847"/>
      <w:r w:rsidRPr="00FB3FE5">
        <w:t>2.0 MATERIALS AND METHODS</w:t>
      </w:r>
      <w:bookmarkEnd w:id="7"/>
    </w:p>
    <w:p w:rsidR="00DA6D07" w:rsidRPr="00FB3FE5" w:rsidRDefault="00DA6D07" w:rsidP="00DA6D07">
      <w:pPr>
        <w:pStyle w:val="Heading1"/>
      </w:pPr>
      <w:bookmarkStart w:id="8" w:name="_Toc123892848"/>
      <w:r w:rsidRPr="00FB3FE5">
        <w:t>2.1 Sources</w:t>
      </w:r>
      <w:bookmarkEnd w:id="8"/>
    </w:p>
    <w:p w:rsidR="00DA6D07" w:rsidRPr="00DA6D07" w:rsidRDefault="00DA6D07" w:rsidP="00DA6D07">
      <w:pPr>
        <w:rPr>
          <w:rFonts w:ascii="Times New Roman" w:hAnsi="Times New Roman" w:cs="Times New Roman"/>
          <w:sz w:val="24"/>
          <w:szCs w:val="24"/>
        </w:rPr>
      </w:pPr>
      <w:r w:rsidRPr="00DA6D07">
        <w:rPr>
          <w:rFonts w:ascii="Times New Roman" w:hAnsi="Times New Roman" w:cs="Times New Roman"/>
          <w:sz w:val="24"/>
          <w:szCs w:val="24"/>
        </w:rPr>
        <w:t>Maize (</w:t>
      </w:r>
      <w:r w:rsidRPr="00DA6D07">
        <w:rPr>
          <w:rFonts w:ascii="Times New Roman" w:hAnsi="Times New Roman" w:cs="Times New Roman"/>
          <w:i/>
          <w:sz w:val="24"/>
          <w:szCs w:val="24"/>
        </w:rPr>
        <w:t>Zea mays</w:t>
      </w:r>
      <w:r w:rsidR="00286503">
        <w:rPr>
          <w:rFonts w:ascii="Times New Roman" w:hAnsi="Times New Roman" w:cs="Times New Roman"/>
          <w:sz w:val="24"/>
          <w:szCs w:val="24"/>
        </w:rPr>
        <w:t>), B</w:t>
      </w:r>
      <w:r w:rsidRPr="00DA6D07">
        <w:rPr>
          <w:rFonts w:ascii="Times New Roman" w:hAnsi="Times New Roman" w:cs="Times New Roman"/>
          <w:sz w:val="24"/>
          <w:szCs w:val="24"/>
        </w:rPr>
        <w:t>ambara groundnuts (</w:t>
      </w:r>
      <w:r w:rsidRPr="00DA6D07">
        <w:rPr>
          <w:rFonts w:ascii="Times New Roman" w:hAnsi="Times New Roman" w:cs="Times New Roman"/>
          <w:i/>
          <w:sz w:val="24"/>
          <w:szCs w:val="24"/>
        </w:rPr>
        <w:t>Vigna subterranea</w:t>
      </w:r>
      <w:r w:rsidR="006268EE">
        <w:rPr>
          <w:rFonts w:ascii="Times New Roman" w:hAnsi="Times New Roman" w:cs="Times New Roman"/>
          <w:sz w:val="24"/>
          <w:szCs w:val="24"/>
        </w:rPr>
        <w:t>), S</w:t>
      </w:r>
      <w:r w:rsidRPr="00DA6D07">
        <w:rPr>
          <w:rFonts w:ascii="Times New Roman" w:hAnsi="Times New Roman" w:cs="Times New Roman"/>
          <w:sz w:val="24"/>
          <w:szCs w:val="24"/>
        </w:rPr>
        <w:t>weet potato (</w:t>
      </w:r>
      <w:r w:rsidRPr="00DA6D07">
        <w:rPr>
          <w:rFonts w:ascii="Times New Roman" w:hAnsi="Times New Roman" w:cs="Times New Roman"/>
          <w:i/>
          <w:sz w:val="24"/>
          <w:szCs w:val="24"/>
        </w:rPr>
        <w:t>Ipomea batatas</w:t>
      </w:r>
      <w:r w:rsidRPr="00DA6D07">
        <w:rPr>
          <w:rFonts w:ascii="Times New Roman" w:hAnsi="Times New Roman" w:cs="Times New Roman"/>
          <w:sz w:val="24"/>
          <w:szCs w:val="24"/>
        </w:rPr>
        <w:t xml:space="preserve">) was purchased from Jimeta Market Yola. </w:t>
      </w:r>
    </w:p>
    <w:p w:rsidR="00DA6D07" w:rsidRPr="00DA6D07" w:rsidRDefault="00DA6D07" w:rsidP="00DA6D07">
      <w:pPr>
        <w:rPr>
          <w:rFonts w:ascii="Times New Roman" w:hAnsi="Times New Roman" w:cs="Times New Roman"/>
          <w:sz w:val="24"/>
          <w:szCs w:val="24"/>
        </w:rPr>
      </w:pPr>
      <w:r w:rsidRPr="00DA6D07">
        <w:rPr>
          <w:rFonts w:ascii="Times New Roman" w:hAnsi="Times New Roman" w:cs="Times New Roman"/>
          <w:sz w:val="24"/>
          <w:szCs w:val="24"/>
        </w:rPr>
        <w:t xml:space="preserve">The Maize, Bambara groundnuts seeds and sweet potato was processed into flour. </w:t>
      </w:r>
    </w:p>
    <w:p w:rsidR="00DA6D07" w:rsidRPr="00FB3FE5" w:rsidRDefault="00DA6D07" w:rsidP="00DA6D07">
      <w:pPr>
        <w:pStyle w:val="Heading1"/>
      </w:pPr>
      <w:bookmarkStart w:id="9" w:name="_Toc123892849"/>
      <w:r w:rsidRPr="00FB3FE5">
        <w:lastRenderedPageBreak/>
        <w:t>2.2. Location</w:t>
      </w:r>
      <w:bookmarkEnd w:id="9"/>
    </w:p>
    <w:p w:rsidR="00DA6D07" w:rsidRPr="00DA6D07" w:rsidRDefault="00DA6D07" w:rsidP="006279E3">
      <w:pPr>
        <w:jc w:val="both"/>
        <w:rPr>
          <w:rFonts w:ascii="Times New Roman" w:hAnsi="Times New Roman" w:cs="Times New Roman"/>
          <w:sz w:val="24"/>
          <w:szCs w:val="24"/>
        </w:rPr>
      </w:pPr>
      <w:r w:rsidRPr="00DA6D07">
        <w:rPr>
          <w:rFonts w:ascii="Times New Roman" w:hAnsi="Times New Roman" w:cs="Times New Roman"/>
          <w:sz w:val="24"/>
          <w:szCs w:val="24"/>
        </w:rPr>
        <w:t>The weighing balance, bowl, knife, oven, milling machine, sieve, tray, water, micrometer screw guage, twin screw extruder. All these were obtained from Food Science and Technol</w:t>
      </w:r>
      <w:r w:rsidR="007A5382">
        <w:rPr>
          <w:rFonts w:ascii="Times New Roman" w:hAnsi="Times New Roman" w:cs="Times New Roman"/>
          <w:sz w:val="24"/>
          <w:szCs w:val="24"/>
        </w:rPr>
        <w:t>ogy L</w:t>
      </w:r>
      <w:commentRangeStart w:id="10"/>
      <w:r w:rsidR="007A5382">
        <w:rPr>
          <w:rFonts w:ascii="Times New Roman" w:hAnsi="Times New Roman" w:cs="Times New Roman"/>
          <w:sz w:val="24"/>
          <w:szCs w:val="24"/>
        </w:rPr>
        <w:t>aboratory</w:t>
      </w:r>
      <w:r w:rsidR="0045532F">
        <w:rPr>
          <w:rFonts w:ascii="Times New Roman" w:hAnsi="Times New Roman" w:cs="Times New Roman"/>
          <w:sz w:val="24"/>
          <w:szCs w:val="24"/>
        </w:rPr>
        <w:t>ModibboAdama</w:t>
      </w:r>
      <w:commentRangeEnd w:id="10"/>
      <w:r w:rsidR="004C370C">
        <w:rPr>
          <w:rStyle w:val="CommentReference"/>
        </w:rPr>
        <w:commentReference w:id="10"/>
      </w:r>
      <w:r w:rsidR="0045532F">
        <w:rPr>
          <w:rFonts w:ascii="Times New Roman" w:hAnsi="Times New Roman" w:cs="Times New Roman"/>
          <w:sz w:val="24"/>
          <w:szCs w:val="24"/>
        </w:rPr>
        <w:t xml:space="preserve"> University, Yola</w:t>
      </w:r>
      <w:r w:rsidR="007A5382">
        <w:rPr>
          <w:rFonts w:ascii="Times New Roman" w:hAnsi="Times New Roman" w:cs="Times New Roman"/>
          <w:sz w:val="24"/>
          <w:szCs w:val="24"/>
        </w:rPr>
        <w:t>, except the T</w:t>
      </w:r>
      <w:r w:rsidRPr="00DA6D07">
        <w:rPr>
          <w:rFonts w:ascii="Times New Roman" w:hAnsi="Times New Roman" w:cs="Times New Roman"/>
          <w:sz w:val="24"/>
          <w:szCs w:val="24"/>
        </w:rPr>
        <w:t>win screw</w:t>
      </w:r>
      <w:r w:rsidR="007A5382" w:rsidRPr="00DA6D07">
        <w:rPr>
          <w:rFonts w:ascii="Times New Roman" w:hAnsi="Times New Roman" w:cs="Times New Roman"/>
          <w:sz w:val="24"/>
          <w:szCs w:val="24"/>
        </w:rPr>
        <w:t>extruder</w:t>
      </w:r>
      <w:r w:rsidR="007A5382">
        <w:rPr>
          <w:rFonts w:ascii="Times New Roman" w:hAnsi="Times New Roman" w:cs="Times New Roman"/>
          <w:sz w:val="24"/>
          <w:szCs w:val="24"/>
        </w:rPr>
        <w:t xml:space="preserve"> (SLG65-III Model China) </w:t>
      </w:r>
      <w:r w:rsidRPr="00DA6D07">
        <w:rPr>
          <w:rFonts w:ascii="Times New Roman" w:hAnsi="Times New Roman" w:cs="Times New Roman"/>
          <w:sz w:val="24"/>
          <w:szCs w:val="24"/>
        </w:rPr>
        <w:t xml:space="preserve">which was obtained at Federal Polytechnic Mubi, Adamawa State. </w:t>
      </w:r>
    </w:p>
    <w:p w:rsidR="00DA6D07" w:rsidRPr="0028714B" w:rsidRDefault="00DA6D07" w:rsidP="00DA6D07">
      <w:pPr>
        <w:pStyle w:val="Heading1"/>
      </w:pPr>
      <w:bookmarkStart w:id="11" w:name="_Toc123892850"/>
      <w:r>
        <w:t>2</w:t>
      </w:r>
      <w:r w:rsidRPr="0028714B">
        <w:t>.3 Sample preparation</w:t>
      </w:r>
      <w:bookmarkEnd w:id="11"/>
    </w:p>
    <w:p w:rsidR="00910B70" w:rsidRDefault="00DA6D07" w:rsidP="00CF3DFB">
      <w:pPr>
        <w:rPr>
          <w:rFonts w:ascii="Times New Roman" w:hAnsi="Times New Roman" w:cs="Times New Roman"/>
          <w:sz w:val="24"/>
          <w:szCs w:val="24"/>
        </w:rPr>
      </w:pPr>
      <w:r w:rsidRPr="00DA6D07">
        <w:rPr>
          <w:rFonts w:ascii="Times New Roman" w:hAnsi="Times New Roman" w:cs="Times New Roman"/>
          <w:sz w:val="24"/>
          <w:szCs w:val="24"/>
        </w:rPr>
        <w:t xml:space="preserve">The maize was manually winnowed, cleaned, dried to reduce moisture, dry milled and then sieved to obtain the maize </w:t>
      </w:r>
      <w:commentRangeStart w:id="12"/>
      <w:r w:rsidRPr="00DA6D07">
        <w:rPr>
          <w:rFonts w:ascii="Times New Roman" w:hAnsi="Times New Roman" w:cs="Times New Roman"/>
          <w:sz w:val="24"/>
          <w:szCs w:val="24"/>
        </w:rPr>
        <w:t>flour</w:t>
      </w:r>
      <w:commentRangeEnd w:id="12"/>
      <w:r w:rsidR="004C370C">
        <w:rPr>
          <w:rStyle w:val="CommentReference"/>
        </w:rPr>
        <w:commentReference w:id="12"/>
      </w:r>
      <w:r w:rsidRPr="00DA6D07">
        <w:rPr>
          <w:rFonts w:ascii="Times New Roman" w:hAnsi="Times New Roman" w:cs="Times New Roman"/>
          <w:sz w:val="24"/>
          <w:szCs w:val="24"/>
        </w:rPr>
        <w:t xml:space="preserve">. </w:t>
      </w:r>
    </w:p>
    <w:p w:rsidR="00DA6D07" w:rsidRDefault="00485C0E" w:rsidP="000678F5">
      <w:pPr>
        <w:rPr>
          <w:rFonts w:ascii="Times New Roman" w:hAnsi="Times New Roman" w:cs="Times New Roman"/>
          <w:sz w:val="24"/>
          <w:szCs w:val="24"/>
        </w:rPr>
      </w:pPr>
      <w:r w:rsidRPr="00485C0E">
        <w:rPr>
          <w:rFonts w:ascii="Times New Roman" w:hAnsi="Times New Roman" w:cs="Times New Roman"/>
          <w:noProof/>
          <w:sz w:val="24"/>
          <w:szCs w:val="24"/>
          <w:lang w:eastAsia="en-GB"/>
        </w:rPr>
        <w:pict>
          <v:group id="_x0000_s1026" style="position:absolute;margin-left:149.55pt;margin-top:30.65pt;width:166.05pt;height:318pt;z-index:251658240" coordorigin="4170,585" coordsize="3321,6360" o:preferrelative="t">
            <v:oval id="_x0000_s1027" style="position:absolute;left:4913;top:585;width:1732;height:585;mso-position-horizontal-relative:page;mso-position-vertical-relative:page;v-text-anchor:middle" strokecolor="#666">
              <v:textbox style="mso-rotate-with-shape:t;mso-fit-text-to-shape:t">
                <w:txbxContent>
                  <w:p w:rsidR="004C370C" w:rsidRDefault="004C370C" w:rsidP="00DA6D07">
                    <w:r w:rsidRPr="00F55241">
                      <w:rPr>
                        <w:rFonts w:ascii="Times New Roman" w:hAnsi="Times New Roman" w:cs="Times New Roman"/>
                      </w:rPr>
                      <w:t xml:space="preserve"> Maize</w:t>
                    </w:r>
                    <w:r>
                      <w:t>grain</w:t>
                    </w:r>
                  </w:p>
                </w:txbxContent>
              </v:textbox>
            </v:oval>
            <v:rect id="_x0000_s1028" style="position:absolute;left:4605;top:1635;width:2340;height:405;mso-position-horizontal-relative:page;mso-position-vertical-relative:page;v-text-anchor:middle" strokecolor="#666">
              <v:stroke joinstyle="round"/>
              <v:textbox style="mso-rotate-with-shape:t;mso-fit-text-to-shape:t">
                <w:txbxContent>
                  <w:p w:rsidR="004C370C" w:rsidRPr="00F55241" w:rsidRDefault="004C370C" w:rsidP="00DA6D07">
                    <w:pPr>
                      <w:rPr>
                        <w:rFonts w:ascii="Times New Roman" w:hAnsi="Times New Roman" w:cs="Times New Roman"/>
                      </w:rPr>
                    </w:pPr>
                    <w:r w:rsidRPr="00F55241">
                      <w:rPr>
                        <w:rFonts w:ascii="Times New Roman" w:hAnsi="Times New Roman" w:cs="Times New Roman"/>
                      </w:rPr>
                      <w:t>Winnowing</w:t>
                    </w:r>
                  </w:p>
                </w:txbxContent>
              </v:textbox>
            </v:rect>
            <v:rect id="_x0000_s1029" style="position:absolute;left:4261;top:2430;width:3230;height:465;mso-position-horizontal-relative:page;mso-position-vertical-relative:page;v-text-anchor:middle" strokecolor="#666">
              <v:stroke joinstyle="round"/>
              <v:textbox style="mso-rotate-with-shape:t;mso-fit-text-to-shape:t">
                <w:txbxContent>
                  <w:p w:rsidR="004C370C" w:rsidRPr="00F55241" w:rsidRDefault="004C370C" w:rsidP="00DA6D07">
                    <w:pPr>
                      <w:rPr>
                        <w:rFonts w:ascii="Times New Roman" w:hAnsi="Times New Roman" w:cs="Times New Roman"/>
                      </w:rPr>
                    </w:pPr>
                    <w:r w:rsidRPr="00F55241">
                      <w:rPr>
                        <w:rFonts w:ascii="Times New Roman" w:hAnsi="Times New Roman" w:cs="Times New Roman"/>
                      </w:rPr>
                      <w:t xml:space="preserve">Sorting/Cleaning </w:t>
                    </w:r>
                  </w:p>
                </w:txbxContent>
              </v:textbox>
            </v:rect>
            <v:rect id="_x0000_s1030" style="position:absolute;left:4170;top:3390;width:3321;height:543;mso-position-horizontal-relative:page;mso-position-vertical-relative:page;v-text-anchor:middle" strokecolor="#666">
              <v:stroke joinstyle="round"/>
              <v:textbox style="mso-rotate-with-shape:t;mso-fit-text-to-shape:t">
                <w:txbxContent>
                  <w:p w:rsidR="004C370C" w:rsidRPr="00F55241" w:rsidRDefault="004C370C" w:rsidP="00DA6D07">
                    <w:pPr>
                      <w:rPr>
                        <w:rFonts w:ascii="Times New Roman" w:hAnsi="Times New Roman" w:cs="Times New Roman"/>
                      </w:rPr>
                    </w:pPr>
                    <w:r w:rsidRPr="00F55241">
                      <w:rPr>
                        <w:rFonts w:ascii="Times New Roman" w:hAnsi="Times New Roman" w:cs="Times New Roman"/>
                      </w:rPr>
                      <w:t xml:space="preserve">Drying </w:t>
                    </w:r>
                  </w:p>
                </w:txbxContent>
              </v:textbox>
            </v:rect>
            <v:rect id="_x0000_s1031" style="position:absolute;left:4170;top:4440;width:3321;height:600;mso-position-horizontal-relative:page;mso-position-vertical-relative:page;v-text-anchor:middle" strokecolor="#666">
              <v:stroke joinstyle="round"/>
              <v:textbox style="mso-rotate-with-shape:t;mso-fit-text-to-shape:t">
                <w:txbxContent>
                  <w:p w:rsidR="004C370C" w:rsidRPr="00F55241" w:rsidRDefault="004C370C" w:rsidP="00DA6D07">
                    <w:pPr>
                      <w:rPr>
                        <w:rFonts w:ascii="Times New Roman" w:hAnsi="Times New Roman" w:cs="Times New Roman"/>
                      </w:rPr>
                    </w:pPr>
                    <w:r w:rsidRPr="00F55241">
                      <w:rPr>
                        <w:rFonts w:ascii="Times New Roman" w:hAnsi="Times New Roman" w:cs="Times New Roman"/>
                      </w:rPr>
                      <w:t>Dry milling</w:t>
                    </w:r>
                  </w:p>
                </w:txbxContent>
              </v:textbox>
            </v:rect>
            <v:rect id="_x0000_s1032" style="position:absolute;left:4170;top:5505;width:3321;height:495;mso-position-horizontal-relative:page;mso-position-vertical-relative:page;v-text-anchor:middle" strokecolor="#666">
              <v:stroke joinstyle="round"/>
              <v:textbox style="mso-rotate-with-shape:t;mso-fit-text-to-shape:t">
                <w:txbxContent>
                  <w:p w:rsidR="004C370C" w:rsidRPr="00F55241" w:rsidRDefault="004C370C" w:rsidP="00DA6D07">
                    <w:pPr>
                      <w:rPr>
                        <w:rFonts w:ascii="Times New Roman" w:hAnsi="Times New Roman" w:cs="Times New Roman"/>
                      </w:rPr>
                    </w:pPr>
                    <w:r w:rsidRPr="00F55241">
                      <w:rPr>
                        <w:rFonts w:ascii="Times New Roman" w:hAnsi="Times New Roman" w:cs="Times New Roman"/>
                      </w:rPr>
                      <w:t xml:space="preserve"> Sieving</w:t>
                    </w:r>
                  </w:p>
                </w:txbxContent>
              </v:textbox>
            </v:rect>
            <v:rect id="_x0000_s1033" style="position:absolute;left:4186;top:6450;width:3305;height:495;mso-position-horizontal-relative:page;mso-position-vertical-relative:page;v-text-anchor:middle" strokecolor="#666">
              <v:stroke joinstyle="round"/>
              <v:textbox style="mso-rotate-with-shape:t;mso-fit-text-to-shape:t">
                <w:txbxContent>
                  <w:p w:rsidR="004C370C" w:rsidRPr="00F55241" w:rsidRDefault="004C370C" w:rsidP="00DA6D07">
                    <w:pPr>
                      <w:rPr>
                        <w:rFonts w:ascii="Times New Roman" w:hAnsi="Times New Roman" w:cs="Times New Roman"/>
                      </w:rPr>
                    </w:pPr>
                    <w:r w:rsidRPr="00F55241">
                      <w:rPr>
                        <w:rFonts w:ascii="Times New Roman" w:hAnsi="Times New Roman" w:cs="Times New Roman"/>
                      </w:rPr>
                      <w:t>Maize flour</w:t>
                    </w:r>
                  </w:p>
                </w:txbxContent>
              </v:textbox>
            </v:rect>
            <v:shapetype id="_x0000_t32" coordsize="21600,21600" o:spt="32" o:oned="t" path="m,l21600,21600e" filled="f">
              <v:path arrowok="t" fillok="f" o:connecttype="none"/>
              <o:lock v:ext="edit" shapetype="t"/>
            </v:shapetype>
            <v:shape id="_x0000_s1034" type="#_x0000_t32" style="position:absolute;left:5782;top:1230;width:0;height:405;mso-position-horizontal-relative:page;mso-position-vertical-relative:page" o:preferrelative="t" filled="t">
              <v:stroke endarrow="block"/>
            </v:shape>
            <v:shape id="_x0000_s1035" type="#_x0000_t32" style="position:absolute;left:5812;top:2040;width:0;height:405;mso-position-horizontal-relative:page;mso-position-vertical-relative:page" o:preferrelative="t" filled="t">
              <v:stroke endarrow="block"/>
            </v:shape>
            <v:shape id="_x0000_s1036" type="#_x0000_t32" style="position:absolute;left:5812;top:4035;width:0;height:405;mso-position-horizontal-relative:page;mso-position-vertical-relative:page" o:preferrelative="t" filled="t">
              <v:stroke endarrow="block"/>
            </v:shape>
            <v:shape id="_x0000_s1037" type="#_x0000_t32" style="position:absolute;left:5812;top:2985;width:0;height:405;mso-position-horizontal-relative:page;mso-position-vertical-relative:page" o:preferrelative="t" filled="t">
              <v:stroke endarrow="block"/>
            </v:shape>
            <v:shape id="_x0000_s1038" type="#_x0000_t32" style="position:absolute;left:5812;top:6000;width:0;height:405;mso-position-horizontal-relative:page;mso-position-vertical-relative:page" o:preferrelative="t" filled="t">
              <v:stroke endarrow="block"/>
            </v:shape>
            <v:shape id="_x0000_s1039" type="#_x0000_t32" style="position:absolute;left:5812;top:5040;width:0;height:405;mso-position-horizontal-relative:page;mso-position-vertical-relative:page" o:preferrelative="t" filled="t">
              <v:stroke endarrow="block"/>
            </v:shape>
          </v:group>
        </w:pict>
      </w:r>
    </w:p>
    <w:p w:rsidR="000678F5" w:rsidRDefault="000678F5" w:rsidP="000678F5">
      <w:pPr>
        <w:rPr>
          <w:rFonts w:ascii="Times New Roman" w:hAnsi="Times New Roman" w:cs="Times New Roman"/>
          <w:sz w:val="24"/>
          <w:szCs w:val="24"/>
        </w:rPr>
      </w:pPr>
    </w:p>
    <w:p w:rsidR="00910B70" w:rsidRDefault="00910B70" w:rsidP="00DA6D07">
      <w:pPr>
        <w:rPr>
          <w:rFonts w:ascii="Times New Roman" w:hAnsi="Times New Roman" w:cs="Times New Roman"/>
          <w:sz w:val="24"/>
          <w:szCs w:val="24"/>
        </w:rPr>
      </w:pPr>
    </w:p>
    <w:p w:rsidR="00910B70" w:rsidRDefault="00910B70" w:rsidP="00DA6D07">
      <w:pPr>
        <w:rPr>
          <w:rFonts w:ascii="Times New Roman" w:hAnsi="Times New Roman" w:cs="Times New Roman"/>
          <w:sz w:val="24"/>
          <w:szCs w:val="24"/>
        </w:rPr>
      </w:pPr>
    </w:p>
    <w:p w:rsidR="00910B70" w:rsidRPr="00DA6D07" w:rsidRDefault="00910B70" w:rsidP="00DA6D07">
      <w:pPr>
        <w:rPr>
          <w:rFonts w:ascii="Times New Roman" w:hAnsi="Times New Roman" w:cs="Times New Roman"/>
          <w:sz w:val="24"/>
          <w:szCs w:val="24"/>
        </w:rPr>
      </w:pPr>
    </w:p>
    <w:p w:rsidR="00DA6D07" w:rsidRPr="00DA6D07" w:rsidRDefault="00DA6D07" w:rsidP="00DA6D07">
      <w:pPr>
        <w:rPr>
          <w:rFonts w:ascii="Times New Roman" w:hAnsi="Times New Roman" w:cs="Times New Roman"/>
          <w:sz w:val="24"/>
          <w:szCs w:val="24"/>
        </w:rPr>
      </w:pPr>
    </w:p>
    <w:p w:rsidR="00DA6D07" w:rsidRPr="00DA6D07" w:rsidRDefault="00DA6D07" w:rsidP="00DA6D07">
      <w:pPr>
        <w:rPr>
          <w:rFonts w:ascii="Times New Roman" w:hAnsi="Times New Roman" w:cs="Times New Roman"/>
          <w:sz w:val="24"/>
          <w:szCs w:val="24"/>
        </w:rPr>
      </w:pPr>
    </w:p>
    <w:p w:rsidR="00DA6D07" w:rsidRPr="00DA6D07" w:rsidRDefault="00DA6D07" w:rsidP="00DA6D07">
      <w:pPr>
        <w:rPr>
          <w:rFonts w:ascii="Times New Roman" w:hAnsi="Times New Roman" w:cs="Times New Roman"/>
          <w:sz w:val="24"/>
          <w:szCs w:val="24"/>
        </w:rPr>
      </w:pPr>
    </w:p>
    <w:p w:rsidR="00DA6D07" w:rsidRPr="00DA6D07" w:rsidRDefault="00DA6D07" w:rsidP="00DA6D07">
      <w:pPr>
        <w:rPr>
          <w:rFonts w:ascii="Times New Roman" w:hAnsi="Times New Roman" w:cs="Times New Roman"/>
          <w:sz w:val="24"/>
          <w:szCs w:val="24"/>
        </w:rPr>
      </w:pPr>
    </w:p>
    <w:p w:rsidR="00DA6D07" w:rsidRPr="00DA6D07" w:rsidRDefault="00DA6D07" w:rsidP="00DA6D07">
      <w:pPr>
        <w:rPr>
          <w:rFonts w:ascii="Times New Roman" w:hAnsi="Times New Roman" w:cs="Times New Roman"/>
          <w:sz w:val="24"/>
          <w:szCs w:val="24"/>
        </w:rPr>
      </w:pPr>
    </w:p>
    <w:p w:rsidR="00DA6D07" w:rsidRPr="00DA6D07" w:rsidRDefault="00DA6D07" w:rsidP="00DA6D07">
      <w:pPr>
        <w:rPr>
          <w:rFonts w:ascii="Times New Roman" w:hAnsi="Times New Roman" w:cs="Times New Roman"/>
          <w:sz w:val="24"/>
          <w:szCs w:val="24"/>
        </w:rPr>
      </w:pPr>
    </w:p>
    <w:p w:rsidR="00910B70" w:rsidRDefault="00910B70" w:rsidP="00DA6D07">
      <w:pPr>
        <w:pStyle w:val="Heading1"/>
        <w:rPr>
          <w:rFonts w:eastAsiaTheme="minorHAnsi"/>
          <w:b w:val="0"/>
          <w:lang w:val="en-GB" w:eastAsia="en-US"/>
        </w:rPr>
      </w:pPr>
      <w:bookmarkStart w:id="13" w:name="_Toc123892851"/>
    </w:p>
    <w:p w:rsidR="00D62F3C" w:rsidRDefault="00D62F3C" w:rsidP="00DA6D07">
      <w:pPr>
        <w:pStyle w:val="Heading1"/>
        <w:rPr>
          <w:rFonts w:eastAsiaTheme="minorHAnsi"/>
          <w:b w:val="0"/>
          <w:lang w:val="en-GB" w:eastAsia="en-US"/>
        </w:rPr>
      </w:pPr>
    </w:p>
    <w:p w:rsidR="004C370C" w:rsidRDefault="004C370C" w:rsidP="00DA6D07">
      <w:pPr>
        <w:pStyle w:val="Heading1"/>
      </w:pPr>
    </w:p>
    <w:p w:rsidR="004C370C" w:rsidRDefault="004C370C" w:rsidP="00DA6D07">
      <w:pPr>
        <w:pStyle w:val="Heading1"/>
      </w:pPr>
    </w:p>
    <w:p w:rsidR="00DA6D07" w:rsidRPr="0028714B" w:rsidRDefault="00DA6D07" w:rsidP="00DA6D07">
      <w:pPr>
        <w:pStyle w:val="Heading1"/>
      </w:pPr>
      <w:r w:rsidRPr="0028714B">
        <w:t>Figure 1: Flow chart for production of maize flour.</w:t>
      </w:r>
      <w:bookmarkEnd w:id="13"/>
    </w:p>
    <w:p w:rsidR="00DA6D07" w:rsidRDefault="00F12BE7" w:rsidP="008C649F">
      <w:pPr>
        <w:jc w:val="both"/>
        <w:rPr>
          <w:rFonts w:ascii="Times New Roman" w:hAnsi="Times New Roman" w:cs="Times New Roman"/>
          <w:sz w:val="24"/>
          <w:szCs w:val="24"/>
        </w:rPr>
      </w:pPr>
      <w:r>
        <w:rPr>
          <w:rFonts w:ascii="Times New Roman" w:hAnsi="Times New Roman" w:cs="Times New Roman"/>
          <w:sz w:val="24"/>
          <w:szCs w:val="24"/>
        </w:rPr>
        <w:t>The B</w:t>
      </w:r>
      <w:r w:rsidR="00DA6D07" w:rsidRPr="00DA6D07">
        <w:rPr>
          <w:rFonts w:ascii="Times New Roman" w:hAnsi="Times New Roman" w:cs="Times New Roman"/>
          <w:sz w:val="24"/>
          <w:szCs w:val="24"/>
        </w:rPr>
        <w:t>ambara groundnuts seed was soaked for 12hr, manually decorticated, oven dried and milled into fine flour, then the flour will be passed through a sieve and kept in an airtight container at room temperature (32°C) pending further use ( Adetuyi</w:t>
      </w:r>
      <w:r w:rsidR="00DA6D07" w:rsidRPr="00DA6D07">
        <w:rPr>
          <w:rFonts w:ascii="Times New Roman" w:hAnsi="Times New Roman" w:cs="Times New Roman"/>
          <w:i/>
          <w:iCs/>
          <w:sz w:val="24"/>
          <w:szCs w:val="24"/>
        </w:rPr>
        <w:t>et al.</w:t>
      </w:r>
      <w:r w:rsidR="00DA6D07" w:rsidRPr="00DA6D07">
        <w:rPr>
          <w:rFonts w:ascii="Times New Roman" w:hAnsi="Times New Roman" w:cs="Times New Roman"/>
          <w:sz w:val="24"/>
          <w:szCs w:val="24"/>
        </w:rPr>
        <w:t>, 2007).</w:t>
      </w:r>
    </w:p>
    <w:p w:rsidR="00E84429" w:rsidRDefault="00E84429" w:rsidP="00DA6D07">
      <w:pPr>
        <w:rPr>
          <w:rFonts w:ascii="Times New Roman" w:hAnsi="Times New Roman" w:cs="Times New Roman"/>
          <w:sz w:val="24"/>
          <w:szCs w:val="24"/>
        </w:rPr>
      </w:pPr>
    </w:p>
    <w:p w:rsidR="004C370C" w:rsidRDefault="004C370C" w:rsidP="00DA6D07">
      <w:pPr>
        <w:rPr>
          <w:rFonts w:ascii="Times New Roman" w:hAnsi="Times New Roman" w:cs="Times New Roman"/>
          <w:sz w:val="24"/>
          <w:szCs w:val="24"/>
        </w:rPr>
      </w:pPr>
    </w:p>
    <w:p w:rsidR="004C370C" w:rsidRDefault="004C370C" w:rsidP="00DA6D07">
      <w:pPr>
        <w:rPr>
          <w:rFonts w:ascii="Times New Roman" w:hAnsi="Times New Roman" w:cs="Times New Roman"/>
          <w:sz w:val="24"/>
          <w:szCs w:val="24"/>
        </w:rPr>
      </w:pPr>
    </w:p>
    <w:p w:rsidR="004C370C" w:rsidRDefault="004C370C" w:rsidP="00DA6D07">
      <w:pPr>
        <w:rPr>
          <w:rFonts w:ascii="Times New Roman" w:hAnsi="Times New Roman" w:cs="Times New Roman"/>
          <w:sz w:val="24"/>
          <w:szCs w:val="24"/>
        </w:rPr>
      </w:pPr>
    </w:p>
    <w:p w:rsidR="00DA6D07" w:rsidRPr="00DA6D07" w:rsidRDefault="00485C0E" w:rsidP="00DA6D07">
      <w:pPr>
        <w:rPr>
          <w:rFonts w:ascii="Times New Roman" w:hAnsi="Times New Roman" w:cs="Times New Roman"/>
          <w:sz w:val="24"/>
          <w:szCs w:val="24"/>
        </w:rPr>
      </w:pPr>
      <w:r w:rsidRPr="00485C0E">
        <w:rPr>
          <w:rFonts w:ascii="Times New Roman" w:hAnsi="Times New Roman" w:cs="Times New Roman"/>
          <w:noProof/>
          <w:sz w:val="24"/>
          <w:szCs w:val="24"/>
          <w:lang w:eastAsia="en-GB"/>
        </w:rPr>
        <w:lastRenderedPageBreak/>
        <w:pict>
          <v:group id="_x0000_s1040" style="position:absolute;margin-left:146.25pt;margin-top:7.95pt;width:164.25pt;height:441pt;z-index:251659264" coordorigin="3675,3015" coordsize="3285,8820" o:preferrelative="t">
            <v:oval id="_x0000_s1041" style="position:absolute;left:4278;top:3015;width:1563;height:945;mso-position-horizontal-relative:page;mso-position-vertical-relative:page;v-text-anchor:middle" strokecolor="#666">
              <v:textbox style="mso-next-textbox:#_x0000_s1041;mso-rotate-with-shape:t;mso-fit-text-to-shape:t">
                <w:txbxContent>
                  <w:p w:rsidR="004C370C" w:rsidRPr="00F62A80" w:rsidRDefault="004C370C" w:rsidP="00DA6D07">
                    <w:pPr>
                      <w:rPr>
                        <w:rFonts w:ascii="Times New Roman" w:hAnsi="Times New Roman" w:cs="Times New Roman"/>
                      </w:rPr>
                    </w:pPr>
                    <w:r w:rsidRPr="00F62A80">
                      <w:rPr>
                        <w:rFonts w:ascii="Times New Roman" w:hAnsi="Times New Roman" w:cs="Times New Roman"/>
                      </w:rPr>
                      <w:t xml:space="preserve">Bambara groundnuts </w:t>
                    </w:r>
                  </w:p>
                </w:txbxContent>
              </v:textbox>
            </v:oval>
            <v:rect id="_x0000_s1042" style="position:absolute;left:3840;top:4455;width:2640;height:525;mso-position-horizontal-relative:page;mso-position-vertical-relative:page;v-text-anchor:middle" strokecolor="#666">
              <v:stroke joinstyle="round"/>
              <v:textbox style="mso-next-textbox:#_x0000_s1042;mso-rotate-with-shape:t;mso-fit-text-to-shape:t">
                <w:txbxContent>
                  <w:p w:rsidR="004C370C" w:rsidRPr="00F62A80" w:rsidRDefault="004C370C" w:rsidP="00DA6D07">
                    <w:pPr>
                      <w:rPr>
                        <w:rFonts w:ascii="Times New Roman" w:hAnsi="Times New Roman" w:cs="Times New Roman"/>
                      </w:rPr>
                    </w:pPr>
                    <w:r w:rsidRPr="00F62A80">
                      <w:rPr>
                        <w:rFonts w:ascii="Times New Roman" w:hAnsi="Times New Roman" w:cs="Times New Roman"/>
                      </w:rPr>
                      <w:t>Cleaning /Sorting</w:t>
                    </w:r>
                  </w:p>
                </w:txbxContent>
              </v:textbox>
            </v:rect>
            <v:rect id="_x0000_s1043" style="position:absolute;left:3775;top:5475;width:2823;height:405;mso-position-horizontal-relative:page;mso-position-vertical-relative:page;v-text-anchor:middle" strokecolor="#666">
              <v:stroke joinstyle="round"/>
              <v:textbox style="mso-next-textbox:#_x0000_s1043;mso-rotate-with-shape:t;mso-fit-text-to-shape:t">
                <w:txbxContent>
                  <w:p w:rsidR="004C370C" w:rsidRPr="00F62A80" w:rsidRDefault="004C370C" w:rsidP="00DA6D07">
                    <w:pPr>
                      <w:rPr>
                        <w:rFonts w:ascii="Times New Roman" w:hAnsi="Times New Roman" w:cs="Times New Roman"/>
                      </w:rPr>
                    </w:pPr>
                    <w:r w:rsidRPr="00F62A80">
                      <w:rPr>
                        <w:rFonts w:ascii="Times New Roman" w:hAnsi="Times New Roman" w:cs="Times New Roman"/>
                      </w:rPr>
                      <w:t xml:space="preserve">                   Soaking</w:t>
                    </w:r>
                  </w:p>
                </w:txbxContent>
              </v:textbox>
            </v:rect>
            <v:rect id="_x0000_s1044" style="position:absolute;left:3840;top:6375;width:2640;height:516;mso-position-horizontal-relative:page;mso-position-vertical-relative:page;v-text-anchor:middle" strokecolor="#666">
              <v:stroke joinstyle="round"/>
              <v:textbox style="mso-next-textbox:#_x0000_s1044;mso-rotate-with-shape:t;mso-fit-text-to-shape:t">
                <w:txbxContent>
                  <w:p w:rsidR="004C370C" w:rsidRPr="00F62A80" w:rsidRDefault="004C370C" w:rsidP="00DA6D07">
                    <w:pPr>
                      <w:rPr>
                        <w:rFonts w:ascii="Times New Roman" w:hAnsi="Times New Roman" w:cs="Times New Roman"/>
                      </w:rPr>
                    </w:pPr>
                    <w:r w:rsidRPr="00F62A80">
                      <w:rPr>
                        <w:rFonts w:ascii="Times New Roman" w:hAnsi="Times New Roman" w:cs="Times New Roman"/>
                      </w:rPr>
                      <w:t xml:space="preserve">Drying </w:t>
                    </w:r>
                  </w:p>
                </w:txbxContent>
              </v:textbox>
            </v:rect>
            <v:rect id="_x0000_s1045" style="position:absolute;left:3675;top:7350;width:3030;height:465;mso-position-horizontal-relative:page;mso-position-vertical-relative:page;v-text-anchor:middle" strokecolor="#666">
              <v:stroke joinstyle="round"/>
              <v:textbox style="mso-next-textbox:#_x0000_s1045;mso-rotate-with-shape:t;mso-fit-text-to-shape:t">
                <w:txbxContent>
                  <w:p w:rsidR="004C370C" w:rsidRPr="00F62A80" w:rsidRDefault="004C370C" w:rsidP="00DA6D07">
                    <w:pPr>
                      <w:rPr>
                        <w:rFonts w:ascii="Times New Roman" w:hAnsi="Times New Roman" w:cs="Times New Roman"/>
                      </w:rPr>
                    </w:pPr>
                    <w:r w:rsidRPr="00F62A80">
                      <w:rPr>
                        <w:rFonts w:ascii="Times New Roman" w:hAnsi="Times New Roman" w:cs="Times New Roman"/>
                      </w:rPr>
                      <w:t>Decortication</w:t>
                    </w:r>
                  </w:p>
                </w:txbxContent>
              </v:textbox>
            </v:rect>
            <v:rect id="_x0000_s1046" style="position:absolute;left:3775;top:8250;width:2823;height:540;mso-position-horizontal-relative:page;mso-position-vertical-relative:page;v-text-anchor:middle" strokecolor="#666">
              <v:stroke joinstyle="round"/>
              <v:textbox style="mso-next-textbox:#_x0000_s1046;mso-rotate-with-shape:t;mso-fit-text-to-shape:t">
                <w:txbxContent>
                  <w:p w:rsidR="004C370C" w:rsidRPr="00F62A80" w:rsidRDefault="004C370C" w:rsidP="00DA6D07">
                    <w:pPr>
                      <w:rPr>
                        <w:rFonts w:ascii="Times New Roman" w:hAnsi="Times New Roman" w:cs="Times New Roman"/>
                      </w:rPr>
                    </w:pPr>
                    <w:r w:rsidRPr="00F62A80">
                      <w:rPr>
                        <w:rFonts w:ascii="Times New Roman" w:hAnsi="Times New Roman" w:cs="Times New Roman"/>
                      </w:rPr>
                      <w:t xml:space="preserve">                  Aspiration</w:t>
                    </w:r>
                  </w:p>
                </w:txbxContent>
              </v:textbox>
            </v:rect>
            <v:rect id="_x0000_s1047" style="position:absolute;left:3775;top:9255;width:3095;height:495;mso-position-horizontal-relative:page;mso-position-vertical-relative:page;v-text-anchor:middle" strokecolor="#666">
              <v:stroke joinstyle="round"/>
              <v:textbox style="mso-next-textbox:#_x0000_s1047;mso-rotate-with-shape:t">
                <w:txbxContent>
                  <w:p w:rsidR="004C370C" w:rsidRPr="00F62A80" w:rsidRDefault="004C370C" w:rsidP="00DA6D07">
                    <w:pPr>
                      <w:rPr>
                        <w:rFonts w:ascii="Times New Roman" w:hAnsi="Times New Roman" w:cs="Times New Roman"/>
                      </w:rPr>
                    </w:pPr>
                    <w:r w:rsidRPr="00F62A80">
                      <w:rPr>
                        <w:rFonts w:ascii="Times New Roman" w:hAnsi="Times New Roman" w:cs="Times New Roman"/>
                      </w:rPr>
                      <w:t xml:space="preserve"> Milling</w:t>
                    </w:r>
                  </w:p>
                </w:txbxContent>
              </v:textbox>
            </v:rect>
            <v:rect id="_x0000_s1048" style="position:absolute;left:3840;top:10260;width:2955;height:525;mso-position-horizontal-relative:page;mso-position-vertical-relative:page;v-text-anchor:middle" strokecolor="#666">
              <v:stroke joinstyle="round"/>
              <v:textbox style="mso-next-textbox:#_x0000_s1048;mso-rotate-with-shape:t;mso-fit-text-to-shape:t">
                <w:txbxContent>
                  <w:p w:rsidR="004C370C" w:rsidRPr="00F62A80" w:rsidRDefault="004C370C" w:rsidP="00DA6D07">
                    <w:pPr>
                      <w:rPr>
                        <w:rFonts w:ascii="Times New Roman" w:hAnsi="Times New Roman" w:cs="Times New Roman"/>
                      </w:rPr>
                    </w:pPr>
                    <w:r w:rsidRPr="00F62A80">
                      <w:rPr>
                        <w:rFonts w:ascii="Times New Roman" w:hAnsi="Times New Roman" w:cs="Times New Roman"/>
                      </w:rPr>
                      <w:t xml:space="preserve">Sieving (0.8mm) </w:t>
                    </w:r>
                  </w:p>
                </w:txbxContent>
              </v:textbox>
            </v:rect>
            <v:rect id="_x0000_s1049" style="position:absolute;left:3930;top:11265;width:3030;height:570;mso-position-horizontal-relative:page;mso-position-vertical-relative:page;v-text-anchor:middle" strokecolor="#666">
              <v:stroke joinstyle="round"/>
              <v:textbox style="mso-next-textbox:#_x0000_s1049;mso-rotate-with-shape:t;mso-fit-text-to-shape:t">
                <w:txbxContent>
                  <w:p w:rsidR="004C370C" w:rsidRPr="00F62A80" w:rsidRDefault="004C370C" w:rsidP="00DA6D07">
                    <w:pPr>
                      <w:rPr>
                        <w:rFonts w:ascii="Times New Roman" w:hAnsi="Times New Roman" w:cs="Times New Roman"/>
                      </w:rPr>
                    </w:pPr>
                    <w:r w:rsidRPr="00F62A80">
                      <w:rPr>
                        <w:rFonts w:ascii="Times New Roman" w:hAnsi="Times New Roman" w:cs="Times New Roman"/>
                      </w:rPr>
                      <w:t xml:space="preserve"> Bambara groundnuts flour</w:t>
                    </w:r>
                  </w:p>
                </w:txbxContent>
              </v:textbox>
            </v:rect>
            <v:shape id="_x0000_s1050" type="#_x0000_t32" style="position:absolute;left:5115;top:4035;width:0;height:420;mso-position-horizontal-relative:page;mso-position-vertical-relative:page" o:preferrelative="t" filled="t">
              <v:stroke endarrow="block"/>
            </v:shape>
            <v:shape id="_x0000_s1051" type="#_x0000_t32" style="position:absolute;left:5199;top:8790;width:0;height:420;mso-position-horizontal-relative:page;mso-position-vertical-relative:page" o:preferrelative="t" filled="t">
              <v:stroke endarrow="block"/>
            </v:shape>
            <v:shape id="_x0000_s1052" type="#_x0000_t32" style="position:absolute;left:5199;top:7815;width:0;height:420;mso-position-horizontal-relative:page;mso-position-vertical-relative:page" o:preferrelative="t" filled="t">
              <v:stroke endarrow="block"/>
            </v:shape>
            <v:shape id="_x0000_s1053" type="#_x0000_t32" style="position:absolute;left:5199;top:5055;width:0;height:420;mso-position-horizontal-relative:page;mso-position-vertical-relative:page" o:preferrelative="t" filled="t">
              <v:stroke endarrow="block"/>
            </v:shape>
            <v:shape id="_x0000_s1054" type="#_x0000_t32" style="position:absolute;left:5205;top:6891;width:0;height:420;mso-position-horizontal-relative:page;mso-position-vertical-relative:page" o:preferrelative="t" filled="t">
              <v:stroke endarrow="block"/>
            </v:shape>
            <v:shape id="_x0000_s1055" type="#_x0000_t32" style="position:absolute;left:5205;top:5955;width:0;height:420;mso-position-horizontal-relative:page;mso-position-vertical-relative:page" o:preferrelative="t" filled="t">
              <v:stroke endarrow="block"/>
            </v:shape>
            <v:shape id="_x0000_s1056" type="#_x0000_t32" style="position:absolute;left:5250;top:9810;width:0;height:420;mso-position-horizontal-relative:page;mso-position-vertical-relative:page" o:preferrelative="t" filled="t">
              <v:stroke endarrow="block"/>
            </v:shape>
            <v:shape id="_x0000_s1057" type="#_x0000_t32" style="position:absolute;left:5325;top:10785;width:0;height:420;mso-position-horizontal-relative:page;mso-position-vertical-relative:page" o:preferrelative="t" filled="t">
              <v:stroke endarrow="block"/>
            </v:shape>
          </v:group>
        </w:pict>
      </w:r>
    </w:p>
    <w:p w:rsidR="00DA6D07" w:rsidRDefault="00DA6D07" w:rsidP="00DA6D07">
      <w:pPr>
        <w:tabs>
          <w:tab w:val="left" w:pos="1236"/>
        </w:tabs>
        <w:rPr>
          <w:rFonts w:ascii="Times New Roman" w:hAnsi="Times New Roman" w:cs="Times New Roman"/>
          <w:sz w:val="24"/>
          <w:szCs w:val="24"/>
        </w:rPr>
      </w:pPr>
    </w:p>
    <w:p w:rsidR="00DA6D07" w:rsidRPr="00DA6D07" w:rsidRDefault="00DA6D07" w:rsidP="00DA6D07">
      <w:pPr>
        <w:rPr>
          <w:rFonts w:ascii="Times New Roman" w:hAnsi="Times New Roman" w:cs="Times New Roman"/>
          <w:sz w:val="24"/>
          <w:szCs w:val="24"/>
        </w:rPr>
      </w:pPr>
    </w:p>
    <w:p w:rsidR="00DA6D07" w:rsidRPr="00DA6D07" w:rsidRDefault="00DA6D07" w:rsidP="00DA6D07">
      <w:pPr>
        <w:rPr>
          <w:rFonts w:ascii="Times New Roman" w:hAnsi="Times New Roman" w:cs="Times New Roman"/>
          <w:sz w:val="24"/>
          <w:szCs w:val="24"/>
        </w:rPr>
      </w:pPr>
    </w:p>
    <w:p w:rsidR="00DA6D07" w:rsidRPr="00DA6D07" w:rsidRDefault="00DA6D07" w:rsidP="00DA6D07">
      <w:pPr>
        <w:rPr>
          <w:rFonts w:ascii="Times New Roman" w:hAnsi="Times New Roman" w:cs="Times New Roman"/>
          <w:sz w:val="24"/>
          <w:szCs w:val="24"/>
        </w:rPr>
      </w:pPr>
    </w:p>
    <w:p w:rsidR="00DA6D07" w:rsidRPr="00DA6D07" w:rsidRDefault="00DA6D07" w:rsidP="00DA6D07">
      <w:pPr>
        <w:rPr>
          <w:rFonts w:ascii="Times New Roman" w:hAnsi="Times New Roman" w:cs="Times New Roman"/>
          <w:sz w:val="24"/>
          <w:szCs w:val="24"/>
        </w:rPr>
      </w:pPr>
    </w:p>
    <w:p w:rsidR="00DA6D07" w:rsidRPr="00DA6D07" w:rsidRDefault="00DA6D07" w:rsidP="00DA6D07">
      <w:pPr>
        <w:rPr>
          <w:rFonts w:ascii="Times New Roman" w:hAnsi="Times New Roman" w:cs="Times New Roman"/>
          <w:sz w:val="24"/>
          <w:szCs w:val="24"/>
        </w:rPr>
      </w:pPr>
    </w:p>
    <w:p w:rsidR="00DA6D07" w:rsidRPr="00DA6D07" w:rsidRDefault="00DA6D07" w:rsidP="00DA6D07">
      <w:pPr>
        <w:rPr>
          <w:rFonts w:ascii="Times New Roman" w:hAnsi="Times New Roman" w:cs="Times New Roman"/>
          <w:sz w:val="24"/>
          <w:szCs w:val="24"/>
        </w:rPr>
      </w:pPr>
    </w:p>
    <w:p w:rsidR="00DA6D07" w:rsidRPr="00DA6D07" w:rsidRDefault="00DA6D07" w:rsidP="00DA6D07">
      <w:pPr>
        <w:rPr>
          <w:rFonts w:ascii="Times New Roman" w:hAnsi="Times New Roman" w:cs="Times New Roman"/>
          <w:sz w:val="24"/>
          <w:szCs w:val="24"/>
        </w:rPr>
      </w:pPr>
    </w:p>
    <w:p w:rsidR="00DA6D07" w:rsidRPr="00DA6D07" w:rsidRDefault="00DA6D07" w:rsidP="00DA6D07">
      <w:pPr>
        <w:rPr>
          <w:rFonts w:ascii="Times New Roman" w:hAnsi="Times New Roman" w:cs="Times New Roman"/>
          <w:sz w:val="24"/>
          <w:szCs w:val="24"/>
        </w:rPr>
      </w:pPr>
    </w:p>
    <w:p w:rsidR="00DA6D07" w:rsidRPr="00DA6D07" w:rsidRDefault="00DA6D07" w:rsidP="00DA6D07">
      <w:pPr>
        <w:rPr>
          <w:rFonts w:ascii="Times New Roman" w:hAnsi="Times New Roman" w:cs="Times New Roman"/>
          <w:sz w:val="24"/>
          <w:szCs w:val="24"/>
        </w:rPr>
      </w:pPr>
    </w:p>
    <w:p w:rsidR="00DA6D07" w:rsidRDefault="00DA6D07" w:rsidP="00DA6D07">
      <w:pPr>
        <w:rPr>
          <w:rFonts w:ascii="Times New Roman" w:hAnsi="Times New Roman" w:cs="Times New Roman"/>
          <w:sz w:val="24"/>
          <w:szCs w:val="24"/>
        </w:rPr>
      </w:pPr>
    </w:p>
    <w:p w:rsidR="00DA6D07" w:rsidRDefault="00DA6D07" w:rsidP="00DA6D07">
      <w:pPr>
        <w:tabs>
          <w:tab w:val="left" w:pos="6657"/>
        </w:tabs>
        <w:rPr>
          <w:rFonts w:ascii="Times New Roman" w:hAnsi="Times New Roman" w:cs="Times New Roman"/>
          <w:sz w:val="24"/>
          <w:szCs w:val="24"/>
        </w:rPr>
      </w:pPr>
      <w:r>
        <w:rPr>
          <w:rFonts w:ascii="Times New Roman" w:hAnsi="Times New Roman" w:cs="Times New Roman"/>
          <w:sz w:val="24"/>
          <w:szCs w:val="24"/>
        </w:rPr>
        <w:tab/>
      </w:r>
    </w:p>
    <w:p w:rsidR="00DA6D07" w:rsidRDefault="00DA6D07" w:rsidP="00DA6D07">
      <w:pPr>
        <w:tabs>
          <w:tab w:val="left" w:pos="6657"/>
        </w:tabs>
        <w:rPr>
          <w:rFonts w:ascii="Times New Roman" w:hAnsi="Times New Roman" w:cs="Times New Roman"/>
          <w:sz w:val="24"/>
          <w:szCs w:val="24"/>
        </w:rPr>
      </w:pPr>
    </w:p>
    <w:p w:rsidR="00DA6D07" w:rsidRDefault="00DA6D07" w:rsidP="00DA6D07">
      <w:pPr>
        <w:tabs>
          <w:tab w:val="left" w:pos="6657"/>
        </w:tabs>
        <w:rPr>
          <w:rFonts w:ascii="Times New Roman" w:hAnsi="Times New Roman" w:cs="Times New Roman"/>
          <w:sz w:val="24"/>
          <w:szCs w:val="24"/>
        </w:rPr>
      </w:pPr>
    </w:p>
    <w:p w:rsidR="00DA6D07" w:rsidRDefault="00DA6D07" w:rsidP="00DA6D07">
      <w:pPr>
        <w:tabs>
          <w:tab w:val="left" w:pos="6657"/>
        </w:tabs>
        <w:rPr>
          <w:rFonts w:ascii="Times New Roman" w:hAnsi="Times New Roman" w:cs="Times New Roman"/>
          <w:sz w:val="24"/>
          <w:szCs w:val="24"/>
        </w:rPr>
      </w:pPr>
    </w:p>
    <w:p w:rsidR="00DA6D07" w:rsidRDefault="00DA6D07" w:rsidP="00DA6D07">
      <w:pPr>
        <w:tabs>
          <w:tab w:val="left" w:pos="6657"/>
        </w:tabs>
        <w:rPr>
          <w:rFonts w:ascii="Times New Roman" w:hAnsi="Times New Roman" w:cs="Times New Roman"/>
          <w:sz w:val="24"/>
          <w:szCs w:val="24"/>
        </w:rPr>
      </w:pPr>
    </w:p>
    <w:p w:rsidR="00EC14FA" w:rsidRDefault="00EC14FA" w:rsidP="00DA6D07">
      <w:pPr>
        <w:pStyle w:val="Heading1"/>
        <w:rPr>
          <w:rFonts w:eastAsiaTheme="minorHAnsi"/>
          <w:b w:val="0"/>
          <w:lang w:val="en-GB" w:eastAsia="en-US"/>
        </w:rPr>
      </w:pPr>
      <w:bookmarkStart w:id="14" w:name="_Toc123892852"/>
    </w:p>
    <w:p w:rsidR="00DA6D07" w:rsidRDefault="00DA6D07" w:rsidP="00DA6D07">
      <w:pPr>
        <w:pStyle w:val="Heading1"/>
      </w:pPr>
      <w:r w:rsidRPr="0028714B">
        <w:t xml:space="preserve">Figure 2: Flowchart for the preparation of Bambara groundnuts flour (Adetuyi, </w:t>
      </w:r>
      <w:r w:rsidRPr="0028714B">
        <w:rPr>
          <w:i/>
        </w:rPr>
        <w:t>et al</w:t>
      </w:r>
      <w:r w:rsidRPr="0028714B">
        <w:t>., 2007)</w:t>
      </w:r>
      <w:bookmarkEnd w:id="14"/>
    </w:p>
    <w:p w:rsidR="00DA6D07" w:rsidRPr="0028714B" w:rsidRDefault="00DA6D07" w:rsidP="00DA6D07">
      <w:pPr>
        <w:pStyle w:val="Heading1"/>
      </w:pPr>
      <w:bookmarkStart w:id="15" w:name="_Toc123892853"/>
      <w:r>
        <w:t>2</w:t>
      </w:r>
      <w:r w:rsidRPr="0028714B">
        <w:t>.4. Sweet Potato flour</w:t>
      </w:r>
      <w:bookmarkEnd w:id="15"/>
    </w:p>
    <w:p w:rsidR="001131CF" w:rsidRPr="000B1339" w:rsidRDefault="00DA6D07" w:rsidP="000B1339">
      <w:pPr>
        <w:jc w:val="both"/>
        <w:rPr>
          <w:rFonts w:ascii="Times New Roman" w:hAnsi="Times New Roman" w:cs="Times New Roman"/>
        </w:rPr>
      </w:pPr>
      <w:r w:rsidRPr="007D3428">
        <w:rPr>
          <w:rFonts w:ascii="Times New Roman" w:hAnsi="Times New Roman" w:cs="Times New Roman"/>
        </w:rPr>
        <w:t>Sweet potato flour processing involved several unit operations including selection of raw material, cleaning and trimming, washing and brushing, slicing, drying, millin</w:t>
      </w:r>
      <w:r w:rsidR="00CD3978">
        <w:rPr>
          <w:rFonts w:ascii="Times New Roman" w:hAnsi="Times New Roman" w:cs="Times New Roman"/>
        </w:rPr>
        <w:t>g, packaging and storage (</w:t>
      </w:r>
      <w:r w:rsidRPr="007D3428">
        <w:rPr>
          <w:rFonts w:ascii="Times New Roman" w:hAnsi="Times New Roman" w:cs="Times New Roman"/>
        </w:rPr>
        <w:t>Ogunade</w:t>
      </w:r>
      <w:r w:rsidR="00AD516D">
        <w:rPr>
          <w:rFonts w:ascii="Times New Roman" w:hAnsi="Times New Roman" w:cs="Times New Roman"/>
        </w:rPr>
        <w:t>,</w:t>
      </w:r>
      <w:r w:rsidRPr="007D3428">
        <w:rPr>
          <w:rFonts w:ascii="Times New Roman" w:hAnsi="Times New Roman" w:cs="Times New Roman"/>
        </w:rPr>
        <w:t xml:space="preserve"> 2014). </w:t>
      </w:r>
    </w:p>
    <w:p w:rsidR="001131CF" w:rsidRPr="006E5F93" w:rsidRDefault="00485C0E" w:rsidP="001131CF">
      <w:pPr>
        <w:tabs>
          <w:tab w:val="left" w:pos="5013"/>
        </w:tabs>
        <w:rPr>
          <w:rFonts w:ascii="Times New Roman" w:hAnsi="Times New Roman" w:cs="Times New Roman"/>
        </w:rPr>
      </w:pPr>
      <w:commentRangeStart w:id="16"/>
      <w:r w:rsidRPr="00485C0E">
        <w:rPr>
          <w:noProof/>
          <w:lang w:eastAsia="en-GB"/>
        </w:rPr>
        <w:pict>
          <v:group id="_x0000_s1058" style="position:absolute;margin-left:82.9pt;margin-top:-13.2pt;width:281.25pt;height:300.75pt;z-index:-251656192" coordorigin="3315,4050" coordsize="5625,6015" o:preferrelative="t">
            <v:oval id="_x0000_s1059" style="position:absolute;left:5400;top:4050;width:1515;height:645;mso-position-horizontal-relative:page;mso-position-vertical-relative:page" o:preferrelative="t"/>
            <v:rect id="_x0000_s1060" style="position:absolute;left:5220;top:4860;width:1800;height:375;mso-position-horizontal-relative:page;mso-position-vertical-relative:page" o:preferrelative="t"/>
            <v:rect id="_x0000_s1061" style="position:absolute;left:5115;top:5475;width:1995;height:375;mso-position-horizontal-relative:page;mso-position-vertical-relative:page" o:preferrelative="t"/>
            <v:rect id="_x0000_s1062" style="position:absolute;left:5220;top:6135;width:1800;height:375;mso-position-horizontal-relative:page;mso-position-vertical-relative:page" o:preferrelative="t"/>
            <v:rect id="_x0000_s1063" style="position:absolute;left:5310;top:6765;width:1800;height:375;mso-position-horizontal-relative:page;mso-position-vertical-relative:page" o:preferrelative="t"/>
            <v:rect id="_x0000_s1064" style="position:absolute;left:3315;top:7485;width:5625;height:375;mso-position-horizontal-relative:page;mso-position-vertical-relative:page" o:preferrelative="t"/>
            <v:rect id="_x0000_s1065" style="position:absolute;left:5310;top:8115;width:1800;height:375;mso-position-horizontal-relative:page;mso-position-vertical-relative:page" o:preferrelative="t"/>
            <v:rect id="_x0000_s1066" style="position:absolute;left:5310;top:8745;width:1800;height:375;mso-position-horizontal-relative:page;mso-position-vertical-relative:page" o:preferrelative="t"/>
            <v:rect id="_x0000_s1067" style="position:absolute;left:5310;top:9405;width:1800;height:375;mso-position-horizontal-relative:page;mso-position-vertical-relative:page" o:preferrelative="t"/>
            <v:shape id="_x0000_s1068" type="#_x0000_t32" style="position:absolute;left:6135;top:4695;width:15;height:165;mso-position-horizontal-relative:page;mso-position-vertical-relative:page" o:preferrelative="t" filled="t">
              <v:stroke endarrow="block"/>
            </v:shape>
            <v:shape id="_x0000_s1069" type="#_x0000_t32" style="position:absolute;left:6135;top:5235;width:15;height:240;flip:x;mso-position-horizontal-relative:page;mso-position-vertical-relative:page" o:preferrelative="t" filled="t">
              <v:stroke endarrow="block"/>
            </v:shape>
            <v:shape id="_x0000_s1070" type="#_x0000_t32" style="position:absolute;left:6150;top:5835;width:15;height:240;flip:x;mso-position-horizontal-relative:page;mso-position-vertical-relative:page" o:preferrelative="t" filled="t">
              <v:stroke endarrow="block"/>
            </v:shape>
            <v:shape id="_x0000_s1071" type="#_x0000_t32" style="position:absolute;left:6135;top:6525;width:15;height:240;flip:x;mso-position-horizontal-relative:page;mso-position-vertical-relative:page" o:preferrelative="t" filled="t">
              <v:stroke endarrow="block"/>
            </v:shape>
            <v:shape id="_x0000_s1072" type="#_x0000_t32" style="position:absolute;left:6120;top:7185;width:15;height:240;flip:x;mso-position-horizontal-relative:page;mso-position-vertical-relative:page" o:preferrelative="t" filled="t">
              <v:stroke endarrow="block"/>
            </v:shape>
            <v:shape id="_x0000_s1073" type="#_x0000_t32" style="position:absolute;left:6105;top:7860;width:15;height:240;flip:x;mso-position-horizontal-relative:page;mso-position-vertical-relative:page" o:preferrelative="t" filled="t">
              <v:stroke endarrow="block"/>
            </v:shape>
            <v:shape id="_x0000_s1074" type="#_x0000_t32" style="position:absolute;left:6120;top:8490;width:15;height:240;flip:x;mso-position-horizontal-relative:page;mso-position-vertical-relative:page" o:preferrelative="t" filled="t">
              <v:stroke endarrow="block"/>
            </v:shape>
            <v:shape id="_x0000_s1075" type="#_x0000_t32" style="position:absolute;left:6165;top:9165;width:15;height:240;flip:x;mso-position-horizontal-relative:page;mso-position-vertical-relative:page" o:preferrelative="t" filled="t">
              <v:stroke endarrow="block"/>
            </v:shape>
            <v:shape id="_x0000_s1076" type="#_x0000_t32" style="position:absolute;left:6105;top:9825;width:15;height:240;flip:x;mso-position-horizontal-relative:page;mso-position-vertical-relative:page" o:preferrelative="t" filled="t">
              <v:stroke endarrow="block"/>
            </v:shape>
          </v:group>
        </w:pict>
      </w:r>
      <w:r w:rsidR="001131CF" w:rsidRPr="006E5F93">
        <w:rPr>
          <w:rFonts w:ascii="Times New Roman" w:hAnsi="Times New Roman" w:cs="Times New Roman"/>
        </w:rPr>
        <w:t>Sweet Potato</w:t>
      </w:r>
      <w:commentRangeEnd w:id="16"/>
      <w:r w:rsidR="004C370C">
        <w:rPr>
          <w:rStyle w:val="CommentReference"/>
        </w:rPr>
        <w:commentReference w:id="16"/>
      </w:r>
    </w:p>
    <w:p w:rsidR="009F5FFB" w:rsidRPr="0028714B" w:rsidRDefault="009F5FFB" w:rsidP="009F5FFB">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Sorting/grading</w:t>
      </w:r>
    </w:p>
    <w:p w:rsidR="009F5FFB" w:rsidRPr="0028714B" w:rsidRDefault="009F5FFB" w:rsidP="009F5FFB">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Washing/Cleaning</w:t>
      </w:r>
    </w:p>
    <w:p w:rsidR="009F5FFB" w:rsidRPr="0028714B" w:rsidRDefault="009F5FFB" w:rsidP="009F5FFB">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Peeling</w:t>
      </w:r>
    </w:p>
    <w:p w:rsidR="009F5FFB" w:rsidRPr="0028714B" w:rsidRDefault="009F5FFB" w:rsidP="009F5FFB">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lastRenderedPageBreak/>
        <w:t>Slicing</w:t>
      </w:r>
    </w:p>
    <w:p w:rsidR="0023192F" w:rsidRPr="0028714B" w:rsidRDefault="0023192F" w:rsidP="0023192F">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Soaking (with Nacl&amp; KMS and citric acid for 30mins)</w:t>
      </w:r>
    </w:p>
    <w:p w:rsidR="0023192F" w:rsidRPr="0028714B" w:rsidRDefault="0023192F" w:rsidP="0023192F">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Drying</w:t>
      </w:r>
    </w:p>
    <w:p w:rsidR="0023192F" w:rsidRPr="0028714B" w:rsidRDefault="0023192F" w:rsidP="0023192F">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Milling</w:t>
      </w:r>
    </w:p>
    <w:p w:rsidR="0023192F" w:rsidRPr="0028714B" w:rsidRDefault="0023192F" w:rsidP="0023192F">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Sieving</w:t>
      </w:r>
    </w:p>
    <w:p w:rsidR="00DA6D07" w:rsidRDefault="00485C0E" w:rsidP="009F5FFB">
      <w:pPr>
        <w:tabs>
          <w:tab w:val="left" w:pos="6657"/>
        </w:tabs>
        <w:jc w:val="center"/>
        <w:rPr>
          <w:rFonts w:ascii="Times New Roman" w:hAnsi="Times New Roman" w:cs="Times New Roman"/>
          <w:sz w:val="24"/>
          <w:szCs w:val="24"/>
        </w:rPr>
      </w:pPr>
      <w:r w:rsidRPr="00485C0E">
        <w:rPr>
          <w:rFonts w:ascii="Times New Roman" w:hAnsi="Times New Roman" w:cs="Times New Roman"/>
          <w:noProof/>
          <w:sz w:val="24"/>
          <w:szCs w:val="24"/>
          <w:lang w:eastAsia="en-GB"/>
        </w:rPr>
        <w:pict>
          <v:shapetype id="_x0000_t202" coordsize="21600,21600" o:spt="202" path="m,l,21600r21600,l21600,xe">
            <v:stroke joinstyle="miter"/>
            <v:path gradientshapeok="t" o:connecttype="rect"/>
          </v:shapetype>
          <v:shape id="_x0000_s1111" type="#_x0000_t202" style="position:absolute;left:0;text-align:left;margin-left:169.5pt;margin-top:9.45pt;width:108.4pt;height:26.25pt;z-index:251679744">
            <v:textbox>
              <w:txbxContent>
                <w:p w:rsidR="004C370C" w:rsidRPr="000848B9" w:rsidRDefault="004C370C">
                  <w:pPr>
                    <w:rPr>
                      <w:rFonts w:ascii="Times New Roman" w:hAnsi="Times New Roman" w:cs="Times New Roman"/>
                    </w:rPr>
                  </w:pPr>
                  <w:r>
                    <w:rPr>
                      <w:rFonts w:ascii="Times New Roman" w:hAnsi="Times New Roman" w:cs="Times New Roman"/>
                    </w:rPr>
                    <w:t>Sweet potato flour</w:t>
                  </w:r>
                </w:p>
              </w:txbxContent>
            </v:textbox>
          </v:shape>
        </w:pict>
      </w:r>
    </w:p>
    <w:p w:rsidR="00D06253" w:rsidRDefault="00D06253" w:rsidP="00DA6D07">
      <w:pPr>
        <w:tabs>
          <w:tab w:val="left" w:pos="6657"/>
        </w:tabs>
        <w:rPr>
          <w:rFonts w:ascii="Times New Roman" w:hAnsi="Times New Roman" w:cs="Times New Roman"/>
          <w:sz w:val="24"/>
          <w:szCs w:val="24"/>
        </w:rPr>
      </w:pPr>
    </w:p>
    <w:p w:rsidR="00D06253" w:rsidRDefault="00D06253" w:rsidP="00DA6D07">
      <w:pPr>
        <w:tabs>
          <w:tab w:val="left" w:pos="6657"/>
        </w:tabs>
        <w:rPr>
          <w:rFonts w:ascii="Times New Roman" w:hAnsi="Times New Roman" w:cs="Times New Roman"/>
          <w:sz w:val="24"/>
          <w:szCs w:val="24"/>
        </w:rPr>
      </w:pPr>
    </w:p>
    <w:p w:rsidR="00D06253" w:rsidRDefault="00D06253" w:rsidP="00D06253">
      <w:pPr>
        <w:pStyle w:val="Heading1"/>
      </w:pPr>
      <w:bookmarkStart w:id="17" w:name="_Toc123892854"/>
      <w:r w:rsidRPr="0028714B">
        <w:t xml:space="preserve">Figure 3: Flow chart for sweet potato flour processing (Singh, </w:t>
      </w:r>
      <w:r w:rsidRPr="0028714B">
        <w:rPr>
          <w:i/>
        </w:rPr>
        <w:t>et al</w:t>
      </w:r>
      <w:r w:rsidRPr="0028714B">
        <w:t>., 2008).</w:t>
      </w:r>
      <w:bookmarkEnd w:id="17"/>
    </w:p>
    <w:p w:rsidR="00D545C0" w:rsidRPr="004C0926" w:rsidRDefault="00D966C2" w:rsidP="00D545C0">
      <w:pPr>
        <w:rPr>
          <w:rFonts w:ascii="Times New Roman" w:hAnsi="Times New Roman" w:cs="Times New Roman"/>
          <w:sz w:val="24"/>
          <w:szCs w:val="24"/>
        </w:rPr>
      </w:pPr>
      <w:r>
        <w:rPr>
          <w:rFonts w:ascii="Times New Roman" w:hAnsi="Times New Roman" w:cs="Times New Roman"/>
          <w:sz w:val="24"/>
          <w:szCs w:val="24"/>
        </w:rPr>
        <w:t>2.5</w:t>
      </w:r>
      <w:r w:rsidR="00D545C0" w:rsidRPr="004C0926">
        <w:rPr>
          <w:rFonts w:ascii="Times New Roman" w:hAnsi="Times New Roman" w:cs="Times New Roman"/>
          <w:sz w:val="24"/>
          <w:szCs w:val="24"/>
        </w:rPr>
        <w:t xml:space="preserve"> Experimental Design</w:t>
      </w:r>
    </w:p>
    <w:p w:rsidR="00D545C0" w:rsidRPr="004C0926" w:rsidRDefault="00D545C0" w:rsidP="004C0926">
      <w:pPr>
        <w:jc w:val="both"/>
        <w:rPr>
          <w:rFonts w:ascii="Times New Roman" w:hAnsi="Times New Roman" w:cs="Times New Roman"/>
          <w:sz w:val="24"/>
          <w:szCs w:val="24"/>
        </w:rPr>
      </w:pPr>
      <w:r w:rsidRPr="004C0926">
        <w:rPr>
          <w:rFonts w:ascii="Times New Roman" w:hAnsi="Times New Roman" w:cs="Times New Roman"/>
          <w:sz w:val="24"/>
          <w:szCs w:val="24"/>
        </w:rPr>
        <w:t>A two factor three level experimental design (3</w:t>
      </w:r>
      <w:r w:rsidRPr="004C0926">
        <w:rPr>
          <w:rFonts w:ascii="Times New Roman" w:hAnsi="Times New Roman" w:cs="Times New Roman"/>
          <w:sz w:val="24"/>
          <w:szCs w:val="24"/>
          <w:vertAlign w:val="superscript"/>
        </w:rPr>
        <w:t>2</w:t>
      </w:r>
      <w:r w:rsidR="003C7C7F">
        <w:rPr>
          <w:rFonts w:ascii="Times New Roman" w:hAnsi="Times New Roman" w:cs="Times New Roman"/>
          <w:sz w:val="24"/>
          <w:szCs w:val="24"/>
        </w:rPr>
        <w:t>) was used to find the impact</w:t>
      </w:r>
      <w:r w:rsidRPr="004C0926">
        <w:rPr>
          <w:rFonts w:ascii="Times New Roman" w:hAnsi="Times New Roman" w:cs="Times New Roman"/>
          <w:sz w:val="24"/>
          <w:szCs w:val="24"/>
        </w:rPr>
        <w:t xml:space="preserve"> of extrusion variables on the physicochemical and sensory qualities of extruded snack. The variables that were considered includes barrel temperature (Bt) and feed composition (Fc) each was varied at three levels respectively as shown in Table 1 and 2. Thus this is 3(barrel temperature) and 3(Feed composition). Statistical package for social science SPSS was used in the analysis of data generated.</w:t>
      </w:r>
    </w:p>
    <w:p w:rsidR="00910B70" w:rsidRDefault="00910B70" w:rsidP="00361B20">
      <w:pPr>
        <w:rPr>
          <w:rFonts w:ascii="Times New Roman" w:hAnsi="Times New Roman" w:cs="Times New Roman"/>
          <w:sz w:val="24"/>
          <w:szCs w:val="24"/>
        </w:rPr>
      </w:pPr>
    </w:p>
    <w:p w:rsidR="00910B70" w:rsidRDefault="00910B70" w:rsidP="00361B20">
      <w:pPr>
        <w:rPr>
          <w:rFonts w:ascii="Times New Roman" w:hAnsi="Times New Roman" w:cs="Times New Roman"/>
          <w:sz w:val="24"/>
          <w:szCs w:val="24"/>
        </w:rPr>
      </w:pPr>
    </w:p>
    <w:p w:rsidR="00361B20" w:rsidRPr="004C0926" w:rsidRDefault="00361B20" w:rsidP="00361B20">
      <w:pPr>
        <w:rPr>
          <w:rFonts w:ascii="Times New Roman" w:hAnsi="Times New Roman" w:cs="Times New Roman"/>
          <w:sz w:val="24"/>
          <w:szCs w:val="24"/>
        </w:rPr>
      </w:pPr>
      <w:r w:rsidRPr="004C0926">
        <w:rPr>
          <w:rFonts w:ascii="Times New Roman" w:hAnsi="Times New Roman" w:cs="Times New Roman"/>
          <w:sz w:val="24"/>
          <w:szCs w:val="24"/>
        </w:rPr>
        <w:t>Table 1. Factors and levels of 3x3 Experimental Design</w:t>
      </w:r>
    </w:p>
    <w:p w:rsidR="00361B20" w:rsidRPr="004265AC" w:rsidRDefault="00485C0E" w:rsidP="00361B20">
      <w:pPr>
        <w:rPr>
          <w:rFonts w:ascii="Times New Roman" w:hAnsi="Times New Roman" w:cs="Times New Roman"/>
        </w:rPr>
      </w:pPr>
      <w:r w:rsidRPr="00485C0E">
        <w:rPr>
          <w:rFonts w:ascii="Times New Roman" w:hAnsi="Times New Roman" w:cs="Times New Roman"/>
          <w:noProof/>
          <w:lang w:eastAsia="en-GB"/>
        </w:rPr>
        <w:pict>
          <v:shape id="_x0000_s1079" type="#_x0000_t32" style="position:absolute;margin-left:278.45pt;margin-top:18.9pt;width:161.8pt;height:.05pt;z-index:251664384" o:connectortype="straight"/>
        </w:pict>
      </w:r>
      <w:r w:rsidRPr="00485C0E">
        <w:rPr>
          <w:rFonts w:ascii="Times New Roman" w:hAnsi="Times New Roman" w:cs="Times New Roman"/>
          <w:noProof/>
          <w:lang w:eastAsia="en-GB"/>
        </w:rPr>
        <w:pict>
          <v:shape id="_x0000_s1077" type="#_x0000_t32" style="position:absolute;margin-left:-10pt;margin-top:-.85pt;width:476.35pt;height:0;z-index:251662336" o:connectortype="straight"/>
        </w:pict>
      </w:r>
      <w:r w:rsidR="00361B20" w:rsidRPr="004265AC">
        <w:rPr>
          <w:rFonts w:ascii="Times New Roman" w:hAnsi="Times New Roman" w:cs="Times New Roman"/>
        </w:rPr>
        <w:t>Factors                                       Symbols                                                  Factor levels</w:t>
      </w:r>
    </w:p>
    <w:p w:rsidR="00361B20" w:rsidRPr="004265AC" w:rsidRDefault="00485C0E" w:rsidP="00361B20">
      <w:pPr>
        <w:rPr>
          <w:rFonts w:ascii="Times New Roman" w:hAnsi="Times New Roman" w:cs="Times New Roman"/>
        </w:rPr>
      </w:pPr>
      <w:r w:rsidRPr="00485C0E">
        <w:rPr>
          <w:rFonts w:ascii="Times New Roman" w:hAnsi="Times New Roman" w:cs="Times New Roman"/>
          <w:noProof/>
          <w:lang w:eastAsia="en-GB"/>
        </w:rPr>
        <w:pict>
          <v:shape id="_x0000_s1080" type="#_x0000_t32" style="position:absolute;margin-left:-8.95pt;margin-top:17.7pt;width:476.35pt;height:0;z-index:251665408" o:connectortype="straight"/>
        </w:pict>
      </w:r>
      <w:r w:rsidR="00361B20" w:rsidRPr="004265AC">
        <w:rPr>
          <w:rFonts w:ascii="Times New Roman" w:hAnsi="Times New Roman" w:cs="Times New Roman"/>
        </w:rPr>
        <w:t>1                  2                  3</w:t>
      </w:r>
    </w:p>
    <w:p w:rsidR="00361B20" w:rsidRPr="004265AC" w:rsidRDefault="00361B20" w:rsidP="00361B20">
      <w:pPr>
        <w:rPr>
          <w:rFonts w:ascii="Times New Roman" w:hAnsi="Times New Roman" w:cs="Times New Roman"/>
        </w:rPr>
      </w:pPr>
      <w:r w:rsidRPr="004265AC">
        <w:rPr>
          <w:rFonts w:ascii="Times New Roman" w:hAnsi="Times New Roman" w:cs="Times New Roman"/>
        </w:rPr>
        <w:t>Barrel temperature (</w:t>
      </w:r>
      <w:r w:rsidRPr="004265AC">
        <w:rPr>
          <w:rFonts w:ascii="Times New Roman" w:hAnsi="Times New Roman" w:cs="Times New Roman"/>
          <w:vertAlign w:val="superscript"/>
        </w:rPr>
        <w:t>0</w:t>
      </w:r>
      <w:r w:rsidRPr="004265AC">
        <w:rPr>
          <w:rFonts w:ascii="Times New Roman" w:hAnsi="Times New Roman" w:cs="Times New Roman"/>
        </w:rPr>
        <w:t>C)                   X</w:t>
      </w:r>
      <w:r w:rsidRPr="00894F8F">
        <w:rPr>
          <w:rFonts w:ascii="Times New Roman" w:hAnsi="Times New Roman" w:cs="Times New Roman"/>
          <w:vertAlign w:val="subscript"/>
        </w:rPr>
        <w:t>1</w:t>
      </w:r>
      <w:r w:rsidRPr="004265AC">
        <w:rPr>
          <w:rFonts w:ascii="Times New Roman" w:hAnsi="Times New Roman" w:cs="Times New Roman"/>
        </w:rPr>
        <w:t xml:space="preserve">90               110             130           </w:t>
      </w:r>
    </w:p>
    <w:p w:rsidR="00361B20" w:rsidRPr="004265AC" w:rsidRDefault="00485C0E" w:rsidP="00361B20">
      <w:pPr>
        <w:rPr>
          <w:rFonts w:ascii="Times New Roman" w:hAnsi="Times New Roman" w:cs="Times New Roman"/>
        </w:rPr>
      </w:pPr>
      <w:r w:rsidRPr="00485C0E">
        <w:rPr>
          <w:rFonts w:ascii="Times New Roman" w:hAnsi="Times New Roman" w:cs="Times New Roman"/>
          <w:noProof/>
          <w:lang w:eastAsia="en-GB"/>
        </w:rPr>
        <w:pict>
          <v:shape id="_x0000_s1078" type="#_x0000_t32" style="position:absolute;margin-left:-9.9pt;margin-top:18.55pt;width:476.35pt;height:0;z-index:251663360" o:connectortype="straight"/>
        </w:pict>
      </w:r>
      <w:r w:rsidR="00361B20" w:rsidRPr="004265AC">
        <w:rPr>
          <w:rFonts w:ascii="Times New Roman" w:hAnsi="Times New Roman" w:cs="Times New Roman"/>
        </w:rPr>
        <w:t>Feed composition (%)                     X</w:t>
      </w:r>
      <w:r w:rsidR="00361B20" w:rsidRPr="00894F8F">
        <w:rPr>
          <w:rFonts w:ascii="Times New Roman" w:hAnsi="Times New Roman" w:cs="Times New Roman"/>
          <w:vertAlign w:val="subscript"/>
        </w:rPr>
        <w:t>2</w:t>
      </w:r>
      <w:r w:rsidR="00361B20" w:rsidRPr="004265AC">
        <w:rPr>
          <w:rFonts w:ascii="Times New Roman" w:hAnsi="Times New Roman" w:cs="Times New Roman"/>
        </w:rPr>
        <w:t>75:15:10     65:20:15     55:25:20</w:t>
      </w:r>
    </w:p>
    <w:p w:rsidR="00361B20" w:rsidRDefault="00361B20" w:rsidP="00361B20"/>
    <w:p w:rsidR="00BC3082" w:rsidRDefault="00BC3082" w:rsidP="00361B20">
      <w:pPr>
        <w:rPr>
          <w:rFonts w:ascii="Times New Roman" w:hAnsi="Times New Roman" w:cs="Times New Roman"/>
        </w:rPr>
      </w:pPr>
    </w:p>
    <w:p w:rsidR="00BC3082" w:rsidRDefault="00BC3082" w:rsidP="00361B20">
      <w:pPr>
        <w:rPr>
          <w:rFonts w:ascii="Times New Roman" w:hAnsi="Times New Roman" w:cs="Times New Roman"/>
        </w:rPr>
      </w:pPr>
    </w:p>
    <w:p w:rsidR="00BC3082" w:rsidRDefault="00BC3082" w:rsidP="00361B20">
      <w:pPr>
        <w:rPr>
          <w:rFonts w:ascii="Times New Roman" w:hAnsi="Times New Roman" w:cs="Times New Roman"/>
        </w:rPr>
      </w:pPr>
    </w:p>
    <w:p w:rsidR="00BC3082" w:rsidRDefault="00BC3082" w:rsidP="00361B20">
      <w:pPr>
        <w:rPr>
          <w:rFonts w:ascii="Times New Roman" w:hAnsi="Times New Roman" w:cs="Times New Roman"/>
        </w:rPr>
      </w:pPr>
    </w:p>
    <w:p w:rsidR="00BC3082" w:rsidRDefault="00BC3082" w:rsidP="00361B20">
      <w:pPr>
        <w:rPr>
          <w:rFonts w:ascii="Times New Roman" w:hAnsi="Times New Roman" w:cs="Times New Roman"/>
        </w:rPr>
      </w:pPr>
    </w:p>
    <w:p w:rsidR="00361B20" w:rsidRPr="004E746C" w:rsidRDefault="00485C0E" w:rsidP="00361B20">
      <w:pPr>
        <w:rPr>
          <w:rFonts w:ascii="Times New Roman" w:hAnsi="Times New Roman" w:cs="Times New Roman"/>
        </w:rPr>
      </w:pPr>
      <w:r w:rsidRPr="00485C0E">
        <w:rPr>
          <w:rFonts w:ascii="Times New Roman" w:hAnsi="Times New Roman" w:cs="Times New Roman"/>
          <w:noProof/>
          <w:lang w:eastAsia="en-GB"/>
        </w:rPr>
        <w:lastRenderedPageBreak/>
        <w:pict>
          <v:shape id="_x0000_s1081" type="#_x0000_t32" style="position:absolute;margin-left:-9.9pt;margin-top:18.65pt;width:476.35pt;height:0;z-index:251666432" o:connectortype="straight"/>
        </w:pict>
      </w:r>
      <w:r w:rsidR="00361B20" w:rsidRPr="004E746C">
        <w:rPr>
          <w:rFonts w:ascii="Times New Roman" w:hAnsi="Times New Roman" w:cs="Times New Roman"/>
        </w:rPr>
        <w:t>Table 2. Experimental design of extrusion experiment in their coded and natural form</w:t>
      </w:r>
    </w:p>
    <w:p w:rsidR="00361B20" w:rsidRPr="004E746C" w:rsidRDefault="00485C0E" w:rsidP="00361B20">
      <w:pPr>
        <w:rPr>
          <w:rFonts w:ascii="Times New Roman" w:hAnsi="Times New Roman" w:cs="Times New Roman"/>
        </w:rPr>
      </w:pPr>
      <w:r w:rsidRPr="00485C0E">
        <w:rPr>
          <w:rFonts w:ascii="Times New Roman" w:hAnsi="Times New Roman" w:cs="Times New Roman"/>
          <w:noProof/>
          <w:lang w:eastAsia="en-GB"/>
        </w:rPr>
        <w:pict>
          <v:shape id="_x0000_s1085" type="#_x0000_t32" style="position:absolute;margin-left:37.75pt;margin-top:16.95pt;width:177.5pt;height:0;z-index:251670528" o:connectortype="straight"/>
        </w:pict>
      </w:r>
      <w:r w:rsidRPr="00485C0E">
        <w:rPr>
          <w:rFonts w:ascii="Times New Roman" w:hAnsi="Times New Roman" w:cs="Times New Roman"/>
          <w:noProof/>
          <w:lang w:eastAsia="en-GB"/>
        </w:rPr>
        <w:pict>
          <v:shape id="_x0000_s1084" type="#_x0000_t32" style="position:absolute;margin-left:240.8pt;margin-top:16.85pt;width:177.5pt;height:0;z-index:251669504" o:connectortype="straight"/>
        </w:pict>
      </w:r>
      <w:r w:rsidR="00361B20" w:rsidRPr="004E746C">
        <w:rPr>
          <w:rFonts w:ascii="Times New Roman" w:hAnsi="Times New Roman" w:cs="Times New Roman"/>
        </w:rPr>
        <w:t>Runs   Independent Variables in Coded Form       Independent Variables in Natural Form</w:t>
      </w:r>
    </w:p>
    <w:p w:rsidR="00361B20" w:rsidRPr="00F972FE" w:rsidRDefault="00485C0E" w:rsidP="00361B20">
      <w:pPr>
        <w:rPr>
          <w:rFonts w:ascii="Times New Roman" w:hAnsi="Times New Roman" w:cs="Times New Roman"/>
        </w:rPr>
      </w:pPr>
      <w:r w:rsidRPr="00485C0E">
        <w:rPr>
          <w:rFonts w:ascii="Times New Roman" w:hAnsi="Times New Roman" w:cs="Times New Roman"/>
          <w:noProof/>
          <w:lang w:eastAsia="en-GB"/>
        </w:rPr>
        <w:pict>
          <v:shape id="_x0000_s1082" type="#_x0000_t32" style="position:absolute;margin-left:-6.4pt;margin-top:20.55pt;width:476.35pt;height:0;z-index:251667456" o:connectortype="straight"/>
        </w:pict>
      </w:r>
      <w:r w:rsidR="00361B20" w:rsidRPr="00F972FE">
        <w:rPr>
          <w:rFonts w:ascii="Times New Roman" w:hAnsi="Times New Roman" w:cs="Times New Roman"/>
        </w:rPr>
        <w:t>Bt (X</w:t>
      </w:r>
      <w:r w:rsidR="00361B20" w:rsidRPr="00F972FE">
        <w:rPr>
          <w:rFonts w:ascii="Times New Roman" w:hAnsi="Times New Roman" w:cs="Times New Roman"/>
          <w:vertAlign w:val="subscript"/>
        </w:rPr>
        <w:t>1</w:t>
      </w:r>
      <w:r w:rsidR="00361B20" w:rsidRPr="00F972FE">
        <w:rPr>
          <w:rFonts w:ascii="Times New Roman" w:hAnsi="Times New Roman" w:cs="Times New Roman"/>
        </w:rPr>
        <w:t>)        Fc(X</w:t>
      </w:r>
      <w:r w:rsidR="00361B20" w:rsidRPr="00F972FE">
        <w:rPr>
          <w:rFonts w:ascii="Times New Roman" w:hAnsi="Times New Roman" w:cs="Times New Roman"/>
          <w:vertAlign w:val="subscript"/>
        </w:rPr>
        <w:t>2</w:t>
      </w:r>
      <w:r w:rsidR="00361B20" w:rsidRPr="00F972FE">
        <w:rPr>
          <w:rFonts w:ascii="Times New Roman" w:hAnsi="Times New Roman" w:cs="Times New Roman"/>
        </w:rPr>
        <w:t>)                                 Bt (X</w:t>
      </w:r>
      <w:r w:rsidR="00361B20" w:rsidRPr="00F972FE">
        <w:rPr>
          <w:rFonts w:ascii="Times New Roman" w:hAnsi="Times New Roman" w:cs="Times New Roman"/>
          <w:vertAlign w:val="subscript"/>
        </w:rPr>
        <w:t>3</w:t>
      </w:r>
      <w:r w:rsidR="00361B20" w:rsidRPr="00F972FE">
        <w:rPr>
          <w:rFonts w:ascii="Times New Roman" w:hAnsi="Times New Roman" w:cs="Times New Roman"/>
        </w:rPr>
        <w:t>)               Fc(X</w:t>
      </w:r>
      <w:r w:rsidR="00361B20" w:rsidRPr="00F972FE">
        <w:rPr>
          <w:rFonts w:ascii="Times New Roman" w:hAnsi="Times New Roman" w:cs="Times New Roman"/>
          <w:vertAlign w:val="subscript"/>
        </w:rPr>
        <w:t>4</w:t>
      </w:r>
      <w:r w:rsidR="00361B20" w:rsidRPr="00F972FE">
        <w:rPr>
          <w:rFonts w:ascii="Times New Roman" w:hAnsi="Times New Roman" w:cs="Times New Roman"/>
        </w:rPr>
        <w:t>)</w:t>
      </w:r>
    </w:p>
    <w:p w:rsidR="00361B20" w:rsidRDefault="00361B20" w:rsidP="00361B20">
      <w:r>
        <w:t>1                       1                1                                         90                    75:15:10</w:t>
      </w:r>
    </w:p>
    <w:p w:rsidR="00361B20" w:rsidRDefault="00361B20" w:rsidP="00361B20">
      <w:r>
        <w:t xml:space="preserve">2                       1                2                                         90                    65:20:15 </w:t>
      </w:r>
    </w:p>
    <w:p w:rsidR="00361B20" w:rsidRDefault="00361B20" w:rsidP="00361B20">
      <w:r>
        <w:t>3                       1                3                                         90                    55:25:20</w:t>
      </w:r>
    </w:p>
    <w:p w:rsidR="00361B20" w:rsidRDefault="00361B20" w:rsidP="00361B20">
      <w:r>
        <w:t xml:space="preserve">4                       2                1                                       110                    75:15:10   </w:t>
      </w:r>
    </w:p>
    <w:p w:rsidR="00361B20" w:rsidRDefault="00361B20" w:rsidP="00361B20">
      <w:r>
        <w:t xml:space="preserve">5                       2                2                                       110                    65:20:15 </w:t>
      </w:r>
    </w:p>
    <w:p w:rsidR="00361B20" w:rsidRDefault="00361B20" w:rsidP="00361B20">
      <w:r>
        <w:t xml:space="preserve">6                       2                3                                       110                    55:25:20 </w:t>
      </w:r>
    </w:p>
    <w:p w:rsidR="00361B20" w:rsidRDefault="00361B20" w:rsidP="00361B20">
      <w:r>
        <w:t xml:space="preserve">7                       3                1                                       130                    75:15:10    </w:t>
      </w:r>
    </w:p>
    <w:p w:rsidR="00361B20" w:rsidRDefault="00361B20" w:rsidP="00361B20">
      <w:r>
        <w:t>8                       3                2                                        130</w:t>
      </w:r>
      <w:r>
        <w:tab/>
        <w:t xml:space="preserve">           65:20:15</w:t>
      </w:r>
    </w:p>
    <w:p w:rsidR="00361B20" w:rsidRDefault="00485C0E" w:rsidP="00361B20">
      <w:r w:rsidRPr="00485C0E">
        <w:rPr>
          <w:noProof/>
          <w:lang w:eastAsia="en-GB"/>
        </w:rPr>
        <w:pict>
          <v:shape id="_x0000_s1083" type="#_x0000_t32" style="position:absolute;margin-left:-6.3pt;margin-top:17.35pt;width:476.35pt;height:0;z-index:251668480" o:connectortype="straight"/>
        </w:pict>
      </w:r>
      <w:r w:rsidR="00361B20">
        <w:t>9                       3                3                                        130                    55:25:20</w:t>
      </w:r>
    </w:p>
    <w:p w:rsidR="00361B20" w:rsidRPr="00DA2ECF" w:rsidRDefault="00244BDB" w:rsidP="00361B20">
      <w:pPr>
        <w:rPr>
          <w:rFonts w:ascii="Times New Roman" w:hAnsi="Times New Roman" w:cs="Times New Roman"/>
          <w:sz w:val="20"/>
          <w:szCs w:val="20"/>
        </w:rPr>
      </w:pPr>
      <w:r w:rsidRPr="00DA2ECF">
        <w:rPr>
          <w:rFonts w:ascii="Times New Roman" w:hAnsi="Times New Roman" w:cs="Times New Roman"/>
          <w:sz w:val="20"/>
          <w:szCs w:val="20"/>
        </w:rPr>
        <w:t>Bt=barrel temperatures with 1, 2, 3 representing 90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110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and 130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respectively. Fc= feed composition with 1, 2, 3 representing 75:15:10, 65:20:15, 55:25:20 respectively</w:t>
      </w:r>
    </w:p>
    <w:p w:rsidR="00063194" w:rsidRPr="009C29DE" w:rsidRDefault="004F6E09" w:rsidP="00063194">
      <w:pPr>
        <w:rPr>
          <w:rFonts w:ascii="Times New Roman" w:hAnsi="Times New Roman" w:cs="Times New Roman"/>
          <w:sz w:val="24"/>
          <w:szCs w:val="24"/>
        </w:rPr>
      </w:pPr>
      <w:r>
        <w:rPr>
          <w:rFonts w:ascii="Times New Roman" w:hAnsi="Times New Roman" w:cs="Times New Roman"/>
          <w:sz w:val="24"/>
          <w:szCs w:val="24"/>
        </w:rPr>
        <w:t>2.6</w:t>
      </w:r>
      <w:r w:rsidR="00063194" w:rsidRPr="009C29DE">
        <w:rPr>
          <w:rFonts w:ascii="Times New Roman" w:hAnsi="Times New Roman" w:cs="Times New Roman"/>
          <w:sz w:val="24"/>
          <w:szCs w:val="24"/>
        </w:rPr>
        <w:t xml:space="preserve"> Extrusion processing</w:t>
      </w:r>
    </w:p>
    <w:p w:rsidR="00063194" w:rsidRPr="00DD6C0B" w:rsidRDefault="00063194" w:rsidP="00DD6C0B">
      <w:pPr>
        <w:jc w:val="both"/>
        <w:rPr>
          <w:rFonts w:ascii="Times New Roman" w:hAnsi="Times New Roman" w:cs="Times New Roman"/>
          <w:sz w:val="24"/>
          <w:szCs w:val="24"/>
        </w:rPr>
      </w:pPr>
      <w:r w:rsidRPr="00DD6C0B">
        <w:rPr>
          <w:rFonts w:ascii="Times New Roman" w:hAnsi="Times New Roman" w:cs="Times New Roman"/>
          <w:sz w:val="24"/>
          <w:szCs w:val="24"/>
        </w:rPr>
        <w:t xml:space="preserve">The extrusion was conducted with a pilot-scale co-rotating twin-screw extruder (SLG65-III Model China). The Sample was introduced in to the feeder at constant flow rate. The </w:t>
      </w:r>
      <w:r w:rsidR="00DD6C0B" w:rsidRPr="00DD6C0B">
        <w:rPr>
          <w:rFonts w:ascii="Times New Roman" w:hAnsi="Times New Roman" w:cs="Times New Roman"/>
          <w:sz w:val="24"/>
          <w:szCs w:val="24"/>
        </w:rPr>
        <w:t>material moves</w:t>
      </w:r>
      <w:r w:rsidRPr="00DD6C0B">
        <w:rPr>
          <w:rFonts w:ascii="Times New Roman" w:hAnsi="Times New Roman" w:cs="Times New Roman"/>
          <w:sz w:val="24"/>
          <w:szCs w:val="24"/>
        </w:rPr>
        <w:t xml:space="preserve"> down to the barrel screw the barrel has a constant speed of 150rpm. The extruded product finally passed through the die and was collected cooled and packaged properly for further analysis. During the extrusion the barrel temperature was varied at 90,110 and 130</w:t>
      </w:r>
      <w:r w:rsidRPr="00DD6C0B">
        <w:rPr>
          <w:rFonts w:ascii="Times New Roman" w:hAnsi="Times New Roman" w:cs="Times New Roman"/>
          <w:sz w:val="24"/>
          <w:szCs w:val="24"/>
          <w:vertAlign w:val="superscript"/>
        </w:rPr>
        <w:t>o</w:t>
      </w:r>
      <w:r w:rsidRPr="00DD6C0B">
        <w:rPr>
          <w:rFonts w:ascii="Times New Roman" w:hAnsi="Times New Roman" w:cs="Times New Roman"/>
          <w:sz w:val="24"/>
          <w:szCs w:val="24"/>
        </w:rPr>
        <w:t xml:space="preserve">C respectively so also the feed composition from the formulation of the samples. </w:t>
      </w:r>
    </w:p>
    <w:p w:rsidR="00063194" w:rsidRPr="00DD6C0B" w:rsidRDefault="00063194" w:rsidP="00063194">
      <w:pPr>
        <w:rPr>
          <w:rFonts w:ascii="Times New Roman" w:hAnsi="Times New Roman" w:cs="Times New Roman"/>
          <w:sz w:val="24"/>
          <w:szCs w:val="24"/>
        </w:rPr>
      </w:pPr>
      <w:r w:rsidRPr="00DD6C0B">
        <w:rPr>
          <w:rFonts w:ascii="Times New Roman" w:hAnsi="Times New Roman" w:cs="Times New Roman"/>
          <w:sz w:val="24"/>
          <w:szCs w:val="24"/>
        </w:rPr>
        <w:t xml:space="preserve">The moisture content of the material was adjusted to give moisture contents of 22 % which remain constant throughout the process by using hydration equation (2) (Yusuf </w:t>
      </w:r>
      <w:r w:rsidRPr="00DD6C0B">
        <w:rPr>
          <w:rFonts w:ascii="Times New Roman" w:hAnsi="Times New Roman" w:cs="Times New Roman"/>
          <w:i/>
          <w:sz w:val="24"/>
          <w:szCs w:val="24"/>
        </w:rPr>
        <w:t>et al</w:t>
      </w:r>
      <w:r w:rsidRPr="00DD6C0B">
        <w:rPr>
          <w:rFonts w:ascii="Times New Roman" w:hAnsi="Times New Roman" w:cs="Times New Roman"/>
          <w:sz w:val="24"/>
          <w:szCs w:val="24"/>
        </w:rPr>
        <w:t xml:space="preserve">., 2017).  </w:t>
      </w:r>
    </w:p>
    <w:p w:rsidR="00063194" w:rsidRPr="00DD6C0B" w:rsidRDefault="00063194" w:rsidP="00063194">
      <w:pPr>
        <w:rPr>
          <w:rFonts w:ascii="Times New Roman" w:hAnsi="Times New Roman" w:cs="Times New Roman"/>
        </w:rPr>
      </w:pPr>
      <w:r w:rsidRPr="00DD6C0B">
        <w:rPr>
          <w:rFonts w:ascii="Times New Roman" w:hAnsi="Times New Roman" w:cs="Times New Roman"/>
        </w:rPr>
        <w:t>Wa = S</w:t>
      </w:r>
      <w:r w:rsidRPr="00DD6C0B">
        <w:rPr>
          <w:rFonts w:ascii="Times New Roman" w:hAnsi="Times New Roman" w:cs="Times New Roman"/>
          <w:vertAlign w:val="subscript"/>
        </w:rPr>
        <w:t>W</w:t>
      </w:r>
      <w:r w:rsidRPr="00DD6C0B">
        <w:rPr>
          <w:rFonts w:ascii="Times New Roman" w:hAnsi="Times New Roman" w:cs="Times New Roman"/>
        </w:rPr>
        <w:t xml:space="preserve"> x </w:t>
      </w:r>
      <m:oMath>
        <m:d>
          <m:dPr>
            <m:ctrlPr>
              <w:rPr>
                <w:rFonts w:ascii="Cambria Math" w:hAnsi="Times New Roman" w:cs="Times New Roman"/>
                <w:i/>
                <w:sz w:val="28"/>
                <w:szCs w:val="28"/>
              </w:rPr>
            </m:ctrlPr>
          </m:dPr>
          <m:e>
            <m:f>
              <m:fPr>
                <m:ctrlPr>
                  <w:rPr>
                    <w:rFonts w:ascii="Cambria Math" w:hAnsi="Times New Roman" w:cs="Times New Roman"/>
                    <w:i/>
                    <w:sz w:val="28"/>
                    <w:szCs w:val="28"/>
                  </w:rPr>
                </m:ctrlPr>
              </m:fPr>
              <m:num>
                <m:r>
                  <w:rPr>
                    <w:rFonts w:ascii="Cambria Math" w:hAnsi="Cambria Math" w:cs="Times New Roman"/>
                    <w:sz w:val="28"/>
                    <w:szCs w:val="28"/>
                  </w:rPr>
                  <m:t>M</m:t>
                </m:r>
                <m:r>
                  <w:rPr>
                    <w:rFonts w:ascii="Times New Roman" w:hAnsi="Times New Roman" w:cs="Times New Roman"/>
                    <w:sz w:val="28"/>
                    <w:szCs w:val="28"/>
                  </w:rPr>
                  <m:t>-</m:t>
                </m:r>
                <m:r>
                  <w:rPr>
                    <w:rFonts w:ascii="Cambria Math" w:hAnsi="Cambria Math" w:cs="Times New Roman"/>
                    <w:sz w:val="28"/>
                    <w:szCs w:val="28"/>
                  </w:rPr>
                  <m:t>Mo</m:t>
                </m:r>
              </m:num>
              <m:den>
                <m:r>
                  <w:rPr>
                    <w:rFonts w:ascii="Cambria Math" w:hAnsi="Times New Roman" w:cs="Times New Roman"/>
                    <w:sz w:val="28"/>
                    <w:szCs w:val="28"/>
                  </w:rPr>
                  <m:t>100</m:t>
                </m:r>
                <m:r>
                  <w:rPr>
                    <w:rFonts w:ascii="Times New Roman" w:hAnsi="Times New Roman" w:cs="Times New Roman"/>
                    <w:sz w:val="28"/>
                    <w:szCs w:val="28"/>
                  </w:rPr>
                  <m:t>-</m:t>
                </m:r>
                <m:r>
                  <w:rPr>
                    <w:rFonts w:ascii="Cambria Math" w:hAnsi="Cambria Math" w:cs="Times New Roman"/>
                    <w:sz w:val="28"/>
                    <w:szCs w:val="28"/>
                  </w:rPr>
                  <m:t>M</m:t>
                </m:r>
              </m:den>
            </m:f>
          </m:e>
        </m:d>
      </m:oMath>
      <w:r w:rsidRPr="00DD6C0B">
        <w:rPr>
          <w:rFonts w:ascii="Times New Roman" w:hAnsi="Times New Roman" w:cs="Times New Roman"/>
        </w:rPr>
        <w:t>………………………………………………………………</w:t>
      </w:r>
      <w:r w:rsidR="00784502" w:rsidRPr="00DD6C0B">
        <w:rPr>
          <w:rFonts w:ascii="Times New Roman" w:hAnsi="Times New Roman" w:cs="Times New Roman"/>
        </w:rPr>
        <w:t>.</w:t>
      </w:r>
      <w:r w:rsidR="00784502">
        <w:rPr>
          <w:rFonts w:ascii="Times New Roman" w:hAnsi="Times New Roman" w:cs="Times New Roman"/>
        </w:rPr>
        <w:t>....................... (</w:t>
      </w:r>
      <w:r w:rsidR="00D24098">
        <w:rPr>
          <w:rFonts w:ascii="Times New Roman" w:hAnsi="Times New Roman" w:cs="Times New Roman"/>
        </w:rPr>
        <w:t>1</w:t>
      </w:r>
      <w:r w:rsidRPr="00DD6C0B">
        <w:rPr>
          <w:rFonts w:ascii="Times New Roman" w:hAnsi="Times New Roman" w:cs="Times New Roman"/>
        </w:rPr>
        <w:t xml:space="preserve">)  </w:t>
      </w:r>
    </w:p>
    <w:p w:rsidR="00063194" w:rsidRPr="00157969" w:rsidRDefault="00063194" w:rsidP="00DD6C0B">
      <w:pPr>
        <w:tabs>
          <w:tab w:val="left" w:pos="3437"/>
        </w:tabs>
      </w:pPr>
      <w:r w:rsidRPr="00DD6C0B">
        <w:rPr>
          <w:rFonts w:ascii="Times New Roman" w:hAnsi="Times New Roman" w:cs="Times New Roman"/>
        </w:rPr>
        <w:t>Where:</w:t>
      </w:r>
      <w:r w:rsidR="00DD6C0B">
        <w:tab/>
      </w:r>
    </w:p>
    <w:p w:rsidR="00063194" w:rsidRPr="00DD6C0B" w:rsidRDefault="00063194" w:rsidP="00DD6C0B">
      <w:pPr>
        <w:jc w:val="both"/>
        <w:rPr>
          <w:rFonts w:ascii="Times New Roman" w:hAnsi="Times New Roman" w:cs="Times New Roman"/>
          <w:sz w:val="24"/>
          <w:szCs w:val="24"/>
        </w:rPr>
      </w:pPr>
      <w:r w:rsidRPr="00DD6C0B">
        <w:rPr>
          <w:rFonts w:ascii="Times New Roman" w:hAnsi="Times New Roman" w:cs="Times New Roman"/>
          <w:sz w:val="24"/>
          <w:szCs w:val="24"/>
        </w:rPr>
        <w:t>Wa = Weight of water added (g)   Sw = Sample flour weight (g)   Mo = Original flour moisture content (% weight base) M = Required dough moisture level (% weight base).</w:t>
      </w:r>
    </w:p>
    <w:p w:rsidR="00063194" w:rsidRPr="00DD6C0B" w:rsidRDefault="00063194" w:rsidP="00DD6C0B">
      <w:pPr>
        <w:jc w:val="both"/>
        <w:rPr>
          <w:rFonts w:ascii="Times New Roman" w:hAnsi="Times New Roman" w:cs="Times New Roman"/>
          <w:sz w:val="24"/>
          <w:szCs w:val="24"/>
        </w:rPr>
      </w:pPr>
      <w:r w:rsidRPr="00DD6C0B">
        <w:rPr>
          <w:rFonts w:ascii="Times New Roman" w:hAnsi="Times New Roman" w:cs="Times New Roman"/>
          <w:sz w:val="24"/>
          <w:szCs w:val="24"/>
        </w:rPr>
        <w:t>The Table 2 of the experimental design was followed critically in carrying out the extrusion process.</w:t>
      </w:r>
    </w:p>
    <w:p w:rsidR="00FF0B3E" w:rsidRDefault="00FF0B3E" w:rsidP="00063194">
      <w:pPr>
        <w:rPr>
          <w:rFonts w:ascii="Times New Roman" w:hAnsi="Times New Roman" w:cs="Times New Roman"/>
          <w:b/>
          <w:sz w:val="24"/>
          <w:szCs w:val="24"/>
        </w:rPr>
      </w:pPr>
      <w:commentRangeStart w:id="18"/>
      <w:r>
        <w:rPr>
          <w:rFonts w:ascii="Times New Roman" w:hAnsi="Times New Roman" w:cs="Times New Roman"/>
          <w:b/>
          <w:sz w:val="24"/>
          <w:szCs w:val="24"/>
        </w:rPr>
        <w:t>3.0 Materials and Methods</w:t>
      </w:r>
      <w:commentRangeEnd w:id="18"/>
      <w:r w:rsidR="00BC3082">
        <w:rPr>
          <w:rStyle w:val="CommentReference"/>
        </w:rPr>
        <w:commentReference w:id="18"/>
      </w:r>
    </w:p>
    <w:p w:rsidR="00726FF9" w:rsidRPr="003340A2" w:rsidRDefault="00FF0B3E" w:rsidP="00063194">
      <w:pPr>
        <w:rPr>
          <w:rFonts w:ascii="Times New Roman" w:hAnsi="Times New Roman" w:cs="Times New Roman"/>
          <w:b/>
          <w:sz w:val="24"/>
          <w:szCs w:val="24"/>
        </w:rPr>
      </w:pPr>
      <w:r>
        <w:rPr>
          <w:rFonts w:ascii="Times New Roman" w:hAnsi="Times New Roman" w:cs="Times New Roman"/>
          <w:b/>
          <w:sz w:val="24"/>
          <w:szCs w:val="24"/>
        </w:rPr>
        <w:t>3.1</w:t>
      </w:r>
      <w:r w:rsidR="00726FF9" w:rsidRPr="003340A2">
        <w:rPr>
          <w:rFonts w:ascii="Times New Roman" w:hAnsi="Times New Roman" w:cs="Times New Roman"/>
          <w:b/>
          <w:sz w:val="24"/>
          <w:szCs w:val="24"/>
        </w:rPr>
        <w:t xml:space="preserve"> Analytical Methods</w:t>
      </w:r>
    </w:p>
    <w:p w:rsidR="008F6AEF" w:rsidRPr="00F96615" w:rsidRDefault="00FF0B3E" w:rsidP="008F6AEF">
      <w:pPr>
        <w:pStyle w:val="Heading1"/>
        <w:rPr>
          <w:i/>
        </w:rPr>
      </w:pPr>
      <w:bookmarkStart w:id="19" w:name="_Toc123892862"/>
      <w:r w:rsidRPr="00F96615">
        <w:rPr>
          <w:i/>
        </w:rPr>
        <w:lastRenderedPageBreak/>
        <w:t>3.1</w:t>
      </w:r>
      <w:r w:rsidR="008F6AEF" w:rsidRPr="00F96615">
        <w:rPr>
          <w:i/>
        </w:rPr>
        <w:t>.1 Expansion ratio</w:t>
      </w:r>
      <w:bookmarkEnd w:id="19"/>
    </w:p>
    <w:p w:rsidR="008F6AEF" w:rsidRPr="008F6AEF" w:rsidRDefault="008F6AEF" w:rsidP="008F6AEF">
      <w:pPr>
        <w:rPr>
          <w:rFonts w:ascii="Times New Roman" w:hAnsi="Times New Roman" w:cs="Times New Roman"/>
          <w:sz w:val="24"/>
          <w:szCs w:val="24"/>
        </w:rPr>
      </w:pPr>
      <w:r w:rsidRPr="008F6AEF">
        <w:rPr>
          <w:rFonts w:ascii="Times New Roman" w:hAnsi="Times New Roman" w:cs="Times New Roman"/>
          <w:sz w:val="24"/>
          <w:szCs w:val="24"/>
        </w:rPr>
        <w:t xml:space="preserve">Expansion ratio, which is the ratio of the diameter of the Extrudate to the die diameter, was determined according to the method of Fan, Mitchell and Blanchard (1996). The Extrudate diameter was taken as the mean of 10 random measurements. Each cut and dried extrudate diameter was measured with the use of a micrometer screw gauge and the mean of the diameters of 10 pieces was determined. </w:t>
      </w:r>
    </w:p>
    <w:p w:rsidR="008F6AEF" w:rsidRPr="008F6AEF" w:rsidRDefault="00485C0E" w:rsidP="008F6AEF">
      <w:pPr>
        <w:rPr>
          <w:rFonts w:ascii="Times New Roman" w:eastAsia="Times New Roman" w:hAnsi="Times New Roman" w:cs="Times New Roman"/>
          <w:sz w:val="24"/>
          <w:szCs w:val="24"/>
        </w:rPr>
      </w:pPr>
      <w:commentRangeStart w:id="20"/>
      <w:r w:rsidRPr="00485C0E">
        <w:rPr>
          <w:rFonts w:ascii="Times New Roman" w:eastAsia="SimSun" w:hAnsi="Times New Roman" w:cs="Times New Roman"/>
          <w:noProof/>
          <w:sz w:val="24"/>
          <w:szCs w:val="24"/>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margin-left:88.5pt;margin-top:.05pt;width:96.45pt;height:25.05pt;z-index:251672576" equationxml="&lt;">
            <v:imagedata r:id="rId7" o:title="" chromakey="white"/>
          </v:shape>
        </w:pict>
      </w:r>
      <w:commentRangeEnd w:id="20"/>
      <w:r w:rsidR="00BC3082">
        <w:rPr>
          <w:rStyle w:val="CommentReference"/>
        </w:rPr>
        <w:commentReference w:id="20"/>
      </w:r>
      <w:r w:rsidR="008F6AEF" w:rsidRPr="008F6AEF">
        <w:rPr>
          <w:rFonts w:ascii="Times New Roman" w:hAnsi="Times New Roman" w:cs="Times New Roman"/>
          <w:sz w:val="24"/>
          <w:szCs w:val="24"/>
        </w:rPr>
        <w:t xml:space="preserve">Expansion ratio = </w:t>
      </w:r>
      <w:r w:rsidR="008F6AEF" w:rsidRPr="008F6AEF">
        <w:rPr>
          <w:rFonts w:ascii="Times New Roman" w:hAnsi="Times New Roman" w:cs="Times New Roman"/>
          <w:sz w:val="24"/>
          <w:szCs w:val="24"/>
        </w:rPr>
        <w:tab/>
      </w:r>
      <w:r w:rsidR="00973276">
        <w:rPr>
          <w:rFonts w:ascii="Times New Roman" w:hAnsi="Times New Roman" w:cs="Times New Roman"/>
          <w:sz w:val="24"/>
          <w:szCs w:val="24"/>
        </w:rPr>
        <w:t xml:space="preserve">                 .....................................................................</w:t>
      </w:r>
      <w:r w:rsidR="00973276" w:rsidRPr="008F6AEF">
        <w:rPr>
          <w:rFonts w:ascii="Times New Roman" w:hAnsi="Times New Roman" w:cs="Times New Roman"/>
          <w:sz w:val="24"/>
          <w:szCs w:val="24"/>
        </w:rPr>
        <w:t>Eq (</w:t>
      </w:r>
      <w:r w:rsidR="00973276">
        <w:rPr>
          <w:rFonts w:ascii="Times New Roman" w:hAnsi="Times New Roman" w:cs="Times New Roman"/>
          <w:sz w:val="24"/>
          <w:szCs w:val="24"/>
        </w:rPr>
        <w:t>2</w:t>
      </w:r>
      <w:r w:rsidR="008F6AEF" w:rsidRPr="008F6AEF">
        <w:rPr>
          <w:rFonts w:ascii="Times New Roman" w:hAnsi="Times New Roman" w:cs="Times New Roman"/>
          <w:sz w:val="24"/>
          <w:szCs w:val="24"/>
        </w:rPr>
        <w:t>)</w:t>
      </w:r>
    </w:p>
    <w:p w:rsidR="008F6AEF" w:rsidRPr="0028714B" w:rsidRDefault="008F6AEF" w:rsidP="008F6AEF"/>
    <w:p w:rsidR="008F6AEF" w:rsidRPr="00F96615" w:rsidRDefault="00F96615" w:rsidP="008F6AEF">
      <w:pPr>
        <w:pStyle w:val="Heading1"/>
        <w:rPr>
          <w:i/>
        </w:rPr>
      </w:pPr>
      <w:bookmarkStart w:id="21" w:name="_Toc123892863"/>
      <w:r w:rsidRPr="00F96615">
        <w:rPr>
          <w:i/>
        </w:rPr>
        <w:t>3.1</w:t>
      </w:r>
      <w:r w:rsidR="008F6AEF" w:rsidRPr="00F96615">
        <w:rPr>
          <w:i/>
        </w:rPr>
        <w:t>.2 Bulk density of extrudate</w:t>
      </w:r>
      <w:bookmarkEnd w:id="21"/>
    </w:p>
    <w:p w:rsidR="008F6AEF" w:rsidRPr="008F6AEF" w:rsidRDefault="008F6AEF" w:rsidP="00220877">
      <w:pPr>
        <w:jc w:val="both"/>
        <w:rPr>
          <w:rFonts w:ascii="Times New Roman" w:hAnsi="Times New Roman" w:cs="Times New Roman"/>
          <w:sz w:val="24"/>
          <w:szCs w:val="24"/>
        </w:rPr>
      </w:pPr>
      <w:r w:rsidRPr="008F6AEF">
        <w:rPr>
          <w:rFonts w:ascii="Times New Roman" w:hAnsi="Times New Roman" w:cs="Times New Roman"/>
          <w:sz w:val="24"/>
          <w:szCs w:val="24"/>
        </w:rPr>
        <w:t xml:space="preserve">The density of the extrudate was determined using Onwuka (2005) method. 10g of the sample was measured using a graduated cylinder. The cylinder was firmly tapped on a bench top to settle the samples with the corresponding volumes measured. </w:t>
      </w:r>
    </w:p>
    <w:p w:rsidR="008F6AEF" w:rsidRPr="008F6AEF" w:rsidRDefault="008F6AEF" w:rsidP="008F6AEF">
      <w:pPr>
        <w:rPr>
          <w:rFonts w:ascii="Times New Roman" w:hAnsi="Times New Roman" w:cs="Times New Roman"/>
          <w:sz w:val="24"/>
          <w:szCs w:val="24"/>
        </w:rPr>
      </w:pPr>
      <w:commentRangeStart w:id="22"/>
      <w:r w:rsidRPr="008F6AEF">
        <w:rPr>
          <w:rFonts w:ascii="Times New Roman" w:hAnsi="Times New Roman" w:cs="Times New Roman"/>
          <w:sz w:val="24"/>
          <w:szCs w:val="24"/>
        </w:rPr>
        <w:t xml:space="preserve"> ρ</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4xm</m:t>
            </m:r>
          </m:num>
          <m:den>
            <m:r>
              <m:rPr>
                <m:sty m:val="p"/>
              </m:rPr>
              <w:rPr>
                <w:rFonts w:ascii="Cambria Math" w:hAnsi="Times New Roman" w:cs="Times New Roman"/>
                <w:sz w:val="24"/>
                <w:szCs w:val="24"/>
              </w:rPr>
              <m:t>π</m:t>
            </m:r>
            <m:r>
              <m:rPr>
                <m:sty m:val="p"/>
              </m:rPr>
              <w:rPr>
                <w:rFonts w:ascii="Cambria Math" w:hAnsi="Times New Roman" w:cs="Times New Roman"/>
                <w:sz w:val="24"/>
                <w:szCs w:val="24"/>
              </w:rPr>
              <m:t>xD</m:t>
            </m:r>
            <m:r>
              <w:rPr>
                <w:rFonts w:ascii="Cambria Math" w:hAnsi="Times New Roman" w:cs="Times New Roman"/>
                <w:sz w:val="24"/>
                <w:szCs w:val="24"/>
              </w:rPr>
              <m:t>2</m:t>
            </m:r>
            <m:r>
              <w:rPr>
                <w:rFonts w:ascii="Cambria Math" w:hAnsi="Cambria Math" w:cs="Times New Roman"/>
                <w:sz w:val="24"/>
                <w:szCs w:val="24"/>
              </w:rPr>
              <m:t>XL</m:t>
            </m:r>
          </m:den>
        </m:f>
      </m:oMath>
      <w:r w:rsidR="00973276">
        <w:rPr>
          <w:rFonts w:ascii="Times New Roman" w:hAnsi="Times New Roman" w:cs="Times New Roman"/>
          <w:sz w:val="24"/>
          <w:szCs w:val="24"/>
        </w:rPr>
        <w:t>.....................................................................................................................Eq(3</w:t>
      </w:r>
      <w:r w:rsidRPr="008F6AEF">
        <w:rPr>
          <w:rFonts w:ascii="Times New Roman" w:hAnsi="Times New Roman" w:cs="Times New Roman"/>
          <w:sz w:val="24"/>
          <w:szCs w:val="24"/>
        </w:rPr>
        <w:t>)</w:t>
      </w:r>
      <w:commentRangeEnd w:id="22"/>
      <w:r w:rsidR="00BC3082">
        <w:rPr>
          <w:rStyle w:val="CommentReference"/>
        </w:rPr>
        <w:commentReference w:id="22"/>
      </w:r>
    </w:p>
    <w:p w:rsidR="008F6AEF" w:rsidRPr="008F6AEF" w:rsidRDefault="008F6AEF" w:rsidP="008F6AEF">
      <w:pPr>
        <w:rPr>
          <w:rFonts w:ascii="Times New Roman" w:hAnsi="Times New Roman" w:cs="Times New Roman"/>
          <w:sz w:val="24"/>
          <w:szCs w:val="24"/>
        </w:rPr>
      </w:pPr>
      <w:r w:rsidRPr="008F6AEF">
        <w:rPr>
          <w:rFonts w:ascii="Times New Roman" w:hAnsi="Times New Roman" w:cs="Times New Roman"/>
          <w:sz w:val="24"/>
          <w:szCs w:val="24"/>
        </w:rPr>
        <w:t>Where ρ is the bulk density of extrudate (Kgm</w:t>
      </w:r>
      <w:r w:rsidRPr="008F6AEF">
        <w:rPr>
          <w:rFonts w:ascii="Times New Roman" w:hAnsi="Times New Roman" w:cs="Times New Roman"/>
          <w:sz w:val="24"/>
          <w:szCs w:val="24"/>
          <w:vertAlign w:val="superscript"/>
        </w:rPr>
        <w:t>-3</w:t>
      </w:r>
      <w:r w:rsidRPr="008F6AEF">
        <w:rPr>
          <w:rFonts w:ascii="Times New Roman" w:hAnsi="Times New Roman" w:cs="Times New Roman"/>
          <w:sz w:val="24"/>
          <w:szCs w:val="24"/>
        </w:rPr>
        <w:t>), m is the mass of extrudate with diameter D and L is the extrudate length per kilogram (m/Kg).</w:t>
      </w:r>
    </w:p>
    <w:p w:rsidR="008F6AEF" w:rsidRPr="006772C9" w:rsidRDefault="00F96615" w:rsidP="008F6AEF">
      <w:pPr>
        <w:autoSpaceDE w:val="0"/>
        <w:autoSpaceDN w:val="0"/>
        <w:adjustRightInd w:val="0"/>
        <w:spacing w:after="0" w:line="360" w:lineRule="auto"/>
        <w:jc w:val="both"/>
        <w:rPr>
          <w:rFonts w:ascii="Times New Roman" w:hAnsi="Times New Roman" w:cs="Times New Roman"/>
          <w:b/>
          <w:i/>
          <w:sz w:val="24"/>
          <w:szCs w:val="24"/>
        </w:rPr>
      </w:pPr>
      <w:commentRangeStart w:id="23"/>
      <w:r>
        <w:rPr>
          <w:rFonts w:ascii="Times New Roman" w:hAnsi="Times New Roman" w:cs="Times New Roman"/>
          <w:b/>
          <w:i/>
          <w:sz w:val="24"/>
          <w:szCs w:val="24"/>
        </w:rPr>
        <w:t>3.1.3</w:t>
      </w:r>
      <w:r w:rsidR="008F6AEF" w:rsidRPr="006772C9">
        <w:rPr>
          <w:rFonts w:ascii="Times New Roman" w:hAnsi="Times New Roman" w:cs="Times New Roman"/>
          <w:b/>
          <w:i/>
          <w:sz w:val="24"/>
          <w:szCs w:val="24"/>
        </w:rPr>
        <w:t xml:space="preserve"> Determination of proximate composition of extruded snack</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The moisture, protein, total dietary </w:t>
      </w:r>
      <w:r w:rsidR="00950AA0" w:rsidRPr="0028714B">
        <w:rPr>
          <w:rFonts w:ascii="Times New Roman" w:hAnsi="Times New Roman"/>
          <w:sz w:val="24"/>
          <w:szCs w:val="24"/>
        </w:rPr>
        <w:t>fibre</w:t>
      </w:r>
      <w:r w:rsidRPr="0028714B">
        <w:rPr>
          <w:rFonts w:ascii="Times New Roman" w:hAnsi="Times New Roman"/>
          <w:sz w:val="24"/>
          <w:szCs w:val="24"/>
        </w:rPr>
        <w:t xml:space="preserve"> ash a</w:t>
      </w:r>
      <w:r w:rsidR="00575AE0">
        <w:rPr>
          <w:rFonts w:ascii="Times New Roman" w:hAnsi="Times New Roman"/>
          <w:sz w:val="24"/>
          <w:szCs w:val="24"/>
        </w:rPr>
        <w:t>nd fat contents of the snacks were</w:t>
      </w:r>
      <w:r w:rsidRPr="0028714B">
        <w:rPr>
          <w:rFonts w:ascii="Times New Roman" w:hAnsi="Times New Roman"/>
          <w:sz w:val="24"/>
          <w:szCs w:val="24"/>
        </w:rPr>
        <w:t xml:space="preserve"> determined using the association of Analytical Chemists 160 (AOAC, 2000) method. The crude </w:t>
      </w:r>
      <w:r w:rsidR="00950AA0" w:rsidRPr="0028714B">
        <w:rPr>
          <w:rFonts w:ascii="Times New Roman" w:hAnsi="Times New Roman"/>
          <w:sz w:val="24"/>
          <w:szCs w:val="24"/>
        </w:rPr>
        <w:t>fibre</w:t>
      </w:r>
      <w:r w:rsidRPr="0028714B">
        <w:rPr>
          <w:rFonts w:ascii="Times New Roman" w:hAnsi="Times New Roman"/>
          <w:sz w:val="24"/>
          <w:szCs w:val="24"/>
        </w:rPr>
        <w:t xml:space="preserve"> content was </w:t>
      </w:r>
      <w:r w:rsidR="00855813" w:rsidRPr="0028714B">
        <w:rPr>
          <w:rFonts w:ascii="Times New Roman" w:hAnsi="Times New Roman"/>
          <w:sz w:val="24"/>
          <w:szCs w:val="24"/>
        </w:rPr>
        <w:t>determined;</w:t>
      </w:r>
      <w:r w:rsidRPr="0028714B">
        <w:rPr>
          <w:rFonts w:ascii="Times New Roman" w:hAnsi="Times New Roman"/>
          <w:sz w:val="24"/>
          <w:szCs w:val="24"/>
        </w:rPr>
        <w:t xml:space="preserve"> carbohydrate content was determined by difference. </w:t>
      </w:r>
    </w:p>
    <w:p w:rsidR="008F6AEF" w:rsidRPr="0028714B" w:rsidRDefault="0015190E" w:rsidP="008F6AEF">
      <w:pPr>
        <w:pStyle w:val="Heading1"/>
        <w:rPr>
          <w:i/>
        </w:rPr>
      </w:pPr>
      <w:bookmarkStart w:id="24" w:name="_Toc123892866"/>
      <w:r>
        <w:rPr>
          <w:i/>
        </w:rPr>
        <w:t>3.1.4</w:t>
      </w:r>
      <w:r w:rsidR="008F6AEF" w:rsidRPr="0028714B">
        <w:rPr>
          <w:i/>
        </w:rPr>
        <w:t xml:space="preserve"> Determination of moisture</w:t>
      </w:r>
      <w:bookmarkEnd w:id="24"/>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The moisture content of the sample was determined according to the method described by Association of official Analytical Chemists (AOAC, 2010). The crucibles were washed thoroughly and dried in the oven at 100°C for 1 hour. The hot dried crucibl</w:t>
      </w:r>
      <w:r w:rsidR="00F46451">
        <w:rPr>
          <w:rFonts w:ascii="Times New Roman" w:hAnsi="Times New Roman"/>
          <w:sz w:val="24"/>
          <w:szCs w:val="24"/>
        </w:rPr>
        <w:t>es were cooled in the desiccator</w:t>
      </w:r>
      <w:r w:rsidRPr="0028714B">
        <w:rPr>
          <w:rFonts w:ascii="Times New Roman" w:hAnsi="Times New Roman"/>
          <w:sz w:val="24"/>
          <w:szCs w:val="24"/>
        </w:rPr>
        <w:t xml:space="preserve"> and then weighed. 2g of the sample was weighed into the crucibles and heated in the oven at 100°C for 4 hours. They were r</w:t>
      </w:r>
      <w:r w:rsidR="0079055F">
        <w:rPr>
          <w:rFonts w:ascii="Times New Roman" w:hAnsi="Times New Roman"/>
          <w:sz w:val="24"/>
          <w:szCs w:val="24"/>
        </w:rPr>
        <w:t>emoved, cooled in the desiccator</w:t>
      </w:r>
      <w:r w:rsidRPr="0028714B">
        <w:rPr>
          <w:rFonts w:ascii="Times New Roman" w:hAnsi="Times New Roman"/>
          <w:sz w:val="24"/>
          <w:szCs w:val="24"/>
        </w:rPr>
        <w:t xml:space="preserve"> and weighed. The drying continued until a constant weight was obtained. The percentage moisture content was calculated as:</w:t>
      </w:r>
    </w:p>
    <w:p w:rsidR="008F6AEF" w:rsidRPr="007E6CAC" w:rsidRDefault="008F6AEF" w:rsidP="008F6AEF">
      <w:pPr>
        <w:rPr>
          <w:rFonts w:eastAsia="Times New Roman"/>
        </w:rPr>
      </w:pPr>
      <w:r w:rsidRPr="0028714B">
        <w:rPr>
          <w:rFonts w:ascii="Times New Roman" w:hAnsi="Times New Roman"/>
          <w:sz w:val="24"/>
          <w:szCs w:val="24"/>
        </w:rPr>
        <w:t xml:space="preserve">% Moisture content = </w:t>
      </w:r>
      <w:r w:rsidR="00485C0E" w:rsidRPr="002000F0">
        <w:rPr>
          <w:rFonts w:ascii="Times New Roman" w:hAnsi="Times New Roman"/>
          <w:sz w:val="24"/>
          <w:szCs w:val="24"/>
        </w:rPr>
        <w:fldChar w:fldCharType="begin"/>
      </w:r>
      <w:r w:rsidRPr="002000F0">
        <w:rPr>
          <w:rFonts w:ascii="Times New Roman" w:hAnsi="Times New Roman"/>
          <w:sz w:val="24"/>
          <w:szCs w:val="24"/>
        </w:rPr>
        <w:instrText xml:space="preserve"> QUOTE </w:instrText>
      </w:r>
      <m:oMath>
        <m:f>
          <m:fPr>
            <m:ctrlPr>
              <w:rPr>
                <w:rFonts w:ascii="Cambria Math" w:eastAsia="Times New Roman" w:hAnsi="Cambria Math"/>
                <w:b/>
                <w:color w:val="000000"/>
                <w:sz w:val="24"/>
                <w:szCs w:val="24"/>
              </w:rPr>
            </m:ctrlPr>
          </m:fPr>
          <m:num>
            <m:r>
              <m:rPr>
                <m:sty m:val="p"/>
              </m:rPr>
              <w:rPr>
                <w:rFonts w:ascii="Cambria Math" w:eastAsia="Times New Roman" w:hAnsi="Cambria Math"/>
                <w:color w:val="000000"/>
                <w:sz w:val="24"/>
                <w:szCs w:val="24"/>
              </w:rPr>
              <m:t>W3-W1</m:t>
            </m:r>
          </m:num>
          <m:den>
            <m:sSub>
              <m:sSubPr>
                <m:ctrlPr>
                  <w:rPr>
                    <w:rFonts w:ascii="Cambria Math" w:eastAsia="Times New Roman" w:hAnsi="Cambria Math"/>
                    <w:b/>
                    <w:i/>
                    <w:color w:val="000000"/>
                    <w:sz w:val="24"/>
                    <w:szCs w:val="24"/>
                  </w:rPr>
                </m:ctrlPr>
              </m:sSubPr>
              <m:e>
                <m:r>
                  <m:rPr>
                    <m:sty m:val="p"/>
                  </m:rPr>
                  <w:rPr>
                    <w:rFonts w:ascii="Cambria Math" w:eastAsia="Times New Roman" w:hAnsi="Cambria Math"/>
                    <w:color w:val="000000"/>
                    <w:sz w:val="24"/>
                    <w:szCs w:val="24"/>
                  </w:rPr>
                  <m:t>W</m:t>
                </m:r>
              </m:e>
              <m:sub>
                <m:r>
                  <m:rPr>
                    <m:sty m:val="p"/>
                  </m:rPr>
                  <w:rPr>
                    <w:rFonts w:ascii="Cambria Math" w:eastAsia="Times New Roman" w:hAnsi="Cambria Math"/>
                    <w:color w:val="000000"/>
                    <w:sz w:val="24"/>
                    <w:szCs w:val="24"/>
                  </w:rPr>
                  <m:t>2</m:t>
                </m:r>
              </m:sub>
            </m:sSub>
            <m:sSub>
              <m:sSubPr>
                <m:ctrlPr>
                  <w:rPr>
                    <w:rFonts w:ascii="Cambria Math" w:eastAsia="Times New Roman" w:hAnsi="Cambria Math"/>
                    <w:b/>
                    <w:i/>
                    <w:color w:val="000000"/>
                    <w:sz w:val="24"/>
                    <w:szCs w:val="24"/>
                  </w:rPr>
                </m:ctrlPr>
              </m:sSubPr>
              <m:e>
                <m:r>
                  <m:rPr>
                    <m:sty m:val="p"/>
                  </m:rPr>
                  <w:rPr>
                    <w:rFonts w:ascii="Cambria Math" w:eastAsia="Times New Roman" w:hAnsi="Cambria Math"/>
                    <w:color w:val="000000"/>
                    <w:sz w:val="24"/>
                    <w:szCs w:val="24"/>
                  </w:rPr>
                  <m:t>-W</m:t>
                </m:r>
              </m:e>
              <m:sub>
                <m:r>
                  <m:rPr>
                    <m:sty m:val="p"/>
                  </m:rPr>
                  <w:rPr>
                    <w:rFonts w:ascii="Cambria Math" w:eastAsia="Times New Roman" w:hAnsi="Cambria Math"/>
                    <w:color w:val="000000"/>
                    <w:sz w:val="24"/>
                    <w:szCs w:val="24"/>
                  </w:rPr>
                  <m:t>1</m:t>
                </m:r>
              </m:sub>
            </m:sSub>
          </m:den>
        </m:f>
      </m:oMath>
      <w:r w:rsidR="00485C0E" w:rsidRPr="002000F0">
        <w:rPr>
          <w:rFonts w:ascii="Times New Roman" w:hAnsi="Times New Roman"/>
          <w:sz w:val="24"/>
          <w:szCs w:val="24"/>
        </w:rPr>
        <w:fldChar w:fldCharType="end"/>
      </w:r>
      <w:r w:rsidR="00485C0E" w:rsidRPr="002000F0">
        <w:rPr>
          <w:rFonts w:ascii="Times New Roman" w:hAnsi="Times New Roman"/>
          <w:sz w:val="24"/>
          <w:szCs w:val="24"/>
        </w:rPr>
        <w:fldChar w:fldCharType="begin"/>
      </w:r>
      <w:r w:rsidRPr="002000F0">
        <w:rPr>
          <w:rFonts w:ascii="Times New Roman" w:hAnsi="Times New Roman"/>
          <w:sz w:val="24"/>
          <w:szCs w:val="24"/>
        </w:rPr>
        <w:instrText xml:space="preserve"> QUOTE </w:instrText>
      </w:r>
      <m:oMath>
        <m:f>
          <m:fPr>
            <m:ctrlPr>
              <w:rPr>
                <w:rFonts w:ascii="Cambria Math" w:hAnsi="Cambria Math"/>
                <w:b/>
                <w:szCs w:val="24"/>
              </w:rPr>
            </m:ctrlPr>
          </m:fPr>
          <m:num>
            <m:r>
              <m:rPr>
                <m:sty m:val="p"/>
              </m:rPr>
              <w:rPr>
                <w:rFonts w:ascii="Cambria Math" w:hAnsi="Cambria Math"/>
                <w:szCs w:val="24"/>
              </w:rPr>
              <m:t>W1-W2</m:t>
            </m:r>
          </m:num>
          <m:den>
            <m:sSub>
              <m:sSubPr>
                <m:ctrlPr>
                  <w:rPr>
                    <w:rFonts w:ascii="Cambria Math" w:hAnsi="Cambria Math"/>
                    <w:b/>
                    <w:i/>
                    <w:szCs w:val="24"/>
                  </w:rPr>
                </m:ctrlPr>
              </m:sSubPr>
              <m:e>
                <m:r>
                  <m:rPr>
                    <m:sty m:val="p"/>
                  </m:rPr>
                  <w:rPr>
                    <w:rFonts w:ascii="Cambria Math" w:hAnsi="Cambria Math"/>
                    <w:szCs w:val="24"/>
                  </w:rPr>
                  <m:t>W</m:t>
                </m:r>
              </m:e>
              <m:sub>
                <m:r>
                  <m:rPr>
                    <m:sty m:val="p"/>
                  </m:rPr>
                  <w:rPr>
                    <w:rFonts w:ascii="Cambria Math" w:hAnsi="Cambria Math"/>
                    <w:szCs w:val="24"/>
                  </w:rPr>
                  <m:t>2</m:t>
                </m:r>
              </m:sub>
            </m:sSub>
            <m:sSub>
              <m:sSubPr>
                <m:ctrlPr>
                  <w:rPr>
                    <w:rFonts w:ascii="Cambria Math" w:hAnsi="Cambria Math"/>
                    <w:b/>
                    <w:i/>
                    <w:szCs w:val="24"/>
                  </w:rPr>
                </m:ctrlPr>
              </m:sSubPr>
              <m:e>
                <m:r>
                  <m:rPr>
                    <m:sty m:val="p"/>
                  </m:rPr>
                  <w:rPr>
                    <w:rFonts w:ascii="Cambria Math" w:hAnsi="Cambria Math"/>
                    <w:szCs w:val="24"/>
                  </w:rPr>
                  <m:t>-W</m:t>
                </m:r>
              </m:e>
              <m:sub>
                <m:r>
                  <m:rPr>
                    <m:sty m:val="p"/>
                  </m:rPr>
                  <w:rPr>
                    <w:rFonts w:ascii="Cambria Math" w:hAnsi="Cambria Math"/>
                    <w:szCs w:val="24"/>
                  </w:rPr>
                  <m:t>1</m:t>
                </m:r>
              </m:sub>
            </m:sSub>
          </m:den>
        </m:f>
      </m:oMath>
      <w:r w:rsidR="00485C0E" w:rsidRPr="002000F0">
        <w:rPr>
          <w:rFonts w:ascii="Times New Roman" w:hAnsi="Times New Roman"/>
          <w:sz w:val="24"/>
          <w:szCs w:val="24"/>
        </w:rPr>
        <w:fldChar w:fldCharType="end"/>
      </w:r>
      <m:oMath>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3</m:t>
                </m:r>
              </m:sub>
            </m:sSub>
          </m:num>
          <m:den>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1</m:t>
                </m:r>
              </m:sub>
            </m:sSub>
          </m:den>
        </m:f>
      </m:oMath>
      <w:r w:rsidRPr="007E6CAC">
        <w:rPr>
          <w:rFonts w:eastAsia="Times New Roman"/>
        </w:rPr>
        <w:t xml:space="preserve"> X </w:t>
      </w:r>
      <w:r w:rsidR="00BE6A76" w:rsidRPr="007E6CAC">
        <w:rPr>
          <w:rFonts w:eastAsia="Times New Roman"/>
        </w:rPr>
        <w:t>100</w:t>
      </w:r>
      <w:r w:rsidR="00D17490">
        <w:rPr>
          <w:rFonts w:eastAsia="Times New Roman"/>
        </w:rPr>
        <w:t>.............................................................................................</w:t>
      </w:r>
      <w:r w:rsidR="005F2099">
        <w:rPr>
          <w:rFonts w:ascii="Times New Roman" w:eastAsia="Times New Roman" w:hAnsi="Times New Roman" w:cs="Times New Roman"/>
          <w:sz w:val="24"/>
          <w:szCs w:val="24"/>
        </w:rPr>
        <w:t>Eq</w:t>
      </w:r>
      <w:r w:rsidR="005F2099">
        <w:rPr>
          <w:rFonts w:ascii="Times New Roman" w:eastAsia="Times New Roman" w:hAnsi="Times New Roman" w:cs="Times New Roman"/>
        </w:rPr>
        <w:t xml:space="preserve"> (</w:t>
      </w:r>
      <w:r w:rsidR="00D17490">
        <w:rPr>
          <w:rFonts w:ascii="Times New Roman" w:eastAsia="Times New Roman" w:hAnsi="Times New Roman" w:cs="Times New Roman"/>
        </w:rPr>
        <w:t>4</w:t>
      </w:r>
      <w:r w:rsidR="00BE6A76" w:rsidRPr="00BE6A76">
        <w:rPr>
          <w:rFonts w:ascii="Times New Roman" w:eastAsia="Times New Roman" w:hAnsi="Times New Roman" w:cs="Times New Roman"/>
        </w:rPr>
        <w:t>)</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Where;</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W1 = Initial weight of empty crucible </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W2 = Weight of crucible + weight of sample before drying</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W3 = Weight of dish + weight of sample after drying </w:t>
      </w:r>
    </w:p>
    <w:p w:rsidR="008F6AEF" w:rsidRPr="0028714B" w:rsidRDefault="00E82F83" w:rsidP="008F6AEF">
      <w:pPr>
        <w:pStyle w:val="Heading1"/>
        <w:rPr>
          <w:i/>
        </w:rPr>
      </w:pPr>
      <w:bookmarkStart w:id="25" w:name="_Toc123892867"/>
      <w:r>
        <w:rPr>
          <w:i/>
        </w:rPr>
        <w:lastRenderedPageBreak/>
        <w:t>3.1.5</w:t>
      </w:r>
      <w:r w:rsidR="008F6AEF" w:rsidRPr="0028714B">
        <w:rPr>
          <w:i/>
        </w:rPr>
        <w:t xml:space="preserve"> Determination of Protein</w:t>
      </w:r>
      <w:bookmarkEnd w:id="25"/>
    </w:p>
    <w:p w:rsidR="00557CB0" w:rsidRDefault="008F6AEF" w:rsidP="00557CB0">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The protein content of the samples was determined using </w:t>
      </w:r>
      <w:r w:rsidR="00550635" w:rsidRPr="0028714B">
        <w:rPr>
          <w:rFonts w:ascii="Times New Roman" w:hAnsi="Times New Roman"/>
          <w:sz w:val="24"/>
          <w:szCs w:val="24"/>
        </w:rPr>
        <w:t>Kjeldhal</w:t>
      </w:r>
      <w:r w:rsidRPr="0028714B">
        <w:rPr>
          <w:rFonts w:ascii="Times New Roman" w:hAnsi="Times New Roman"/>
          <w:sz w:val="24"/>
          <w:szCs w:val="24"/>
        </w:rPr>
        <w:t xml:space="preserve"> method according to the method of AOAC (2010). The samples were digested, distilled and titrated. Digestion of sample: 2g of the sample was weighed into the </w:t>
      </w:r>
      <w:r w:rsidR="00550635" w:rsidRPr="0028714B">
        <w:rPr>
          <w:rFonts w:ascii="Times New Roman" w:hAnsi="Times New Roman"/>
          <w:sz w:val="24"/>
          <w:szCs w:val="24"/>
        </w:rPr>
        <w:t>Kjeldhal</w:t>
      </w:r>
      <w:r w:rsidRPr="0028714B">
        <w:rPr>
          <w:rFonts w:ascii="Times New Roman" w:hAnsi="Times New Roman"/>
          <w:sz w:val="24"/>
          <w:szCs w:val="24"/>
        </w:rPr>
        <w:t xml:space="preserve"> flask. Anhydrous sodium sulphate (5g of </w:t>
      </w:r>
      <w:r w:rsidR="00550635" w:rsidRPr="0028714B">
        <w:rPr>
          <w:rFonts w:ascii="Times New Roman" w:hAnsi="Times New Roman"/>
          <w:sz w:val="24"/>
          <w:szCs w:val="24"/>
        </w:rPr>
        <w:t>Kjeldhal</w:t>
      </w:r>
      <w:r w:rsidRPr="0028714B">
        <w:rPr>
          <w:rFonts w:ascii="Times New Roman" w:hAnsi="Times New Roman"/>
          <w:sz w:val="24"/>
          <w:szCs w:val="24"/>
        </w:rPr>
        <w:t xml:space="preserve"> catalyst) was added to the flask. The addition of 25ml of concentrated sulphuric acid (H</w:t>
      </w:r>
      <w:r w:rsidRPr="00575AE0">
        <w:rPr>
          <w:rFonts w:ascii="Times New Roman" w:hAnsi="Times New Roman"/>
          <w:sz w:val="24"/>
          <w:szCs w:val="24"/>
          <w:vertAlign w:val="subscript"/>
        </w:rPr>
        <w:t>2</w:t>
      </w:r>
      <w:r w:rsidRPr="0028714B">
        <w:rPr>
          <w:rFonts w:ascii="Times New Roman" w:hAnsi="Times New Roman"/>
          <w:sz w:val="24"/>
          <w:szCs w:val="24"/>
        </w:rPr>
        <w:t>SO</w:t>
      </w:r>
      <w:r w:rsidRPr="00575AE0">
        <w:rPr>
          <w:rFonts w:ascii="Times New Roman" w:hAnsi="Times New Roman"/>
          <w:sz w:val="24"/>
          <w:szCs w:val="24"/>
          <w:vertAlign w:val="subscript"/>
        </w:rPr>
        <w:t>4</w:t>
      </w:r>
      <w:r w:rsidRPr="0028714B">
        <w:rPr>
          <w:rFonts w:ascii="Times New Roman" w:hAnsi="Times New Roman"/>
          <w:sz w:val="24"/>
          <w:szCs w:val="24"/>
        </w:rPr>
        <w:t xml:space="preserve">) was done with few boiling chips. The flask with the content was heated in the fume chamber until sample solution became clear. The solution was cooled to room temperature after which it was transferred into a 250ml volumetric flask and made up to the level with distilled water. </w:t>
      </w:r>
    </w:p>
    <w:p w:rsidR="008F6AEF" w:rsidRPr="0028714B" w:rsidRDefault="008F6AEF" w:rsidP="00557CB0">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Distillation: The distillation unit was cleaned and the apparatus set up. A 100ml conical flask (receiving flask) containing 5ml of 2% boric acid solution with few drops of methyl red indicator was placed under the condenser. Then, 5ml of the sample digest was </w:t>
      </w:r>
      <w:r w:rsidR="003340A2" w:rsidRPr="0028714B">
        <w:rPr>
          <w:rFonts w:ascii="Times New Roman" w:hAnsi="Times New Roman"/>
          <w:sz w:val="24"/>
          <w:szCs w:val="24"/>
        </w:rPr>
        <w:t>pipette</w:t>
      </w:r>
      <w:r w:rsidRPr="0028714B">
        <w:rPr>
          <w:rFonts w:ascii="Times New Roman" w:hAnsi="Times New Roman"/>
          <w:sz w:val="24"/>
          <w:szCs w:val="24"/>
        </w:rPr>
        <w:t xml:space="preserve"> into the apparatus through the small funnel and washed down with dis</w:t>
      </w:r>
      <w:r w:rsidR="003340A2">
        <w:rPr>
          <w:rFonts w:ascii="Times New Roman" w:hAnsi="Times New Roman"/>
          <w:sz w:val="24"/>
          <w:szCs w:val="24"/>
        </w:rPr>
        <w:t>tilled water. Then 5ml of 60% Na</w:t>
      </w:r>
      <w:r w:rsidRPr="0028714B">
        <w:rPr>
          <w:rFonts w:ascii="Times New Roman" w:hAnsi="Times New Roman"/>
          <w:sz w:val="24"/>
          <w:szCs w:val="24"/>
        </w:rPr>
        <w:t>OH solution was added to the digest. The digestion flask was heated until 100ml of the distillate (ammonium sulphate) was collected in the receiving flask. The solution in the receiving flask was titrated with 0.049M H</w:t>
      </w:r>
      <w:r w:rsidRPr="003340A2">
        <w:rPr>
          <w:rFonts w:ascii="Times New Roman" w:hAnsi="Times New Roman"/>
          <w:sz w:val="24"/>
          <w:szCs w:val="24"/>
          <w:vertAlign w:val="subscript"/>
        </w:rPr>
        <w:t>2</w:t>
      </w:r>
      <w:r w:rsidRPr="0028714B">
        <w:rPr>
          <w:rFonts w:ascii="Times New Roman" w:hAnsi="Times New Roman"/>
          <w:sz w:val="24"/>
          <w:szCs w:val="24"/>
        </w:rPr>
        <w:t>SO</w:t>
      </w:r>
      <w:r w:rsidRPr="003340A2">
        <w:rPr>
          <w:rFonts w:ascii="Times New Roman" w:hAnsi="Times New Roman"/>
          <w:sz w:val="24"/>
          <w:szCs w:val="24"/>
          <w:vertAlign w:val="subscript"/>
        </w:rPr>
        <w:t>4</w:t>
      </w:r>
      <w:r w:rsidRPr="0028714B">
        <w:rPr>
          <w:rFonts w:ascii="Times New Roman" w:hAnsi="Times New Roman"/>
          <w:sz w:val="24"/>
          <w:szCs w:val="24"/>
        </w:rPr>
        <w:t xml:space="preserve"> to a pink colo</w:t>
      </w:r>
      <w:r w:rsidR="00B657E3">
        <w:rPr>
          <w:rFonts w:ascii="Times New Roman" w:hAnsi="Times New Roman"/>
          <w:sz w:val="24"/>
          <w:szCs w:val="24"/>
        </w:rPr>
        <w:t>u</w:t>
      </w:r>
      <w:r w:rsidRPr="0028714B">
        <w:rPr>
          <w:rFonts w:ascii="Times New Roman" w:hAnsi="Times New Roman"/>
          <w:sz w:val="24"/>
          <w:szCs w:val="24"/>
        </w:rPr>
        <w:t xml:space="preserve">red end point. A blank with filter paper was subjected to the same procedure. </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Calculation: </w:t>
      </w:r>
    </w:p>
    <w:p w:rsidR="008F6AEF" w:rsidRPr="006A13A7" w:rsidRDefault="008F6AEF" w:rsidP="008F6AEF">
      <w:pPr>
        <w:rPr>
          <w:rFonts w:eastAsia="Times New Roman"/>
        </w:rPr>
      </w:pPr>
      <w:r w:rsidRPr="0028714B">
        <w:rPr>
          <w:rFonts w:ascii="Times New Roman" w:hAnsi="Times New Roman"/>
          <w:sz w:val="24"/>
          <w:szCs w:val="24"/>
        </w:rPr>
        <w:t xml:space="preserve">% Nitrogen of sample (%N) =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S</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b</m:t>
                </m:r>
              </m:sub>
            </m:sSub>
            <m:r>
              <w:rPr>
                <w:rFonts w:ascii="Cambria Math" w:hAnsi="Cambria Math"/>
                <w:sz w:val="24"/>
                <w:szCs w:val="24"/>
              </w:rPr>
              <m:t xml:space="preserve"> X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acid</m:t>
                </m:r>
              </m:sub>
            </m:sSub>
            <m:r>
              <w:rPr>
                <w:rFonts w:ascii="Cambria Math" w:hAnsi="Cambria Math"/>
                <w:sz w:val="24"/>
                <w:szCs w:val="24"/>
              </w:rPr>
              <m:t xml:space="preserve">X 0.401402 </m:t>
            </m:r>
          </m:num>
          <m:den>
            <m:sSub>
              <m:sSubPr>
                <m:ctrlPr>
                  <w:rPr>
                    <w:rFonts w:ascii="Cambria Math" w:hAnsi="Cambria Math"/>
                    <w:i/>
                    <w:sz w:val="24"/>
                    <w:szCs w:val="24"/>
                  </w:rPr>
                </m:ctrlPr>
              </m:sSubPr>
              <m:e>
                <m:r>
                  <w:rPr>
                    <w:rFonts w:ascii="Cambria Math" w:hAnsi="Cambria Math"/>
                    <w:sz w:val="24"/>
                    <w:szCs w:val="24"/>
                  </w:rPr>
                  <m:t>W</m:t>
                </m:r>
              </m:e>
              <m:sub/>
            </m:sSub>
          </m:den>
        </m:f>
      </m:oMath>
      <w:r w:rsidR="00384B0C">
        <w:rPr>
          <w:rFonts w:eastAsia="Times New Roman"/>
        </w:rPr>
        <w:t xml:space="preserve"> X</w:t>
      </w:r>
      <w:r w:rsidRPr="006A13A7">
        <w:rPr>
          <w:rFonts w:eastAsia="Times New Roman"/>
        </w:rPr>
        <w:t>100</w:t>
      </w:r>
      <w:r w:rsidR="005F2099">
        <w:rPr>
          <w:rFonts w:eastAsia="Times New Roman"/>
        </w:rPr>
        <w:t>....................</w:t>
      </w:r>
      <w:r w:rsidR="00794A5D">
        <w:rPr>
          <w:rFonts w:eastAsia="Times New Roman"/>
        </w:rPr>
        <w:t>...............................</w:t>
      </w:r>
      <w:r w:rsidR="005F2099">
        <w:rPr>
          <w:rFonts w:ascii="Times New Roman" w:eastAsia="Times New Roman" w:hAnsi="Times New Roman" w:cs="Times New Roman"/>
        </w:rPr>
        <w:t>Eq</w:t>
      </w:r>
      <w:r w:rsidR="005F2099">
        <w:rPr>
          <w:rFonts w:eastAsia="Times New Roman"/>
        </w:rPr>
        <w:t xml:space="preserve"> (5</w:t>
      </w:r>
      <w:r w:rsidR="00384B0C">
        <w:rPr>
          <w:rFonts w:eastAsia="Times New Roman"/>
        </w:rPr>
        <w:t>)</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Where:</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Vs = Volume (ml) of acid required to titrate the sample</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Vb = Volume (ml) of acid required to titrate the blank</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N acid = Normality of acid (0.1N) </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 = Weight of sample in gram</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 Crude protein = % N × 6.25 (conversion factor) </w:t>
      </w:r>
    </w:p>
    <w:p w:rsidR="008F6AEF" w:rsidRPr="008C56FF" w:rsidRDefault="008C56FF" w:rsidP="008F6AEF">
      <w:pPr>
        <w:pStyle w:val="Heading2"/>
        <w:rPr>
          <w:rFonts w:ascii="Times New Roman" w:hAnsi="Times New Roman" w:cs="Times New Roman"/>
          <w:i/>
          <w:color w:val="auto"/>
          <w:sz w:val="24"/>
          <w:szCs w:val="24"/>
        </w:rPr>
      </w:pPr>
      <w:bookmarkStart w:id="26" w:name="_Toc123892868"/>
      <w:r w:rsidRPr="008C56FF">
        <w:rPr>
          <w:rFonts w:ascii="Times New Roman" w:hAnsi="Times New Roman" w:cs="Times New Roman"/>
          <w:i/>
          <w:color w:val="auto"/>
          <w:sz w:val="24"/>
          <w:szCs w:val="24"/>
        </w:rPr>
        <w:t>3.1.6</w:t>
      </w:r>
      <w:r w:rsidR="008F6AEF" w:rsidRPr="008C56FF">
        <w:rPr>
          <w:rFonts w:ascii="Times New Roman" w:hAnsi="Times New Roman" w:cs="Times New Roman"/>
          <w:i/>
          <w:color w:val="auto"/>
          <w:sz w:val="24"/>
          <w:szCs w:val="24"/>
        </w:rPr>
        <w:t xml:space="preserve"> Determination of Fat</w:t>
      </w:r>
      <w:bookmarkEnd w:id="26"/>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The fat content of the sample was determined using the standard method of AOAC (2010). A soxhlet extractor with a reflux condenser and 500ml round bottom flask was fixed. The extraction thimble was sealed with cotton wool. The soxhlet apparatus after assembling was allowed to reflux for about 6 hours. The thimble was removed carefully and petroleum ether collected in the top and drained into a container for reuse. When the flask was free of ether it was removed and dried at 105°C for 1 hour in an oven. It was cooled in a desiccator and then weighed. </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lastRenderedPageBreak/>
        <w:t>Calculation:</w:t>
      </w:r>
    </w:p>
    <w:p w:rsidR="008F6AEF" w:rsidRPr="008B76DC" w:rsidRDefault="008F6AEF" w:rsidP="008F6AEF">
      <w:pPr>
        <w:rPr>
          <w:rFonts w:eastAsia="Times New Roman"/>
        </w:rPr>
      </w:pPr>
      <w:r w:rsidRPr="0028714B">
        <w:rPr>
          <w:rFonts w:ascii="Times New Roman" w:hAnsi="Times New Roman"/>
          <w:sz w:val="24"/>
          <w:szCs w:val="24"/>
        </w:rPr>
        <w:t xml:space="preserve">% Fat = </w:t>
      </w:r>
      <m:oMath>
        <m:f>
          <m:fPr>
            <m:ctrlPr>
              <w:rPr>
                <w:rFonts w:ascii="Cambria Math" w:eastAsia="Calibri" w:hAnsi="Cambria Math" w:cs="Times New Roman"/>
                <w:i/>
                <w:sz w:val="24"/>
                <w:szCs w:val="24"/>
              </w:rPr>
            </m:ctrlPr>
          </m:fPr>
          <m:num>
            <m:r>
              <w:rPr>
                <w:rFonts w:ascii="Cambria Math" w:hAnsi="Cambria Math"/>
                <w:sz w:val="24"/>
                <w:szCs w:val="24"/>
              </w:rPr>
              <m:t>weight of fat</m:t>
            </m:r>
          </m:num>
          <m:den>
            <m:r>
              <w:rPr>
                <w:rFonts w:ascii="Cambria Math" w:hAnsi="Cambria Math"/>
                <w:sz w:val="24"/>
                <w:szCs w:val="24"/>
              </w:rPr>
              <m:t>weight of sample</m:t>
            </m:r>
          </m:den>
        </m:f>
      </m:oMath>
      <w:r w:rsidRPr="008B76DC">
        <w:rPr>
          <w:rFonts w:eastAsia="Times New Roman"/>
        </w:rPr>
        <w:t xml:space="preserve"> X 100</w:t>
      </w:r>
      <w:r w:rsidR="005F2099">
        <w:rPr>
          <w:rFonts w:eastAsia="Times New Roman"/>
        </w:rPr>
        <w:t>....................................................................................................</w:t>
      </w:r>
      <w:r w:rsidR="008D2994">
        <w:rPr>
          <w:rFonts w:eastAsia="Times New Roman"/>
        </w:rPr>
        <w:t>E</w:t>
      </w:r>
      <w:r w:rsidR="008D2994">
        <w:rPr>
          <w:rFonts w:ascii="Times New Roman" w:eastAsia="Times New Roman" w:hAnsi="Times New Roman" w:cs="Times New Roman"/>
        </w:rPr>
        <w:t>q</w:t>
      </w:r>
      <w:r w:rsidR="008D2994">
        <w:rPr>
          <w:rFonts w:eastAsia="Times New Roman"/>
        </w:rPr>
        <w:t xml:space="preserve"> (6</w:t>
      </w:r>
      <w:r w:rsidR="00AA3F1F">
        <w:rPr>
          <w:rFonts w:eastAsia="Times New Roman"/>
        </w:rPr>
        <w:t>)</w:t>
      </w:r>
    </w:p>
    <w:p w:rsidR="008F6AEF" w:rsidRPr="008C56FF" w:rsidRDefault="008C56FF" w:rsidP="008F6AEF">
      <w:pPr>
        <w:pStyle w:val="Heading2"/>
        <w:rPr>
          <w:rFonts w:ascii="Times New Roman" w:hAnsi="Times New Roman" w:cs="Times New Roman"/>
          <w:i/>
          <w:color w:val="auto"/>
          <w:sz w:val="24"/>
          <w:szCs w:val="24"/>
        </w:rPr>
      </w:pPr>
      <w:bookmarkStart w:id="27" w:name="_Toc123892869"/>
      <w:r w:rsidRPr="008C56FF">
        <w:rPr>
          <w:rFonts w:ascii="Times New Roman" w:hAnsi="Times New Roman" w:cs="Times New Roman"/>
          <w:i/>
          <w:color w:val="auto"/>
          <w:sz w:val="24"/>
          <w:szCs w:val="24"/>
        </w:rPr>
        <w:t>3.1.7</w:t>
      </w:r>
      <w:r w:rsidR="008F6AEF" w:rsidRPr="008C56FF">
        <w:rPr>
          <w:rFonts w:ascii="Times New Roman" w:hAnsi="Times New Roman" w:cs="Times New Roman"/>
          <w:i/>
          <w:color w:val="auto"/>
          <w:sz w:val="24"/>
          <w:szCs w:val="24"/>
        </w:rPr>
        <w:t xml:space="preserve"> Determination of Crude </w:t>
      </w:r>
      <w:bookmarkEnd w:id="27"/>
      <w:r w:rsidR="00FD0B9E" w:rsidRPr="008C56FF">
        <w:rPr>
          <w:rFonts w:ascii="Times New Roman" w:hAnsi="Times New Roman" w:cs="Times New Roman"/>
          <w:i/>
          <w:color w:val="auto"/>
          <w:sz w:val="24"/>
          <w:szCs w:val="24"/>
        </w:rPr>
        <w:t>Fibre</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The crude </w:t>
      </w:r>
      <w:r w:rsidR="00FD0B9E" w:rsidRPr="0028714B">
        <w:rPr>
          <w:rFonts w:ascii="Times New Roman" w:hAnsi="Times New Roman"/>
          <w:sz w:val="24"/>
          <w:szCs w:val="24"/>
        </w:rPr>
        <w:t>fibre</w:t>
      </w:r>
      <w:r w:rsidRPr="0028714B">
        <w:rPr>
          <w:rFonts w:ascii="Times New Roman" w:hAnsi="Times New Roman"/>
          <w:sz w:val="24"/>
          <w:szCs w:val="24"/>
        </w:rPr>
        <w:t xml:space="preserve"> content of the samples was determined using the standard method of AOAC (2010). Petroleum ether was used to defat 2g of the sample. This was put in boiled 200ml of 1.25% H</w:t>
      </w:r>
      <w:r w:rsidRPr="004B47AB">
        <w:rPr>
          <w:rFonts w:ascii="Times New Roman" w:hAnsi="Times New Roman"/>
          <w:sz w:val="24"/>
          <w:szCs w:val="24"/>
          <w:vertAlign w:val="subscript"/>
        </w:rPr>
        <w:t>2</w:t>
      </w:r>
      <w:r w:rsidRPr="0028714B">
        <w:rPr>
          <w:rFonts w:ascii="Times New Roman" w:hAnsi="Times New Roman"/>
          <w:sz w:val="24"/>
          <w:szCs w:val="24"/>
        </w:rPr>
        <w:t>SO</w:t>
      </w:r>
      <w:r w:rsidRPr="004B47AB">
        <w:rPr>
          <w:rFonts w:ascii="Times New Roman" w:hAnsi="Times New Roman"/>
          <w:sz w:val="24"/>
          <w:szCs w:val="24"/>
          <w:vertAlign w:val="subscript"/>
        </w:rPr>
        <w:t>4</w:t>
      </w:r>
      <w:r w:rsidRPr="0028714B">
        <w:rPr>
          <w:rFonts w:ascii="Times New Roman" w:hAnsi="Times New Roman"/>
          <w:sz w:val="24"/>
          <w:szCs w:val="24"/>
        </w:rPr>
        <w:t xml:space="preserve"> and boiled for 30 minutes. The solution was filtered through a muslin cloth on a fluted funnel. It was washed with boiling water until it was free from acid. The residue was returned into 200ml boiling NaOH and allowed for 30 minutes. It was further washed with 1% HCL and boiling water, to free it of acid. The final residue was drained and transferred to silica ash crucible (porcelain crucible), dried in the oven 100°C for 2 hours and cooled until a constant weight was obtained. The cooled sample was incinerated (ashed) in a muffle furnace at 600°C for 5 hours, cooled in a </w:t>
      </w:r>
      <w:r w:rsidR="005F4704">
        <w:rPr>
          <w:rFonts w:ascii="Times New Roman" w:hAnsi="Times New Roman"/>
          <w:sz w:val="24"/>
          <w:szCs w:val="24"/>
        </w:rPr>
        <w:t>desiccator</w:t>
      </w:r>
      <w:r w:rsidRPr="0028714B">
        <w:rPr>
          <w:rFonts w:ascii="Times New Roman" w:hAnsi="Times New Roman"/>
          <w:sz w:val="24"/>
          <w:szCs w:val="24"/>
        </w:rPr>
        <w:t xml:space="preserve"> and weighed. </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Calculation:</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 Crude </w:t>
      </w:r>
      <w:r w:rsidR="00015564" w:rsidRPr="0028714B">
        <w:rPr>
          <w:rFonts w:ascii="Times New Roman" w:hAnsi="Times New Roman"/>
          <w:sz w:val="24"/>
          <w:szCs w:val="24"/>
        </w:rPr>
        <w:t>Fibre</w:t>
      </w:r>
      <w:r w:rsidRPr="0028714B">
        <w:rPr>
          <w:rFonts w:ascii="Times New Roman" w:hAnsi="Times New Roman"/>
          <w:sz w:val="24"/>
          <w:szCs w:val="24"/>
        </w:rPr>
        <w:t xml:space="preserve"> = </w:t>
      </w:r>
      <m:oMath>
        <m:f>
          <m:fPr>
            <m:ctrlPr>
              <w:rPr>
                <w:rFonts w:ascii="Cambria Math" w:eastAsia="Calibri" w:hAnsi="Cambria Math" w:cs="Times New Roman"/>
                <w:i/>
                <w:sz w:val="24"/>
                <w:szCs w:val="24"/>
              </w:rPr>
            </m:ctrlPr>
          </m:fPr>
          <m:num>
            <m:r>
              <w:rPr>
                <w:rFonts w:ascii="Cambria Math" w:hAnsi="Cambria Math"/>
                <w:sz w:val="24"/>
                <w:szCs w:val="24"/>
              </w:rPr>
              <m:t xml:space="preserve">Loss of weight after ignition </m:t>
            </m:r>
          </m:num>
          <m:den>
            <m:r>
              <w:rPr>
                <w:rFonts w:ascii="Cambria Math" w:hAnsi="Cambria Math"/>
                <w:sz w:val="24"/>
                <w:szCs w:val="24"/>
              </w:rPr>
              <m:t>weight of sample</m:t>
            </m:r>
          </m:den>
        </m:f>
      </m:oMath>
      <w:r>
        <w:rPr>
          <w:rFonts w:ascii="Times New Roman" w:hAnsi="Times New Roman"/>
          <w:sz w:val="24"/>
          <w:szCs w:val="24"/>
        </w:rPr>
        <w:t xml:space="preserve"> X 100</w:t>
      </w:r>
      <w:r w:rsidR="008D2994">
        <w:rPr>
          <w:rFonts w:ascii="Times New Roman" w:hAnsi="Times New Roman"/>
          <w:sz w:val="24"/>
          <w:szCs w:val="24"/>
        </w:rPr>
        <w:t>..............................</w:t>
      </w:r>
      <w:r w:rsidR="00361A78">
        <w:rPr>
          <w:rFonts w:ascii="Times New Roman" w:hAnsi="Times New Roman"/>
          <w:sz w:val="24"/>
          <w:szCs w:val="24"/>
        </w:rPr>
        <w:t>.............................</w:t>
      </w:r>
      <w:r w:rsidR="00DF51F2">
        <w:rPr>
          <w:rFonts w:ascii="Times New Roman" w:hAnsi="Times New Roman"/>
          <w:sz w:val="24"/>
          <w:szCs w:val="24"/>
        </w:rPr>
        <w:t>Eq (</w:t>
      </w:r>
      <w:r w:rsidR="008D2994">
        <w:rPr>
          <w:rFonts w:ascii="Times New Roman" w:hAnsi="Times New Roman"/>
          <w:sz w:val="24"/>
          <w:szCs w:val="24"/>
        </w:rPr>
        <w:t>7</w:t>
      </w:r>
      <w:r w:rsidR="00AA3F1F">
        <w:rPr>
          <w:rFonts w:ascii="Times New Roman" w:hAnsi="Times New Roman"/>
          <w:sz w:val="24"/>
          <w:szCs w:val="24"/>
        </w:rPr>
        <w:t>)</w:t>
      </w:r>
    </w:p>
    <w:p w:rsidR="008F6AEF" w:rsidRPr="00437B34" w:rsidRDefault="00437B34" w:rsidP="008F6AEF">
      <w:pPr>
        <w:pStyle w:val="Heading2"/>
        <w:rPr>
          <w:rFonts w:ascii="Times New Roman" w:hAnsi="Times New Roman" w:cs="Times New Roman"/>
          <w:i/>
          <w:color w:val="auto"/>
          <w:sz w:val="24"/>
          <w:szCs w:val="24"/>
        </w:rPr>
      </w:pPr>
      <w:bookmarkStart w:id="28" w:name="_Toc123892870"/>
      <w:r w:rsidRPr="00437B34">
        <w:rPr>
          <w:rFonts w:ascii="Times New Roman" w:hAnsi="Times New Roman" w:cs="Times New Roman"/>
          <w:i/>
          <w:color w:val="auto"/>
          <w:sz w:val="24"/>
          <w:szCs w:val="24"/>
        </w:rPr>
        <w:t>3.1.8</w:t>
      </w:r>
      <w:r w:rsidR="008F6AEF" w:rsidRPr="00437B34">
        <w:rPr>
          <w:rFonts w:ascii="Times New Roman" w:hAnsi="Times New Roman" w:cs="Times New Roman"/>
          <w:i/>
          <w:color w:val="auto"/>
          <w:sz w:val="24"/>
          <w:szCs w:val="24"/>
        </w:rPr>
        <w:t xml:space="preserve"> Determination of ash</w:t>
      </w:r>
      <w:bookmarkEnd w:id="28"/>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The ash content of the samples was determined according to the method of Association of Official Analytical Chemists (AOAC 2010). 2g of the sample was weighed into a preheated cooled crucible. The samples was</w:t>
      </w:r>
      <w:r w:rsidR="0065496C">
        <w:rPr>
          <w:rFonts w:ascii="Times New Roman" w:hAnsi="Times New Roman"/>
          <w:sz w:val="24"/>
          <w:szCs w:val="24"/>
        </w:rPr>
        <w:t>charr</w:t>
      </w:r>
      <w:r w:rsidRPr="0028714B">
        <w:rPr>
          <w:rFonts w:ascii="Times New Roman" w:hAnsi="Times New Roman"/>
          <w:sz w:val="24"/>
          <w:szCs w:val="24"/>
        </w:rPr>
        <w:t xml:space="preserve">ed on a </w:t>
      </w:r>
      <w:r w:rsidR="0065496C" w:rsidRPr="0028714B">
        <w:rPr>
          <w:rFonts w:ascii="Times New Roman" w:hAnsi="Times New Roman"/>
          <w:sz w:val="24"/>
          <w:szCs w:val="24"/>
        </w:rPr>
        <w:t>Bunsen</w:t>
      </w:r>
      <w:r w:rsidRPr="0028714B">
        <w:rPr>
          <w:rFonts w:ascii="Times New Roman" w:hAnsi="Times New Roman"/>
          <w:sz w:val="24"/>
          <w:szCs w:val="24"/>
        </w:rPr>
        <w:t xml:space="preserve"> flame inside a fume cupboard. The sample was transferred into a preheated muffle furnace at 550°C for 2 hours until a white or light gray ash was obtained. It was cooled in a </w:t>
      </w:r>
      <w:r w:rsidR="005B4B91">
        <w:rPr>
          <w:rFonts w:ascii="Times New Roman" w:hAnsi="Times New Roman"/>
          <w:sz w:val="24"/>
          <w:szCs w:val="24"/>
        </w:rPr>
        <w:t>desiccator</w:t>
      </w:r>
      <w:r w:rsidRPr="0028714B">
        <w:rPr>
          <w:rFonts w:ascii="Times New Roman" w:hAnsi="Times New Roman"/>
          <w:sz w:val="24"/>
          <w:szCs w:val="24"/>
        </w:rPr>
        <w:t xml:space="preserve"> and weighed. The ash content was calculated as follows:</w:t>
      </w:r>
    </w:p>
    <w:p w:rsidR="008F6AEF" w:rsidRPr="00DA13D5" w:rsidRDefault="008F6AEF" w:rsidP="008F6AEF">
      <w:pPr>
        <w:rPr>
          <w:rFonts w:eastAsia="Times New Roman"/>
        </w:rPr>
      </w:pPr>
      <w:r w:rsidRPr="0028714B">
        <w:rPr>
          <w:rFonts w:ascii="Times New Roman" w:hAnsi="Times New Roman"/>
          <w:sz w:val="24"/>
          <w:szCs w:val="24"/>
        </w:rPr>
        <w:t xml:space="preserve">% Ash content =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den>
        </m:f>
      </m:oMath>
      <w:r w:rsidRPr="00DA13D5">
        <w:rPr>
          <w:rFonts w:eastAsia="Times New Roman"/>
        </w:rPr>
        <w:t xml:space="preserve"> X100</w:t>
      </w:r>
      <w:r w:rsidR="00DF51F2">
        <w:rPr>
          <w:rFonts w:eastAsia="Times New Roman"/>
        </w:rPr>
        <w:t>...................................................................................................</w:t>
      </w:r>
      <w:r w:rsidR="00DF51F2">
        <w:rPr>
          <w:rFonts w:ascii="Times New Roman" w:eastAsia="Times New Roman" w:hAnsi="Times New Roman" w:cs="Times New Roman"/>
        </w:rPr>
        <w:t>Eq (8</w:t>
      </w:r>
      <w:r w:rsidR="00AA3F1F" w:rsidRPr="00AA3F1F">
        <w:rPr>
          <w:rFonts w:ascii="Times New Roman" w:eastAsia="Times New Roman" w:hAnsi="Times New Roman" w:cs="Times New Roman"/>
        </w:rPr>
        <w:t>)</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W1 = Weight of empty crucible </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W2 = Weight of crucible + Weight of sample before washing</w:t>
      </w:r>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W3 = Weight of crucible + Weight of sample after washing</w:t>
      </w:r>
    </w:p>
    <w:p w:rsidR="008F6AEF" w:rsidRPr="00437B34" w:rsidRDefault="00437B34" w:rsidP="008F6AEF">
      <w:pPr>
        <w:pStyle w:val="Heading2"/>
        <w:rPr>
          <w:rFonts w:ascii="Times New Roman" w:hAnsi="Times New Roman" w:cs="Times New Roman"/>
          <w:i/>
          <w:color w:val="auto"/>
          <w:sz w:val="24"/>
          <w:szCs w:val="24"/>
        </w:rPr>
      </w:pPr>
      <w:bookmarkStart w:id="29" w:name="_Toc123892871"/>
      <w:r w:rsidRPr="00437B34">
        <w:rPr>
          <w:rFonts w:ascii="Times New Roman" w:hAnsi="Times New Roman" w:cs="Times New Roman"/>
          <w:i/>
          <w:color w:val="auto"/>
          <w:sz w:val="24"/>
          <w:szCs w:val="24"/>
        </w:rPr>
        <w:t>3.1.9</w:t>
      </w:r>
      <w:r w:rsidR="008F6AEF" w:rsidRPr="00437B34">
        <w:rPr>
          <w:rFonts w:ascii="Times New Roman" w:hAnsi="Times New Roman" w:cs="Times New Roman"/>
          <w:i/>
          <w:color w:val="auto"/>
          <w:sz w:val="24"/>
          <w:szCs w:val="24"/>
        </w:rPr>
        <w:t xml:space="preserve"> Determination of carbohydrate</w:t>
      </w:r>
      <w:bookmarkEnd w:id="29"/>
    </w:p>
    <w:p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Carbohydrate content of the samples was determined by difference:% Carbohydrates = 100 - (% Moisture + % Protein + % Ash + % Crude Fiber + % Fat) </w:t>
      </w:r>
    </w:p>
    <w:p w:rsidR="008F6AEF" w:rsidRPr="00437B34" w:rsidRDefault="00437B34" w:rsidP="008F6AEF">
      <w:pPr>
        <w:pStyle w:val="Heading2"/>
        <w:rPr>
          <w:rFonts w:ascii="Times New Roman" w:hAnsi="Times New Roman" w:cs="Times New Roman"/>
          <w:i/>
          <w:color w:val="auto"/>
          <w:sz w:val="24"/>
          <w:szCs w:val="24"/>
        </w:rPr>
      </w:pPr>
      <w:bookmarkStart w:id="30" w:name="_Toc123892872"/>
      <w:r w:rsidRPr="00437B34">
        <w:rPr>
          <w:rFonts w:ascii="Times New Roman" w:hAnsi="Times New Roman" w:cs="Times New Roman"/>
          <w:i/>
          <w:color w:val="auto"/>
          <w:sz w:val="24"/>
          <w:szCs w:val="24"/>
        </w:rPr>
        <w:t>3.1.0</w:t>
      </w:r>
      <w:r w:rsidR="008F6AEF" w:rsidRPr="00437B34">
        <w:rPr>
          <w:rFonts w:ascii="Times New Roman" w:hAnsi="Times New Roman" w:cs="Times New Roman"/>
          <w:i/>
          <w:color w:val="auto"/>
          <w:sz w:val="24"/>
          <w:szCs w:val="24"/>
        </w:rPr>
        <w:t xml:space="preserve"> Sensory analysis of samples</w:t>
      </w:r>
      <w:bookmarkEnd w:id="30"/>
    </w:p>
    <w:p w:rsidR="008F6AEF"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Sensory analysis of the samples was carried out by selecting 20 trained panelists among the students and lecturers of the Department of Food Science and Technology MAU Yola, </w:t>
      </w:r>
      <w:r w:rsidRPr="0028714B">
        <w:rPr>
          <w:rFonts w:ascii="Times New Roman" w:hAnsi="Times New Roman"/>
          <w:sz w:val="24"/>
          <w:szCs w:val="24"/>
        </w:rPr>
        <w:lastRenderedPageBreak/>
        <w:t xml:space="preserve">Adamawa State, Nigeria. The panelists were requested to examine the samples according to their degree likeness with a 7-point hedonic scale ranging from 1 (dislike very much) to 7 (like very much). The </w:t>
      </w:r>
      <w:r w:rsidR="00B93523" w:rsidRPr="0028714B">
        <w:rPr>
          <w:rFonts w:ascii="Times New Roman" w:hAnsi="Times New Roman"/>
          <w:sz w:val="24"/>
          <w:szCs w:val="24"/>
        </w:rPr>
        <w:t>parameters evaluated were</w:t>
      </w:r>
      <w:r w:rsidRPr="0028714B">
        <w:rPr>
          <w:rFonts w:ascii="Times New Roman" w:hAnsi="Times New Roman"/>
          <w:sz w:val="24"/>
          <w:szCs w:val="24"/>
        </w:rPr>
        <w:t xml:space="preserve"> appearance, </w:t>
      </w:r>
      <w:r w:rsidR="004F7621" w:rsidRPr="0028714B">
        <w:rPr>
          <w:rFonts w:ascii="Times New Roman" w:hAnsi="Times New Roman"/>
          <w:sz w:val="24"/>
          <w:szCs w:val="24"/>
        </w:rPr>
        <w:t>flavour</w:t>
      </w:r>
      <w:r w:rsidRPr="0028714B">
        <w:rPr>
          <w:rFonts w:ascii="Times New Roman" w:hAnsi="Times New Roman"/>
          <w:sz w:val="24"/>
          <w:szCs w:val="24"/>
        </w:rPr>
        <w:t xml:space="preserve">, texture, taste and overall acceptability. </w:t>
      </w:r>
    </w:p>
    <w:p w:rsidR="002C4C13" w:rsidRPr="00437B34" w:rsidRDefault="00437B34" w:rsidP="002C4C13">
      <w:pPr>
        <w:pStyle w:val="Heading1"/>
        <w:rPr>
          <w:i/>
        </w:rPr>
      </w:pPr>
      <w:r w:rsidRPr="00437B34">
        <w:rPr>
          <w:i/>
        </w:rPr>
        <w:t>3.1.1</w:t>
      </w:r>
      <w:r w:rsidR="002C4C13" w:rsidRPr="00437B34">
        <w:rPr>
          <w:i/>
        </w:rPr>
        <w:t xml:space="preserve"> Statistical Analysis </w:t>
      </w:r>
    </w:p>
    <w:p w:rsidR="002C4C13" w:rsidRPr="002C4C13" w:rsidRDefault="002C4C13" w:rsidP="002C4C13">
      <w:pPr>
        <w:autoSpaceDE w:val="0"/>
        <w:autoSpaceDN w:val="0"/>
        <w:adjustRightInd w:val="0"/>
        <w:spacing w:after="0" w:line="360" w:lineRule="auto"/>
        <w:jc w:val="both"/>
        <w:rPr>
          <w:rFonts w:ascii="Times New Roman" w:eastAsia="SimSun" w:hAnsi="Times New Roman" w:cs="Times New Roman"/>
          <w:sz w:val="24"/>
          <w:szCs w:val="24"/>
        </w:rPr>
      </w:pPr>
      <w:r w:rsidRPr="002C4C13">
        <w:rPr>
          <w:rFonts w:ascii="Times New Roman" w:hAnsi="Times New Roman" w:cs="Times New Roman"/>
          <w:sz w:val="24"/>
          <w:szCs w:val="24"/>
        </w:rPr>
        <w:t xml:space="preserve">A two-way analysis of variance (ANOVA) was carried out on the result using statistical package for the social sciences (SPSS 1998) for windows Illinois USA. </w:t>
      </w:r>
      <w:r>
        <w:rPr>
          <w:rFonts w:ascii="Times New Roman" w:hAnsi="Times New Roman" w:cs="Times New Roman"/>
          <w:sz w:val="24"/>
          <w:szCs w:val="24"/>
        </w:rPr>
        <w:t>Value were compiled and the statistical analysis was conducted as mentioned.</w:t>
      </w:r>
    </w:p>
    <w:p w:rsidR="00BF6A14" w:rsidRPr="0028714B" w:rsidRDefault="00BC3082" w:rsidP="00BF6A14">
      <w:pPr>
        <w:pStyle w:val="Heading1"/>
      </w:pPr>
      <w:bookmarkStart w:id="31" w:name="_Toc123892874"/>
      <w:commentRangeEnd w:id="23"/>
      <w:r>
        <w:rPr>
          <w:rStyle w:val="CommentReference"/>
          <w:rFonts w:asciiTheme="minorHAnsi" w:eastAsiaTheme="minorHAnsi" w:hAnsiTheme="minorHAnsi" w:cstheme="minorBidi"/>
          <w:b w:val="0"/>
          <w:lang w:val="en-GB" w:eastAsia="en-US"/>
        </w:rPr>
        <w:commentReference w:id="23"/>
      </w:r>
      <w:r w:rsidR="00BF6A14">
        <w:t xml:space="preserve">4.0 </w:t>
      </w:r>
      <w:r w:rsidR="00BF6A14" w:rsidRPr="0028714B">
        <w:t>RESULT</w:t>
      </w:r>
      <w:r w:rsidR="00437B34">
        <w:t>S</w:t>
      </w:r>
      <w:r w:rsidR="00BF6A14" w:rsidRPr="0028714B">
        <w:t xml:space="preserve"> AND DISCUSSION</w:t>
      </w:r>
      <w:bookmarkEnd w:id="31"/>
      <w:r w:rsidR="00437B34">
        <w:t>S</w:t>
      </w:r>
    </w:p>
    <w:p w:rsidR="00BF6A14" w:rsidRPr="0028714B" w:rsidRDefault="00BF6A14" w:rsidP="00BF6A14">
      <w:pPr>
        <w:pStyle w:val="Heading1"/>
      </w:pPr>
      <w:bookmarkStart w:id="32" w:name="_Toc123892875"/>
      <w:r w:rsidRPr="0028714B">
        <w:t>4.1 Physical Characteristics of the Extruded Snack Blends</w:t>
      </w:r>
      <w:bookmarkEnd w:id="32"/>
    </w:p>
    <w:p w:rsidR="00BF6A14" w:rsidRPr="001307A9" w:rsidRDefault="00BF6A14" w:rsidP="001307A9">
      <w:pPr>
        <w:jc w:val="both"/>
        <w:rPr>
          <w:rFonts w:ascii="Times New Roman" w:hAnsi="Times New Roman" w:cs="Times New Roman"/>
          <w:sz w:val="24"/>
          <w:szCs w:val="24"/>
        </w:rPr>
      </w:pPr>
      <w:r w:rsidRPr="001307A9">
        <w:rPr>
          <w:rFonts w:ascii="Times New Roman" w:hAnsi="Times New Roman" w:cs="Times New Roman"/>
          <w:sz w:val="24"/>
          <w:szCs w:val="24"/>
        </w:rPr>
        <w:t>The flour particle size, moisture level, screw speed, and die diameter (4mm) were kept constant throughout the experiments while the feed composition and barrel temperatures was varied. The effects of the extrusion variables on the physical properties of extru</w:t>
      </w:r>
      <w:r w:rsidR="00D01E3E">
        <w:rPr>
          <w:rFonts w:ascii="Times New Roman" w:hAnsi="Times New Roman" w:cs="Times New Roman"/>
          <w:sz w:val="24"/>
          <w:szCs w:val="24"/>
        </w:rPr>
        <w:t>dates are presented in T</w:t>
      </w:r>
      <w:r w:rsidR="00E9362B">
        <w:rPr>
          <w:rFonts w:ascii="Times New Roman" w:hAnsi="Times New Roman" w:cs="Times New Roman"/>
          <w:sz w:val="24"/>
          <w:szCs w:val="24"/>
        </w:rPr>
        <w:t>able 3</w:t>
      </w:r>
    </w:p>
    <w:p w:rsidR="002F61DF" w:rsidRDefault="002F61DF" w:rsidP="00BF6A14">
      <w:pPr>
        <w:rPr>
          <w:rFonts w:ascii="Times New Roman" w:hAnsi="Times New Roman" w:cs="Times New Roman"/>
        </w:rPr>
      </w:pPr>
    </w:p>
    <w:p w:rsidR="002F61DF" w:rsidRDefault="002F61DF" w:rsidP="00BF6A14">
      <w:pPr>
        <w:rPr>
          <w:rFonts w:ascii="Times New Roman" w:hAnsi="Times New Roman" w:cs="Times New Roman"/>
        </w:rPr>
      </w:pPr>
    </w:p>
    <w:p w:rsidR="002F61DF" w:rsidRDefault="002F61DF" w:rsidP="00BF6A14">
      <w:pPr>
        <w:rPr>
          <w:rFonts w:ascii="Times New Roman" w:hAnsi="Times New Roman" w:cs="Times New Roman"/>
        </w:rPr>
      </w:pPr>
    </w:p>
    <w:p w:rsidR="002F61DF" w:rsidRDefault="002F61DF" w:rsidP="00BF6A14">
      <w:pPr>
        <w:rPr>
          <w:rFonts w:ascii="Times New Roman" w:hAnsi="Times New Roman" w:cs="Times New Roman"/>
        </w:rPr>
      </w:pPr>
    </w:p>
    <w:p w:rsidR="002F61DF" w:rsidRDefault="002F61DF" w:rsidP="00BF6A14">
      <w:pPr>
        <w:rPr>
          <w:rFonts w:ascii="Times New Roman" w:hAnsi="Times New Roman" w:cs="Times New Roman"/>
        </w:rPr>
      </w:pPr>
    </w:p>
    <w:p w:rsidR="002F61DF" w:rsidRDefault="002F61DF" w:rsidP="00BF6A14">
      <w:pPr>
        <w:rPr>
          <w:rFonts w:ascii="Times New Roman" w:hAnsi="Times New Roman" w:cs="Times New Roman"/>
        </w:rPr>
      </w:pPr>
    </w:p>
    <w:p w:rsidR="002F61DF" w:rsidRDefault="002F61DF" w:rsidP="00BF6A14">
      <w:pPr>
        <w:rPr>
          <w:rFonts w:ascii="Times New Roman" w:hAnsi="Times New Roman" w:cs="Times New Roman"/>
        </w:rPr>
      </w:pPr>
    </w:p>
    <w:p w:rsidR="002F61DF" w:rsidRDefault="002F61DF" w:rsidP="00BF6A14">
      <w:pPr>
        <w:rPr>
          <w:rFonts w:ascii="Times New Roman" w:hAnsi="Times New Roman" w:cs="Times New Roman"/>
        </w:rPr>
      </w:pPr>
    </w:p>
    <w:p w:rsidR="002F61DF" w:rsidRDefault="002F61DF" w:rsidP="00BF6A14">
      <w:pPr>
        <w:rPr>
          <w:rFonts w:ascii="Times New Roman" w:hAnsi="Times New Roman" w:cs="Times New Roman"/>
        </w:rPr>
      </w:pPr>
    </w:p>
    <w:p w:rsidR="002F61DF" w:rsidRDefault="002F61DF" w:rsidP="00BF6A14">
      <w:pPr>
        <w:rPr>
          <w:rFonts w:ascii="Times New Roman" w:hAnsi="Times New Roman" w:cs="Times New Roman"/>
        </w:rPr>
      </w:pPr>
    </w:p>
    <w:p w:rsidR="002F61DF" w:rsidRDefault="002F61DF" w:rsidP="00BF6A14">
      <w:pPr>
        <w:rPr>
          <w:rFonts w:ascii="Times New Roman" w:hAnsi="Times New Roman" w:cs="Times New Roman"/>
        </w:rPr>
      </w:pPr>
    </w:p>
    <w:p w:rsidR="00BF6A14" w:rsidRPr="001307A9" w:rsidRDefault="00937FC2" w:rsidP="00BF6A14">
      <w:pPr>
        <w:rPr>
          <w:rFonts w:ascii="Times New Roman" w:hAnsi="Times New Roman" w:cs="Times New Roman"/>
        </w:rPr>
      </w:pPr>
      <w:r>
        <w:rPr>
          <w:rFonts w:ascii="Times New Roman" w:hAnsi="Times New Roman" w:cs="Times New Roman"/>
        </w:rPr>
        <w:t>Table 3</w:t>
      </w:r>
      <w:r w:rsidR="00BF6A14" w:rsidRPr="001307A9">
        <w:rPr>
          <w:rFonts w:ascii="Times New Roman" w:hAnsi="Times New Roman" w:cs="Times New Roman"/>
        </w:rPr>
        <w:t>: Result for Physical Analysis of Snacks Samples</w:t>
      </w:r>
    </w:p>
    <w:tbl>
      <w:tblPr>
        <w:tblW w:w="0" w:type="auto"/>
        <w:tblBorders>
          <w:top w:val="single" w:sz="4" w:space="0" w:color="auto"/>
          <w:bottom w:val="single" w:sz="4" w:space="0" w:color="auto"/>
        </w:tblBorders>
        <w:tblLook w:val="0000"/>
      </w:tblPr>
      <w:tblGrid>
        <w:gridCol w:w="1822"/>
        <w:gridCol w:w="1846"/>
        <w:gridCol w:w="1621"/>
      </w:tblGrid>
      <w:tr w:rsidR="001920AE" w:rsidRPr="0028714B" w:rsidTr="007C2105">
        <w:tc>
          <w:tcPr>
            <w:tcW w:w="1822" w:type="dxa"/>
            <w:tcBorders>
              <w:top w:val="single" w:sz="4" w:space="0" w:color="auto"/>
              <w:bottom w:val="single" w:sz="4" w:space="0" w:color="auto"/>
            </w:tcBorders>
          </w:tcPr>
          <w:p w:rsidR="001920AE" w:rsidRPr="00E311F8" w:rsidRDefault="00DD0B0F" w:rsidP="00F62A80">
            <w:pPr>
              <w:rPr>
                <w:rFonts w:ascii="Times New Roman" w:hAnsi="Times New Roman" w:cs="Times New Roman"/>
              </w:rPr>
            </w:pPr>
            <w:r>
              <w:rPr>
                <w:rFonts w:ascii="Times New Roman" w:hAnsi="Times New Roman" w:cs="Times New Roman"/>
              </w:rPr>
              <w:t xml:space="preserve">Runs  </w:t>
            </w:r>
            <w:r w:rsidR="001920AE" w:rsidRPr="00E311F8">
              <w:rPr>
                <w:rFonts w:ascii="Times New Roman" w:hAnsi="Times New Roman" w:cs="Times New Roman"/>
              </w:rPr>
              <w:t>Sample</w:t>
            </w:r>
            <w:r>
              <w:rPr>
                <w:rFonts w:ascii="Times New Roman" w:hAnsi="Times New Roman" w:cs="Times New Roman"/>
              </w:rPr>
              <w:t>s</w:t>
            </w:r>
          </w:p>
        </w:tc>
        <w:tc>
          <w:tcPr>
            <w:tcW w:w="1846" w:type="dxa"/>
            <w:tcBorders>
              <w:top w:val="single" w:sz="4" w:space="0" w:color="auto"/>
              <w:bottom w:val="single" w:sz="4" w:space="0" w:color="auto"/>
            </w:tcBorders>
          </w:tcPr>
          <w:p w:rsidR="001920AE" w:rsidRPr="00E311F8" w:rsidRDefault="001920AE" w:rsidP="00F62A80">
            <w:pPr>
              <w:rPr>
                <w:rFonts w:ascii="Times New Roman" w:hAnsi="Times New Roman" w:cs="Times New Roman"/>
              </w:rPr>
            </w:pPr>
            <w:r w:rsidRPr="00E311F8">
              <w:rPr>
                <w:rFonts w:ascii="Times New Roman" w:hAnsi="Times New Roman" w:cs="Times New Roman"/>
              </w:rPr>
              <w:t>Expansion ratio</w:t>
            </w:r>
          </w:p>
        </w:tc>
        <w:tc>
          <w:tcPr>
            <w:tcW w:w="1621" w:type="dxa"/>
            <w:tcBorders>
              <w:top w:val="single" w:sz="4" w:space="0" w:color="auto"/>
              <w:bottom w:val="single" w:sz="4" w:space="0" w:color="auto"/>
            </w:tcBorders>
          </w:tcPr>
          <w:p w:rsidR="00DD0B0F" w:rsidRDefault="001920AE" w:rsidP="00DD0B0F">
            <w:pPr>
              <w:spacing w:after="0" w:line="240" w:lineRule="auto"/>
              <w:rPr>
                <w:rFonts w:ascii="Times New Roman" w:hAnsi="Times New Roman" w:cs="Times New Roman"/>
              </w:rPr>
            </w:pPr>
            <w:r w:rsidRPr="00E311F8">
              <w:rPr>
                <w:rFonts w:ascii="Times New Roman" w:hAnsi="Times New Roman" w:cs="Times New Roman"/>
              </w:rPr>
              <w:t xml:space="preserve">      Bulk </w:t>
            </w:r>
          </w:p>
          <w:p w:rsidR="001920AE" w:rsidRPr="00E311F8" w:rsidRDefault="00DD0B0F" w:rsidP="00DD0B0F">
            <w:pPr>
              <w:spacing w:after="0" w:line="240" w:lineRule="auto"/>
              <w:rPr>
                <w:rFonts w:ascii="Times New Roman" w:hAnsi="Times New Roman" w:cs="Times New Roman"/>
              </w:rPr>
            </w:pPr>
            <w:r w:rsidRPr="00E311F8">
              <w:rPr>
                <w:rFonts w:ascii="Times New Roman" w:hAnsi="Times New Roman" w:cs="Times New Roman"/>
              </w:rPr>
              <w:t>D</w:t>
            </w:r>
            <w:r w:rsidR="001920AE" w:rsidRPr="00E311F8">
              <w:rPr>
                <w:rFonts w:ascii="Times New Roman" w:hAnsi="Times New Roman" w:cs="Times New Roman"/>
              </w:rPr>
              <w:t>ensity</w:t>
            </w:r>
            <w:r w:rsidRPr="00DD0B0F">
              <w:rPr>
                <w:rFonts w:ascii="Times New Roman" w:hAnsi="Times New Roman" w:cs="Times New Roman"/>
                <w:sz w:val="24"/>
                <w:szCs w:val="24"/>
              </w:rPr>
              <w:t>(g/cm</w:t>
            </w:r>
            <w:r w:rsidRPr="00DD0B0F">
              <w:rPr>
                <w:rFonts w:ascii="Times New Roman" w:hAnsi="Times New Roman" w:cs="Times New Roman"/>
                <w:sz w:val="24"/>
                <w:szCs w:val="24"/>
                <w:vertAlign w:val="superscript"/>
              </w:rPr>
              <w:t>3</w:t>
            </w:r>
            <w:r w:rsidRPr="00DD0B0F">
              <w:rPr>
                <w:rFonts w:ascii="Times New Roman" w:hAnsi="Times New Roman" w:cs="Times New Roman"/>
                <w:sz w:val="24"/>
                <w:szCs w:val="24"/>
              </w:rPr>
              <w:t>)</w:t>
            </w:r>
          </w:p>
        </w:tc>
      </w:tr>
      <w:tr w:rsidR="001920AE" w:rsidRPr="0028714B" w:rsidTr="007C2105">
        <w:tc>
          <w:tcPr>
            <w:tcW w:w="1822" w:type="dxa"/>
            <w:tcBorders>
              <w:top w:val="single" w:sz="4" w:space="0" w:color="auto"/>
            </w:tcBorders>
          </w:tcPr>
          <w:p w:rsidR="001920AE" w:rsidRPr="00A253D2" w:rsidRDefault="00DD0B0F" w:rsidP="00F62A80">
            <w:pPr>
              <w:rPr>
                <w:rFonts w:ascii="Times New Roman" w:hAnsi="Times New Roman" w:cs="Times New Roman"/>
              </w:rPr>
            </w:pPr>
            <w:r>
              <w:rPr>
                <w:rFonts w:ascii="Times New Roman" w:hAnsi="Times New Roman" w:cs="Times New Roman"/>
              </w:rPr>
              <w:t xml:space="preserve">  1       </w:t>
            </w:r>
            <w:r w:rsidR="00A253D2" w:rsidRPr="00A253D2">
              <w:rPr>
                <w:rFonts w:ascii="Times New Roman" w:hAnsi="Times New Roman" w:cs="Times New Roman"/>
              </w:rPr>
              <w:t>Bt</w:t>
            </w:r>
            <w:r w:rsidR="001920AE" w:rsidRPr="00A253D2">
              <w:rPr>
                <w:rFonts w:ascii="Times New Roman" w:hAnsi="Times New Roman" w:cs="Times New Roman"/>
                <w:vertAlign w:val="subscript"/>
              </w:rPr>
              <w:t>1</w:t>
            </w:r>
            <w:r w:rsidR="00A253D2">
              <w:rPr>
                <w:rFonts w:ascii="Times New Roman" w:hAnsi="Times New Roman" w:cs="Times New Roman"/>
              </w:rPr>
              <w:t xml:space="preserve"> Fc</w:t>
            </w:r>
            <w:r w:rsidR="00217EE5" w:rsidRPr="002205E5">
              <w:rPr>
                <w:rFonts w:ascii="Times New Roman" w:hAnsi="Times New Roman" w:cs="Times New Roman"/>
                <w:vertAlign w:val="subscript"/>
              </w:rPr>
              <w:t>1</w:t>
            </w:r>
          </w:p>
        </w:tc>
        <w:tc>
          <w:tcPr>
            <w:tcW w:w="1846" w:type="dxa"/>
            <w:tcBorders>
              <w:top w:val="single" w:sz="4" w:space="0" w:color="auto"/>
            </w:tcBorders>
          </w:tcPr>
          <w:p w:rsidR="001920AE" w:rsidRPr="00E311F8" w:rsidRDefault="001920AE" w:rsidP="00F62A80">
            <w:pPr>
              <w:rPr>
                <w:rFonts w:ascii="Times New Roman" w:hAnsi="Times New Roman" w:cs="Times New Roman"/>
              </w:rPr>
            </w:pPr>
            <w:r w:rsidRPr="00E311F8">
              <w:rPr>
                <w:rFonts w:ascii="Times New Roman" w:hAnsi="Times New Roman" w:cs="Times New Roman"/>
              </w:rPr>
              <w:t>0.590±0.071</w:t>
            </w:r>
            <w:r w:rsidRPr="00E311F8">
              <w:rPr>
                <w:rFonts w:ascii="Times New Roman" w:hAnsi="Times New Roman" w:cs="Times New Roman"/>
                <w:vertAlign w:val="superscript"/>
              </w:rPr>
              <w:t>a</w:t>
            </w:r>
          </w:p>
        </w:tc>
        <w:tc>
          <w:tcPr>
            <w:tcW w:w="1621" w:type="dxa"/>
            <w:tcBorders>
              <w:top w:val="single" w:sz="4" w:space="0" w:color="auto"/>
            </w:tcBorders>
          </w:tcPr>
          <w:p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0.770±0.012</w:t>
            </w:r>
            <w:r w:rsidRPr="00E311F8">
              <w:rPr>
                <w:rFonts w:ascii="Times New Roman" w:hAnsi="Times New Roman" w:cs="Times New Roman"/>
                <w:vertAlign w:val="superscript"/>
              </w:rPr>
              <w:t>a</w:t>
            </w:r>
          </w:p>
        </w:tc>
      </w:tr>
      <w:tr w:rsidR="001920AE" w:rsidRPr="0028714B" w:rsidTr="007C2105">
        <w:tc>
          <w:tcPr>
            <w:tcW w:w="1822" w:type="dxa"/>
          </w:tcPr>
          <w:p w:rsidR="001920AE" w:rsidRPr="00A253D2" w:rsidRDefault="00DD0B0F" w:rsidP="00F62A80">
            <w:pPr>
              <w:rPr>
                <w:rFonts w:ascii="Times New Roman" w:hAnsi="Times New Roman" w:cs="Times New Roman"/>
              </w:rPr>
            </w:pPr>
            <w:r>
              <w:rPr>
                <w:rFonts w:ascii="Times New Roman" w:hAnsi="Times New Roman" w:cs="Times New Roman"/>
              </w:rPr>
              <w:t xml:space="preserve">   2       </w:t>
            </w:r>
            <w:r w:rsidR="00A253D2">
              <w:rPr>
                <w:rFonts w:ascii="Times New Roman" w:hAnsi="Times New Roman" w:cs="Times New Roman"/>
              </w:rPr>
              <w:t>Bt</w:t>
            </w:r>
            <w:r w:rsidR="001920AE" w:rsidRPr="002205E5">
              <w:rPr>
                <w:rFonts w:ascii="Times New Roman" w:hAnsi="Times New Roman" w:cs="Times New Roman"/>
                <w:vertAlign w:val="subscript"/>
              </w:rPr>
              <w:t>1</w:t>
            </w:r>
            <w:r w:rsidR="00A253D2">
              <w:rPr>
                <w:rFonts w:ascii="Times New Roman" w:hAnsi="Times New Roman" w:cs="Times New Roman"/>
              </w:rPr>
              <w:t>Fc</w:t>
            </w:r>
            <w:r w:rsidR="00217EE5" w:rsidRPr="002205E5">
              <w:rPr>
                <w:rFonts w:ascii="Times New Roman" w:hAnsi="Times New Roman" w:cs="Times New Roman"/>
                <w:vertAlign w:val="subscript"/>
              </w:rPr>
              <w:t>2</w:t>
            </w:r>
          </w:p>
        </w:tc>
        <w:tc>
          <w:tcPr>
            <w:tcW w:w="1846" w:type="dxa"/>
          </w:tcPr>
          <w:p w:rsidR="001920AE" w:rsidRPr="00E311F8" w:rsidRDefault="001920AE" w:rsidP="00F62A80">
            <w:pPr>
              <w:rPr>
                <w:rFonts w:ascii="Times New Roman" w:hAnsi="Times New Roman" w:cs="Times New Roman"/>
              </w:rPr>
            </w:pPr>
            <w:r w:rsidRPr="00E311F8">
              <w:rPr>
                <w:rFonts w:ascii="Times New Roman" w:hAnsi="Times New Roman" w:cs="Times New Roman"/>
              </w:rPr>
              <w:t>0.807±0.012</w:t>
            </w:r>
            <w:r w:rsidRPr="00E311F8">
              <w:rPr>
                <w:rFonts w:ascii="Times New Roman" w:hAnsi="Times New Roman" w:cs="Times New Roman"/>
                <w:vertAlign w:val="superscript"/>
              </w:rPr>
              <w:t>a</w:t>
            </w:r>
          </w:p>
        </w:tc>
        <w:tc>
          <w:tcPr>
            <w:tcW w:w="1621" w:type="dxa"/>
          </w:tcPr>
          <w:p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0.783±0.041</w:t>
            </w:r>
            <w:r w:rsidRPr="00E311F8">
              <w:rPr>
                <w:rFonts w:ascii="Times New Roman" w:hAnsi="Times New Roman" w:cs="Times New Roman"/>
                <w:vertAlign w:val="superscript"/>
              </w:rPr>
              <w:t>a</w:t>
            </w:r>
          </w:p>
        </w:tc>
      </w:tr>
      <w:tr w:rsidR="001920AE" w:rsidRPr="0028714B" w:rsidTr="007C2105">
        <w:tc>
          <w:tcPr>
            <w:tcW w:w="1822" w:type="dxa"/>
          </w:tcPr>
          <w:p w:rsidR="001920AE" w:rsidRPr="00A253D2" w:rsidRDefault="00DD0B0F" w:rsidP="00F62A80">
            <w:pPr>
              <w:rPr>
                <w:rFonts w:ascii="Times New Roman" w:hAnsi="Times New Roman" w:cs="Times New Roman"/>
              </w:rPr>
            </w:pPr>
            <w:r>
              <w:rPr>
                <w:rFonts w:ascii="Times New Roman" w:hAnsi="Times New Roman" w:cs="Times New Roman"/>
              </w:rPr>
              <w:t xml:space="preserve">   3       </w:t>
            </w:r>
            <w:r w:rsidR="00A253D2">
              <w:rPr>
                <w:rFonts w:ascii="Times New Roman" w:hAnsi="Times New Roman" w:cs="Times New Roman"/>
              </w:rPr>
              <w:t>Bt</w:t>
            </w:r>
            <w:r w:rsidR="001920AE" w:rsidRPr="002205E5">
              <w:rPr>
                <w:rFonts w:ascii="Times New Roman" w:hAnsi="Times New Roman" w:cs="Times New Roman"/>
                <w:vertAlign w:val="subscript"/>
              </w:rPr>
              <w:t>1</w:t>
            </w:r>
            <w:r w:rsidR="00A253D2">
              <w:rPr>
                <w:rFonts w:ascii="Times New Roman" w:hAnsi="Times New Roman" w:cs="Times New Roman"/>
              </w:rPr>
              <w:t>Fc</w:t>
            </w:r>
            <w:r w:rsidR="00217EE5" w:rsidRPr="002205E5">
              <w:rPr>
                <w:rFonts w:ascii="Times New Roman" w:hAnsi="Times New Roman" w:cs="Times New Roman"/>
                <w:vertAlign w:val="subscript"/>
              </w:rPr>
              <w:t>3</w:t>
            </w:r>
          </w:p>
        </w:tc>
        <w:tc>
          <w:tcPr>
            <w:tcW w:w="1846" w:type="dxa"/>
          </w:tcPr>
          <w:p w:rsidR="001920AE" w:rsidRPr="00E311F8" w:rsidRDefault="001920AE" w:rsidP="00F62A80">
            <w:pPr>
              <w:rPr>
                <w:rFonts w:ascii="Times New Roman" w:hAnsi="Times New Roman" w:cs="Times New Roman"/>
              </w:rPr>
            </w:pPr>
            <w:r w:rsidRPr="00E311F8">
              <w:rPr>
                <w:rFonts w:ascii="Times New Roman" w:hAnsi="Times New Roman" w:cs="Times New Roman"/>
              </w:rPr>
              <w:t>0.640±0.052</w:t>
            </w:r>
            <w:r w:rsidRPr="00E311F8">
              <w:rPr>
                <w:rFonts w:ascii="Times New Roman" w:hAnsi="Times New Roman" w:cs="Times New Roman"/>
                <w:vertAlign w:val="superscript"/>
              </w:rPr>
              <w:t>a</w:t>
            </w:r>
          </w:p>
        </w:tc>
        <w:tc>
          <w:tcPr>
            <w:tcW w:w="1621" w:type="dxa"/>
          </w:tcPr>
          <w:p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0.747±0.057</w:t>
            </w:r>
            <w:r w:rsidRPr="00E311F8">
              <w:rPr>
                <w:rFonts w:ascii="Times New Roman" w:hAnsi="Times New Roman" w:cs="Times New Roman"/>
                <w:vertAlign w:val="superscript"/>
              </w:rPr>
              <w:t>a</w:t>
            </w:r>
          </w:p>
        </w:tc>
      </w:tr>
      <w:tr w:rsidR="001920AE" w:rsidRPr="0028714B" w:rsidTr="007C2105">
        <w:tc>
          <w:tcPr>
            <w:tcW w:w="1822" w:type="dxa"/>
          </w:tcPr>
          <w:p w:rsidR="001920AE" w:rsidRPr="00A253D2" w:rsidRDefault="00DD0B0F" w:rsidP="00F62A80">
            <w:pPr>
              <w:rPr>
                <w:rFonts w:ascii="Times New Roman" w:hAnsi="Times New Roman" w:cs="Times New Roman"/>
              </w:rPr>
            </w:pPr>
            <w:r>
              <w:rPr>
                <w:rFonts w:ascii="Times New Roman" w:hAnsi="Times New Roman" w:cs="Times New Roman"/>
              </w:rPr>
              <w:lastRenderedPageBreak/>
              <w:t xml:space="preserve">   4       </w:t>
            </w:r>
            <w:r w:rsidR="00A253D2">
              <w:rPr>
                <w:rFonts w:ascii="Times New Roman" w:hAnsi="Times New Roman" w:cs="Times New Roman"/>
              </w:rPr>
              <w:t>Bt</w:t>
            </w:r>
            <w:r w:rsidR="001920AE" w:rsidRPr="002205E5">
              <w:rPr>
                <w:rFonts w:ascii="Times New Roman" w:hAnsi="Times New Roman" w:cs="Times New Roman"/>
                <w:vertAlign w:val="subscript"/>
              </w:rPr>
              <w:t>2</w:t>
            </w:r>
            <w:r w:rsidR="00A253D2">
              <w:rPr>
                <w:rFonts w:ascii="Times New Roman" w:hAnsi="Times New Roman" w:cs="Times New Roman"/>
              </w:rPr>
              <w:t>Fc</w:t>
            </w:r>
            <w:r w:rsidR="00217EE5" w:rsidRPr="002205E5">
              <w:rPr>
                <w:rFonts w:ascii="Times New Roman" w:hAnsi="Times New Roman" w:cs="Times New Roman"/>
                <w:vertAlign w:val="subscript"/>
              </w:rPr>
              <w:t>1</w:t>
            </w:r>
          </w:p>
        </w:tc>
        <w:tc>
          <w:tcPr>
            <w:tcW w:w="1846" w:type="dxa"/>
          </w:tcPr>
          <w:p w:rsidR="001920AE" w:rsidRPr="00E311F8" w:rsidRDefault="001920AE" w:rsidP="00F62A80">
            <w:pPr>
              <w:rPr>
                <w:rFonts w:ascii="Times New Roman" w:hAnsi="Times New Roman" w:cs="Times New Roman"/>
              </w:rPr>
            </w:pPr>
            <w:r w:rsidRPr="00E311F8">
              <w:rPr>
                <w:rFonts w:ascii="Times New Roman" w:hAnsi="Times New Roman" w:cs="Times New Roman"/>
              </w:rPr>
              <w:t>0.720±0.011</w:t>
            </w:r>
            <w:r w:rsidRPr="00E311F8">
              <w:rPr>
                <w:rFonts w:ascii="Times New Roman" w:hAnsi="Times New Roman" w:cs="Times New Roman"/>
                <w:vertAlign w:val="superscript"/>
              </w:rPr>
              <w:t>a</w:t>
            </w:r>
          </w:p>
        </w:tc>
        <w:tc>
          <w:tcPr>
            <w:tcW w:w="1621" w:type="dxa"/>
          </w:tcPr>
          <w:p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0.803±0.033</w:t>
            </w:r>
            <w:r w:rsidRPr="00E311F8">
              <w:rPr>
                <w:rFonts w:ascii="Times New Roman" w:hAnsi="Times New Roman" w:cs="Times New Roman"/>
                <w:vertAlign w:val="superscript"/>
              </w:rPr>
              <w:t>a</w:t>
            </w:r>
          </w:p>
        </w:tc>
      </w:tr>
      <w:tr w:rsidR="001920AE" w:rsidRPr="0028714B" w:rsidTr="007C2105">
        <w:tc>
          <w:tcPr>
            <w:tcW w:w="1822" w:type="dxa"/>
          </w:tcPr>
          <w:p w:rsidR="001920AE" w:rsidRPr="00A253D2" w:rsidRDefault="00DD0B0F" w:rsidP="00F62A80">
            <w:pPr>
              <w:rPr>
                <w:rFonts w:ascii="Times New Roman" w:hAnsi="Times New Roman" w:cs="Times New Roman"/>
              </w:rPr>
            </w:pPr>
            <w:r>
              <w:rPr>
                <w:rFonts w:ascii="Times New Roman" w:hAnsi="Times New Roman" w:cs="Times New Roman"/>
              </w:rPr>
              <w:t xml:space="preserve">5     </w:t>
            </w:r>
            <w:r w:rsidR="00A253D2">
              <w:rPr>
                <w:rFonts w:ascii="Times New Roman" w:hAnsi="Times New Roman" w:cs="Times New Roman"/>
              </w:rPr>
              <w:t>Bt</w:t>
            </w:r>
            <w:r w:rsidR="001920AE" w:rsidRPr="002205E5">
              <w:rPr>
                <w:rFonts w:ascii="Times New Roman" w:hAnsi="Times New Roman" w:cs="Times New Roman"/>
                <w:vertAlign w:val="subscript"/>
              </w:rPr>
              <w:t>2</w:t>
            </w:r>
            <w:r w:rsidR="00A253D2">
              <w:rPr>
                <w:rFonts w:ascii="Times New Roman" w:hAnsi="Times New Roman" w:cs="Times New Roman"/>
              </w:rPr>
              <w:t>Fc</w:t>
            </w:r>
            <w:r w:rsidR="00217EE5" w:rsidRPr="002205E5">
              <w:rPr>
                <w:rFonts w:ascii="Times New Roman" w:hAnsi="Times New Roman" w:cs="Times New Roman"/>
                <w:vertAlign w:val="subscript"/>
              </w:rPr>
              <w:t>2</w:t>
            </w:r>
          </w:p>
        </w:tc>
        <w:tc>
          <w:tcPr>
            <w:tcW w:w="1846" w:type="dxa"/>
          </w:tcPr>
          <w:p w:rsidR="001920AE" w:rsidRPr="00E311F8" w:rsidRDefault="001920AE" w:rsidP="00F62A80">
            <w:pPr>
              <w:rPr>
                <w:rFonts w:ascii="Times New Roman" w:hAnsi="Times New Roman" w:cs="Times New Roman"/>
              </w:rPr>
            </w:pPr>
            <w:r w:rsidRPr="00E311F8">
              <w:rPr>
                <w:rFonts w:ascii="Times New Roman" w:hAnsi="Times New Roman" w:cs="Times New Roman"/>
              </w:rPr>
              <w:t>0.51±0.044</w:t>
            </w:r>
            <w:r w:rsidRPr="00E311F8">
              <w:rPr>
                <w:rFonts w:ascii="Times New Roman" w:hAnsi="Times New Roman" w:cs="Times New Roman"/>
                <w:vertAlign w:val="superscript"/>
              </w:rPr>
              <w:t>a</w:t>
            </w:r>
          </w:p>
        </w:tc>
        <w:tc>
          <w:tcPr>
            <w:tcW w:w="1621" w:type="dxa"/>
          </w:tcPr>
          <w:p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0.77±0.106</w:t>
            </w:r>
            <w:r w:rsidRPr="00E311F8">
              <w:rPr>
                <w:rFonts w:ascii="Times New Roman" w:hAnsi="Times New Roman" w:cs="Times New Roman"/>
                <w:vertAlign w:val="superscript"/>
              </w:rPr>
              <w:t>a</w:t>
            </w:r>
          </w:p>
        </w:tc>
      </w:tr>
      <w:tr w:rsidR="001920AE" w:rsidRPr="0028714B" w:rsidTr="007C2105">
        <w:tc>
          <w:tcPr>
            <w:tcW w:w="1822" w:type="dxa"/>
          </w:tcPr>
          <w:p w:rsidR="001920AE" w:rsidRPr="00A253D2" w:rsidRDefault="00DD0B0F" w:rsidP="00F62A80">
            <w:pPr>
              <w:rPr>
                <w:rFonts w:ascii="Times New Roman" w:hAnsi="Times New Roman" w:cs="Times New Roman"/>
              </w:rPr>
            </w:pPr>
            <w:r>
              <w:rPr>
                <w:rFonts w:ascii="Times New Roman" w:hAnsi="Times New Roman" w:cs="Times New Roman"/>
              </w:rPr>
              <w:t xml:space="preserve">6      </w:t>
            </w:r>
            <w:r w:rsidR="00A253D2">
              <w:rPr>
                <w:rFonts w:ascii="Times New Roman" w:hAnsi="Times New Roman" w:cs="Times New Roman"/>
              </w:rPr>
              <w:t>Bt</w:t>
            </w:r>
            <w:r w:rsidR="001920AE" w:rsidRPr="002205E5">
              <w:rPr>
                <w:rFonts w:ascii="Times New Roman" w:hAnsi="Times New Roman" w:cs="Times New Roman"/>
                <w:vertAlign w:val="subscript"/>
              </w:rPr>
              <w:t>2</w:t>
            </w:r>
            <w:r w:rsidR="00A253D2">
              <w:rPr>
                <w:rFonts w:ascii="Times New Roman" w:hAnsi="Times New Roman" w:cs="Times New Roman"/>
              </w:rPr>
              <w:t>Fc</w:t>
            </w:r>
            <w:r w:rsidR="00217EE5" w:rsidRPr="002205E5">
              <w:rPr>
                <w:rFonts w:ascii="Times New Roman" w:hAnsi="Times New Roman" w:cs="Times New Roman"/>
                <w:vertAlign w:val="subscript"/>
              </w:rPr>
              <w:t>3</w:t>
            </w:r>
          </w:p>
        </w:tc>
        <w:tc>
          <w:tcPr>
            <w:tcW w:w="1846" w:type="dxa"/>
          </w:tcPr>
          <w:p w:rsidR="001920AE" w:rsidRPr="00E311F8" w:rsidRDefault="001920AE" w:rsidP="00F62A80">
            <w:pPr>
              <w:rPr>
                <w:rFonts w:ascii="Times New Roman" w:hAnsi="Times New Roman" w:cs="Times New Roman"/>
              </w:rPr>
            </w:pPr>
            <w:r w:rsidRPr="00E311F8">
              <w:rPr>
                <w:rFonts w:ascii="Times New Roman" w:hAnsi="Times New Roman" w:cs="Times New Roman"/>
              </w:rPr>
              <w:t>0.717±0.055</w:t>
            </w:r>
            <w:r w:rsidRPr="00E311F8">
              <w:rPr>
                <w:rFonts w:ascii="Times New Roman" w:hAnsi="Times New Roman" w:cs="Times New Roman"/>
                <w:vertAlign w:val="superscript"/>
              </w:rPr>
              <w:t>a</w:t>
            </w:r>
          </w:p>
        </w:tc>
        <w:tc>
          <w:tcPr>
            <w:tcW w:w="1621" w:type="dxa"/>
          </w:tcPr>
          <w:p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0.780±0.021</w:t>
            </w:r>
            <w:r w:rsidRPr="00E311F8">
              <w:rPr>
                <w:rFonts w:ascii="Times New Roman" w:hAnsi="Times New Roman" w:cs="Times New Roman"/>
                <w:vertAlign w:val="superscript"/>
              </w:rPr>
              <w:t>a</w:t>
            </w:r>
          </w:p>
        </w:tc>
      </w:tr>
      <w:tr w:rsidR="001920AE" w:rsidRPr="0028714B" w:rsidTr="007C2105">
        <w:tc>
          <w:tcPr>
            <w:tcW w:w="1822" w:type="dxa"/>
          </w:tcPr>
          <w:p w:rsidR="001920AE" w:rsidRPr="00E311F8" w:rsidRDefault="00DD0B0F" w:rsidP="00F62A80">
            <w:pPr>
              <w:rPr>
                <w:rFonts w:ascii="Times New Roman" w:hAnsi="Times New Roman" w:cs="Times New Roman"/>
              </w:rPr>
            </w:pPr>
            <w:r>
              <w:rPr>
                <w:rFonts w:ascii="Times New Roman" w:hAnsi="Times New Roman" w:cs="Times New Roman"/>
              </w:rPr>
              <w:t xml:space="preserve">7     </w:t>
            </w:r>
            <w:r w:rsidR="00A253D2">
              <w:rPr>
                <w:rFonts w:ascii="Times New Roman" w:hAnsi="Times New Roman" w:cs="Times New Roman"/>
              </w:rPr>
              <w:t>Bt</w:t>
            </w:r>
            <w:r w:rsidR="001920AE" w:rsidRPr="002205E5">
              <w:rPr>
                <w:rFonts w:ascii="Times New Roman" w:hAnsi="Times New Roman" w:cs="Times New Roman"/>
                <w:vertAlign w:val="subscript"/>
              </w:rPr>
              <w:t>3</w:t>
            </w:r>
            <w:r w:rsidR="00A253D2">
              <w:rPr>
                <w:rFonts w:ascii="Times New Roman" w:hAnsi="Times New Roman" w:cs="Times New Roman"/>
              </w:rPr>
              <w:t>Fc</w:t>
            </w:r>
            <w:r w:rsidR="00217EE5" w:rsidRPr="002205E5">
              <w:rPr>
                <w:rFonts w:ascii="Times New Roman" w:hAnsi="Times New Roman" w:cs="Times New Roman"/>
                <w:vertAlign w:val="subscript"/>
              </w:rPr>
              <w:t>1</w:t>
            </w:r>
          </w:p>
        </w:tc>
        <w:tc>
          <w:tcPr>
            <w:tcW w:w="1846" w:type="dxa"/>
          </w:tcPr>
          <w:p w:rsidR="001920AE" w:rsidRPr="00E311F8" w:rsidRDefault="001920AE" w:rsidP="00F62A80">
            <w:pPr>
              <w:rPr>
                <w:rFonts w:ascii="Times New Roman" w:hAnsi="Times New Roman" w:cs="Times New Roman"/>
              </w:rPr>
            </w:pPr>
            <w:r w:rsidRPr="00E311F8">
              <w:rPr>
                <w:rFonts w:ascii="Times New Roman" w:hAnsi="Times New Roman" w:cs="Times New Roman"/>
              </w:rPr>
              <w:t>0.663±0.033</w:t>
            </w:r>
            <w:r w:rsidRPr="00E311F8">
              <w:rPr>
                <w:rFonts w:ascii="Times New Roman" w:hAnsi="Times New Roman" w:cs="Times New Roman"/>
                <w:vertAlign w:val="superscript"/>
              </w:rPr>
              <w:t>a</w:t>
            </w:r>
          </w:p>
        </w:tc>
        <w:tc>
          <w:tcPr>
            <w:tcW w:w="1621" w:type="dxa"/>
          </w:tcPr>
          <w:p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0.737±0.044</w:t>
            </w:r>
            <w:r w:rsidRPr="00E311F8">
              <w:rPr>
                <w:rFonts w:ascii="Times New Roman" w:hAnsi="Times New Roman" w:cs="Times New Roman"/>
                <w:vertAlign w:val="superscript"/>
              </w:rPr>
              <w:t>a</w:t>
            </w:r>
          </w:p>
        </w:tc>
      </w:tr>
      <w:tr w:rsidR="001920AE" w:rsidRPr="0028714B" w:rsidTr="007C2105">
        <w:tc>
          <w:tcPr>
            <w:tcW w:w="1822" w:type="dxa"/>
          </w:tcPr>
          <w:p w:rsidR="001920AE" w:rsidRPr="00E311F8" w:rsidRDefault="00DD0B0F" w:rsidP="00F62A80">
            <w:pPr>
              <w:rPr>
                <w:rFonts w:ascii="Times New Roman" w:hAnsi="Times New Roman" w:cs="Times New Roman"/>
              </w:rPr>
            </w:pPr>
            <w:r>
              <w:rPr>
                <w:rFonts w:ascii="Times New Roman" w:hAnsi="Times New Roman" w:cs="Times New Roman"/>
              </w:rPr>
              <w:t xml:space="preserve">8    </w:t>
            </w:r>
            <w:r w:rsidR="00A253D2">
              <w:rPr>
                <w:rFonts w:ascii="Times New Roman" w:hAnsi="Times New Roman" w:cs="Times New Roman"/>
              </w:rPr>
              <w:t>Bt</w:t>
            </w:r>
            <w:r w:rsidR="001920AE" w:rsidRPr="002205E5">
              <w:rPr>
                <w:rFonts w:ascii="Times New Roman" w:hAnsi="Times New Roman" w:cs="Times New Roman"/>
                <w:vertAlign w:val="subscript"/>
              </w:rPr>
              <w:t>3</w:t>
            </w:r>
            <w:r w:rsidR="00A253D2">
              <w:rPr>
                <w:rFonts w:ascii="Times New Roman" w:hAnsi="Times New Roman" w:cs="Times New Roman"/>
              </w:rPr>
              <w:t>Fc</w:t>
            </w:r>
            <w:r w:rsidR="00217EE5" w:rsidRPr="002205E5">
              <w:rPr>
                <w:rFonts w:ascii="Times New Roman" w:hAnsi="Times New Roman" w:cs="Times New Roman"/>
                <w:vertAlign w:val="subscript"/>
              </w:rPr>
              <w:t>2</w:t>
            </w:r>
          </w:p>
        </w:tc>
        <w:tc>
          <w:tcPr>
            <w:tcW w:w="1846" w:type="dxa"/>
          </w:tcPr>
          <w:p w:rsidR="001920AE" w:rsidRPr="00E311F8" w:rsidRDefault="001920AE" w:rsidP="00F62A80">
            <w:pPr>
              <w:rPr>
                <w:rFonts w:ascii="Times New Roman" w:hAnsi="Times New Roman" w:cs="Times New Roman"/>
              </w:rPr>
            </w:pPr>
            <w:r w:rsidRPr="00E311F8">
              <w:rPr>
                <w:rFonts w:ascii="Times New Roman" w:hAnsi="Times New Roman" w:cs="Times New Roman"/>
              </w:rPr>
              <w:t>0.700±0.011</w:t>
            </w:r>
            <w:r w:rsidRPr="00E311F8">
              <w:rPr>
                <w:rFonts w:ascii="Times New Roman" w:hAnsi="Times New Roman" w:cs="Times New Roman"/>
                <w:vertAlign w:val="superscript"/>
              </w:rPr>
              <w:t>a</w:t>
            </w:r>
          </w:p>
        </w:tc>
        <w:tc>
          <w:tcPr>
            <w:tcW w:w="1621" w:type="dxa"/>
          </w:tcPr>
          <w:p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0.777±0.092</w:t>
            </w:r>
            <w:r w:rsidRPr="00E311F8">
              <w:rPr>
                <w:rFonts w:ascii="Times New Roman" w:hAnsi="Times New Roman" w:cs="Times New Roman"/>
                <w:vertAlign w:val="superscript"/>
              </w:rPr>
              <w:t>a</w:t>
            </w:r>
          </w:p>
        </w:tc>
      </w:tr>
      <w:tr w:rsidR="001920AE" w:rsidRPr="0028714B" w:rsidTr="007C2105">
        <w:tc>
          <w:tcPr>
            <w:tcW w:w="1822" w:type="dxa"/>
          </w:tcPr>
          <w:p w:rsidR="001920AE" w:rsidRPr="00E311F8" w:rsidRDefault="00DD0B0F" w:rsidP="00F62A80">
            <w:pPr>
              <w:rPr>
                <w:rFonts w:ascii="Times New Roman" w:hAnsi="Times New Roman" w:cs="Times New Roman"/>
              </w:rPr>
            </w:pPr>
            <w:r>
              <w:rPr>
                <w:rFonts w:ascii="Times New Roman" w:hAnsi="Times New Roman" w:cs="Times New Roman"/>
              </w:rPr>
              <w:t xml:space="preserve">9    </w:t>
            </w:r>
            <w:r w:rsidR="00A253D2">
              <w:rPr>
                <w:rFonts w:ascii="Times New Roman" w:hAnsi="Times New Roman" w:cs="Times New Roman"/>
              </w:rPr>
              <w:t>Bt</w:t>
            </w:r>
            <w:r w:rsidR="001920AE" w:rsidRPr="002205E5">
              <w:rPr>
                <w:rFonts w:ascii="Times New Roman" w:hAnsi="Times New Roman" w:cs="Times New Roman"/>
                <w:vertAlign w:val="subscript"/>
              </w:rPr>
              <w:t>3</w:t>
            </w:r>
            <w:r w:rsidR="00A253D2">
              <w:rPr>
                <w:rFonts w:ascii="Times New Roman" w:hAnsi="Times New Roman" w:cs="Times New Roman"/>
              </w:rPr>
              <w:t>Fc</w:t>
            </w:r>
            <w:r w:rsidR="00395458" w:rsidRPr="002205E5">
              <w:rPr>
                <w:rFonts w:ascii="Times New Roman" w:hAnsi="Times New Roman" w:cs="Times New Roman"/>
                <w:vertAlign w:val="subscript"/>
              </w:rPr>
              <w:t>3</w:t>
            </w:r>
          </w:p>
        </w:tc>
        <w:tc>
          <w:tcPr>
            <w:tcW w:w="1846" w:type="dxa"/>
          </w:tcPr>
          <w:p w:rsidR="001920AE" w:rsidRPr="00E311F8" w:rsidRDefault="001920AE" w:rsidP="00F62A80">
            <w:pPr>
              <w:rPr>
                <w:rFonts w:ascii="Times New Roman" w:hAnsi="Times New Roman" w:cs="Times New Roman"/>
              </w:rPr>
            </w:pPr>
            <w:r w:rsidRPr="00E311F8">
              <w:rPr>
                <w:rFonts w:ascii="Times New Roman" w:hAnsi="Times New Roman" w:cs="Times New Roman"/>
              </w:rPr>
              <w:t>0.697±0.117</w:t>
            </w:r>
            <w:r w:rsidRPr="00E311F8">
              <w:rPr>
                <w:rFonts w:ascii="Times New Roman" w:hAnsi="Times New Roman" w:cs="Times New Roman"/>
                <w:vertAlign w:val="superscript"/>
              </w:rPr>
              <w:t>a</w:t>
            </w:r>
          </w:p>
        </w:tc>
        <w:tc>
          <w:tcPr>
            <w:tcW w:w="1621" w:type="dxa"/>
          </w:tcPr>
          <w:p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0.727±0.111</w:t>
            </w:r>
            <w:r w:rsidRPr="00E311F8">
              <w:rPr>
                <w:rFonts w:ascii="Times New Roman" w:hAnsi="Times New Roman" w:cs="Times New Roman"/>
                <w:vertAlign w:val="superscript"/>
              </w:rPr>
              <w:t>a</w:t>
            </w:r>
          </w:p>
        </w:tc>
      </w:tr>
    </w:tbl>
    <w:p w:rsidR="007C2105" w:rsidRDefault="007C2105" w:rsidP="007C2105">
      <w:pPr>
        <w:spacing w:after="0"/>
        <w:rPr>
          <w:rFonts w:ascii="Times New Roman" w:hAnsi="Times New Roman" w:cs="Times New Roman"/>
          <w:sz w:val="20"/>
          <w:szCs w:val="20"/>
        </w:rPr>
      </w:pPr>
      <w:r w:rsidRPr="00DA2ECF">
        <w:rPr>
          <w:rFonts w:ascii="Times New Roman" w:hAnsi="Times New Roman" w:cs="Times New Roman"/>
          <w:sz w:val="20"/>
          <w:szCs w:val="20"/>
        </w:rPr>
        <w:t>Bt=barrel temperatures with 1, 2, 3 representing 90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110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and 130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 xml:space="preserve">C respectively. </w:t>
      </w:r>
    </w:p>
    <w:p w:rsidR="007C2105" w:rsidRPr="00DA2ECF" w:rsidRDefault="007C2105" w:rsidP="007C2105">
      <w:pPr>
        <w:spacing w:after="0"/>
        <w:rPr>
          <w:rFonts w:ascii="Times New Roman" w:hAnsi="Times New Roman" w:cs="Times New Roman"/>
          <w:sz w:val="20"/>
          <w:szCs w:val="20"/>
        </w:rPr>
      </w:pPr>
      <w:r w:rsidRPr="00DA2ECF">
        <w:rPr>
          <w:rFonts w:ascii="Times New Roman" w:hAnsi="Times New Roman" w:cs="Times New Roman"/>
          <w:sz w:val="20"/>
          <w:szCs w:val="20"/>
        </w:rPr>
        <w:t>Fc= feed composition with 1, 2, 3 representing 75:15:10, 65:20:15, 55:25:20 respectively</w:t>
      </w:r>
    </w:p>
    <w:p w:rsidR="007156D7" w:rsidRPr="00437B34" w:rsidRDefault="007156D7" w:rsidP="007156D7">
      <w:pPr>
        <w:pStyle w:val="Heading2"/>
        <w:rPr>
          <w:rFonts w:ascii="Times New Roman" w:hAnsi="Times New Roman" w:cs="Times New Roman"/>
          <w:i/>
          <w:color w:val="auto"/>
          <w:sz w:val="24"/>
          <w:szCs w:val="24"/>
        </w:rPr>
      </w:pPr>
      <w:r w:rsidRPr="00437B34">
        <w:rPr>
          <w:rFonts w:ascii="Times New Roman" w:hAnsi="Times New Roman" w:cs="Times New Roman"/>
          <w:i/>
          <w:color w:val="auto"/>
          <w:sz w:val="24"/>
          <w:szCs w:val="24"/>
        </w:rPr>
        <w:t xml:space="preserve">4.1.1 Expansion Ratio </w:t>
      </w:r>
    </w:p>
    <w:p w:rsidR="00EF0724" w:rsidRDefault="007156D7" w:rsidP="00EF0724">
      <w:pPr>
        <w:jc w:val="both"/>
        <w:rPr>
          <w:rFonts w:ascii="Times New Roman" w:hAnsi="Times New Roman" w:cs="Times New Roman"/>
          <w:sz w:val="24"/>
          <w:szCs w:val="24"/>
        </w:rPr>
      </w:pPr>
      <w:r w:rsidRPr="00BF0691">
        <w:rPr>
          <w:rFonts w:ascii="Times New Roman" w:hAnsi="Times New Roman" w:cs="Times New Roman"/>
          <w:sz w:val="24"/>
          <w:szCs w:val="24"/>
        </w:rPr>
        <w:t>In extrusion cooking, expansion is the primary quality parameter associated with water absorption and water solubility. During extrusion cooking of biopolymers, the viscoelastic material is forced through the die so that the sudden pressure drop causes part of the water vaporize, giving an expanded porous structure. The expansion ratio of the extrudate ranged between 0.51±0.04</w:t>
      </w:r>
      <w:r w:rsidR="00355C6C">
        <w:rPr>
          <w:rFonts w:ascii="Times New Roman" w:hAnsi="Times New Roman" w:cs="Times New Roman"/>
          <w:sz w:val="24"/>
          <w:szCs w:val="24"/>
        </w:rPr>
        <w:t xml:space="preserve">4 to 0.807±0.012 for samples </w:t>
      </w:r>
      <w:r w:rsidR="00335590">
        <w:rPr>
          <w:rFonts w:ascii="Times New Roman" w:hAnsi="Times New Roman" w:cs="Times New Roman"/>
          <w:sz w:val="24"/>
          <w:szCs w:val="24"/>
        </w:rPr>
        <w:t>Bt</w:t>
      </w:r>
      <w:r w:rsidRPr="00C42914">
        <w:rPr>
          <w:rFonts w:ascii="Times New Roman" w:hAnsi="Times New Roman" w:cs="Times New Roman"/>
          <w:sz w:val="24"/>
          <w:szCs w:val="24"/>
          <w:vertAlign w:val="subscript"/>
        </w:rPr>
        <w:t>2</w:t>
      </w:r>
      <w:r w:rsidR="00335590">
        <w:rPr>
          <w:rFonts w:ascii="Times New Roman" w:hAnsi="Times New Roman" w:cs="Times New Roman"/>
          <w:sz w:val="24"/>
          <w:szCs w:val="24"/>
        </w:rPr>
        <w:t>Fc</w:t>
      </w:r>
      <w:r w:rsidR="00355C6C" w:rsidRPr="00C42914">
        <w:rPr>
          <w:rFonts w:ascii="Times New Roman" w:hAnsi="Times New Roman" w:cs="Times New Roman"/>
          <w:sz w:val="24"/>
          <w:szCs w:val="24"/>
          <w:vertAlign w:val="subscript"/>
        </w:rPr>
        <w:t>2</w:t>
      </w:r>
      <w:r w:rsidR="00355C6C">
        <w:rPr>
          <w:rFonts w:ascii="Times New Roman" w:hAnsi="Times New Roman" w:cs="Times New Roman"/>
          <w:sz w:val="24"/>
          <w:szCs w:val="24"/>
        </w:rPr>
        <w:t xml:space="preserve"> and </w:t>
      </w:r>
      <w:r w:rsidR="00335590">
        <w:rPr>
          <w:rFonts w:ascii="Times New Roman" w:hAnsi="Times New Roman" w:cs="Times New Roman"/>
          <w:sz w:val="24"/>
          <w:szCs w:val="24"/>
        </w:rPr>
        <w:t>Bt</w:t>
      </w:r>
      <w:r w:rsidRPr="00C42914">
        <w:rPr>
          <w:rFonts w:ascii="Times New Roman" w:hAnsi="Times New Roman" w:cs="Times New Roman"/>
          <w:sz w:val="24"/>
          <w:szCs w:val="24"/>
          <w:vertAlign w:val="subscript"/>
        </w:rPr>
        <w:t>1</w:t>
      </w:r>
      <w:r w:rsidR="00335590">
        <w:rPr>
          <w:rFonts w:ascii="Times New Roman" w:hAnsi="Times New Roman" w:cs="Times New Roman"/>
          <w:sz w:val="24"/>
          <w:szCs w:val="24"/>
        </w:rPr>
        <w:t>Fc</w:t>
      </w:r>
      <w:r w:rsidR="00355C6C" w:rsidRPr="00C42914">
        <w:rPr>
          <w:rFonts w:ascii="Times New Roman" w:hAnsi="Times New Roman" w:cs="Times New Roman"/>
          <w:sz w:val="24"/>
          <w:szCs w:val="24"/>
          <w:vertAlign w:val="subscript"/>
        </w:rPr>
        <w:t>2</w:t>
      </w:r>
      <w:r w:rsidRPr="00BF0691">
        <w:rPr>
          <w:rFonts w:ascii="Times New Roman" w:hAnsi="Times New Roman" w:cs="Times New Roman"/>
          <w:sz w:val="24"/>
          <w:szCs w:val="24"/>
        </w:rPr>
        <w:t xml:space="preserve">.This shows no significant difference among the extruded samples at (p&lt;0.05). Expansion ratio will decrease with reduced level of cereal starch and starch gelatinization. An increased variation of the protein will affects the expansion of the extrudate due to their ability to effect water </w:t>
      </w:r>
      <w:r w:rsidR="00EF0724" w:rsidRPr="00BF0691">
        <w:rPr>
          <w:rFonts w:ascii="Times New Roman" w:hAnsi="Times New Roman" w:cs="Times New Roman"/>
          <w:sz w:val="24"/>
          <w:szCs w:val="24"/>
        </w:rPr>
        <w:t xml:space="preserve">distribution in the matrix and through their macro molecular structure and confirmation. </w:t>
      </w:r>
    </w:p>
    <w:p w:rsidR="00B27DDD" w:rsidRPr="00BF0691" w:rsidRDefault="00B27DDD" w:rsidP="00EF0724">
      <w:pPr>
        <w:jc w:val="both"/>
        <w:rPr>
          <w:rFonts w:ascii="Times New Roman" w:hAnsi="Times New Roman" w:cs="Times New Roman"/>
          <w:sz w:val="24"/>
          <w:szCs w:val="24"/>
        </w:rPr>
      </w:pPr>
      <w:r w:rsidRPr="00B27DDD">
        <w:rPr>
          <w:rFonts w:ascii="Times New Roman" w:hAnsi="Times New Roman" w:cs="Times New Roman"/>
          <w:noProof/>
          <w:sz w:val="24"/>
          <w:szCs w:val="24"/>
          <w:lang w:val="en-US"/>
        </w:rPr>
        <w:drawing>
          <wp:inline distT="0" distB="0" distL="0" distR="0">
            <wp:extent cx="5486400" cy="320040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27DDD" w:rsidRPr="00DE1F3C" w:rsidRDefault="00B27DDD" w:rsidP="00B27DDD">
      <w:pPr>
        <w:rPr>
          <w:rFonts w:ascii="Times New Roman" w:hAnsi="Times New Roman" w:cs="Times New Roman"/>
          <w:b/>
        </w:rPr>
      </w:pPr>
      <w:r w:rsidRPr="00DE1F3C">
        <w:rPr>
          <w:rFonts w:ascii="Times New Roman" w:hAnsi="Times New Roman" w:cs="Times New Roman"/>
          <w:b/>
        </w:rPr>
        <w:t xml:space="preserve">Figure 4. Effect of Extrusion variables on the expansion ratio of the extruded (3D surface plot) </w:t>
      </w:r>
    </w:p>
    <w:p w:rsidR="000F3A21" w:rsidRPr="006210CF" w:rsidRDefault="000F3A21" w:rsidP="00BF0691">
      <w:pPr>
        <w:jc w:val="both"/>
        <w:rPr>
          <w:rFonts w:ascii="Times New Roman" w:hAnsi="Times New Roman" w:cs="Times New Roman"/>
          <w:sz w:val="24"/>
          <w:szCs w:val="24"/>
        </w:rPr>
      </w:pPr>
      <w:r w:rsidRPr="006210CF">
        <w:rPr>
          <w:rFonts w:ascii="Times New Roman" w:hAnsi="Times New Roman" w:cs="Times New Roman"/>
          <w:sz w:val="24"/>
          <w:szCs w:val="24"/>
        </w:rPr>
        <w:t>The influence of independent variables reveals that as the barrel temperature increased from 90</w:t>
      </w:r>
      <w:r w:rsidRPr="006210CF">
        <w:rPr>
          <w:rFonts w:ascii="Times New Roman" w:hAnsi="Times New Roman" w:cs="Times New Roman"/>
          <w:sz w:val="24"/>
          <w:szCs w:val="24"/>
          <w:vertAlign w:val="superscript"/>
        </w:rPr>
        <w:t>o</w:t>
      </w:r>
      <w:r w:rsidRPr="006210CF">
        <w:rPr>
          <w:rFonts w:ascii="Times New Roman" w:hAnsi="Times New Roman" w:cs="Times New Roman"/>
          <w:sz w:val="24"/>
          <w:szCs w:val="24"/>
        </w:rPr>
        <w:t>C to 110</w:t>
      </w:r>
      <w:r w:rsidRPr="006210CF">
        <w:rPr>
          <w:rFonts w:ascii="Times New Roman" w:hAnsi="Times New Roman" w:cs="Times New Roman"/>
          <w:sz w:val="24"/>
          <w:szCs w:val="24"/>
          <w:vertAlign w:val="superscript"/>
        </w:rPr>
        <w:t>o</w:t>
      </w:r>
      <w:r w:rsidRPr="006210CF">
        <w:rPr>
          <w:rFonts w:ascii="Times New Roman" w:hAnsi="Times New Roman" w:cs="Times New Roman"/>
          <w:sz w:val="24"/>
          <w:szCs w:val="24"/>
        </w:rPr>
        <w:t>C the expansion ratio decreased from 0.679 to 0.649 however at 130</w:t>
      </w:r>
      <w:r w:rsidRPr="006210CF">
        <w:rPr>
          <w:rFonts w:ascii="Times New Roman" w:hAnsi="Times New Roman" w:cs="Times New Roman"/>
          <w:sz w:val="24"/>
          <w:szCs w:val="24"/>
          <w:vertAlign w:val="superscript"/>
        </w:rPr>
        <w:t>o</w:t>
      </w:r>
      <w:r w:rsidRPr="006210CF">
        <w:rPr>
          <w:rFonts w:ascii="Times New Roman" w:hAnsi="Times New Roman" w:cs="Times New Roman"/>
          <w:sz w:val="24"/>
          <w:szCs w:val="24"/>
        </w:rPr>
        <w:t xml:space="preserve">C expansion ratio slightly increased to 0.687. The second independent variable feed </w:t>
      </w:r>
      <w:r w:rsidRPr="006210CF">
        <w:rPr>
          <w:rFonts w:ascii="Times New Roman" w:hAnsi="Times New Roman" w:cs="Times New Roman"/>
          <w:sz w:val="24"/>
          <w:szCs w:val="24"/>
        </w:rPr>
        <w:lastRenderedPageBreak/>
        <w:t>composition indicate that inc</w:t>
      </w:r>
      <w:r w:rsidR="00335590">
        <w:rPr>
          <w:rFonts w:ascii="Times New Roman" w:hAnsi="Times New Roman" w:cs="Times New Roman"/>
          <w:sz w:val="24"/>
          <w:szCs w:val="24"/>
        </w:rPr>
        <w:t xml:space="preserve">reasing feed composition from </w:t>
      </w:r>
      <w:r w:rsidR="00541099">
        <w:rPr>
          <w:rFonts w:ascii="Times New Roman" w:hAnsi="Times New Roman" w:cs="Times New Roman"/>
          <w:sz w:val="24"/>
          <w:szCs w:val="24"/>
        </w:rPr>
        <w:t>Fc</w:t>
      </w:r>
      <w:r w:rsidR="00541099" w:rsidRPr="00C0683A">
        <w:rPr>
          <w:rFonts w:ascii="Times New Roman" w:hAnsi="Times New Roman" w:cs="Times New Roman"/>
          <w:sz w:val="24"/>
          <w:szCs w:val="24"/>
          <w:vertAlign w:val="subscript"/>
        </w:rPr>
        <w:t>1</w:t>
      </w:r>
      <w:r w:rsidR="00541099">
        <w:rPr>
          <w:rFonts w:ascii="Times New Roman" w:hAnsi="Times New Roman" w:cs="Times New Roman"/>
          <w:sz w:val="24"/>
          <w:szCs w:val="24"/>
        </w:rPr>
        <w:t xml:space="preserve"> (</w:t>
      </w:r>
      <w:r w:rsidR="004E338E">
        <w:rPr>
          <w:rFonts w:ascii="Times New Roman" w:hAnsi="Times New Roman" w:cs="Times New Roman"/>
          <w:sz w:val="24"/>
          <w:szCs w:val="24"/>
        </w:rPr>
        <w:t>75:15:10)</w:t>
      </w:r>
      <w:r w:rsidR="00335590">
        <w:rPr>
          <w:rFonts w:ascii="Times New Roman" w:hAnsi="Times New Roman" w:cs="Times New Roman"/>
          <w:sz w:val="24"/>
          <w:szCs w:val="24"/>
        </w:rPr>
        <w:t xml:space="preserve">, </w:t>
      </w:r>
      <w:r w:rsidR="00D674A0">
        <w:rPr>
          <w:rFonts w:ascii="Times New Roman" w:hAnsi="Times New Roman" w:cs="Times New Roman"/>
          <w:sz w:val="24"/>
          <w:szCs w:val="24"/>
        </w:rPr>
        <w:t>Fc</w:t>
      </w:r>
      <w:r w:rsidR="00D674A0" w:rsidRPr="00C0683A">
        <w:rPr>
          <w:rFonts w:ascii="Times New Roman" w:hAnsi="Times New Roman" w:cs="Times New Roman"/>
          <w:sz w:val="24"/>
          <w:szCs w:val="24"/>
          <w:vertAlign w:val="subscript"/>
        </w:rPr>
        <w:t>2</w:t>
      </w:r>
      <w:r w:rsidR="00D674A0">
        <w:rPr>
          <w:rFonts w:ascii="Times New Roman" w:hAnsi="Times New Roman" w:cs="Times New Roman"/>
          <w:sz w:val="24"/>
          <w:szCs w:val="24"/>
        </w:rPr>
        <w:t xml:space="preserve"> (</w:t>
      </w:r>
      <w:r w:rsidR="004E338E">
        <w:rPr>
          <w:rFonts w:ascii="Times New Roman" w:hAnsi="Times New Roman" w:cs="Times New Roman"/>
          <w:sz w:val="24"/>
          <w:szCs w:val="24"/>
        </w:rPr>
        <w:t>65:20:15)</w:t>
      </w:r>
      <w:r w:rsidR="00335590">
        <w:rPr>
          <w:rFonts w:ascii="Times New Roman" w:hAnsi="Times New Roman" w:cs="Times New Roman"/>
          <w:sz w:val="24"/>
          <w:szCs w:val="24"/>
        </w:rPr>
        <w:t xml:space="preserve"> to </w:t>
      </w:r>
      <w:r w:rsidR="00541099">
        <w:rPr>
          <w:rFonts w:ascii="Times New Roman" w:hAnsi="Times New Roman" w:cs="Times New Roman"/>
          <w:sz w:val="24"/>
          <w:szCs w:val="24"/>
        </w:rPr>
        <w:t>Fc</w:t>
      </w:r>
      <w:r w:rsidR="00541099" w:rsidRPr="00C0683A">
        <w:rPr>
          <w:rFonts w:ascii="Times New Roman" w:hAnsi="Times New Roman" w:cs="Times New Roman"/>
          <w:sz w:val="24"/>
          <w:szCs w:val="24"/>
          <w:vertAlign w:val="subscript"/>
        </w:rPr>
        <w:t>3</w:t>
      </w:r>
      <w:r w:rsidR="00541099">
        <w:rPr>
          <w:rFonts w:ascii="Times New Roman" w:hAnsi="Times New Roman" w:cs="Times New Roman"/>
          <w:sz w:val="24"/>
          <w:szCs w:val="24"/>
        </w:rPr>
        <w:t xml:space="preserve"> (</w:t>
      </w:r>
      <w:r w:rsidR="004E338E">
        <w:rPr>
          <w:rFonts w:ascii="Times New Roman" w:hAnsi="Times New Roman" w:cs="Times New Roman"/>
          <w:sz w:val="24"/>
          <w:szCs w:val="24"/>
        </w:rPr>
        <w:t>55:25:20)</w:t>
      </w:r>
      <w:r w:rsidRPr="006210CF">
        <w:rPr>
          <w:rFonts w:ascii="Times New Roman" w:hAnsi="Times New Roman" w:cs="Times New Roman"/>
          <w:sz w:val="24"/>
          <w:szCs w:val="24"/>
        </w:rPr>
        <w:t xml:space="preserve"> expansion ratio increased from 0.658 to 0.672 and 0.685 </w:t>
      </w:r>
      <w:r w:rsidR="00093F75" w:rsidRPr="006210CF">
        <w:rPr>
          <w:rFonts w:ascii="Times New Roman" w:hAnsi="Times New Roman" w:cs="Times New Roman"/>
          <w:sz w:val="24"/>
          <w:szCs w:val="24"/>
        </w:rPr>
        <w:t>respectively (</w:t>
      </w:r>
      <w:r w:rsidRPr="006210CF">
        <w:rPr>
          <w:rFonts w:ascii="Times New Roman" w:hAnsi="Times New Roman" w:cs="Times New Roman"/>
          <w:sz w:val="24"/>
          <w:szCs w:val="24"/>
        </w:rPr>
        <w:t>Figure</w:t>
      </w:r>
      <w:r w:rsidR="007E5857">
        <w:rPr>
          <w:rFonts w:ascii="Times New Roman" w:hAnsi="Times New Roman" w:cs="Times New Roman"/>
          <w:sz w:val="24"/>
          <w:szCs w:val="24"/>
        </w:rPr>
        <w:t xml:space="preserve"> 4</w:t>
      </w:r>
      <w:r w:rsidRPr="006210CF">
        <w:rPr>
          <w:rFonts w:ascii="Times New Roman" w:hAnsi="Times New Roman" w:cs="Times New Roman"/>
          <w:sz w:val="24"/>
          <w:szCs w:val="24"/>
        </w:rPr>
        <w:t xml:space="preserve">). </w:t>
      </w:r>
    </w:p>
    <w:p w:rsidR="000F3A21" w:rsidRPr="006210CF" w:rsidRDefault="000F3A21" w:rsidP="000F3A21">
      <w:pPr>
        <w:rPr>
          <w:rFonts w:ascii="Times New Roman" w:hAnsi="Times New Roman" w:cs="Times New Roman"/>
          <w:sz w:val="24"/>
          <w:szCs w:val="24"/>
        </w:rPr>
      </w:pPr>
      <w:r w:rsidRPr="006210CF">
        <w:rPr>
          <w:rFonts w:ascii="Times New Roman" w:hAnsi="Times New Roman" w:cs="Times New Roman"/>
          <w:sz w:val="24"/>
          <w:szCs w:val="24"/>
        </w:rPr>
        <w:t xml:space="preserve">The increase in expansion ratio with barrel temperature is in line with the findings of Yusuf </w:t>
      </w:r>
      <w:r w:rsidRPr="009C29DE">
        <w:rPr>
          <w:rFonts w:ascii="Times New Roman" w:hAnsi="Times New Roman" w:cs="Times New Roman"/>
          <w:i/>
          <w:sz w:val="24"/>
          <w:szCs w:val="24"/>
        </w:rPr>
        <w:t>et al</w:t>
      </w:r>
      <w:r w:rsidRPr="006210CF">
        <w:rPr>
          <w:rFonts w:ascii="Times New Roman" w:hAnsi="Times New Roman" w:cs="Times New Roman"/>
          <w:sz w:val="24"/>
          <w:szCs w:val="24"/>
        </w:rPr>
        <w:t>., 2017 that as the barrel temperature increased from 90 to 110</w:t>
      </w:r>
      <w:r w:rsidRPr="006210CF">
        <w:rPr>
          <w:rFonts w:ascii="Times New Roman" w:hAnsi="Times New Roman" w:cs="Times New Roman"/>
          <w:sz w:val="24"/>
          <w:szCs w:val="24"/>
          <w:vertAlign w:val="superscript"/>
        </w:rPr>
        <w:t>o</w:t>
      </w:r>
      <w:r w:rsidRPr="006210CF">
        <w:rPr>
          <w:rFonts w:ascii="Times New Roman" w:hAnsi="Times New Roman" w:cs="Times New Roman"/>
          <w:sz w:val="24"/>
          <w:szCs w:val="24"/>
        </w:rPr>
        <w:t xml:space="preserve">C expansion ratio increased from 1.59 to 1.70. The increase in expansion ratio with barrel temperature could be as a result of starch </w:t>
      </w:r>
      <w:r w:rsidR="00350BD0" w:rsidRPr="006210CF">
        <w:rPr>
          <w:rFonts w:ascii="Times New Roman" w:hAnsi="Times New Roman" w:cs="Times New Roman"/>
          <w:sz w:val="24"/>
          <w:szCs w:val="24"/>
        </w:rPr>
        <w:t>gelatinisation</w:t>
      </w:r>
      <w:r w:rsidRPr="006210CF">
        <w:rPr>
          <w:rFonts w:ascii="Times New Roman" w:hAnsi="Times New Roman" w:cs="Times New Roman"/>
          <w:sz w:val="24"/>
          <w:szCs w:val="24"/>
        </w:rPr>
        <w:t xml:space="preserve"> that increased the expansion ratio of the extruded.</w:t>
      </w:r>
    </w:p>
    <w:p w:rsidR="006208CB" w:rsidRPr="00437B34" w:rsidRDefault="006208CB" w:rsidP="006208CB">
      <w:pPr>
        <w:pStyle w:val="Heading2"/>
        <w:rPr>
          <w:rFonts w:ascii="Times New Roman" w:hAnsi="Times New Roman" w:cs="Times New Roman"/>
          <w:i/>
          <w:color w:val="auto"/>
          <w:sz w:val="24"/>
          <w:szCs w:val="24"/>
        </w:rPr>
      </w:pPr>
      <w:bookmarkStart w:id="33" w:name="_Toc123892878"/>
      <w:r w:rsidRPr="00437B34">
        <w:rPr>
          <w:rFonts w:ascii="Times New Roman" w:hAnsi="Times New Roman" w:cs="Times New Roman"/>
          <w:i/>
          <w:color w:val="auto"/>
          <w:sz w:val="24"/>
          <w:szCs w:val="24"/>
        </w:rPr>
        <w:t>4.1.2 Bulk density</w:t>
      </w:r>
      <w:bookmarkEnd w:id="33"/>
    </w:p>
    <w:p w:rsidR="006208CB" w:rsidRDefault="006208CB" w:rsidP="006208CB">
      <w:pPr>
        <w:pStyle w:val="Subtitle"/>
        <w:rPr>
          <w:rFonts w:ascii="Times New Roman" w:hAnsi="Times New Roman" w:cs="Times New Roman"/>
          <w:i w:val="0"/>
          <w:color w:val="auto"/>
        </w:rPr>
      </w:pPr>
      <w:r w:rsidRPr="006208CB">
        <w:rPr>
          <w:rFonts w:ascii="Times New Roman" w:hAnsi="Times New Roman" w:cs="Times New Roman"/>
          <w:i w:val="0"/>
          <w:color w:val="auto"/>
        </w:rPr>
        <w:t>Bulk density is a very important parameter in the production of expanded and formed food products. Bulk density, which considers expansion in all directions, ranged from 0.727±0.111 to 0.</w:t>
      </w:r>
      <w:r w:rsidR="00DB1908">
        <w:rPr>
          <w:rFonts w:ascii="Times New Roman" w:hAnsi="Times New Roman" w:cs="Times New Roman"/>
          <w:i w:val="0"/>
          <w:color w:val="auto"/>
        </w:rPr>
        <w:t>803±0.033 g</w:t>
      </w:r>
      <w:r w:rsidR="00676249">
        <w:rPr>
          <w:rFonts w:ascii="Times New Roman" w:hAnsi="Times New Roman" w:cs="Times New Roman"/>
          <w:i w:val="0"/>
          <w:color w:val="auto"/>
        </w:rPr>
        <w:t>cm</w:t>
      </w:r>
      <w:r w:rsidR="00676249" w:rsidRPr="00DB1908">
        <w:rPr>
          <w:rFonts w:ascii="Times New Roman" w:hAnsi="Times New Roman" w:cs="Times New Roman"/>
          <w:i w:val="0"/>
          <w:color w:val="auto"/>
          <w:vertAlign w:val="superscript"/>
        </w:rPr>
        <w:t>-3</w:t>
      </w:r>
      <w:r w:rsidR="00676249">
        <w:rPr>
          <w:rFonts w:ascii="Times New Roman" w:hAnsi="Times New Roman" w:cs="Times New Roman"/>
          <w:i w:val="0"/>
          <w:color w:val="auto"/>
        </w:rPr>
        <w:t xml:space="preserve"> for samples </w:t>
      </w:r>
      <w:r w:rsidR="00021C19">
        <w:rPr>
          <w:rFonts w:ascii="Times New Roman" w:hAnsi="Times New Roman" w:cs="Times New Roman"/>
          <w:i w:val="0"/>
          <w:color w:val="auto"/>
        </w:rPr>
        <w:t>Bt</w:t>
      </w:r>
      <w:r w:rsidRPr="00725F9C">
        <w:rPr>
          <w:rFonts w:ascii="Times New Roman" w:hAnsi="Times New Roman" w:cs="Times New Roman"/>
          <w:i w:val="0"/>
          <w:color w:val="auto"/>
          <w:vertAlign w:val="subscript"/>
        </w:rPr>
        <w:t>3</w:t>
      </w:r>
      <w:r w:rsidR="00021C19">
        <w:rPr>
          <w:rFonts w:ascii="Times New Roman" w:hAnsi="Times New Roman" w:cs="Times New Roman"/>
          <w:i w:val="0"/>
          <w:color w:val="auto"/>
        </w:rPr>
        <w:t>Fc</w:t>
      </w:r>
      <w:r w:rsidR="00676249" w:rsidRPr="00725F9C">
        <w:rPr>
          <w:rFonts w:ascii="Times New Roman" w:hAnsi="Times New Roman" w:cs="Times New Roman"/>
          <w:i w:val="0"/>
          <w:color w:val="auto"/>
          <w:vertAlign w:val="subscript"/>
        </w:rPr>
        <w:t>1</w:t>
      </w:r>
      <w:r w:rsidR="00676249">
        <w:rPr>
          <w:rFonts w:ascii="Times New Roman" w:hAnsi="Times New Roman" w:cs="Times New Roman"/>
          <w:i w:val="0"/>
          <w:color w:val="auto"/>
        </w:rPr>
        <w:t xml:space="preserve"> and </w:t>
      </w:r>
      <w:r w:rsidR="00021C19">
        <w:rPr>
          <w:rFonts w:ascii="Times New Roman" w:hAnsi="Times New Roman" w:cs="Times New Roman"/>
          <w:i w:val="0"/>
          <w:color w:val="auto"/>
        </w:rPr>
        <w:t>Bt</w:t>
      </w:r>
      <w:r w:rsidRPr="00725F9C">
        <w:rPr>
          <w:rFonts w:ascii="Times New Roman" w:hAnsi="Times New Roman" w:cs="Times New Roman"/>
          <w:i w:val="0"/>
          <w:color w:val="auto"/>
          <w:vertAlign w:val="subscript"/>
        </w:rPr>
        <w:t>2</w:t>
      </w:r>
      <w:r w:rsidR="00021C19">
        <w:rPr>
          <w:rFonts w:ascii="Times New Roman" w:hAnsi="Times New Roman" w:cs="Times New Roman"/>
          <w:i w:val="0"/>
          <w:color w:val="auto"/>
        </w:rPr>
        <w:t>Fc</w:t>
      </w:r>
      <w:r w:rsidR="00676249" w:rsidRPr="00725F9C">
        <w:rPr>
          <w:rFonts w:ascii="Times New Roman" w:hAnsi="Times New Roman" w:cs="Times New Roman"/>
          <w:i w:val="0"/>
          <w:color w:val="auto"/>
          <w:vertAlign w:val="subscript"/>
        </w:rPr>
        <w:t>1</w:t>
      </w:r>
      <w:r w:rsidRPr="006208CB">
        <w:rPr>
          <w:rFonts w:ascii="Times New Roman" w:hAnsi="Times New Roman" w:cs="Times New Roman"/>
          <w:i w:val="0"/>
          <w:color w:val="auto"/>
        </w:rPr>
        <w:t xml:space="preserve">. This indicates that there's no significant difference among the samples bulk densities at P&lt;0.05. An increased barrel temperature causes a decrease in product bulk density and during extrusion, the feed composition and barrel temperatures was varied, slightly affecting the bulk densities of the extrudates. An increase in gelatinization results in increase of expansion ratio and a significant decrease in bulk density (Mary </w:t>
      </w:r>
      <w:r w:rsidRPr="004E746C">
        <w:rPr>
          <w:rFonts w:ascii="Times New Roman" w:hAnsi="Times New Roman" w:cs="Times New Roman"/>
          <w:color w:val="auto"/>
        </w:rPr>
        <w:t>et al</w:t>
      </w:r>
      <w:r w:rsidRPr="006208CB">
        <w:rPr>
          <w:rFonts w:ascii="Times New Roman" w:hAnsi="Times New Roman" w:cs="Times New Roman"/>
          <w:i w:val="0"/>
          <w:color w:val="auto"/>
        </w:rPr>
        <w:t xml:space="preserve">., 2012). </w:t>
      </w:r>
    </w:p>
    <w:p w:rsidR="004351B0" w:rsidRDefault="00B27DDD" w:rsidP="00043E11">
      <w:pPr>
        <w:rPr>
          <w:lang w:val="en-US" w:eastAsia="zh-CN"/>
        </w:rPr>
      </w:pPr>
      <w:r w:rsidRPr="00B27DDD">
        <w:rPr>
          <w:noProof/>
          <w:lang w:val="en-US"/>
        </w:rPr>
        <w:drawing>
          <wp:inline distT="0" distB="0" distL="0" distR="0">
            <wp:extent cx="5486400" cy="3200400"/>
            <wp:effectExtent l="19050" t="0" r="1905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3E11" w:rsidRPr="004351B0" w:rsidRDefault="00AB24EA" w:rsidP="00043E11">
      <w:pPr>
        <w:rPr>
          <w:lang w:val="en-US" w:eastAsia="zh-CN"/>
        </w:rPr>
      </w:pPr>
      <w:r>
        <w:rPr>
          <w:rFonts w:ascii="Times New Roman" w:hAnsi="Times New Roman" w:cs="Times New Roman"/>
          <w:b/>
        </w:rPr>
        <w:t>Figure 5</w:t>
      </w:r>
      <w:r w:rsidR="00043E11" w:rsidRPr="00DE1F3C">
        <w:rPr>
          <w:rFonts w:ascii="Times New Roman" w:hAnsi="Times New Roman" w:cs="Times New Roman"/>
          <w:b/>
        </w:rPr>
        <w:t>. Effect of Extrusion v</w:t>
      </w:r>
      <w:r w:rsidR="00043E11">
        <w:rPr>
          <w:rFonts w:ascii="Times New Roman" w:hAnsi="Times New Roman" w:cs="Times New Roman"/>
          <w:b/>
        </w:rPr>
        <w:t xml:space="preserve">ariables on the Bulk density </w:t>
      </w:r>
      <w:r w:rsidR="00043E11" w:rsidRPr="00DE1F3C">
        <w:rPr>
          <w:rFonts w:ascii="Times New Roman" w:hAnsi="Times New Roman" w:cs="Times New Roman"/>
          <w:b/>
        </w:rPr>
        <w:t xml:space="preserve">of the extruded (3D surface plot) </w:t>
      </w:r>
    </w:p>
    <w:p w:rsidR="009C49E0" w:rsidRDefault="009C49E0" w:rsidP="00BF0691">
      <w:pPr>
        <w:jc w:val="both"/>
        <w:rPr>
          <w:rFonts w:ascii="Times New Roman" w:hAnsi="Times New Roman" w:cs="Times New Roman"/>
          <w:sz w:val="24"/>
          <w:szCs w:val="24"/>
        </w:rPr>
      </w:pPr>
      <w:r w:rsidRPr="009C49E0">
        <w:rPr>
          <w:rFonts w:ascii="Times New Roman" w:hAnsi="Times New Roman" w:cs="Times New Roman"/>
          <w:sz w:val="24"/>
          <w:szCs w:val="24"/>
        </w:rPr>
        <w:t>The impact of extrusion variables (Barrel temperature and feed composition) reveals that as barrel temperature increased from 90</w:t>
      </w:r>
      <w:r w:rsidRPr="009C49E0">
        <w:rPr>
          <w:rFonts w:ascii="Times New Roman" w:hAnsi="Times New Roman" w:cs="Times New Roman"/>
          <w:sz w:val="24"/>
          <w:szCs w:val="24"/>
          <w:vertAlign w:val="superscript"/>
        </w:rPr>
        <w:t>o</w:t>
      </w:r>
      <w:r w:rsidRPr="009C49E0">
        <w:rPr>
          <w:rFonts w:ascii="Times New Roman" w:hAnsi="Times New Roman" w:cs="Times New Roman"/>
          <w:sz w:val="24"/>
          <w:szCs w:val="24"/>
        </w:rPr>
        <w:t>C to 110</w:t>
      </w:r>
      <w:r w:rsidRPr="009C49E0">
        <w:rPr>
          <w:rFonts w:ascii="Times New Roman" w:hAnsi="Times New Roman" w:cs="Times New Roman"/>
          <w:sz w:val="24"/>
          <w:szCs w:val="24"/>
          <w:vertAlign w:val="superscript"/>
        </w:rPr>
        <w:t>o</w:t>
      </w:r>
      <w:r w:rsidRPr="009C49E0">
        <w:rPr>
          <w:rFonts w:ascii="Times New Roman" w:hAnsi="Times New Roman" w:cs="Times New Roman"/>
          <w:sz w:val="24"/>
          <w:szCs w:val="24"/>
        </w:rPr>
        <w:t>C, the bulk density decreased to 0.74 g/cm</w:t>
      </w:r>
      <w:r w:rsidRPr="009C49E0">
        <w:rPr>
          <w:rFonts w:ascii="Times New Roman" w:hAnsi="Times New Roman" w:cs="Times New Roman"/>
          <w:sz w:val="24"/>
          <w:szCs w:val="24"/>
          <w:vertAlign w:val="superscript"/>
        </w:rPr>
        <w:t>3</w:t>
      </w:r>
      <w:r w:rsidRPr="009C49E0">
        <w:rPr>
          <w:rFonts w:ascii="Times New Roman" w:hAnsi="Times New Roman" w:cs="Times New Roman"/>
          <w:sz w:val="24"/>
          <w:szCs w:val="24"/>
        </w:rPr>
        <w:t xml:space="preserve">. The </w:t>
      </w:r>
      <w:r w:rsidR="00953391">
        <w:rPr>
          <w:rFonts w:ascii="Times New Roman" w:hAnsi="Times New Roman" w:cs="Times New Roman"/>
          <w:sz w:val="24"/>
          <w:szCs w:val="24"/>
        </w:rPr>
        <w:t xml:space="preserve">feed composition elucidate as </w:t>
      </w:r>
      <w:r w:rsidR="000F2610">
        <w:rPr>
          <w:rFonts w:ascii="Times New Roman" w:hAnsi="Times New Roman" w:cs="Times New Roman"/>
          <w:sz w:val="24"/>
          <w:szCs w:val="24"/>
        </w:rPr>
        <w:t>Fc</w:t>
      </w:r>
      <w:r w:rsidR="000F2610" w:rsidRPr="006C5B1F">
        <w:rPr>
          <w:rFonts w:ascii="Times New Roman" w:hAnsi="Times New Roman" w:cs="Times New Roman"/>
          <w:sz w:val="24"/>
          <w:szCs w:val="24"/>
          <w:vertAlign w:val="subscript"/>
        </w:rPr>
        <w:t>1</w:t>
      </w:r>
      <w:r w:rsidR="000F2610">
        <w:rPr>
          <w:rFonts w:ascii="Times New Roman" w:hAnsi="Times New Roman" w:cs="Times New Roman"/>
          <w:sz w:val="24"/>
          <w:szCs w:val="24"/>
        </w:rPr>
        <w:t xml:space="preserve"> (</w:t>
      </w:r>
      <w:r w:rsidR="00084B03">
        <w:rPr>
          <w:rFonts w:ascii="Times New Roman" w:hAnsi="Times New Roman" w:cs="Times New Roman"/>
          <w:sz w:val="24"/>
          <w:szCs w:val="24"/>
        </w:rPr>
        <w:t>75:15:10)</w:t>
      </w:r>
      <w:r w:rsidR="00953391">
        <w:rPr>
          <w:rFonts w:ascii="Times New Roman" w:hAnsi="Times New Roman" w:cs="Times New Roman"/>
          <w:sz w:val="24"/>
          <w:szCs w:val="24"/>
        </w:rPr>
        <w:t xml:space="preserve">increased to </w:t>
      </w:r>
      <w:r w:rsidR="000F2610">
        <w:rPr>
          <w:rFonts w:ascii="Times New Roman" w:hAnsi="Times New Roman" w:cs="Times New Roman"/>
          <w:sz w:val="24"/>
          <w:szCs w:val="24"/>
        </w:rPr>
        <w:t>Fc</w:t>
      </w:r>
      <w:r w:rsidR="000F2610" w:rsidRPr="006C5B1F">
        <w:rPr>
          <w:rFonts w:ascii="Times New Roman" w:hAnsi="Times New Roman" w:cs="Times New Roman"/>
          <w:sz w:val="24"/>
          <w:szCs w:val="24"/>
          <w:vertAlign w:val="subscript"/>
        </w:rPr>
        <w:t>2</w:t>
      </w:r>
      <w:r w:rsidR="000F2610">
        <w:rPr>
          <w:rFonts w:ascii="Times New Roman" w:hAnsi="Times New Roman" w:cs="Times New Roman"/>
          <w:sz w:val="24"/>
          <w:szCs w:val="24"/>
        </w:rPr>
        <w:t xml:space="preserve"> (</w:t>
      </w:r>
      <w:r w:rsidR="00084B03">
        <w:rPr>
          <w:rFonts w:ascii="Times New Roman" w:hAnsi="Times New Roman" w:cs="Times New Roman"/>
          <w:sz w:val="24"/>
          <w:szCs w:val="24"/>
        </w:rPr>
        <w:t>65:20:15)</w:t>
      </w:r>
      <w:r w:rsidRPr="009C49E0">
        <w:rPr>
          <w:rFonts w:ascii="Times New Roman" w:hAnsi="Times New Roman" w:cs="Times New Roman"/>
          <w:sz w:val="24"/>
          <w:szCs w:val="24"/>
        </w:rPr>
        <w:t>, bulk density slightly appreciate from 0.77 to 0.78 g/cm</w:t>
      </w:r>
      <w:r w:rsidRPr="009C49E0">
        <w:rPr>
          <w:rFonts w:ascii="Times New Roman" w:hAnsi="Times New Roman" w:cs="Times New Roman"/>
          <w:sz w:val="24"/>
          <w:szCs w:val="24"/>
          <w:vertAlign w:val="superscript"/>
        </w:rPr>
        <w:t>3</w:t>
      </w:r>
      <w:r w:rsidRPr="009C49E0">
        <w:rPr>
          <w:rFonts w:ascii="Times New Roman" w:hAnsi="Times New Roman" w:cs="Times New Roman"/>
          <w:sz w:val="24"/>
          <w:szCs w:val="24"/>
        </w:rPr>
        <w:t>. The sl</w:t>
      </w:r>
      <w:r w:rsidR="00953391">
        <w:rPr>
          <w:rFonts w:ascii="Times New Roman" w:hAnsi="Times New Roman" w:cs="Times New Roman"/>
          <w:sz w:val="24"/>
          <w:szCs w:val="24"/>
        </w:rPr>
        <w:t xml:space="preserve">ight decrease is witnessed at </w:t>
      </w:r>
      <w:r w:rsidR="000F2610">
        <w:rPr>
          <w:rFonts w:ascii="Times New Roman" w:hAnsi="Times New Roman" w:cs="Times New Roman"/>
          <w:sz w:val="24"/>
          <w:szCs w:val="24"/>
        </w:rPr>
        <w:t>Fc</w:t>
      </w:r>
      <w:r w:rsidR="000F2610" w:rsidRPr="001F1E74">
        <w:rPr>
          <w:rFonts w:ascii="Times New Roman" w:hAnsi="Times New Roman" w:cs="Times New Roman"/>
          <w:sz w:val="24"/>
          <w:szCs w:val="24"/>
          <w:vertAlign w:val="subscript"/>
        </w:rPr>
        <w:t>3</w:t>
      </w:r>
      <w:r w:rsidR="000F2610">
        <w:rPr>
          <w:rFonts w:ascii="Times New Roman" w:hAnsi="Times New Roman" w:cs="Times New Roman"/>
          <w:sz w:val="24"/>
          <w:szCs w:val="24"/>
        </w:rPr>
        <w:t xml:space="preserve"> (</w:t>
      </w:r>
      <w:r w:rsidR="00084B03">
        <w:rPr>
          <w:rFonts w:ascii="Times New Roman" w:hAnsi="Times New Roman" w:cs="Times New Roman"/>
          <w:sz w:val="24"/>
          <w:szCs w:val="24"/>
        </w:rPr>
        <w:t>55:25:20)</w:t>
      </w:r>
      <w:r w:rsidRPr="009C49E0">
        <w:rPr>
          <w:rFonts w:ascii="Times New Roman" w:hAnsi="Times New Roman" w:cs="Times New Roman"/>
          <w:sz w:val="24"/>
          <w:szCs w:val="24"/>
        </w:rPr>
        <w:t xml:space="preserve"> to 0.75 g/cm</w:t>
      </w:r>
      <w:r w:rsidRPr="009C49E0">
        <w:rPr>
          <w:rFonts w:ascii="Times New Roman" w:hAnsi="Times New Roman" w:cs="Times New Roman"/>
          <w:sz w:val="24"/>
          <w:szCs w:val="24"/>
          <w:vertAlign w:val="superscript"/>
        </w:rPr>
        <w:t>3</w:t>
      </w:r>
      <w:r w:rsidRPr="009C49E0">
        <w:rPr>
          <w:rFonts w:ascii="Times New Roman" w:hAnsi="Times New Roman" w:cs="Times New Roman"/>
          <w:sz w:val="24"/>
          <w:szCs w:val="24"/>
        </w:rPr>
        <w:t xml:space="preserve"> of bulk </w:t>
      </w:r>
      <w:r w:rsidR="00866FB6" w:rsidRPr="009C49E0">
        <w:rPr>
          <w:rFonts w:ascii="Times New Roman" w:hAnsi="Times New Roman" w:cs="Times New Roman"/>
          <w:sz w:val="24"/>
          <w:szCs w:val="24"/>
        </w:rPr>
        <w:t>density</w:t>
      </w:r>
      <w:r w:rsidR="00866FB6">
        <w:rPr>
          <w:rFonts w:ascii="Times New Roman" w:hAnsi="Times New Roman" w:cs="Times New Roman"/>
          <w:sz w:val="24"/>
          <w:szCs w:val="24"/>
        </w:rPr>
        <w:t xml:space="preserve"> (</w:t>
      </w:r>
      <w:r w:rsidR="00E907B4">
        <w:rPr>
          <w:rFonts w:ascii="Times New Roman" w:hAnsi="Times New Roman" w:cs="Times New Roman"/>
          <w:sz w:val="24"/>
          <w:szCs w:val="24"/>
        </w:rPr>
        <w:t>Figure 5)</w:t>
      </w:r>
      <w:r w:rsidRPr="009C49E0">
        <w:rPr>
          <w:rFonts w:ascii="Times New Roman" w:hAnsi="Times New Roman" w:cs="Times New Roman"/>
          <w:sz w:val="24"/>
          <w:szCs w:val="24"/>
        </w:rPr>
        <w:t xml:space="preserve">. Radial expansion ratio and bulk density represent the extent of puffing of the extrudate therefore it may be expected that these two properties would be negatively correlated higher radial expansion ratio contributing to lower bulk </w:t>
      </w:r>
      <w:r w:rsidRPr="009C49E0">
        <w:rPr>
          <w:rFonts w:ascii="Times New Roman" w:hAnsi="Times New Roman" w:cs="Times New Roman"/>
          <w:sz w:val="24"/>
          <w:szCs w:val="24"/>
        </w:rPr>
        <w:lastRenderedPageBreak/>
        <w:t xml:space="preserve">density. Bulk density is an important physical attribute from a commercial point of view as product with lower true density value are more acceptable to consumers (Brennan </w:t>
      </w:r>
      <w:r w:rsidRPr="009C49E0">
        <w:rPr>
          <w:rFonts w:ascii="Times New Roman" w:hAnsi="Times New Roman" w:cs="Times New Roman"/>
          <w:i/>
          <w:sz w:val="24"/>
          <w:szCs w:val="24"/>
        </w:rPr>
        <w:t>et al</w:t>
      </w:r>
      <w:r w:rsidRPr="009C49E0">
        <w:rPr>
          <w:rFonts w:ascii="Times New Roman" w:hAnsi="Times New Roman" w:cs="Times New Roman"/>
          <w:sz w:val="24"/>
          <w:szCs w:val="24"/>
        </w:rPr>
        <w:t xml:space="preserve">., 2008, Yusuf </w:t>
      </w:r>
      <w:r w:rsidRPr="001920AE">
        <w:rPr>
          <w:rFonts w:ascii="Times New Roman" w:hAnsi="Times New Roman" w:cs="Times New Roman"/>
          <w:i/>
          <w:sz w:val="24"/>
          <w:szCs w:val="24"/>
        </w:rPr>
        <w:t>et al</w:t>
      </w:r>
      <w:r w:rsidRPr="009C49E0">
        <w:rPr>
          <w:rFonts w:ascii="Times New Roman" w:hAnsi="Times New Roman" w:cs="Times New Roman"/>
          <w:sz w:val="24"/>
          <w:szCs w:val="24"/>
        </w:rPr>
        <w:t>., 2017).</w:t>
      </w:r>
    </w:p>
    <w:p w:rsidR="00232D17" w:rsidRPr="00921357" w:rsidRDefault="00232D17" w:rsidP="00232D17">
      <w:pPr>
        <w:jc w:val="both"/>
        <w:rPr>
          <w:rFonts w:ascii="Times New Roman" w:hAnsi="Times New Roman" w:cs="Times New Roman"/>
          <w:b/>
          <w:sz w:val="24"/>
          <w:szCs w:val="24"/>
        </w:rPr>
      </w:pPr>
      <w:r w:rsidRPr="00921357">
        <w:rPr>
          <w:rFonts w:ascii="Times New Roman" w:hAnsi="Times New Roman" w:cs="Times New Roman"/>
          <w:b/>
          <w:sz w:val="24"/>
          <w:szCs w:val="24"/>
        </w:rPr>
        <w:t>4.2 Proximate composition of Extruded</w:t>
      </w:r>
    </w:p>
    <w:p w:rsidR="00232D17" w:rsidRPr="00921357" w:rsidRDefault="00232D17" w:rsidP="00232D17">
      <w:pPr>
        <w:jc w:val="both"/>
        <w:rPr>
          <w:rFonts w:ascii="Times New Roman" w:hAnsi="Times New Roman" w:cs="Times New Roman"/>
          <w:sz w:val="24"/>
          <w:szCs w:val="24"/>
        </w:rPr>
      </w:pPr>
      <w:r w:rsidRPr="001918A7">
        <w:rPr>
          <w:rFonts w:ascii="Times New Roman" w:hAnsi="Times New Roman" w:cs="Times New Roman"/>
          <w:sz w:val="24"/>
          <w:szCs w:val="24"/>
        </w:rPr>
        <w:t>The values for the proximate composition of the extrudates were tabulated with values of</w:t>
      </w:r>
      <w:r w:rsidRPr="00EE0F8E">
        <w:rPr>
          <w:rFonts w:ascii="Times New Roman" w:hAnsi="Times New Roman" w:cs="Times New Roman"/>
          <w:sz w:val="24"/>
          <w:szCs w:val="24"/>
        </w:rPr>
        <w:t>the moisture content of the snack ranged from 4.00</w:t>
      </w:r>
      <w:r w:rsidRPr="00EE0F8E">
        <w:rPr>
          <w:rFonts w:ascii="Times New Roman" w:hAnsi="Times New Roman" w:cs="Times New Roman"/>
        </w:rPr>
        <w:t>±0.1661</w:t>
      </w:r>
      <w:r w:rsidRPr="00EE0F8E">
        <w:rPr>
          <w:rFonts w:ascii="Times New Roman" w:hAnsi="Times New Roman" w:cs="Times New Roman"/>
          <w:sz w:val="24"/>
          <w:szCs w:val="24"/>
        </w:rPr>
        <w:t>for sample Bt</w:t>
      </w:r>
      <w:r w:rsidRPr="00EE0F8E">
        <w:rPr>
          <w:rFonts w:ascii="Times New Roman" w:hAnsi="Times New Roman" w:cs="Times New Roman"/>
          <w:sz w:val="24"/>
          <w:szCs w:val="24"/>
          <w:vertAlign w:val="subscript"/>
        </w:rPr>
        <w:t>3</w:t>
      </w:r>
      <w:r w:rsidRPr="00EE0F8E">
        <w:rPr>
          <w:rFonts w:ascii="Times New Roman" w:hAnsi="Times New Roman" w:cs="Times New Roman"/>
          <w:sz w:val="24"/>
          <w:szCs w:val="24"/>
        </w:rPr>
        <w:t>Fc</w:t>
      </w:r>
      <w:r w:rsidRPr="00EE0F8E">
        <w:rPr>
          <w:rFonts w:ascii="Times New Roman" w:hAnsi="Times New Roman" w:cs="Times New Roman"/>
          <w:sz w:val="24"/>
          <w:szCs w:val="24"/>
          <w:vertAlign w:val="subscript"/>
        </w:rPr>
        <w:t>1</w:t>
      </w:r>
      <w:r w:rsidRPr="00EE0F8E">
        <w:rPr>
          <w:rFonts w:ascii="Times New Roman" w:hAnsi="Times New Roman" w:cs="Times New Roman"/>
          <w:sz w:val="24"/>
          <w:szCs w:val="24"/>
        </w:rPr>
        <w:t xml:space="preserve"> to 5.167±0.112 for sample Bt</w:t>
      </w:r>
      <w:r w:rsidRPr="00EE0F8E">
        <w:rPr>
          <w:rFonts w:ascii="Times New Roman" w:hAnsi="Times New Roman" w:cs="Times New Roman"/>
          <w:sz w:val="24"/>
          <w:szCs w:val="24"/>
          <w:vertAlign w:val="subscript"/>
        </w:rPr>
        <w:t>1</w:t>
      </w:r>
      <w:r w:rsidRPr="00EE0F8E">
        <w:rPr>
          <w:rFonts w:ascii="Times New Roman" w:hAnsi="Times New Roman" w:cs="Times New Roman"/>
          <w:sz w:val="24"/>
          <w:szCs w:val="24"/>
        </w:rPr>
        <w:t>Fc</w:t>
      </w:r>
      <w:r w:rsidRPr="00EE0F8E">
        <w:rPr>
          <w:rFonts w:ascii="Times New Roman" w:hAnsi="Times New Roman" w:cs="Times New Roman"/>
          <w:sz w:val="24"/>
          <w:szCs w:val="24"/>
          <w:vertAlign w:val="subscript"/>
        </w:rPr>
        <w:t xml:space="preserve">1 </w:t>
      </w:r>
      <w:r w:rsidRPr="00EE0F8E">
        <w:rPr>
          <w:rFonts w:ascii="Times New Roman" w:hAnsi="Times New Roman" w:cs="Times New Roman"/>
          <w:sz w:val="24"/>
          <w:szCs w:val="24"/>
        </w:rPr>
        <w:t>which is not significant with Bt</w:t>
      </w:r>
      <w:r w:rsidRPr="00EE0F8E">
        <w:rPr>
          <w:rFonts w:ascii="Times New Roman" w:hAnsi="Times New Roman" w:cs="Times New Roman"/>
          <w:sz w:val="24"/>
          <w:szCs w:val="24"/>
          <w:vertAlign w:val="subscript"/>
        </w:rPr>
        <w:t>2</w:t>
      </w:r>
      <w:r w:rsidRPr="00EE0F8E">
        <w:rPr>
          <w:rFonts w:ascii="Times New Roman" w:hAnsi="Times New Roman" w:cs="Times New Roman"/>
          <w:sz w:val="24"/>
          <w:szCs w:val="24"/>
        </w:rPr>
        <w:t>Fc</w:t>
      </w:r>
      <w:r w:rsidRPr="00EE0F8E">
        <w:rPr>
          <w:rFonts w:ascii="Times New Roman" w:hAnsi="Times New Roman" w:cs="Times New Roman"/>
          <w:sz w:val="24"/>
          <w:szCs w:val="24"/>
          <w:vertAlign w:val="subscript"/>
        </w:rPr>
        <w:t>1</w:t>
      </w:r>
      <w:r w:rsidRPr="00EE0F8E">
        <w:rPr>
          <w:rFonts w:ascii="Times New Roman" w:hAnsi="Times New Roman" w:cs="Times New Roman"/>
          <w:sz w:val="24"/>
          <w:szCs w:val="24"/>
        </w:rPr>
        <w:t xml:space="preserve">. This shows a significant difference between the samples at P&lt;0.05 due to the varying temperature. The sample extruded at higher temperature(130°C) had low moisture content than the ones extruded at a lower temperature(90°C) and that could be due to the effect of barrel temperature on the moisture content of the extruded, this agrees with (Bryant </w:t>
      </w:r>
      <w:r w:rsidRPr="00EE0F8E">
        <w:rPr>
          <w:rFonts w:ascii="Times New Roman" w:hAnsi="Times New Roman" w:cs="Times New Roman"/>
          <w:i/>
          <w:sz w:val="24"/>
          <w:szCs w:val="24"/>
        </w:rPr>
        <w:t>et al</w:t>
      </w:r>
      <w:r w:rsidRPr="00EE0F8E">
        <w:rPr>
          <w:rFonts w:ascii="Times New Roman" w:hAnsi="Times New Roman" w:cs="Times New Roman"/>
          <w:sz w:val="24"/>
          <w:szCs w:val="24"/>
        </w:rPr>
        <w:t xml:space="preserve">., 2001) as reported by Filli and Jiddere (2016). The low moisture content of the extruded snacks is an indicator for good storability. </w:t>
      </w:r>
    </w:p>
    <w:p w:rsidR="00B54AE6" w:rsidRDefault="00B54AE6" w:rsidP="00FC5A9D">
      <w:pPr>
        <w:rPr>
          <w:rFonts w:ascii="Times New Roman" w:hAnsi="Times New Roman" w:cs="Times New Roman"/>
          <w:sz w:val="24"/>
          <w:szCs w:val="24"/>
        </w:rPr>
      </w:pPr>
    </w:p>
    <w:p w:rsidR="00B54AE6" w:rsidRDefault="00B54AE6" w:rsidP="00FC5A9D">
      <w:pPr>
        <w:rPr>
          <w:rFonts w:ascii="Times New Roman" w:hAnsi="Times New Roman" w:cs="Times New Roman"/>
          <w:sz w:val="24"/>
          <w:szCs w:val="24"/>
        </w:rPr>
      </w:pPr>
    </w:p>
    <w:p w:rsidR="0042779B" w:rsidRDefault="0042779B" w:rsidP="00FC5A9D">
      <w:pPr>
        <w:rPr>
          <w:rFonts w:ascii="Times New Roman" w:hAnsi="Times New Roman" w:cs="Times New Roman"/>
          <w:sz w:val="24"/>
          <w:szCs w:val="24"/>
        </w:rPr>
      </w:pPr>
    </w:p>
    <w:p w:rsidR="00FC5A9D" w:rsidRPr="0084410A" w:rsidRDefault="00937FC2" w:rsidP="00FC5A9D">
      <w:pPr>
        <w:rPr>
          <w:rFonts w:ascii="Times New Roman" w:hAnsi="Times New Roman" w:cs="Times New Roman"/>
          <w:sz w:val="24"/>
          <w:szCs w:val="24"/>
        </w:rPr>
      </w:pPr>
      <w:r>
        <w:rPr>
          <w:rFonts w:ascii="Times New Roman" w:hAnsi="Times New Roman" w:cs="Times New Roman"/>
          <w:sz w:val="24"/>
          <w:szCs w:val="24"/>
        </w:rPr>
        <w:t>Table 4.</w:t>
      </w:r>
      <w:r w:rsidR="00FC5A9D" w:rsidRPr="0084410A">
        <w:rPr>
          <w:rFonts w:ascii="Times New Roman" w:hAnsi="Times New Roman" w:cs="Times New Roman"/>
          <w:sz w:val="24"/>
          <w:szCs w:val="24"/>
        </w:rPr>
        <w:t xml:space="preserve"> Proximate Composition</w:t>
      </w:r>
      <w:r w:rsidR="00762615">
        <w:rPr>
          <w:rFonts w:ascii="Times New Roman" w:hAnsi="Times New Roman" w:cs="Times New Roman"/>
          <w:sz w:val="24"/>
          <w:szCs w:val="24"/>
        </w:rPr>
        <w:t xml:space="preserve"> (%)</w:t>
      </w:r>
      <w:r w:rsidR="00FC5A9D" w:rsidRPr="0084410A">
        <w:rPr>
          <w:rFonts w:ascii="Times New Roman" w:hAnsi="Times New Roman" w:cs="Times New Roman"/>
          <w:sz w:val="24"/>
          <w:szCs w:val="24"/>
        </w:rPr>
        <w:t xml:space="preserve"> of Extruded Snack Blends</w:t>
      </w:r>
    </w:p>
    <w:tbl>
      <w:tblPr>
        <w:tblW w:w="9994" w:type="dxa"/>
        <w:tblBorders>
          <w:top w:val="single" w:sz="4" w:space="0" w:color="auto"/>
          <w:bottom w:val="single" w:sz="4" w:space="0" w:color="auto"/>
        </w:tblBorders>
        <w:tblLook w:val="0000"/>
      </w:tblPr>
      <w:tblGrid>
        <w:gridCol w:w="1133"/>
        <w:gridCol w:w="1459"/>
        <w:gridCol w:w="1575"/>
        <w:gridCol w:w="1459"/>
        <w:gridCol w:w="1334"/>
        <w:gridCol w:w="1459"/>
        <w:gridCol w:w="1575"/>
      </w:tblGrid>
      <w:tr w:rsidR="00830043" w:rsidRPr="0028714B" w:rsidTr="00D272FB">
        <w:trPr>
          <w:trHeight w:val="692"/>
        </w:trPr>
        <w:tc>
          <w:tcPr>
            <w:tcW w:w="1133" w:type="dxa"/>
            <w:tcBorders>
              <w:top w:val="single" w:sz="4" w:space="0" w:color="auto"/>
              <w:bottom w:val="single" w:sz="4" w:space="0" w:color="auto"/>
            </w:tcBorders>
          </w:tcPr>
          <w:p w:rsidR="00FC5A9D" w:rsidRPr="009C29DE" w:rsidRDefault="00830043" w:rsidP="00F62A80">
            <w:pPr>
              <w:rPr>
                <w:rFonts w:ascii="Times New Roman" w:hAnsi="Times New Roman" w:cs="Times New Roman"/>
              </w:rPr>
            </w:pPr>
            <w:r>
              <w:rPr>
                <w:rFonts w:ascii="Times New Roman" w:hAnsi="Times New Roman" w:cs="Times New Roman"/>
              </w:rPr>
              <w:t>Rn</w:t>
            </w:r>
            <w:r w:rsidR="00FC5A9D" w:rsidRPr="009C29DE">
              <w:rPr>
                <w:rFonts w:ascii="Times New Roman" w:hAnsi="Times New Roman" w:cs="Times New Roman"/>
              </w:rPr>
              <w:t>Sample</w:t>
            </w:r>
          </w:p>
        </w:tc>
        <w:tc>
          <w:tcPr>
            <w:tcW w:w="1459" w:type="dxa"/>
            <w:tcBorders>
              <w:top w:val="single" w:sz="4" w:space="0" w:color="auto"/>
              <w:bottom w:val="single" w:sz="4" w:space="0" w:color="auto"/>
            </w:tcBorders>
          </w:tcPr>
          <w:p w:rsidR="00FC5A9D" w:rsidRPr="009C29DE" w:rsidRDefault="00FC5A9D" w:rsidP="00F62A80">
            <w:pPr>
              <w:rPr>
                <w:rFonts w:ascii="Times New Roman" w:hAnsi="Times New Roman" w:cs="Times New Roman"/>
              </w:rPr>
            </w:pPr>
            <w:r w:rsidRPr="009C29DE">
              <w:rPr>
                <w:rFonts w:ascii="Times New Roman" w:hAnsi="Times New Roman" w:cs="Times New Roman"/>
              </w:rPr>
              <w:t>Moisture</w:t>
            </w:r>
          </w:p>
        </w:tc>
        <w:tc>
          <w:tcPr>
            <w:tcW w:w="1575" w:type="dxa"/>
            <w:tcBorders>
              <w:top w:val="single" w:sz="4" w:space="0" w:color="auto"/>
              <w:bottom w:val="single" w:sz="4" w:space="0" w:color="auto"/>
            </w:tcBorders>
          </w:tcPr>
          <w:p w:rsidR="00FC5A9D" w:rsidRPr="009C29DE" w:rsidRDefault="00FC5A9D" w:rsidP="00F62A80">
            <w:pPr>
              <w:rPr>
                <w:rFonts w:ascii="Times New Roman" w:hAnsi="Times New Roman" w:cs="Times New Roman"/>
              </w:rPr>
            </w:pPr>
            <w:r w:rsidRPr="009C29DE">
              <w:rPr>
                <w:rFonts w:ascii="Times New Roman" w:hAnsi="Times New Roman" w:cs="Times New Roman"/>
              </w:rPr>
              <w:t>Protein</w:t>
            </w:r>
          </w:p>
        </w:tc>
        <w:tc>
          <w:tcPr>
            <w:tcW w:w="1459" w:type="dxa"/>
            <w:tcBorders>
              <w:top w:val="single" w:sz="4" w:space="0" w:color="auto"/>
              <w:bottom w:val="single" w:sz="4" w:space="0" w:color="auto"/>
            </w:tcBorders>
          </w:tcPr>
          <w:p w:rsidR="00FC5A9D" w:rsidRPr="009C29DE" w:rsidRDefault="00FC5A9D" w:rsidP="00F62A80">
            <w:pPr>
              <w:rPr>
                <w:rFonts w:ascii="Times New Roman" w:hAnsi="Times New Roman" w:cs="Times New Roman"/>
              </w:rPr>
            </w:pPr>
            <w:r w:rsidRPr="009C29DE">
              <w:rPr>
                <w:rFonts w:ascii="Times New Roman" w:hAnsi="Times New Roman" w:cs="Times New Roman"/>
              </w:rPr>
              <w:t>Fat</w:t>
            </w:r>
          </w:p>
        </w:tc>
        <w:tc>
          <w:tcPr>
            <w:tcW w:w="1334" w:type="dxa"/>
            <w:tcBorders>
              <w:top w:val="single" w:sz="4" w:space="0" w:color="auto"/>
              <w:bottom w:val="single" w:sz="4" w:space="0" w:color="auto"/>
            </w:tcBorders>
          </w:tcPr>
          <w:p w:rsidR="00FC5A9D" w:rsidRPr="009C29DE" w:rsidRDefault="00FC5A9D" w:rsidP="00F62A80">
            <w:pPr>
              <w:rPr>
                <w:rFonts w:ascii="Times New Roman" w:hAnsi="Times New Roman" w:cs="Times New Roman"/>
              </w:rPr>
            </w:pPr>
            <w:r w:rsidRPr="009C29DE">
              <w:rPr>
                <w:rFonts w:ascii="Times New Roman" w:hAnsi="Times New Roman" w:cs="Times New Roman"/>
              </w:rPr>
              <w:t>Crude fiber</w:t>
            </w:r>
          </w:p>
        </w:tc>
        <w:tc>
          <w:tcPr>
            <w:tcW w:w="1459" w:type="dxa"/>
            <w:tcBorders>
              <w:top w:val="single" w:sz="4" w:space="0" w:color="auto"/>
              <w:bottom w:val="single" w:sz="4" w:space="0" w:color="auto"/>
            </w:tcBorders>
          </w:tcPr>
          <w:p w:rsidR="00FC5A9D" w:rsidRPr="009C29DE" w:rsidRDefault="00FC5A9D" w:rsidP="00F62A80">
            <w:pPr>
              <w:rPr>
                <w:rFonts w:ascii="Times New Roman" w:hAnsi="Times New Roman" w:cs="Times New Roman"/>
              </w:rPr>
            </w:pPr>
            <w:r w:rsidRPr="009C29DE">
              <w:rPr>
                <w:rFonts w:ascii="Times New Roman" w:hAnsi="Times New Roman" w:cs="Times New Roman"/>
              </w:rPr>
              <w:t>Ash</w:t>
            </w:r>
          </w:p>
        </w:tc>
        <w:tc>
          <w:tcPr>
            <w:tcW w:w="1575" w:type="dxa"/>
            <w:tcBorders>
              <w:top w:val="single" w:sz="4" w:space="0" w:color="auto"/>
              <w:bottom w:val="single" w:sz="4" w:space="0" w:color="auto"/>
            </w:tcBorders>
          </w:tcPr>
          <w:p w:rsidR="00FC5A9D" w:rsidRPr="009C29DE" w:rsidRDefault="00971ECA" w:rsidP="00F62A80">
            <w:pPr>
              <w:rPr>
                <w:rFonts w:ascii="Times New Roman" w:hAnsi="Times New Roman" w:cs="Times New Roman"/>
              </w:rPr>
            </w:pPr>
            <w:r>
              <w:rPr>
                <w:rFonts w:ascii="Times New Roman" w:hAnsi="Times New Roman" w:cs="Times New Roman"/>
              </w:rPr>
              <w:t>Carbohydrate</w:t>
            </w:r>
          </w:p>
        </w:tc>
      </w:tr>
      <w:tr w:rsidR="00830043" w:rsidRPr="0028714B" w:rsidTr="00D272FB">
        <w:trPr>
          <w:trHeight w:val="692"/>
        </w:trPr>
        <w:tc>
          <w:tcPr>
            <w:tcW w:w="1133" w:type="dxa"/>
            <w:tcBorders>
              <w:top w:val="single" w:sz="4" w:space="0" w:color="auto"/>
            </w:tcBorders>
          </w:tcPr>
          <w:p w:rsidR="00FC5A9D" w:rsidRPr="00CD23EE" w:rsidRDefault="00830043" w:rsidP="00F62A80">
            <w:pPr>
              <w:rPr>
                <w:rFonts w:ascii="Times New Roman" w:hAnsi="Times New Roman" w:cs="Times New Roman"/>
              </w:rPr>
            </w:pPr>
            <w:r>
              <w:rPr>
                <w:rFonts w:ascii="Times New Roman" w:hAnsi="Times New Roman" w:cs="Times New Roman"/>
              </w:rPr>
              <w:t xml:space="preserve">1  </w:t>
            </w:r>
            <w:r w:rsidR="00A323D6">
              <w:rPr>
                <w:rFonts w:ascii="Times New Roman" w:hAnsi="Times New Roman" w:cs="Times New Roman"/>
              </w:rPr>
              <w:t>Bt</w:t>
            </w:r>
            <w:r w:rsidR="00FC5A9D" w:rsidRPr="00440A6B">
              <w:rPr>
                <w:rFonts w:ascii="Times New Roman" w:hAnsi="Times New Roman" w:cs="Times New Roman"/>
                <w:vertAlign w:val="subscript"/>
              </w:rPr>
              <w:t>1</w:t>
            </w:r>
            <w:r w:rsidR="00A323D6">
              <w:rPr>
                <w:rFonts w:ascii="Times New Roman" w:hAnsi="Times New Roman" w:cs="Times New Roman"/>
              </w:rPr>
              <w:t>Fc</w:t>
            </w:r>
            <w:r w:rsidR="004A4C56" w:rsidRPr="00440A6B">
              <w:rPr>
                <w:rFonts w:ascii="Times New Roman" w:hAnsi="Times New Roman" w:cs="Times New Roman"/>
                <w:vertAlign w:val="subscript"/>
              </w:rPr>
              <w:t>1</w:t>
            </w:r>
          </w:p>
        </w:tc>
        <w:tc>
          <w:tcPr>
            <w:tcW w:w="1459" w:type="dxa"/>
            <w:tcBorders>
              <w:top w:val="single" w:sz="4" w:space="0" w:color="auto"/>
            </w:tcBorders>
          </w:tcPr>
          <w:p w:rsidR="00FC5A9D" w:rsidRPr="00CD23EE" w:rsidRDefault="00FC5A9D" w:rsidP="00F62A80">
            <w:pPr>
              <w:rPr>
                <w:rFonts w:ascii="Times New Roman" w:hAnsi="Times New Roman" w:cs="Times New Roman"/>
              </w:rPr>
            </w:pPr>
            <w:r w:rsidRPr="00CD23EE">
              <w:rPr>
                <w:rFonts w:ascii="Times New Roman" w:hAnsi="Times New Roman" w:cs="Times New Roman"/>
              </w:rPr>
              <w:t>5.167±.112</w:t>
            </w:r>
            <w:r w:rsidRPr="00CD23EE">
              <w:rPr>
                <w:rFonts w:ascii="Times New Roman" w:hAnsi="Times New Roman" w:cs="Times New Roman"/>
                <w:vertAlign w:val="superscript"/>
              </w:rPr>
              <w:t>b</w:t>
            </w:r>
          </w:p>
        </w:tc>
        <w:tc>
          <w:tcPr>
            <w:tcW w:w="1575" w:type="dxa"/>
            <w:tcBorders>
              <w:top w:val="single" w:sz="4" w:space="0" w:color="auto"/>
            </w:tcBorders>
          </w:tcPr>
          <w:p w:rsidR="00FC5A9D" w:rsidRPr="00CD23EE" w:rsidRDefault="00FC5A9D" w:rsidP="00F62A80">
            <w:pPr>
              <w:rPr>
                <w:rFonts w:ascii="Times New Roman" w:hAnsi="Times New Roman" w:cs="Times New Roman"/>
              </w:rPr>
            </w:pPr>
            <w:r w:rsidRPr="00CD23EE">
              <w:rPr>
                <w:rFonts w:ascii="Times New Roman" w:hAnsi="Times New Roman" w:cs="Times New Roman"/>
              </w:rPr>
              <w:t>8.917±.320</w:t>
            </w:r>
            <w:r w:rsidRPr="00CD23EE">
              <w:rPr>
                <w:rFonts w:ascii="Times New Roman" w:hAnsi="Times New Roman" w:cs="Times New Roman"/>
                <w:vertAlign w:val="superscript"/>
              </w:rPr>
              <w:t>c</w:t>
            </w:r>
          </w:p>
        </w:tc>
        <w:tc>
          <w:tcPr>
            <w:tcW w:w="1459" w:type="dxa"/>
            <w:tcBorders>
              <w:top w:val="single" w:sz="4" w:space="0" w:color="auto"/>
            </w:tcBorders>
          </w:tcPr>
          <w:p w:rsidR="00FC5A9D" w:rsidRPr="00CD23EE" w:rsidRDefault="00FC5A9D" w:rsidP="00F62A80">
            <w:pPr>
              <w:rPr>
                <w:rFonts w:ascii="Times New Roman" w:hAnsi="Times New Roman" w:cs="Times New Roman"/>
              </w:rPr>
            </w:pPr>
            <w:r w:rsidRPr="00CD23EE">
              <w:rPr>
                <w:rFonts w:ascii="Times New Roman" w:hAnsi="Times New Roman" w:cs="Times New Roman"/>
              </w:rPr>
              <w:t>1.833±.011</w:t>
            </w:r>
            <w:r w:rsidRPr="00CD23EE">
              <w:rPr>
                <w:rFonts w:ascii="Times New Roman" w:hAnsi="Times New Roman" w:cs="Times New Roman"/>
                <w:vertAlign w:val="superscript"/>
              </w:rPr>
              <w:t>c</w:t>
            </w:r>
          </w:p>
        </w:tc>
        <w:tc>
          <w:tcPr>
            <w:tcW w:w="1334" w:type="dxa"/>
            <w:tcBorders>
              <w:top w:val="single" w:sz="4" w:space="0" w:color="auto"/>
            </w:tcBorders>
          </w:tcPr>
          <w:p w:rsidR="00FC5A9D" w:rsidRPr="00CD23EE" w:rsidRDefault="00FC5A9D" w:rsidP="00F62A80">
            <w:pPr>
              <w:rPr>
                <w:rFonts w:ascii="Times New Roman" w:hAnsi="Times New Roman" w:cs="Times New Roman"/>
              </w:rPr>
            </w:pPr>
            <w:r w:rsidRPr="00CD23EE">
              <w:rPr>
                <w:rFonts w:ascii="Times New Roman" w:hAnsi="Times New Roman" w:cs="Times New Roman"/>
              </w:rPr>
              <w:t>2.62±.104</w:t>
            </w:r>
            <w:r w:rsidRPr="00CD23EE">
              <w:rPr>
                <w:rFonts w:ascii="Times New Roman" w:hAnsi="Times New Roman" w:cs="Times New Roman"/>
                <w:vertAlign w:val="superscript"/>
              </w:rPr>
              <w:t>a</w:t>
            </w:r>
          </w:p>
        </w:tc>
        <w:tc>
          <w:tcPr>
            <w:tcW w:w="1459" w:type="dxa"/>
            <w:tcBorders>
              <w:top w:val="single" w:sz="4" w:space="0" w:color="auto"/>
            </w:tcBorders>
          </w:tcPr>
          <w:p w:rsidR="00FC5A9D" w:rsidRPr="00CD23EE" w:rsidRDefault="00FC5A9D" w:rsidP="00F62A80">
            <w:pPr>
              <w:rPr>
                <w:rFonts w:ascii="Times New Roman" w:hAnsi="Times New Roman" w:cs="Times New Roman"/>
              </w:rPr>
            </w:pPr>
            <w:r w:rsidRPr="00CD23EE">
              <w:rPr>
                <w:rFonts w:ascii="Times New Roman" w:hAnsi="Times New Roman" w:cs="Times New Roman"/>
              </w:rPr>
              <w:t>1.677±.120</w:t>
            </w:r>
            <w:r w:rsidRPr="00CD23EE">
              <w:rPr>
                <w:rFonts w:ascii="Times New Roman" w:hAnsi="Times New Roman" w:cs="Times New Roman"/>
                <w:vertAlign w:val="superscript"/>
              </w:rPr>
              <w:t>a</w:t>
            </w:r>
          </w:p>
        </w:tc>
        <w:tc>
          <w:tcPr>
            <w:tcW w:w="1575" w:type="dxa"/>
            <w:tcBorders>
              <w:top w:val="single" w:sz="4" w:space="0" w:color="auto"/>
            </w:tcBorders>
          </w:tcPr>
          <w:p w:rsidR="00FC5A9D" w:rsidRPr="00CD23EE" w:rsidRDefault="00FC5A9D" w:rsidP="00F62A80">
            <w:pPr>
              <w:rPr>
                <w:rFonts w:ascii="Times New Roman" w:hAnsi="Times New Roman" w:cs="Times New Roman"/>
              </w:rPr>
            </w:pPr>
            <w:r w:rsidRPr="00CD23EE">
              <w:rPr>
                <w:rFonts w:ascii="Times New Roman" w:hAnsi="Times New Roman" w:cs="Times New Roman"/>
              </w:rPr>
              <w:t>79.787±.821</w:t>
            </w:r>
            <w:r w:rsidRPr="00CD23EE">
              <w:rPr>
                <w:rFonts w:ascii="Times New Roman" w:hAnsi="Times New Roman" w:cs="Times New Roman"/>
                <w:vertAlign w:val="superscript"/>
              </w:rPr>
              <w:t>b</w:t>
            </w:r>
          </w:p>
        </w:tc>
      </w:tr>
      <w:tr w:rsidR="00830043" w:rsidRPr="0028714B" w:rsidTr="00D272FB">
        <w:trPr>
          <w:trHeight w:val="692"/>
        </w:trPr>
        <w:tc>
          <w:tcPr>
            <w:tcW w:w="1133" w:type="dxa"/>
          </w:tcPr>
          <w:p w:rsidR="00FC5A9D" w:rsidRPr="00CD23EE" w:rsidRDefault="00830043" w:rsidP="00F62A80">
            <w:pPr>
              <w:rPr>
                <w:rFonts w:ascii="Times New Roman" w:hAnsi="Times New Roman" w:cs="Times New Roman"/>
              </w:rPr>
            </w:pPr>
            <w:r>
              <w:rPr>
                <w:rFonts w:ascii="Times New Roman" w:hAnsi="Times New Roman" w:cs="Times New Roman"/>
              </w:rPr>
              <w:t xml:space="preserve">2  </w:t>
            </w:r>
            <w:r w:rsidR="00A323D6">
              <w:rPr>
                <w:rFonts w:ascii="Times New Roman" w:hAnsi="Times New Roman" w:cs="Times New Roman"/>
              </w:rPr>
              <w:t>Bt</w:t>
            </w:r>
            <w:r w:rsidR="00FC5A9D" w:rsidRPr="00440A6B">
              <w:rPr>
                <w:rFonts w:ascii="Times New Roman" w:hAnsi="Times New Roman" w:cs="Times New Roman"/>
                <w:vertAlign w:val="subscript"/>
              </w:rPr>
              <w:t>1</w:t>
            </w:r>
            <w:r w:rsidR="00A323D6">
              <w:rPr>
                <w:rFonts w:ascii="Times New Roman" w:hAnsi="Times New Roman" w:cs="Times New Roman"/>
              </w:rPr>
              <w:t>Fc</w:t>
            </w:r>
            <w:r w:rsidR="004A4C56" w:rsidRPr="00440A6B">
              <w:rPr>
                <w:rFonts w:ascii="Times New Roman" w:hAnsi="Times New Roman" w:cs="Times New Roman"/>
                <w:vertAlign w:val="subscript"/>
              </w:rPr>
              <w:t>2</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4.500±0.822</w:t>
            </w:r>
            <w:r w:rsidRPr="00CD23EE">
              <w:rPr>
                <w:rFonts w:ascii="Times New Roman" w:hAnsi="Times New Roman" w:cs="Times New Roman"/>
                <w:vertAlign w:val="superscript"/>
              </w:rPr>
              <w:t>c</w:t>
            </w:r>
          </w:p>
        </w:tc>
        <w:tc>
          <w:tcPr>
            <w:tcW w:w="1575"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12.283±0.991</w:t>
            </w:r>
            <w:r w:rsidRPr="00CD23EE">
              <w:rPr>
                <w:rFonts w:ascii="Times New Roman" w:hAnsi="Times New Roman" w:cs="Times New Roman"/>
                <w:vertAlign w:val="superscript"/>
              </w:rPr>
              <w:t>b</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2.667±0.221</w:t>
            </w:r>
            <w:r w:rsidRPr="00CD23EE">
              <w:rPr>
                <w:rFonts w:ascii="Times New Roman" w:hAnsi="Times New Roman" w:cs="Times New Roman"/>
                <w:vertAlign w:val="superscript"/>
              </w:rPr>
              <w:t>b</w:t>
            </w:r>
          </w:p>
        </w:tc>
        <w:tc>
          <w:tcPr>
            <w:tcW w:w="1334"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2.70±0.221</w:t>
            </w:r>
            <w:r w:rsidRPr="00CD23EE">
              <w:rPr>
                <w:rFonts w:ascii="Times New Roman" w:hAnsi="Times New Roman" w:cs="Times New Roman"/>
                <w:vertAlign w:val="superscript"/>
              </w:rPr>
              <w:t>a</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1.800±0.044</w:t>
            </w:r>
            <w:r w:rsidRPr="00CD23EE">
              <w:rPr>
                <w:rFonts w:ascii="Times New Roman" w:hAnsi="Times New Roman" w:cs="Times New Roman"/>
                <w:vertAlign w:val="superscript"/>
              </w:rPr>
              <w:t>a</w:t>
            </w:r>
          </w:p>
        </w:tc>
        <w:tc>
          <w:tcPr>
            <w:tcW w:w="1575"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76.967±1.061</w:t>
            </w:r>
            <w:r w:rsidRPr="00CD23EE">
              <w:rPr>
                <w:rFonts w:ascii="Times New Roman" w:hAnsi="Times New Roman" w:cs="Times New Roman"/>
                <w:vertAlign w:val="superscript"/>
              </w:rPr>
              <w:t>a</w:t>
            </w:r>
          </w:p>
        </w:tc>
      </w:tr>
      <w:tr w:rsidR="00830043" w:rsidRPr="0028714B" w:rsidTr="00D272FB">
        <w:trPr>
          <w:trHeight w:val="692"/>
        </w:trPr>
        <w:tc>
          <w:tcPr>
            <w:tcW w:w="1133" w:type="dxa"/>
          </w:tcPr>
          <w:p w:rsidR="00FC5A9D" w:rsidRPr="00CD23EE" w:rsidRDefault="00830043" w:rsidP="00F62A80">
            <w:pPr>
              <w:rPr>
                <w:rFonts w:ascii="Times New Roman" w:hAnsi="Times New Roman" w:cs="Times New Roman"/>
              </w:rPr>
            </w:pPr>
            <w:r>
              <w:rPr>
                <w:rFonts w:ascii="Times New Roman" w:hAnsi="Times New Roman" w:cs="Times New Roman"/>
              </w:rPr>
              <w:t xml:space="preserve">3  </w:t>
            </w:r>
            <w:r w:rsidR="00A323D6">
              <w:rPr>
                <w:rFonts w:ascii="Times New Roman" w:hAnsi="Times New Roman" w:cs="Times New Roman"/>
              </w:rPr>
              <w:t>Bt</w:t>
            </w:r>
            <w:r w:rsidR="00FC5A9D" w:rsidRPr="000B5DE0">
              <w:rPr>
                <w:rFonts w:ascii="Times New Roman" w:hAnsi="Times New Roman" w:cs="Times New Roman"/>
                <w:vertAlign w:val="subscript"/>
              </w:rPr>
              <w:t>1</w:t>
            </w:r>
            <w:r w:rsidR="00A323D6">
              <w:rPr>
                <w:rFonts w:ascii="Times New Roman" w:hAnsi="Times New Roman" w:cs="Times New Roman"/>
              </w:rPr>
              <w:t>Fc</w:t>
            </w:r>
            <w:r w:rsidR="004A4C56" w:rsidRPr="000B5DE0">
              <w:rPr>
                <w:rFonts w:ascii="Times New Roman" w:hAnsi="Times New Roman" w:cs="Times New Roman"/>
                <w:vertAlign w:val="subscript"/>
              </w:rPr>
              <w:t>3</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4.833±0.551</w:t>
            </w:r>
            <w:r w:rsidRPr="00CD23EE">
              <w:rPr>
                <w:rFonts w:ascii="Times New Roman" w:hAnsi="Times New Roman" w:cs="Times New Roman"/>
                <w:vertAlign w:val="superscript"/>
              </w:rPr>
              <w:t>c</w:t>
            </w:r>
          </w:p>
        </w:tc>
        <w:tc>
          <w:tcPr>
            <w:tcW w:w="1575"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13.950±0.812</w:t>
            </w:r>
            <w:r w:rsidRPr="00CD23EE">
              <w:rPr>
                <w:rFonts w:ascii="Times New Roman" w:hAnsi="Times New Roman" w:cs="Times New Roman"/>
                <w:vertAlign w:val="superscript"/>
              </w:rPr>
              <w:t>a</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4.167±0.622</w:t>
            </w:r>
            <w:r w:rsidRPr="00CD23EE">
              <w:rPr>
                <w:rFonts w:ascii="Times New Roman" w:hAnsi="Times New Roman" w:cs="Times New Roman"/>
                <w:vertAlign w:val="superscript"/>
              </w:rPr>
              <w:t>a</w:t>
            </w:r>
          </w:p>
        </w:tc>
        <w:tc>
          <w:tcPr>
            <w:tcW w:w="1334"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3.40±0.178</w:t>
            </w:r>
            <w:r w:rsidRPr="00CD23EE">
              <w:rPr>
                <w:rFonts w:ascii="Times New Roman" w:hAnsi="Times New Roman" w:cs="Times New Roman"/>
                <w:vertAlign w:val="superscript"/>
              </w:rPr>
              <w:t>a</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1.167±0.032</w:t>
            </w:r>
            <w:r w:rsidRPr="00CD23EE">
              <w:rPr>
                <w:rFonts w:ascii="Times New Roman" w:hAnsi="Times New Roman" w:cs="Times New Roman"/>
                <w:vertAlign w:val="superscript"/>
              </w:rPr>
              <w:t>b</w:t>
            </w:r>
          </w:p>
        </w:tc>
        <w:tc>
          <w:tcPr>
            <w:tcW w:w="1575"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74.655±1.091</w:t>
            </w:r>
            <w:r w:rsidRPr="00CD23EE">
              <w:rPr>
                <w:rFonts w:ascii="Times New Roman" w:hAnsi="Times New Roman" w:cs="Times New Roman"/>
                <w:vertAlign w:val="superscript"/>
              </w:rPr>
              <w:t>c</w:t>
            </w:r>
          </w:p>
        </w:tc>
      </w:tr>
      <w:tr w:rsidR="00830043" w:rsidRPr="0028714B" w:rsidTr="00D272FB">
        <w:trPr>
          <w:trHeight w:val="692"/>
        </w:trPr>
        <w:tc>
          <w:tcPr>
            <w:tcW w:w="1133" w:type="dxa"/>
          </w:tcPr>
          <w:p w:rsidR="00FC5A9D" w:rsidRPr="00CD23EE" w:rsidRDefault="00830043" w:rsidP="00F62A80">
            <w:pPr>
              <w:rPr>
                <w:rFonts w:ascii="Times New Roman" w:hAnsi="Times New Roman" w:cs="Times New Roman"/>
              </w:rPr>
            </w:pPr>
            <w:r>
              <w:rPr>
                <w:rFonts w:ascii="Times New Roman" w:hAnsi="Times New Roman" w:cs="Times New Roman"/>
              </w:rPr>
              <w:t xml:space="preserve">4  </w:t>
            </w:r>
            <w:r w:rsidR="00A323D6">
              <w:rPr>
                <w:rFonts w:ascii="Times New Roman" w:hAnsi="Times New Roman" w:cs="Times New Roman"/>
              </w:rPr>
              <w:t>Bt</w:t>
            </w:r>
            <w:r w:rsidR="00FC5A9D" w:rsidRPr="000B5DE0">
              <w:rPr>
                <w:rFonts w:ascii="Times New Roman" w:hAnsi="Times New Roman" w:cs="Times New Roman"/>
                <w:vertAlign w:val="subscript"/>
              </w:rPr>
              <w:t>2</w:t>
            </w:r>
            <w:r w:rsidR="00A323D6">
              <w:rPr>
                <w:rFonts w:ascii="Times New Roman" w:hAnsi="Times New Roman" w:cs="Times New Roman"/>
              </w:rPr>
              <w:t>Fc</w:t>
            </w:r>
            <w:r w:rsidR="004A4C56" w:rsidRPr="000B5DE0">
              <w:rPr>
                <w:rFonts w:ascii="Times New Roman" w:hAnsi="Times New Roman" w:cs="Times New Roman"/>
                <w:vertAlign w:val="subscript"/>
              </w:rPr>
              <w:t>1</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5.167±0.881</w:t>
            </w:r>
            <w:r w:rsidRPr="00CD23EE">
              <w:rPr>
                <w:rFonts w:ascii="Times New Roman" w:hAnsi="Times New Roman" w:cs="Times New Roman"/>
                <w:vertAlign w:val="superscript"/>
              </w:rPr>
              <w:t>b</w:t>
            </w:r>
          </w:p>
        </w:tc>
        <w:tc>
          <w:tcPr>
            <w:tcW w:w="1575"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8.623±0.337</w:t>
            </w:r>
            <w:r w:rsidRPr="00CD23EE">
              <w:rPr>
                <w:rFonts w:ascii="Times New Roman" w:hAnsi="Times New Roman" w:cs="Times New Roman"/>
                <w:vertAlign w:val="superscript"/>
              </w:rPr>
              <w:t>c</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1.900±0.091</w:t>
            </w:r>
            <w:r w:rsidRPr="00CD23EE">
              <w:rPr>
                <w:rFonts w:ascii="Times New Roman" w:hAnsi="Times New Roman" w:cs="Times New Roman"/>
                <w:vertAlign w:val="superscript"/>
              </w:rPr>
              <w:t>c</w:t>
            </w:r>
          </w:p>
        </w:tc>
        <w:tc>
          <w:tcPr>
            <w:tcW w:w="1334"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2.723±.071</w:t>
            </w:r>
            <w:r w:rsidRPr="00CD23EE">
              <w:rPr>
                <w:rFonts w:ascii="Times New Roman" w:hAnsi="Times New Roman" w:cs="Times New Roman"/>
                <w:vertAlign w:val="superscript"/>
              </w:rPr>
              <w:t>a</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1.233±0.091</w:t>
            </w:r>
            <w:r w:rsidRPr="00CD23EE">
              <w:rPr>
                <w:rFonts w:ascii="Times New Roman" w:hAnsi="Times New Roman" w:cs="Times New Roman"/>
                <w:vertAlign w:val="superscript"/>
              </w:rPr>
              <w:t>b</w:t>
            </w:r>
          </w:p>
        </w:tc>
        <w:tc>
          <w:tcPr>
            <w:tcW w:w="1575"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80.460±0.112</w:t>
            </w:r>
            <w:r w:rsidRPr="00CD23EE">
              <w:rPr>
                <w:rFonts w:ascii="Times New Roman" w:hAnsi="Times New Roman" w:cs="Times New Roman"/>
                <w:vertAlign w:val="superscript"/>
              </w:rPr>
              <w:t xml:space="preserve">b </w:t>
            </w:r>
          </w:p>
        </w:tc>
      </w:tr>
      <w:tr w:rsidR="00830043" w:rsidRPr="0028714B" w:rsidTr="00D272FB">
        <w:trPr>
          <w:trHeight w:val="672"/>
        </w:trPr>
        <w:tc>
          <w:tcPr>
            <w:tcW w:w="1133" w:type="dxa"/>
          </w:tcPr>
          <w:p w:rsidR="00FC5A9D" w:rsidRPr="00CD23EE" w:rsidRDefault="00830043" w:rsidP="00F62A80">
            <w:pPr>
              <w:rPr>
                <w:rFonts w:ascii="Times New Roman" w:hAnsi="Times New Roman" w:cs="Times New Roman"/>
              </w:rPr>
            </w:pPr>
            <w:r>
              <w:rPr>
                <w:rFonts w:ascii="Times New Roman" w:hAnsi="Times New Roman" w:cs="Times New Roman"/>
              </w:rPr>
              <w:t xml:space="preserve">5  </w:t>
            </w:r>
            <w:r w:rsidR="00A323D6">
              <w:rPr>
                <w:rFonts w:ascii="Times New Roman" w:hAnsi="Times New Roman" w:cs="Times New Roman"/>
              </w:rPr>
              <w:t>Bt</w:t>
            </w:r>
            <w:r w:rsidR="00FC5A9D" w:rsidRPr="000B5DE0">
              <w:rPr>
                <w:rFonts w:ascii="Times New Roman" w:hAnsi="Times New Roman" w:cs="Times New Roman"/>
                <w:vertAlign w:val="subscript"/>
              </w:rPr>
              <w:t>2</w:t>
            </w:r>
            <w:r w:rsidR="00A323D6">
              <w:rPr>
                <w:rFonts w:ascii="Times New Roman" w:hAnsi="Times New Roman" w:cs="Times New Roman"/>
              </w:rPr>
              <w:t>Fc</w:t>
            </w:r>
            <w:r w:rsidR="004A4C56" w:rsidRPr="000B5DE0">
              <w:rPr>
                <w:rFonts w:ascii="Times New Roman" w:hAnsi="Times New Roman" w:cs="Times New Roman"/>
                <w:vertAlign w:val="subscript"/>
              </w:rPr>
              <w:t>2</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4.867±0.199</w:t>
            </w:r>
            <w:r w:rsidRPr="00CD23EE">
              <w:rPr>
                <w:rFonts w:ascii="Times New Roman" w:hAnsi="Times New Roman" w:cs="Times New Roman"/>
                <w:vertAlign w:val="superscript"/>
              </w:rPr>
              <w:t>a</w:t>
            </w:r>
          </w:p>
        </w:tc>
        <w:tc>
          <w:tcPr>
            <w:tcW w:w="1575"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12.450±0.115</w:t>
            </w:r>
            <w:r w:rsidRPr="00CD23EE">
              <w:rPr>
                <w:rFonts w:ascii="Times New Roman" w:hAnsi="Times New Roman" w:cs="Times New Roman"/>
                <w:vertAlign w:val="superscript"/>
              </w:rPr>
              <w:t>b</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2.667±0.091</w:t>
            </w:r>
            <w:r w:rsidRPr="00CD23EE">
              <w:rPr>
                <w:rFonts w:ascii="Times New Roman" w:hAnsi="Times New Roman" w:cs="Times New Roman"/>
                <w:vertAlign w:val="superscript"/>
              </w:rPr>
              <w:t>b</w:t>
            </w:r>
          </w:p>
        </w:tc>
        <w:tc>
          <w:tcPr>
            <w:tcW w:w="1334"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2.587±.112</w:t>
            </w:r>
            <w:r w:rsidRPr="00CD23EE">
              <w:rPr>
                <w:rFonts w:ascii="Times New Roman" w:hAnsi="Times New Roman" w:cs="Times New Roman"/>
                <w:vertAlign w:val="superscript"/>
              </w:rPr>
              <w:t>a</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1.703±0.022</w:t>
            </w:r>
            <w:r w:rsidRPr="00CD23EE">
              <w:rPr>
                <w:rFonts w:ascii="Times New Roman" w:hAnsi="Times New Roman" w:cs="Times New Roman"/>
                <w:vertAlign w:val="superscript"/>
              </w:rPr>
              <w:t>a</w:t>
            </w:r>
          </w:p>
        </w:tc>
        <w:tc>
          <w:tcPr>
            <w:tcW w:w="1575"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76.807±0.974</w:t>
            </w:r>
            <w:r w:rsidRPr="00CD23EE">
              <w:rPr>
                <w:rFonts w:ascii="Times New Roman" w:hAnsi="Times New Roman" w:cs="Times New Roman"/>
                <w:vertAlign w:val="superscript"/>
              </w:rPr>
              <w:t>a</w:t>
            </w:r>
          </w:p>
        </w:tc>
      </w:tr>
      <w:tr w:rsidR="00830043" w:rsidRPr="0028714B" w:rsidTr="00D272FB">
        <w:trPr>
          <w:trHeight w:val="692"/>
        </w:trPr>
        <w:tc>
          <w:tcPr>
            <w:tcW w:w="1133" w:type="dxa"/>
          </w:tcPr>
          <w:p w:rsidR="00FC5A9D" w:rsidRPr="00CD23EE" w:rsidRDefault="00830043" w:rsidP="00F62A80">
            <w:pPr>
              <w:rPr>
                <w:rFonts w:ascii="Times New Roman" w:hAnsi="Times New Roman" w:cs="Times New Roman"/>
              </w:rPr>
            </w:pPr>
            <w:r>
              <w:rPr>
                <w:rFonts w:ascii="Times New Roman" w:hAnsi="Times New Roman" w:cs="Times New Roman"/>
              </w:rPr>
              <w:t xml:space="preserve">6  </w:t>
            </w:r>
            <w:r w:rsidR="00A323D6">
              <w:rPr>
                <w:rFonts w:ascii="Times New Roman" w:hAnsi="Times New Roman" w:cs="Times New Roman"/>
              </w:rPr>
              <w:t>Bt</w:t>
            </w:r>
            <w:r w:rsidR="00FC5A9D" w:rsidRPr="000B5DE0">
              <w:rPr>
                <w:rFonts w:ascii="Times New Roman" w:hAnsi="Times New Roman" w:cs="Times New Roman"/>
                <w:vertAlign w:val="subscript"/>
              </w:rPr>
              <w:t>2</w:t>
            </w:r>
            <w:r w:rsidR="00A323D6">
              <w:rPr>
                <w:rFonts w:ascii="Times New Roman" w:hAnsi="Times New Roman" w:cs="Times New Roman"/>
              </w:rPr>
              <w:t>Fc</w:t>
            </w:r>
            <w:r w:rsidR="004A4C56" w:rsidRPr="000B5DE0">
              <w:rPr>
                <w:rFonts w:ascii="Times New Roman" w:hAnsi="Times New Roman" w:cs="Times New Roman"/>
                <w:vertAlign w:val="subscript"/>
              </w:rPr>
              <w:t>3</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4.733±0.443</w:t>
            </w:r>
            <w:r w:rsidRPr="00CD23EE">
              <w:rPr>
                <w:rFonts w:ascii="Times New Roman" w:hAnsi="Times New Roman" w:cs="Times New Roman"/>
                <w:vertAlign w:val="superscript"/>
              </w:rPr>
              <w:t>c</w:t>
            </w:r>
          </w:p>
        </w:tc>
        <w:tc>
          <w:tcPr>
            <w:tcW w:w="1575"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13.803±0.804</w:t>
            </w:r>
            <w:r w:rsidRPr="00CD23EE">
              <w:rPr>
                <w:rFonts w:ascii="Times New Roman" w:hAnsi="Times New Roman" w:cs="Times New Roman"/>
                <w:vertAlign w:val="superscript"/>
              </w:rPr>
              <w:t>a</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3.867±0.112</w:t>
            </w:r>
            <w:r w:rsidRPr="00CD23EE">
              <w:rPr>
                <w:rFonts w:ascii="Times New Roman" w:hAnsi="Times New Roman" w:cs="Times New Roman"/>
                <w:vertAlign w:val="superscript"/>
              </w:rPr>
              <w:t>a</w:t>
            </w:r>
          </w:p>
        </w:tc>
        <w:tc>
          <w:tcPr>
            <w:tcW w:w="1334"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2.997±.221</w:t>
            </w:r>
            <w:r w:rsidRPr="00CD23EE">
              <w:rPr>
                <w:rFonts w:ascii="Times New Roman" w:hAnsi="Times New Roman" w:cs="Times New Roman"/>
                <w:vertAlign w:val="superscript"/>
              </w:rPr>
              <w:t>a</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1.167±0.011</w:t>
            </w:r>
            <w:r w:rsidRPr="00CD23EE">
              <w:rPr>
                <w:rFonts w:ascii="Times New Roman" w:hAnsi="Times New Roman" w:cs="Times New Roman"/>
                <w:vertAlign w:val="superscript"/>
              </w:rPr>
              <w:t>b</w:t>
            </w:r>
          </w:p>
        </w:tc>
        <w:tc>
          <w:tcPr>
            <w:tcW w:w="1575"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73.097±0.881</w:t>
            </w:r>
            <w:r w:rsidRPr="00CD23EE">
              <w:rPr>
                <w:rFonts w:ascii="Times New Roman" w:hAnsi="Times New Roman" w:cs="Times New Roman"/>
                <w:vertAlign w:val="superscript"/>
              </w:rPr>
              <w:t>c</w:t>
            </w:r>
          </w:p>
        </w:tc>
      </w:tr>
      <w:tr w:rsidR="00830043" w:rsidRPr="0028714B" w:rsidTr="00D272FB">
        <w:trPr>
          <w:trHeight w:val="692"/>
        </w:trPr>
        <w:tc>
          <w:tcPr>
            <w:tcW w:w="1133" w:type="dxa"/>
          </w:tcPr>
          <w:p w:rsidR="00FC5A9D" w:rsidRPr="00CD23EE" w:rsidRDefault="00830043" w:rsidP="00F62A80">
            <w:pPr>
              <w:rPr>
                <w:rFonts w:ascii="Times New Roman" w:hAnsi="Times New Roman" w:cs="Times New Roman"/>
              </w:rPr>
            </w:pPr>
            <w:r>
              <w:rPr>
                <w:rFonts w:ascii="Times New Roman" w:hAnsi="Times New Roman" w:cs="Times New Roman"/>
              </w:rPr>
              <w:t xml:space="preserve">7  </w:t>
            </w:r>
            <w:r w:rsidR="00A323D6">
              <w:rPr>
                <w:rFonts w:ascii="Times New Roman" w:hAnsi="Times New Roman" w:cs="Times New Roman"/>
              </w:rPr>
              <w:t>Bt</w:t>
            </w:r>
            <w:r w:rsidR="00FC5A9D" w:rsidRPr="000B5DE0">
              <w:rPr>
                <w:rFonts w:ascii="Times New Roman" w:hAnsi="Times New Roman" w:cs="Times New Roman"/>
                <w:vertAlign w:val="subscript"/>
              </w:rPr>
              <w:t>3</w:t>
            </w:r>
            <w:r w:rsidR="00A323D6">
              <w:rPr>
                <w:rFonts w:ascii="Times New Roman" w:hAnsi="Times New Roman" w:cs="Times New Roman"/>
              </w:rPr>
              <w:t>Fc</w:t>
            </w:r>
            <w:r w:rsidR="004A4C56" w:rsidRPr="000B5DE0">
              <w:rPr>
                <w:rFonts w:ascii="Times New Roman" w:hAnsi="Times New Roman" w:cs="Times New Roman"/>
                <w:vertAlign w:val="subscript"/>
              </w:rPr>
              <w:t>1</w:t>
            </w:r>
          </w:p>
        </w:tc>
        <w:tc>
          <w:tcPr>
            <w:tcW w:w="1459" w:type="dxa"/>
          </w:tcPr>
          <w:p w:rsidR="00FC5A9D" w:rsidRPr="00CD23EE" w:rsidRDefault="00C815CF" w:rsidP="00F62A80">
            <w:pPr>
              <w:rPr>
                <w:rFonts w:ascii="Times New Roman" w:hAnsi="Times New Roman" w:cs="Times New Roman"/>
              </w:rPr>
            </w:pPr>
            <w:r w:rsidRPr="00DC75E8">
              <w:rPr>
                <w:rFonts w:ascii="Times New Roman" w:hAnsi="Times New Roman" w:cs="Times New Roman"/>
              </w:rPr>
              <w:t>4</w:t>
            </w:r>
            <w:r w:rsidR="00FC5A9D" w:rsidRPr="00CD23EE">
              <w:rPr>
                <w:rFonts w:ascii="Times New Roman" w:hAnsi="Times New Roman" w:cs="Times New Roman"/>
              </w:rPr>
              <w:t>.00±0.1661</w:t>
            </w:r>
            <w:r w:rsidR="00FC5A9D" w:rsidRPr="00CD23EE">
              <w:rPr>
                <w:rFonts w:ascii="Times New Roman" w:hAnsi="Times New Roman" w:cs="Times New Roman"/>
                <w:vertAlign w:val="superscript"/>
              </w:rPr>
              <w:t>b</w:t>
            </w:r>
          </w:p>
        </w:tc>
        <w:tc>
          <w:tcPr>
            <w:tcW w:w="1575"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9.173±0.191</w:t>
            </w:r>
            <w:r w:rsidRPr="00CD23EE">
              <w:rPr>
                <w:rFonts w:ascii="Times New Roman" w:hAnsi="Times New Roman" w:cs="Times New Roman"/>
                <w:vertAlign w:val="superscript"/>
              </w:rPr>
              <w:t>c</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1.833±0.331</w:t>
            </w:r>
            <w:r w:rsidRPr="00CD23EE">
              <w:rPr>
                <w:rFonts w:ascii="Times New Roman" w:hAnsi="Times New Roman" w:cs="Times New Roman"/>
                <w:vertAlign w:val="superscript"/>
              </w:rPr>
              <w:t>c</w:t>
            </w:r>
          </w:p>
        </w:tc>
        <w:tc>
          <w:tcPr>
            <w:tcW w:w="1334"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2.630±.032</w:t>
            </w:r>
            <w:r w:rsidRPr="00CD23EE">
              <w:rPr>
                <w:rFonts w:ascii="Times New Roman" w:hAnsi="Times New Roman" w:cs="Times New Roman"/>
                <w:vertAlign w:val="superscript"/>
              </w:rPr>
              <w:t>a</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1.817±0.091</w:t>
            </w:r>
            <w:r w:rsidRPr="00CD23EE">
              <w:rPr>
                <w:rFonts w:ascii="Times New Roman" w:hAnsi="Times New Roman" w:cs="Times New Roman"/>
                <w:vertAlign w:val="superscript"/>
              </w:rPr>
              <w:t>a</w:t>
            </w:r>
          </w:p>
        </w:tc>
        <w:tc>
          <w:tcPr>
            <w:tcW w:w="1575" w:type="dxa"/>
          </w:tcPr>
          <w:p w:rsidR="00FC5A9D" w:rsidRPr="00CD23EE" w:rsidRDefault="00C815CF" w:rsidP="00F62A80">
            <w:pPr>
              <w:rPr>
                <w:rFonts w:ascii="Times New Roman" w:hAnsi="Times New Roman" w:cs="Times New Roman"/>
              </w:rPr>
            </w:pPr>
            <w:r w:rsidRPr="00DC75E8">
              <w:rPr>
                <w:rFonts w:ascii="Times New Roman" w:hAnsi="Times New Roman" w:cs="Times New Roman"/>
              </w:rPr>
              <w:t>80</w:t>
            </w:r>
            <w:r w:rsidR="00FC5A9D" w:rsidRPr="00CD23EE">
              <w:rPr>
                <w:rFonts w:ascii="Times New Roman" w:hAnsi="Times New Roman" w:cs="Times New Roman"/>
              </w:rPr>
              <w:t>.383±1.078</w:t>
            </w:r>
            <w:r w:rsidR="00FC5A9D" w:rsidRPr="00CD23EE">
              <w:rPr>
                <w:rFonts w:ascii="Times New Roman" w:hAnsi="Times New Roman" w:cs="Times New Roman"/>
                <w:vertAlign w:val="superscript"/>
              </w:rPr>
              <w:t>b</w:t>
            </w:r>
          </w:p>
        </w:tc>
      </w:tr>
      <w:tr w:rsidR="00830043" w:rsidRPr="0028714B" w:rsidTr="00D272FB">
        <w:trPr>
          <w:trHeight w:val="692"/>
        </w:trPr>
        <w:tc>
          <w:tcPr>
            <w:tcW w:w="1133" w:type="dxa"/>
          </w:tcPr>
          <w:p w:rsidR="00FC5A9D" w:rsidRPr="00CD23EE" w:rsidRDefault="00830043" w:rsidP="00F62A80">
            <w:pPr>
              <w:rPr>
                <w:rFonts w:ascii="Times New Roman" w:hAnsi="Times New Roman" w:cs="Times New Roman"/>
              </w:rPr>
            </w:pPr>
            <w:r>
              <w:rPr>
                <w:rFonts w:ascii="Times New Roman" w:hAnsi="Times New Roman" w:cs="Times New Roman"/>
              </w:rPr>
              <w:t xml:space="preserve">8  </w:t>
            </w:r>
            <w:r w:rsidR="00A323D6">
              <w:rPr>
                <w:rFonts w:ascii="Times New Roman" w:hAnsi="Times New Roman" w:cs="Times New Roman"/>
              </w:rPr>
              <w:t>Bt</w:t>
            </w:r>
            <w:r w:rsidR="00FC5A9D" w:rsidRPr="000B5DE0">
              <w:rPr>
                <w:rFonts w:ascii="Times New Roman" w:hAnsi="Times New Roman" w:cs="Times New Roman"/>
                <w:vertAlign w:val="subscript"/>
              </w:rPr>
              <w:t>3</w:t>
            </w:r>
            <w:r w:rsidR="00A323D6">
              <w:rPr>
                <w:rFonts w:ascii="Times New Roman" w:hAnsi="Times New Roman" w:cs="Times New Roman"/>
              </w:rPr>
              <w:t>Fc</w:t>
            </w:r>
            <w:r w:rsidR="004A4C56" w:rsidRPr="000B5DE0">
              <w:rPr>
                <w:rFonts w:ascii="Times New Roman" w:hAnsi="Times New Roman" w:cs="Times New Roman"/>
                <w:vertAlign w:val="subscript"/>
              </w:rPr>
              <w:t>2</w:t>
            </w:r>
          </w:p>
        </w:tc>
        <w:tc>
          <w:tcPr>
            <w:tcW w:w="1459" w:type="dxa"/>
          </w:tcPr>
          <w:p w:rsidR="00FC5A9D" w:rsidRPr="00CD23EE" w:rsidRDefault="00C815CF" w:rsidP="00F62A80">
            <w:pPr>
              <w:rPr>
                <w:rFonts w:ascii="Times New Roman" w:hAnsi="Times New Roman" w:cs="Times New Roman"/>
              </w:rPr>
            </w:pPr>
            <w:r w:rsidRPr="00DC75E8">
              <w:rPr>
                <w:rFonts w:ascii="Times New Roman" w:hAnsi="Times New Roman" w:cs="Times New Roman"/>
              </w:rPr>
              <w:t>4</w:t>
            </w:r>
            <w:r w:rsidR="00FC5A9D" w:rsidRPr="00CD23EE">
              <w:rPr>
                <w:rFonts w:ascii="Times New Roman" w:hAnsi="Times New Roman" w:cs="Times New Roman"/>
              </w:rPr>
              <w:t>.700±0.447</w:t>
            </w:r>
            <w:r w:rsidR="00FC5A9D" w:rsidRPr="00CD23EE">
              <w:rPr>
                <w:rFonts w:ascii="Times New Roman" w:hAnsi="Times New Roman" w:cs="Times New Roman"/>
                <w:vertAlign w:val="superscript"/>
              </w:rPr>
              <w:t>b</w:t>
            </w:r>
          </w:p>
        </w:tc>
        <w:tc>
          <w:tcPr>
            <w:tcW w:w="1575"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11.943±0.221</w:t>
            </w:r>
            <w:r w:rsidRPr="00CD23EE">
              <w:rPr>
                <w:rFonts w:ascii="Times New Roman" w:hAnsi="Times New Roman" w:cs="Times New Roman"/>
                <w:vertAlign w:val="superscript"/>
              </w:rPr>
              <w:t>b</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2.833±0.094</w:t>
            </w:r>
            <w:r w:rsidRPr="00CD23EE">
              <w:rPr>
                <w:rFonts w:ascii="Times New Roman" w:hAnsi="Times New Roman" w:cs="Times New Roman"/>
                <w:vertAlign w:val="superscript"/>
              </w:rPr>
              <w:t>b</w:t>
            </w:r>
          </w:p>
        </w:tc>
        <w:tc>
          <w:tcPr>
            <w:tcW w:w="1334"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2.640±.840</w:t>
            </w:r>
            <w:r w:rsidRPr="00CD23EE">
              <w:rPr>
                <w:rFonts w:ascii="Times New Roman" w:hAnsi="Times New Roman" w:cs="Times New Roman"/>
                <w:vertAlign w:val="superscript"/>
              </w:rPr>
              <w:t>a</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1.700±0.012</w:t>
            </w:r>
            <w:r w:rsidRPr="00CD23EE">
              <w:rPr>
                <w:rFonts w:ascii="Times New Roman" w:hAnsi="Times New Roman" w:cs="Times New Roman"/>
                <w:vertAlign w:val="superscript"/>
              </w:rPr>
              <w:t>a</w:t>
            </w:r>
          </w:p>
        </w:tc>
        <w:tc>
          <w:tcPr>
            <w:tcW w:w="1575" w:type="dxa"/>
          </w:tcPr>
          <w:p w:rsidR="00FC5A9D" w:rsidRPr="00CD23EE" w:rsidRDefault="00C815CF" w:rsidP="00F62A80">
            <w:pPr>
              <w:rPr>
                <w:rFonts w:ascii="Times New Roman" w:hAnsi="Times New Roman" w:cs="Times New Roman"/>
              </w:rPr>
            </w:pPr>
            <w:r w:rsidRPr="00DC75E8">
              <w:rPr>
                <w:rFonts w:ascii="Times New Roman" w:hAnsi="Times New Roman" w:cs="Times New Roman"/>
              </w:rPr>
              <w:t>76</w:t>
            </w:r>
            <w:r w:rsidR="00FC5A9D" w:rsidRPr="00CD23EE">
              <w:rPr>
                <w:rFonts w:ascii="Times New Roman" w:hAnsi="Times New Roman" w:cs="Times New Roman"/>
              </w:rPr>
              <w:t>.263±0.118</w:t>
            </w:r>
            <w:r w:rsidR="00FC5A9D" w:rsidRPr="00CD23EE">
              <w:rPr>
                <w:rFonts w:ascii="Times New Roman" w:hAnsi="Times New Roman" w:cs="Times New Roman"/>
                <w:vertAlign w:val="superscript"/>
              </w:rPr>
              <w:t>a</w:t>
            </w:r>
          </w:p>
        </w:tc>
      </w:tr>
      <w:tr w:rsidR="00830043" w:rsidRPr="0028714B" w:rsidTr="00D272FB">
        <w:trPr>
          <w:trHeight w:val="692"/>
        </w:trPr>
        <w:tc>
          <w:tcPr>
            <w:tcW w:w="1133" w:type="dxa"/>
          </w:tcPr>
          <w:p w:rsidR="00FC5A9D" w:rsidRPr="00CD23EE" w:rsidRDefault="00830043" w:rsidP="00F62A80">
            <w:pPr>
              <w:rPr>
                <w:rFonts w:ascii="Times New Roman" w:hAnsi="Times New Roman" w:cs="Times New Roman"/>
              </w:rPr>
            </w:pPr>
            <w:r>
              <w:rPr>
                <w:rFonts w:ascii="Times New Roman" w:hAnsi="Times New Roman" w:cs="Times New Roman"/>
              </w:rPr>
              <w:t xml:space="preserve">9  </w:t>
            </w:r>
            <w:r w:rsidR="00A323D6">
              <w:rPr>
                <w:rFonts w:ascii="Times New Roman" w:hAnsi="Times New Roman" w:cs="Times New Roman"/>
              </w:rPr>
              <w:t>Bt</w:t>
            </w:r>
            <w:r w:rsidR="00FC5A9D" w:rsidRPr="000B5DE0">
              <w:rPr>
                <w:rFonts w:ascii="Times New Roman" w:hAnsi="Times New Roman" w:cs="Times New Roman"/>
                <w:vertAlign w:val="subscript"/>
              </w:rPr>
              <w:t>3</w:t>
            </w:r>
            <w:r w:rsidR="00A323D6">
              <w:rPr>
                <w:rFonts w:ascii="Times New Roman" w:hAnsi="Times New Roman" w:cs="Times New Roman"/>
              </w:rPr>
              <w:t>Fc</w:t>
            </w:r>
            <w:r w:rsidR="004A4C56" w:rsidRPr="000B5DE0">
              <w:rPr>
                <w:rFonts w:ascii="Times New Roman" w:hAnsi="Times New Roman" w:cs="Times New Roman"/>
                <w:vertAlign w:val="subscript"/>
              </w:rPr>
              <w:t>3</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4.733±0.112</w:t>
            </w:r>
            <w:r w:rsidRPr="00CD23EE">
              <w:rPr>
                <w:rFonts w:ascii="Times New Roman" w:hAnsi="Times New Roman" w:cs="Times New Roman"/>
                <w:vertAlign w:val="superscript"/>
              </w:rPr>
              <w:t>c</w:t>
            </w:r>
          </w:p>
        </w:tc>
        <w:tc>
          <w:tcPr>
            <w:tcW w:w="1575"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13.867±1.082</w:t>
            </w:r>
            <w:r w:rsidRPr="00CD23EE">
              <w:rPr>
                <w:rFonts w:ascii="Times New Roman" w:hAnsi="Times New Roman" w:cs="Times New Roman"/>
                <w:vertAlign w:val="superscript"/>
              </w:rPr>
              <w:t>a</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4.300±0.112</w:t>
            </w:r>
            <w:r w:rsidRPr="00CD23EE">
              <w:rPr>
                <w:rFonts w:ascii="Times New Roman" w:hAnsi="Times New Roman" w:cs="Times New Roman"/>
                <w:vertAlign w:val="superscript"/>
              </w:rPr>
              <w:t>a</w:t>
            </w:r>
          </w:p>
        </w:tc>
        <w:tc>
          <w:tcPr>
            <w:tcW w:w="1334"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2.970±.334</w:t>
            </w:r>
            <w:r w:rsidRPr="00CD23EE">
              <w:rPr>
                <w:rFonts w:ascii="Times New Roman" w:hAnsi="Times New Roman" w:cs="Times New Roman"/>
                <w:vertAlign w:val="superscript"/>
              </w:rPr>
              <w:t>a</w:t>
            </w:r>
          </w:p>
        </w:tc>
        <w:tc>
          <w:tcPr>
            <w:tcW w:w="1459"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0.833±0.012</w:t>
            </w:r>
            <w:r w:rsidRPr="00CD23EE">
              <w:rPr>
                <w:rFonts w:ascii="Times New Roman" w:hAnsi="Times New Roman" w:cs="Times New Roman"/>
                <w:vertAlign w:val="superscript"/>
              </w:rPr>
              <w:t>b</w:t>
            </w:r>
          </w:p>
        </w:tc>
        <w:tc>
          <w:tcPr>
            <w:tcW w:w="1575" w:type="dxa"/>
          </w:tcPr>
          <w:p w:rsidR="00FC5A9D" w:rsidRPr="00CD23EE" w:rsidRDefault="00FC5A9D" w:rsidP="00F62A80">
            <w:pPr>
              <w:rPr>
                <w:rFonts w:ascii="Times New Roman" w:hAnsi="Times New Roman" w:cs="Times New Roman"/>
              </w:rPr>
            </w:pPr>
            <w:r w:rsidRPr="00CD23EE">
              <w:rPr>
                <w:rFonts w:ascii="Times New Roman" w:hAnsi="Times New Roman" w:cs="Times New Roman"/>
              </w:rPr>
              <w:t>73.383±0.445</w:t>
            </w:r>
            <w:r w:rsidRPr="00CD23EE">
              <w:rPr>
                <w:rFonts w:ascii="Times New Roman" w:hAnsi="Times New Roman" w:cs="Times New Roman"/>
                <w:vertAlign w:val="superscript"/>
              </w:rPr>
              <w:t>c</w:t>
            </w:r>
          </w:p>
        </w:tc>
      </w:tr>
    </w:tbl>
    <w:p w:rsidR="00D272FB" w:rsidRPr="00DA2ECF" w:rsidRDefault="00D272FB" w:rsidP="00D272FB">
      <w:pPr>
        <w:rPr>
          <w:rFonts w:ascii="Times New Roman" w:hAnsi="Times New Roman" w:cs="Times New Roman"/>
          <w:sz w:val="20"/>
          <w:szCs w:val="20"/>
        </w:rPr>
      </w:pPr>
      <w:r w:rsidRPr="00DA2ECF">
        <w:rPr>
          <w:rFonts w:ascii="Times New Roman" w:hAnsi="Times New Roman" w:cs="Times New Roman"/>
          <w:sz w:val="20"/>
          <w:szCs w:val="20"/>
        </w:rPr>
        <w:t>Bt=barrel temperatures with 1, 2, 3 representing 90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110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and 130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respectively. Fc= feed composition with 1, 2, 3 representing 75:15:10, 65:20:15, 55:25:20 respectively</w:t>
      </w:r>
      <w:r w:rsidR="004A24A4">
        <w:rPr>
          <w:rFonts w:ascii="Times New Roman" w:hAnsi="Times New Roman" w:cs="Times New Roman"/>
          <w:sz w:val="20"/>
          <w:szCs w:val="20"/>
        </w:rPr>
        <w:t>. CHO=carbohydrate</w:t>
      </w:r>
      <w:r w:rsidR="00ED4AC9">
        <w:rPr>
          <w:rFonts w:ascii="Times New Roman" w:hAnsi="Times New Roman" w:cs="Times New Roman"/>
          <w:sz w:val="20"/>
          <w:szCs w:val="20"/>
        </w:rPr>
        <w:t>.</w:t>
      </w:r>
    </w:p>
    <w:p w:rsidR="009703CF" w:rsidRPr="009703CF" w:rsidRDefault="009703CF" w:rsidP="009703CF">
      <w:pPr>
        <w:jc w:val="both"/>
        <w:rPr>
          <w:rFonts w:ascii="Times New Roman" w:hAnsi="Times New Roman" w:cs="Times New Roman"/>
          <w:color w:val="FF0000"/>
          <w:sz w:val="24"/>
          <w:szCs w:val="24"/>
        </w:rPr>
      </w:pPr>
      <w:r w:rsidRPr="00F471FE">
        <w:rPr>
          <w:rFonts w:ascii="Times New Roman" w:hAnsi="Times New Roman" w:cs="Times New Roman"/>
          <w:sz w:val="24"/>
          <w:szCs w:val="24"/>
        </w:rPr>
        <w:lastRenderedPageBreak/>
        <w:t>The influence of independent extrusion variables on proximate composition of extruded was studied. Increasing the barrel temperature from 90, 110 to 130</w:t>
      </w:r>
      <w:r w:rsidRPr="005D2327">
        <w:rPr>
          <w:rFonts w:ascii="Times New Roman" w:hAnsi="Times New Roman" w:cs="Times New Roman"/>
          <w:sz w:val="24"/>
          <w:szCs w:val="24"/>
          <w:vertAlign w:val="superscript"/>
        </w:rPr>
        <w:t>O</w:t>
      </w:r>
      <w:r>
        <w:rPr>
          <w:rFonts w:ascii="Times New Roman" w:hAnsi="Times New Roman" w:cs="Times New Roman"/>
          <w:sz w:val="24"/>
          <w:szCs w:val="24"/>
        </w:rPr>
        <w:t>C</w:t>
      </w:r>
      <w:r w:rsidR="0028216F">
        <w:rPr>
          <w:rFonts w:ascii="Times New Roman" w:hAnsi="Times New Roman" w:cs="Times New Roman"/>
          <w:sz w:val="24"/>
          <w:szCs w:val="24"/>
        </w:rPr>
        <w:t xml:space="preserve"> result in reducing</w:t>
      </w:r>
      <w:r w:rsidRPr="00F471FE">
        <w:rPr>
          <w:rFonts w:ascii="Times New Roman" w:hAnsi="Times New Roman" w:cs="Times New Roman"/>
          <w:sz w:val="24"/>
          <w:szCs w:val="24"/>
        </w:rPr>
        <w:t xml:space="preserve"> the moisture content f</w:t>
      </w:r>
      <w:r w:rsidR="00A72DF1">
        <w:rPr>
          <w:rFonts w:ascii="Times New Roman" w:hAnsi="Times New Roman" w:cs="Times New Roman"/>
          <w:sz w:val="24"/>
          <w:szCs w:val="24"/>
        </w:rPr>
        <w:t xml:space="preserve">rom 4.833, 4.922 to </w:t>
      </w:r>
      <w:r w:rsidR="00A72DF1" w:rsidRPr="00B56710">
        <w:rPr>
          <w:rFonts w:ascii="Times New Roman" w:hAnsi="Times New Roman" w:cs="Times New Roman"/>
          <w:sz w:val="24"/>
          <w:szCs w:val="24"/>
        </w:rPr>
        <w:t>4.477</w:t>
      </w:r>
      <w:r>
        <w:rPr>
          <w:rFonts w:ascii="Times New Roman" w:hAnsi="Times New Roman" w:cs="Times New Roman"/>
          <w:sz w:val="24"/>
          <w:szCs w:val="24"/>
        </w:rPr>
        <w:t>% respectively</w:t>
      </w:r>
      <w:r w:rsidRPr="00F471FE">
        <w:rPr>
          <w:rFonts w:ascii="Times New Roman" w:hAnsi="Times New Roman" w:cs="Times New Roman"/>
          <w:sz w:val="24"/>
          <w:szCs w:val="24"/>
        </w:rPr>
        <w:t xml:space="preserve"> as shown in Table</w:t>
      </w:r>
      <w:r>
        <w:rPr>
          <w:rFonts w:ascii="Times New Roman" w:hAnsi="Times New Roman" w:cs="Times New Roman"/>
          <w:sz w:val="24"/>
          <w:szCs w:val="24"/>
        </w:rPr>
        <w:t xml:space="preserve"> 5</w:t>
      </w:r>
      <w:r w:rsidRPr="00F471FE">
        <w:rPr>
          <w:rFonts w:ascii="Times New Roman" w:hAnsi="Times New Roman" w:cs="Times New Roman"/>
          <w:sz w:val="24"/>
          <w:szCs w:val="24"/>
        </w:rPr>
        <w:t>.</w:t>
      </w:r>
      <w:r>
        <w:rPr>
          <w:rFonts w:ascii="Times New Roman" w:hAnsi="Times New Roman" w:cs="Times New Roman"/>
          <w:sz w:val="24"/>
          <w:szCs w:val="24"/>
        </w:rPr>
        <w:t xml:space="preserve"> On the other hand</w:t>
      </w:r>
      <w:r w:rsidR="008F4943">
        <w:rPr>
          <w:rFonts w:ascii="Times New Roman" w:hAnsi="Times New Roman" w:cs="Times New Roman"/>
          <w:sz w:val="24"/>
          <w:szCs w:val="24"/>
        </w:rPr>
        <w:t xml:space="preserve"> increasing the level of B</w:t>
      </w:r>
      <w:r w:rsidRPr="00F471FE">
        <w:rPr>
          <w:rFonts w:ascii="Times New Roman" w:hAnsi="Times New Roman" w:cs="Times New Roman"/>
          <w:sz w:val="24"/>
          <w:szCs w:val="24"/>
        </w:rPr>
        <w:t>ambara groundnu</w:t>
      </w:r>
      <w:r>
        <w:rPr>
          <w:rFonts w:ascii="Times New Roman" w:hAnsi="Times New Roman" w:cs="Times New Roman"/>
          <w:sz w:val="24"/>
          <w:szCs w:val="24"/>
        </w:rPr>
        <w:t>t and sweet potato flour from Fc</w:t>
      </w:r>
      <w:r w:rsidRPr="00CF76EF">
        <w:rPr>
          <w:rFonts w:ascii="Times New Roman" w:hAnsi="Times New Roman" w:cs="Times New Roman"/>
          <w:sz w:val="24"/>
          <w:szCs w:val="24"/>
          <w:vertAlign w:val="subscript"/>
        </w:rPr>
        <w:t>1</w:t>
      </w:r>
      <w:r>
        <w:rPr>
          <w:rFonts w:ascii="Times New Roman" w:hAnsi="Times New Roman" w:cs="Times New Roman"/>
          <w:sz w:val="24"/>
          <w:szCs w:val="24"/>
        </w:rPr>
        <w:t>, Fc</w:t>
      </w:r>
      <w:r w:rsidRPr="00CF76EF">
        <w:rPr>
          <w:rFonts w:ascii="Times New Roman" w:hAnsi="Times New Roman" w:cs="Times New Roman"/>
          <w:sz w:val="24"/>
          <w:szCs w:val="24"/>
          <w:vertAlign w:val="subscript"/>
        </w:rPr>
        <w:t>2</w:t>
      </w:r>
      <w:r>
        <w:rPr>
          <w:rFonts w:ascii="Times New Roman" w:hAnsi="Times New Roman" w:cs="Times New Roman"/>
          <w:sz w:val="24"/>
          <w:szCs w:val="24"/>
        </w:rPr>
        <w:t xml:space="preserve"> to Fc</w:t>
      </w:r>
      <w:r w:rsidRPr="00CF76EF">
        <w:rPr>
          <w:rFonts w:ascii="Times New Roman" w:hAnsi="Times New Roman" w:cs="Times New Roman"/>
          <w:sz w:val="24"/>
          <w:szCs w:val="24"/>
          <w:vertAlign w:val="subscript"/>
        </w:rPr>
        <w:t xml:space="preserve">3 </w:t>
      </w:r>
      <w:r w:rsidRPr="00F471FE">
        <w:rPr>
          <w:rFonts w:ascii="Times New Roman" w:hAnsi="Times New Roman" w:cs="Times New Roman"/>
          <w:sz w:val="24"/>
          <w:szCs w:val="24"/>
        </w:rPr>
        <w:t>result in decrease in moisture content from</w:t>
      </w:r>
      <w:r w:rsidR="00325C5D">
        <w:rPr>
          <w:rFonts w:ascii="Times New Roman" w:hAnsi="Times New Roman" w:cs="Times New Roman"/>
          <w:sz w:val="24"/>
          <w:szCs w:val="24"/>
        </w:rPr>
        <w:t xml:space="preserve"> 5.11</w:t>
      </w:r>
      <w:r w:rsidR="00325C5D" w:rsidRPr="00B56710">
        <w:rPr>
          <w:rFonts w:ascii="Times New Roman" w:hAnsi="Times New Roman" w:cs="Times New Roman"/>
          <w:sz w:val="24"/>
          <w:szCs w:val="24"/>
        </w:rPr>
        <w:t>1</w:t>
      </w:r>
      <w:r>
        <w:rPr>
          <w:rFonts w:ascii="Times New Roman" w:hAnsi="Times New Roman" w:cs="Times New Roman"/>
          <w:sz w:val="24"/>
          <w:szCs w:val="24"/>
        </w:rPr>
        <w:t>, 5.022 to 4.766 % respectively</w:t>
      </w:r>
      <w:r w:rsidR="00D75364">
        <w:rPr>
          <w:rFonts w:ascii="Times New Roman" w:hAnsi="Times New Roman" w:cs="Times New Roman"/>
          <w:sz w:val="24"/>
          <w:szCs w:val="24"/>
        </w:rPr>
        <w:t xml:space="preserve"> (Table 5)</w:t>
      </w:r>
      <w:r w:rsidRPr="00F471FE">
        <w:rPr>
          <w:rFonts w:ascii="Times New Roman" w:hAnsi="Times New Roman" w:cs="Times New Roman"/>
          <w:sz w:val="24"/>
          <w:szCs w:val="24"/>
        </w:rPr>
        <w:t>.</w:t>
      </w:r>
    </w:p>
    <w:p w:rsidR="009137F5" w:rsidRPr="008E3833" w:rsidRDefault="00F67EFE" w:rsidP="004B74C7">
      <w:pPr>
        <w:jc w:val="both"/>
        <w:rPr>
          <w:rFonts w:ascii="Times New Roman" w:hAnsi="Times New Roman" w:cs="Times New Roman"/>
          <w:color w:val="FF0000"/>
          <w:sz w:val="24"/>
          <w:szCs w:val="24"/>
        </w:rPr>
      </w:pPr>
      <w:r w:rsidRPr="00B56710">
        <w:rPr>
          <w:rFonts w:ascii="Times New Roman" w:hAnsi="Times New Roman" w:cs="Times New Roman"/>
          <w:sz w:val="24"/>
          <w:szCs w:val="24"/>
        </w:rPr>
        <w:t xml:space="preserve">Protein content </w:t>
      </w:r>
      <w:r w:rsidR="00AE5535" w:rsidRPr="00B56710">
        <w:rPr>
          <w:rFonts w:ascii="Times New Roman" w:hAnsi="Times New Roman" w:cs="Times New Roman"/>
          <w:sz w:val="24"/>
          <w:szCs w:val="24"/>
        </w:rPr>
        <w:t>is</w:t>
      </w:r>
      <w:r w:rsidRPr="00B56710">
        <w:rPr>
          <w:rFonts w:ascii="Times New Roman" w:hAnsi="Times New Roman" w:cs="Times New Roman"/>
          <w:sz w:val="24"/>
          <w:szCs w:val="24"/>
        </w:rPr>
        <w:t xml:space="preserve"> within the range of 8.623</w:t>
      </w:r>
      <w:r w:rsidR="002109E3" w:rsidRPr="00B56710">
        <w:rPr>
          <w:rFonts w:ascii="Times New Roman" w:hAnsi="Times New Roman" w:cs="Times New Roman"/>
          <w:sz w:val="24"/>
          <w:szCs w:val="24"/>
        </w:rPr>
        <w:t>±0.337 to 13.950±0.812</w:t>
      </w:r>
      <w:r w:rsidR="00AE5535" w:rsidRPr="00B56710">
        <w:rPr>
          <w:rFonts w:ascii="Times New Roman" w:hAnsi="Times New Roman" w:cs="Times New Roman"/>
          <w:sz w:val="24"/>
          <w:szCs w:val="24"/>
        </w:rPr>
        <w:t xml:space="preserve"> %</w:t>
      </w:r>
      <w:r w:rsidR="008E3833" w:rsidRPr="00B56710">
        <w:rPr>
          <w:rFonts w:ascii="Times New Roman" w:hAnsi="Times New Roman" w:cs="Times New Roman"/>
          <w:sz w:val="24"/>
          <w:szCs w:val="24"/>
        </w:rPr>
        <w:t>. T</w:t>
      </w:r>
      <w:r w:rsidR="002109E3" w:rsidRPr="00B56710">
        <w:rPr>
          <w:rFonts w:ascii="Times New Roman" w:hAnsi="Times New Roman" w:cs="Times New Roman"/>
          <w:sz w:val="24"/>
          <w:szCs w:val="24"/>
        </w:rPr>
        <w:t>he least was recorded at run (4) (Bt</w:t>
      </w:r>
      <w:r w:rsidR="002109E3" w:rsidRPr="00B56710">
        <w:rPr>
          <w:rFonts w:ascii="Times New Roman" w:hAnsi="Times New Roman" w:cs="Times New Roman"/>
          <w:sz w:val="24"/>
          <w:szCs w:val="24"/>
          <w:vertAlign w:val="subscript"/>
        </w:rPr>
        <w:t>2</w:t>
      </w:r>
      <w:r w:rsidR="002109E3" w:rsidRPr="00B56710">
        <w:rPr>
          <w:rFonts w:ascii="Times New Roman" w:hAnsi="Times New Roman" w:cs="Times New Roman"/>
          <w:sz w:val="24"/>
          <w:szCs w:val="24"/>
        </w:rPr>
        <w:t>Fc</w:t>
      </w:r>
      <w:r w:rsidR="002109E3" w:rsidRPr="00B56710">
        <w:rPr>
          <w:rFonts w:ascii="Times New Roman" w:hAnsi="Times New Roman" w:cs="Times New Roman"/>
          <w:sz w:val="24"/>
          <w:szCs w:val="24"/>
          <w:vertAlign w:val="subscript"/>
        </w:rPr>
        <w:t>1</w:t>
      </w:r>
      <w:r w:rsidR="002109E3" w:rsidRPr="00B56710">
        <w:rPr>
          <w:rFonts w:ascii="Times New Roman" w:hAnsi="Times New Roman" w:cs="Times New Roman"/>
          <w:sz w:val="24"/>
          <w:szCs w:val="24"/>
        </w:rPr>
        <w:t>), while the highest value was obtained at run (3) (Bt</w:t>
      </w:r>
      <w:r w:rsidR="002109E3" w:rsidRPr="00B56710">
        <w:rPr>
          <w:rFonts w:ascii="Times New Roman" w:hAnsi="Times New Roman" w:cs="Times New Roman"/>
          <w:sz w:val="24"/>
          <w:szCs w:val="24"/>
          <w:vertAlign w:val="subscript"/>
        </w:rPr>
        <w:t>1</w:t>
      </w:r>
      <w:r w:rsidR="002109E3" w:rsidRPr="00B56710">
        <w:rPr>
          <w:rFonts w:ascii="Times New Roman" w:hAnsi="Times New Roman" w:cs="Times New Roman"/>
          <w:sz w:val="24"/>
          <w:szCs w:val="24"/>
        </w:rPr>
        <w:t>Fc</w:t>
      </w:r>
      <w:r w:rsidR="002109E3" w:rsidRPr="00B56710">
        <w:rPr>
          <w:rFonts w:ascii="Times New Roman" w:hAnsi="Times New Roman" w:cs="Times New Roman"/>
          <w:sz w:val="24"/>
          <w:szCs w:val="24"/>
          <w:vertAlign w:val="subscript"/>
        </w:rPr>
        <w:t>3</w:t>
      </w:r>
      <w:r w:rsidR="002109E3" w:rsidRPr="00B56710">
        <w:rPr>
          <w:rFonts w:ascii="Times New Roman" w:hAnsi="Times New Roman" w:cs="Times New Roman"/>
          <w:sz w:val="24"/>
          <w:szCs w:val="24"/>
        </w:rPr>
        <w:t>). The low temperature of 90</w:t>
      </w:r>
      <w:r w:rsidR="002109E3" w:rsidRPr="00B56710">
        <w:rPr>
          <w:rFonts w:ascii="Times New Roman" w:hAnsi="Times New Roman" w:cs="Times New Roman"/>
          <w:sz w:val="24"/>
          <w:szCs w:val="24"/>
          <w:vertAlign w:val="superscript"/>
        </w:rPr>
        <w:t>o</w:t>
      </w:r>
      <w:r w:rsidR="002109E3" w:rsidRPr="00B56710">
        <w:rPr>
          <w:rFonts w:ascii="Times New Roman" w:hAnsi="Times New Roman" w:cs="Times New Roman"/>
          <w:sz w:val="24"/>
          <w:szCs w:val="24"/>
        </w:rPr>
        <w:t>C coupled with 25% Bambara groundnut flour could be attributed to the high protein content of the extruded</w:t>
      </w:r>
      <w:r w:rsidR="008E3833" w:rsidRPr="00B56710">
        <w:rPr>
          <w:rFonts w:ascii="Times New Roman" w:hAnsi="Times New Roman" w:cs="Times New Roman"/>
          <w:sz w:val="24"/>
          <w:szCs w:val="24"/>
        </w:rPr>
        <w:t>.</w:t>
      </w:r>
      <w:r w:rsidR="008E3833">
        <w:rPr>
          <w:rFonts w:ascii="Times New Roman" w:hAnsi="Times New Roman" w:cs="Times New Roman"/>
          <w:sz w:val="24"/>
          <w:szCs w:val="24"/>
        </w:rPr>
        <w:t xml:space="preserve"> T</w:t>
      </w:r>
      <w:r w:rsidR="004B74C7" w:rsidRPr="005833CB">
        <w:rPr>
          <w:rFonts w:ascii="Times New Roman" w:hAnsi="Times New Roman" w:cs="Times New Roman"/>
          <w:sz w:val="24"/>
          <w:szCs w:val="24"/>
        </w:rPr>
        <w:t>he protein contents of t</w:t>
      </w:r>
      <w:r w:rsidR="00CD2D6E">
        <w:rPr>
          <w:rFonts w:ascii="Times New Roman" w:hAnsi="Times New Roman" w:cs="Times New Roman"/>
          <w:sz w:val="24"/>
          <w:szCs w:val="24"/>
        </w:rPr>
        <w:t>he extruded samples increased with decrease in</w:t>
      </w:r>
      <w:r w:rsidR="004B74C7" w:rsidRPr="005833CB">
        <w:rPr>
          <w:rFonts w:ascii="Times New Roman" w:hAnsi="Times New Roman" w:cs="Times New Roman"/>
          <w:sz w:val="24"/>
          <w:szCs w:val="24"/>
        </w:rPr>
        <w:t xml:space="preserve"> temperatures respectively. The increased feed rate of Bambara groundnuts increase itssupplementation, the content of soluble collagen in extrudates increases with increased tem</w:t>
      </w:r>
      <w:r w:rsidR="004B74C7">
        <w:rPr>
          <w:rFonts w:ascii="Times New Roman" w:hAnsi="Times New Roman" w:cs="Times New Roman"/>
          <w:sz w:val="24"/>
          <w:szCs w:val="24"/>
        </w:rPr>
        <w:t>peratures. Therefore Samples Bt</w:t>
      </w:r>
      <w:r w:rsidR="00CD2D6E">
        <w:rPr>
          <w:rFonts w:ascii="Times New Roman" w:hAnsi="Times New Roman" w:cs="Times New Roman"/>
          <w:sz w:val="24"/>
          <w:szCs w:val="24"/>
          <w:vertAlign w:val="subscript"/>
        </w:rPr>
        <w:t>1</w:t>
      </w:r>
      <w:r w:rsidR="004B74C7">
        <w:rPr>
          <w:rFonts w:ascii="Times New Roman" w:hAnsi="Times New Roman" w:cs="Times New Roman"/>
          <w:sz w:val="24"/>
          <w:szCs w:val="24"/>
        </w:rPr>
        <w:t>Fc</w:t>
      </w:r>
      <w:r w:rsidR="004B74C7" w:rsidRPr="00F16126">
        <w:rPr>
          <w:rFonts w:ascii="Times New Roman" w:hAnsi="Times New Roman" w:cs="Times New Roman"/>
          <w:sz w:val="24"/>
          <w:szCs w:val="24"/>
          <w:vertAlign w:val="subscript"/>
        </w:rPr>
        <w:t>3</w:t>
      </w:r>
      <w:r w:rsidR="004B74C7" w:rsidRPr="005833CB">
        <w:rPr>
          <w:rFonts w:ascii="Times New Roman" w:hAnsi="Times New Roman" w:cs="Times New Roman"/>
          <w:sz w:val="24"/>
          <w:szCs w:val="24"/>
        </w:rPr>
        <w:t xml:space="preserve"> has the highest protein content since it contains 25% of the Bambara groundnuts. The protein content of all the samples of the snack bars was significantly different (p&lt;0.05). According to Kumar </w:t>
      </w:r>
      <w:r w:rsidR="004B74C7" w:rsidRPr="005833CB">
        <w:rPr>
          <w:rFonts w:ascii="Times New Roman" w:hAnsi="Times New Roman" w:cs="Times New Roman"/>
          <w:i/>
          <w:sz w:val="24"/>
          <w:szCs w:val="24"/>
        </w:rPr>
        <w:t>et al</w:t>
      </w:r>
      <w:r w:rsidR="004B74C7" w:rsidRPr="005833CB">
        <w:rPr>
          <w:rFonts w:ascii="Times New Roman" w:hAnsi="Times New Roman" w:cs="Times New Roman"/>
          <w:sz w:val="24"/>
          <w:szCs w:val="24"/>
        </w:rPr>
        <w:t>., (2017), proteins present in foods are required for body building and repair. Proteins are needed for the maintenance of body tissues. They also play a vital role in the synthesis of plasma proteins, haemoglobin, hormones, enzymes, coagulation factors and antibodies.</w:t>
      </w:r>
    </w:p>
    <w:p w:rsidR="009137F5" w:rsidRPr="00F471FE" w:rsidRDefault="009137F5" w:rsidP="009137F5">
      <w:pPr>
        <w:jc w:val="both"/>
        <w:rPr>
          <w:rFonts w:ascii="Times New Roman" w:hAnsi="Times New Roman" w:cs="Times New Roman"/>
          <w:sz w:val="24"/>
          <w:szCs w:val="24"/>
        </w:rPr>
      </w:pPr>
      <w:r w:rsidRPr="00F471FE">
        <w:rPr>
          <w:rFonts w:ascii="Times New Roman" w:hAnsi="Times New Roman" w:cs="Times New Roman"/>
          <w:sz w:val="24"/>
          <w:szCs w:val="24"/>
        </w:rPr>
        <w:t>There was a slight decrease in protein content from 11.716 to 11.625</w:t>
      </w:r>
      <w:r>
        <w:rPr>
          <w:rFonts w:ascii="Times New Roman" w:hAnsi="Times New Roman" w:cs="Times New Roman"/>
          <w:sz w:val="24"/>
          <w:szCs w:val="24"/>
        </w:rPr>
        <w:t xml:space="preserve"> %</w:t>
      </w:r>
      <w:r w:rsidRPr="00F471FE">
        <w:rPr>
          <w:rFonts w:ascii="Times New Roman" w:hAnsi="Times New Roman" w:cs="Times New Roman"/>
          <w:sz w:val="24"/>
          <w:szCs w:val="24"/>
        </w:rPr>
        <w:t>, as the barrel temperature increased from 90 to 110</w:t>
      </w:r>
      <w:r w:rsidRPr="00F471FE">
        <w:rPr>
          <w:rFonts w:ascii="Times New Roman" w:hAnsi="Times New Roman" w:cs="Times New Roman"/>
          <w:sz w:val="24"/>
          <w:szCs w:val="24"/>
          <w:vertAlign w:val="superscript"/>
        </w:rPr>
        <w:t>o</w:t>
      </w:r>
      <w:r w:rsidRPr="00F471FE">
        <w:rPr>
          <w:rFonts w:ascii="Times New Roman" w:hAnsi="Times New Roman" w:cs="Times New Roman"/>
          <w:sz w:val="24"/>
          <w:szCs w:val="24"/>
        </w:rPr>
        <w:t>C how</w:t>
      </w:r>
      <w:r w:rsidR="002109E3">
        <w:rPr>
          <w:rFonts w:ascii="Times New Roman" w:hAnsi="Times New Roman" w:cs="Times New Roman"/>
          <w:sz w:val="24"/>
          <w:szCs w:val="24"/>
        </w:rPr>
        <w:t>ever protein maintain</w:t>
      </w:r>
      <w:r w:rsidR="008E3833">
        <w:rPr>
          <w:rFonts w:ascii="Times New Roman" w:hAnsi="Times New Roman" w:cs="Times New Roman"/>
          <w:sz w:val="24"/>
          <w:szCs w:val="24"/>
        </w:rPr>
        <w:t>s almostthe same</w:t>
      </w:r>
      <w:r w:rsidR="002109E3">
        <w:rPr>
          <w:rFonts w:ascii="Times New Roman" w:hAnsi="Times New Roman" w:cs="Times New Roman"/>
          <w:sz w:val="24"/>
          <w:szCs w:val="24"/>
        </w:rPr>
        <w:t xml:space="preserve"> value </w:t>
      </w:r>
      <w:r w:rsidRPr="00F471FE">
        <w:rPr>
          <w:rFonts w:ascii="Times New Roman" w:hAnsi="Times New Roman" w:cs="Times New Roman"/>
          <w:sz w:val="24"/>
          <w:szCs w:val="24"/>
        </w:rPr>
        <w:t>o</w:t>
      </w:r>
      <w:r w:rsidR="002109E3">
        <w:rPr>
          <w:rFonts w:ascii="Times New Roman" w:hAnsi="Times New Roman" w:cs="Times New Roman"/>
          <w:sz w:val="24"/>
          <w:szCs w:val="24"/>
        </w:rPr>
        <w:t>f</w:t>
      </w:r>
      <w:r w:rsidRPr="00F471FE">
        <w:rPr>
          <w:rFonts w:ascii="Times New Roman" w:hAnsi="Times New Roman" w:cs="Times New Roman"/>
          <w:sz w:val="24"/>
          <w:szCs w:val="24"/>
        </w:rPr>
        <w:t xml:space="preserve"> 11.661</w:t>
      </w:r>
      <w:r>
        <w:rPr>
          <w:rFonts w:ascii="Times New Roman" w:hAnsi="Times New Roman" w:cs="Times New Roman"/>
          <w:sz w:val="24"/>
          <w:szCs w:val="24"/>
        </w:rPr>
        <w:t xml:space="preserve"> %</w:t>
      </w:r>
      <w:r w:rsidRPr="00F471FE">
        <w:rPr>
          <w:rFonts w:ascii="Times New Roman" w:hAnsi="Times New Roman" w:cs="Times New Roman"/>
          <w:sz w:val="24"/>
          <w:szCs w:val="24"/>
        </w:rPr>
        <w:t xml:space="preserve"> at 130</w:t>
      </w:r>
      <w:r w:rsidRPr="00F471FE">
        <w:rPr>
          <w:rFonts w:ascii="Times New Roman" w:hAnsi="Times New Roman" w:cs="Times New Roman"/>
          <w:sz w:val="24"/>
          <w:szCs w:val="24"/>
          <w:vertAlign w:val="superscript"/>
        </w:rPr>
        <w:t>O</w:t>
      </w:r>
      <w:r w:rsidRPr="00F471FE">
        <w:rPr>
          <w:rFonts w:ascii="Times New Roman" w:hAnsi="Times New Roman" w:cs="Times New Roman"/>
          <w:sz w:val="24"/>
          <w:szCs w:val="24"/>
        </w:rPr>
        <w:t>C though that is not significant</w:t>
      </w:r>
      <w:r w:rsidR="00284B80" w:rsidRPr="00355693">
        <w:rPr>
          <w:rFonts w:ascii="Times New Roman" w:hAnsi="Times New Roman" w:cs="Times New Roman"/>
          <w:sz w:val="24"/>
          <w:szCs w:val="24"/>
        </w:rPr>
        <w:t>(p&gt;0.05)</w:t>
      </w:r>
      <w:r w:rsidRPr="00355693">
        <w:rPr>
          <w:rFonts w:ascii="Times New Roman" w:hAnsi="Times New Roman" w:cs="Times New Roman"/>
          <w:sz w:val="24"/>
          <w:szCs w:val="24"/>
        </w:rPr>
        <w:t>.</w:t>
      </w:r>
      <w:r w:rsidRPr="00F471FE">
        <w:rPr>
          <w:rFonts w:ascii="Times New Roman" w:hAnsi="Times New Roman" w:cs="Times New Roman"/>
          <w:sz w:val="24"/>
          <w:szCs w:val="24"/>
        </w:rPr>
        <w:t xml:space="preserve"> Feed composition revealed significant increase in protein content at (p&lt;0.05) </w:t>
      </w:r>
      <w:r>
        <w:rPr>
          <w:rFonts w:ascii="Times New Roman" w:hAnsi="Times New Roman" w:cs="Times New Roman"/>
          <w:sz w:val="24"/>
          <w:szCs w:val="24"/>
        </w:rPr>
        <w:t>level. Increasing the level of B</w:t>
      </w:r>
      <w:r w:rsidRPr="00F471FE">
        <w:rPr>
          <w:rFonts w:ascii="Times New Roman" w:hAnsi="Times New Roman" w:cs="Times New Roman"/>
          <w:sz w:val="24"/>
          <w:szCs w:val="24"/>
        </w:rPr>
        <w:t>ambara gr</w:t>
      </w:r>
      <w:r>
        <w:rPr>
          <w:rFonts w:ascii="Times New Roman" w:hAnsi="Times New Roman" w:cs="Times New Roman"/>
          <w:sz w:val="24"/>
          <w:szCs w:val="24"/>
        </w:rPr>
        <w:t>oundnut and sweet potato from Fc</w:t>
      </w:r>
      <w:r w:rsidRPr="00131478">
        <w:rPr>
          <w:rFonts w:ascii="Times New Roman" w:hAnsi="Times New Roman" w:cs="Times New Roman"/>
          <w:sz w:val="24"/>
          <w:szCs w:val="24"/>
          <w:vertAlign w:val="subscript"/>
        </w:rPr>
        <w:t>1</w:t>
      </w:r>
      <w:r>
        <w:rPr>
          <w:rFonts w:ascii="Times New Roman" w:hAnsi="Times New Roman" w:cs="Times New Roman"/>
          <w:sz w:val="24"/>
          <w:szCs w:val="24"/>
        </w:rPr>
        <w:t xml:space="preserve"> to Fc</w:t>
      </w:r>
      <w:r w:rsidRPr="00131478">
        <w:rPr>
          <w:rFonts w:ascii="Times New Roman" w:hAnsi="Times New Roman" w:cs="Times New Roman"/>
          <w:sz w:val="24"/>
          <w:szCs w:val="24"/>
          <w:vertAlign w:val="subscript"/>
        </w:rPr>
        <w:t>2</w:t>
      </w:r>
      <w:r w:rsidRPr="00F471FE">
        <w:rPr>
          <w:rFonts w:ascii="Times New Roman" w:hAnsi="Times New Roman" w:cs="Times New Roman"/>
          <w:sz w:val="24"/>
          <w:szCs w:val="24"/>
        </w:rPr>
        <w:t xml:space="preserve"> resulted in increasing the protein content from 8.904 to 12.225</w:t>
      </w:r>
      <w:r>
        <w:rPr>
          <w:rFonts w:ascii="Times New Roman" w:hAnsi="Times New Roman" w:cs="Times New Roman"/>
          <w:sz w:val="24"/>
          <w:szCs w:val="24"/>
        </w:rPr>
        <w:t xml:space="preserve"> % however at Fc</w:t>
      </w:r>
      <w:r w:rsidRPr="00CD2D6E">
        <w:rPr>
          <w:rFonts w:ascii="Times New Roman" w:hAnsi="Times New Roman" w:cs="Times New Roman"/>
          <w:sz w:val="24"/>
          <w:szCs w:val="24"/>
          <w:vertAlign w:val="subscript"/>
        </w:rPr>
        <w:t>3</w:t>
      </w:r>
      <w:r w:rsidRPr="00F471FE">
        <w:rPr>
          <w:rFonts w:ascii="Times New Roman" w:hAnsi="Times New Roman" w:cs="Times New Roman"/>
          <w:sz w:val="24"/>
          <w:szCs w:val="24"/>
        </w:rPr>
        <w:t xml:space="preserve"> protein appreciate greatly to 13.753</w:t>
      </w:r>
      <w:r>
        <w:rPr>
          <w:rFonts w:ascii="Times New Roman" w:hAnsi="Times New Roman" w:cs="Times New Roman"/>
          <w:sz w:val="24"/>
          <w:szCs w:val="24"/>
        </w:rPr>
        <w:t xml:space="preserve"> %</w:t>
      </w:r>
      <w:r w:rsidRPr="00F471FE">
        <w:rPr>
          <w:rFonts w:ascii="Times New Roman" w:hAnsi="Times New Roman" w:cs="Times New Roman"/>
          <w:sz w:val="24"/>
          <w:szCs w:val="24"/>
        </w:rPr>
        <w:t xml:space="preserve"> and that could be attribu</w:t>
      </w:r>
      <w:r>
        <w:rPr>
          <w:rFonts w:ascii="Times New Roman" w:hAnsi="Times New Roman" w:cs="Times New Roman"/>
          <w:sz w:val="24"/>
          <w:szCs w:val="24"/>
        </w:rPr>
        <w:t>ted to high protein content of B</w:t>
      </w:r>
      <w:r w:rsidRPr="00F471FE">
        <w:rPr>
          <w:rFonts w:ascii="Times New Roman" w:hAnsi="Times New Roman" w:cs="Times New Roman"/>
          <w:sz w:val="24"/>
          <w:szCs w:val="24"/>
        </w:rPr>
        <w:t>ambara groundnut (Table</w:t>
      </w:r>
      <w:r>
        <w:rPr>
          <w:rFonts w:ascii="Times New Roman" w:hAnsi="Times New Roman" w:cs="Times New Roman"/>
          <w:sz w:val="24"/>
          <w:szCs w:val="24"/>
        </w:rPr>
        <w:t xml:space="preserve"> 5</w:t>
      </w:r>
      <w:r w:rsidRPr="00F471FE">
        <w:rPr>
          <w:rFonts w:ascii="Times New Roman" w:hAnsi="Times New Roman" w:cs="Times New Roman"/>
          <w:sz w:val="24"/>
          <w:szCs w:val="24"/>
        </w:rPr>
        <w:t>). The highest protein content was recorded during extrusion o</w:t>
      </w:r>
      <w:r>
        <w:rPr>
          <w:rFonts w:ascii="Times New Roman" w:hAnsi="Times New Roman" w:cs="Times New Roman"/>
          <w:sz w:val="24"/>
          <w:szCs w:val="24"/>
        </w:rPr>
        <w:t>f Sorghum, Tigernut and G</w:t>
      </w:r>
      <w:r w:rsidRPr="00F471FE">
        <w:rPr>
          <w:rFonts w:ascii="Times New Roman" w:hAnsi="Times New Roman" w:cs="Times New Roman"/>
          <w:sz w:val="24"/>
          <w:szCs w:val="24"/>
        </w:rPr>
        <w:t>roundnut in t</w:t>
      </w:r>
      <w:r>
        <w:rPr>
          <w:rFonts w:ascii="Times New Roman" w:hAnsi="Times New Roman" w:cs="Times New Roman"/>
          <w:sz w:val="24"/>
          <w:szCs w:val="24"/>
        </w:rPr>
        <w:t>he sample with high content of G</w:t>
      </w:r>
      <w:r w:rsidRPr="00F471FE">
        <w:rPr>
          <w:rFonts w:ascii="Times New Roman" w:hAnsi="Times New Roman" w:cs="Times New Roman"/>
          <w:sz w:val="24"/>
          <w:szCs w:val="24"/>
        </w:rPr>
        <w:t xml:space="preserve">roundnut of about 30% as reported by Yusuf </w:t>
      </w:r>
      <w:r w:rsidRPr="0037502F">
        <w:rPr>
          <w:rFonts w:ascii="Times New Roman" w:hAnsi="Times New Roman" w:cs="Times New Roman"/>
          <w:i/>
          <w:sz w:val="24"/>
          <w:szCs w:val="24"/>
        </w:rPr>
        <w:t>et al</w:t>
      </w:r>
      <w:r>
        <w:rPr>
          <w:rFonts w:ascii="Times New Roman" w:hAnsi="Times New Roman" w:cs="Times New Roman"/>
          <w:i/>
          <w:sz w:val="24"/>
          <w:szCs w:val="24"/>
        </w:rPr>
        <w:t>.,</w:t>
      </w:r>
      <w:r w:rsidRPr="00F471FE">
        <w:rPr>
          <w:rFonts w:ascii="Times New Roman" w:hAnsi="Times New Roman" w:cs="Times New Roman"/>
          <w:sz w:val="24"/>
          <w:szCs w:val="24"/>
        </w:rPr>
        <w:t xml:space="preserve"> 2018.</w:t>
      </w:r>
    </w:p>
    <w:p w:rsidR="004B74C7" w:rsidRPr="009F1DF9" w:rsidRDefault="00397595" w:rsidP="004B74C7">
      <w:pPr>
        <w:jc w:val="both"/>
      </w:pPr>
      <w:r w:rsidRPr="000A7DAB">
        <w:rPr>
          <w:rFonts w:ascii="Times New Roman" w:hAnsi="Times New Roman" w:cs="Times New Roman"/>
          <w:sz w:val="24"/>
          <w:szCs w:val="24"/>
        </w:rPr>
        <w:t>The fat conte</w:t>
      </w:r>
      <w:r w:rsidR="00164CC9" w:rsidRPr="000A7DAB">
        <w:rPr>
          <w:rFonts w:ascii="Times New Roman" w:hAnsi="Times New Roman" w:cs="Times New Roman"/>
          <w:sz w:val="24"/>
          <w:szCs w:val="24"/>
        </w:rPr>
        <w:t xml:space="preserve">nt of the extrudates snacks </w:t>
      </w:r>
      <w:r w:rsidRPr="000A7DAB">
        <w:rPr>
          <w:rFonts w:ascii="Times New Roman" w:hAnsi="Times New Roman" w:cs="Times New Roman"/>
          <w:sz w:val="24"/>
          <w:szCs w:val="24"/>
        </w:rPr>
        <w:t>ranged between 1.833±0.011 to 4.300±</w:t>
      </w:r>
      <w:r w:rsidR="00DF0404" w:rsidRPr="000A7DAB">
        <w:rPr>
          <w:rFonts w:ascii="Times New Roman" w:hAnsi="Times New Roman" w:cs="Times New Roman"/>
          <w:sz w:val="24"/>
          <w:szCs w:val="24"/>
        </w:rPr>
        <w:t>0.112, with 1.833±0.011</w:t>
      </w:r>
      <w:r w:rsidR="00164CC9" w:rsidRPr="000A7DAB">
        <w:rPr>
          <w:rFonts w:ascii="Times New Roman" w:hAnsi="Times New Roman" w:cs="Times New Roman"/>
          <w:sz w:val="24"/>
          <w:szCs w:val="24"/>
        </w:rPr>
        <w:t xml:space="preserve"> at</w:t>
      </w:r>
      <w:r w:rsidR="008D2173" w:rsidRPr="000A7DAB">
        <w:rPr>
          <w:rFonts w:ascii="Times New Roman" w:hAnsi="Times New Roman" w:cs="Times New Roman"/>
          <w:sz w:val="24"/>
          <w:szCs w:val="24"/>
        </w:rPr>
        <w:t xml:space="preserve"> run </w:t>
      </w:r>
      <w:r w:rsidR="00DF0404" w:rsidRPr="000A7DAB">
        <w:rPr>
          <w:rFonts w:ascii="Times New Roman" w:hAnsi="Times New Roman" w:cs="Times New Roman"/>
          <w:sz w:val="24"/>
          <w:szCs w:val="24"/>
        </w:rPr>
        <w:t>1 (Bt</w:t>
      </w:r>
      <w:r w:rsidR="00DF0404" w:rsidRPr="000A7DAB">
        <w:rPr>
          <w:rFonts w:ascii="Times New Roman" w:hAnsi="Times New Roman" w:cs="Times New Roman"/>
          <w:sz w:val="24"/>
          <w:szCs w:val="24"/>
          <w:vertAlign w:val="subscript"/>
        </w:rPr>
        <w:t>1</w:t>
      </w:r>
      <w:r w:rsidR="00DF0404" w:rsidRPr="000A7DAB">
        <w:rPr>
          <w:rFonts w:ascii="Times New Roman" w:hAnsi="Times New Roman" w:cs="Times New Roman"/>
          <w:sz w:val="24"/>
          <w:szCs w:val="24"/>
        </w:rPr>
        <w:t>Fc</w:t>
      </w:r>
      <w:r w:rsidR="00DF0404" w:rsidRPr="000A7DAB">
        <w:rPr>
          <w:rFonts w:ascii="Times New Roman" w:hAnsi="Times New Roman" w:cs="Times New Roman"/>
          <w:sz w:val="24"/>
          <w:szCs w:val="24"/>
          <w:vertAlign w:val="subscript"/>
        </w:rPr>
        <w:t>1</w:t>
      </w:r>
      <w:r w:rsidR="00DF0404" w:rsidRPr="000A7DAB">
        <w:rPr>
          <w:rFonts w:ascii="Times New Roman" w:hAnsi="Times New Roman" w:cs="Times New Roman"/>
          <w:sz w:val="24"/>
          <w:szCs w:val="24"/>
        </w:rPr>
        <w:t>) representing 90</w:t>
      </w:r>
      <w:r w:rsidR="00DF0404" w:rsidRPr="000A7DAB">
        <w:rPr>
          <w:rFonts w:ascii="Times New Roman" w:hAnsi="Times New Roman" w:cs="Times New Roman"/>
          <w:sz w:val="24"/>
          <w:szCs w:val="24"/>
          <w:vertAlign w:val="superscript"/>
        </w:rPr>
        <w:t>o</w:t>
      </w:r>
      <w:r w:rsidR="00DF0404" w:rsidRPr="000A7DAB">
        <w:rPr>
          <w:rFonts w:ascii="Times New Roman" w:hAnsi="Times New Roman" w:cs="Times New Roman"/>
          <w:sz w:val="24"/>
          <w:szCs w:val="24"/>
        </w:rPr>
        <w:t>C barrel temperature and 75:15:10 blends formulation on the</w:t>
      </w:r>
      <w:r w:rsidR="006F7A77">
        <w:rPr>
          <w:rFonts w:ascii="Times New Roman" w:hAnsi="Times New Roman" w:cs="Times New Roman"/>
          <w:sz w:val="24"/>
          <w:szCs w:val="24"/>
        </w:rPr>
        <w:t xml:space="preserve"> other</w:t>
      </w:r>
      <w:r w:rsidR="00DF0404" w:rsidRPr="000A7DAB">
        <w:rPr>
          <w:rFonts w:ascii="Times New Roman" w:hAnsi="Times New Roman" w:cs="Times New Roman"/>
          <w:sz w:val="24"/>
          <w:szCs w:val="24"/>
        </w:rPr>
        <w:t xml:space="preserve"> hand the highest fat content of 4.300 was recorded</w:t>
      </w:r>
      <w:r w:rsidR="008D2173" w:rsidRPr="000A7DAB">
        <w:rPr>
          <w:rFonts w:ascii="Times New Roman" w:hAnsi="Times New Roman" w:cs="Times New Roman"/>
          <w:sz w:val="24"/>
          <w:szCs w:val="24"/>
        </w:rPr>
        <w:t xml:space="preserve"> at run</w:t>
      </w:r>
      <w:r w:rsidR="00DF0404" w:rsidRPr="000A7DAB">
        <w:rPr>
          <w:rFonts w:ascii="Times New Roman" w:hAnsi="Times New Roman" w:cs="Times New Roman"/>
          <w:sz w:val="24"/>
          <w:szCs w:val="24"/>
        </w:rPr>
        <w:t xml:space="preserve"> 9 indicating 130</w:t>
      </w:r>
      <w:r w:rsidR="00DF0404" w:rsidRPr="000A7DAB">
        <w:rPr>
          <w:rFonts w:ascii="Times New Roman" w:hAnsi="Times New Roman" w:cs="Times New Roman"/>
          <w:sz w:val="24"/>
          <w:szCs w:val="24"/>
          <w:vertAlign w:val="superscript"/>
        </w:rPr>
        <w:t>o</w:t>
      </w:r>
      <w:r w:rsidR="00DF0404" w:rsidRPr="000A7DAB">
        <w:rPr>
          <w:rFonts w:ascii="Times New Roman" w:hAnsi="Times New Roman" w:cs="Times New Roman"/>
          <w:sz w:val="24"/>
          <w:szCs w:val="24"/>
        </w:rPr>
        <w:t>C at Fc</w:t>
      </w:r>
      <w:r w:rsidR="00DF0404" w:rsidRPr="000A7DAB">
        <w:rPr>
          <w:rFonts w:ascii="Times New Roman" w:hAnsi="Times New Roman" w:cs="Times New Roman"/>
          <w:sz w:val="24"/>
          <w:szCs w:val="24"/>
          <w:vertAlign w:val="subscript"/>
        </w:rPr>
        <w:t>3</w:t>
      </w:r>
      <w:r w:rsidR="00DF0404" w:rsidRPr="000A7DAB">
        <w:rPr>
          <w:rFonts w:ascii="Times New Roman" w:hAnsi="Times New Roman" w:cs="Times New Roman"/>
          <w:sz w:val="24"/>
          <w:szCs w:val="24"/>
        </w:rPr>
        <w:t xml:space="preserve"> feed composition. It is shown that at 130</w:t>
      </w:r>
      <w:r w:rsidR="00DF0404" w:rsidRPr="000A7DAB">
        <w:rPr>
          <w:rFonts w:ascii="Times New Roman" w:hAnsi="Times New Roman" w:cs="Times New Roman"/>
          <w:sz w:val="24"/>
          <w:szCs w:val="24"/>
          <w:vertAlign w:val="superscript"/>
        </w:rPr>
        <w:t>o</w:t>
      </w:r>
      <w:r w:rsidR="00DF0404" w:rsidRPr="000A7DAB">
        <w:rPr>
          <w:rFonts w:ascii="Times New Roman" w:hAnsi="Times New Roman" w:cs="Times New Roman"/>
          <w:sz w:val="24"/>
          <w:szCs w:val="24"/>
        </w:rPr>
        <w:t>C barrel temperature with Fc</w:t>
      </w:r>
      <w:r w:rsidR="00DF0404" w:rsidRPr="000A7DAB">
        <w:rPr>
          <w:rFonts w:ascii="Times New Roman" w:hAnsi="Times New Roman" w:cs="Times New Roman"/>
          <w:sz w:val="24"/>
          <w:szCs w:val="24"/>
          <w:vertAlign w:val="subscript"/>
        </w:rPr>
        <w:t>3</w:t>
      </w:r>
      <w:r w:rsidR="00DF0404" w:rsidRPr="000A7DAB">
        <w:rPr>
          <w:rFonts w:ascii="Times New Roman" w:hAnsi="Times New Roman" w:cs="Times New Roman"/>
          <w:sz w:val="24"/>
          <w:szCs w:val="24"/>
        </w:rPr>
        <w:t xml:space="preserve"> the fat content is higher, this is because the higher temperature disrupted the cell wall of the mixture and that give rise to high fat content of the extruded. </w:t>
      </w:r>
      <w:r w:rsidR="003C00A6" w:rsidRPr="000A7DAB">
        <w:rPr>
          <w:rFonts w:ascii="Times New Roman" w:hAnsi="Times New Roman" w:cs="Times New Roman"/>
          <w:sz w:val="24"/>
          <w:szCs w:val="24"/>
        </w:rPr>
        <w:t>The</w:t>
      </w:r>
      <w:r w:rsidR="003C00A6">
        <w:rPr>
          <w:rFonts w:ascii="Times New Roman" w:hAnsi="Times New Roman" w:cs="Times New Roman"/>
          <w:sz w:val="24"/>
          <w:szCs w:val="24"/>
        </w:rPr>
        <w:t>l</w:t>
      </w:r>
      <w:r w:rsidR="004B74C7" w:rsidRPr="005833CB">
        <w:rPr>
          <w:rFonts w:ascii="Times New Roman" w:hAnsi="Times New Roman" w:cs="Times New Roman"/>
          <w:sz w:val="24"/>
          <w:szCs w:val="24"/>
        </w:rPr>
        <w:t xml:space="preserve">ower barrel temperatures results in the largest amount of complex formation between stearic acid and normal cornstarch with 25% amylose lipid is released from cells owing to the high temperature and physical disruption of the plant cell wall (Mary </w:t>
      </w:r>
      <w:r w:rsidR="004B74C7" w:rsidRPr="005833CB">
        <w:rPr>
          <w:rFonts w:ascii="Times New Roman" w:hAnsi="Times New Roman" w:cs="Times New Roman"/>
          <w:i/>
          <w:sz w:val="24"/>
          <w:szCs w:val="24"/>
        </w:rPr>
        <w:t>et al</w:t>
      </w:r>
      <w:r w:rsidR="004B74C7" w:rsidRPr="005833CB">
        <w:rPr>
          <w:rFonts w:ascii="Times New Roman" w:hAnsi="Times New Roman" w:cs="Times New Roman"/>
          <w:sz w:val="24"/>
          <w:szCs w:val="24"/>
        </w:rPr>
        <w:t xml:space="preserve">., 2012). Fat is an energy source for humans necessary for growth and development. It also enables Vitamins A, D, E and K to be absorbed into the body. The amount of fat in food influences the taste and consistency (Ire </w:t>
      </w:r>
      <w:r w:rsidR="004B74C7" w:rsidRPr="005833CB">
        <w:rPr>
          <w:rFonts w:ascii="Times New Roman" w:hAnsi="Times New Roman" w:cs="Times New Roman"/>
          <w:i/>
          <w:sz w:val="24"/>
          <w:szCs w:val="24"/>
        </w:rPr>
        <w:t>et al</w:t>
      </w:r>
      <w:r w:rsidR="004B74C7" w:rsidRPr="005833CB">
        <w:rPr>
          <w:rFonts w:ascii="Times New Roman" w:hAnsi="Times New Roman" w:cs="Times New Roman"/>
          <w:sz w:val="24"/>
          <w:szCs w:val="24"/>
        </w:rPr>
        <w:t xml:space="preserve">., 2020). According to Prentice (2005), human beings obtain bulk of the food energy it requires from fat and carbohydrate. Relatively low crude fat content of snack reported in this study is an indication that the bulk of the energy in the product comes from carbohydrate. Small lipid levels (&lt;5) facilitate steady extrusion and improve the texture. </w:t>
      </w:r>
    </w:p>
    <w:p w:rsidR="009137F5" w:rsidRPr="00F471FE" w:rsidRDefault="009137F5" w:rsidP="009137F5">
      <w:pPr>
        <w:jc w:val="both"/>
        <w:rPr>
          <w:rFonts w:ascii="Times New Roman" w:hAnsi="Times New Roman" w:cs="Times New Roman"/>
          <w:sz w:val="24"/>
          <w:szCs w:val="24"/>
        </w:rPr>
      </w:pPr>
      <w:r w:rsidRPr="00F471FE">
        <w:rPr>
          <w:rFonts w:ascii="Times New Roman" w:hAnsi="Times New Roman" w:cs="Times New Roman"/>
          <w:sz w:val="24"/>
          <w:szCs w:val="24"/>
        </w:rPr>
        <w:lastRenderedPageBreak/>
        <w:t>The influence of independent variables on fat content indicate that as barrel temperature increased from 90, 110 to 130</w:t>
      </w:r>
      <w:r w:rsidRPr="00F471FE">
        <w:rPr>
          <w:rFonts w:ascii="Times New Roman" w:hAnsi="Times New Roman" w:cs="Times New Roman"/>
          <w:sz w:val="24"/>
          <w:szCs w:val="24"/>
          <w:vertAlign w:val="superscript"/>
        </w:rPr>
        <w:t>O</w:t>
      </w:r>
      <w:r w:rsidRPr="00F471FE">
        <w:rPr>
          <w:rFonts w:ascii="Times New Roman" w:hAnsi="Times New Roman" w:cs="Times New Roman"/>
          <w:sz w:val="24"/>
          <w:szCs w:val="24"/>
        </w:rPr>
        <w:t>C</w:t>
      </w:r>
      <w:r>
        <w:rPr>
          <w:rFonts w:ascii="Times New Roman" w:hAnsi="Times New Roman" w:cs="Times New Roman"/>
          <w:sz w:val="24"/>
          <w:szCs w:val="24"/>
        </w:rPr>
        <w:t>,</w:t>
      </w:r>
      <w:r w:rsidRPr="00F471FE">
        <w:rPr>
          <w:rFonts w:ascii="Times New Roman" w:hAnsi="Times New Roman" w:cs="Times New Roman"/>
          <w:sz w:val="24"/>
          <w:szCs w:val="24"/>
        </w:rPr>
        <w:t xml:space="preserve"> fat content decreased slowly from 2.889 to 2.811</w:t>
      </w:r>
      <w:r>
        <w:rPr>
          <w:rFonts w:ascii="Times New Roman" w:hAnsi="Times New Roman" w:cs="Times New Roman"/>
          <w:sz w:val="24"/>
          <w:szCs w:val="24"/>
        </w:rPr>
        <w:t>%</w:t>
      </w:r>
      <w:r w:rsidRPr="00F471FE">
        <w:rPr>
          <w:rFonts w:ascii="Times New Roman" w:hAnsi="Times New Roman" w:cs="Times New Roman"/>
          <w:sz w:val="24"/>
          <w:szCs w:val="24"/>
        </w:rPr>
        <w:t xml:space="preserve"> and then slightly increased to 2.989</w:t>
      </w:r>
      <w:r>
        <w:rPr>
          <w:rFonts w:ascii="Times New Roman" w:hAnsi="Times New Roman" w:cs="Times New Roman"/>
          <w:sz w:val="24"/>
          <w:szCs w:val="24"/>
        </w:rPr>
        <w:t xml:space="preserve"> %</w:t>
      </w:r>
      <w:r w:rsidRPr="00F471FE">
        <w:rPr>
          <w:rFonts w:ascii="Times New Roman" w:hAnsi="Times New Roman" w:cs="Times New Roman"/>
          <w:sz w:val="24"/>
          <w:szCs w:val="24"/>
        </w:rPr>
        <w:t xml:space="preserve">. </w:t>
      </w:r>
      <w:r>
        <w:rPr>
          <w:rFonts w:ascii="Times New Roman" w:hAnsi="Times New Roman" w:cs="Times New Roman"/>
          <w:sz w:val="24"/>
          <w:szCs w:val="24"/>
        </w:rPr>
        <w:t>T</w:t>
      </w:r>
      <w:r w:rsidRPr="00F471FE">
        <w:rPr>
          <w:rFonts w:ascii="Times New Roman" w:hAnsi="Times New Roman" w:cs="Times New Roman"/>
          <w:sz w:val="24"/>
          <w:szCs w:val="24"/>
        </w:rPr>
        <w:t>here was a significant increase in fat content of the</w:t>
      </w:r>
      <w:r>
        <w:rPr>
          <w:rFonts w:ascii="Times New Roman" w:hAnsi="Times New Roman" w:cs="Times New Roman"/>
          <w:sz w:val="24"/>
          <w:szCs w:val="24"/>
        </w:rPr>
        <w:t xml:space="preserve"> extruded as the percentage of Bambara groundnut and S</w:t>
      </w:r>
      <w:r w:rsidRPr="00F471FE">
        <w:rPr>
          <w:rFonts w:ascii="Times New Roman" w:hAnsi="Times New Roman" w:cs="Times New Roman"/>
          <w:sz w:val="24"/>
          <w:szCs w:val="24"/>
        </w:rPr>
        <w:t>weet potato flour increas</w:t>
      </w:r>
      <w:r>
        <w:rPr>
          <w:rFonts w:ascii="Times New Roman" w:hAnsi="Times New Roman" w:cs="Times New Roman"/>
          <w:sz w:val="24"/>
          <w:szCs w:val="24"/>
        </w:rPr>
        <w:t>ed from Fc</w:t>
      </w:r>
      <w:r w:rsidRPr="0031615A">
        <w:rPr>
          <w:rFonts w:ascii="Times New Roman" w:hAnsi="Times New Roman" w:cs="Times New Roman"/>
          <w:sz w:val="24"/>
          <w:szCs w:val="24"/>
          <w:vertAlign w:val="subscript"/>
        </w:rPr>
        <w:t>1</w:t>
      </w:r>
      <w:r>
        <w:rPr>
          <w:rFonts w:ascii="Times New Roman" w:hAnsi="Times New Roman" w:cs="Times New Roman"/>
          <w:sz w:val="24"/>
          <w:szCs w:val="24"/>
        </w:rPr>
        <w:t>, Fc</w:t>
      </w:r>
      <w:r w:rsidRPr="0031615A">
        <w:rPr>
          <w:rFonts w:ascii="Times New Roman" w:hAnsi="Times New Roman" w:cs="Times New Roman"/>
          <w:sz w:val="24"/>
          <w:szCs w:val="24"/>
          <w:vertAlign w:val="subscript"/>
        </w:rPr>
        <w:t>2</w:t>
      </w:r>
      <w:r>
        <w:rPr>
          <w:rFonts w:ascii="Times New Roman" w:hAnsi="Times New Roman" w:cs="Times New Roman"/>
          <w:sz w:val="24"/>
          <w:szCs w:val="24"/>
        </w:rPr>
        <w:t xml:space="preserve"> to Fc</w:t>
      </w:r>
      <w:r w:rsidRPr="0031615A">
        <w:rPr>
          <w:rFonts w:ascii="Times New Roman" w:hAnsi="Times New Roman" w:cs="Times New Roman"/>
          <w:sz w:val="24"/>
          <w:szCs w:val="24"/>
          <w:vertAlign w:val="subscript"/>
        </w:rPr>
        <w:t>3</w:t>
      </w:r>
      <w:r>
        <w:rPr>
          <w:rFonts w:ascii="Times New Roman" w:hAnsi="Times New Roman" w:cs="Times New Roman"/>
          <w:sz w:val="24"/>
          <w:szCs w:val="24"/>
        </w:rPr>
        <w:t xml:space="preserve"> with an</w:t>
      </w:r>
      <w:r w:rsidRPr="00F471FE">
        <w:rPr>
          <w:rFonts w:ascii="Times New Roman" w:hAnsi="Times New Roman" w:cs="Times New Roman"/>
          <w:sz w:val="24"/>
          <w:szCs w:val="24"/>
        </w:rPr>
        <w:t xml:space="preserve"> increase from 1.855 to 2.722</w:t>
      </w:r>
      <w:r>
        <w:rPr>
          <w:rFonts w:ascii="Times New Roman" w:hAnsi="Times New Roman" w:cs="Times New Roman"/>
          <w:sz w:val="24"/>
          <w:szCs w:val="24"/>
        </w:rPr>
        <w:t xml:space="preserve"> %</w:t>
      </w:r>
      <w:r w:rsidRPr="00F471FE">
        <w:rPr>
          <w:rFonts w:ascii="Times New Roman" w:hAnsi="Times New Roman" w:cs="Times New Roman"/>
          <w:sz w:val="24"/>
          <w:szCs w:val="24"/>
        </w:rPr>
        <w:t xml:space="preserve"> and the highest recorded was 4.111</w:t>
      </w:r>
      <w:r>
        <w:rPr>
          <w:rFonts w:ascii="Times New Roman" w:hAnsi="Times New Roman" w:cs="Times New Roman"/>
          <w:sz w:val="24"/>
          <w:szCs w:val="24"/>
        </w:rPr>
        <w:t>%</w:t>
      </w:r>
      <w:r w:rsidRPr="00F471FE">
        <w:rPr>
          <w:rFonts w:ascii="Times New Roman" w:hAnsi="Times New Roman" w:cs="Times New Roman"/>
          <w:sz w:val="24"/>
          <w:szCs w:val="24"/>
        </w:rPr>
        <w:t xml:space="preserve"> as shown in Table</w:t>
      </w:r>
      <w:r>
        <w:rPr>
          <w:rFonts w:ascii="Times New Roman" w:hAnsi="Times New Roman" w:cs="Times New Roman"/>
          <w:sz w:val="24"/>
          <w:szCs w:val="24"/>
        </w:rPr>
        <w:t xml:space="preserve"> 5</w:t>
      </w:r>
      <w:r w:rsidRPr="00F471FE">
        <w:rPr>
          <w:rFonts w:ascii="Times New Roman" w:hAnsi="Times New Roman" w:cs="Times New Roman"/>
          <w:sz w:val="24"/>
          <w:szCs w:val="24"/>
        </w:rPr>
        <w:t>.</w:t>
      </w:r>
    </w:p>
    <w:p w:rsidR="00E54DD2" w:rsidRDefault="004B74C7" w:rsidP="004B74C7">
      <w:pPr>
        <w:jc w:val="both"/>
        <w:rPr>
          <w:rFonts w:ascii="Times New Roman" w:hAnsi="Times New Roman" w:cs="Times New Roman"/>
          <w:sz w:val="24"/>
          <w:szCs w:val="24"/>
        </w:rPr>
      </w:pPr>
      <w:r w:rsidRPr="005833CB">
        <w:rPr>
          <w:rFonts w:ascii="Times New Roman" w:hAnsi="Times New Roman" w:cs="Times New Roman"/>
          <w:sz w:val="24"/>
          <w:szCs w:val="24"/>
        </w:rPr>
        <w:t>The crude fiber content of the snack in this study is within the range of 2.587±0.112 to 3.40±0.178%. The crude fiber content of the samples of snack bar is not significantly different (p&gt;0.05). The values are lower than the result reported by Edima-Nyah</w:t>
      </w:r>
      <w:r w:rsidR="009F1DF9">
        <w:rPr>
          <w:rFonts w:ascii="Times New Roman" w:hAnsi="Times New Roman" w:cs="Times New Roman"/>
          <w:sz w:val="24"/>
          <w:szCs w:val="24"/>
        </w:rPr>
        <w:t>s</w:t>
      </w:r>
      <w:r w:rsidRPr="005833CB">
        <w:rPr>
          <w:rFonts w:ascii="Times New Roman" w:hAnsi="Times New Roman" w:cs="Times New Roman"/>
          <w:i/>
          <w:sz w:val="24"/>
          <w:szCs w:val="24"/>
        </w:rPr>
        <w:t>et al.,</w:t>
      </w:r>
      <w:r w:rsidRPr="005833CB">
        <w:rPr>
          <w:rFonts w:ascii="Times New Roman" w:hAnsi="Times New Roman" w:cs="Times New Roman"/>
          <w:sz w:val="24"/>
          <w:szCs w:val="24"/>
        </w:rPr>
        <w:t xml:space="preserve">. (2019) in a related study. The extruded snack bar produced from a blend of 55% maize +25% Bambara groundnut and 20% sweet potato had the highest crude fiber content. To prevent constipation and other health maladies associated with inefficient waste removal from the body, regular consumption of diets rich in crude fiber is recommended. </w:t>
      </w:r>
      <w:r w:rsidR="00035D33" w:rsidRPr="00355693">
        <w:rPr>
          <w:rFonts w:ascii="Times New Roman" w:hAnsi="Times New Roman" w:cs="Times New Roman"/>
          <w:sz w:val="24"/>
          <w:szCs w:val="24"/>
        </w:rPr>
        <w:t>The impact of barrel temperature and feed composition</w:t>
      </w:r>
      <w:r w:rsidR="00DC2860" w:rsidRPr="00355693">
        <w:rPr>
          <w:rFonts w:ascii="Times New Roman" w:hAnsi="Times New Roman" w:cs="Times New Roman"/>
          <w:sz w:val="24"/>
          <w:szCs w:val="24"/>
        </w:rPr>
        <w:t xml:space="preserve"> on crude fiber were studied. Increasing the barrel temperature from 90</w:t>
      </w:r>
      <w:r w:rsidR="00DC2860" w:rsidRPr="00355693">
        <w:rPr>
          <w:rFonts w:ascii="Times New Roman" w:hAnsi="Times New Roman" w:cs="Times New Roman"/>
          <w:sz w:val="24"/>
          <w:szCs w:val="24"/>
          <w:vertAlign w:val="superscript"/>
        </w:rPr>
        <w:t>o</w:t>
      </w:r>
      <w:r w:rsidR="00DC2860" w:rsidRPr="00355693">
        <w:rPr>
          <w:rFonts w:ascii="Times New Roman" w:hAnsi="Times New Roman" w:cs="Times New Roman"/>
          <w:sz w:val="24"/>
          <w:szCs w:val="24"/>
        </w:rPr>
        <w:t>C to 110</w:t>
      </w:r>
      <w:r w:rsidR="00DC2860" w:rsidRPr="00355693">
        <w:rPr>
          <w:rFonts w:ascii="Times New Roman" w:hAnsi="Times New Roman" w:cs="Times New Roman"/>
          <w:sz w:val="24"/>
          <w:szCs w:val="24"/>
          <w:vertAlign w:val="superscript"/>
        </w:rPr>
        <w:t>o</w:t>
      </w:r>
      <w:r w:rsidR="00DC2860" w:rsidRPr="00355693">
        <w:rPr>
          <w:rFonts w:ascii="Times New Roman" w:hAnsi="Times New Roman" w:cs="Times New Roman"/>
          <w:sz w:val="24"/>
          <w:szCs w:val="24"/>
        </w:rPr>
        <w:t>C and to 130</w:t>
      </w:r>
      <w:r w:rsidR="00DC2860" w:rsidRPr="00355693">
        <w:rPr>
          <w:rFonts w:ascii="Times New Roman" w:hAnsi="Times New Roman" w:cs="Times New Roman"/>
          <w:sz w:val="24"/>
          <w:szCs w:val="24"/>
          <w:vertAlign w:val="superscript"/>
        </w:rPr>
        <w:t>o</w:t>
      </w:r>
      <w:r w:rsidR="00DC2860" w:rsidRPr="00355693">
        <w:rPr>
          <w:rFonts w:ascii="Times New Roman" w:hAnsi="Times New Roman" w:cs="Times New Roman"/>
          <w:sz w:val="24"/>
          <w:szCs w:val="24"/>
        </w:rPr>
        <w:t>C indicate that crude fiber decreased from 2.907to 2.769 and finally to 2.747 % respectively. On the other hand increasing feed formulation from Fc</w:t>
      </w:r>
      <w:r w:rsidR="00DC2860" w:rsidRPr="00355693">
        <w:rPr>
          <w:rFonts w:ascii="Times New Roman" w:hAnsi="Times New Roman" w:cs="Times New Roman"/>
          <w:sz w:val="24"/>
          <w:szCs w:val="24"/>
          <w:vertAlign w:val="subscript"/>
        </w:rPr>
        <w:t>1</w:t>
      </w:r>
      <w:r w:rsidR="00DC2860" w:rsidRPr="00355693">
        <w:rPr>
          <w:rFonts w:ascii="Times New Roman" w:hAnsi="Times New Roman" w:cs="Times New Roman"/>
          <w:sz w:val="24"/>
          <w:szCs w:val="24"/>
        </w:rPr>
        <w:t xml:space="preserve"> to Fc</w:t>
      </w:r>
      <w:r w:rsidR="00DC2860" w:rsidRPr="00355693">
        <w:rPr>
          <w:rFonts w:ascii="Times New Roman" w:hAnsi="Times New Roman" w:cs="Times New Roman"/>
          <w:sz w:val="24"/>
          <w:szCs w:val="24"/>
          <w:vertAlign w:val="subscript"/>
        </w:rPr>
        <w:t>2</w:t>
      </w:r>
      <w:r w:rsidR="00DC2860" w:rsidRPr="00355693">
        <w:rPr>
          <w:rFonts w:ascii="Times New Roman" w:hAnsi="Times New Roman" w:cs="Times New Roman"/>
          <w:sz w:val="24"/>
          <w:szCs w:val="24"/>
        </w:rPr>
        <w:t xml:space="preserve"> to fc</w:t>
      </w:r>
      <w:r w:rsidR="00DC2860" w:rsidRPr="00355693">
        <w:rPr>
          <w:rFonts w:ascii="Times New Roman" w:hAnsi="Times New Roman" w:cs="Times New Roman"/>
          <w:sz w:val="24"/>
          <w:szCs w:val="24"/>
          <w:vertAlign w:val="subscript"/>
        </w:rPr>
        <w:t>3</w:t>
      </w:r>
      <w:r w:rsidR="00DC2860" w:rsidRPr="00355693">
        <w:rPr>
          <w:rFonts w:ascii="Times New Roman" w:hAnsi="Times New Roman" w:cs="Times New Roman"/>
          <w:sz w:val="24"/>
          <w:szCs w:val="24"/>
        </w:rPr>
        <w:t xml:space="preserve"> showed an increase in the crude fiber content from 2.658 to 3.122 and that could be attributed to high percentage of </w:t>
      </w:r>
      <w:r w:rsidR="009B6E4D" w:rsidRPr="00355693">
        <w:rPr>
          <w:rFonts w:ascii="Times New Roman" w:hAnsi="Times New Roman" w:cs="Times New Roman"/>
          <w:sz w:val="24"/>
          <w:szCs w:val="24"/>
        </w:rPr>
        <w:t>Bambara</w:t>
      </w:r>
      <w:r w:rsidR="00DC2860" w:rsidRPr="00355693">
        <w:rPr>
          <w:rFonts w:ascii="Times New Roman" w:hAnsi="Times New Roman" w:cs="Times New Roman"/>
          <w:sz w:val="24"/>
          <w:szCs w:val="24"/>
        </w:rPr>
        <w:t xml:space="preserve"> groundnut which is attributed to having high crude fiber content</w:t>
      </w:r>
      <w:r w:rsidR="001A126B" w:rsidRPr="00355693">
        <w:rPr>
          <w:rFonts w:ascii="Times New Roman" w:hAnsi="Times New Roman" w:cs="Times New Roman"/>
          <w:sz w:val="24"/>
          <w:szCs w:val="24"/>
        </w:rPr>
        <w:t xml:space="preserve"> (Table </w:t>
      </w:r>
      <w:r w:rsidR="00577814" w:rsidRPr="00355693">
        <w:rPr>
          <w:rFonts w:ascii="Times New Roman" w:hAnsi="Times New Roman" w:cs="Times New Roman"/>
          <w:sz w:val="24"/>
          <w:szCs w:val="24"/>
        </w:rPr>
        <w:t>5)</w:t>
      </w:r>
      <w:r w:rsidR="00DC2860" w:rsidRPr="00355693">
        <w:rPr>
          <w:rFonts w:ascii="Times New Roman" w:hAnsi="Times New Roman" w:cs="Times New Roman"/>
          <w:sz w:val="24"/>
          <w:szCs w:val="24"/>
        </w:rPr>
        <w:t>.</w:t>
      </w:r>
      <w:r w:rsidRPr="005833CB">
        <w:rPr>
          <w:rFonts w:ascii="Times New Roman" w:hAnsi="Times New Roman" w:cs="Times New Roman"/>
          <w:sz w:val="24"/>
          <w:szCs w:val="24"/>
        </w:rPr>
        <w:t xml:space="preserve">There are indications that consumption of vegetable fiber reduces the level of cholesterol in the body (Soliman, 2019). It could also reduce the risk of coronary heart diseases. The risk of developing hypertension, colon and breast cancer is also reduced by eating diets rich in vegetable fiber (Jenkins </w:t>
      </w:r>
      <w:r w:rsidRPr="005833CB">
        <w:rPr>
          <w:rFonts w:ascii="Times New Roman" w:hAnsi="Times New Roman" w:cs="Times New Roman"/>
          <w:i/>
          <w:sz w:val="24"/>
          <w:szCs w:val="24"/>
        </w:rPr>
        <w:t>et al</w:t>
      </w:r>
      <w:r w:rsidRPr="005833CB">
        <w:rPr>
          <w:rFonts w:ascii="Times New Roman" w:hAnsi="Times New Roman" w:cs="Times New Roman"/>
          <w:sz w:val="24"/>
          <w:szCs w:val="24"/>
        </w:rPr>
        <w:t>., 2001). Glucose tolerance is enhanced by vegetable fiber consumption which also increases insulin sensitivity (Edima-Nyah</w:t>
      </w:r>
      <w:r w:rsidRPr="005833CB">
        <w:rPr>
          <w:rFonts w:ascii="Times New Roman" w:hAnsi="Times New Roman" w:cs="Times New Roman"/>
          <w:i/>
          <w:sz w:val="24"/>
          <w:szCs w:val="24"/>
        </w:rPr>
        <w:t>et al</w:t>
      </w:r>
      <w:r w:rsidRPr="005833CB">
        <w:rPr>
          <w:rFonts w:ascii="Times New Roman" w:hAnsi="Times New Roman" w:cs="Times New Roman"/>
          <w:sz w:val="24"/>
          <w:szCs w:val="24"/>
        </w:rPr>
        <w:t xml:space="preserve">., 2019).   </w:t>
      </w:r>
    </w:p>
    <w:p w:rsidR="004B74C7" w:rsidRDefault="00E54DD2" w:rsidP="00E54DD2">
      <w:pPr>
        <w:jc w:val="both"/>
        <w:rPr>
          <w:rFonts w:ascii="Times New Roman" w:hAnsi="Times New Roman" w:cs="Times New Roman"/>
          <w:sz w:val="24"/>
          <w:szCs w:val="24"/>
        </w:rPr>
      </w:pPr>
      <w:r>
        <w:rPr>
          <w:rFonts w:ascii="Times New Roman" w:hAnsi="Times New Roman" w:cs="Times New Roman"/>
          <w:sz w:val="24"/>
          <w:szCs w:val="24"/>
        </w:rPr>
        <w:t>The ash content of the extruded ranged from 0.833±0.012 to 1.817±0.091</w:t>
      </w:r>
      <w:r w:rsidR="002F3373">
        <w:rPr>
          <w:rFonts w:ascii="Times New Roman" w:hAnsi="Times New Roman" w:cs="Times New Roman"/>
          <w:sz w:val="24"/>
          <w:szCs w:val="24"/>
        </w:rPr>
        <w:t xml:space="preserve"> %</w:t>
      </w:r>
      <w:r>
        <w:rPr>
          <w:rFonts w:ascii="Times New Roman" w:hAnsi="Times New Roman" w:cs="Times New Roman"/>
          <w:sz w:val="24"/>
          <w:szCs w:val="24"/>
        </w:rPr>
        <w:t>. the highest ash content was recorded at Bt</w:t>
      </w:r>
      <w:r w:rsidRPr="00F10591">
        <w:rPr>
          <w:rFonts w:ascii="Times New Roman" w:hAnsi="Times New Roman" w:cs="Times New Roman"/>
          <w:sz w:val="24"/>
          <w:szCs w:val="24"/>
          <w:vertAlign w:val="subscript"/>
        </w:rPr>
        <w:t>3</w:t>
      </w:r>
      <w:r>
        <w:rPr>
          <w:rFonts w:ascii="Times New Roman" w:hAnsi="Times New Roman" w:cs="Times New Roman"/>
          <w:sz w:val="24"/>
          <w:szCs w:val="24"/>
        </w:rPr>
        <w:t>Fc</w:t>
      </w:r>
      <w:r w:rsidRPr="00F10591">
        <w:rPr>
          <w:rFonts w:ascii="Times New Roman" w:hAnsi="Times New Roman" w:cs="Times New Roman"/>
          <w:sz w:val="24"/>
          <w:szCs w:val="24"/>
          <w:vertAlign w:val="subscript"/>
        </w:rPr>
        <w:t>1</w:t>
      </w:r>
      <w:r>
        <w:rPr>
          <w:rFonts w:ascii="Times New Roman" w:hAnsi="Times New Roman" w:cs="Times New Roman"/>
          <w:sz w:val="24"/>
          <w:szCs w:val="24"/>
        </w:rPr>
        <w:t xml:space="preserve"> while the lowest was recorded at Bt</w:t>
      </w:r>
      <w:r w:rsidRPr="006A27D9">
        <w:rPr>
          <w:rFonts w:ascii="Times New Roman" w:hAnsi="Times New Roman" w:cs="Times New Roman"/>
          <w:sz w:val="24"/>
          <w:szCs w:val="24"/>
          <w:vertAlign w:val="subscript"/>
        </w:rPr>
        <w:t>3</w:t>
      </w:r>
      <w:r>
        <w:rPr>
          <w:rFonts w:ascii="Times New Roman" w:hAnsi="Times New Roman" w:cs="Times New Roman"/>
          <w:sz w:val="24"/>
          <w:szCs w:val="24"/>
        </w:rPr>
        <w:t>Fc</w:t>
      </w:r>
      <w:r w:rsidRPr="006A27D9">
        <w:rPr>
          <w:rFonts w:ascii="Times New Roman" w:hAnsi="Times New Roman" w:cs="Times New Roman"/>
          <w:sz w:val="24"/>
          <w:szCs w:val="24"/>
          <w:vertAlign w:val="subscript"/>
        </w:rPr>
        <w:t>3</w:t>
      </w:r>
      <w:r>
        <w:rPr>
          <w:rFonts w:ascii="Times New Roman" w:hAnsi="Times New Roman" w:cs="Times New Roman"/>
          <w:sz w:val="24"/>
          <w:szCs w:val="24"/>
        </w:rPr>
        <w:t xml:space="preserve"> as shown in Table 4</w:t>
      </w:r>
      <w:r w:rsidRPr="00F471FE">
        <w:rPr>
          <w:rFonts w:ascii="Times New Roman" w:hAnsi="Times New Roman" w:cs="Times New Roman"/>
          <w:sz w:val="24"/>
          <w:szCs w:val="24"/>
        </w:rPr>
        <w:t>Increasing barrel temperature from 90, 110 to 130</w:t>
      </w:r>
      <w:r w:rsidRPr="00F471FE">
        <w:rPr>
          <w:rFonts w:ascii="Times New Roman" w:hAnsi="Times New Roman" w:cs="Times New Roman"/>
          <w:sz w:val="24"/>
          <w:szCs w:val="24"/>
          <w:vertAlign w:val="superscript"/>
        </w:rPr>
        <w:t>O</w:t>
      </w:r>
      <w:r w:rsidRPr="00F471FE">
        <w:rPr>
          <w:rFonts w:ascii="Times New Roman" w:hAnsi="Times New Roman" w:cs="Times New Roman"/>
          <w:sz w:val="24"/>
          <w:szCs w:val="24"/>
        </w:rPr>
        <w:t>C decrease the ash content of the extruded from 1.543 to 1.45</w:t>
      </w:r>
      <w:r>
        <w:rPr>
          <w:rFonts w:ascii="Times New Roman" w:hAnsi="Times New Roman" w:cs="Times New Roman"/>
          <w:sz w:val="24"/>
          <w:szCs w:val="24"/>
        </w:rPr>
        <w:t>%,</w:t>
      </w:r>
      <w:r w:rsidRPr="00F471FE">
        <w:rPr>
          <w:rFonts w:ascii="Times New Roman" w:hAnsi="Times New Roman" w:cs="Times New Roman"/>
          <w:sz w:val="24"/>
          <w:szCs w:val="24"/>
        </w:rPr>
        <w:t xml:space="preserve"> the highest decrease was recorded at 110</w:t>
      </w:r>
      <w:r w:rsidRPr="00F471FE">
        <w:rPr>
          <w:rFonts w:ascii="Times New Roman" w:hAnsi="Times New Roman" w:cs="Times New Roman"/>
          <w:sz w:val="24"/>
          <w:szCs w:val="24"/>
          <w:vertAlign w:val="superscript"/>
        </w:rPr>
        <w:t>O</w:t>
      </w:r>
      <w:r w:rsidRPr="00F471FE">
        <w:rPr>
          <w:rFonts w:ascii="Times New Roman" w:hAnsi="Times New Roman" w:cs="Times New Roman"/>
          <w:sz w:val="24"/>
          <w:szCs w:val="24"/>
        </w:rPr>
        <w:t>C which is found to be 1.368</w:t>
      </w:r>
      <w:r>
        <w:rPr>
          <w:rFonts w:ascii="Times New Roman" w:hAnsi="Times New Roman" w:cs="Times New Roman"/>
          <w:sz w:val="24"/>
          <w:szCs w:val="24"/>
        </w:rPr>
        <w:t xml:space="preserve">% and this agree </w:t>
      </w:r>
      <w:r w:rsidR="002F3373">
        <w:rPr>
          <w:rFonts w:ascii="Times New Roman" w:hAnsi="Times New Roman" w:cs="Times New Roman"/>
          <w:sz w:val="24"/>
          <w:szCs w:val="24"/>
        </w:rPr>
        <w:t xml:space="preserve">with the report of </w:t>
      </w:r>
      <w:r>
        <w:rPr>
          <w:rFonts w:ascii="Times New Roman" w:hAnsi="Times New Roman" w:cs="Times New Roman"/>
          <w:sz w:val="24"/>
          <w:szCs w:val="24"/>
        </w:rPr>
        <w:t xml:space="preserve">Yusuf </w:t>
      </w:r>
      <w:r w:rsidRPr="007A51BB">
        <w:rPr>
          <w:rFonts w:ascii="Times New Roman" w:hAnsi="Times New Roman" w:cs="Times New Roman"/>
          <w:i/>
          <w:sz w:val="24"/>
          <w:szCs w:val="24"/>
        </w:rPr>
        <w:t>etal</w:t>
      </w:r>
      <w:r>
        <w:rPr>
          <w:rFonts w:ascii="Times New Roman" w:hAnsi="Times New Roman" w:cs="Times New Roman"/>
          <w:sz w:val="24"/>
          <w:szCs w:val="24"/>
        </w:rPr>
        <w:t>., 2018 that barrel temperature has significan</w:t>
      </w:r>
      <w:r w:rsidR="002F3373">
        <w:rPr>
          <w:rFonts w:ascii="Times New Roman" w:hAnsi="Times New Roman" w:cs="Times New Roman"/>
          <w:sz w:val="24"/>
          <w:szCs w:val="24"/>
        </w:rPr>
        <w:t>t effect on the ash content of Sorghum Tigernut and G</w:t>
      </w:r>
      <w:r>
        <w:rPr>
          <w:rFonts w:ascii="Times New Roman" w:hAnsi="Times New Roman" w:cs="Times New Roman"/>
          <w:sz w:val="24"/>
          <w:szCs w:val="24"/>
        </w:rPr>
        <w:t>roundnut based extruded product where the highest barrel temperature of 110</w:t>
      </w:r>
      <w:r w:rsidR="001066E3" w:rsidRPr="001066E3">
        <w:rPr>
          <w:rFonts w:ascii="Times New Roman" w:hAnsi="Times New Roman" w:cs="Times New Roman"/>
          <w:sz w:val="24"/>
          <w:szCs w:val="24"/>
          <w:vertAlign w:val="superscript"/>
        </w:rPr>
        <w:t>o</w:t>
      </w:r>
      <w:r w:rsidR="001066E3">
        <w:rPr>
          <w:rFonts w:ascii="Times New Roman" w:hAnsi="Times New Roman" w:cs="Times New Roman"/>
          <w:sz w:val="24"/>
          <w:szCs w:val="24"/>
        </w:rPr>
        <w:t>C recorded low ash content</w:t>
      </w:r>
      <w:r w:rsidRPr="00F471FE">
        <w:rPr>
          <w:rFonts w:ascii="Times New Roman" w:hAnsi="Times New Roman" w:cs="Times New Roman"/>
          <w:sz w:val="24"/>
          <w:szCs w:val="24"/>
        </w:rPr>
        <w:t>.Mean whil</w:t>
      </w:r>
      <w:r>
        <w:rPr>
          <w:rFonts w:ascii="Times New Roman" w:hAnsi="Times New Roman" w:cs="Times New Roman"/>
          <w:sz w:val="24"/>
          <w:szCs w:val="24"/>
        </w:rPr>
        <w:t>e increasing the level of B</w:t>
      </w:r>
      <w:r w:rsidRPr="00F471FE">
        <w:rPr>
          <w:rFonts w:ascii="Times New Roman" w:hAnsi="Times New Roman" w:cs="Times New Roman"/>
          <w:sz w:val="24"/>
          <w:szCs w:val="24"/>
        </w:rPr>
        <w:t>ambara groundnut and sweet potato flour in the formulation result in decrease of ash content of</w:t>
      </w:r>
      <w:r w:rsidR="00091CCD">
        <w:rPr>
          <w:rFonts w:ascii="Times New Roman" w:hAnsi="Times New Roman" w:cs="Times New Roman"/>
          <w:sz w:val="24"/>
          <w:szCs w:val="24"/>
        </w:rPr>
        <w:t xml:space="preserve"> the extruded. The lowest value</w:t>
      </w:r>
      <w:r w:rsidRPr="00F471FE">
        <w:rPr>
          <w:rFonts w:ascii="Times New Roman" w:hAnsi="Times New Roman" w:cs="Times New Roman"/>
          <w:sz w:val="24"/>
          <w:szCs w:val="24"/>
        </w:rPr>
        <w:t xml:space="preserve"> was recorded at Fc</w:t>
      </w:r>
      <w:r w:rsidRPr="002F3373">
        <w:rPr>
          <w:rFonts w:ascii="Times New Roman" w:hAnsi="Times New Roman" w:cs="Times New Roman"/>
          <w:sz w:val="24"/>
          <w:szCs w:val="24"/>
          <w:vertAlign w:val="subscript"/>
        </w:rPr>
        <w:t>3</w:t>
      </w:r>
      <w:r w:rsidRPr="00F471FE">
        <w:rPr>
          <w:rFonts w:ascii="Times New Roman" w:hAnsi="Times New Roman" w:cs="Times New Roman"/>
          <w:sz w:val="24"/>
          <w:szCs w:val="24"/>
        </w:rPr>
        <w:t xml:space="preserve"> which is </w:t>
      </w:r>
      <w:r w:rsidR="000B5050" w:rsidRPr="00F471FE">
        <w:rPr>
          <w:rFonts w:ascii="Times New Roman" w:hAnsi="Times New Roman" w:cs="Times New Roman"/>
          <w:sz w:val="24"/>
          <w:szCs w:val="24"/>
        </w:rPr>
        <w:t>1.056 %</w:t>
      </w:r>
      <w:r w:rsidR="00E96F05">
        <w:rPr>
          <w:rFonts w:ascii="Times New Roman" w:hAnsi="Times New Roman" w:cs="Times New Roman"/>
          <w:sz w:val="24"/>
          <w:szCs w:val="24"/>
        </w:rPr>
        <w:t>(Table</w:t>
      </w:r>
      <w:r w:rsidR="00890DFA">
        <w:rPr>
          <w:rFonts w:ascii="Times New Roman" w:hAnsi="Times New Roman" w:cs="Times New Roman"/>
          <w:sz w:val="24"/>
          <w:szCs w:val="24"/>
        </w:rPr>
        <w:t xml:space="preserve"> 5)</w:t>
      </w:r>
      <w:r w:rsidRPr="00F471FE">
        <w:rPr>
          <w:rFonts w:ascii="Times New Roman" w:hAnsi="Times New Roman" w:cs="Times New Roman"/>
          <w:sz w:val="24"/>
          <w:szCs w:val="24"/>
        </w:rPr>
        <w:t xml:space="preserve">. </w:t>
      </w:r>
    </w:p>
    <w:p w:rsidR="00663498" w:rsidRPr="00663498" w:rsidRDefault="00485C0E" w:rsidP="00937FC2">
      <w:pPr>
        <w:jc w:val="both"/>
        <w:rPr>
          <w:rFonts w:ascii="Times New Roman" w:hAnsi="Times New Roman" w:cs="Times New Roman"/>
          <w:sz w:val="24"/>
          <w:szCs w:val="24"/>
        </w:rPr>
      </w:pPr>
      <w:r w:rsidRPr="00485C0E">
        <w:rPr>
          <w:rFonts w:ascii="Times New Roman" w:hAnsi="Times New Roman" w:cs="Times New Roman"/>
          <w:noProof/>
          <w:sz w:val="24"/>
          <w:szCs w:val="24"/>
          <w:lang w:eastAsia="en-GB"/>
        </w:rPr>
        <w:pict>
          <v:shape id="_x0000_s1088" type="#_x0000_t32" style="position:absolute;left:0;text-align:left;margin-left:-10.55pt;margin-top:41.05pt;width:476.35pt;height:0;z-index:251676672" o:connectortype="straight"/>
        </w:pict>
      </w:r>
      <w:r w:rsidR="00C31BBA">
        <w:rPr>
          <w:rFonts w:ascii="Times New Roman" w:hAnsi="Times New Roman" w:cs="Times New Roman"/>
          <w:sz w:val="24"/>
          <w:szCs w:val="24"/>
        </w:rPr>
        <w:t xml:space="preserve">Table </w:t>
      </w:r>
      <w:r w:rsidR="00937FC2">
        <w:rPr>
          <w:rFonts w:ascii="Times New Roman" w:hAnsi="Times New Roman" w:cs="Times New Roman"/>
          <w:sz w:val="24"/>
          <w:szCs w:val="24"/>
        </w:rPr>
        <w:t xml:space="preserve">5. </w:t>
      </w:r>
      <w:r w:rsidR="00663498" w:rsidRPr="00663498">
        <w:rPr>
          <w:rFonts w:ascii="Times New Roman" w:hAnsi="Times New Roman" w:cs="Times New Roman"/>
          <w:sz w:val="24"/>
          <w:szCs w:val="24"/>
        </w:rPr>
        <w:t>Influence of Independent Extrusion Variables on Proximate Composition (%) of Extruded</w:t>
      </w:r>
    </w:p>
    <w:p w:rsidR="00663498" w:rsidRPr="00663498" w:rsidRDefault="00663498" w:rsidP="00663498">
      <w:pPr>
        <w:rPr>
          <w:rFonts w:ascii="Times New Roman" w:hAnsi="Times New Roman" w:cs="Times New Roman"/>
          <w:sz w:val="24"/>
          <w:szCs w:val="24"/>
        </w:rPr>
      </w:pPr>
      <w:r w:rsidRPr="00663498">
        <w:rPr>
          <w:rFonts w:ascii="Times New Roman" w:hAnsi="Times New Roman" w:cs="Times New Roman"/>
          <w:sz w:val="24"/>
          <w:szCs w:val="24"/>
        </w:rPr>
        <w:t>Extrusion        Moisture      Protein       Fat       FiberAsh      Carbohydrate</w:t>
      </w:r>
    </w:p>
    <w:p w:rsidR="00663498" w:rsidRPr="00663498" w:rsidRDefault="00485C0E" w:rsidP="00663498">
      <w:pPr>
        <w:rPr>
          <w:rFonts w:ascii="Times New Roman" w:hAnsi="Times New Roman" w:cs="Times New Roman"/>
          <w:sz w:val="24"/>
          <w:szCs w:val="24"/>
        </w:rPr>
      </w:pPr>
      <w:r w:rsidRPr="00485C0E">
        <w:rPr>
          <w:rFonts w:ascii="Times New Roman" w:hAnsi="Times New Roman" w:cs="Times New Roman"/>
          <w:noProof/>
          <w:sz w:val="24"/>
          <w:szCs w:val="24"/>
          <w:lang w:eastAsia="en-GB"/>
        </w:rPr>
        <w:pict>
          <v:shape id="_x0000_s1089" type="#_x0000_t32" style="position:absolute;margin-left:-9.6pt;margin-top:21.15pt;width:476.35pt;height:0;z-index:251677696" o:connectortype="straight"/>
        </w:pict>
      </w:r>
      <w:r w:rsidR="00663498" w:rsidRPr="00663498">
        <w:rPr>
          <w:rFonts w:ascii="Times New Roman" w:hAnsi="Times New Roman" w:cs="Times New Roman"/>
          <w:sz w:val="24"/>
          <w:szCs w:val="24"/>
        </w:rPr>
        <w:t>Parameters</w:t>
      </w:r>
    </w:p>
    <w:p w:rsidR="00663498" w:rsidRPr="00663498" w:rsidRDefault="00DC50D3" w:rsidP="00663498">
      <w:pPr>
        <w:rPr>
          <w:rFonts w:ascii="Times New Roman" w:hAnsi="Times New Roman" w:cs="Times New Roman"/>
          <w:sz w:val="24"/>
          <w:szCs w:val="24"/>
        </w:rPr>
      </w:pPr>
      <w:r>
        <w:rPr>
          <w:rFonts w:ascii="Times New Roman" w:hAnsi="Times New Roman" w:cs="Times New Roman"/>
          <w:sz w:val="24"/>
          <w:szCs w:val="24"/>
        </w:rPr>
        <w:t>Bt</w:t>
      </w:r>
      <w:r w:rsidR="00663498" w:rsidRPr="00663498">
        <w:rPr>
          <w:rFonts w:ascii="Times New Roman" w:hAnsi="Times New Roman" w:cs="Times New Roman"/>
          <w:sz w:val="24"/>
          <w:szCs w:val="24"/>
        </w:rPr>
        <w:t xml:space="preserve"> (</w:t>
      </w:r>
      <w:r w:rsidR="00663498" w:rsidRPr="00663498">
        <w:rPr>
          <w:rFonts w:ascii="Times New Roman" w:hAnsi="Times New Roman" w:cs="Times New Roman"/>
          <w:sz w:val="24"/>
          <w:szCs w:val="24"/>
          <w:vertAlign w:val="superscript"/>
        </w:rPr>
        <w:t>o</w:t>
      </w:r>
      <w:r w:rsidR="00663498" w:rsidRPr="00663498">
        <w:rPr>
          <w:rFonts w:ascii="Times New Roman" w:hAnsi="Times New Roman" w:cs="Times New Roman"/>
          <w:sz w:val="24"/>
          <w:szCs w:val="24"/>
        </w:rPr>
        <w:t>C)</w:t>
      </w:r>
    </w:p>
    <w:p w:rsidR="00663498" w:rsidRPr="00C31BBA" w:rsidRDefault="00663498" w:rsidP="00663498">
      <w:pPr>
        <w:rPr>
          <w:rFonts w:ascii="Times New Roman" w:hAnsi="Times New Roman" w:cs="Times New Roman"/>
          <w:sz w:val="24"/>
          <w:szCs w:val="24"/>
          <w:vertAlign w:val="superscript"/>
        </w:rPr>
      </w:pPr>
      <w:r w:rsidRPr="00663498">
        <w:rPr>
          <w:rFonts w:ascii="Times New Roman" w:hAnsi="Times New Roman" w:cs="Times New Roman"/>
          <w:sz w:val="24"/>
          <w:szCs w:val="24"/>
        </w:rPr>
        <w:lastRenderedPageBreak/>
        <w:t>1                    4.833</w:t>
      </w:r>
      <w:r w:rsidR="007340B1">
        <w:rPr>
          <w:rFonts w:ascii="Times New Roman" w:hAnsi="Times New Roman" w:cs="Times New Roman"/>
          <w:sz w:val="24"/>
          <w:szCs w:val="24"/>
          <w:vertAlign w:val="superscript"/>
        </w:rPr>
        <w:t>c</w:t>
      </w:r>
      <w:r w:rsidRPr="00663498">
        <w:rPr>
          <w:rFonts w:ascii="Times New Roman" w:hAnsi="Times New Roman" w:cs="Times New Roman"/>
          <w:sz w:val="24"/>
          <w:szCs w:val="24"/>
        </w:rPr>
        <w:t xml:space="preserve">          11.716</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 xml:space="preserve">        2.889</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2.907</w:t>
      </w:r>
      <w:r w:rsidR="00C31BBA">
        <w:rPr>
          <w:rFonts w:ascii="Times New Roman" w:hAnsi="Times New Roman" w:cs="Times New Roman"/>
          <w:sz w:val="24"/>
          <w:szCs w:val="24"/>
          <w:vertAlign w:val="superscript"/>
        </w:rPr>
        <w:t>a</w:t>
      </w:r>
      <w:r w:rsidRPr="00663498">
        <w:rPr>
          <w:rFonts w:ascii="Times New Roman" w:hAnsi="Times New Roman" w:cs="Times New Roman"/>
          <w:sz w:val="24"/>
          <w:szCs w:val="24"/>
        </w:rPr>
        <w:t xml:space="preserve">      1.543</w:t>
      </w:r>
      <w:r w:rsidR="00C31BBA">
        <w:rPr>
          <w:rFonts w:ascii="Times New Roman" w:hAnsi="Times New Roman" w:cs="Times New Roman"/>
          <w:sz w:val="24"/>
          <w:szCs w:val="24"/>
          <w:vertAlign w:val="superscript"/>
        </w:rPr>
        <w:t>a</w:t>
      </w:r>
      <w:r w:rsidRPr="00663498">
        <w:rPr>
          <w:rFonts w:ascii="Times New Roman" w:hAnsi="Times New Roman" w:cs="Times New Roman"/>
          <w:sz w:val="24"/>
          <w:szCs w:val="24"/>
        </w:rPr>
        <w:t>77.13</w:t>
      </w:r>
      <w:r w:rsidR="00EA27A3">
        <w:rPr>
          <w:rFonts w:ascii="Times New Roman" w:hAnsi="Times New Roman" w:cs="Times New Roman"/>
          <w:sz w:val="24"/>
          <w:szCs w:val="24"/>
        </w:rPr>
        <w:t>6</w:t>
      </w:r>
      <w:r w:rsidR="00C31BBA">
        <w:rPr>
          <w:rFonts w:ascii="Times New Roman" w:hAnsi="Times New Roman" w:cs="Times New Roman"/>
          <w:sz w:val="24"/>
          <w:szCs w:val="24"/>
          <w:vertAlign w:val="superscript"/>
        </w:rPr>
        <w:t>a</w:t>
      </w:r>
    </w:p>
    <w:p w:rsidR="00663498" w:rsidRPr="00C31BBA" w:rsidRDefault="00663498" w:rsidP="00663498">
      <w:pPr>
        <w:rPr>
          <w:rFonts w:ascii="Times New Roman" w:hAnsi="Times New Roman" w:cs="Times New Roman"/>
          <w:sz w:val="24"/>
          <w:szCs w:val="24"/>
          <w:vertAlign w:val="superscript"/>
        </w:rPr>
      </w:pPr>
      <w:r w:rsidRPr="00663498">
        <w:rPr>
          <w:rFonts w:ascii="Times New Roman" w:hAnsi="Times New Roman" w:cs="Times New Roman"/>
          <w:sz w:val="24"/>
          <w:szCs w:val="24"/>
        </w:rPr>
        <w:t>2                    4.922</w:t>
      </w:r>
      <w:r w:rsidR="007340B1">
        <w:rPr>
          <w:rFonts w:ascii="Times New Roman" w:hAnsi="Times New Roman" w:cs="Times New Roman"/>
          <w:sz w:val="24"/>
          <w:szCs w:val="24"/>
          <w:vertAlign w:val="superscript"/>
        </w:rPr>
        <w:t>c</w:t>
      </w:r>
      <w:r w:rsidRPr="00663498">
        <w:rPr>
          <w:rFonts w:ascii="Times New Roman" w:hAnsi="Times New Roman" w:cs="Times New Roman"/>
          <w:sz w:val="24"/>
          <w:szCs w:val="24"/>
        </w:rPr>
        <w:t xml:space="preserve">          11.625</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 xml:space="preserve">        2.811</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2.769</w:t>
      </w:r>
      <w:r w:rsidR="00C31BBA">
        <w:rPr>
          <w:rFonts w:ascii="Times New Roman" w:hAnsi="Times New Roman" w:cs="Times New Roman"/>
          <w:sz w:val="24"/>
          <w:szCs w:val="24"/>
          <w:vertAlign w:val="superscript"/>
        </w:rPr>
        <w:t>a</w:t>
      </w:r>
      <w:r w:rsidRPr="00663498">
        <w:rPr>
          <w:rFonts w:ascii="Times New Roman" w:hAnsi="Times New Roman" w:cs="Times New Roman"/>
          <w:sz w:val="24"/>
          <w:szCs w:val="24"/>
        </w:rPr>
        <w:t xml:space="preserve">      1.368</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 xml:space="preserve"> 76.788</w:t>
      </w:r>
      <w:r w:rsidR="00C31BBA">
        <w:rPr>
          <w:rFonts w:ascii="Times New Roman" w:hAnsi="Times New Roman" w:cs="Times New Roman"/>
          <w:sz w:val="24"/>
          <w:szCs w:val="24"/>
          <w:vertAlign w:val="superscript"/>
        </w:rPr>
        <w:t>a</w:t>
      </w:r>
    </w:p>
    <w:p w:rsidR="00663498" w:rsidRPr="00663498" w:rsidRDefault="00A4680B" w:rsidP="00663498">
      <w:pPr>
        <w:rPr>
          <w:rFonts w:ascii="Times New Roman" w:hAnsi="Times New Roman" w:cs="Times New Roman"/>
          <w:sz w:val="24"/>
          <w:szCs w:val="24"/>
        </w:rPr>
      </w:pPr>
      <w:r>
        <w:rPr>
          <w:rFonts w:ascii="Times New Roman" w:hAnsi="Times New Roman" w:cs="Times New Roman"/>
          <w:sz w:val="24"/>
          <w:szCs w:val="24"/>
        </w:rPr>
        <w:t xml:space="preserve">3                    </w:t>
      </w:r>
      <w:r w:rsidRPr="000F00EB">
        <w:rPr>
          <w:rFonts w:ascii="Times New Roman" w:hAnsi="Times New Roman" w:cs="Times New Roman"/>
          <w:sz w:val="24"/>
          <w:szCs w:val="24"/>
        </w:rPr>
        <w:t>4</w:t>
      </w:r>
      <w:r w:rsidR="00663498" w:rsidRPr="000F00EB">
        <w:rPr>
          <w:rFonts w:ascii="Times New Roman" w:hAnsi="Times New Roman" w:cs="Times New Roman"/>
          <w:sz w:val="24"/>
          <w:szCs w:val="24"/>
        </w:rPr>
        <w:t>.</w:t>
      </w:r>
      <w:r w:rsidRPr="000F00EB">
        <w:rPr>
          <w:rFonts w:ascii="Times New Roman" w:hAnsi="Times New Roman" w:cs="Times New Roman"/>
          <w:sz w:val="24"/>
          <w:szCs w:val="24"/>
        </w:rPr>
        <w:t>477</w:t>
      </w:r>
      <w:r w:rsidR="007340B1" w:rsidRPr="000F00EB">
        <w:rPr>
          <w:rFonts w:ascii="Times New Roman" w:hAnsi="Times New Roman" w:cs="Times New Roman"/>
          <w:sz w:val="24"/>
          <w:szCs w:val="24"/>
          <w:vertAlign w:val="superscript"/>
        </w:rPr>
        <w:t>b</w:t>
      </w:r>
      <w:r w:rsidR="00663498" w:rsidRPr="00663498">
        <w:rPr>
          <w:rFonts w:ascii="Times New Roman" w:hAnsi="Times New Roman" w:cs="Times New Roman"/>
          <w:sz w:val="24"/>
          <w:szCs w:val="24"/>
        </w:rPr>
        <w:t>11.661</w:t>
      </w:r>
      <w:r w:rsidR="00C31BBA">
        <w:rPr>
          <w:rFonts w:ascii="Times New Roman" w:hAnsi="Times New Roman" w:cs="Times New Roman"/>
          <w:sz w:val="24"/>
          <w:szCs w:val="24"/>
          <w:vertAlign w:val="superscript"/>
        </w:rPr>
        <w:t>b</w:t>
      </w:r>
      <w:r w:rsidR="00663498" w:rsidRPr="00663498">
        <w:rPr>
          <w:rFonts w:ascii="Times New Roman" w:hAnsi="Times New Roman" w:cs="Times New Roman"/>
          <w:sz w:val="24"/>
          <w:szCs w:val="24"/>
        </w:rPr>
        <w:t xml:space="preserve">        2.989</w:t>
      </w:r>
      <w:r w:rsidR="00C31BBA">
        <w:rPr>
          <w:rFonts w:ascii="Times New Roman" w:hAnsi="Times New Roman" w:cs="Times New Roman"/>
          <w:sz w:val="24"/>
          <w:szCs w:val="24"/>
          <w:vertAlign w:val="superscript"/>
        </w:rPr>
        <w:t>b</w:t>
      </w:r>
      <w:r w:rsidR="00663498" w:rsidRPr="00663498">
        <w:rPr>
          <w:rFonts w:ascii="Times New Roman" w:hAnsi="Times New Roman" w:cs="Times New Roman"/>
          <w:sz w:val="24"/>
          <w:szCs w:val="24"/>
        </w:rPr>
        <w:t xml:space="preserve">        2.747</w:t>
      </w:r>
      <w:r w:rsidR="00C31BBA">
        <w:rPr>
          <w:rFonts w:ascii="Times New Roman" w:hAnsi="Times New Roman" w:cs="Times New Roman"/>
          <w:sz w:val="24"/>
          <w:szCs w:val="24"/>
          <w:vertAlign w:val="superscript"/>
        </w:rPr>
        <w:t>a</w:t>
      </w:r>
      <w:r w:rsidR="00663498" w:rsidRPr="00663498">
        <w:rPr>
          <w:rFonts w:ascii="Times New Roman" w:hAnsi="Times New Roman" w:cs="Times New Roman"/>
          <w:sz w:val="24"/>
          <w:szCs w:val="24"/>
        </w:rPr>
        <w:t xml:space="preserve">      1.45</w:t>
      </w:r>
      <w:r w:rsidR="00C31BBA">
        <w:rPr>
          <w:rFonts w:ascii="Times New Roman" w:hAnsi="Times New Roman" w:cs="Times New Roman"/>
          <w:sz w:val="24"/>
          <w:szCs w:val="24"/>
          <w:vertAlign w:val="superscript"/>
        </w:rPr>
        <w:t>b</w:t>
      </w:r>
      <w:r w:rsidR="00663498" w:rsidRPr="000F00EB">
        <w:rPr>
          <w:rFonts w:ascii="Times New Roman" w:hAnsi="Times New Roman" w:cs="Times New Roman"/>
          <w:sz w:val="24"/>
          <w:szCs w:val="24"/>
        </w:rPr>
        <w:t>76.</w:t>
      </w:r>
      <w:r w:rsidR="005C3267" w:rsidRPr="000F00EB">
        <w:rPr>
          <w:rFonts w:ascii="Times New Roman" w:hAnsi="Times New Roman" w:cs="Times New Roman"/>
          <w:sz w:val="24"/>
          <w:szCs w:val="24"/>
        </w:rPr>
        <w:t>676</w:t>
      </w:r>
      <w:r w:rsidR="00C31BBA" w:rsidRPr="000F00EB">
        <w:rPr>
          <w:rFonts w:ascii="Times New Roman" w:hAnsi="Times New Roman" w:cs="Times New Roman"/>
          <w:sz w:val="24"/>
          <w:szCs w:val="24"/>
          <w:vertAlign w:val="superscript"/>
        </w:rPr>
        <w:t>a</w:t>
      </w:r>
      <w:r w:rsidR="00663498" w:rsidRPr="00663498">
        <w:rPr>
          <w:rFonts w:ascii="Times New Roman" w:hAnsi="Times New Roman" w:cs="Times New Roman"/>
          <w:sz w:val="24"/>
          <w:szCs w:val="24"/>
        </w:rPr>
        <w:tab/>
      </w:r>
    </w:p>
    <w:p w:rsidR="00663498" w:rsidRPr="00663498" w:rsidRDefault="000C1C20" w:rsidP="00663498">
      <w:pPr>
        <w:rPr>
          <w:rFonts w:ascii="Times New Roman" w:hAnsi="Times New Roman" w:cs="Times New Roman"/>
          <w:sz w:val="24"/>
          <w:szCs w:val="24"/>
        </w:rPr>
      </w:pPr>
      <w:r>
        <w:rPr>
          <w:rFonts w:ascii="Times New Roman" w:hAnsi="Times New Roman" w:cs="Times New Roman"/>
          <w:sz w:val="24"/>
          <w:szCs w:val="24"/>
        </w:rPr>
        <w:t>Fc</w:t>
      </w:r>
      <w:r w:rsidRPr="00663498">
        <w:rPr>
          <w:rFonts w:ascii="Times New Roman" w:hAnsi="Times New Roman" w:cs="Times New Roman"/>
          <w:sz w:val="24"/>
          <w:szCs w:val="24"/>
        </w:rPr>
        <w:t xml:space="preserve"> (</w:t>
      </w:r>
      <w:r w:rsidR="00663498" w:rsidRPr="00663498">
        <w:rPr>
          <w:rFonts w:ascii="Times New Roman" w:hAnsi="Times New Roman" w:cs="Times New Roman"/>
          <w:sz w:val="24"/>
          <w:szCs w:val="24"/>
        </w:rPr>
        <w:t>%)</w:t>
      </w:r>
    </w:p>
    <w:p w:rsidR="00663498" w:rsidRPr="000F00EB" w:rsidRDefault="00663498" w:rsidP="00663498">
      <w:pPr>
        <w:rPr>
          <w:rFonts w:ascii="Times New Roman" w:hAnsi="Times New Roman" w:cs="Times New Roman"/>
          <w:sz w:val="24"/>
          <w:szCs w:val="24"/>
          <w:vertAlign w:val="superscript"/>
        </w:rPr>
      </w:pPr>
      <w:r w:rsidRPr="00663498">
        <w:rPr>
          <w:rFonts w:ascii="Times New Roman" w:hAnsi="Times New Roman" w:cs="Times New Roman"/>
          <w:sz w:val="24"/>
          <w:szCs w:val="24"/>
        </w:rPr>
        <w:t>1                   5.</w:t>
      </w:r>
      <w:r w:rsidRPr="000F00EB">
        <w:rPr>
          <w:rFonts w:ascii="Times New Roman" w:hAnsi="Times New Roman" w:cs="Times New Roman"/>
          <w:sz w:val="24"/>
          <w:szCs w:val="24"/>
        </w:rPr>
        <w:t>11</w:t>
      </w:r>
      <w:r w:rsidR="00BB14F6" w:rsidRPr="000F00EB">
        <w:rPr>
          <w:rFonts w:ascii="Times New Roman" w:hAnsi="Times New Roman" w:cs="Times New Roman"/>
          <w:sz w:val="24"/>
          <w:szCs w:val="24"/>
        </w:rPr>
        <w:t>1</w:t>
      </w:r>
      <w:r w:rsidR="007340B1" w:rsidRPr="000F00EB">
        <w:rPr>
          <w:rFonts w:ascii="Times New Roman" w:hAnsi="Times New Roman" w:cs="Times New Roman"/>
          <w:sz w:val="24"/>
          <w:szCs w:val="24"/>
          <w:vertAlign w:val="superscript"/>
        </w:rPr>
        <w:t>a</w:t>
      </w:r>
      <w:r w:rsidRPr="00663498">
        <w:rPr>
          <w:rFonts w:ascii="Times New Roman" w:hAnsi="Times New Roman" w:cs="Times New Roman"/>
          <w:sz w:val="24"/>
          <w:szCs w:val="24"/>
        </w:rPr>
        <w:t xml:space="preserve">         8.904</w:t>
      </w:r>
      <w:r w:rsidR="00C31BBA">
        <w:rPr>
          <w:rFonts w:ascii="Times New Roman" w:hAnsi="Times New Roman" w:cs="Times New Roman"/>
          <w:sz w:val="24"/>
          <w:szCs w:val="24"/>
          <w:vertAlign w:val="superscript"/>
        </w:rPr>
        <w:t>c</w:t>
      </w:r>
      <w:r w:rsidRPr="00663498">
        <w:rPr>
          <w:rFonts w:ascii="Times New Roman" w:hAnsi="Times New Roman" w:cs="Times New Roman"/>
          <w:sz w:val="24"/>
          <w:szCs w:val="24"/>
        </w:rPr>
        <w:t xml:space="preserve">        1.855</w:t>
      </w:r>
      <w:r w:rsidR="00C31BBA">
        <w:rPr>
          <w:rFonts w:ascii="Times New Roman" w:hAnsi="Times New Roman" w:cs="Times New Roman"/>
          <w:sz w:val="24"/>
          <w:szCs w:val="24"/>
          <w:vertAlign w:val="superscript"/>
        </w:rPr>
        <w:t>c</w:t>
      </w:r>
      <w:r w:rsidRPr="00663498">
        <w:rPr>
          <w:rFonts w:ascii="Times New Roman" w:hAnsi="Times New Roman" w:cs="Times New Roman"/>
          <w:sz w:val="24"/>
          <w:szCs w:val="24"/>
        </w:rPr>
        <w:t xml:space="preserve">       2.658</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 xml:space="preserve">       1.576</w:t>
      </w:r>
      <w:r w:rsidR="00C31BBA">
        <w:rPr>
          <w:rFonts w:ascii="Times New Roman" w:hAnsi="Times New Roman" w:cs="Times New Roman"/>
          <w:sz w:val="24"/>
          <w:szCs w:val="24"/>
          <w:vertAlign w:val="superscript"/>
        </w:rPr>
        <w:t>a</w:t>
      </w:r>
      <w:r w:rsidR="00513836" w:rsidRPr="000F00EB">
        <w:rPr>
          <w:rFonts w:ascii="Times New Roman" w:hAnsi="Times New Roman" w:cs="Times New Roman"/>
          <w:sz w:val="24"/>
          <w:szCs w:val="24"/>
        </w:rPr>
        <w:t>80</w:t>
      </w:r>
      <w:r w:rsidRPr="000F00EB">
        <w:rPr>
          <w:rFonts w:ascii="Times New Roman" w:hAnsi="Times New Roman" w:cs="Times New Roman"/>
          <w:sz w:val="24"/>
          <w:szCs w:val="24"/>
        </w:rPr>
        <w:t>.</w:t>
      </w:r>
      <w:r w:rsidR="00513836" w:rsidRPr="000F00EB">
        <w:rPr>
          <w:rFonts w:ascii="Times New Roman" w:hAnsi="Times New Roman" w:cs="Times New Roman"/>
          <w:sz w:val="24"/>
          <w:szCs w:val="24"/>
        </w:rPr>
        <w:t>210</w:t>
      </w:r>
      <w:r w:rsidR="00C31BBA" w:rsidRPr="000F00EB">
        <w:rPr>
          <w:rFonts w:ascii="Times New Roman" w:hAnsi="Times New Roman" w:cs="Times New Roman"/>
          <w:sz w:val="24"/>
          <w:szCs w:val="24"/>
          <w:vertAlign w:val="superscript"/>
        </w:rPr>
        <w:t>a</w:t>
      </w:r>
    </w:p>
    <w:p w:rsidR="00663498" w:rsidRPr="000F00EB" w:rsidRDefault="00663498" w:rsidP="00663498">
      <w:pPr>
        <w:rPr>
          <w:rFonts w:ascii="Times New Roman" w:hAnsi="Times New Roman" w:cs="Times New Roman"/>
          <w:sz w:val="24"/>
          <w:szCs w:val="24"/>
          <w:vertAlign w:val="superscript"/>
        </w:rPr>
      </w:pPr>
      <w:r w:rsidRPr="000F00EB">
        <w:rPr>
          <w:rFonts w:ascii="Times New Roman" w:hAnsi="Times New Roman" w:cs="Times New Roman"/>
          <w:sz w:val="24"/>
          <w:szCs w:val="24"/>
        </w:rPr>
        <w:t>2                   5.022</w:t>
      </w:r>
      <w:r w:rsidR="007340B1" w:rsidRPr="000F00EB">
        <w:rPr>
          <w:rFonts w:ascii="Times New Roman" w:hAnsi="Times New Roman" w:cs="Times New Roman"/>
          <w:sz w:val="24"/>
          <w:szCs w:val="24"/>
          <w:vertAlign w:val="superscript"/>
        </w:rPr>
        <w:t>a</w:t>
      </w:r>
      <w:r w:rsidRPr="000F00EB">
        <w:rPr>
          <w:rFonts w:ascii="Times New Roman" w:hAnsi="Times New Roman" w:cs="Times New Roman"/>
          <w:sz w:val="24"/>
          <w:szCs w:val="24"/>
        </w:rPr>
        <w:t xml:space="preserve">          12.225</w:t>
      </w:r>
      <w:r w:rsidR="00C31BBA" w:rsidRPr="000F00EB">
        <w:rPr>
          <w:rFonts w:ascii="Times New Roman" w:hAnsi="Times New Roman" w:cs="Times New Roman"/>
          <w:sz w:val="24"/>
          <w:szCs w:val="24"/>
          <w:vertAlign w:val="superscript"/>
        </w:rPr>
        <w:t>b</w:t>
      </w:r>
      <w:r w:rsidRPr="000F00EB">
        <w:rPr>
          <w:rFonts w:ascii="Times New Roman" w:hAnsi="Times New Roman" w:cs="Times New Roman"/>
          <w:sz w:val="24"/>
          <w:szCs w:val="24"/>
        </w:rPr>
        <w:t xml:space="preserve">       2.722</w:t>
      </w:r>
      <w:r w:rsidR="00C31BBA" w:rsidRPr="000F00EB">
        <w:rPr>
          <w:rFonts w:ascii="Times New Roman" w:hAnsi="Times New Roman" w:cs="Times New Roman"/>
          <w:sz w:val="24"/>
          <w:szCs w:val="24"/>
          <w:vertAlign w:val="superscript"/>
        </w:rPr>
        <w:t>b</w:t>
      </w:r>
      <w:r w:rsidRPr="000F00EB">
        <w:rPr>
          <w:rFonts w:ascii="Times New Roman" w:hAnsi="Times New Roman" w:cs="Times New Roman"/>
          <w:sz w:val="24"/>
          <w:szCs w:val="24"/>
        </w:rPr>
        <w:t xml:space="preserve">       2.642</w:t>
      </w:r>
      <w:r w:rsidR="00C31BBA" w:rsidRPr="000F00EB">
        <w:rPr>
          <w:rFonts w:ascii="Times New Roman" w:hAnsi="Times New Roman" w:cs="Times New Roman"/>
          <w:sz w:val="24"/>
          <w:szCs w:val="24"/>
          <w:vertAlign w:val="superscript"/>
        </w:rPr>
        <w:t>b</w:t>
      </w:r>
      <w:r w:rsidRPr="000F00EB">
        <w:rPr>
          <w:rFonts w:ascii="Times New Roman" w:hAnsi="Times New Roman" w:cs="Times New Roman"/>
          <w:sz w:val="24"/>
          <w:szCs w:val="24"/>
        </w:rPr>
        <w:t xml:space="preserve">        1.734</w:t>
      </w:r>
      <w:r w:rsidR="00C31BBA" w:rsidRPr="000F00EB">
        <w:rPr>
          <w:rFonts w:ascii="Times New Roman" w:hAnsi="Times New Roman" w:cs="Times New Roman"/>
          <w:sz w:val="24"/>
          <w:szCs w:val="24"/>
          <w:vertAlign w:val="superscript"/>
        </w:rPr>
        <w:t>a</w:t>
      </w:r>
      <w:r w:rsidRPr="000F00EB">
        <w:rPr>
          <w:rFonts w:ascii="Times New Roman" w:hAnsi="Times New Roman" w:cs="Times New Roman"/>
          <w:sz w:val="24"/>
          <w:szCs w:val="24"/>
        </w:rPr>
        <w:t xml:space="preserve">       76.</w:t>
      </w:r>
      <w:r w:rsidR="00513836" w:rsidRPr="000F00EB">
        <w:rPr>
          <w:rFonts w:ascii="Times New Roman" w:hAnsi="Times New Roman" w:cs="Times New Roman"/>
          <w:sz w:val="24"/>
          <w:szCs w:val="24"/>
        </w:rPr>
        <w:t>679</w:t>
      </w:r>
      <w:r w:rsidR="00C31BBA" w:rsidRPr="000F00EB">
        <w:rPr>
          <w:rFonts w:ascii="Times New Roman" w:hAnsi="Times New Roman" w:cs="Times New Roman"/>
          <w:sz w:val="24"/>
          <w:szCs w:val="24"/>
          <w:vertAlign w:val="superscript"/>
        </w:rPr>
        <w:t>a</w:t>
      </w:r>
    </w:p>
    <w:p w:rsidR="00663498" w:rsidRPr="00C31BBA" w:rsidRDefault="00485C0E" w:rsidP="00663498">
      <w:pPr>
        <w:rPr>
          <w:rFonts w:ascii="Times New Roman" w:hAnsi="Times New Roman" w:cs="Times New Roman"/>
          <w:sz w:val="24"/>
          <w:szCs w:val="24"/>
          <w:vertAlign w:val="superscript"/>
        </w:rPr>
      </w:pPr>
      <w:r w:rsidRPr="00485C0E">
        <w:rPr>
          <w:rFonts w:ascii="Times New Roman" w:hAnsi="Times New Roman" w:cs="Times New Roman"/>
          <w:noProof/>
          <w:sz w:val="24"/>
          <w:szCs w:val="24"/>
          <w:lang w:eastAsia="en-GB"/>
        </w:rPr>
        <w:pict>
          <v:shape id="_x0000_s1090" type="#_x0000_t32" style="position:absolute;margin-left:-7.8pt;margin-top:21.3pt;width:476.35pt;height:0;z-index:251678720" o:connectortype="straight"/>
        </w:pict>
      </w:r>
      <w:r w:rsidR="00663498" w:rsidRPr="00663498">
        <w:rPr>
          <w:rFonts w:ascii="Times New Roman" w:hAnsi="Times New Roman" w:cs="Times New Roman"/>
          <w:sz w:val="24"/>
          <w:szCs w:val="24"/>
        </w:rPr>
        <w:t>3                   4.766</w:t>
      </w:r>
      <w:r w:rsidR="007340B1">
        <w:rPr>
          <w:rFonts w:ascii="Times New Roman" w:hAnsi="Times New Roman" w:cs="Times New Roman"/>
          <w:sz w:val="24"/>
          <w:szCs w:val="24"/>
          <w:vertAlign w:val="superscript"/>
        </w:rPr>
        <w:t>c</w:t>
      </w:r>
      <w:r w:rsidR="00663498" w:rsidRPr="00663498">
        <w:rPr>
          <w:rFonts w:ascii="Times New Roman" w:hAnsi="Times New Roman" w:cs="Times New Roman"/>
          <w:sz w:val="24"/>
          <w:szCs w:val="24"/>
        </w:rPr>
        <w:t xml:space="preserve">         13.753</w:t>
      </w:r>
      <w:r w:rsidR="00C31BBA">
        <w:rPr>
          <w:rFonts w:ascii="Times New Roman" w:hAnsi="Times New Roman" w:cs="Times New Roman"/>
          <w:sz w:val="24"/>
          <w:szCs w:val="24"/>
          <w:vertAlign w:val="superscript"/>
        </w:rPr>
        <w:t>a</w:t>
      </w:r>
      <w:r w:rsidR="00663498" w:rsidRPr="00663498">
        <w:rPr>
          <w:rFonts w:ascii="Times New Roman" w:hAnsi="Times New Roman" w:cs="Times New Roman"/>
          <w:sz w:val="24"/>
          <w:szCs w:val="24"/>
        </w:rPr>
        <w:t xml:space="preserve">        4.111</w:t>
      </w:r>
      <w:r w:rsidR="00C31BBA">
        <w:rPr>
          <w:rFonts w:ascii="Times New Roman" w:hAnsi="Times New Roman" w:cs="Times New Roman"/>
          <w:sz w:val="24"/>
          <w:szCs w:val="24"/>
          <w:vertAlign w:val="superscript"/>
        </w:rPr>
        <w:t>a</w:t>
      </w:r>
      <w:r w:rsidR="00663498" w:rsidRPr="00663498">
        <w:rPr>
          <w:rFonts w:ascii="Times New Roman" w:hAnsi="Times New Roman" w:cs="Times New Roman"/>
          <w:sz w:val="24"/>
          <w:szCs w:val="24"/>
        </w:rPr>
        <w:t xml:space="preserve">       3.122</w:t>
      </w:r>
      <w:r w:rsidR="00C31BBA">
        <w:rPr>
          <w:rFonts w:ascii="Times New Roman" w:hAnsi="Times New Roman" w:cs="Times New Roman"/>
          <w:sz w:val="24"/>
          <w:szCs w:val="24"/>
          <w:vertAlign w:val="superscript"/>
        </w:rPr>
        <w:t>a</w:t>
      </w:r>
      <w:r w:rsidR="00663498" w:rsidRPr="00663498">
        <w:rPr>
          <w:rFonts w:ascii="Times New Roman" w:hAnsi="Times New Roman" w:cs="Times New Roman"/>
          <w:sz w:val="24"/>
          <w:szCs w:val="24"/>
        </w:rPr>
        <w:t xml:space="preserve">        1.056</w:t>
      </w:r>
      <w:r w:rsidR="00C31BBA">
        <w:rPr>
          <w:rFonts w:ascii="Times New Roman" w:hAnsi="Times New Roman" w:cs="Times New Roman"/>
          <w:sz w:val="24"/>
          <w:szCs w:val="24"/>
          <w:vertAlign w:val="superscript"/>
        </w:rPr>
        <w:t>b</w:t>
      </w:r>
      <w:r w:rsidR="00663498" w:rsidRPr="00663498">
        <w:rPr>
          <w:rFonts w:ascii="Times New Roman" w:hAnsi="Times New Roman" w:cs="Times New Roman"/>
          <w:sz w:val="24"/>
          <w:szCs w:val="24"/>
        </w:rPr>
        <w:t>73.7117</w:t>
      </w:r>
      <w:r w:rsidR="00C31BBA">
        <w:rPr>
          <w:rFonts w:ascii="Times New Roman" w:hAnsi="Times New Roman" w:cs="Times New Roman"/>
          <w:sz w:val="24"/>
          <w:szCs w:val="24"/>
          <w:vertAlign w:val="superscript"/>
        </w:rPr>
        <w:t>b</w:t>
      </w:r>
    </w:p>
    <w:p w:rsidR="00217670" w:rsidRPr="00DA2ECF" w:rsidRDefault="00217670" w:rsidP="00217670">
      <w:pPr>
        <w:rPr>
          <w:rFonts w:ascii="Times New Roman" w:hAnsi="Times New Roman" w:cs="Times New Roman"/>
          <w:sz w:val="20"/>
          <w:szCs w:val="20"/>
        </w:rPr>
      </w:pPr>
      <w:r w:rsidRPr="00DA2ECF">
        <w:rPr>
          <w:rFonts w:ascii="Times New Roman" w:hAnsi="Times New Roman" w:cs="Times New Roman"/>
          <w:sz w:val="20"/>
          <w:szCs w:val="20"/>
        </w:rPr>
        <w:t>Bt=barrel temperatures with 1, 2, 3 representing 90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110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and 130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respectively. Fc= feed composition with 1, 2, 3 representing 75:15:10, 65:20:15, 55:25:20 respectively</w:t>
      </w:r>
    </w:p>
    <w:p w:rsidR="00C96AA6" w:rsidRPr="00CE342F" w:rsidRDefault="00C96AA6" w:rsidP="00C96AA6">
      <w:pPr>
        <w:jc w:val="both"/>
      </w:pPr>
      <w:r>
        <w:rPr>
          <w:rFonts w:ascii="Times New Roman" w:hAnsi="Times New Roman" w:cs="Times New Roman"/>
          <w:sz w:val="24"/>
          <w:szCs w:val="24"/>
        </w:rPr>
        <w:t>C</w:t>
      </w:r>
      <w:r w:rsidRPr="001918A7">
        <w:rPr>
          <w:rFonts w:ascii="Times New Roman" w:hAnsi="Times New Roman" w:cs="Times New Roman"/>
          <w:sz w:val="24"/>
          <w:szCs w:val="24"/>
        </w:rPr>
        <w:t>arbo</w:t>
      </w:r>
      <w:r>
        <w:rPr>
          <w:rFonts w:ascii="Times New Roman" w:hAnsi="Times New Roman" w:cs="Times New Roman"/>
          <w:sz w:val="24"/>
          <w:szCs w:val="24"/>
        </w:rPr>
        <w:t>hydrate varying from samples Bt</w:t>
      </w:r>
      <w:r w:rsidR="008D3A18">
        <w:rPr>
          <w:rFonts w:ascii="Times New Roman" w:hAnsi="Times New Roman" w:cs="Times New Roman"/>
          <w:sz w:val="24"/>
          <w:szCs w:val="24"/>
          <w:vertAlign w:val="subscript"/>
        </w:rPr>
        <w:t>2</w:t>
      </w:r>
      <w:r>
        <w:rPr>
          <w:rFonts w:ascii="Times New Roman" w:hAnsi="Times New Roman" w:cs="Times New Roman"/>
          <w:sz w:val="24"/>
          <w:szCs w:val="24"/>
        </w:rPr>
        <w:t>Fc</w:t>
      </w:r>
      <w:r w:rsidR="008D3A18">
        <w:rPr>
          <w:rFonts w:ascii="Times New Roman" w:hAnsi="Times New Roman" w:cs="Times New Roman"/>
          <w:sz w:val="24"/>
          <w:szCs w:val="24"/>
          <w:vertAlign w:val="subscript"/>
        </w:rPr>
        <w:t>3</w:t>
      </w:r>
      <w:r w:rsidR="008D3A18">
        <w:rPr>
          <w:rFonts w:ascii="Times New Roman" w:hAnsi="Times New Roman" w:cs="Times New Roman"/>
          <w:sz w:val="24"/>
          <w:szCs w:val="24"/>
        </w:rPr>
        <w:t xml:space="preserve"> (</w:t>
      </w:r>
      <w:r w:rsidR="008D3A18" w:rsidRPr="002359B9">
        <w:rPr>
          <w:rFonts w:ascii="Times New Roman" w:hAnsi="Times New Roman" w:cs="Times New Roman"/>
          <w:sz w:val="24"/>
          <w:szCs w:val="24"/>
        </w:rPr>
        <w:t>73.097</w:t>
      </w:r>
      <w:r w:rsidR="00DE0B4C">
        <w:rPr>
          <w:rFonts w:ascii="Times New Roman" w:hAnsi="Times New Roman" w:cs="Times New Roman"/>
          <w:sz w:val="24"/>
          <w:szCs w:val="24"/>
        </w:rPr>
        <w:t>±0.88</w:t>
      </w:r>
      <w:r>
        <w:rPr>
          <w:rFonts w:ascii="Times New Roman" w:hAnsi="Times New Roman" w:cs="Times New Roman"/>
          <w:sz w:val="24"/>
          <w:szCs w:val="24"/>
        </w:rPr>
        <w:t>1) to Bt</w:t>
      </w:r>
      <w:r w:rsidR="008D3A18">
        <w:rPr>
          <w:rFonts w:ascii="Times New Roman" w:hAnsi="Times New Roman" w:cs="Times New Roman"/>
          <w:sz w:val="24"/>
          <w:szCs w:val="24"/>
          <w:vertAlign w:val="subscript"/>
        </w:rPr>
        <w:t>2</w:t>
      </w:r>
      <w:r>
        <w:rPr>
          <w:rFonts w:ascii="Times New Roman" w:hAnsi="Times New Roman" w:cs="Times New Roman"/>
          <w:sz w:val="24"/>
          <w:szCs w:val="24"/>
        </w:rPr>
        <w:t>Fc</w:t>
      </w:r>
      <w:r w:rsidRPr="00A622CE">
        <w:rPr>
          <w:rFonts w:ascii="Times New Roman" w:hAnsi="Times New Roman" w:cs="Times New Roman"/>
          <w:sz w:val="24"/>
          <w:szCs w:val="24"/>
          <w:vertAlign w:val="subscript"/>
        </w:rPr>
        <w:t>1</w:t>
      </w:r>
      <w:r w:rsidR="008D3A18">
        <w:rPr>
          <w:rFonts w:ascii="Times New Roman" w:hAnsi="Times New Roman" w:cs="Times New Roman"/>
          <w:sz w:val="24"/>
          <w:szCs w:val="24"/>
        </w:rPr>
        <w:t xml:space="preserve"> (</w:t>
      </w:r>
      <w:r w:rsidR="008D3A18" w:rsidRPr="002359B9">
        <w:rPr>
          <w:rFonts w:ascii="Times New Roman" w:hAnsi="Times New Roman" w:cs="Times New Roman"/>
          <w:sz w:val="24"/>
          <w:szCs w:val="24"/>
        </w:rPr>
        <w:t>80.460</w:t>
      </w:r>
      <w:r w:rsidR="004B4CF8">
        <w:rPr>
          <w:rFonts w:ascii="Times New Roman" w:hAnsi="Times New Roman" w:cs="Times New Roman"/>
          <w:sz w:val="24"/>
          <w:szCs w:val="24"/>
        </w:rPr>
        <w:t>±0.112</w:t>
      </w:r>
      <w:r>
        <w:rPr>
          <w:rFonts w:ascii="Times New Roman" w:hAnsi="Times New Roman" w:cs="Times New Roman"/>
          <w:sz w:val="24"/>
          <w:szCs w:val="24"/>
        </w:rPr>
        <w:t>)</w:t>
      </w:r>
      <w:r w:rsidRPr="001918A7">
        <w:rPr>
          <w:rFonts w:ascii="Times New Roman" w:hAnsi="Times New Roman" w:cs="Times New Roman"/>
          <w:sz w:val="24"/>
          <w:szCs w:val="24"/>
        </w:rPr>
        <w:t xml:space="preserve">. The carbohydrate values recorded at barrel temperature 130°C was lesser than the others. </w:t>
      </w:r>
      <w:r w:rsidRPr="00F471FE">
        <w:rPr>
          <w:rFonts w:ascii="Times New Roman" w:hAnsi="Times New Roman" w:cs="Times New Roman"/>
          <w:sz w:val="24"/>
          <w:szCs w:val="24"/>
        </w:rPr>
        <w:t>Significant difference</w:t>
      </w:r>
      <w:r w:rsidR="00417A58">
        <w:rPr>
          <w:rFonts w:ascii="Times New Roman" w:hAnsi="Times New Roman" w:cs="Times New Roman"/>
          <w:sz w:val="24"/>
          <w:szCs w:val="24"/>
        </w:rPr>
        <w:t xml:space="preserve"> (p&gt;</w:t>
      </w:r>
      <w:r w:rsidR="00CE342F">
        <w:rPr>
          <w:rFonts w:ascii="Times New Roman" w:hAnsi="Times New Roman" w:cs="Times New Roman"/>
          <w:sz w:val="24"/>
          <w:szCs w:val="24"/>
        </w:rPr>
        <w:t>0.05)</w:t>
      </w:r>
      <w:r w:rsidRPr="00F471FE">
        <w:rPr>
          <w:rFonts w:ascii="Times New Roman" w:hAnsi="Times New Roman" w:cs="Times New Roman"/>
          <w:sz w:val="24"/>
          <w:szCs w:val="24"/>
        </w:rPr>
        <w:t xml:space="preserve"> was not observed on the effect of barrel temperature on the extruded product but there was a slight decrea</w:t>
      </w:r>
      <w:r>
        <w:rPr>
          <w:rFonts w:ascii="Times New Roman" w:hAnsi="Times New Roman" w:cs="Times New Roman"/>
          <w:sz w:val="24"/>
          <w:szCs w:val="24"/>
        </w:rPr>
        <w:t xml:space="preserve">se of carbohydrate content </w:t>
      </w:r>
      <w:r w:rsidR="00BB14F6">
        <w:rPr>
          <w:rFonts w:ascii="Times New Roman" w:hAnsi="Times New Roman" w:cs="Times New Roman"/>
          <w:sz w:val="24"/>
          <w:szCs w:val="24"/>
        </w:rPr>
        <w:t>from 77.13</w:t>
      </w:r>
      <w:r w:rsidR="00683EDC" w:rsidRPr="00983564">
        <w:rPr>
          <w:rFonts w:ascii="Times New Roman" w:hAnsi="Times New Roman" w:cs="Times New Roman"/>
          <w:sz w:val="24"/>
          <w:szCs w:val="24"/>
        </w:rPr>
        <w:t>6</w:t>
      </w:r>
      <w:r w:rsidR="00BB14F6">
        <w:rPr>
          <w:rFonts w:ascii="Times New Roman" w:hAnsi="Times New Roman" w:cs="Times New Roman"/>
          <w:sz w:val="24"/>
          <w:szCs w:val="24"/>
        </w:rPr>
        <w:t xml:space="preserve"> to 76.</w:t>
      </w:r>
      <w:r w:rsidR="00BB14F6" w:rsidRPr="002359B9">
        <w:rPr>
          <w:rFonts w:ascii="Times New Roman" w:hAnsi="Times New Roman" w:cs="Times New Roman"/>
          <w:sz w:val="24"/>
          <w:szCs w:val="24"/>
        </w:rPr>
        <w:t>676</w:t>
      </w:r>
      <w:r w:rsidRPr="002359B9">
        <w:rPr>
          <w:rFonts w:ascii="Times New Roman" w:hAnsi="Times New Roman" w:cs="Times New Roman"/>
          <w:sz w:val="24"/>
          <w:szCs w:val="24"/>
        </w:rPr>
        <w:t xml:space="preserve"> %</w:t>
      </w:r>
      <w:r w:rsidR="00CE342F" w:rsidRPr="002359B9">
        <w:rPr>
          <w:rFonts w:ascii="Times New Roman" w:hAnsi="Times New Roman" w:cs="Times New Roman"/>
          <w:sz w:val="24"/>
          <w:szCs w:val="24"/>
        </w:rPr>
        <w:t xml:space="preserve"> This shows that the carbohydrate content of the snack reduced as the barrel temperature was increased. Starches extruded at higher temperatures presents a lower breakdown viscosity offering the opportunity to apply in higher thermal stability product Leonel </w:t>
      </w:r>
      <w:r w:rsidR="00CE342F" w:rsidRPr="002359B9">
        <w:rPr>
          <w:rFonts w:ascii="Times New Roman" w:hAnsi="Times New Roman" w:cs="Times New Roman"/>
          <w:i/>
          <w:sz w:val="24"/>
          <w:szCs w:val="24"/>
        </w:rPr>
        <w:t>et al</w:t>
      </w:r>
      <w:r w:rsidR="00CE342F" w:rsidRPr="002359B9">
        <w:rPr>
          <w:rFonts w:ascii="Times New Roman" w:hAnsi="Times New Roman" w:cs="Times New Roman"/>
          <w:sz w:val="24"/>
          <w:szCs w:val="24"/>
        </w:rPr>
        <w:t>. (2009)</w:t>
      </w:r>
      <w:r w:rsidR="00417A58" w:rsidRPr="002359B9">
        <w:rPr>
          <w:rFonts w:ascii="Times New Roman" w:hAnsi="Times New Roman" w:cs="Times New Roman"/>
          <w:sz w:val="24"/>
          <w:szCs w:val="24"/>
        </w:rPr>
        <w:t>.</w:t>
      </w:r>
      <w:r w:rsidR="00417A58">
        <w:rPr>
          <w:rFonts w:ascii="Times New Roman" w:hAnsi="Times New Roman" w:cs="Times New Roman"/>
          <w:sz w:val="24"/>
          <w:szCs w:val="24"/>
        </w:rPr>
        <w:t xml:space="preserve"> O</w:t>
      </w:r>
      <w:r w:rsidRPr="00F471FE">
        <w:rPr>
          <w:rFonts w:ascii="Times New Roman" w:hAnsi="Times New Roman" w:cs="Times New Roman"/>
          <w:sz w:val="24"/>
          <w:szCs w:val="24"/>
        </w:rPr>
        <w:t>n feed formulation there were a significant diffe</w:t>
      </w:r>
      <w:r>
        <w:rPr>
          <w:rFonts w:ascii="Times New Roman" w:hAnsi="Times New Roman" w:cs="Times New Roman"/>
          <w:sz w:val="24"/>
          <w:szCs w:val="24"/>
        </w:rPr>
        <w:t>rence (p&lt;0.05) as the level of B</w:t>
      </w:r>
      <w:r w:rsidRPr="00F471FE">
        <w:rPr>
          <w:rFonts w:ascii="Times New Roman" w:hAnsi="Times New Roman" w:cs="Times New Roman"/>
          <w:sz w:val="24"/>
          <w:szCs w:val="24"/>
        </w:rPr>
        <w:t>ambara groundnut and sweet potato increased in the formula</w:t>
      </w:r>
      <w:r>
        <w:rPr>
          <w:rFonts w:ascii="Times New Roman" w:hAnsi="Times New Roman" w:cs="Times New Roman"/>
          <w:sz w:val="24"/>
          <w:szCs w:val="24"/>
        </w:rPr>
        <w:t>tion Fc</w:t>
      </w:r>
      <w:r w:rsidRPr="008B616E">
        <w:rPr>
          <w:rFonts w:ascii="Times New Roman" w:hAnsi="Times New Roman" w:cs="Times New Roman"/>
          <w:sz w:val="24"/>
          <w:szCs w:val="24"/>
          <w:vertAlign w:val="subscript"/>
        </w:rPr>
        <w:t>1</w:t>
      </w:r>
      <w:r>
        <w:rPr>
          <w:rFonts w:ascii="Times New Roman" w:hAnsi="Times New Roman" w:cs="Times New Roman"/>
          <w:sz w:val="24"/>
          <w:szCs w:val="24"/>
        </w:rPr>
        <w:t>, Fc</w:t>
      </w:r>
      <w:r w:rsidRPr="008B616E">
        <w:rPr>
          <w:rFonts w:ascii="Times New Roman" w:hAnsi="Times New Roman" w:cs="Times New Roman"/>
          <w:sz w:val="24"/>
          <w:szCs w:val="24"/>
          <w:vertAlign w:val="subscript"/>
        </w:rPr>
        <w:t>2</w:t>
      </w:r>
      <w:r>
        <w:rPr>
          <w:rFonts w:ascii="Times New Roman" w:hAnsi="Times New Roman" w:cs="Times New Roman"/>
          <w:sz w:val="24"/>
          <w:szCs w:val="24"/>
        </w:rPr>
        <w:t xml:space="preserve"> and Fc</w:t>
      </w:r>
      <w:r w:rsidRPr="008B616E">
        <w:rPr>
          <w:rFonts w:ascii="Times New Roman" w:hAnsi="Times New Roman" w:cs="Times New Roman"/>
          <w:sz w:val="24"/>
          <w:szCs w:val="24"/>
          <w:vertAlign w:val="subscript"/>
        </w:rPr>
        <w:t>3</w:t>
      </w:r>
      <w:r w:rsidRPr="00F471FE">
        <w:rPr>
          <w:rFonts w:ascii="Times New Roman" w:hAnsi="Times New Roman" w:cs="Times New Roman"/>
          <w:sz w:val="24"/>
          <w:szCs w:val="24"/>
        </w:rPr>
        <w:t xml:space="preserve"> with values amount to</w:t>
      </w:r>
      <w:r w:rsidR="00AF5316" w:rsidRPr="002359B9">
        <w:rPr>
          <w:rFonts w:ascii="Times New Roman" w:hAnsi="Times New Roman" w:cs="Times New Roman"/>
          <w:sz w:val="24"/>
          <w:szCs w:val="24"/>
        </w:rPr>
        <w:t>80.210, 76.679</w:t>
      </w:r>
      <w:r w:rsidRPr="00F471FE">
        <w:rPr>
          <w:rFonts w:ascii="Times New Roman" w:hAnsi="Times New Roman" w:cs="Times New Roman"/>
          <w:sz w:val="24"/>
          <w:szCs w:val="24"/>
        </w:rPr>
        <w:t xml:space="preserve"> and 73</w:t>
      </w:r>
      <w:r w:rsidR="008D3A18">
        <w:rPr>
          <w:rFonts w:ascii="Times New Roman" w:hAnsi="Times New Roman" w:cs="Times New Roman"/>
          <w:sz w:val="24"/>
          <w:szCs w:val="24"/>
        </w:rPr>
        <w:t>.</w:t>
      </w:r>
      <w:r w:rsidRPr="00F471FE">
        <w:rPr>
          <w:rFonts w:ascii="Times New Roman" w:hAnsi="Times New Roman" w:cs="Times New Roman"/>
          <w:sz w:val="24"/>
          <w:szCs w:val="24"/>
        </w:rPr>
        <w:t>7117% carbohydrate respectively</w:t>
      </w:r>
      <w:r w:rsidR="00AF5316" w:rsidRPr="002359B9">
        <w:rPr>
          <w:rFonts w:ascii="Times New Roman" w:hAnsi="Times New Roman" w:cs="Times New Roman"/>
          <w:sz w:val="24"/>
          <w:szCs w:val="24"/>
        </w:rPr>
        <w:t>(Table 5)</w:t>
      </w:r>
      <w:r w:rsidRPr="002359B9">
        <w:rPr>
          <w:rFonts w:ascii="Times New Roman" w:hAnsi="Times New Roman" w:cs="Times New Roman"/>
          <w:sz w:val="24"/>
          <w:szCs w:val="24"/>
        </w:rPr>
        <w:t>.</w:t>
      </w:r>
      <w:r w:rsidRPr="00F471FE">
        <w:rPr>
          <w:rFonts w:ascii="Times New Roman" w:hAnsi="Times New Roman" w:cs="Times New Roman"/>
          <w:sz w:val="24"/>
          <w:szCs w:val="24"/>
        </w:rPr>
        <w:t xml:space="preserve"> The decrease could</w:t>
      </w:r>
      <w:r>
        <w:rPr>
          <w:rFonts w:ascii="Times New Roman" w:hAnsi="Times New Roman" w:cs="Times New Roman"/>
          <w:sz w:val="24"/>
          <w:szCs w:val="24"/>
        </w:rPr>
        <w:t xml:space="preserve"> be as a result of decrease in Maize flour and an increased in Bambara groundnut and S</w:t>
      </w:r>
      <w:r w:rsidRPr="00F471FE">
        <w:rPr>
          <w:rFonts w:ascii="Times New Roman" w:hAnsi="Times New Roman" w:cs="Times New Roman"/>
          <w:sz w:val="24"/>
          <w:szCs w:val="24"/>
        </w:rPr>
        <w:t>weet potato flour which are known to be leguminous crops with low starch or carbohydrate content.</w:t>
      </w:r>
    </w:p>
    <w:p w:rsidR="00CE342F" w:rsidRDefault="00CE342F" w:rsidP="00CE342F">
      <w:pPr>
        <w:jc w:val="both"/>
        <w:rPr>
          <w:rFonts w:ascii="Times New Roman" w:hAnsi="Times New Roman" w:cs="Times New Roman"/>
          <w:sz w:val="24"/>
          <w:szCs w:val="24"/>
        </w:rPr>
      </w:pPr>
      <w:r w:rsidRPr="005833CB">
        <w:rPr>
          <w:rFonts w:ascii="Times New Roman" w:hAnsi="Times New Roman" w:cs="Times New Roman"/>
          <w:sz w:val="24"/>
          <w:szCs w:val="24"/>
        </w:rPr>
        <w:t>Worthy to note is that carbohydrate content of some of the snack samples are within the recom</w:t>
      </w:r>
      <w:r>
        <w:rPr>
          <w:rFonts w:ascii="Times New Roman" w:hAnsi="Times New Roman" w:cs="Times New Roman"/>
          <w:sz w:val="24"/>
          <w:szCs w:val="24"/>
        </w:rPr>
        <w:t>mended Dietary Reference I</w:t>
      </w:r>
      <w:r w:rsidRPr="005833CB">
        <w:rPr>
          <w:rFonts w:ascii="Times New Roman" w:hAnsi="Times New Roman" w:cs="Times New Roman"/>
          <w:sz w:val="24"/>
          <w:szCs w:val="24"/>
        </w:rPr>
        <w:t xml:space="preserve">ntakes (DRI) acceptable macronutrient distribution range (AMDR) of 45 to 65% of energy obtained from carbohydrate for adults (Ire </w:t>
      </w:r>
      <w:r w:rsidRPr="005833CB">
        <w:rPr>
          <w:rFonts w:ascii="Times New Roman" w:hAnsi="Times New Roman" w:cs="Times New Roman"/>
          <w:i/>
          <w:sz w:val="24"/>
          <w:szCs w:val="24"/>
        </w:rPr>
        <w:t>et al.,</w:t>
      </w:r>
      <w:r w:rsidRPr="005833CB">
        <w:rPr>
          <w:rFonts w:ascii="Times New Roman" w:hAnsi="Times New Roman" w:cs="Times New Roman"/>
          <w:sz w:val="24"/>
          <w:szCs w:val="24"/>
        </w:rPr>
        <w:t xml:space="preserve">2020). According to Ho </w:t>
      </w:r>
      <w:r w:rsidRPr="005833CB">
        <w:rPr>
          <w:rFonts w:ascii="Times New Roman" w:hAnsi="Times New Roman" w:cs="Times New Roman"/>
          <w:i/>
          <w:sz w:val="24"/>
          <w:szCs w:val="24"/>
        </w:rPr>
        <w:t>et al.,</w:t>
      </w:r>
      <w:r w:rsidRPr="005833CB">
        <w:rPr>
          <w:rFonts w:ascii="Times New Roman" w:hAnsi="Times New Roman" w:cs="Times New Roman"/>
          <w:sz w:val="24"/>
          <w:szCs w:val="24"/>
        </w:rPr>
        <w:t xml:space="preserve"> (2016), post meal and diurnal glucose profiles in patients suffering from insulin resistance and type-2 diabetes might improve as a result of consuming snack bars characterized by high ratio of protein/carbohydrate. </w:t>
      </w:r>
    </w:p>
    <w:p w:rsidR="002E6E5E" w:rsidRPr="0028714B" w:rsidRDefault="00257992" w:rsidP="002E6E5E">
      <w:pPr>
        <w:pStyle w:val="Heading1"/>
      </w:pPr>
      <w:r>
        <w:t>4.3</w:t>
      </w:r>
      <w:r w:rsidR="002E6E5E" w:rsidRPr="0028714B">
        <w:t xml:space="preserve">Sensory Characteristics of the Extruded Snack Blends </w:t>
      </w:r>
    </w:p>
    <w:p w:rsidR="002E6E5E" w:rsidRPr="002E6E5E" w:rsidRDefault="002E6E5E" w:rsidP="002E6E5E">
      <w:pPr>
        <w:jc w:val="both"/>
        <w:rPr>
          <w:rFonts w:ascii="Times New Roman" w:hAnsi="Times New Roman" w:cs="Times New Roman"/>
          <w:sz w:val="24"/>
          <w:szCs w:val="24"/>
        </w:rPr>
      </w:pPr>
      <w:r w:rsidRPr="002E6E5E">
        <w:rPr>
          <w:rFonts w:ascii="Times New Roman" w:hAnsi="Times New Roman" w:cs="Times New Roman"/>
          <w:sz w:val="24"/>
          <w:szCs w:val="24"/>
        </w:rPr>
        <w:t xml:space="preserve">A sensory analysis is crucial for the product success the sensory characteristics of the extrudates were determined as affected by extrusion variable, that is feed composition and barrel temperatures. </w:t>
      </w:r>
    </w:p>
    <w:p w:rsidR="002E6E5E" w:rsidRPr="007D3428" w:rsidRDefault="00962571" w:rsidP="002E6E5E">
      <w:pPr>
        <w:rPr>
          <w:rFonts w:ascii="Times New Roman" w:hAnsi="Times New Roman" w:cs="Times New Roman"/>
          <w:sz w:val="24"/>
          <w:szCs w:val="24"/>
        </w:rPr>
      </w:pPr>
      <w:r>
        <w:rPr>
          <w:rFonts w:ascii="Times New Roman" w:hAnsi="Times New Roman" w:cs="Times New Roman"/>
          <w:sz w:val="24"/>
          <w:szCs w:val="24"/>
        </w:rPr>
        <w:t>Table 6</w:t>
      </w:r>
      <w:r w:rsidR="002E6E5E" w:rsidRPr="007D3428">
        <w:rPr>
          <w:rFonts w:ascii="Times New Roman" w:hAnsi="Times New Roman" w:cs="Times New Roman"/>
          <w:sz w:val="24"/>
          <w:szCs w:val="24"/>
        </w:rPr>
        <w:t xml:space="preserve">: Result for Sensory Analysis of the </w:t>
      </w:r>
      <w:r w:rsidR="001654A0">
        <w:rPr>
          <w:rFonts w:ascii="Times New Roman" w:hAnsi="Times New Roman" w:cs="Times New Roman"/>
          <w:sz w:val="24"/>
          <w:szCs w:val="24"/>
        </w:rPr>
        <w:t xml:space="preserve">Extruded </w:t>
      </w:r>
      <w:r w:rsidR="002E6E5E" w:rsidRPr="007D3428">
        <w:rPr>
          <w:rFonts w:ascii="Times New Roman" w:hAnsi="Times New Roman" w:cs="Times New Roman"/>
          <w:sz w:val="24"/>
          <w:szCs w:val="24"/>
        </w:rPr>
        <w:t>Snacks Samples</w:t>
      </w:r>
    </w:p>
    <w:tbl>
      <w:tblPr>
        <w:tblW w:w="0" w:type="auto"/>
        <w:tblBorders>
          <w:top w:val="single" w:sz="4" w:space="0" w:color="auto"/>
          <w:bottom w:val="single" w:sz="4" w:space="0" w:color="auto"/>
        </w:tblBorders>
        <w:tblLook w:val="0000"/>
      </w:tblPr>
      <w:tblGrid>
        <w:gridCol w:w="1133"/>
        <w:gridCol w:w="1554"/>
        <w:gridCol w:w="1555"/>
        <w:gridCol w:w="1555"/>
        <w:gridCol w:w="1620"/>
        <w:gridCol w:w="1564"/>
      </w:tblGrid>
      <w:tr w:rsidR="002E6E5E" w:rsidRPr="0028714B" w:rsidTr="00F62A80">
        <w:tc>
          <w:tcPr>
            <w:tcW w:w="1133" w:type="dxa"/>
            <w:tcBorders>
              <w:top w:val="single" w:sz="4" w:space="0" w:color="auto"/>
              <w:bottom w:val="single" w:sz="4" w:space="0" w:color="auto"/>
            </w:tcBorders>
          </w:tcPr>
          <w:p w:rsidR="002E6E5E" w:rsidRPr="00265EAB" w:rsidRDefault="00F55734" w:rsidP="00F62A80">
            <w:pPr>
              <w:rPr>
                <w:rFonts w:ascii="Times New Roman" w:hAnsi="Times New Roman" w:cs="Times New Roman"/>
              </w:rPr>
            </w:pPr>
            <w:r>
              <w:rPr>
                <w:rFonts w:ascii="Times New Roman" w:hAnsi="Times New Roman" w:cs="Times New Roman"/>
              </w:rPr>
              <w:t>Rn</w:t>
            </w:r>
            <w:r w:rsidR="002E6E5E" w:rsidRPr="00265EAB">
              <w:rPr>
                <w:rFonts w:ascii="Times New Roman" w:hAnsi="Times New Roman" w:cs="Times New Roman"/>
              </w:rPr>
              <w:t>Sample</w:t>
            </w:r>
          </w:p>
        </w:tc>
        <w:tc>
          <w:tcPr>
            <w:tcW w:w="1554" w:type="dxa"/>
            <w:tcBorders>
              <w:top w:val="single" w:sz="4" w:space="0" w:color="auto"/>
              <w:bottom w:val="single" w:sz="4" w:space="0" w:color="auto"/>
            </w:tcBorders>
          </w:tcPr>
          <w:p w:rsidR="002E6E5E" w:rsidRPr="00265EAB" w:rsidRDefault="002E6E5E" w:rsidP="00F62A80">
            <w:pPr>
              <w:rPr>
                <w:rFonts w:ascii="Times New Roman" w:hAnsi="Times New Roman" w:cs="Times New Roman"/>
              </w:rPr>
            </w:pPr>
            <w:r w:rsidRPr="00265EAB">
              <w:rPr>
                <w:rFonts w:ascii="Times New Roman" w:hAnsi="Times New Roman" w:cs="Times New Roman"/>
              </w:rPr>
              <w:t>Appearance</w:t>
            </w:r>
          </w:p>
        </w:tc>
        <w:tc>
          <w:tcPr>
            <w:tcW w:w="1555" w:type="dxa"/>
            <w:tcBorders>
              <w:top w:val="single" w:sz="4" w:space="0" w:color="auto"/>
              <w:bottom w:val="single" w:sz="4" w:space="0" w:color="auto"/>
            </w:tcBorders>
          </w:tcPr>
          <w:p w:rsidR="002E6E5E" w:rsidRPr="00265EAB" w:rsidRDefault="002E6E5E" w:rsidP="00F62A80">
            <w:pPr>
              <w:rPr>
                <w:rFonts w:ascii="Times New Roman" w:hAnsi="Times New Roman" w:cs="Times New Roman"/>
              </w:rPr>
            </w:pPr>
            <w:r w:rsidRPr="00265EAB">
              <w:rPr>
                <w:rFonts w:ascii="Times New Roman" w:hAnsi="Times New Roman" w:cs="Times New Roman"/>
              </w:rPr>
              <w:t>Flavo</w:t>
            </w:r>
            <w:r w:rsidR="003050C8">
              <w:rPr>
                <w:rFonts w:ascii="Times New Roman" w:hAnsi="Times New Roman" w:cs="Times New Roman"/>
              </w:rPr>
              <w:t>u</w:t>
            </w:r>
            <w:r w:rsidRPr="00265EAB">
              <w:rPr>
                <w:rFonts w:ascii="Times New Roman" w:hAnsi="Times New Roman" w:cs="Times New Roman"/>
              </w:rPr>
              <w:t>r</w:t>
            </w:r>
          </w:p>
        </w:tc>
        <w:tc>
          <w:tcPr>
            <w:tcW w:w="1555" w:type="dxa"/>
            <w:tcBorders>
              <w:top w:val="single" w:sz="4" w:space="0" w:color="auto"/>
              <w:bottom w:val="single" w:sz="4" w:space="0" w:color="auto"/>
            </w:tcBorders>
          </w:tcPr>
          <w:p w:rsidR="002E6E5E" w:rsidRPr="00265EAB" w:rsidRDefault="002E6E5E" w:rsidP="00F62A80">
            <w:pPr>
              <w:rPr>
                <w:rFonts w:ascii="Times New Roman" w:hAnsi="Times New Roman" w:cs="Times New Roman"/>
              </w:rPr>
            </w:pPr>
            <w:r w:rsidRPr="00265EAB">
              <w:rPr>
                <w:rFonts w:ascii="Times New Roman" w:hAnsi="Times New Roman" w:cs="Times New Roman"/>
              </w:rPr>
              <w:t>Texture</w:t>
            </w:r>
          </w:p>
        </w:tc>
        <w:tc>
          <w:tcPr>
            <w:tcW w:w="1620" w:type="dxa"/>
            <w:tcBorders>
              <w:top w:val="single" w:sz="4" w:space="0" w:color="auto"/>
              <w:bottom w:val="single" w:sz="4" w:space="0" w:color="auto"/>
            </w:tcBorders>
          </w:tcPr>
          <w:p w:rsidR="002E6E5E" w:rsidRPr="00265EAB" w:rsidRDefault="002E6E5E" w:rsidP="00F62A80">
            <w:pPr>
              <w:rPr>
                <w:rFonts w:ascii="Times New Roman" w:hAnsi="Times New Roman" w:cs="Times New Roman"/>
              </w:rPr>
            </w:pPr>
            <w:r w:rsidRPr="00265EAB">
              <w:rPr>
                <w:rFonts w:ascii="Times New Roman" w:hAnsi="Times New Roman" w:cs="Times New Roman"/>
              </w:rPr>
              <w:t>Taste</w:t>
            </w:r>
          </w:p>
        </w:tc>
        <w:tc>
          <w:tcPr>
            <w:tcW w:w="1564" w:type="dxa"/>
            <w:tcBorders>
              <w:top w:val="single" w:sz="4" w:space="0" w:color="auto"/>
              <w:bottom w:val="single" w:sz="4" w:space="0" w:color="auto"/>
            </w:tcBorders>
          </w:tcPr>
          <w:p w:rsidR="002E6E5E" w:rsidRPr="00265EAB" w:rsidRDefault="002E6E5E" w:rsidP="00F62A80">
            <w:pPr>
              <w:rPr>
                <w:rFonts w:ascii="Times New Roman" w:hAnsi="Times New Roman" w:cs="Times New Roman"/>
              </w:rPr>
            </w:pPr>
            <w:r w:rsidRPr="00265EAB">
              <w:rPr>
                <w:rFonts w:ascii="Times New Roman" w:hAnsi="Times New Roman" w:cs="Times New Roman"/>
              </w:rPr>
              <w:t>Overall acceptability</w:t>
            </w:r>
          </w:p>
        </w:tc>
      </w:tr>
      <w:tr w:rsidR="002E6E5E" w:rsidRPr="0028714B" w:rsidTr="00F62A80">
        <w:tc>
          <w:tcPr>
            <w:tcW w:w="1133" w:type="dxa"/>
            <w:tcBorders>
              <w:top w:val="single" w:sz="4" w:space="0" w:color="auto"/>
            </w:tcBorders>
          </w:tcPr>
          <w:p w:rsidR="002E6E5E" w:rsidRPr="00CD23EE" w:rsidRDefault="00F55734" w:rsidP="00F62A80">
            <w:pPr>
              <w:rPr>
                <w:rFonts w:ascii="Times New Roman" w:hAnsi="Times New Roman" w:cs="Times New Roman"/>
              </w:rPr>
            </w:pPr>
            <w:r>
              <w:rPr>
                <w:rFonts w:ascii="Times New Roman" w:hAnsi="Times New Roman" w:cs="Times New Roman"/>
              </w:rPr>
              <w:lastRenderedPageBreak/>
              <w:t xml:space="preserve">1   </w:t>
            </w:r>
            <w:r w:rsidR="00873994">
              <w:rPr>
                <w:rFonts w:ascii="Times New Roman" w:hAnsi="Times New Roman" w:cs="Times New Roman"/>
              </w:rPr>
              <w:t>Bt</w:t>
            </w:r>
            <w:r w:rsidR="002E6E5E" w:rsidRPr="009F3C8C">
              <w:rPr>
                <w:rFonts w:ascii="Times New Roman" w:hAnsi="Times New Roman" w:cs="Times New Roman"/>
                <w:vertAlign w:val="subscript"/>
              </w:rPr>
              <w:t>1</w:t>
            </w:r>
            <w:r w:rsidR="00873994">
              <w:rPr>
                <w:rFonts w:ascii="Times New Roman" w:hAnsi="Times New Roman" w:cs="Times New Roman"/>
              </w:rPr>
              <w:t xml:space="preserve"> Fc</w:t>
            </w:r>
            <w:r w:rsidR="00B65BA5" w:rsidRPr="009F3C8C">
              <w:rPr>
                <w:rFonts w:ascii="Times New Roman" w:hAnsi="Times New Roman" w:cs="Times New Roman"/>
                <w:vertAlign w:val="subscript"/>
              </w:rPr>
              <w:t>1</w:t>
            </w:r>
          </w:p>
        </w:tc>
        <w:tc>
          <w:tcPr>
            <w:tcW w:w="1554" w:type="dxa"/>
            <w:tcBorders>
              <w:top w:val="single" w:sz="4" w:space="0" w:color="auto"/>
            </w:tcBorders>
          </w:tcPr>
          <w:p w:rsidR="002E6E5E" w:rsidRPr="00CD23EE" w:rsidRDefault="002E6E5E" w:rsidP="00F62A80">
            <w:pPr>
              <w:rPr>
                <w:rFonts w:ascii="Times New Roman" w:hAnsi="Times New Roman" w:cs="Times New Roman"/>
              </w:rPr>
            </w:pPr>
            <w:r w:rsidRPr="00CD23EE">
              <w:rPr>
                <w:rFonts w:ascii="Times New Roman" w:hAnsi="Times New Roman" w:cs="Times New Roman"/>
              </w:rPr>
              <w:t>3.823±0.119</w:t>
            </w:r>
            <w:r w:rsidRPr="00CD23EE">
              <w:rPr>
                <w:rFonts w:ascii="Times New Roman" w:hAnsi="Times New Roman" w:cs="Times New Roman"/>
                <w:vertAlign w:val="superscript"/>
              </w:rPr>
              <w:t>d</w:t>
            </w:r>
          </w:p>
        </w:tc>
        <w:tc>
          <w:tcPr>
            <w:tcW w:w="1555" w:type="dxa"/>
            <w:tcBorders>
              <w:top w:val="single" w:sz="4" w:space="0" w:color="auto"/>
            </w:tcBorders>
          </w:tcPr>
          <w:p w:rsidR="002E6E5E" w:rsidRPr="00CD23EE" w:rsidRDefault="002E6E5E" w:rsidP="00F62A80">
            <w:pPr>
              <w:rPr>
                <w:rFonts w:ascii="Times New Roman" w:hAnsi="Times New Roman" w:cs="Times New Roman"/>
              </w:rPr>
            </w:pPr>
            <w:r w:rsidRPr="00CD23EE">
              <w:rPr>
                <w:rFonts w:ascii="Times New Roman" w:hAnsi="Times New Roman" w:cs="Times New Roman"/>
              </w:rPr>
              <w:t>3.713±0.091</w:t>
            </w:r>
            <w:r w:rsidRPr="00CD23EE">
              <w:rPr>
                <w:rFonts w:ascii="Times New Roman" w:hAnsi="Times New Roman" w:cs="Times New Roman"/>
                <w:vertAlign w:val="superscript"/>
              </w:rPr>
              <w:t>d</w:t>
            </w:r>
          </w:p>
        </w:tc>
        <w:tc>
          <w:tcPr>
            <w:tcW w:w="1555" w:type="dxa"/>
            <w:tcBorders>
              <w:top w:val="single" w:sz="4" w:space="0" w:color="auto"/>
            </w:tcBorders>
          </w:tcPr>
          <w:p w:rsidR="002E6E5E" w:rsidRPr="00CD23EE" w:rsidRDefault="002E6E5E" w:rsidP="00F62A80">
            <w:pPr>
              <w:rPr>
                <w:rFonts w:ascii="Times New Roman" w:hAnsi="Times New Roman" w:cs="Times New Roman"/>
              </w:rPr>
            </w:pPr>
            <w:r w:rsidRPr="00CD23EE">
              <w:rPr>
                <w:rFonts w:ascii="Times New Roman" w:hAnsi="Times New Roman" w:cs="Times New Roman"/>
              </w:rPr>
              <w:t>4.000±0.571</w:t>
            </w:r>
            <w:r w:rsidRPr="00CD23EE">
              <w:rPr>
                <w:rFonts w:ascii="Times New Roman" w:hAnsi="Times New Roman" w:cs="Times New Roman"/>
                <w:vertAlign w:val="superscript"/>
              </w:rPr>
              <w:t>c</w:t>
            </w:r>
          </w:p>
        </w:tc>
        <w:tc>
          <w:tcPr>
            <w:tcW w:w="1620" w:type="dxa"/>
            <w:tcBorders>
              <w:top w:val="single" w:sz="4" w:space="0" w:color="auto"/>
            </w:tcBorders>
          </w:tcPr>
          <w:p w:rsidR="002E6E5E" w:rsidRPr="00CD23EE" w:rsidRDefault="002E6E5E" w:rsidP="00F62A80">
            <w:pPr>
              <w:rPr>
                <w:rFonts w:ascii="Times New Roman" w:hAnsi="Times New Roman" w:cs="Times New Roman"/>
              </w:rPr>
            </w:pPr>
            <w:r w:rsidRPr="00CD23EE">
              <w:rPr>
                <w:rFonts w:ascii="Times New Roman" w:hAnsi="Times New Roman" w:cs="Times New Roman"/>
              </w:rPr>
              <w:t>3.817±0.322</w:t>
            </w:r>
            <w:r w:rsidRPr="00CD23EE">
              <w:rPr>
                <w:rFonts w:ascii="Times New Roman" w:hAnsi="Times New Roman" w:cs="Times New Roman"/>
                <w:vertAlign w:val="superscript"/>
              </w:rPr>
              <w:t>d</w:t>
            </w:r>
          </w:p>
        </w:tc>
        <w:tc>
          <w:tcPr>
            <w:tcW w:w="1564" w:type="dxa"/>
            <w:tcBorders>
              <w:top w:val="single" w:sz="4" w:space="0" w:color="auto"/>
            </w:tcBorders>
          </w:tcPr>
          <w:p w:rsidR="002E6E5E" w:rsidRPr="00CD23EE" w:rsidRDefault="002E6E5E" w:rsidP="00F62A80">
            <w:pPr>
              <w:rPr>
                <w:rFonts w:ascii="Times New Roman" w:hAnsi="Times New Roman" w:cs="Times New Roman"/>
              </w:rPr>
            </w:pPr>
            <w:r w:rsidRPr="00CD23EE">
              <w:rPr>
                <w:rFonts w:ascii="Times New Roman" w:hAnsi="Times New Roman" w:cs="Times New Roman"/>
              </w:rPr>
              <w:t>3.947±0.821</w:t>
            </w:r>
            <w:r w:rsidRPr="00CD23EE">
              <w:rPr>
                <w:rFonts w:ascii="Times New Roman" w:hAnsi="Times New Roman" w:cs="Times New Roman"/>
                <w:vertAlign w:val="superscript"/>
              </w:rPr>
              <w:t xml:space="preserve"> d</w:t>
            </w:r>
          </w:p>
        </w:tc>
      </w:tr>
      <w:tr w:rsidR="002E6E5E" w:rsidRPr="0028714B" w:rsidTr="00F62A80">
        <w:tc>
          <w:tcPr>
            <w:tcW w:w="1133" w:type="dxa"/>
          </w:tcPr>
          <w:p w:rsidR="002E6E5E" w:rsidRPr="00CD23EE" w:rsidRDefault="00F55734" w:rsidP="00F62A80">
            <w:pPr>
              <w:rPr>
                <w:rFonts w:ascii="Times New Roman" w:hAnsi="Times New Roman" w:cs="Times New Roman"/>
              </w:rPr>
            </w:pPr>
            <w:r>
              <w:rPr>
                <w:rFonts w:ascii="Times New Roman" w:hAnsi="Times New Roman" w:cs="Times New Roman"/>
              </w:rPr>
              <w:t xml:space="preserve">2   </w:t>
            </w:r>
            <w:r w:rsidR="00873994">
              <w:rPr>
                <w:rFonts w:ascii="Times New Roman" w:hAnsi="Times New Roman" w:cs="Times New Roman"/>
              </w:rPr>
              <w:t>Bt</w:t>
            </w:r>
            <w:r w:rsidR="002E6E5E" w:rsidRPr="009F3C8C">
              <w:rPr>
                <w:rFonts w:ascii="Times New Roman" w:hAnsi="Times New Roman" w:cs="Times New Roman"/>
                <w:vertAlign w:val="subscript"/>
              </w:rPr>
              <w:t>1</w:t>
            </w:r>
            <w:r w:rsidR="00873994">
              <w:rPr>
                <w:rFonts w:ascii="Times New Roman" w:hAnsi="Times New Roman" w:cs="Times New Roman"/>
              </w:rPr>
              <w:t xml:space="preserve"> Fc</w:t>
            </w:r>
            <w:r w:rsidR="00B65BA5" w:rsidRPr="009F3C8C">
              <w:rPr>
                <w:rFonts w:ascii="Times New Roman" w:hAnsi="Times New Roman" w:cs="Times New Roman"/>
                <w:vertAlign w:val="subscript"/>
              </w:rPr>
              <w:t>2</w:t>
            </w:r>
          </w:p>
        </w:tc>
        <w:tc>
          <w:tcPr>
            <w:tcW w:w="1554"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5.150±0.441</w:t>
            </w:r>
            <w:r w:rsidRPr="00CD23EE">
              <w:rPr>
                <w:rFonts w:ascii="Times New Roman" w:hAnsi="Times New Roman" w:cs="Times New Roman"/>
                <w:vertAlign w:val="superscript"/>
              </w:rPr>
              <w:t>c</w:t>
            </w:r>
          </w:p>
        </w:tc>
        <w:tc>
          <w:tcPr>
            <w:tcW w:w="1555"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4.950±0.331</w:t>
            </w:r>
            <w:r w:rsidRPr="00CD23EE">
              <w:rPr>
                <w:rFonts w:ascii="Times New Roman" w:hAnsi="Times New Roman" w:cs="Times New Roman"/>
                <w:vertAlign w:val="superscript"/>
              </w:rPr>
              <w:t>c</w:t>
            </w:r>
          </w:p>
        </w:tc>
        <w:tc>
          <w:tcPr>
            <w:tcW w:w="1555"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5.347±0.882</w:t>
            </w:r>
            <w:r w:rsidRPr="00CD23EE">
              <w:rPr>
                <w:rFonts w:ascii="Times New Roman" w:hAnsi="Times New Roman" w:cs="Times New Roman"/>
                <w:vertAlign w:val="superscript"/>
              </w:rPr>
              <w:t>b</w:t>
            </w:r>
          </w:p>
        </w:tc>
        <w:tc>
          <w:tcPr>
            <w:tcW w:w="1620"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5.400±0.223</w:t>
            </w:r>
            <w:r w:rsidRPr="00CD23EE">
              <w:rPr>
                <w:rFonts w:ascii="Times New Roman" w:hAnsi="Times New Roman" w:cs="Times New Roman"/>
                <w:vertAlign w:val="superscript"/>
              </w:rPr>
              <w:t>b</w:t>
            </w:r>
          </w:p>
        </w:tc>
        <w:tc>
          <w:tcPr>
            <w:tcW w:w="1564"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5.260±0.331</w:t>
            </w:r>
            <w:r w:rsidRPr="00CD23EE">
              <w:rPr>
                <w:rFonts w:ascii="Times New Roman" w:hAnsi="Times New Roman" w:cs="Times New Roman"/>
                <w:vertAlign w:val="superscript"/>
              </w:rPr>
              <w:t>c</w:t>
            </w:r>
          </w:p>
        </w:tc>
      </w:tr>
      <w:tr w:rsidR="002E6E5E" w:rsidRPr="0028714B" w:rsidTr="00F62A80">
        <w:tc>
          <w:tcPr>
            <w:tcW w:w="1133" w:type="dxa"/>
          </w:tcPr>
          <w:p w:rsidR="002E6E5E" w:rsidRPr="00CD23EE" w:rsidRDefault="00F55734" w:rsidP="00F62A80">
            <w:pPr>
              <w:rPr>
                <w:rFonts w:ascii="Times New Roman" w:hAnsi="Times New Roman" w:cs="Times New Roman"/>
              </w:rPr>
            </w:pPr>
            <w:r>
              <w:rPr>
                <w:rFonts w:ascii="Times New Roman" w:hAnsi="Times New Roman" w:cs="Times New Roman"/>
              </w:rPr>
              <w:t xml:space="preserve">3   </w:t>
            </w:r>
            <w:r w:rsidR="00873994">
              <w:rPr>
                <w:rFonts w:ascii="Times New Roman" w:hAnsi="Times New Roman" w:cs="Times New Roman"/>
              </w:rPr>
              <w:t>Bt</w:t>
            </w:r>
            <w:r w:rsidR="002E6E5E" w:rsidRPr="009F3C8C">
              <w:rPr>
                <w:rFonts w:ascii="Times New Roman" w:hAnsi="Times New Roman" w:cs="Times New Roman"/>
                <w:vertAlign w:val="subscript"/>
              </w:rPr>
              <w:t>1</w:t>
            </w:r>
            <w:r w:rsidR="00873994">
              <w:rPr>
                <w:rFonts w:ascii="Times New Roman" w:hAnsi="Times New Roman" w:cs="Times New Roman"/>
              </w:rPr>
              <w:t xml:space="preserve"> Fc</w:t>
            </w:r>
            <w:r w:rsidR="00B65BA5" w:rsidRPr="009F3C8C">
              <w:rPr>
                <w:rFonts w:ascii="Times New Roman" w:hAnsi="Times New Roman" w:cs="Times New Roman"/>
                <w:vertAlign w:val="subscript"/>
              </w:rPr>
              <w:t>3</w:t>
            </w:r>
          </w:p>
        </w:tc>
        <w:tc>
          <w:tcPr>
            <w:tcW w:w="1554"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4.981±0.322</w:t>
            </w:r>
            <w:r w:rsidRPr="00CD23EE">
              <w:rPr>
                <w:rFonts w:ascii="Times New Roman" w:hAnsi="Times New Roman" w:cs="Times New Roman"/>
                <w:vertAlign w:val="superscript"/>
              </w:rPr>
              <w:t>c</w:t>
            </w:r>
          </w:p>
        </w:tc>
        <w:tc>
          <w:tcPr>
            <w:tcW w:w="1555"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5.45±0.322</w:t>
            </w:r>
            <w:r w:rsidRPr="00CD23EE">
              <w:rPr>
                <w:rFonts w:ascii="Times New Roman" w:hAnsi="Times New Roman" w:cs="Times New Roman"/>
                <w:vertAlign w:val="superscript"/>
              </w:rPr>
              <w:t>c</w:t>
            </w:r>
          </w:p>
        </w:tc>
        <w:tc>
          <w:tcPr>
            <w:tcW w:w="1555"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5.15±0.114</w:t>
            </w:r>
            <w:r w:rsidRPr="00CD23EE">
              <w:rPr>
                <w:rFonts w:ascii="Times New Roman" w:hAnsi="Times New Roman" w:cs="Times New Roman"/>
                <w:vertAlign w:val="superscript"/>
              </w:rPr>
              <w:t>b</w:t>
            </w:r>
          </w:p>
        </w:tc>
        <w:tc>
          <w:tcPr>
            <w:tcW w:w="1620"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5.790±0.992a</w:t>
            </w:r>
          </w:p>
        </w:tc>
        <w:tc>
          <w:tcPr>
            <w:tcW w:w="1564"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5.170±0.112</w:t>
            </w:r>
            <w:r w:rsidRPr="00CD23EE">
              <w:rPr>
                <w:rFonts w:ascii="Times New Roman" w:hAnsi="Times New Roman" w:cs="Times New Roman"/>
                <w:vertAlign w:val="superscript"/>
              </w:rPr>
              <w:t>c</w:t>
            </w:r>
          </w:p>
        </w:tc>
      </w:tr>
      <w:tr w:rsidR="002E6E5E" w:rsidRPr="0028714B" w:rsidTr="00F62A80">
        <w:tc>
          <w:tcPr>
            <w:tcW w:w="1133" w:type="dxa"/>
          </w:tcPr>
          <w:p w:rsidR="002E6E5E" w:rsidRPr="00CD23EE" w:rsidRDefault="00F55734" w:rsidP="00F62A80">
            <w:pPr>
              <w:rPr>
                <w:rFonts w:ascii="Times New Roman" w:hAnsi="Times New Roman" w:cs="Times New Roman"/>
              </w:rPr>
            </w:pPr>
            <w:r>
              <w:rPr>
                <w:rFonts w:ascii="Times New Roman" w:hAnsi="Times New Roman" w:cs="Times New Roman"/>
              </w:rPr>
              <w:t xml:space="preserve">4   </w:t>
            </w:r>
            <w:r w:rsidR="00873994">
              <w:rPr>
                <w:rFonts w:ascii="Times New Roman" w:hAnsi="Times New Roman" w:cs="Times New Roman"/>
              </w:rPr>
              <w:t>Bt</w:t>
            </w:r>
            <w:r w:rsidR="002E6E5E" w:rsidRPr="009F3C8C">
              <w:rPr>
                <w:rFonts w:ascii="Times New Roman" w:hAnsi="Times New Roman" w:cs="Times New Roman"/>
                <w:vertAlign w:val="subscript"/>
              </w:rPr>
              <w:t>2</w:t>
            </w:r>
            <w:r w:rsidR="00873994">
              <w:rPr>
                <w:rFonts w:ascii="Times New Roman" w:hAnsi="Times New Roman" w:cs="Times New Roman"/>
              </w:rPr>
              <w:t xml:space="preserve"> Fc</w:t>
            </w:r>
            <w:r w:rsidR="00B65BA5" w:rsidRPr="009F3C8C">
              <w:rPr>
                <w:rFonts w:ascii="Times New Roman" w:hAnsi="Times New Roman" w:cs="Times New Roman"/>
                <w:vertAlign w:val="subscript"/>
              </w:rPr>
              <w:t>1</w:t>
            </w:r>
          </w:p>
        </w:tc>
        <w:tc>
          <w:tcPr>
            <w:tcW w:w="1554"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5.113±0.112</w:t>
            </w:r>
            <w:r w:rsidRPr="00CD23EE">
              <w:rPr>
                <w:rFonts w:ascii="Times New Roman" w:hAnsi="Times New Roman" w:cs="Times New Roman"/>
                <w:vertAlign w:val="superscript"/>
              </w:rPr>
              <w:t>c</w:t>
            </w:r>
          </w:p>
        </w:tc>
        <w:tc>
          <w:tcPr>
            <w:tcW w:w="1555"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5.363±0.115</w:t>
            </w:r>
            <w:r w:rsidRPr="00CD23EE">
              <w:rPr>
                <w:rFonts w:ascii="Times New Roman" w:hAnsi="Times New Roman" w:cs="Times New Roman"/>
                <w:vertAlign w:val="superscript"/>
              </w:rPr>
              <w:t>c</w:t>
            </w:r>
          </w:p>
        </w:tc>
        <w:tc>
          <w:tcPr>
            <w:tcW w:w="1555"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4.613±0.332</w:t>
            </w:r>
            <w:r w:rsidRPr="00CD23EE">
              <w:rPr>
                <w:rFonts w:ascii="Times New Roman" w:hAnsi="Times New Roman" w:cs="Times New Roman"/>
                <w:vertAlign w:val="superscript"/>
              </w:rPr>
              <w:t>c</w:t>
            </w:r>
          </w:p>
        </w:tc>
        <w:tc>
          <w:tcPr>
            <w:tcW w:w="1620"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5.010±0.033</w:t>
            </w:r>
            <w:r w:rsidRPr="00CD23EE">
              <w:rPr>
                <w:rFonts w:ascii="Times New Roman" w:hAnsi="Times New Roman" w:cs="Times New Roman"/>
                <w:vertAlign w:val="superscript"/>
              </w:rPr>
              <w:t>c</w:t>
            </w:r>
          </w:p>
        </w:tc>
        <w:tc>
          <w:tcPr>
            <w:tcW w:w="1564"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5.250±0.097</w:t>
            </w:r>
            <w:r w:rsidRPr="00CD23EE">
              <w:rPr>
                <w:rFonts w:ascii="Times New Roman" w:hAnsi="Times New Roman" w:cs="Times New Roman"/>
                <w:vertAlign w:val="superscript"/>
              </w:rPr>
              <w:t>c</w:t>
            </w:r>
          </w:p>
        </w:tc>
      </w:tr>
      <w:tr w:rsidR="002E6E5E" w:rsidRPr="0028714B" w:rsidTr="00F62A80">
        <w:tc>
          <w:tcPr>
            <w:tcW w:w="1133" w:type="dxa"/>
          </w:tcPr>
          <w:p w:rsidR="002E6E5E" w:rsidRPr="00CD23EE" w:rsidRDefault="00F55734" w:rsidP="00F62A80">
            <w:pPr>
              <w:rPr>
                <w:rFonts w:ascii="Times New Roman" w:hAnsi="Times New Roman" w:cs="Times New Roman"/>
              </w:rPr>
            </w:pPr>
            <w:r>
              <w:rPr>
                <w:rFonts w:ascii="Times New Roman" w:hAnsi="Times New Roman" w:cs="Times New Roman"/>
              </w:rPr>
              <w:t xml:space="preserve">5   </w:t>
            </w:r>
            <w:r w:rsidR="00873994">
              <w:rPr>
                <w:rFonts w:ascii="Times New Roman" w:hAnsi="Times New Roman" w:cs="Times New Roman"/>
              </w:rPr>
              <w:t>Bt</w:t>
            </w:r>
            <w:r w:rsidR="002E6E5E" w:rsidRPr="009F3C8C">
              <w:rPr>
                <w:rFonts w:ascii="Times New Roman" w:hAnsi="Times New Roman" w:cs="Times New Roman"/>
                <w:vertAlign w:val="subscript"/>
              </w:rPr>
              <w:t>2</w:t>
            </w:r>
            <w:r w:rsidR="00873994">
              <w:rPr>
                <w:rFonts w:ascii="Times New Roman" w:hAnsi="Times New Roman" w:cs="Times New Roman"/>
              </w:rPr>
              <w:t xml:space="preserve"> Fc</w:t>
            </w:r>
            <w:r w:rsidR="00B65BA5" w:rsidRPr="009F3C8C">
              <w:rPr>
                <w:rFonts w:ascii="Times New Roman" w:hAnsi="Times New Roman" w:cs="Times New Roman"/>
                <w:vertAlign w:val="subscript"/>
              </w:rPr>
              <w:t>2</w:t>
            </w:r>
          </w:p>
        </w:tc>
        <w:tc>
          <w:tcPr>
            <w:tcW w:w="1554"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5.880±0.813</w:t>
            </w:r>
            <w:r w:rsidRPr="00CD23EE">
              <w:rPr>
                <w:rFonts w:ascii="Times New Roman" w:hAnsi="Times New Roman" w:cs="Times New Roman"/>
                <w:vertAlign w:val="superscript"/>
              </w:rPr>
              <w:t>a</w:t>
            </w:r>
          </w:p>
        </w:tc>
        <w:tc>
          <w:tcPr>
            <w:tcW w:w="1555"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5.920±0.116</w:t>
            </w:r>
            <w:r w:rsidRPr="00CD23EE">
              <w:rPr>
                <w:rFonts w:ascii="Times New Roman" w:hAnsi="Times New Roman" w:cs="Times New Roman"/>
                <w:vertAlign w:val="superscript"/>
              </w:rPr>
              <w:t>b</w:t>
            </w:r>
          </w:p>
        </w:tc>
        <w:tc>
          <w:tcPr>
            <w:tcW w:w="1555"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5.117±0.911</w:t>
            </w:r>
            <w:r w:rsidRPr="00CD23EE">
              <w:rPr>
                <w:rFonts w:ascii="Times New Roman" w:hAnsi="Times New Roman" w:cs="Times New Roman"/>
                <w:vertAlign w:val="superscript"/>
              </w:rPr>
              <w:t>b</w:t>
            </w:r>
          </w:p>
        </w:tc>
        <w:tc>
          <w:tcPr>
            <w:tcW w:w="1620"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5.29±0.088</w:t>
            </w:r>
            <w:r w:rsidRPr="00CD23EE">
              <w:rPr>
                <w:rFonts w:ascii="Times New Roman" w:hAnsi="Times New Roman" w:cs="Times New Roman"/>
                <w:vertAlign w:val="superscript"/>
              </w:rPr>
              <w:t>b</w:t>
            </w:r>
          </w:p>
        </w:tc>
        <w:tc>
          <w:tcPr>
            <w:tcW w:w="1564"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5.790±0.113</w:t>
            </w:r>
            <w:r w:rsidRPr="00CD23EE">
              <w:rPr>
                <w:rFonts w:ascii="Times New Roman" w:hAnsi="Times New Roman" w:cs="Times New Roman"/>
                <w:vertAlign w:val="superscript"/>
              </w:rPr>
              <w:t>b</w:t>
            </w:r>
          </w:p>
        </w:tc>
      </w:tr>
      <w:tr w:rsidR="002E6E5E" w:rsidRPr="0028714B" w:rsidTr="00F62A80">
        <w:tc>
          <w:tcPr>
            <w:tcW w:w="1133" w:type="dxa"/>
          </w:tcPr>
          <w:p w:rsidR="002E6E5E" w:rsidRPr="00CD23EE" w:rsidRDefault="00F55734" w:rsidP="00F62A80">
            <w:pPr>
              <w:rPr>
                <w:rFonts w:ascii="Times New Roman" w:hAnsi="Times New Roman" w:cs="Times New Roman"/>
              </w:rPr>
            </w:pPr>
            <w:r>
              <w:rPr>
                <w:rFonts w:ascii="Times New Roman" w:hAnsi="Times New Roman" w:cs="Times New Roman"/>
              </w:rPr>
              <w:t xml:space="preserve">6  </w:t>
            </w:r>
            <w:r w:rsidR="00873994">
              <w:rPr>
                <w:rFonts w:ascii="Times New Roman" w:hAnsi="Times New Roman" w:cs="Times New Roman"/>
              </w:rPr>
              <w:t>Bc</w:t>
            </w:r>
            <w:r w:rsidR="002E6E5E" w:rsidRPr="009F3C8C">
              <w:rPr>
                <w:rFonts w:ascii="Times New Roman" w:hAnsi="Times New Roman" w:cs="Times New Roman"/>
                <w:vertAlign w:val="subscript"/>
              </w:rPr>
              <w:t>2</w:t>
            </w:r>
            <w:r w:rsidR="00873994">
              <w:rPr>
                <w:rFonts w:ascii="Times New Roman" w:hAnsi="Times New Roman" w:cs="Times New Roman"/>
              </w:rPr>
              <w:t xml:space="preserve"> Fc</w:t>
            </w:r>
            <w:r w:rsidR="00B65BA5" w:rsidRPr="009F3C8C">
              <w:rPr>
                <w:rFonts w:ascii="Times New Roman" w:hAnsi="Times New Roman" w:cs="Times New Roman"/>
                <w:vertAlign w:val="subscript"/>
              </w:rPr>
              <w:t>3</w:t>
            </w:r>
          </w:p>
        </w:tc>
        <w:tc>
          <w:tcPr>
            <w:tcW w:w="1554"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6.000±0.727</w:t>
            </w:r>
            <w:r w:rsidRPr="00CD23EE">
              <w:rPr>
                <w:rFonts w:ascii="Times New Roman" w:hAnsi="Times New Roman" w:cs="Times New Roman"/>
                <w:vertAlign w:val="superscript"/>
              </w:rPr>
              <w:t>a</w:t>
            </w:r>
          </w:p>
        </w:tc>
        <w:tc>
          <w:tcPr>
            <w:tcW w:w="1555"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5.783±0.091</w:t>
            </w:r>
            <w:r w:rsidRPr="00CD23EE">
              <w:rPr>
                <w:rFonts w:ascii="Times New Roman" w:hAnsi="Times New Roman" w:cs="Times New Roman"/>
                <w:vertAlign w:val="superscript"/>
              </w:rPr>
              <w:t>b</w:t>
            </w:r>
          </w:p>
        </w:tc>
        <w:tc>
          <w:tcPr>
            <w:tcW w:w="1555"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5.330±0.550</w:t>
            </w:r>
            <w:r w:rsidRPr="00CD23EE">
              <w:rPr>
                <w:rFonts w:ascii="Times New Roman" w:hAnsi="Times New Roman" w:cs="Times New Roman"/>
                <w:vertAlign w:val="superscript"/>
              </w:rPr>
              <w:t>b</w:t>
            </w:r>
          </w:p>
        </w:tc>
        <w:tc>
          <w:tcPr>
            <w:tcW w:w="1620"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5.48±0.112</w:t>
            </w:r>
            <w:r w:rsidRPr="00CD23EE">
              <w:rPr>
                <w:rFonts w:ascii="Times New Roman" w:hAnsi="Times New Roman" w:cs="Times New Roman"/>
                <w:vertAlign w:val="superscript"/>
              </w:rPr>
              <w:t>b</w:t>
            </w:r>
          </w:p>
        </w:tc>
        <w:tc>
          <w:tcPr>
            <w:tcW w:w="1564"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5.763±0.119</w:t>
            </w:r>
            <w:r w:rsidRPr="00CD23EE">
              <w:rPr>
                <w:rFonts w:ascii="Times New Roman" w:hAnsi="Times New Roman" w:cs="Times New Roman"/>
                <w:vertAlign w:val="superscript"/>
              </w:rPr>
              <w:t>b</w:t>
            </w:r>
          </w:p>
        </w:tc>
      </w:tr>
      <w:tr w:rsidR="002E6E5E" w:rsidRPr="0028714B" w:rsidTr="00F62A80">
        <w:tc>
          <w:tcPr>
            <w:tcW w:w="1133" w:type="dxa"/>
          </w:tcPr>
          <w:p w:rsidR="002E6E5E" w:rsidRPr="00CD23EE" w:rsidRDefault="00F55734" w:rsidP="00F62A80">
            <w:pPr>
              <w:rPr>
                <w:rFonts w:ascii="Times New Roman" w:hAnsi="Times New Roman" w:cs="Times New Roman"/>
              </w:rPr>
            </w:pPr>
            <w:r>
              <w:rPr>
                <w:rFonts w:ascii="Times New Roman" w:hAnsi="Times New Roman" w:cs="Times New Roman"/>
              </w:rPr>
              <w:t xml:space="preserve">7  </w:t>
            </w:r>
            <w:r w:rsidR="00873994">
              <w:rPr>
                <w:rFonts w:ascii="Times New Roman" w:hAnsi="Times New Roman" w:cs="Times New Roman"/>
              </w:rPr>
              <w:t>Bc</w:t>
            </w:r>
            <w:r w:rsidR="002E6E5E" w:rsidRPr="009F3C8C">
              <w:rPr>
                <w:rFonts w:ascii="Times New Roman" w:hAnsi="Times New Roman" w:cs="Times New Roman"/>
                <w:vertAlign w:val="subscript"/>
              </w:rPr>
              <w:t>3</w:t>
            </w:r>
            <w:r w:rsidR="00873994">
              <w:rPr>
                <w:rFonts w:ascii="Times New Roman" w:hAnsi="Times New Roman" w:cs="Times New Roman"/>
              </w:rPr>
              <w:t xml:space="preserve"> Fc</w:t>
            </w:r>
            <w:r w:rsidR="00B65BA5" w:rsidRPr="009F3C8C">
              <w:rPr>
                <w:rFonts w:ascii="Times New Roman" w:hAnsi="Times New Roman" w:cs="Times New Roman"/>
                <w:vertAlign w:val="subscript"/>
              </w:rPr>
              <w:t>1</w:t>
            </w:r>
          </w:p>
        </w:tc>
        <w:tc>
          <w:tcPr>
            <w:tcW w:w="1554"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5.470±0.442</w:t>
            </w:r>
            <w:r w:rsidRPr="00CD23EE">
              <w:rPr>
                <w:rFonts w:ascii="Times New Roman" w:hAnsi="Times New Roman" w:cs="Times New Roman"/>
                <w:vertAlign w:val="superscript"/>
              </w:rPr>
              <w:t>c</w:t>
            </w:r>
          </w:p>
        </w:tc>
        <w:tc>
          <w:tcPr>
            <w:tcW w:w="1555"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5.203±0.337</w:t>
            </w:r>
            <w:r w:rsidRPr="00CD23EE">
              <w:rPr>
                <w:rFonts w:ascii="Times New Roman" w:hAnsi="Times New Roman" w:cs="Times New Roman"/>
                <w:vertAlign w:val="superscript"/>
              </w:rPr>
              <w:t>c</w:t>
            </w:r>
          </w:p>
        </w:tc>
        <w:tc>
          <w:tcPr>
            <w:tcW w:w="1555"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4.840±0.331</w:t>
            </w:r>
            <w:r w:rsidRPr="00CD23EE">
              <w:rPr>
                <w:rFonts w:ascii="Times New Roman" w:hAnsi="Times New Roman" w:cs="Times New Roman"/>
                <w:vertAlign w:val="superscript"/>
              </w:rPr>
              <w:t>c</w:t>
            </w:r>
          </w:p>
        </w:tc>
        <w:tc>
          <w:tcPr>
            <w:tcW w:w="1620"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4.700±0.441</w:t>
            </w:r>
            <w:r w:rsidRPr="00CD23EE">
              <w:rPr>
                <w:rFonts w:ascii="Times New Roman" w:hAnsi="Times New Roman" w:cs="Times New Roman"/>
                <w:vertAlign w:val="superscript"/>
              </w:rPr>
              <w:t>c</w:t>
            </w:r>
          </w:p>
        </w:tc>
        <w:tc>
          <w:tcPr>
            <w:tcW w:w="1564"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5.213±0.099</w:t>
            </w:r>
            <w:r w:rsidRPr="00CD23EE">
              <w:rPr>
                <w:rFonts w:ascii="Times New Roman" w:hAnsi="Times New Roman" w:cs="Times New Roman"/>
                <w:vertAlign w:val="superscript"/>
              </w:rPr>
              <w:t>c</w:t>
            </w:r>
          </w:p>
        </w:tc>
      </w:tr>
      <w:tr w:rsidR="002E6E5E" w:rsidRPr="0028714B" w:rsidTr="00F62A80">
        <w:tc>
          <w:tcPr>
            <w:tcW w:w="1133" w:type="dxa"/>
          </w:tcPr>
          <w:p w:rsidR="002E6E5E" w:rsidRPr="00CD23EE" w:rsidRDefault="00F55734" w:rsidP="00F62A80">
            <w:pPr>
              <w:rPr>
                <w:rFonts w:ascii="Times New Roman" w:hAnsi="Times New Roman" w:cs="Times New Roman"/>
              </w:rPr>
            </w:pPr>
            <w:r>
              <w:rPr>
                <w:rFonts w:ascii="Times New Roman" w:hAnsi="Times New Roman" w:cs="Times New Roman"/>
              </w:rPr>
              <w:t xml:space="preserve">8  </w:t>
            </w:r>
            <w:r w:rsidR="00873994">
              <w:rPr>
                <w:rFonts w:ascii="Times New Roman" w:hAnsi="Times New Roman" w:cs="Times New Roman"/>
              </w:rPr>
              <w:t>Bc</w:t>
            </w:r>
            <w:r w:rsidR="002E6E5E" w:rsidRPr="009F3C8C">
              <w:rPr>
                <w:rFonts w:ascii="Times New Roman" w:hAnsi="Times New Roman" w:cs="Times New Roman"/>
                <w:vertAlign w:val="subscript"/>
              </w:rPr>
              <w:t>3</w:t>
            </w:r>
            <w:r w:rsidR="00873994">
              <w:rPr>
                <w:rFonts w:ascii="Times New Roman" w:hAnsi="Times New Roman" w:cs="Times New Roman"/>
              </w:rPr>
              <w:t xml:space="preserve"> Fc</w:t>
            </w:r>
            <w:r w:rsidR="00B65BA5" w:rsidRPr="009F3C8C">
              <w:rPr>
                <w:rFonts w:ascii="Times New Roman" w:hAnsi="Times New Roman" w:cs="Times New Roman"/>
                <w:vertAlign w:val="subscript"/>
              </w:rPr>
              <w:t>2</w:t>
            </w:r>
          </w:p>
        </w:tc>
        <w:tc>
          <w:tcPr>
            <w:tcW w:w="1554"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6.071±0.311</w:t>
            </w:r>
            <w:r w:rsidRPr="00CD23EE">
              <w:rPr>
                <w:rFonts w:ascii="Times New Roman" w:hAnsi="Times New Roman" w:cs="Times New Roman"/>
                <w:vertAlign w:val="superscript"/>
              </w:rPr>
              <w:t>a</w:t>
            </w:r>
          </w:p>
        </w:tc>
        <w:tc>
          <w:tcPr>
            <w:tcW w:w="1555"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5.797±0.117</w:t>
            </w:r>
            <w:r w:rsidRPr="00CD23EE">
              <w:rPr>
                <w:rFonts w:ascii="Times New Roman" w:hAnsi="Times New Roman" w:cs="Times New Roman"/>
                <w:vertAlign w:val="superscript"/>
              </w:rPr>
              <w:t>a</w:t>
            </w:r>
          </w:p>
        </w:tc>
        <w:tc>
          <w:tcPr>
            <w:tcW w:w="1555"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5.683±0.067</w:t>
            </w:r>
            <w:r w:rsidRPr="00CD23EE">
              <w:rPr>
                <w:rFonts w:ascii="Times New Roman" w:hAnsi="Times New Roman" w:cs="Times New Roman"/>
                <w:vertAlign w:val="superscript"/>
              </w:rPr>
              <w:t>a</w:t>
            </w:r>
          </w:p>
        </w:tc>
        <w:tc>
          <w:tcPr>
            <w:tcW w:w="1620"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6.067±0.810</w:t>
            </w:r>
            <w:r w:rsidRPr="00CD23EE">
              <w:rPr>
                <w:rFonts w:ascii="Times New Roman" w:hAnsi="Times New Roman" w:cs="Times New Roman"/>
                <w:vertAlign w:val="superscript"/>
              </w:rPr>
              <w:t>a</w:t>
            </w:r>
          </w:p>
        </w:tc>
        <w:tc>
          <w:tcPr>
            <w:tcW w:w="1564"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6.117±0.092</w:t>
            </w:r>
            <w:r w:rsidRPr="00CD23EE">
              <w:rPr>
                <w:rFonts w:ascii="Times New Roman" w:hAnsi="Times New Roman" w:cs="Times New Roman"/>
                <w:vertAlign w:val="superscript"/>
              </w:rPr>
              <w:t>a</w:t>
            </w:r>
          </w:p>
        </w:tc>
      </w:tr>
      <w:tr w:rsidR="002E6E5E" w:rsidRPr="0028714B" w:rsidTr="00F62A80">
        <w:tc>
          <w:tcPr>
            <w:tcW w:w="1133" w:type="dxa"/>
          </w:tcPr>
          <w:p w:rsidR="002E6E5E" w:rsidRPr="00CD23EE" w:rsidRDefault="00F55734" w:rsidP="00F62A80">
            <w:pPr>
              <w:rPr>
                <w:rFonts w:ascii="Times New Roman" w:hAnsi="Times New Roman" w:cs="Times New Roman"/>
              </w:rPr>
            </w:pPr>
            <w:r>
              <w:rPr>
                <w:rFonts w:ascii="Times New Roman" w:hAnsi="Times New Roman" w:cs="Times New Roman"/>
              </w:rPr>
              <w:t xml:space="preserve">9  </w:t>
            </w:r>
            <w:r w:rsidR="00873994">
              <w:rPr>
                <w:rFonts w:ascii="Times New Roman" w:hAnsi="Times New Roman" w:cs="Times New Roman"/>
              </w:rPr>
              <w:t>Bt</w:t>
            </w:r>
            <w:r w:rsidR="002E6E5E" w:rsidRPr="009F3C8C">
              <w:rPr>
                <w:rFonts w:ascii="Times New Roman" w:hAnsi="Times New Roman" w:cs="Times New Roman"/>
                <w:vertAlign w:val="subscript"/>
              </w:rPr>
              <w:t>3</w:t>
            </w:r>
            <w:r w:rsidR="00873994">
              <w:rPr>
                <w:rFonts w:ascii="Times New Roman" w:hAnsi="Times New Roman" w:cs="Times New Roman"/>
              </w:rPr>
              <w:t xml:space="preserve"> Fc</w:t>
            </w:r>
            <w:r w:rsidR="00B65BA5" w:rsidRPr="009F3C8C">
              <w:rPr>
                <w:rFonts w:ascii="Times New Roman" w:hAnsi="Times New Roman" w:cs="Times New Roman"/>
                <w:vertAlign w:val="subscript"/>
              </w:rPr>
              <w:t>3</w:t>
            </w:r>
          </w:p>
        </w:tc>
        <w:tc>
          <w:tcPr>
            <w:tcW w:w="1554"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6.730±0.512</w:t>
            </w:r>
            <w:r w:rsidRPr="00CD23EE">
              <w:rPr>
                <w:rFonts w:ascii="Times New Roman" w:hAnsi="Times New Roman" w:cs="Times New Roman"/>
                <w:vertAlign w:val="superscript"/>
              </w:rPr>
              <w:t>a</w:t>
            </w:r>
          </w:p>
        </w:tc>
        <w:tc>
          <w:tcPr>
            <w:tcW w:w="1555"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6.583±0.073</w:t>
            </w:r>
            <w:r w:rsidRPr="00CD23EE">
              <w:rPr>
                <w:rFonts w:ascii="Times New Roman" w:hAnsi="Times New Roman" w:cs="Times New Roman"/>
                <w:vertAlign w:val="superscript"/>
              </w:rPr>
              <w:t>a</w:t>
            </w:r>
          </w:p>
        </w:tc>
        <w:tc>
          <w:tcPr>
            <w:tcW w:w="1555"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6.397±0.221</w:t>
            </w:r>
            <w:r w:rsidRPr="00CD23EE">
              <w:rPr>
                <w:rFonts w:ascii="Times New Roman" w:hAnsi="Times New Roman" w:cs="Times New Roman"/>
                <w:vertAlign w:val="superscript"/>
              </w:rPr>
              <w:t>a</w:t>
            </w:r>
          </w:p>
        </w:tc>
        <w:tc>
          <w:tcPr>
            <w:tcW w:w="1620"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6.467±0.112</w:t>
            </w:r>
            <w:r w:rsidRPr="00CD23EE">
              <w:rPr>
                <w:rFonts w:ascii="Times New Roman" w:hAnsi="Times New Roman" w:cs="Times New Roman"/>
                <w:vertAlign w:val="superscript"/>
              </w:rPr>
              <w:t>a</w:t>
            </w:r>
          </w:p>
        </w:tc>
        <w:tc>
          <w:tcPr>
            <w:tcW w:w="1564" w:type="dxa"/>
          </w:tcPr>
          <w:p w:rsidR="002E6E5E" w:rsidRPr="00CD23EE" w:rsidRDefault="002E6E5E" w:rsidP="00F62A80">
            <w:pPr>
              <w:rPr>
                <w:rFonts w:ascii="Times New Roman" w:hAnsi="Times New Roman" w:cs="Times New Roman"/>
              </w:rPr>
            </w:pPr>
            <w:r w:rsidRPr="00CD23EE">
              <w:rPr>
                <w:rFonts w:ascii="Times New Roman" w:hAnsi="Times New Roman" w:cs="Times New Roman"/>
              </w:rPr>
              <w:t>6.667±0.117</w:t>
            </w:r>
            <w:r w:rsidRPr="00CD23EE">
              <w:rPr>
                <w:rFonts w:ascii="Times New Roman" w:hAnsi="Times New Roman" w:cs="Times New Roman"/>
                <w:vertAlign w:val="superscript"/>
              </w:rPr>
              <w:t>a</w:t>
            </w:r>
          </w:p>
        </w:tc>
      </w:tr>
    </w:tbl>
    <w:p w:rsidR="002E6E5E" w:rsidRPr="008A1887" w:rsidRDefault="002E6E5E" w:rsidP="002E6E5E">
      <w:pPr>
        <w:rPr>
          <w:rFonts w:ascii="Times New Roman" w:hAnsi="Times New Roman" w:cs="Times New Roman"/>
        </w:rPr>
      </w:pPr>
      <w:r w:rsidRPr="008A1887">
        <w:rPr>
          <w:rFonts w:ascii="Times New Roman" w:hAnsi="Times New Roman" w:cs="Times New Roman"/>
        </w:rPr>
        <w:t xml:space="preserve">The data are means ± standard deviations of duplicate scores. Means with different superscript within a column are significantly different (P&lt;0.05). </w:t>
      </w:r>
    </w:p>
    <w:p w:rsidR="002E6E5E" w:rsidRPr="002E6E5E" w:rsidRDefault="002E6E5E" w:rsidP="002E6E5E">
      <w:pPr>
        <w:jc w:val="both"/>
        <w:rPr>
          <w:rFonts w:ascii="Times New Roman" w:hAnsi="Times New Roman" w:cs="Times New Roman"/>
          <w:sz w:val="24"/>
          <w:szCs w:val="24"/>
        </w:rPr>
      </w:pPr>
      <w:r w:rsidRPr="002E6E5E">
        <w:rPr>
          <w:rFonts w:ascii="Times New Roman" w:hAnsi="Times New Roman" w:cs="Times New Roman"/>
          <w:sz w:val="24"/>
          <w:szCs w:val="24"/>
        </w:rPr>
        <w:t xml:space="preserve">The sensory </w:t>
      </w:r>
      <w:r w:rsidR="001C1EFA" w:rsidRPr="002E6E5E">
        <w:rPr>
          <w:rFonts w:ascii="Times New Roman" w:hAnsi="Times New Roman" w:cs="Times New Roman"/>
          <w:sz w:val="24"/>
          <w:szCs w:val="24"/>
        </w:rPr>
        <w:t>panellist</w:t>
      </w:r>
      <w:r w:rsidRPr="002E6E5E">
        <w:rPr>
          <w:rFonts w:ascii="Times New Roman" w:hAnsi="Times New Roman" w:cs="Times New Roman"/>
          <w:sz w:val="24"/>
          <w:szCs w:val="24"/>
        </w:rPr>
        <w:t xml:space="preserve"> liked all the sensory parameters of the extruded snack with special preference given </w:t>
      </w:r>
      <w:r w:rsidR="009A294A">
        <w:rPr>
          <w:rFonts w:ascii="Times New Roman" w:hAnsi="Times New Roman" w:cs="Times New Roman"/>
          <w:sz w:val="24"/>
          <w:szCs w:val="24"/>
        </w:rPr>
        <w:t xml:space="preserve">to the sample </w:t>
      </w:r>
      <w:r w:rsidR="00A211E5">
        <w:rPr>
          <w:rFonts w:ascii="Times New Roman" w:hAnsi="Times New Roman" w:cs="Times New Roman"/>
          <w:sz w:val="24"/>
          <w:szCs w:val="24"/>
        </w:rPr>
        <w:t>Bt</w:t>
      </w:r>
      <w:r w:rsidRPr="0029328F">
        <w:rPr>
          <w:rFonts w:ascii="Times New Roman" w:hAnsi="Times New Roman" w:cs="Times New Roman"/>
          <w:sz w:val="24"/>
          <w:szCs w:val="24"/>
          <w:vertAlign w:val="subscript"/>
        </w:rPr>
        <w:t>3</w:t>
      </w:r>
      <w:r w:rsidR="00A211E5">
        <w:rPr>
          <w:rFonts w:ascii="Times New Roman" w:hAnsi="Times New Roman" w:cs="Times New Roman"/>
          <w:sz w:val="24"/>
          <w:szCs w:val="24"/>
        </w:rPr>
        <w:t>Fc</w:t>
      </w:r>
      <w:r w:rsidR="009A294A" w:rsidRPr="0029328F">
        <w:rPr>
          <w:rFonts w:ascii="Times New Roman" w:hAnsi="Times New Roman" w:cs="Times New Roman"/>
          <w:sz w:val="24"/>
          <w:szCs w:val="24"/>
          <w:vertAlign w:val="subscript"/>
        </w:rPr>
        <w:t>3</w:t>
      </w:r>
      <w:r w:rsidRPr="002E6E5E">
        <w:rPr>
          <w:rFonts w:ascii="Times New Roman" w:hAnsi="Times New Roman" w:cs="Times New Roman"/>
          <w:sz w:val="24"/>
          <w:szCs w:val="24"/>
        </w:rPr>
        <w:t xml:space="preserve"> with feed</w:t>
      </w:r>
      <w:r w:rsidR="001C1EFA">
        <w:rPr>
          <w:rFonts w:ascii="Times New Roman" w:hAnsi="Times New Roman" w:cs="Times New Roman"/>
          <w:sz w:val="24"/>
          <w:szCs w:val="24"/>
        </w:rPr>
        <w:t xml:space="preserve"> composition of 55% maize, 25% B</w:t>
      </w:r>
      <w:r w:rsidRPr="002E6E5E">
        <w:rPr>
          <w:rFonts w:ascii="Times New Roman" w:hAnsi="Times New Roman" w:cs="Times New Roman"/>
          <w:sz w:val="24"/>
          <w:szCs w:val="24"/>
        </w:rPr>
        <w:t xml:space="preserve">ambara groundnuts and 20% sweet potato at barrel temperatures 130°C.  Appearance attributes of the samples was increased at increased extrusion temperature and improved with feed rate. </w:t>
      </w:r>
    </w:p>
    <w:p w:rsidR="002E6E5E" w:rsidRDefault="002E6E5E" w:rsidP="002E6E5E">
      <w:pPr>
        <w:jc w:val="both"/>
        <w:rPr>
          <w:rFonts w:ascii="Times New Roman" w:hAnsi="Times New Roman" w:cs="Times New Roman"/>
          <w:sz w:val="24"/>
          <w:szCs w:val="24"/>
        </w:rPr>
      </w:pPr>
      <w:r w:rsidRPr="002E6E5E">
        <w:rPr>
          <w:rFonts w:ascii="Times New Roman" w:hAnsi="Times New Roman" w:cs="Times New Roman"/>
          <w:sz w:val="24"/>
          <w:szCs w:val="24"/>
        </w:rPr>
        <w:t>The appearance ranged from 3.823±0.119 to 6.730±0.073, flavo</w:t>
      </w:r>
      <w:r w:rsidR="001C1EFA">
        <w:rPr>
          <w:rFonts w:ascii="Times New Roman" w:hAnsi="Times New Roman" w:cs="Times New Roman"/>
          <w:sz w:val="24"/>
          <w:szCs w:val="24"/>
        </w:rPr>
        <w:t>u</w:t>
      </w:r>
      <w:r w:rsidRPr="002E6E5E">
        <w:rPr>
          <w:rFonts w:ascii="Times New Roman" w:hAnsi="Times New Roman" w:cs="Times New Roman"/>
          <w:sz w:val="24"/>
          <w:szCs w:val="24"/>
        </w:rPr>
        <w:t>r 3.73±0.091 to 6.583±0.073 with a significant difference influenced by the feed composition and barrel temperatures. The texture ranged from 4.00±0.571 to 4.840±0.331 at the same feed composition but varied barrel temperature. The overall acceptability of this extruded snack obtained and compared with the sensory scores ranged from 3.947±0.8</w:t>
      </w:r>
      <w:r w:rsidR="001C1EFA">
        <w:rPr>
          <w:rFonts w:ascii="Times New Roman" w:hAnsi="Times New Roman" w:cs="Times New Roman"/>
          <w:sz w:val="24"/>
          <w:szCs w:val="24"/>
        </w:rPr>
        <w:t xml:space="preserve">21 to 5.213±0.99 for samples </w:t>
      </w:r>
      <w:r w:rsidR="00A211E5">
        <w:rPr>
          <w:rFonts w:ascii="Times New Roman" w:hAnsi="Times New Roman" w:cs="Times New Roman"/>
          <w:sz w:val="24"/>
          <w:szCs w:val="24"/>
        </w:rPr>
        <w:t>Bt</w:t>
      </w:r>
      <w:r w:rsidRPr="00D820E9">
        <w:rPr>
          <w:rFonts w:ascii="Times New Roman" w:hAnsi="Times New Roman" w:cs="Times New Roman"/>
          <w:sz w:val="24"/>
          <w:szCs w:val="24"/>
          <w:vertAlign w:val="subscript"/>
        </w:rPr>
        <w:t>1</w:t>
      </w:r>
      <w:r w:rsidR="00A211E5">
        <w:rPr>
          <w:rFonts w:ascii="Times New Roman" w:hAnsi="Times New Roman" w:cs="Times New Roman"/>
          <w:sz w:val="24"/>
          <w:szCs w:val="24"/>
        </w:rPr>
        <w:t>Fc</w:t>
      </w:r>
      <w:r w:rsidR="001C1EFA" w:rsidRPr="00D820E9">
        <w:rPr>
          <w:rFonts w:ascii="Times New Roman" w:hAnsi="Times New Roman" w:cs="Times New Roman"/>
          <w:sz w:val="24"/>
          <w:szCs w:val="24"/>
          <w:vertAlign w:val="subscript"/>
        </w:rPr>
        <w:t>1</w:t>
      </w:r>
      <w:r w:rsidR="001C1EFA">
        <w:rPr>
          <w:rFonts w:ascii="Times New Roman" w:hAnsi="Times New Roman" w:cs="Times New Roman"/>
          <w:sz w:val="24"/>
          <w:szCs w:val="24"/>
        </w:rPr>
        <w:t xml:space="preserve"> to </w:t>
      </w:r>
      <w:r w:rsidR="00A211E5">
        <w:rPr>
          <w:rFonts w:ascii="Times New Roman" w:hAnsi="Times New Roman" w:cs="Times New Roman"/>
          <w:sz w:val="24"/>
          <w:szCs w:val="24"/>
        </w:rPr>
        <w:t>Bt</w:t>
      </w:r>
      <w:r w:rsidRPr="00D820E9">
        <w:rPr>
          <w:rFonts w:ascii="Times New Roman" w:hAnsi="Times New Roman" w:cs="Times New Roman"/>
          <w:sz w:val="24"/>
          <w:szCs w:val="24"/>
          <w:vertAlign w:val="subscript"/>
        </w:rPr>
        <w:t>3</w:t>
      </w:r>
      <w:r w:rsidR="00A211E5">
        <w:rPr>
          <w:rFonts w:ascii="Times New Roman" w:hAnsi="Times New Roman" w:cs="Times New Roman"/>
          <w:sz w:val="24"/>
          <w:szCs w:val="24"/>
        </w:rPr>
        <w:t>Fc</w:t>
      </w:r>
      <w:r w:rsidR="001C1EFA" w:rsidRPr="00D820E9">
        <w:rPr>
          <w:rFonts w:ascii="Times New Roman" w:hAnsi="Times New Roman" w:cs="Times New Roman"/>
          <w:sz w:val="24"/>
          <w:szCs w:val="24"/>
          <w:vertAlign w:val="subscript"/>
        </w:rPr>
        <w:t>1</w:t>
      </w:r>
      <w:r w:rsidRPr="002E6E5E">
        <w:rPr>
          <w:rFonts w:ascii="Times New Roman" w:hAnsi="Times New Roman" w:cs="Times New Roman"/>
          <w:sz w:val="24"/>
          <w:szCs w:val="24"/>
        </w:rPr>
        <w:t>, from 5.260±0.3</w:t>
      </w:r>
      <w:r w:rsidR="001C1EFA">
        <w:rPr>
          <w:rFonts w:ascii="Times New Roman" w:hAnsi="Times New Roman" w:cs="Times New Roman"/>
          <w:sz w:val="24"/>
          <w:szCs w:val="24"/>
        </w:rPr>
        <w:t xml:space="preserve">32 to 6.117±0.93 for samples </w:t>
      </w:r>
      <w:r w:rsidR="00A211E5">
        <w:rPr>
          <w:rFonts w:ascii="Times New Roman" w:hAnsi="Times New Roman" w:cs="Times New Roman"/>
          <w:sz w:val="24"/>
          <w:szCs w:val="24"/>
        </w:rPr>
        <w:t>Bt</w:t>
      </w:r>
      <w:r w:rsidRPr="00D820E9">
        <w:rPr>
          <w:rFonts w:ascii="Times New Roman" w:hAnsi="Times New Roman" w:cs="Times New Roman"/>
          <w:sz w:val="24"/>
          <w:szCs w:val="24"/>
          <w:vertAlign w:val="subscript"/>
        </w:rPr>
        <w:t>1</w:t>
      </w:r>
      <w:r w:rsidR="00A211E5">
        <w:rPr>
          <w:rFonts w:ascii="Times New Roman" w:hAnsi="Times New Roman" w:cs="Times New Roman"/>
          <w:sz w:val="24"/>
          <w:szCs w:val="24"/>
        </w:rPr>
        <w:t>Fc</w:t>
      </w:r>
      <w:r w:rsidR="001C1EFA" w:rsidRPr="00D820E9">
        <w:rPr>
          <w:rFonts w:ascii="Times New Roman" w:hAnsi="Times New Roman" w:cs="Times New Roman"/>
          <w:sz w:val="24"/>
          <w:szCs w:val="24"/>
          <w:vertAlign w:val="subscript"/>
        </w:rPr>
        <w:t>2</w:t>
      </w:r>
      <w:r w:rsidR="001C1EFA">
        <w:rPr>
          <w:rFonts w:ascii="Times New Roman" w:hAnsi="Times New Roman" w:cs="Times New Roman"/>
          <w:sz w:val="24"/>
          <w:szCs w:val="24"/>
        </w:rPr>
        <w:t xml:space="preserve"> to </w:t>
      </w:r>
      <w:r w:rsidR="00A211E5">
        <w:rPr>
          <w:rFonts w:ascii="Times New Roman" w:hAnsi="Times New Roman" w:cs="Times New Roman"/>
          <w:sz w:val="24"/>
          <w:szCs w:val="24"/>
        </w:rPr>
        <w:t>Bt</w:t>
      </w:r>
      <w:r w:rsidRPr="00D820E9">
        <w:rPr>
          <w:rFonts w:ascii="Times New Roman" w:hAnsi="Times New Roman" w:cs="Times New Roman"/>
          <w:sz w:val="24"/>
          <w:szCs w:val="24"/>
          <w:vertAlign w:val="subscript"/>
        </w:rPr>
        <w:t>3</w:t>
      </w:r>
      <w:r w:rsidR="00A211E5">
        <w:rPr>
          <w:rFonts w:ascii="Times New Roman" w:hAnsi="Times New Roman" w:cs="Times New Roman"/>
          <w:sz w:val="24"/>
          <w:szCs w:val="24"/>
        </w:rPr>
        <w:t>Fc</w:t>
      </w:r>
      <w:r w:rsidR="001C1EFA" w:rsidRPr="00D820E9">
        <w:rPr>
          <w:rFonts w:ascii="Times New Roman" w:hAnsi="Times New Roman" w:cs="Times New Roman"/>
          <w:sz w:val="24"/>
          <w:szCs w:val="24"/>
          <w:vertAlign w:val="subscript"/>
        </w:rPr>
        <w:t>2</w:t>
      </w:r>
      <w:r w:rsidRPr="002E6E5E">
        <w:rPr>
          <w:rFonts w:ascii="Times New Roman" w:hAnsi="Times New Roman" w:cs="Times New Roman"/>
          <w:sz w:val="24"/>
          <w:szCs w:val="24"/>
        </w:rPr>
        <w:t xml:space="preserve"> and from 5.170±0.12</w:t>
      </w:r>
      <w:r w:rsidR="001C1EFA">
        <w:rPr>
          <w:rFonts w:ascii="Times New Roman" w:hAnsi="Times New Roman" w:cs="Times New Roman"/>
          <w:sz w:val="24"/>
          <w:szCs w:val="24"/>
        </w:rPr>
        <w:t xml:space="preserve">2 to 6.667±0.117 for samples </w:t>
      </w:r>
      <w:r w:rsidR="00A211E5">
        <w:rPr>
          <w:rFonts w:ascii="Times New Roman" w:hAnsi="Times New Roman" w:cs="Times New Roman"/>
          <w:sz w:val="24"/>
          <w:szCs w:val="24"/>
        </w:rPr>
        <w:t>Bt</w:t>
      </w:r>
      <w:r w:rsidRPr="0093060A">
        <w:rPr>
          <w:rFonts w:ascii="Times New Roman" w:hAnsi="Times New Roman" w:cs="Times New Roman"/>
          <w:sz w:val="24"/>
          <w:szCs w:val="24"/>
          <w:vertAlign w:val="subscript"/>
        </w:rPr>
        <w:t>1</w:t>
      </w:r>
      <w:r w:rsidR="00A211E5">
        <w:rPr>
          <w:rFonts w:ascii="Times New Roman" w:hAnsi="Times New Roman" w:cs="Times New Roman"/>
          <w:sz w:val="24"/>
          <w:szCs w:val="24"/>
        </w:rPr>
        <w:t>Fc</w:t>
      </w:r>
      <w:r w:rsidR="001C1EFA" w:rsidRPr="0093060A">
        <w:rPr>
          <w:rFonts w:ascii="Times New Roman" w:hAnsi="Times New Roman" w:cs="Times New Roman"/>
          <w:sz w:val="24"/>
          <w:szCs w:val="24"/>
          <w:vertAlign w:val="subscript"/>
        </w:rPr>
        <w:t>3</w:t>
      </w:r>
      <w:r w:rsidR="001C1EFA">
        <w:rPr>
          <w:rFonts w:ascii="Times New Roman" w:hAnsi="Times New Roman" w:cs="Times New Roman"/>
          <w:sz w:val="24"/>
          <w:szCs w:val="24"/>
        </w:rPr>
        <w:t xml:space="preserve"> to </w:t>
      </w:r>
      <w:r w:rsidR="00A211E5">
        <w:rPr>
          <w:rFonts w:ascii="Times New Roman" w:hAnsi="Times New Roman" w:cs="Times New Roman"/>
          <w:sz w:val="24"/>
          <w:szCs w:val="24"/>
        </w:rPr>
        <w:t>Bt</w:t>
      </w:r>
      <w:r w:rsidRPr="0093060A">
        <w:rPr>
          <w:rFonts w:ascii="Times New Roman" w:hAnsi="Times New Roman" w:cs="Times New Roman"/>
          <w:sz w:val="24"/>
          <w:szCs w:val="24"/>
          <w:vertAlign w:val="subscript"/>
        </w:rPr>
        <w:t>3</w:t>
      </w:r>
      <w:r w:rsidR="00A211E5">
        <w:rPr>
          <w:rFonts w:ascii="Times New Roman" w:hAnsi="Times New Roman" w:cs="Times New Roman"/>
          <w:sz w:val="24"/>
          <w:szCs w:val="24"/>
        </w:rPr>
        <w:t>Fc</w:t>
      </w:r>
      <w:r w:rsidR="001C1EFA" w:rsidRPr="0093060A">
        <w:rPr>
          <w:rFonts w:ascii="Times New Roman" w:hAnsi="Times New Roman" w:cs="Times New Roman"/>
          <w:sz w:val="24"/>
          <w:szCs w:val="24"/>
          <w:vertAlign w:val="subscript"/>
        </w:rPr>
        <w:t>3</w:t>
      </w:r>
      <w:r w:rsidRPr="002E6E5E">
        <w:rPr>
          <w:rFonts w:ascii="Times New Roman" w:hAnsi="Times New Roman" w:cs="Times New Roman"/>
          <w:sz w:val="24"/>
          <w:szCs w:val="24"/>
        </w:rPr>
        <w:t xml:space="preserve">. The samples extruded at the highest barrel temperatures had a higher acceptability. </w:t>
      </w:r>
    </w:p>
    <w:p w:rsidR="002E6E5E" w:rsidRPr="0028714B" w:rsidRDefault="007D3428" w:rsidP="002E6E5E">
      <w:pPr>
        <w:pStyle w:val="Heading1"/>
      </w:pPr>
      <w:bookmarkStart w:id="34" w:name="_Toc123892882"/>
      <w:r>
        <w:t xml:space="preserve">5.0 </w:t>
      </w:r>
      <w:r w:rsidR="002E6E5E" w:rsidRPr="0028714B">
        <w:t>CONCLUSION AND RECOMMENDATION</w:t>
      </w:r>
      <w:bookmarkEnd w:id="34"/>
    </w:p>
    <w:p w:rsidR="002E6E5E" w:rsidRPr="0028714B" w:rsidRDefault="002E6E5E" w:rsidP="002E6E5E">
      <w:pPr>
        <w:pStyle w:val="Heading1"/>
      </w:pPr>
      <w:bookmarkStart w:id="35" w:name="_Toc123892883"/>
      <w:commentRangeStart w:id="36"/>
      <w:r w:rsidRPr="0028714B">
        <w:t>5.1: Conclusion</w:t>
      </w:r>
      <w:bookmarkEnd w:id="35"/>
    </w:p>
    <w:p w:rsidR="002E6E5E" w:rsidRPr="002E6E5E" w:rsidRDefault="002E6E5E" w:rsidP="002E6E5E">
      <w:pPr>
        <w:jc w:val="both"/>
        <w:rPr>
          <w:rFonts w:ascii="Times New Roman" w:hAnsi="Times New Roman" w:cs="Times New Roman"/>
          <w:sz w:val="24"/>
          <w:szCs w:val="24"/>
        </w:rPr>
      </w:pPr>
      <w:r w:rsidRPr="002E6E5E">
        <w:rPr>
          <w:rFonts w:ascii="Times New Roman" w:hAnsi="Times New Roman" w:cs="Times New Roman"/>
          <w:sz w:val="24"/>
          <w:szCs w:val="24"/>
        </w:rPr>
        <w:t>Extrusion process formulates a new cooked food product loaded with intended nutrient contents that is culturally acceptable. During the cooking phase of the extrusion process with high temperature, but short time (HTST) heating process, degradation of heat-sensitive food nutrients is minimised, but at the same time the digestibility of proteins (denaturation) and starches (gelatinising) is improved whilst the anti-nutrients such as trypsin inhibitors, gossypol, hemagglutinins, and undesirable enzymes such as lipases, lipoxidases and micro-organisms are destroyed.</w:t>
      </w:r>
    </w:p>
    <w:p w:rsidR="002E6E5E" w:rsidRDefault="002E6E5E" w:rsidP="002E6E5E">
      <w:pPr>
        <w:jc w:val="both"/>
        <w:rPr>
          <w:rFonts w:ascii="Times New Roman" w:hAnsi="Times New Roman" w:cs="Times New Roman"/>
          <w:sz w:val="24"/>
          <w:szCs w:val="24"/>
        </w:rPr>
      </w:pPr>
      <w:r w:rsidRPr="002E6E5E">
        <w:rPr>
          <w:rFonts w:ascii="Times New Roman" w:hAnsi="Times New Roman" w:cs="Times New Roman"/>
          <w:sz w:val="24"/>
          <w:szCs w:val="24"/>
        </w:rPr>
        <w:t>It can be concluded that the changes in the feed comp</w:t>
      </w:r>
      <w:r w:rsidR="00D04038">
        <w:rPr>
          <w:rFonts w:ascii="Times New Roman" w:hAnsi="Times New Roman" w:cs="Times New Roman"/>
          <w:sz w:val="24"/>
          <w:szCs w:val="24"/>
        </w:rPr>
        <w:t>osition and barrel temperature</w:t>
      </w:r>
      <w:r w:rsidRPr="002E6E5E">
        <w:rPr>
          <w:rFonts w:ascii="Times New Roman" w:hAnsi="Times New Roman" w:cs="Times New Roman"/>
          <w:sz w:val="24"/>
          <w:szCs w:val="24"/>
        </w:rPr>
        <w:t>affect the texture, expansion ratio and bulk densities of the products. The variation in the feed composition and barrel temperatures had an eff</w:t>
      </w:r>
      <w:r w:rsidR="005B3030">
        <w:rPr>
          <w:rFonts w:ascii="Times New Roman" w:hAnsi="Times New Roman" w:cs="Times New Roman"/>
          <w:sz w:val="24"/>
          <w:szCs w:val="24"/>
        </w:rPr>
        <w:t>ect on the expansion ratio</w:t>
      </w:r>
      <w:r w:rsidR="004A6555">
        <w:rPr>
          <w:rFonts w:ascii="Times New Roman" w:hAnsi="Times New Roman" w:cs="Times New Roman"/>
          <w:sz w:val="24"/>
          <w:szCs w:val="24"/>
        </w:rPr>
        <w:t xml:space="preserve"> of the extrudate sample</w:t>
      </w:r>
      <w:r w:rsidR="005B3030" w:rsidRPr="001543ED">
        <w:rPr>
          <w:rFonts w:ascii="Times New Roman" w:hAnsi="Times New Roman" w:cs="Times New Roman"/>
          <w:sz w:val="24"/>
          <w:szCs w:val="24"/>
        </w:rPr>
        <w:t xml:space="preserve">which ranged between </w:t>
      </w:r>
      <w:r w:rsidR="008018A4" w:rsidRPr="001543ED">
        <w:rPr>
          <w:rFonts w:ascii="Times New Roman" w:hAnsi="Times New Roman" w:cs="Times New Roman"/>
          <w:sz w:val="24"/>
          <w:szCs w:val="24"/>
        </w:rPr>
        <w:t>0.51</w:t>
      </w:r>
      <w:r w:rsidR="008018A4" w:rsidRPr="002E6E5E">
        <w:rPr>
          <w:rFonts w:ascii="Times New Roman" w:hAnsi="Times New Roman" w:cs="Times New Roman"/>
          <w:sz w:val="24"/>
          <w:szCs w:val="24"/>
        </w:rPr>
        <w:t>±</w:t>
      </w:r>
      <w:r w:rsidR="008018A4">
        <w:rPr>
          <w:rFonts w:ascii="Times New Roman" w:hAnsi="Times New Roman" w:cs="Times New Roman"/>
          <w:sz w:val="24"/>
          <w:szCs w:val="24"/>
        </w:rPr>
        <w:t>0.44 to 0.807</w:t>
      </w:r>
      <w:r w:rsidR="008018A4" w:rsidRPr="002E6E5E">
        <w:rPr>
          <w:rFonts w:ascii="Times New Roman" w:hAnsi="Times New Roman" w:cs="Times New Roman"/>
          <w:sz w:val="24"/>
          <w:szCs w:val="24"/>
        </w:rPr>
        <w:t>±</w:t>
      </w:r>
      <w:r w:rsidR="008018A4">
        <w:rPr>
          <w:rFonts w:ascii="Times New Roman" w:hAnsi="Times New Roman" w:cs="Times New Roman"/>
          <w:sz w:val="24"/>
          <w:szCs w:val="24"/>
        </w:rPr>
        <w:t xml:space="preserve">0.012 and the bulk density ranged from </w:t>
      </w:r>
      <w:r w:rsidR="008018A4">
        <w:rPr>
          <w:rFonts w:ascii="Times New Roman" w:hAnsi="Times New Roman" w:cs="Times New Roman"/>
          <w:sz w:val="24"/>
          <w:szCs w:val="24"/>
        </w:rPr>
        <w:lastRenderedPageBreak/>
        <w:t>0.727</w:t>
      </w:r>
      <w:r w:rsidR="008018A4" w:rsidRPr="002E6E5E">
        <w:rPr>
          <w:rFonts w:ascii="Times New Roman" w:hAnsi="Times New Roman" w:cs="Times New Roman"/>
          <w:sz w:val="24"/>
          <w:szCs w:val="24"/>
        </w:rPr>
        <w:t>±</w:t>
      </w:r>
      <w:r w:rsidR="008018A4">
        <w:rPr>
          <w:rFonts w:ascii="Times New Roman" w:hAnsi="Times New Roman" w:cs="Times New Roman"/>
          <w:sz w:val="24"/>
          <w:szCs w:val="24"/>
        </w:rPr>
        <w:t>0.111 to 0.803</w:t>
      </w:r>
      <w:r w:rsidR="008018A4" w:rsidRPr="002E6E5E">
        <w:rPr>
          <w:rFonts w:ascii="Times New Roman" w:hAnsi="Times New Roman" w:cs="Times New Roman"/>
          <w:sz w:val="24"/>
          <w:szCs w:val="24"/>
        </w:rPr>
        <w:t>±</w:t>
      </w:r>
      <w:r w:rsidR="008018A4">
        <w:rPr>
          <w:rFonts w:ascii="Times New Roman" w:hAnsi="Times New Roman" w:cs="Times New Roman"/>
          <w:sz w:val="24"/>
          <w:szCs w:val="24"/>
        </w:rPr>
        <w:t>0.033gcm</w:t>
      </w:r>
      <w:r w:rsidR="008018A4" w:rsidRPr="008018A4">
        <w:rPr>
          <w:rFonts w:ascii="Times New Roman" w:hAnsi="Times New Roman" w:cs="Times New Roman"/>
          <w:sz w:val="24"/>
          <w:szCs w:val="24"/>
          <w:vertAlign w:val="superscript"/>
        </w:rPr>
        <w:t>-3</w:t>
      </w:r>
      <w:r w:rsidRPr="002E6E5E">
        <w:rPr>
          <w:rFonts w:ascii="Times New Roman" w:hAnsi="Times New Roman" w:cs="Times New Roman"/>
          <w:sz w:val="24"/>
          <w:szCs w:val="24"/>
        </w:rPr>
        <w:t>. The sensory attributes of th</w:t>
      </w:r>
      <w:r w:rsidR="00457884">
        <w:rPr>
          <w:rFonts w:ascii="Times New Roman" w:hAnsi="Times New Roman" w:cs="Times New Roman"/>
          <w:sz w:val="24"/>
          <w:szCs w:val="24"/>
        </w:rPr>
        <w:t xml:space="preserve">e samples differ with sample </w:t>
      </w:r>
      <w:r w:rsidR="00191579">
        <w:rPr>
          <w:rFonts w:ascii="Times New Roman" w:hAnsi="Times New Roman" w:cs="Times New Roman"/>
          <w:sz w:val="24"/>
          <w:szCs w:val="24"/>
        </w:rPr>
        <w:t>Bt</w:t>
      </w:r>
      <w:r w:rsidRPr="00CB04EC">
        <w:rPr>
          <w:rFonts w:ascii="Times New Roman" w:hAnsi="Times New Roman" w:cs="Times New Roman"/>
          <w:sz w:val="24"/>
          <w:szCs w:val="24"/>
          <w:vertAlign w:val="subscript"/>
        </w:rPr>
        <w:t>3</w:t>
      </w:r>
      <w:r w:rsidR="00191579">
        <w:rPr>
          <w:rFonts w:ascii="Times New Roman" w:hAnsi="Times New Roman" w:cs="Times New Roman"/>
          <w:sz w:val="24"/>
          <w:szCs w:val="24"/>
        </w:rPr>
        <w:t>Fc</w:t>
      </w:r>
      <w:r w:rsidR="00457884" w:rsidRPr="00CB04EC">
        <w:rPr>
          <w:rFonts w:ascii="Times New Roman" w:hAnsi="Times New Roman" w:cs="Times New Roman"/>
          <w:sz w:val="24"/>
          <w:szCs w:val="24"/>
          <w:vertAlign w:val="subscript"/>
        </w:rPr>
        <w:t>3</w:t>
      </w:r>
      <w:r w:rsidRPr="002E6E5E">
        <w:rPr>
          <w:rFonts w:ascii="Times New Roman" w:hAnsi="Times New Roman" w:cs="Times New Roman"/>
          <w:sz w:val="24"/>
          <w:szCs w:val="24"/>
        </w:rPr>
        <w:t xml:space="preserve"> having the highest percentage of overall acceptability 6.667±0.117 influenced by extrusion variables. Extrusion cooking is a good strategy that can be employed to address food insecurity and use of underutilized crops leading from insufficient dietary intakes to nutritional insecurity and ultimately to malnutrition, which is a persistent problem in developing countrie</w:t>
      </w:r>
      <w:r w:rsidR="007C2EE6">
        <w:rPr>
          <w:rFonts w:ascii="Times New Roman" w:hAnsi="Times New Roman" w:cs="Times New Roman"/>
          <w:sz w:val="24"/>
          <w:szCs w:val="24"/>
        </w:rPr>
        <w:t xml:space="preserve">s and </w:t>
      </w:r>
      <w:r w:rsidRPr="002E6E5E">
        <w:rPr>
          <w:rFonts w:ascii="Times New Roman" w:hAnsi="Times New Roman" w:cs="Times New Roman"/>
          <w:sz w:val="24"/>
          <w:szCs w:val="24"/>
        </w:rPr>
        <w:t>Africa. One of the strategies that can be employed to address food insecurity is the provision of affordable, nutrient-dense, culturally acceptable foods that are safe for human consumption. Even though there is limited literature on food and nutrition security with this technology, extrusion is an ideal processing method for the manufacturing of a wide range of affordable foods with a long shelf life. Furthermore, the beneficial nutritional effects of extruded foods range from increased protein and starch digestibility to retention of various micronutrients. This will result in nutrient-dense meals being consumed</w:t>
      </w:r>
      <w:commentRangeEnd w:id="36"/>
      <w:r w:rsidR="00BC3082">
        <w:rPr>
          <w:rStyle w:val="CommentReference"/>
        </w:rPr>
        <w:commentReference w:id="36"/>
      </w:r>
      <w:r w:rsidRPr="002E6E5E">
        <w:rPr>
          <w:rFonts w:ascii="Times New Roman" w:hAnsi="Times New Roman" w:cs="Times New Roman"/>
          <w:sz w:val="24"/>
          <w:szCs w:val="24"/>
        </w:rPr>
        <w:t>.</w:t>
      </w:r>
    </w:p>
    <w:p w:rsidR="000328AB" w:rsidRPr="004422C2" w:rsidRDefault="00157D48" w:rsidP="000328AB">
      <w:pPr>
        <w:spacing w:line="240" w:lineRule="auto"/>
        <w:jc w:val="both"/>
        <w:rPr>
          <w:rFonts w:ascii="Times New Roman" w:hAnsi="Times New Roman"/>
          <w:b/>
          <w:sz w:val="24"/>
          <w:szCs w:val="24"/>
        </w:rPr>
      </w:pPr>
      <w:r w:rsidRPr="004422C2">
        <w:rPr>
          <w:rFonts w:ascii="Times New Roman" w:hAnsi="Times New Roman"/>
          <w:b/>
          <w:sz w:val="24"/>
          <w:szCs w:val="24"/>
        </w:rPr>
        <w:t>R</w:t>
      </w:r>
      <w:r w:rsidR="000328AB" w:rsidRPr="004422C2">
        <w:rPr>
          <w:rFonts w:ascii="Times New Roman" w:hAnsi="Times New Roman"/>
          <w:b/>
          <w:sz w:val="24"/>
          <w:szCs w:val="24"/>
        </w:rPr>
        <w:t>eference</w:t>
      </w:r>
      <w:r w:rsidRPr="004422C2">
        <w:rPr>
          <w:rFonts w:ascii="Times New Roman" w:hAnsi="Times New Roman"/>
          <w:b/>
          <w:sz w:val="24"/>
          <w:szCs w:val="24"/>
        </w:rPr>
        <w:t>s</w:t>
      </w:r>
    </w:p>
    <w:p w:rsidR="000328AB" w:rsidRPr="001543ED" w:rsidRDefault="000328AB" w:rsidP="000328AB">
      <w:pPr>
        <w:autoSpaceDE w:val="0"/>
        <w:autoSpaceDN w:val="0"/>
        <w:adjustRightInd w:val="0"/>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Adetuyi, A.O., Akpanbang, V.O. and Adetuyi, F.O. (2007). The nutritive value and antimicrobial property of </w:t>
      </w:r>
      <w:r w:rsidRPr="00A47E5A">
        <w:rPr>
          <w:rFonts w:ascii="Times New Roman" w:hAnsi="Times New Roman"/>
          <w:i/>
          <w:sz w:val="24"/>
          <w:szCs w:val="24"/>
        </w:rPr>
        <w:t>Sorghum bicolor L</w:t>
      </w:r>
      <w:r w:rsidRPr="001543ED">
        <w:rPr>
          <w:rFonts w:ascii="Times New Roman" w:hAnsi="Times New Roman"/>
          <w:sz w:val="24"/>
          <w:szCs w:val="24"/>
        </w:rPr>
        <w:t xml:space="preserve">. Stem (poporo flour used as Food colour Additive and its infusion drink. </w:t>
      </w:r>
      <w:r w:rsidRPr="001543ED">
        <w:rPr>
          <w:rFonts w:ascii="Times New Roman" w:hAnsi="Times New Roman"/>
          <w:i/>
          <w:sz w:val="24"/>
          <w:szCs w:val="24"/>
        </w:rPr>
        <w:t>American Journal of Food Technology,</w:t>
      </w:r>
      <w:r w:rsidRPr="001543ED">
        <w:rPr>
          <w:rFonts w:ascii="Times New Roman" w:hAnsi="Times New Roman"/>
          <w:sz w:val="24"/>
          <w:szCs w:val="24"/>
        </w:rPr>
        <w:t xml:space="preserve"> Volume 2 Issue 2, page no:79-86. DOI:10.3923/ajft.2007.79.86.</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AOAC (2010). Official methods of Analysis of Association of official Analytical Chemist 18</w:t>
      </w:r>
      <w:r w:rsidRPr="001543ED">
        <w:rPr>
          <w:rFonts w:ascii="Times New Roman" w:hAnsi="Times New Roman"/>
          <w:sz w:val="24"/>
          <w:szCs w:val="24"/>
          <w:vertAlign w:val="superscript"/>
        </w:rPr>
        <w:t>th</w:t>
      </w:r>
      <w:r w:rsidRPr="001543ED">
        <w:rPr>
          <w:rFonts w:ascii="Times New Roman" w:hAnsi="Times New Roman"/>
          <w:sz w:val="24"/>
          <w:szCs w:val="24"/>
        </w:rPr>
        <w:t xml:space="preserve"> Edition, Washington, DC.</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Bryant, R.J., Kodan, R.S., Champange, E.T., Vinyard, B.T., and Boykin A.(2001). Functional and digestive characteristics of extruded rice flour. Cereal chemistry 78(2):131-137.</w:t>
      </w:r>
    </w:p>
    <w:p w:rsidR="000328AB" w:rsidRPr="001543ED" w:rsidRDefault="000328AB" w:rsidP="000328AB">
      <w:pPr>
        <w:spacing w:after="0" w:line="240" w:lineRule="auto"/>
        <w:ind w:left="720" w:hanging="720"/>
        <w:jc w:val="both"/>
        <w:rPr>
          <w:rFonts w:ascii="Times New Roman" w:hAnsi="Times New Roman" w:cs="Times New Roman"/>
          <w:sz w:val="24"/>
          <w:szCs w:val="24"/>
        </w:rPr>
      </w:pPr>
      <w:r w:rsidRPr="001543ED">
        <w:rPr>
          <w:rFonts w:ascii="Times New Roman" w:hAnsi="Times New Roman" w:cs="Times New Roman"/>
          <w:sz w:val="24"/>
          <w:szCs w:val="24"/>
        </w:rPr>
        <w:t xml:space="preserve">Brennan, M.A., Monro, J. Woolnough, J., Brennan, C.S. (2008). Effect of inclusion of soluble and insoluble fibres in to breakfast cereal product made with reverse screw configuration. </w:t>
      </w:r>
      <w:r w:rsidRPr="001543ED">
        <w:rPr>
          <w:rFonts w:ascii="Times New Roman" w:hAnsi="Times New Roman" w:cs="Times New Roman"/>
          <w:i/>
          <w:sz w:val="24"/>
          <w:szCs w:val="24"/>
        </w:rPr>
        <w:t>International journal of food science and technology</w:t>
      </w:r>
      <w:r w:rsidRPr="001543ED">
        <w:rPr>
          <w:rFonts w:ascii="Times New Roman" w:hAnsi="Times New Roman" w:cs="Times New Roman"/>
          <w:sz w:val="24"/>
          <w:szCs w:val="24"/>
        </w:rPr>
        <w:t>, 43, 2278-2288.</w:t>
      </w:r>
    </w:p>
    <w:p w:rsidR="000328AB" w:rsidRPr="001543ED" w:rsidRDefault="000328AB" w:rsidP="000328AB">
      <w:pPr>
        <w:spacing w:line="240" w:lineRule="auto"/>
        <w:ind w:left="720" w:hanging="720"/>
        <w:jc w:val="both"/>
        <w:rPr>
          <w:rFonts w:ascii="Times New Roman" w:hAnsi="Times New Roman"/>
          <w:sz w:val="24"/>
          <w:szCs w:val="24"/>
        </w:rPr>
      </w:pP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Baryeh, E.A. (2001) Physical Properties of Bambara Groundnuts. </w:t>
      </w:r>
      <w:r w:rsidRPr="001543ED">
        <w:rPr>
          <w:rFonts w:ascii="Times New Roman" w:hAnsi="Times New Roman"/>
          <w:i/>
          <w:sz w:val="24"/>
          <w:szCs w:val="24"/>
        </w:rPr>
        <w:t>Journal of Food Engineering,</w:t>
      </w:r>
      <w:r w:rsidRPr="001543ED">
        <w:rPr>
          <w:rFonts w:ascii="Times New Roman" w:hAnsi="Times New Roman"/>
          <w:sz w:val="24"/>
          <w:szCs w:val="24"/>
        </w:rPr>
        <w:t xml:space="preserve"> 47, 321-326.</w:t>
      </w:r>
    </w:p>
    <w:p w:rsidR="000328AB" w:rsidRPr="001543ED" w:rsidRDefault="000328AB" w:rsidP="000328AB">
      <w:pPr>
        <w:autoSpaceDE w:val="0"/>
        <w:autoSpaceDN w:val="0"/>
        <w:adjustRightInd w:val="0"/>
        <w:spacing w:before="240" w:line="240" w:lineRule="auto"/>
        <w:ind w:left="720" w:hanging="720"/>
        <w:jc w:val="both"/>
        <w:rPr>
          <w:rFonts w:ascii="Times New Roman" w:hAnsi="Times New Roman"/>
          <w:sz w:val="24"/>
          <w:szCs w:val="24"/>
        </w:rPr>
      </w:pPr>
      <w:r w:rsidRPr="001543ED">
        <w:rPr>
          <w:rFonts w:ascii="Times New Roman" w:hAnsi="Times New Roman"/>
          <w:sz w:val="24"/>
          <w:szCs w:val="24"/>
        </w:rPr>
        <w:t>Edima-Nyah, A.P., Nwabueze, T.U., Ojimelukwe, P.C. (2019). Development and quality evaluation of snack bars from African bread fruit (</w:t>
      </w:r>
      <w:r w:rsidRPr="001543ED">
        <w:rPr>
          <w:rFonts w:ascii="Times New Roman" w:hAnsi="Times New Roman"/>
          <w:i/>
          <w:sz w:val="24"/>
          <w:szCs w:val="24"/>
        </w:rPr>
        <w:t>Treculiaafricana</w:t>
      </w:r>
      <w:r w:rsidRPr="001543ED">
        <w:rPr>
          <w:rFonts w:ascii="Times New Roman" w:hAnsi="Times New Roman"/>
          <w:sz w:val="24"/>
          <w:szCs w:val="24"/>
        </w:rPr>
        <w:t xml:space="preserve">), Maize (Zee mays) and Coconut (Cocosnucifera) blends. </w:t>
      </w:r>
      <w:r w:rsidRPr="001543ED">
        <w:rPr>
          <w:rFonts w:ascii="Times New Roman" w:hAnsi="Times New Roman"/>
          <w:i/>
          <w:sz w:val="24"/>
          <w:szCs w:val="24"/>
        </w:rPr>
        <w:t>Journal of Scientific and Engineering Research</w:t>
      </w:r>
      <w:r w:rsidRPr="001543ED">
        <w:rPr>
          <w:rFonts w:ascii="Times New Roman" w:hAnsi="Times New Roman"/>
          <w:sz w:val="24"/>
          <w:szCs w:val="24"/>
        </w:rPr>
        <w:t>. 6(5):74-83 ISSN:2394-2630.</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Filli, K.B. and JiddereG.(2016). Physicochemical properties of Sorghum malt and Bambara groundnut based extrudates, </w:t>
      </w:r>
      <w:r w:rsidRPr="001543ED">
        <w:rPr>
          <w:rFonts w:ascii="Times New Roman" w:hAnsi="Times New Roman"/>
          <w:i/>
          <w:sz w:val="24"/>
          <w:szCs w:val="24"/>
        </w:rPr>
        <w:t>Journal Food Science Technology</w:t>
      </w:r>
      <w:r w:rsidRPr="001543ED">
        <w:rPr>
          <w:rFonts w:ascii="Times New Roman" w:hAnsi="Times New Roman"/>
          <w:sz w:val="24"/>
          <w:szCs w:val="24"/>
        </w:rPr>
        <w:t>. Nepal volume .9(55-65) ISSN:1816-0727.</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Harper, J.M. (1978). "Food extrusion". Critical Reviews in Food Science and Nutrition. 11 (2): 155215. </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Ho, L.H., Tang, J.Y.H., MazaitulAkma, S., MohdAiman, H. and Roslan, A. (2016). Development of ‘’energy’’ snack bar by utilizing local Malaysian ingredients. International Food Research Journal 23(5):2280-2285.</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lastRenderedPageBreak/>
        <w:t xml:space="preserve">India maize summit. (2014). Retrieved from </w:t>
      </w:r>
      <w:hyperlink r:id="rId10" w:history="1">
        <w:r w:rsidRPr="001543ED">
          <w:rPr>
            <w:rStyle w:val="Hyperlink"/>
            <w:color w:val="auto"/>
          </w:rPr>
          <w:t>http://www.ficci.com/spdocument/20386/India-Maize-</w:t>
        </w:r>
      </w:hyperlink>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Ire, F.S., Okolo, B.N., Moneke, A., Ezeogu, L. (2010). Calcium regulation of carbohydrate modification in Sorghum. </w:t>
      </w:r>
      <w:r w:rsidRPr="001543ED">
        <w:rPr>
          <w:rFonts w:ascii="Times New Roman" w:hAnsi="Times New Roman"/>
          <w:i/>
          <w:sz w:val="24"/>
          <w:szCs w:val="24"/>
        </w:rPr>
        <w:t>African Journal of Biotechnology</w:t>
      </w:r>
      <w:r w:rsidRPr="001543ED">
        <w:rPr>
          <w:rFonts w:ascii="Times New Roman" w:hAnsi="Times New Roman"/>
          <w:sz w:val="24"/>
          <w:szCs w:val="24"/>
        </w:rPr>
        <w:t>. 925(25):3861-3873.</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Ire, F.S., Benneth, G.K. and Maduka, N. (2020). Microbiological evaluation of ready-to-drink tigernut drinks sold within Port harcout metropolis, Rivers state. Asian Food Science Journal, 16(1); 45-58</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Jenkins, D.J.A., Jenkins, A.L., Kendall, C.W.C.(2001). Dietary fiber, carbohydrate metabolism and chronic disease. In: McCleary, B.V. and Prosky, L.Eds, Advance Dietary FiberTechnology,Blackwell science Ltd., London, 162-167.</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Kaptso, K.G., Nicolas, Y.N., Marie, M.G.N., Joelsher, J.H. and Carlmoses, M. (2014). Physicochemical and microstructural properties of flours, starch and proteins from two varieties of legumes; Bambara groundnut (Vigna subterranean). Volume 52, PP(4915-4924). </w:t>
      </w:r>
      <w:r w:rsidRPr="001543ED">
        <w:rPr>
          <w:rFonts w:ascii="Times New Roman" w:hAnsi="Times New Roman"/>
          <w:i/>
          <w:sz w:val="24"/>
          <w:szCs w:val="24"/>
        </w:rPr>
        <w:t>Journal of Food Science and Technology</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Kumar, D., &amp;Jhariya, N. A. (2013). Nutritional, medicinal and economical importance of corn: A mini review. </w:t>
      </w:r>
      <w:r w:rsidRPr="001543ED">
        <w:rPr>
          <w:rFonts w:ascii="Times New Roman" w:hAnsi="Times New Roman"/>
          <w:i/>
          <w:sz w:val="24"/>
          <w:szCs w:val="24"/>
        </w:rPr>
        <w:t>Research Journal of Pharmaceutical Sciences</w:t>
      </w:r>
      <w:r w:rsidRPr="001543ED">
        <w:rPr>
          <w:rFonts w:ascii="Times New Roman" w:hAnsi="Times New Roman"/>
          <w:sz w:val="24"/>
          <w:szCs w:val="24"/>
        </w:rPr>
        <w:t xml:space="preserve">, 2, 7–8. </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Marry, E.C. (2012). Chemical and Nutritional Changes in Food during extrusion. DOI.pdf/10.1080.</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Ocran, V.K., Delimini, L.L., Asuboah, R.A. and Asiedu, E.A. (1998) Seed Management for Ghana. MOFA, Accra.</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Okolo, B.N., Moneke, A., Ezeogu, L., Ire, F.S. (2010). Calcium regulation of carbohydrate modification in Sorghum. </w:t>
      </w:r>
      <w:r w:rsidRPr="001543ED">
        <w:rPr>
          <w:rFonts w:ascii="Times New Roman" w:hAnsi="Times New Roman"/>
          <w:i/>
          <w:sz w:val="24"/>
          <w:szCs w:val="24"/>
        </w:rPr>
        <w:t>African Journal of Biotechnology</w:t>
      </w:r>
      <w:r w:rsidRPr="001543ED">
        <w:rPr>
          <w:rFonts w:ascii="Times New Roman" w:hAnsi="Times New Roman"/>
          <w:sz w:val="24"/>
          <w:szCs w:val="24"/>
        </w:rPr>
        <w:t>. 925(25):3861-3873</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Olapade, A.A and Ogunade, O.A. (2014). Production and evaluation of flours and crunchy snacks from sweet potato (</w:t>
      </w:r>
      <w:r w:rsidRPr="001543ED">
        <w:rPr>
          <w:rFonts w:ascii="Times New Roman" w:hAnsi="Times New Roman"/>
          <w:i/>
          <w:sz w:val="24"/>
          <w:szCs w:val="24"/>
        </w:rPr>
        <w:t>Ipomea batatas</w:t>
      </w:r>
      <w:r w:rsidRPr="001543ED">
        <w:rPr>
          <w:rFonts w:ascii="Times New Roman" w:hAnsi="Times New Roman"/>
          <w:sz w:val="24"/>
          <w:szCs w:val="24"/>
        </w:rPr>
        <w:t>) and maize flour. Instituto Federal do RiodeJanaeiro, 21, 203-208.</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Onwuka, G.I. (2005). Food analysis and Instrumentation; theory and practice. Napthali prints, length, 219 pages.</w:t>
      </w:r>
    </w:p>
    <w:p w:rsidR="000328AB" w:rsidRPr="001543ED" w:rsidRDefault="000328AB" w:rsidP="000328AB">
      <w:pPr>
        <w:autoSpaceDE w:val="0"/>
        <w:autoSpaceDN w:val="0"/>
        <w:adjustRightInd w:val="0"/>
        <w:spacing w:after="0" w:line="240" w:lineRule="auto"/>
        <w:ind w:left="720" w:hanging="720"/>
        <w:jc w:val="both"/>
        <w:rPr>
          <w:rFonts w:ascii="Times New Roman" w:hAnsi="Times New Roman"/>
          <w:sz w:val="24"/>
          <w:szCs w:val="24"/>
        </w:rPr>
      </w:pPr>
      <w:r w:rsidRPr="001543ED">
        <w:rPr>
          <w:rFonts w:ascii="Times New Roman" w:hAnsi="Times New Roman"/>
          <w:sz w:val="24"/>
          <w:szCs w:val="24"/>
        </w:rPr>
        <w:t>Prentice, A.M. (2005). Macronutrient as Sources of Food energy. Public health nutrition, 87A).PP (932-9). ISSN 1368-9800. DOI:10.1079/PHN2005779.</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Sandhu, K. S., Singh, N., &amp;Malhi, N. S. (2007). Some properties of corn grains and their flours I: Physicochemical, functional and chapati-making properties of flours. </w:t>
      </w:r>
      <w:r w:rsidRPr="001543ED">
        <w:rPr>
          <w:rFonts w:ascii="Times New Roman" w:hAnsi="Times New Roman"/>
          <w:i/>
          <w:sz w:val="24"/>
          <w:szCs w:val="24"/>
        </w:rPr>
        <w:t>Food Chemistry,</w:t>
      </w:r>
      <w:r w:rsidRPr="001543ED">
        <w:rPr>
          <w:rFonts w:ascii="Times New Roman" w:hAnsi="Times New Roman"/>
          <w:sz w:val="24"/>
          <w:szCs w:val="24"/>
        </w:rPr>
        <w:t xml:space="preserve"> 101, 938–946.</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Singh, N. ; Arya, R. S. ; Sharma, T. ; Dhuria, R. K. ; Garg, D. D., (2008). Effect of feeding of clusterbean (Cyamopsistetragonoloba) straw based complete feed in loose and compressed form on rumen and haemato-biochemical parameters in Marwari sheep. </w:t>
      </w:r>
      <w:r w:rsidRPr="001543ED">
        <w:rPr>
          <w:rFonts w:ascii="Times New Roman" w:hAnsi="Times New Roman"/>
          <w:i/>
          <w:sz w:val="24"/>
          <w:szCs w:val="24"/>
        </w:rPr>
        <w:t>Vet. Pract.,</w:t>
      </w:r>
      <w:r w:rsidRPr="001543ED">
        <w:rPr>
          <w:rFonts w:ascii="Times New Roman" w:hAnsi="Times New Roman"/>
          <w:sz w:val="24"/>
          <w:szCs w:val="24"/>
        </w:rPr>
        <w:t xml:space="preserve"> 9 (2): 110-115</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Soliman, G.A.(2019). Dietary fiber atherosclerosis and cardiovascular disease. Nutrients.23; 11(5):1155. DOI:10.3390/nu11051155.</w:t>
      </w:r>
    </w:p>
    <w:p w:rsidR="000328AB" w:rsidRDefault="00E71B36" w:rsidP="000328AB">
      <w:pPr>
        <w:spacing w:line="240" w:lineRule="auto"/>
        <w:ind w:left="720" w:hanging="720"/>
        <w:jc w:val="both"/>
        <w:rPr>
          <w:rFonts w:ascii="Times New Roman" w:hAnsi="Times New Roman"/>
          <w:sz w:val="24"/>
          <w:szCs w:val="24"/>
        </w:rPr>
      </w:pPr>
      <w:r>
        <w:rPr>
          <w:rFonts w:ascii="Times New Roman" w:hAnsi="Times New Roman"/>
          <w:sz w:val="24"/>
          <w:szCs w:val="24"/>
        </w:rPr>
        <w:t>SPSS</w:t>
      </w:r>
      <w:r w:rsidR="00F82949">
        <w:rPr>
          <w:rFonts w:ascii="Times New Roman" w:hAnsi="Times New Roman"/>
          <w:sz w:val="24"/>
          <w:szCs w:val="24"/>
        </w:rPr>
        <w:t xml:space="preserve"> (1998).</w:t>
      </w:r>
      <w:r>
        <w:rPr>
          <w:rFonts w:ascii="Times New Roman" w:hAnsi="Times New Roman"/>
          <w:sz w:val="24"/>
          <w:szCs w:val="24"/>
        </w:rPr>
        <w:t xml:space="preserve">Statistical Product and Service Solutions </w:t>
      </w:r>
      <w:r w:rsidR="000328AB">
        <w:rPr>
          <w:rFonts w:ascii="Times New Roman" w:hAnsi="Times New Roman"/>
          <w:sz w:val="24"/>
          <w:szCs w:val="24"/>
        </w:rPr>
        <w:t>Statistics". www.oit.va.gov.</w:t>
      </w:r>
    </w:p>
    <w:p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lastRenderedPageBreak/>
        <w:t xml:space="preserve">Yamaguchi, J. (1974). Varietal traits limiting the grain yield of tropical maize. IV. Plant traits and productivity of tropical varieties. Soil Sci. </w:t>
      </w:r>
      <w:r w:rsidRPr="001543ED">
        <w:rPr>
          <w:rFonts w:ascii="Times New Roman" w:hAnsi="Times New Roman"/>
          <w:i/>
          <w:sz w:val="24"/>
          <w:szCs w:val="24"/>
        </w:rPr>
        <w:t>Plant Nutr.,</w:t>
      </w:r>
      <w:r w:rsidRPr="001543ED">
        <w:rPr>
          <w:rFonts w:ascii="Times New Roman" w:hAnsi="Times New Roman"/>
          <w:sz w:val="24"/>
          <w:szCs w:val="24"/>
        </w:rPr>
        <w:t xml:space="preserve"> 20: 287304.</w:t>
      </w:r>
    </w:p>
    <w:p w:rsidR="000328AB" w:rsidRPr="001543ED" w:rsidRDefault="000328AB" w:rsidP="000328AB">
      <w:pPr>
        <w:spacing w:line="240" w:lineRule="auto"/>
        <w:ind w:left="720" w:hanging="720"/>
        <w:jc w:val="both"/>
        <w:rPr>
          <w:rFonts w:ascii="Times New Roman" w:hAnsi="Times New Roman" w:cs="Times New Roman"/>
          <w:sz w:val="24"/>
          <w:szCs w:val="24"/>
        </w:rPr>
      </w:pPr>
      <w:r w:rsidRPr="001543ED">
        <w:rPr>
          <w:rFonts w:ascii="Times New Roman" w:hAnsi="Times New Roman" w:cs="Times New Roman"/>
          <w:sz w:val="24"/>
          <w:szCs w:val="24"/>
        </w:rPr>
        <w:t>Yusuf M, Filli KB, Umar I, Halilu M. (2017). Effect of extrusion variables on physical properties and acceptability of dakuwa produced from blends of Sorghum (Sorghum bicolour L) Groundnut (</w:t>
      </w:r>
      <w:r w:rsidRPr="001543ED">
        <w:rPr>
          <w:rFonts w:ascii="Times New Roman" w:hAnsi="Times New Roman" w:cs="Times New Roman"/>
          <w:i/>
          <w:sz w:val="24"/>
          <w:szCs w:val="24"/>
        </w:rPr>
        <w:t>Arachis hypogea L</w:t>
      </w:r>
      <w:r w:rsidRPr="001543ED">
        <w:rPr>
          <w:rFonts w:ascii="Times New Roman" w:hAnsi="Times New Roman" w:cs="Times New Roman"/>
          <w:sz w:val="24"/>
          <w:szCs w:val="24"/>
        </w:rPr>
        <w:t>) and Tiger nut (</w:t>
      </w:r>
      <w:r w:rsidRPr="001543ED">
        <w:rPr>
          <w:rFonts w:ascii="Times New Roman" w:hAnsi="Times New Roman" w:cs="Times New Roman"/>
          <w:i/>
          <w:sz w:val="24"/>
          <w:szCs w:val="24"/>
        </w:rPr>
        <w:t>Cyperusesculentus</w:t>
      </w:r>
      <w:r w:rsidRPr="001543ED">
        <w:rPr>
          <w:rFonts w:ascii="Times New Roman" w:hAnsi="Times New Roman" w:cs="Times New Roman"/>
          <w:sz w:val="24"/>
          <w:szCs w:val="24"/>
        </w:rPr>
        <w:t xml:space="preserve">). </w:t>
      </w:r>
      <w:r w:rsidRPr="001543ED">
        <w:rPr>
          <w:rFonts w:ascii="Times New Roman" w:hAnsi="Times New Roman" w:cs="Times New Roman"/>
          <w:i/>
          <w:sz w:val="24"/>
          <w:szCs w:val="24"/>
        </w:rPr>
        <w:t>African J. Food Sci. and Technol</w:t>
      </w:r>
      <w:r w:rsidRPr="001543ED">
        <w:rPr>
          <w:rFonts w:ascii="Times New Roman" w:hAnsi="Times New Roman" w:cs="Times New Roman"/>
          <w:sz w:val="24"/>
          <w:szCs w:val="24"/>
        </w:rPr>
        <w:t>. ;8(5):138-149.</w:t>
      </w:r>
    </w:p>
    <w:p w:rsidR="000328AB" w:rsidRPr="001543ED" w:rsidRDefault="000328AB" w:rsidP="000328AB">
      <w:pPr>
        <w:spacing w:line="240" w:lineRule="auto"/>
        <w:ind w:left="720" w:hanging="720"/>
        <w:jc w:val="both"/>
        <w:rPr>
          <w:rFonts w:ascii="Times New Roman" w:hAnsi="Times New Roman" w:cs="Times New Roman"/>
          <w:sz w:val="24"/>
          <w:szCs w:val="24"/>
        </w:rPr>
      </w:pPr>
      <w:r w:rsidRPr="001543ED">
        <w:rPr>
          <w:rFonts w:ascii="Times New Roman" w:hAnsi="Times New Roman" w:cs="Times New Roman"/>
          <w:sz w:val="24"/>
          <w:szCs w:val="24"/>
        </w:rPr>
        <w:t xml:space="preserve">Yusuf, M. Halilu M., and Filli K. B. (2018).Influence of Extrusion Variables on Proximate Composition Some Nutrient and Antinutrient Contents of Dakuwa Extrudates Produced from Blends of Sorghum (Sorghum bicolour L) Groundnut (Arachis hypogea L) and Tigernut (Cyperusesculentus). </w:t>
      </w:r>
      <w:r w:rsidRPr="001543ED">
        <w:rPr>
          <w:rFonts w:ascii="Times New Roman" w:hAnsi="Times New Roman" w:cs="Times New Roman"/>
          <w:i/>
          <w:sz w:val="24"/>
          <w:szCs w:val="24"/>
        </w:rPr>
        <w:t>Current Journal of Applied Science and Technology</w:t>
      </w:r>
      <w:r w:rsidRPr="001543ED">
        <w:rPr>
          <w:rFonts w:ascii="Times New Roman" w:hAnsi="Times New Roman" w:cs="Times New Roman"/>
          <w:sz w:val="24"/>
          <w:szCs w:val="24"/>
        </w:rPr>
        <w:t>. 26(4): 1-20, 2018; Article no.CJAST.40037.ISSN: 2457-1024.</w:t>
      </w:r>
    </w:p>
    <w:p w:rsidR="000328AB" w:rsidRPr="00223DC2" w:rsidRDefault="000328AB" w:rsidP="00476038">
      <w:pPr>
        <w:spacing w:line="240" w:lineRule="auto"/>
        <w:ind w:left="720" w:hanging="720"/>
        <w:jc w:val="both"/>
        <w:rPr>
          <w:rFonts w:ascii="Times New Roman" w:hAnsi="Times New Roman" w:cs="Times New Roman"/>
          <w:color w:val="FF0000"/>
          <w:sz w:val="24"/>
          <w:szCs w:val="24"/>
        </w:rPr>
      </w:pPr>
    </w:p>
    <w:p w:rsidR="00476038" w:rsidRDefault="0017768B" w:rsidP="0017768B">
      <w:pPr>
        <w:tabs>
          <w:tab w:val="left" w:pos="3810"/>
        </w:tabs>
        <w:spacing w:line="240" w:lineRule="auto"/>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E04AC1" w:rsidRPr="00990C6E" w:rsidRDefault="00E04AC1" w:rsidP="00255977">
      <w:pPr>
        <w:spacing w:line="240" w:lineRule="auto"/>
        <w:ind w:left="720" w:hanging="720"/>
        <w:jc w:val="both"/>
        <w:rPr>
          <w:rFonts w:ascii="Times New Roman" w:hAnsi="Times New Roman"/>
          <w:sz w:val="24"/>
          <w:szCs w:val="24"/>
        </w:rPr>
      </w:pPr>
    </w:p>
    <w:p w:rsidR="00255977" w:rsidRDefault="00255977"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5E092C" w:rsidRDefault="005E092C" w:rsidP="00D23F70">
      <w:pPr>
        <w:spacing w:line="240" w:lineRule="auto"/>
        <w:ind w:left="720" w:hanging="720"/>
        <w:jc w:val="both"/>
      </w:pPr>
    </w:p>
    <w:p w:rsidR="00D23F70" w:rsidRPr="00990C6E" w:rsidRDefault="00D23F70" w:rsidP="00011DC2">
      <w:pPr>
        <w:spacing w:line="240" w:lineRule="auto"/>
        <w:ind w:left="720" w:hanging="720"/>
        <w:jc w:val="both"/>
        <w:rPr>
          <w:rFonts w:ascii="Times New Roman" w:hAnsi="Times New Roman"/>
          <w:sz w:val="24"/>
          <w:szCs w:val="24"/>
        </w:rPr>
      </w:pPr>
    </w:p>
    <w:p w:rsidR="00011DC2" w:rsidRPr="002E6E5E" w:rsidRDefault="00011DC2" w:rsidP="002E6E5E">
      <w:pPr>
        <w:jc w:val="both"/>
        <w:rPr>
          <w:rFonts w:ascii="Times New Roman" w:hAnsi="Times New Roman" w:cs="Times New Roman"/>
          <w:sz w:val="24"/>
          <w:szCs w:val="24"/>
        </w:rPr>
      </w:pPr>
    </w:p>
    <w:p w:rsidR="002E6E5E" w:rsidRPr="002E6E5E" w:rsidRDefault="002E6E5E" w:rsidP="002E6E5E">
      <w:pPr>
        <w:jc w:val="both"/>
        <w:rPr>
          <w:rFonts w:ascii="Times New Roman" w:hAnsi="Times New Roman" w:cs="Times New Roman"/>
          <w:sz w:val="24"/>
          <w:szCs w:val="24"/>
        </w:rPr>
      </w:pPr>
    </w:p>
    <w:p w:rsidR="002E6E5E" w:rsidRPr="00F471FE" w:rsidRDefault="002E6E5E" w:rsidP="00F471FE">
      <w:pPr>
        <w:jc w:val="both"/>
        <w:rPr>
          <w:rFonts w:ascii="Times New Roman" w:hAnsi="Times New Roman" w:cs="Times New Roman"/>
          <w:sz w:val="24"/>
          <w:szCs w:val="24"/>
        </w:rPr>
      </w:pPr>
    </w:p>
    <w:p w:rsidR="00FC5A9D" w:rsidRPr="009C49E0" w:rsidRDefault="00FC5A9D" w:rsidP="00BF0691">
      <w:pPr>
        <w:jc w:val="both"/>
        <w:rPr>
          <w:rFonts w:ascii="Times New Roman" w:hAnsi="Times New Roman" w:cs="Times New Roman"/>
          <w:sz w:val="24"/>
          <w:szCs w:val="24"/>
        </w:rPr>
      </w:pPr>
    </w:p>
    <w:p w:rsidR="00361B20" w:rsidRPr="00DA6D07" w:rsidRDefault="00361B20" w:rsidP="00DA6D07">
      <w:pPr>
        <w:tabs>
          <w:tab w:val="left" w:pos="6657"/>
        </w:tabs>
        <w:rPr>
          <w:rFonts w:ascii="Times New Roman" w:hAnsi="Times New Roman" w:cs="Times New Roman"/>
          <w:sz w:val="24"/>
          <w:szCs w:val="24"/>
        </w:rPr>
      </w:pPr>
    </w:p>
    <w:sectPr w:rsidR="00361B20" w:rsidRPr="00DA6D07" w:rsidSect="001D0D7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frank" w:date="2026-01-17T16:19:00Z" w:initials="f">
    <w:p w:rsidR="004C370C" w:rsidRDefault="004C370C">
      <w:pPr>
        <w:pStyle w:val="CommentText"/>
      </w:pPr>
      <w:r>
        <w:rPr>
          <w:rStyle w:val="CommentReference"/>
        </w:rPr>
        <w:annotationRef/>
      </w:r>
      <w:r>
        <w:t>E before o</w:t>
      </w:r>
    </w:p>
  </w:comment>
  <w:comment w:id="2" w:author="frank" w:date="2026-01-17T16:20:00Z" w:initials="f">
    <w:p w:rsidR="004C370C" w:rsidRDefault="004C370C">
      <w:pPr>
        <w:pStyle w:val="CommentText"/>
      </w:pPr>
      <w:r>
        <w:rPr>
          <w:rStyle w:val="CommentReference"/>
        </w:rPr>
        <w:annotationRef/>
      </w:r>
      <w:r>
        <w:t>Citation too old</w:t>
      </w:r>
    </w:p>
  </w:comment>
  <w:comment w:id="3" w:author="frank" w:date="2026-01-17T16:20:00Z" w:initials="f">
    <w:p w:rsidR="004C370C" w:rsidRDefault="004C370C">
      <w:pPr>
        <w:pStyle w:val="CommentText"/>
      </w:pPr>
      <w:r>
        <w:rPr>
          <w:rStyle w:val="CommentReference"/>
        </w:rPr>
        <w:annotationRef/>
      </w:r>
      <w:r>
        <w:t>Citation needed</w:t>
      </w:r>
    </w:p>
  </w:comment>
  <w:comment w:id="4" w:author="frank" w:date="2026-01-17T16:20:00Z" w:initials="f">
    <w:p w:rsidR="004C370C" w:rsidRDefault="004C370C">
      <w:pPr>
        <w:pStyle w:val="CommentText"/>
      </w:pPr>
      <w:r>
        <w:rPr>
          <w:rStyle w:val="CommentReference"/>
        </w:rPr>
        <w:annotationRef/>
      </w:r>
      <w:r>
        <w:t>Citation needed</w:t>
      </w:r>
    </w:p>
  </w:comment>
  <w:comment w:id="5" w:author="frank" w:date="2026-01-17T16:21:00Z" w:initials="f">
    <w:p w:rsidR="004C370C" w:rsidRDefault="004C370C">
      <w:pPr>
        <w:pStyle w:val="CommentText"/>
      </w:pPr>
      <w:r>
        <w:rPr>
          <w:rStyle w:val="CommentReference"/>
        </w:rPr>
        <w:annotationRef/>
      </w:r>
      <w:r>
        <w:t>Separate joined word</w:t>
      </w:r>
    </w:p>
  </w:comment>
  <w:comment w:id="6" w:author="frank" w:date="2026-01-17T16:24:00Z" w:initials="f">
    <w:p w:rsidR="004C370C" w:rsidRDefault="004C370C">
      <w:pPr>
        <w:pStyle w:val="CommentText"/>
      </w:pPr>
      <w:r>
        <w:rPr>
          <w:rStyle w:val="CommentReference"/>
        </w:rPr>
        <w:annotationRef/>
      </w:r>
      <w:r>
        <w:t>The research tend to ascertain the impact of 2</w:t>
      </w:r>
    </w:p>
  </w:comment>
  <w:comment w:id="10" w:author="frank" w:date="2026-01-17T16:24:00Z" w:initials="f">
    <w:p w:rsidR="004C370C" w:rsidRDefault="004C370C">
      <w:pPr>
        <w:pStyle w:val="CommentText"/>
      </w:pPr>
      <w:r>
        <w:rPr>
          <w:rStyle w:val="CommentReference"/>
        </w:rPr>
        <w:annotationRef/>
      </w:r>
      <w:r>
        <w:t>Separate joined word</w:t>
      </w:r>
    </w:p>
  </w:comment>
  <w:comment w:id="12" w:author="frank" w:date="2026-01-17T16:26:00Z" w:initials="f">
    <w:p w:rsidR="004C370C" w:rsidRDefault="004C370C">
      <w:pPr>
        <w:pStyle w:val="CommentText"/>
      </w:pPr>
      <w:r>
        <w:rPr>
          <w:rStyle w:val="CommentReference"/>
        </w:rPr>
        <w:annotationRef/>
      </w:r>
      <w:r>
        <w:t>Why is the circle empty?</w:t>
      </w:r>
    </w:p>
  </w:comment>
  <w:comment w:id="16" w:author="frank" w:date="2026-01-17T16:27:00Z" w:initials="f">
    <w:p w:rsidR="004C370C" w:rsidRDefault="004C370C">
      <w:pPr>
        <w:pStyle w:val="CommentText"/>
      </w:pPr>
      <w:r>
        <w:rPr>
          <w:rStyle w:val="CommentReference"/>
        </w:rPr>
        <w:annotationRef/>
      </w:r>
      <w:r>
        <w:t>Kindly group the write up to ensure words doesn’t get mixed up.</w:t>
      </w:r>
    </w:p>
  </w:comment>
  <w:comment w:id="18" w:author="frank" w:date="2026-01-17T16:30:00Z" w:initials="f">
    <w:p w:rsidR="00BC3082" w:rsidRDefault="00BC3082">
      <w:pPr>
        <w:pStyle w:val="CommentText"/>
      </w:pPr>
      <w:r>
        <w:rPr>
          <w:rStyle w:val="CommentReference"/>
        </w:rPr>
        <w:annotationRef/>
      </w:r>
      <w:r>
        <w:t>Kindly remove.</w:t>
      </w:r>
    </w:p>
    <w:p w:rsidR="00BC3082" w:rsidRDefault="00BC3082">
      <w:pPr>
        <w:pStyle w:val="CommentText"/>
      </w:pPr>
      <w:r>
        <w:t>Repetition</w:t>
      </w:r>
    </w:p>
  </w:comment>
  <w:comment w:id="20" w:author="frank" w:date="2026-01-17T16:31:00Z" w:initials="f">
    <w:p w:rsidR="00BC3082" w:rsidRDefault="00BC3082">
      <w:pPr>
        <w:pStyle w:val="CommentText"/>
      </w:pPr>
      <w:r>
        <w:rPr>
          <w:rStyle w:val="CommentReference"/>
        </w:rPr>
        <w:annotationRef/>
      </w:r>
      <w:r>
        <w:t>Type the word. Don’t import images please</w:t>
      </w:r>
    </w:p>
  </w:comment>
  <w:comment w:id="22" w:author="frank" w:date="2026-01-17T16:31:00Z" w:initials="f">
    <w:p w:rsidR="00BC3082" w:rsidRDefault="00BC3082">
      <w:pPr>
        <w:pStyle w:val="CommentText"/>
      </w:pPr>
      <w:r>
        <w:rPr>
          <w:rStyle w:val="CommentReference"/>
        </w:rPr>
        <w:annotationRef/>
      </w:r>
      <w:r>
        <w:t>Good</w:t>
      </w:r>
    </w:p>
  </w:comment>
  <w:comment w:id="23" w:author="frank" w:date="2026-01-17T16:31:00Z" w:initials="f">
    <w:p w:rsidR="00BC3082" w:rsidRDefault="00BC3082">
      <w:pPr>
        <w:pStyle w:val="CommentText"/>
      </w:pPr>
      <w:r>
        <w:rPr>
          <w:rStyle w:val="CommentReference"/>
        </w:rPr>
        <w:annotationRef/>
      </w:r>
      <w:r>
        <w:t>All should go under material and method</w:t>
      </w:r>
    </w:p>
  </w:comment>
  <w:comment w:id="36" w:author="frank" w:date="2026-01-17T16:33:00Z" w:initials="f">
    <w:p w:rsidR="00BC3082" w:rsidRDefault="00BC3082">
      <w:pPr>
        <w:pStyle w:val="CommentText"/>
      </w:pPr>
      <w:r>
        <w:rPr>
          <w:rStyle w:val="CommentReference"/>
        </w:rPr>
        <w:annotationRef/>
      </w:r>
      <w:r>
        <w:t>Where is the recommendations please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967" w:rsidRDefault="00FD2967" w:rsidP="009F5FFB">
      <w:pPr>
        <w:spacing w:after="0" w:line="240" w:lineRule="auto"/>
      </w:pPr>
      <w:r>
        <w:separator/>
      </w:r>
    </w:p>
  </w:endnote>
  <w:endnote w:type="continuationSeparator" w:id="1">
    <w:p w:rsidR="00FD2967" w:rsidRDefault="00FD2967" w:rsidP="009F5F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70C" w:rsidRDefault="004C37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70C" w:rsidRDefault="004C37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70C" w:rsidRDefault="004C37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967" w:rsidRDefault="00FD2967" w:rsidP="009F5FFB">
      <w:pPr>
        <w:spacing w:after="0" w:line="240" w:lineRule="auto"/>
      </w:pPr>
      <w:r>
        <w:separator/>
      </w:r>
    </w:p>
  </w:footnote>
  <w:footnote w:type="continuationSeparator" w:id="1">
    <w:p w:rsidR="00FD2967" w:rsidRDefault="00FD2967" w:rsidP="009F5F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70C" w:rsidRDefault="004C370C">
    <w:pPr>
      <w:pStyle w:val="Header"/>
    </w:pPr>
    <w:r w:rsidRPr="00485C0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682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70C" w:rsidRDefault="004C370C">
    <w:pPr>
      <w:pStyle w:val="Header"/>
    </w:pPr>
    <w:r w:rsidRPr="00485C0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682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70C" w:rsidRDefault="004C370C">
    <w:pPr>
      <w:pStyle w:val="Header"/>
    </w:pPr>
    <w:r w:rsidRPr="00485C0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682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0524B"/>
    <w:rsid w:val="0000115E"/>
    <w:rsid w:val="00002112"/>
    <w:rsid w:val="0000563E"/>
    <w:rsid w:val="00005E2C"/>
    <w:rsid w:val="00006410"/>
    <w:rsid w:val="00006B5A"/>
    <w:rsid w:val="000074DF"/>
    <w:rsid w:val="00010EFC"/>
    <w:rsid w:val="00011DC2"/>
    <w:rsid w:val="00011FDF"/>
    <w:rsid w:val="000138B8"/>
    <w:rsid w:val="00014794"/>
    <w:rsid w:val="00015564"/>
    <w:rsid w:val="00015656"/>
    <w:rsid w:val="00016631"/>
    <w:rsid w:val="000178F4"/>
    <w:rsid w:val="00017C71"/>
    <w:rsid w:val="00021C19"/>
    <w:rsid w:val="0002298B"/>
    <w:rsid w:val="00032089"/>
    <w:rsid w:val="000328AB"/>
    <w:rsid w:val="000344A9"/>
    <w:rsid w:val="00035D33"/>
    <w:rsid w:val="00036D4C"/>
    <w:rsid w:val="000418E4"/>
    <w:rsid w:val="00042CEC"/>
    <w:rsid w:val="00043E11"/>
    <w:rsid w:val="00046538"/>
    <w:rsid w:val="000465C7"/>
    <w:rsid w:val="00046AAD"/>
    <w:rsid w:val="00047ABE"/>
    <w:rsid w:val="00050B4B"/>
    <w:rsid w:val="000532FB"/>
    <w:rsid w:val="00053704"/>
    <w:rsid w:val="00055725"/>
    <w:rsid w:val="00057DB5"/>
    <w:rsid w:val="0006112D"/>
    <w:rsid w:val="000613E1"/>
    <w:rsid w:val="00062B6A"/>
    <w:rsid w:val="00063194"/>
    <w:rsid w:val="00066BC4"/>
    <w:rsid w:val="000678F5"/>
    <w:rsid w:val="00071E56"/>
    <w:rsid w:val="00076178"/>
    <w:rsid w:val="00076C06"/>
    <w:rsid w:val="00081E83"/>
    <w:rsid w:val="000848B9"/>
    <w:rsid w:val="00084B03"/>
    <w:rsid w:val="00087927"/>
    <w:rsid w:val="00087F3B"/>
    <w:rsid w:val="000900B4"/>
    <w:rsid w:val="00091CCD"/>
    <w:rsid w:val="000929E5"/>
    <w:rsid w:val="00092CCC"/>
    <w:rsid w:val="00093F75"/>
    <w:rsid w:val="000956F4"/>
    <w:rsid w:val="000960B2"/>
    <w:rsid w:val="00097191"/>
    <w:rsid w:val="000A4AE7"/>
    <w:rsid w:val="000A63C1"/>
    <w:rsid w:val="000A7DAB"/>
    <w:rsid w:val="000B1339"/>
    <w:rsid w:val="000B32A0"/>
    <w:rsid w:val="000B5050"/>
    <w:rsid w:val="000B5DE0"/>
    <w:rsid w:val="000B6E7D"/>
    <w:rsid w:val="000C1105"/>
    <w:rsid w:val="000C1476"/>
    <w:rsid w:val="000C1C20"/>
    <w:rsid w:val="000C30DF"/>
    <w:rsid w:val="000C5ACA"/>
    <w:rsid w:val="000D06AB"/>
    <w:rsid w:val="000D0C7A"/>
    <w:rsid w:val="000D2E49"/>
    <w:rsid w:val="000D478A"/>
    <w:rsid w:val="000D4DF8"/>
    <w:rsid w:val="000E4EE4"/>
    <w:rsid w:val="000E7CC6"/>
    <w:rsid w:val="000F00EB"/>
    <w:rsid w:val="000F0F68"/>
    <w:rsid w:val="000F178E"/>
    <w:rsid w:val="000F2610"/>
    <w:rsid w:val="000F2FD8"/>
    <w:rsid w:val="000F3043"/>
    <w:rsid w:val="000F3A21"/>
    <w:rsid w:val="000F5DA3"/>
    <w:rsid w:val="000F6716"/>
    <w:rsid w:val="000F680B"/>
    <w:rsid w:val="00100A0B"/>
    <w:rsid w:val="0010524B"/>
    <w:rsid w:val="001066E3"/>
    <w:rsid w:val="0011118B"/>
    <w:rsid w:val="001127C8"/>
    <w:rsid w:val="001131CF"/>
    <w:rsid w:val="00114E48"/>
    <w:rsid w:val="00115172"/>
    <w:rsid w:val="00117E95"/>
    <w:rsid w:val="001203E2"/>
    <w:rsid w:val="00125632"/>
    <w:rsid w:val="00125E68"/>
    <w:rsid w:val="00127134"/>
    <w:rsid w:val="00127197"/>
    <w:rsid w:val="0012764D"/>
    <w:rsid w:val="001307A9"/>
    <w:rsid w:val="00131478"/>
    <w:rsid w:val="001316C3"/>
    <w:rsid w:val="00133DBA"/>
    <w:rsid w:val="00135A39"/>
    <w:rsid w:val="001401C5"/>
    <w:rsid w:val="00141F0A"/>
    <w:rsid w:val="00144593"/>
    <w:rsid w:val="00144DD7"/>
    <w:rsid w:val="00150C78"/>
    <w:rsid w:val="00151575"/>
    <w:rsid w:val="0015190E"/>
    <w:rsid w:val="001528B8"/>
    <w:rsid w:val="00152ABD"/>
    <w:rsid w:val="0015375A"/>
    <w:rsid w:val="001543ED"/>
    <w:rsid w:val="00157261"/>
    <w:rsid w:val="00157D48"/>
    <w:rsid w:val="001608C3"/>
    <w:rsid w:val="00163953"/>
    <w:rsid w:val="00164AE5"/>
    <w:rsid w:val="00164CC9"/>
    <w:rsid w:val="001654A0"/>
    <w:rsid w:val="00167E75"/>
    <w:rsid w:val="00167FBB"/>
    <w:rsid w:val="001769DC"/>
    <w:rsid w:val="0017768B"/>
    <w:rsid w:val="00182693"/>
    <w:rsid w:val="001826FE"/>
    <w:rsid w:val="00183B57"/>
    <w:rsid w:val="00185414"/>
    <w:rsid w:val="0018570D"/>
    <w:rsid w:val="00191579"/>
    <w:rsid w:val="001918A7"/>
    <w:rsid w:val="001920AE"/>
    <w:rsid w:val="00192356"/>
    <w:rsid w:val="00192A4E"/>
    <w:rsid w:val="00192AA9"/>
    <w:rsid w:val="00192D8A"/>
    <w:rsid w:val="001969B1"/>
    <w:rsid w:val="001A10ED"/>
    <w:rsid w:val="001A126B"/>
    <w:rsid w:val="001A1BA3"/>
    <w:rsid w:val="001A1C4C"/>
    <w:rsid w:val="001A2317"/>
    <w:rsid w:val="001A2D49"/>
    <w:rsid w:val="001A3248"/>
    <w:rsid w:val="001A408B"/>
    <w:rsid w:val="001A417E"/>
    <w:rsid w:val="001A45FF"/>
    <w:rsid w:val="001A4BB0"/>
    <w:rsid w:val="001A52F3"/>
    <w:rsid w:val="001A7543"/>
    <w:rsid w:val="001B02ED"/>
    <w:rsid w:val="001B0C10"/>
    <w:rsid w:val="001B2835"/>
    <w:rsid w:val="001B3B72"/>
    <w:rsid w:val="001B46EB"/>
    <w:rsid w:val="001B534A"/>
    <w:rsid w:val="001B7BC6"/>
    <w:rsid w:val="001C1EFA"/>
    <w:rsid w:val="001C463A"/>
    <w:rsid w:val="001C5DFE"/>
    <w:rsid w:val="001C76FD"/>
    <w:rsid w:val="001D0D7E"/>
    <w:rsid w:val="001D335A"/>
    <w:rsid w:val="001D3939"/>
    <w:rsid w:val="001D3ED8"/>
    <w:rsid w:val="001D560C"/>
    <w:rsid w:val="001D61A0"/>
    <w:rsid w:val="001D62A3"/>
    <w:rsid w:val="001E498F"/>
    <w:rsid w:val="001E4A52"/>
    <w:rsid w:val="001F0369"/>
    <w:rsid w:val="001F0578"/>
    <w:rsid w:val="001F1E74"/>
    <w:rsid w:val="001F270B"/>
    <w:rsid w:val="001F5835"/>
    <w:rsid w:val="001F64A1"/>
    <w:rsid w:val="002005C2"/>
    <w:rsid w:val="002014F1"/>
    <w:rsid w:val="002017EA"/>
    <w:rsid w:val="00201810"/>
    <w:rsid w:val="0020255C"/>
    <w:rsid w:val="0020304B"/>
    <w:rsid w:val="00203965"/>
    <w:rsid w:val="00203ED3"/>
    <w:rsid w:val="002049AA"/>
    <w:rsid w:val="002109E3"/>
    <w:rsid w:val="002110BC"/>
    <w:rsid w:val="002111CB"/>
    <w:rsid w:val="002117C0"/>
    <w:rsid w:val="00217670"/>
    <w:rsid w:val="00217EE5"/>
    <w:rsid w:val="002205E5"/>
    <w:rsid w:val="00220877"/>
    <w:rsid w:val="00220FB1"/>
    <w:rsid w:val="00223B00"/>
    <w:rsid w:val="00223DC2"/>
    <w:rsid w:val="0023192F"/>
    <w:rsid w:val="00232D17"/>
    <w:rsid w:val="00234519"/>
    <w:rsid w:val="002350DD"/>
    <w:rsid w:val="002359B9"/>
    <w:rsid w:val="002377EA"/>
    <w:rsid w:val="0024089A"/>
    <w:rsid w:val="002420F6"/>
    <w:rsid w:val="0024286D"/>
    <w:rsid w:val="00244BDB"/>
    <w:rsid w:val="00245331"/>
    <w:rsid w:val="00253BC8"/>
    <w:rsid w:val="00253D60"/>
    <w:rsid w:val="00255977"/>
    <w:rsid w:val="0025705D"/>
    <w:rsid w:val="002576C6"/>
    <w:rsid w:val="00257992"/>
    <w:rsid w:val="00264472"/>
    <w:rsid w:val="002647E6"/>
    <w:rsid w:val="00265EAB"/>
    <w:rsid w:val="002706DE"/>
    <w:rsid w:val="002740AD"/>
    <w:rsid w:val="002741A7"/>
    <w:rsid w:val="00276A5D"/>
    <w:rsid w:val="00277222"/>
    <w:rsid w:val="00280887"/>
    <w:rsid w:val="0028099A"/>
    <w:rsid w:val="0028216F"/>
    <w:rsid w:val="002840EC"/>
    <w:rsid w:val="00284B80"/>
    <w:rsid w:val="00286503"/>
    <w:rsid w:val="002919BA"/>
    <w:rsid w:val="0029328F"/>
    <w:rsid w:val="002966F8"/>
    <w:rsid w:val="00297384"/>
    <w:rsid w:val="002A4876"/>
    <w:rsid w:val="002A48EB"/>
    <w:rsid w:val="002A4F20"/>
    <w:rsid w:val="002B0269"/>
    <w:rsid w:val="002B1115"/>
    <w:rsid w:val="002C31B1"/>
    <w:rsid w:val="002C4C13"/>
    <w:rsid w:val="002C73A3"/>
    <w:rsid w:val="002D101E"/>
    <w:rsid w:val="002D38A7"/>
    <w:rsid w:val="002D5A3E"/>
    <w:rsid w:val="002D6A8B"/>
    <w:rsid w:val="002D7734"/>
    <w:rsid w:val="002E2548"/>
    <w:rsid w:val="002E6E5E"/>
    <w:rsid w:val="002F3373"/>
    <w:rsid w:val="002F3DB1"/>
    <w:rsid w:val="002F61DF"/>
    <w:rsid w:val="00300375"/>
    <w:rsid w:val="003011ED"/>
    <w:rsid w:val="0030199A"/>
    <w:rsid w:val="00303376"/>
    <w:rsid w:val="003050C8"/>
    <w:rsid w:val="003059DB"/>
    <w:rsid w:val="00311374"/>
    <w:rsid w:val="00313218"/>
    <w:rsid w:val="003151E0"/>
    <w:rsid w:val="0031615A"/>
    <w:rsid w:val="0031617E"/>
    <w:rsid w:val="00316256"/>
    <w:rsid w:val="003216FD"/>
    <w:rsid w:val="00323B9B"/>
    <w:rsid w:val="00324CD9"/>
    <w:rsid w:val="00325C5D"/>
    <w:rsid w:val="0032619F"/>
    <w:rsid w:val="00326DEF"/>
    <w:rsid w:val="0032755A"/>
    <w:rsid w:val="003340A2"/>
    <w:rsid w:val="00335590"/>
    <w:rsid w:val="00336873"/>
    <w:rsid w:val="0033717E"/>
    <w:rsid w:val="003378B5"/>
    <w:rsid w:val="00340F25"/>
    <w:rsid w:val="00343A92"/>
    <w:rsid w:val="00343DE0"/>
    <w:rsid w:val="0034502D"/>
    <w:rsid w:val="0034612D"/>
    <w:rsid w:val="00350BD0"/>
    <w:rsid w:val="00351BCC"/>
    <w:rsid w:val="00351FAB"/>
    <w:rsid w:val="003524AF"/>
    <w:rsid w:val="00354178"/>
    <w:rsid w:val="00354D14"/>
    <w:rsid w:val="00355693"/>
    <w:rsid w:val="00355B05"/>
    <w:rsid w:val="00355C6C"/>
    <w:rsid w:val="00356B5B"/>
    <w:rsid w:val="00360215"/>
    <w:rsid w:val="00360C86"/>
    <w:rsid w:val="00361A78"/>
    <w:rsid w:val="00361B20"/>
    <w:rsid w:val="0036490C"/>
    <w:rsid w:val="00370AD3"/>
    <w:rsid w:val="0037383D"/>
    <w:rsid w:val="0037502F"/>
    <w:rsid w:val="003751C0"/>
    <w:rsid w:val="00375C52"/>
    <w:rsid w:val="00382CEC"/>
    <w:rsid w:val="0038342F"/>
    <w:rsid w:val="00383982"/>
    <w:rsid w:val="00384B0C"/>
    <w:rsid w:val="00387E08"/>
    <w:rsid w:val="00392623"/>
    <w:rsid w:val="00393CFB"/>
    <w:rsid w:val="00395458"/>
    <w:rsid w:val="00397595"/>
    <w:rsid w:val="003A053B"/>
    <w:rsid w:val="003A36F2"/>
    <w:rsid w:val="003A7043"/>
    <w:rsid w:val="003A7CBC"/>
    <w:rsid w:val="003B051C"/>
    <w:rsid w:val="003B1076"/>
    <w:rsid w:val="003B21DD"/>
    <w:rsid w:val="003C00A6"/>
    <w:rsid w:val="003C37EE"/>
    <w:rsid w:val="003C39A5"/>
    <w:rsid w:val="003C7C7F"/>
    <w:rsid w:val="003D0511"/>
    <w:rsid w:val="003D1097"/>
    <w:rsid w:val="003D577B"/>
    <w:rsid w:val="003E0DCE"/>
    <w:rsid w:val="003E30FC"/>
    <w:rsid w:val="003F25DA"/>
    <w:rsid w:val="003F547C"/>
    <w:rsid w:val="003F6653"/>
    <w:rsid w:val="004000AA"/>
    <w:rsid w:val="004005C8"/>
    <w:rsid w:val="0040518A"/>
    <w:rsid w:val="00405B72"/>
    <w:rsid w:val="004070B8"/>
    <w:rsid w:val="004073B9"/>
    <w:rsid w:val="00410621"/>
    <w:rsid w:val="00410FE8"/>
    <w:rsid w:val="00412F60"/>
    <w:rsid w:val="00415610"/>
    <w:rsid w:val="00415810"/>
    <w:rsid w:val="00417A58"/>
    <w:rsid w:val="00417E89"/>
    <w:rsid w:val="00424696"/>
    <w:rsid w:val="004247B2"/>
    <w:rsid w:val="004265AC"/>
    <w:rsid w:val="004271CF"/>
    <w:rsid w:val="0042779B"/>
    <w:rsid w:val="00430FE0"/>
    <w:rsid w:val="00431C1B"/>
    <w:rsid w:val="00433420"/>
    <w:rsid w:val="004348F5"/>
    <w:rsid w:val="004351B0"/>
    <w:rsid w:val="0043666A"/>
    <w:rsid w:val="0043779D"/>
    <w:rsid w:val="00437B34"/>
    <w:rsid w:val="00440A6B"/>
    <w:rsid w:val="00441571"/>
    <w:rsid w:val="0044160A"/>
    <w:rsid w:val="004422C2"/>
    <w:rsid w:val="00442610"/>
    <w:rsid w:val="00443ABF"/>
    <w:rsid w:val="004473BD"/>
    <w:rsid w:val="00447EBF"/>
    <w:rsid w:val="00450A49"/>
    <w:rsid w:val="00450E83"/>
    <w:rsid w:val="004511F9"/>
    <w:rsid w:val="004524ED"/>
    <w:rsid w:val="0045511D"/>
    <w:rsid w:val="0045532F"/>
    <w:rsid w:val="00457884"/>
    <w:rsid w:val="00457A77"/>
    <w:rsid w:val="00465156"/>
    <w:rsid w:val="00474531"/>
    <w:rsid w:val="00476038"/>
    <w:rsid w:val="00477079"/>
    <w:rsid w:val="00480752"/>
    <w:rsid w:val="00481170"/>
    <w:rsid w:val="00481751"/>
    <w:rsid w:val="00481EB0"/>
    <w:rsid w:val="004825F4"/>
    <w:rsid w:val="00482F77"/>
    <w:rsid w:val="00485C0E"/>
    <w:rsid w:val="00491EC6"/>
    <w:rsid w:val="00493657"/>
    <w:rsid w:val="00493791"/>
    <w:rsid w:val="004A24A4"/>
    <w:rsid w:val="004A4C56"/>
    <w:rsid w:val="004A6555"/>
    <w:rsid w:val="004A6FED"/>
    <w:rsid w:val="004A7EDC"/>
    <w:rsid w:val="004B2173"/>
    <w:rsid w:val="004B2691"/>
    <w:rsid w:val="004B2B52"/>
    <w:rsid w:val="004B3FD8"/>
    <w:rsid w:val="004B47AB"/>
    <w:rsid w:val="004B4CF8"/>
    <w:rsid w:val="004B6B23"/>
    <w:rsid w:val="004B73AA"/>
    <w:rsid w:val="004B74C7"/>
    <w:rsid w:val="004C0926"/>
    <w:rsid w:val="004C370C"/>
    <w:rsid w:val="004C4F7E"/>
    <w:rsid w:val="004C6220"/>
    <w:rsid w:val="004D403B"/>
    <w:rsid w:val="004D6AF4"/>
    <w:rsid w:val="004D791F"/>
    <w:rsid w:val="004D79A8"/>
    <w:rsid w:val="004D7E9F"/>
    <w:rsid w:val="004E0FEA"/>
    <w:rsid w:val="004E1EB7"/>
    <w:rsid w:val="004E338E"/>
    <w:rsid w:val="004E5E4B"/>
    <w:rsid w:val="004E746C"/>
    <w:rsid w:val="004F06D9"/>
    <w:rsid w:val="004F1120"/>
    <w:rsid w:val="004F210B"/>
    <w:rsid w:val="004F3132"/>
    <w:rsid w:val="004F3A9B"/>
    <w:rsid w:val="004F5A47"/>
    <w:rsid w:val="004F6E09"/>
    <w:rsid w:val="004F7621"/>
    <w:rsid w:val="004F7973"/>
    <w:rsid w:val="005040ED"/>
    <w:rsid w:val="005044EA"/>
    <w:rsid w:val="00506904"/>
    <w:rsid w:val="0050729B"/>
    <w:rsid w:val="00507EDD"/>
    <w:rsid w:val="00511355"/>
    <w:rsid w:val="00511416"/>
    <w:rsid w:val="00513836"/>
    <w:rsid w:val="0051600D"/>
    <w:rsid w:val="005237D9"/>
    <w:rsid w:val="00524A3E"/>
    <w:rsid w:val="005266D0"/>
    <w:rsid w:val="00527925"/>
    <w:rsid w:val="00527F46"/>
    <w:rsid w:val="00531093"/>
    <w:rsid w:val="0053314F"/>
    <w:rsid w:val="005335BB"/>
    <w:rsid w:val="00535151"/>
    <w:rsid w:val="00541099"/>
    <w:rsid w:val="00542326"/>
    <w:rsid w:val="00542E77"/>
    <w:rsid w:val="00542FFA"/>
    <w:rsid w:val="00543E30"/>
    <w:rsid w:val="00544C68"/>
    <w:rsid w:val="00546D3D"/>
    <w:rsid w:val="00547410"/>
    <w:rsid w:val="0054795F"/>
    <w:rsid w:val="005503EB"/>
    <w:rsid w:val="00550635"/>
    <w:rsid w:val="00551FD2"/>
    <w:rsid w:val="0055763B"/>
    <w:rsid w:val="00557CB0"/>
    <w:rsid w:val="00560AA8"/>
    <w:rsid w:val="0056243E"/>
    <w:rsid w:val="00563F3D"/>
    <w:rsid w:val="00564EB1"/>
    <w:rsid w:val="00565E30"/>
    <w:rsid w:val="005672B4"/>
    <w:rsid w:val="00567E08"/>
    <w:rsid w:val="00567E71"/>
    <w:rsid w:val="00573BFC"/>
    <w:rsid w:val="00575AE0"/>
    <w:rsid w:val="00577186"/>
    <w:rsid w:val="00577814"/>
    <w:rsid w:val="005833CB"/>
    <w:rsid w:val="00583D31"/>
    <w:rsid w:val="005853FE"/>
    <w:rsid w:val="0058650B"/>
    <w:rsid w:val="00591D39"/>
    <w:rsid w:val="00593BAB"/>
    <w:rsid w:val="0059437D"/>
    <w:rsid w:val="00594EFA"/>
    <w:rsid w:val="005962A2"/>
    <w:rsid w:val="00596B06"/>
    <w:rsid w:val="005A1ED5"/>
    <w:rsid w:val="005A7016"/>
    <w:rsid w:val="005B00E7"/>
    <w:rsid w:val="005B0691"/>
    <w:rsid w:val="005B3030"/>
    <w:rsid w:val="005B4B91"/>
    <w:rsid w:val="005B6584"/>
    <w:rsid w:val="005C0076"/>
    <w:rsid w:val="005C196A"/>
    <w:rsid w:val="005C3267"/>
    <w:rsid w:val="005C3842"/>
    <w:rsid w:val="005C477B"/>
    <w:rsid w:val="005C4918"/>
    <w:rsid w:val="005C4B18"/>
    <w:rsid w:val="005C68E9"/>
    <w:rsid w:val="005C6CEF"/>
    <w:rsid w:val="005C7558"/>
    <w:rsid w:val="005D0476"/>
    <w:rsid w:val="005D2327"/>
    <w:rsid w:val="005D2B2A"/>
    <w:rsid w:val="005D4D43"/>
    <w:rsid w:val="005D7BE1"/>
    <w:rsid w:val="005E032F"/>
    <w:rsid w:val="005E092C"/>
    <w:rsid w:val="005E1266"/>
    <w:rsid w:val="005E28EF"/>
    <w:rsid w:val="005E5CB8"/>
    <w:rsid w:val="005E6F1C"/>
    <w:rsid w:val="005F1DEC"/>
    <w:rsid w:val="005F2099"/>
    <w:rsid w:val="005F2A37"/>
    <w:rsid w:val="005F2AAD"/>
    <w:rsid w:val="005F2B98"/>
    <w:rsid w:val="005F3F52"/>
    <w:rsid w:val="005F4683"/>
    <w:rsid w:val="005F4704"/>
    <w:rsid w:val="005F5B7D"/>
    <w:rsid w:val="00601287"/>
    <w:rsid w:val="00602D50"/>
    <w:rsid w:val="00604D87"/>
    <w:rsid w:val="0060591C"/>
    <w:rsid w:val="00610909"/>
    <w:rsid w:val="006113D3"/>
    <w:rsid w:val="00611EC0"/>
    <w:rsid w:val="00617670"/>
    <w:rsid w:val="006208CB"/>
    <w:rsid w:val="00621081"/>
    <w:rsid w:val="006210CF"/>
    <w:rsid w:val="00621A18"/>
    <w:rsid w:val="00621E1D"/>
    <w:rsid w:val="00622586"/>
    <w:rsid w:val="00622B26"/>
    <w:rsid w:val="00623584"/>
    <w:rsid w:val="006268EE"/>
    <w:rsid w:val="006279E3"/>
    <w:rsid w:val="0063043F"/>
    <w:rsid w:val="00630530"/>
    <w:rsid w:val="0063073A"/>
    <w:rsid w:val="0063173D"/>
    <w:rsid w:val="00631803"/>
    <w:rsid w:val="00631EC5"/>
    <w:rsid w:val="006336EB"/>
    <w:rsid w:val="006364EF"/>
    <w:rsid w:val="006419CC"/>
    <w:rsid w:val="00644608"/>
    <w:rsid w:val="006448AD"/>
    <w:rsid w:val="006450BA"/>
    <w:rsid w:val="00645EA9"/>
    <w:rsid w:val="00646B38"/>
    <w:rsid w:val="006472F3"/>
    <w:rsid w:val="00647F97"/>
    <w:rsid w:val="006520FF"/>
    <w:rsid w:val="0065329A"/>
    <w:rsid w:val="0065496C"/>
    <w:rsid w:val="00655978"/>
    <w:rsid w:val="00656375"/>
    <w:rsid w:val="006611E6"/>
    <w:rsid w:val="00663498"/>
    <w:rsid w:val="00663856"/>
    <w:rsid w:val="00663FC4"/>
    <w:rsid w:val="00663FE8"/>
    <w:rsid w:val="00665AD6"/>
    <w:rsid w:val="00672275"/>
    <w:rsid w:val="006734B3"/>
    <w:rsid w:val="0067484E"/>
    <w:rsid w:val="00674F70"/>
    <w:rsid w:val="0067599D"/>
    <w:rsid w:val="00676249"/>
    <w:rsid w:val="0067728C"/>
    <w:rsid w:val="006772C9"/>
    <w:rsid w:val="00677EB2"/>
    <w:rsid w:val="00680E1D"/>
    <w:rsid w:val="00680E6B"/>
    <w:rsid w:val="00681526"/>
    <w:rsid w:val="00683EDC"/>
    <w:rsid w:val="00683F94"/>
    <w:rsid w:val="00684149"/>
    <w:rsid w:val="0068508F"/>
    <w:rsid w:val="00687C83"/>
    <w:rsid w:val="00695027"/>
    <w:rsid w:val="00695D7E"/>
    <w:rsid w:val="006A0A7E"/>
    <w:rsid w:val="006A27D9"/>
    <w:rsid w:val="006A33AA"/>
    <w:rsid w:val="006A3C87"/>
    <w:rsid w:val="006A5043"/>
    <w:rsid w:val="006A6105"/>
    <w:rsid w:val="006A7569"/>
    <w:rsid w:val="006A75C8"/>
    <w:rsid w:val="006A7CA2"/>
    <w:rsid w:val="006B2AA4"/>
    <w:rsid w:val="006B61F1"/>
    <w:rsid w:val="006C0E68"/>
    <w:rsid w:val="006C1CE3"/>
    <w:rsid w:val="006C5B1F"/>
    <w:rsid w:val="006C6DEE"/>
    <w:rsid w:val="006C7986"/>
    <w:rsid w:val="006D0A8B"/>
    <w:rsid w:val="006D3646"/>
    <w:rsid w:val="006D42FD"/>
    <w:rsid w:val="006D492E"/>
    <w:rsid w:val="006D50D1"/>
    <w:rsid w:val="006E0CDB"/>
    <w:rsid w:val="006E2930"/>
    <w:rsid w:val="006E2D5D"/>
    <w:rsid w:val="006E3B46"/>
    <w:rsid w:val="006E5F93"/>
    <w:rsid w:val="006E68BE"/>
    <w:rsid w:val="006E7284"/>
    <w:rsid w:val="006E7416"/>
    <w:rsid w:val="006E7462"/>
    <w:rsid w:val="006E7B80"/>
    <w:rsid w:val="006F0DC7"/>
    <w:rsid w:val="006F14E1"/>
    <w:rsid w:val="006F31EB"/>
    <w:rsid w:val="006F34F3"/>
    <w:rsid w:val="006F3A8A"/>
    <w:rsid w:val="006F40C4"/>
    <w:rsid w:val="006F59AE"/>
    <w:rsid w:val="006F5B86"/>
    <w:rsid w:val="006F61A5"/>
    <w:rsid w:val="006F7A77"/>
    <w:rsid w:val="00704612"/>
    <w:rsid w:val="0070624B"/>
    <w:rsid w:val="00706969"/>
    <w:rsid w:val="007125F6"/>
    <w:rsid w:val="00712B4D"/>
    <w:rsid w:val="00713B41"/>
    <w:rsid w:val="00713CB8"/>
    <w:rsid w:val="007156C2"/>
    <w:rsid w:val="007156D7"/>
    <w:rsid w:val="00716001"/>
    <w:rsid w:val="007163CB"/>
    <w:rsid w:val="00717A8C"/>
    <w:rsid w:val="00717E22"/>
    <w:rsid w:val="00720A4F"/>
    <w:rsid w:val="00720DDC"/>
    <w:rsid w:val="00723E68"/>
    <w:rsid w:val="00725F9C"/>
    <w:rsid w:val="00726FF9"/>
    <w:rsid w:val="007276AA"/>
    <w:rsid w:val="00731B28"/>
    <w:rsid w:val="00731C4B"/>
    <w:rsid w:val="007340B1"/>
    <w:rsid w:val="00734CD1"/>
    <w:rsid w:val="0073510E"/>
    <w:rsid w:val="00735236"/>
    <w:rsid w:val="0074066B"/>
    <w:rsid w:val="00742FE7"/>
    <w:rsid w:val="00743194"/>
    <w:rsid w:val="00750D40"/>
    <w:rsid w:val="00750E5D"/>
    <w:rsid w:val="00751694"/>
    <w:rsid w:val="00752A90"/>
    <w:rsid w:val="00753117"/>
    <w:rsid w:val="0075322D"/>
    <w:rsid w:val="00753A9E"/>
    <w:rsid w:val="0075485C"/>
    <w:rsid w:val="00754E07"/>
    <w:rsid w:val="00755814"/>
    <w:rsid w:val="007604C4"/>
    <w:rsid w:val="00760AEA"/>
    <w:rsid w:val="00760C53"/>
    <w:rsid w:val="00760CDD"/>
    <w:rsid w:val="00762615"/>
    <w:rsid w:val="007637F8"/>
    <w:rsid w:val="00763807"/>
    <w:rsid w:val="00766813"/>
    <w:rsid w:val="007703A8"/>
    <w:rsid w:val="007723BE"/>
    <w:rsid w:val="00781BE7"/>
    <w:rsid w:val="00784502"/>
    <w:rsid w:val="0078588C"/>
    <w:rsid w:val="00787A1F"/>
    <w:rsid w:val="007901FD"/>
    <w:rsid w:val="0079055F"/>
    <w:rsid w:val="0079213F"/>
    <w:rsid w:val="00794A5D"/>
    <w:rsid w:val="007A00A4"/>
    <w:rsid w:val="007A2166"/>
    <w:rsid w:val="007A3E43"/>
    <w:rsid w:val="007A3ECD"/>
    <w:rsid w:val="007A51BB"/>
    <w:rsid w:val="007A5382"/>
    <w:rsid w:val="007B1494"/>
    <w:rsid w:val="007B164F"/>
    <w:rsid w:val="007B52BB"/>
    <w:rsid w:val="007B53FC"/>
    <w:rsid w:val="007B7EDD"/>
    <w:rsid w:val="007C2105"/>
    <w:rsid w:val="007C2EE6"/>
    <w:rsid w:val="007C3811"/>
    <w:rsid w:val="007C6AA0"/>
    <w:rsid w:val="007C7294"/>
    <w:rsid w:val="007D07B9"/>
    <w:rsid w:val="007D0CF5"/>
    <w:rsid w:val="007D3428"/>
    <w:rsid w:val="007D393C"/>
    <w:rsid w:val="007D5F70"/>
    <w:rsid w:val="007E1681"/>
    <w:rsid w:val="007E2BD5"/>
    <w:rsid w:val="007E48A6"/>
    <w:rsid w:val="007E5704"/>
    <w:rsid w:val="007E5857"/>
    <w:rsid w:val="007F05AF"/>
    <w:rsid w:val="007F079A"/>
    <w:rsid w:val="007F1BE5"/>
    <w:rsid w:val="007F2E88"/>
    <w:rsid w:val="007F4513"/>
    <w:rsid w:val="007F5B57"/>
    <w:rsid w:val="007F6BF0"/>
    <w:rsid w:val="008018A4"/>
    <w:rsid w:val="00801DAC"/>
    <w:rsid w:val="00803CF0"/>
    <w:rsid w:val="00810463"/>
    <w:rsid w:val="008140D9"/>
    <w:rsid w:val="00815F5A"/>
    <w:rsid w:val="00817788"/>
    <w:rsid w:val="008217A1"/>
    <w:rsid w:val="0082216B"/>
    <w:rsid w:val="008258CD"/>
    <w:rsid w:val="00826DBA"/>
    <w:rsid w:val="00830043"/>
    <w:rsid w:val="00831C5E"/>
    <w:rsid w:val="008348DE"/>
    <w:rsid w:val="00835C02"/>
    <w:rsid w:val="008375D7"/>
    <w:rsid w:val="0084333F"/>
    <w:rsid w:val="0084410A"/>
    <w:rsid w:val="00846603"/>
    <w:rsid w:val="00847612"/>
    <w:rsid w:val="008554AB"/>
    <w:rsid w:val="00855813"/>
    <w:rsid w:val="00855B37"/>
    <w:rsid w:val="00856D13"/>
    <w:rsid w:val="00857F3B"/>
    <w:rsid w:val="008607B6"/>
    <w:rsid w:val="0086085B"/>
    <w:rsid w:val="00860F79"/>
    <w:rsid w:val="00863F1B"/>
    <w:rsid w:val="00864718"/>
    <w:rsid w:val="00866FB6"/>
    <w:rsid w:val="00871A9C"/>
    <w:rsid w:val="008734A2"/>
    <w:rsid w:val="00873994"/>
    <w:rsid w:val="00880EBE"/>
    <w:rsid w:val="008810F4"/>
    <w:rsid w:val="008823AD"/>
    <w:rsid w:val="00886DB1"/>
    <w:rsid w:val="0088705B"/>
    <w:rsid w:val="0089054F"/>
    <w:rsid w:val="00890631"/>
    <w:rsid w:val="00890DFA"/>
    <w:rsid w:val="008911DD"/>
    <w:rsid w:val="0089362C"/>
    <w:rsid w:val="00894830"/>
    <w:rsid w:val="00894B68"/>
    <w:rsid w:val="00894F8F"/>
    <w:rsid w:val="008A057F"/>
    <w:rsid w:val="008A1887"/>
    <w:rsid w:val="008A465F"/>
    <w:rsid w:val="008B3542"/>
    <w:rsid w:val="008B3998"/>
    <w:rsid w:val="008B550C"/>
    <w:rsid w:val="008B616E"/>
    <w:rsid w:val="008B730B"/>
    <w:rsid w:val="008B7EDC"/>
    <w:rsid w:val="008C019B"/>
    <w:rsid w:val="008C0656"/>
    <w:rsid w:val="008C4518"/>
    <w:rsid w:val="008C56FF"/>
    <w:rsid w:val="008C60A6"/>
    <w:rsid w:val="008C649F"/>
    <w:rsid w:val="008D2173"/>
    <w:rsid w:val="008D2994"/>
    <w:rsid w:val="008D3674"/>
    <w:rsid w:val="008D38E4"/>
    <w:rsid w:val="008D3A18"/>
    <w:rsid w:val="008D544E"/>
    <w:rsid w:val="008D72C0"/>
    <w:rsid w:val="008D7560"/>
    <w:rsid w:val="008E02C9"/>
    <w:rsid w:val="008E06CD"/>
    <w:rsid w:val="008E1786"/>
    <w:rsid w:val="008E19D5"/>
    <w:rsid w:val="008E3833"/>
    <w:rsid w:val="008E4994"/>
    <w:rsid w:val="008E56F0"/>
    <w:rsid w:val="008E62E9"/>
    <w:rsid w:val="008E6EE1"/>
    <w:rsid w:val="008E714D"/>
    <w:rsid w:val="008F00EE"/>
    <w:rsid w:val="008F3476"/>
    <w:rsid w:val="008F4943"/>
    <w:rsid w:val="008F6AEF"/>
    <w:rsid w:val="009001A5"/>
    <w:rsid w:val="00904F33"/>
    <w:rsid w:val="009053A9"/>
    <w:rsid w:val="00910B70"/>
    <w:rsid w:val="009124F8"/>
    <w:rsid w:val="00913533"/>
    <w:rsid w:val="009137F5"/>
    <w:rsid w:val="00914959"/>
    <w:rsid w:val="00914FDC"/>
    <w:rsid w:val="009172F0"/>
    <w:rsid w:val="00921299"/>
    <w:rsid w:val="00921357"/>
    <w:rsid w:val="00923648"/>
    <w:rsid w:val="00923CFE"/>
    <w:rsid w:val="00924B24"/>
    <w:rsid w:val="009264D0"/>
    <w:rsid w:val="00926553"/>
    <w:rsid w:val="00927904"/>
    <w:rsid w:val="0093060A"/>
    <w:rsid w:val="00935164"/>
    <w:rsid w:val="00935D19"/>
    <w:rsid w:val="00937FC2"/>
    <w:rsid w:val="00940E07"/>
    <w:rsid w:val="00940EB5"/>
    <w:rsid w:val="00943E73"/>
    <w:rsid w:val="00944C05"/>
    <w:rsid w:val="009508FE"/>
    <w:rsid w:val="00950AA0"/>
    <w:rsid w:val="00950B66"/>
    <w:rsid w:val="00953391"/>
    <w:rsid w:val="009557C5"/>
    <w:rsid w:val="0095695B"/>
    <w:rsid w:val="00957D39"/>
    <w:rsid w:val="00962571"/>
    <w:rsid w:val="009627AE"/>
    <w:rsid w:val="00963704"/>
    <w:rsid w:val="00967AAD"/>
    <w:rsid w:val="009703CF"/>
    <w:rsid w:val="00971ECA"/>
    <w:rsid w:val="00973276"/>
    <w:rsid w:val="009756C8"/>
    <w:rsid w:val="00977DC5"/>
    <w:rsid w:val="009806B6"/>
    <w:rsid w:val="00981C7E"/>
    <w:rsid w:val="00983564"/>
    <w:rsid w:val="0098393A"/>
    <w:rsid w:val="0098446E"/>
    <w:rsid w:val="009901B0"/>
    <w:rsid w:val="009911BF"/>
    <w:rsid w:val="00992C55"/>
    <w:rsid w:val="00994B43"/>
    <w:rsid w:val="0099559B"/>
    <w:rsid w:val="009A22C4"/>
    <w:rsid w:val="009A294A"/>
    <w:rsid w:val="009A514B"/>
    <w:rsid w:val="009A65B0"/>
    <w:rsid w:val="009A7EE8"/>
    <w:rsid w:val="009B6E4D"/>
    <w:rsid w:val="009C29DE"/>
    <w:rsid w:val="009C49E0"/>
    <w:rsid w:val="009C60A7"/>
    <w:rsid w:val="009D08EB"/>
    <w:rsid w:val="009D4D44"/>
    <w:rsid w:val="009E2255"/>
    <w:rsid w:val="009E3550"/>
    <w:rsid w:val="009E3A40"/>
    <w:rsid w:val="009E3C9F"/>
    <w:rsid w:val="009E43C6"/>
    <w:rsid w:val="009E56CC"/>
    <w:rsid w:val="009E6E06"/>
    <w:rsid w:val="009F1DF9"/>
    <w:rsid w:val="009F28DC"/>
    <w:rsid w:val="009F2A3D"/>
    <w:rsid w:val="009F2E28"/>
    <w:rsid w:val="009F30D7"/>
    <w:rsid w:val="009F3320"/>
    <w:rsid w:val="009F3C8C"/>
    <w:rsid w:val="009F5B38"/>
    <w:rsid w:val="009F5FFB"/>
    <w:rsid w:val="009F735E"/>
    <w:rsid w:val="009F7894"/>
    <w:rsid w:val="00A004CC"/>
    <w:rsid w:val="00A00ABF"/>
    <w:rsid w:val="00A016B0"/>
    <w:rsid w:val="00A049C6"/>
    <w:rsid w:val="00A04D64"/>
    <w:rsid w:val="00A0730B"/>
    <w:rsid w:val="00A10235"/>
    <w:rsid w:val="00A11CE3"/>
    <w:rsid w:val="00A15618"/>
    <w:rsid w:val="00A1583F"/>
    <w:rsid w:val="00A211E5"/>
    <w:rsid w:val="00A21568"/>
    <w:rsid w:val="00A230C3"/>
    <w:rsid w:val="00A253D2"/>
    <w:rsid w:val="00A30E64"/>
    <w:rsid w:val="00A32331"/>
    <w:rsid w:val="00A323D6"/>
    <w:rsid w:val="00A3430B"/>
    <w:rsid w:val="00A34556"/>
    <w:rsid w:val="00A35CF1"/>
    <w:rsid w:val="00A373CF"/>
    <w:rsid w:val="00A401E3"/>
    <w:rsid w:val="00A42594"/>
    <w:rsid w:val="00A4273A"/>
    <w:rsid w:val="00A432B2"/>
    <w:rsid w:val="00A43481"/>
    <w:rsid w:val="00A436B1"/>
    <w:rsid w:val="00A43F61"/>
    <w:rsid w:val="00A45D7B"/>
    <w:rsid w:val="00A4680B"/>
    <w:rsid w:val="00A46CC0"/>
    <w:rsid w:val="00A47E5A"/>
    <w:rsid w:val="00A5297F"/>
    <w:rsid w:val="00A53744"/>
    <w:rsid w:val="00A55B7D"/>
    <w:rsid w:val="00A61484"/>
    <w:rsid w:val="00A622CE"/>
    <w:rsid w:val="00A6467D"/>
    <w:rsid w:val="00A64CD1"/>
    <w:rsid w:val="00A667FF"/>
    <w:rsid w:val="00A67844"/>
    <w:rsid w:val="00A72627"/>
    <w:rsid w:val="00A72DF1"/>
    <w:rsid w:val="00A73084"/>
    <w:rsid w:val="00A75406"/>
    <w:rsid w:val="00A81E64"/>
    <w:rsid w:val="00A83A90"/>
    <w:rsid w:val="00A87F37"/>
    <w:rsid w:val="00A90358"/>
    <w:rsid w:val="00A90A38"/>
    <w:rsid w:val="00A90E1D"/>
    <w:rsid w:val="00A913F9"/>
    <w:rsid w:val="00A9197E"/>
    <w:rsid w:val="00A9213D"/>
    <w:rsid w:val="00A93FFA"/>
    <w:rsid w:val="00AA0D4C"/>
    <w:rsid w:val="00AA24ED"/>
    <w:rsid w:val="00AA3F1F"/>
    <w:rsid w:val="00AB0F05"/>
    <w:rsid w:val="00AB237C"/>
    <w:rsid w:val="00AB24EA"/>
    <w:rsid w:val="00AB59D5"/>
    <w:rsid w:val="00AB6D87"/>
    <w:rsid w:val="00AC0858"/>
    <w:rsid w:val="00AC1014"/>
    <w:rsid w:val="00AC42B3"/>
    <w:rsid w:val="00AC52C3"/>
    <w:rsid w:val="00AC5E38"/>
    <w:rsid w:val="00AC60D5"/>
    <w:rsid w:val="00AC618B"/>
    <w:rsid w:val="00AD28E9"/>
    <w:rsid w:val="00AD30A8"/>
    <w:rsid w:val="00AD4DA0"/>
    <w:rsid w:val="00AD4F64"/>
    <w:rsid w:val="00AD516D"/>
    <w:rsid w:val="00AE2CC9"/>
    <w:rsid w:val="00AE312A"/>
    <w:rsid w:val="00AE32D4"/>
    <w:rsid w:val="00AE506D"/>
    <w:rsid w:val="00AE5204"/>
    <w:rsid w:val="00AE5241"/>
    <w:rsid w:val="00AE5535"/>
    <w:rsid w:val="00AF01B4"/>
    <w:rsid w:val="00AF5316"/>
    <w:rsid w:val="00AF7BA9"/>
    <w:rsid w:val="00B007AF"/>
    <w:rsid w:val="00B01C25"/>
    <w:rsid w:val="00B03D0A"/>
    <w:rsid w:val="00B047A2"/>
    <w:rsid w:val="00B04952"/>
    <w:rsid w:val="00B054FF"/>
    <w:rsid w:val="00B05670"/>
    <w:rsid w:val="00B06B83"/>
    <w:rsid w:val="00B102BA"/>
    <w:rsid w:val="00B11953"/>
    <w:rsid w:val="00B11E30"/>
    <w:rsid w:val="00B1253E"/>
    <w:rsid w:val="00B12E0E"/>
    <w:rsid w:val="00B14A66"/>
    <w:rsid w:val="00B20537"/>
    <w:rsid w:val="00B220F1"/>
    <w:rsid w:val="00B2333C"/>
    <w:rsid w:val="00B26228"/>
    <w:rsid w:val="00B26E99"/>
    <w:rsid w:val="00B27DDD"/>
    <w:rsid w:val="00B3206C"/>
    <w:rsid w:val="00B33BE7"/>
    <w:rsid w:val="00B34F78"/>
    <w:rsid w:val="00B359F4"/>
    <w:rsid w:val="00B40075"/>
    <w:rsid w:val="00B41332"/>
    <w:rsid w:val="00B454C6"/>
    <w:rsid w:val="00B468EC"/>
    <w:rsid w:val="00B504C4"/>
    <w:rsid w:val="00B52E89"/>
    <w:rsid w:val="00B53FE3"/>
    <w:rsid w:val="00B54AE6"/>
    <w:rsid w:val="00B55A90"/>
    <w:rsid w:val="00B56710"/>
    <w:rsid w:val="00B60E24"/>
    <w:rsid w:val="00B61C9D"/>
    <w:rsid w:val="00B6239D"/>
    <w:rsid w:val="00B62F98"/>
    <w:rsid w:val="00B650A3"/>
    <w:rsid w:val="00B657E3"/>
    <w:rsid w:val="00B6588A"/>
    <w:rsid w:val="00B65BA5"/>
    <w:rsid w:val="00B65C0A"/>
    <w:rsid w:val="00B663D6"/>
    <w:rsid w:val="00B675FB"/>
    <w:rsid w:val="00B753DD"/>
    <w:rsid w:val="00B8152C"/>
    <w:rsid w:val="00B85B67"/>
    <w:rsid w:val="00B85F57"/>
    <w:rsid w:val="00B903E7"/>
    <w:rsid w:val="00B930F6"/>
    <w:rsid w:val="00B93523"/>
    <w:rsid w:val="00B93A27"/>
    <w:rsid w:val="00B94757"/>
    <w:rsid w:val="00BA3012"/>
    <w:rsid w:val="00BA4DC1"/>
    <w:rsid w:val="00BA7AA0"/>
    <w:rsid w:val="00BA7B92"/>
    <w:rsid w:val="00BB14F6"/>
    <w:rsid w:val="00BB414F"/>
    <w:rsid w:val="00BB58C9"/>
    <w:rsid w:val="00BB76B5"/>
    <w:rsid w:val="00BC1704"/>
    <w:rsid w:val="00BC1D8A"/>
    <w:rsid w:val="00BC3082"/>
    <w:rsid w:val="00BC5A46"/>
    <w:rsid w:val="00BD38D3"/>
    <w:rsid w:val="00BE1E57"/>
    <w:rsid w:val="00BE6A76"/>
    <w:rsid w:val="00BF0691"/>
    <w:rsid w:val="00BF38B8"/>
    <w:rsid w:val="00BF3E0B"/>
    <w:rsid w:val="00BF58B4"/>
    <w:rsid w:val="00BF5F6B"/>
    <w:rsid w:val="00BF6A14"/>
    <w:rsid w:val="00C00B53"/>
    <w:rsid w:val="00C020E6"/>
    <w:rsid w:val="00C0683A"/>
    <w:rsid w:val="00C1139D"/>
    <w:rsid w:val="00C11A85"/>
    <w:rsid w:val="00C12251"/>
    <w:rsid w:val="00C15CBE"/>
    <w:rsid w:val="00C20302"/>
    <w:rsid w:val="00C209FB"/>
    <w:rsid w:val="00C24422"/>
    <w:rsid w:val="00C31BBA"/>
    <w:rsid w:val="00C3241A"/>
    <w:rsid w:val="00C32F86"/>
    <w:rsid w:val="00C33122"/>
    <w:rsid w:val="00C33F3D"/>
    <w:rsid w:val="00C35BCD"/>
    <w:rsid w:val="00C3606A"/>
    <w:rsid w:val="00C422C9"/>
    <w:rsid w:val="00C4257B"/>
    <w:rsid w:val="00C42914"/>
    <w:rsid w:val="00C42DD8"/>
    <w:rsid w:val="00C44707"/>
    <w:rsid w:val="00C4534A"/>
    <w:rsid w:val="00C4686F"/>
    <w:rsid w:val="00C53445"/>
    <w:rsid w:val="00C55A7E"/>
    <w:rsid w:val="00C61099"/>
    <w:rsid w:val="00C65ABB"/>
    <w:rsid w:val="00C65B95"/>
    <w:rsid w:val="00C670EB"/>
    <w:rsid w:val="00C70F71"/>
    <w:rsid w:val="00C72444"/>
    <w:rsid w:val="00C74383"/>
    <w:rsid w:val="00C7777F"/>
    <w:rsid w:val="00C815CF"/>
    <w:rsid w:val="00C81901"/>
    <w:rsid w:val="00C8500C"/>
    <w:rsid w:val="00C85424"/>
    <w:rsid w:val="00C86056"/>
    <w:rsid w:val="00C86B92"/>
    <w:rsid w:val="00C87F86"/>
    <w:rsid w:val="00C91CCA"/>
    <w:rsid w:val="00C92E22"/>
    <w:rsid w:val="00C92E84"/>
    <w:rsid w:val="00C93547"/>
    <w:rsid w:val="00C96AA6"/>
    <w:rsid w:val="00CA011E"/>
    <w:rsid w:val="00CA6653"/>
    <w:rsid w:val="00CB04EC"/>
    <w:rsid w:val="00CB3188"/>
    <w:rsid w:val="00CB38F5"/>
    <w:rsid w:val="00CB4960"/>
    <w:rsid w:val="00CB5821"/>
    <w:rsid w:val="00CB5D2D"/>
    <w:rsid w:val="00CB7822"/>
    <w:rsid w:val="00CC26E2"/>
    <w:rsid w:val="00CC4516"/>
    <w:rsid w:val="00CC589E"/>
    <w:rsid w:val="00CD00E0"/>
    <w:rsid w:val="00CD0C22"/>
    <w:rsid w:val="00CD2120"/>
    <w:rsid w:val="00CD22AA"/>
    <w:rsid w:val="00CD23EE"/>
    <w:rsid w:val="00CD2D6E"/>
    <w:rsid w:val="00CD3978"/>
    <w:rsid w:val="00CD44DE"/>
    <w:rsid w:val="00CD475B"/>
    <w:rsid w:val="00CD574A"/>
    <w:rsid w:val="00CD7364"/>
    <w:rsid w:val="00CE0C76"/>
    <w:rsid w:val="00CE14C5"/>
    <w:rsid w:val="00CE2E8E"/>
    <w:rsid w:val="00CE342F"/>
    <w:rsid w:val="00CF04C9"/>
    <w:rsid w:val="00CF377A"/>
    <w:rsid w:val="00CF3DFB"/>
    <w:rsid w:val="00CF5C97"/>
    <w:rsid w:val="00CF76EF"/>
    <w:rsid w:val="00D01E3E"/>
    <w:rsid w:val="00D04038"/>
    <w:rsid w:val="00D05F0E"/>
    <w:rsid w:val="00D06253"/>
    <w:rsid w:val="00D07BC1"/>
    <w:rsid w:val="00D104DF"/>
    <w:rsid w:val="00D10DC4"/>
    <w:rsid w:val="00D14707"/>
    <w:rsid w:val="00D14965"/>
    <w:rsid w:val="00D17490"/>
    <w:rsid w:val="00D17CB1"/>
    <w:rsid w:val="00D20CA5"/>
    <w:rsid w:val="00D21579"/>
    <w:rsid w:val="00D22316"/>
    <w:rsid w:val="00D23E20"/>
    <w:rsid w:val="00D23F70"/>
    <w:rsid w:val="00D24098"/>
    <w:rsid w:val="00D24099"/>
    <w:rsid w:val="00D24DE9"/>
    <w:rsid w:val="00D25C39"/>
    <w:rsid w:val="00D272FB"/>
    <w:rsid w:val="00D27791"/>
    <w:rsid w:val="00D31307"/>
    <w:rsid w:val="00D31CB4"/>
    <w:rsid w:val="00D33266"/>
    <w:rsid w:val="00D337C2"/>
    <w:rsid w:val="00D33C43"/>
    <w:rsid w:val="00D3428E"/>
    <w:rsid w:val="00D34C55"/>
    <w:rsid w:val="00D3644E"/>
    <w:rsid w:val="00D41190"/>
    <w:rsid w:val="00D423EE"/>
    <w:rsid w:val="00D5384C"/>
    <w:rsid w:val="00D54188"/>
    <w:rsid w:val="00D541EA"/>
    <w:rsid w:val="00D54203"/>
    <w:rsid w:val="00D545C0"/>
    <w:rsid w:val="00D55370"/>
    <w:rsid w:val="00D5732C"/>
    <w:rsid w:val="00D578CD"/>
    <w:rsid w:val="00D57F8D"/>
    <w:rsid w:val="00D61BFF"/>
    <w:rsid w:val="00D62F3C"/>
    <w:rsid w:val="00D640EA"/>
    <w:rsid w:val="00D64B64"/>
    <w:rsid w:val="00D6572F"/>
    <w:rsid w:val="00D66092"/>
    <w:rsid w:val="00D66BCD"/>
    <w:rsid w:val="00D674A0"/>
    <w:rsid w:val="00D7084A"/>
    <w:rsid w:val="00D7197E"/>
    <w:rsid w:val="00D75364"/>
    <w:rsid w:val="00D812D2"/>
    <w:rsid w:val="00D815C9"/>
    <w:rsid w:val="00D820E9"/>
    <w:rsid w:val="00D84077"/>
    <w:rsid w:val="00D85231"/>
    <w:rsid w:val="00D870A9"/>
    <w:rsid w:val="00D87944"/>
    <w:rsid w:val="00D92098"/>
    <w:rsid w:val="00D9592E"/>
    <w:rsid w:val="00D966C2"/>
    <w:rsid w:val="00D97273"/>
    <w:rsid w:val="00DA2122"/>
    <w:rsid w:val="00DA2ECF"/>
    <w:rsid w:val="00DA408C"/>
    <w:rsid w:val="00DA64AF"/>
    <w:rsid w:val="00DA6D07"/>
    <w:rsid w:val="00DA7372"/>
    <w:rsid w:val="00DA7804"/>
    <w:rsid w:val="00DB1908"/>
    <w:rsid w:val="00DB213E"/>
    <w:rsid w:val="00DB2C21"/>
    <w:rsid w:val="00DB4328"/>
    <w:rsid w:val="00DB58C5"/>
    <w:rsid w:val="00DB633E"/>
    <w:rsid w:val="00DB75F3"/>
    <w:rsid w:val="00DB76BD"/>
    <w:rsid w:val="00DC0DB1"/>
    <w:rsid w:val="00DC1221"/>
    <w:rsid w:val="00DC2860"/>
    <w:rsid w:val="00DC465B"/>
    <w:rsid w:val="00DC50D3"/>
    <w:rsid w:val="00DC6C9E"/>
    <w:rsid w:val="00DC75E8"/>
    <w:rsid w:val="00DD0B0F"/>
    <w:rsid w:val="00DD2851"/>
    <w:rsid w:val="00DD40B7"/>
    <w:rsid w:val="00DD4E35"/>
    <w:rsid w:val="00DD6C0B"/>
    <w:rsid w:val="00DD6D47"/>
    <w:rsid w:val="00DE0B4C"/>
    <w:rsid w:val="00DE0F10"/>
    <w:rsid w:val="00DE1196"/>
    <w:rsid w:val="00DE1F3C"/>
    <w:rsid w:val="00DE3128"/>
    <w:rsid w:val="00DE6589"/>
    <w:rsid w:val="00DE6A36"/>
    <w:rsid w:val="00DE7D9D"/>
    <w:rsid w:val="00DF0404"/>
    <w:rsid w:val="00DF16C3"/>
    <w:rsid w:val="00DF241C"/>
    <w:rsid w:val="00DF51F2"/>
    <w:rsid w:val="00DF5252"/>
    <w:rsid w:val="00DF570D"/>
    <w:rsid w:val="00DF6DF7"/>
    <w:rsid w:val="00E01EA4"/>
    <w:rsid w:val="00E04AC1"/>
    <w:rsid w:val="00E068CC"/>
    <w:rsid w:val="00E073C6"/>
    <w:rsid w:val="00E120D1"/>
    <w:rsid w:val="00E1363B"/>
    <w:rsid w:val="00E24C39"/>
    <w:rsid w:val="00E25141"/>
    <w:rsid w:val="00E26FBD"/>
    <w:rsid w:val="00E274A7"/>
    <w:rsid w:val="00E311F8"/>
    <w:rsid w:val="00E347C4"/>
    <w:rsid w:val="00E35C37"/>
    <w:rsid w:val="00E36DC1"/>
    <w:rsid w:val="00E374EE"/>
    <w:rsid w:val="00E41EC4"/>
    <w:rsid w:val="00E506BA"/>
    <w:rsid w:val="00E5216A"/>
    <w:rsid w:val="00E539B1"/>
    <w:rsid w:val="00E53D0A"/>
    <w:rsid w:val="00E54434"/>
    <w:rsid w:val="00E54DD2"/>
    <w:rsid w:val="00E55431"/>
    <w:rsid w:val="00E5734A"/>
    <w:rsid w:val="00E6467B"/>
    <w:rsid w:val="00E646BD"/>
    <w:rsid w:val="00E65FE3"/>
    <w:rsid w:val="00E66ACD"/>
    <w:rsid w:val="00E70D1D"/>
    <w:rsid w:val="00E71B36"/>
    <w:rsid w:val="00E727E8"/>
    <w:rsid w:val="00E72BCC"/>
    <w:rsid w:val="00E72CF4"/>
    <w:rsid w:val="00E73762"/>
    <w:rsid w:val="00E74D15"/>
    <w:rsid w:val="00E75113"/>
    <w:rsid w:val="00E75132"/>
    <w:rsid w:val="00E76588"/>
    <w:rsid w:val="00E76F3B"/>
    <w:rsid w:val="00E8115D"/>
    <w:rsid w:val="00E8116B"/>
    <w:rsid w:val="00E81902"/>
    <w:rsid w:val="00E82F83"/>
    <w:rsid w:val="00E83448"/>
    <w:rsid w:val="00E83FE2"/>
    <w:rsid w:val="00E84429"/>
    <w:rsid w:val="00E8484F"/>
    <w:rsid w:val="00E8662B"/>
    <w:rsid w:val="00E907B4"/>
    <w:rsid w:val="00E9362B"/>
    <w:rsid w:val="00E94654"/>
    <w:rsid w:val="00E96B34"/>
    <w:rsid w:val="00E96B61"/>
    <w:rsid w:val="00E96DE7"/>
    <w:rsid w:val="00E96F05"/>
    <w:rsid w:val="00EA27A3"/>
    <w:rsid w:val="00EA289E"/>
    <w:rsid w:val="00EA6125"/>
    <w:rsid w:val="00EB0575"/>
    <w:rsid w:val="00EB093A"/>
    <w:rsid w:val="00EB4CD1"/>
    <w:rsid w:val="00EC14FA"/>
    <w:rsid w:val="00EC1CC3"/>
    <w:rsid w:val="00EC281A"/>
    <w:rsid w:val="00EC2B0C"/>
    <w:rsid w:val="00EC324D"/>
    <w:rsid w:val="00EC566B"/>
    <w:rsid w:val="00EC59A1"/>
    <w:rsid w:val="00EC5DE6"/>
    <w:rsid w:val="00EC7E12"/>
    <w:rsid w:val="00ED0C0A"/>
    <w:rsid w:val="00ED49E5"/>
    <w:rsid w:val="00ED4AC9"/>
    <w:rsid w:val="00ED726E"/>
    <w:rsid w:val="00EE0F8E"/>
    <w:rsid w:val="00EE2838"/>
    <w:rsid w:val="00EE743A"/>
    <w:rsid w:val="00EF0724"/>
    <w:rsid w:val="00EF078F"/>
    <w:rsid w:val="00EF0877"/>
    <w:rsid w:val="00EF0ABD"/>
    <w:rsid w:val="00EF0B07"/>
    <w:rsid w:val="00EF2CE5"/>
    <w:rsid w:val="00EF3AAD"/>
    <w:rsid w:val="00EF3AE2"/>
    <w:rsid w:val="00EF468E"/>
    <w:rsid w:val="00EF4A31"/>
    <w:rsid w:val="00EF4CB9"/>
    <w:rsid w:val="00F0527C"/>
    <w:rsid w:val="00F05334"/>
    <w:rsid w:val="00F065E0"/>
    <w:rsid w:val="00F10591"/>
    <w:rsid w:val="00F108CD"/>
    <w:rsid w:val="00F1233C"/>
    <w:rsid w:val="00F12BE7"/>
    <w:rsid w:val="00F134C0"/>
    <w:rsid w:val="00F13868"/>
    <w:rsid w:val="00F16126"/>
    <w:rsid w:val="00F16AAB"/>
    <w:rsid w:val="00F22031"/>
    <w:rsid w:val="00F2637D"/>
    <w:rsid w:val="00F26782"/>
    <w:rsid w:val="00F268C5"/>
    <w:rsid w:val="00F277D4"/>
    <w:rsid w:val="00F3228F"/>
    <w:rsid w:val="00F37749"/>
    <w:rsid w:val="00F40F99"/>
    <w:rsid w:val="00F41899"/>
    <w:rsid w:val="00F42D73"/>
    <w:rsid w:val="00F46451"/>
    <w:rsid w:val="00F471FE"/>
    <w:rsid w:val="00F50DCD"/>
    <w:rsid w:val="00F52458"/>
    <w:rsid w:val="00F52D8A"/>
    <w:rsid w:val="00F52DB7"/>
    <w:rsid w:val="00F532B6"/>
    <w:rsid w:val="00F55241"/>
    <w:rsid w:val="00F55734"/>
    <w:rsid w:val="00F577B5"/>
    <w:rsid w:val="00F60D0E"/>
    <w:rsid w:val="00F62A80"/>
    <w:rsid w:val="00F63273"/>
    <w:rsid w:val="00F63D90"/>
    <w:rsid w:val="00F66FA1"/>
    <w:rsid w:val="00F67EFE"/>
    <w:rsid w:val="00F707EA"/>
    <w:rsid w:val="00F76A67"/>
    <w:rsid w:val="00F81FC6"/>
    <w:rsid w:val="00F82949"/>
    <w:rsid w:val="00F82E77"/>
    <w:rsid w:val="00F82F9A"/>
    <w:rsid w:val="00F9293B"/>
    <w:rsid w:val="00F9345B"/>
    <w:rsid w:val="00F94866"/>
    <w:rsid w:val="00F9596D"/>
    <w:rsid w:val="00F96615"/>
    <w:rsid w:val="00F96878"/>
    <w:rsid w:val="00F972FE"/>
    <w:rsid w:val="00FA1417"/>
    <w:rsid w:val="00FA19CB"/>
    <w:rsid w:val="00FA232E"/>
    <w:rsid w:val="00FA24A6"/>
    <w:rsid w:val="00FA3822"/>
    <w:rsid w:val="00FA5295"/>
    <w:rsid w:val="00FA588B"/>
    <w:rsid w:val="00FA76D7"/>
    <w:rsid w:val="00FA7FA3"/>
    <w:rsid w:val="00FB1C5B"/>
    <w:rsid w:val="00FB651E"/>
    <w:rsid w:val="00FB778F"/>
    <w:rsid w:val="00FB7DE2"/>
    <w:rsid w:val="00FC08CA"/>
    <w:rsid w:val="00FC1264"/>
    <w:rsid w:val="00FC47D5"/>
    <w:rsid w:val="00FC5A9D"/>
    <w:rsid w:val="00FC7739"/>
    <w:rsid w:val="00FD0B9E"/>
    <w:rsid w:val="00FD2967"/>
    <w:rsid w:val="00FD6707"/>
    <w:rsid w:val="00FD6B11"/>
    <w:rsid w:val="00FE5D93"/>
    <w:rsid w:val="00FE7F5B"/>
    <w:rsid w:val="00FF0B3E"/>
    <w:rsid w:val="00FF11C7"/>
    <w:rsid w:val="00FF3F88"/>
    <w:rsid w:val="00FF5CB8"/>
    <w:rsid w:val="00FF65CF"/>
    <w:rsid w:val="00FF6FB7"/>
    <w:rsid w:val="00FF7B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6" type="connector" idref="#_x0000_s1050"/>
        <o:r id="V:Rule37" type="connector" idref="#_x0000_s1082"/>
        <o:r id="V:Rule38" type="connector" idref="#_x0000_s1085"/>
        <o:r id="V:Rule39" type="connector" idref="#_x0000_s1069"/>
        <o:r id="V:Rule40" type="connector" idref="#_x0000_s1090"/>
        <o:r id="V:Rule41" type="connector" idref="#_x0000_s1088"/>
        <o:r id="V:Rule42" type="connector" idref="#_x0000_s1070"/>
        <o:r id="V:Rule43" type="connector" idref="#_x0000_s1081"/>
        <o:r id="V:Rule44" type="connector" idref="#_x0000_s1055"/>
        <o:r id="V:Rule45" type="connector" idref="#_x0000_s1071"/>
        <o:r id="V:Rule46" type="connector" idref="#_x0000_s1089"/>
        <o:r id="V:Rule47" type="connector" idref="#_x0000_s1083"/>
        <o:r id="V:Rule48" type="connector" idref="#_x0000_s1080"/>
        <o:r id="V:Rule49" type="connector" idref="#_x0000_s1084"/>
        <o:r id="V:Rule50" type="connector" idref="#_x0000_s1052"/>
        <o:r id="V:Rule51" type="connector" idref="#_x0000_s1079"/>
        <o:r id="V:Rule52" type="connector" idref="#_x0000_s1076"/>
        <o:r id="V:Rule53" type="connector" idref="#_x0000_s1038"/>
        <o:r id="V:Rule54" type="connector" idref="#_x0000_s1057"/>
        <o:r id="V:Rule55" type="connector" idref="#_x0000_s1072"/>
        <o:r id="V:Rule56" type="connector" idref="#_x0000_s1077"/>
        <o:r id="V:Rule57" type="connector" idref="#_x0000_s1035"/>
        <o:r id="V:Rule58" type="connector" idref="#_x0000_s1074"/>
        <o:r id="V:Rule59" type="connector" idref="#_x0000_s1068"/>
        <o:r id="V:Rule60" type="connector" idref="#_x0000_s1053"/>
        <o:r id="V:Rule61" type="connector" idref="#_x0000_s1073"/>
        <o:r id="V:Rule62" type="connector" idref="#_x0000_s1054"/>
        <o:r id="V:Rule63" type="connector" idref="#_x0000_s1036"/>
        <o:r id="V:Rule64" type="connector" idref="#_x0000_s1039"/>
        <o:r id="V:Rule65" type="connector" idref="#_x0000_s1051"/>
        <o:r id="V:Rule66" type="connector" idref="#_x0000_s1034"/>
        <o:r id="V:Rule67" type="connector" idref="#_x0000_s1037"/>
        <o:r id="V:Rule68" type="connector" idref="#_x0000_s1078"/>
        <o:r id="V:Rule69" type="connector" idref="#_x0000_s1056"/>
        <o:r id="V:Rule70"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E11"/>
  </w:style>
  <w:style w:type="paragraph" w:styleId="Heading1">
    <w:name w:val="heading 1"/>
    <w:basedOn w:val="Normal"/>
    <w:link w:val="Heading1Char"/>
    <w:qFormat/>
    <w:rsid w:val="00DA6D07"/>
    <w:pPr>
      <w:keepNext/>
      <w:keepLines/>
      <w:widowControl w:val="0"/>
      <w:tabs>
        <w:tab w:val="left" w:pos="3232"/>
      </w:tabs>
      <w:spacing w:after="0" w:line="360" w:lineRule="auto"/>
      <w:jc w:val="both"/>
      <w:outlineLvl w:val="0"/>
    </w:pPr>
    <w:rPr>
      <w:rFonts w:ascii="Times New Roman" w:eastAsia="SimSun" w:hAnsi="Times New Roman" w:cs="Times New Roman"/>
      <w:b/>
      <w:sz w:val="24"/>
      <w:szCs w:val="24"/>
      <w:lang w:val="en-US" w:eastAsia="zh-CN"/>
    </w:rPr>
  </w:style>
  <w:style w:type="paragraph" w:styleId="Heading2">
    <w:name w:val="heading 2"/>
    <w:basedOn w:val="Normal"/>
    <w:next w:val="Normal"/>
    <w:link w:val="Heading2Char"/>
    <w:uiPriority w:val="9"/>
    <w:semiHidden/>
    <w:unhideWhenUsed/>
    <w:qFormat/>
    <w:rsid w:val="008F6A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D07"/>
    <w:rPr>
      <w:rFonts w:ascii="Times New Roman" w:eastAsia="SimSun" w:hAnsi="Times New Roman" w:cs="Times New Roman"/>
      <w:b/>
      <w:sz w:val="24"/>
      <w:szCs w:val="24"/>
      <w:lang w:val="en-US" w:eastAsia="zh-CN"/>
    </w:rPr>
  </w:style>
  <w:style w:type="paragraph" w:styleId="ListParagraph">
    <w:name w:val="List Paragraph"/>
    <w:basedOn w:val="Normal"/>
    <w:qFormat/>
    <w:rsid w:val="00DA6D07"/>
    <w:pPr>
      <w:tabs>
        <w:tab w:val="left" w:pos="3232"/>
      </w:tabs>
      <w:ind w:left="720"/>
      <w:contextualSpacing/>
      <w:jc w:val="both"/>
    </w:pPr>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063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194"/>
    <w:rPr>
      <w:rFonts w:ascii="Tahoma" w:hAnsi="Tahoma" w:cs="Tahoma"/>
      <w:sz w:val="16"/>
      <w:szCs w:val="16"/>
    </w:rPr>
  </w:style>
  <w:style w:type="character" w:customStyle="1" w:styleId="Heading2Char">
    <w:name w:val="Heading 2 Char"/>
    <w:basedOn w:val="DefaultParagraphFont"/>
    <w:link w:val="Heading2"/>
    <w:uiPriority w:val="9"/>
    <w:semiHidden/>
    <w:rsid w:val="008F6AEF"/>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6208CB"/>
    <w:pPr>
      <w:numPr>
        <w:ilvl w:val="1"/>
      </w:numPr>
      <w:tabs>
        <w:tab w:val="left" w:pos="3232"/>
      </w:tabs>
      <w:jc w:val="both"/>
    </w:pPr>
    <w:rPr>
      <w:rFonts w:asciiTheme="majorHAnsi" w:eastAsiaTheme="majorEastAsia" w:hAnsiTheme="majorHAnsi" w:cstheme="majorBidi"/>
      <w:i/>
      <w:iCs/>
      <w:color w:val="4F81BD" w:themeColor="accent1"/>
      <w:spacing w:val="15"/>
      <w:sz w:val="24"/>
      <w:szCs w:val="24"/>
      <w:lang w:val="en-US" w:eastAsia="zh-CN"/>
    </w:rPr>
  </w:style>
  <w:style w:type="character" w:customStyle="1" w:styleId="SubtitleChar">
    <w:name w:val="Subtitle Char"/>
    <w:basedOn w:val="DefaultParagraphFont"/>
    <w:link w:val="Subtitle"/>
    <w:uiPriority w:val="11"/>
    <w:rsid w:val="006208CB"/>
    <w:rPr>
      <w:rFonts w:asciiTheme="majorHAnsi" w:eastAsiaTheme="majorEastAsia" w:hAnsiTheme="majorHAnsi" w:cstheme="majorBidi"/>
      <w:i/>
      <w:iCs/>
      <w:color w:val="4F81BD" w:themeColor="accent1"/>
      <w:spacing w:val="15"/>
      <w:sz w:val="24"/>
      <w:szCs w:val="24"/>
      <w:lang w:val="en-US" w:eastAsia="zh-CN"/>
    </w:rPr>
  </w:style>
  <w:style w:type="character" w:styleId="Hyperlink">
    <w:name w:val="Hyperlink"/>
    <w:uiPriority w:val="99"/>
    <w:unhideWhenUsed/>
    <w:qFormat/>
    <w:rsid w:val="00F065E0"/>
    <w:rPr>
      <w:color w:val="0563C1"/>
      <w:u w:val="single"/>
    </w:rPr>
  </w:style>
  <w:style w:type="paragraph" w:styleId="Header">
    <w:name w:val="header"/>
    <w:basedOn w:val="Normal"/>
    <w:link w:val="HeaderChar"/>
    <w:uiPriority w:val="99"/>
    <w:unhideWhenUsed/>
    <w:rsid w:val="009F5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FFB"/>
  </w:style>
  <w:style w:type="paragraph" w:styleId="Footer">
    <w:name w:val="footer"/>
    <w:basedOn w:val="Normal"/>
    <w:link w:val="FooterChar"/>
    <w:uiPriority w:val="99"/>
    <w:unhideWhenUsed/>
    <w:rsid w:val="009F5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FFB"/>
  </w:style>
  <w:style w:type="character" w:customStyle="1" w:styleId="UnresolvedMention">
    <w:name w:val="Unresolved Mention"/>
    <w:basedOn w:val="DefaultParagraphFont"/>
    <w:uiPriority w:val="99"/>
    <w:semiHidden/>
    <w:unhideWhenUsed/>
    <w:rsid w:val="00CF377A"/>
    <w:rPr>
      <w:color w:val="605E5C"/>
      <w:shd w:val="clear" w:color="auto" w:fill="E1DFDD"/>
    </w:rPr>
  </w:style>
  <w:style w:type="character" w:styleId="CommentReference">
    <w:name w:val="annotation reference"/>
    <w:basedOn w:val="DefaultParagraphFont"/>
    <w:uiPriority w:val="99"/>
    <w:semiHidden/>
    <w:unhideWhenUsed/>
    <w:rsid w:val="004C370C"/>
    <w:rPr>
      <w:sz w:val="16"/>
      <w:szCs w:val="16"/>
    </w:rPr>
  </w:style>
  <w:style w:type="paragraph" w:styleId="CommentText">
    <w:name w:val="annotation text"/>
    <w:basedOn w:val="Normal"/>
    <w:link w:val="CommentTextChar"/>
    <w:uiPriority w:val="99"/>
    <w:semiHidden/>
    <w:unhideWhenUsed/>
    <w:rsid w:val="004C370C"/>
    <w:pPr>
      <w:spacing w:line="240" w:lineRule="auto"/>
    </w:pPr>
    <w:rPr>
      <w:sz w:val="20"/>
      <w:szCs w:val="20"/>
    </w:rPr>
  </w:style>
  <w:style w:type="character" w:customStyle="1" w:styleId="CommentTextChar">
    <w:name w:val="Comment Text Char"/>
    <w:basedOn w:val="DefaultParagraphFont"/>
    <w:link w:val="CommentText"/>
    <w:uiPriority w:val="99"/>
    <w:semiHidden/>
    <w:rsid w:val="004C370C"/>
    <w:rPr>
      <w:sz w:val="20"/>
      <w:szCs w:val="20"/>
    </w:rPr>
  </w:style>
  <w:style w:type="paragraph" w:styleId="CommentSubject">
    <w:name w:val="annotation subject"/>
    <w:basedOn w:val="CommentText"/>
    <w:next w:val="CommentText"/>
    <w:link w:val="CommentSubjectChar"/>
    <w:uiPriority w:val="99"/>
    <w:semiHidden/>
    <w:unhideWhenUsed/>
    <w:rsid w:val="004C370C"/>
    <w:rPr>
      <w:b/>
      <w:bCs/>
    </w:rPr>
  </w:style>
  <w:style w:type="character" w:customStyle="1" w:styleId="CommentSubjectChar">
    <w:name w:val="Comment Subject Char"/>
    <w:basedOn w:val="CommentTextChar"/>
    <w:link w:val="CommentSubject"/>
    <w:uiPriority w:val="99"/>
    <w:semiHidden/>
    <w:rsid w:val="004C370C"/>
    <w:rPr>
      <w:b/>
      <w:bCs/>
    </w:rPr>
  </w:style>
</w:styles>
</file>

<file path=word/webSettings.xml><?xml version="1.0" encoding="utf-8"?>
<w:webSettings xmlns:r="http://schemas.openxmlformats.org/officeDocument/2006/relationships" xmlns:w="http://schemas.openxmlformats.org/wordprocessingml/2006/main">
  <w:divs>
    <w:div w:id="735007931">
      <w:bodyDiv w:val="1"/>
      <w:marLeft w:val="0"/>
      <w:marRight w:val="0"/>
      <w:marTop w:val="0"/>
      <w:marBottom w:val="0"/>
      <w:divBdr>
        <w:top w:val="none" w:sz="0" w:space="0" w:color="auto"/>
        <w:left w:val="none" w:sz="0" w:space="0" w:color="auto"/>
        <w:bottom w:val="none" w:sz="0" w:space="0" w:color="auto"/>
        <w:right w:val="none" w:sz="0" w:space="0" w:color="auto"/>
      </w:divBdr>
    </w:div>
    <w:div w:id="787578430">
      <w:bodyDiv w:val="1"/>
      <w:marLeft w:val="0"/>
      <w:marRight w:val="0"/>
      <w:marTop w:val="0"/>
      <w:marBottom w:val="0"/>
      <w:divBdr>
        <w:top w:val="none" w:sz="0" w:space="0" w:color="auto"/>
        <w:left w:val="none" w:sz="0" w:space="0" w:color="auto"/>
        <w:bottom w:val="none" w:sz="0" w:space="0" w:color="auto"/>
        <w:right w:val="none" w:sz="0" w:space="0" w:color="auto"/>
      </w:divBdr>
    </w:div>
    <w:div w:id="871502700">
      <w:bodyDiv w:val="1"/>
      <w:marLeft w:val="0"/>
      <w:marRight w:val="0"/>
      <w:marTop w:val="0"/>
      <w:marBottom w:val="0"/>
      <w:divBdr>
        <w:top w:val="none" w:sz="0" w:space="0" w:color="auto"/>
        <w:left w:val="none" w:sz="0" w:space="0" w:color="auto"/>
        <w:bottom w:val="none" w:sz="0" w:space="0" w:color="auto"/>
        <w:right w:val="none" w:sz="0" w:space="0" w:color="auto"/>
      </w:divBdr>
    </w:div>
    <w:div w:id="954822679">
      <w:bodyDiv w:val="1"/>
      <w:marLeft w:val="0"/>
      <w:marRight w:val="0"/>
      <w:marTop w:val="0"/>
      <w:marBottom w:val="0"/>
      <w:divBdr>
        <w:top w:val="none" w:sz="0" w:space="0" w:color="auto"/>
        <w:left w:val="none" w:sz="0" w:space="0" w:color="auto"/>
        <w:bottom w:val="none" w:sz="0" w:space="0" w:color="auto"/>
        <w:right w:val="none" w:sz="0" w:space="0" w:color="auto"/>
      </w:divBdr>
    </w:div>
    <w:div w:id="179774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ficci.com/spdocument/20386/India-Maize-" TargetMode="Externa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perspective val="30"/>
    </c:view3D>
    <c:plotArea>
      <c:layout/>
      <c:surface3DChart>
        <c:ser>
          <c:idx val="0"/>
          <c:order val="0"/>
          <c:tx>
            <c:strRef>
              <c:f>Sheet1!$B$1</c:f>
              <c:strCache>
                <c:ptCount val="1"/>
                <c:pt idx="0">
                  <c:v>75:15:10</c:v>
                </c:pt>
              </c:strCache>
            </c:strRef>
          </c:tx>
          <c:cat>
            <c:numRef>
              <c:f>Sheet1!$A$2:$A$4</c:f>
              <c:numCache>
                <c:formatCode>General</c:formatCode>
                <c:ptCount val="3"/>
                <c:pt idx="0">
                  <c:v>90</c:v>
                </c:pt>
                <c:pt idx="1">
                  <c:v>110</c:v>
                </c:pt>
                <c:pt idx="2">
                  <c:v>130</c:v>
                </c:pt>
              </c:numCache>
            </c:numRef>
          </c:cat>
          <c:val>
            <c:numRef>
              <c:f>Sheet1!$B$2:$B$4</c:f>
              <c:numCache>
                <c:formatCode>General</c:formatCode>
                <c:ptCount val="3"/>
                <c:pt idx="0">
                  <c:v>0.59</c:v>
                </c:pt>
                <c:pt idx="1">
                  <c:v>0.72000000000000064</c:v>
                </c:pt>
                <c:pt idx="2">
                  <c:v>0.66300000000000991</c:v>
                </c:pt>
              </c:numCache>
            </c:numRef>
          </c:val>
          <c:extLst xmlns:c16r2="http://schemas.microsoft.com/office/drawing/2015/06/chart">
            <c:ext xmlns:c16="http://schemas.microsoft.com/office/drawing/2014/chart" uri="{C3380CC4-5D6E-409C-BE32-E72D297353CC}">
              <c16:uniqueId val="{00000000-3B9D-45D0-8AFA-35CB53F877C6}"/>
            </c:ext>
          </c:extLst>
        </c:ser>
        <c:ser>
          <c:idx val="1"/>
          <c:order val="1"/>
          <c:tx>
            <c:strRef>
              <c:f>Sheet1!$C$1</c:f>
              <c:strCache>
                <c:ptCount val="1"/>
                <c:pt idx="0">
                  <c:v>65:20:15</c:v>
                </c:pt>
              </c:strCache>
            </c:strRef>
          </c:tx>
          <c:cat>
            <c:numRef>
              <c:f>Sheet1!$A$2:$A$4</c:f>
              <c:numCache>
                <c:formatCode>General</c:formatCode>
                <c:ptCount val="3"/>
                <c:pt idx="0">
                  <c:v>90</c:v>
                </c:pt>
                <c:pt idx="1">
                  <c:v>110</c:v>
                </c:pt>
                <c:pt idx="2">
                  <c:v>130</c:v>
                </c:pt>
              </c:numCache>
            </c:numRef>
          </c:cat>
          <c:val>
            <c:numRef>
              <c:f>Sheet1!$C$2:$C$4</c:f>
              <c:numCache>
                <c:formatCode>General</c:formatCode>
                <c:ptCount val="3"/>
                <c:pt idx="0">
                  <c:v>0.80700000000000005</c:v>
                </c:pt>
                <c:pt idx="1">
                  <c:v>0.51</c:v>
                </c:pt>
                <c:pt idx="2">
                  <c:v>0.70000000000000062</c:v>
                </c:pt>
              </c:numCache>
            </c:numRef>
          </c:val>
          <c:extLst xmlns:c16r2="http://schemas.microsoft.com/office/drawing/2015/06/chart">
            <c:ext xmlns:c16="http://schemas.microsoft.com/office/drawing/2014/chart" uri="{C3380CC4-5D6E-409C-BE32-E72D297353CC}">
              <c16:uniqueId val="{00000001-3B9D-45D0-8AFA-35CB53F877C6}"/>
            </c:ext>
          </c:extLst>
        </c:ser>
        <c:ser>
          <c:idx val="2"/>
          <c:order val="2"/>
          <c:tx>
            <c:strRef>
              <c:f>Sheet1!$D$1</c:f>
              <c:strCache>
                <c:ptCount val="1"/>
                <c:pt idx="0">
                  <c:v>55:25:20</c:v>
                </c:pt>
              </c:strCache>
            </c:strRef>
          </c:tx>
          <c:cat>
            <c:numRef>
              <c:f>Sheet1!$A$2:$A$4</c:f>
              <c:numCache>
                <c:formatCode>General</c:formatCode>
                <c:ptCount val="3"/>
                <c:pt idx="0">
                  <c:v>90</c:v>
                </c:pt>
                <c:pt idx="1">
                  <c:v>110</c:v>
                </c:pt>
                <c:pt idx="2">
                  <c:v>130</c:v>
                </c:pt>
              </c:numCache>
            </c:numRef>
          </c:cat>
          <c:val>
            <c:numRef>
              <c:f>Sheet1!$D$2:$D$4</c:f>
              <c:numCache>
                <c:formatCode>General</c:formatCode>
                <c:ptCount val="3"/>
                <c:pt idx="0">
                  <c:v>0.64000000000000856</c:v>
                </c:pt>
                <c:pt idx="1">
                  <c:v>0.71700000000000064</c:v>
                </c:pt>
                <c:pt idx="2">
                  <c:v>0.69699999999999995</c:v>
                </c:pt>
              </c:numCache>
            </c:numRef>
          </c:val>
          <c:extLst xmlns:c16r2="http://schemas.microsoft.com/office/drawing/2015/06/chart">
            <c:ext xmlns:c16="http://schemas.microsoft.com/office/drawing/2014/chart" uri="{C3380CC4-5D6E-409C-BE32-E72D297353CC}">
              <c16:uniqueId val="{00000002-3B9D-45D0-8AFA-35CB53F877C6}"/>
            </c:ext>
          </c:extLst>
        </c:ser>
        <c:bandFmts/>
        <c:axId val="107146240"/>
        <c:axId val="109741184"/>
        <c:axId val="90110592"/>
      </c:surface3DChart>
      <c:catAx>
        <c:axId val="107146240"/>
        <c:scaling>
          <c:orientation val="minMax"/>
        </c:scaling>
        <c:axPos val="b"/>
        <c:minorGridlines/>
        <c:title>
          <c:tx>
            <c:rich>
              <a:bodyPr/>
              <a:lstStyle/>
              <a:p>
                <a:pPr>
                  <a:defRPr/>
                </a:pPr>
                <a:r>
                  <a:rPr lang="en-GB"/>
                  <a:t>Barrel</a:t>
                </a:r>
                <a:r>
                  <a:rPr lang="en-GB" baseline="0"/>
                  <a:t> temperature </a:t>
                </a:r>
                <a:r>
                  <a:rPr lang="en-GB" baseline="30000"/>
                  <a:t>o</a:t>
                </a:r>
                <a:r>
                  <a:rPr lang="en-GB" baseline="0"/>
                  <a:t>C</a:t>
                </a:r>
                <a:endParaRPr lang="en-GB"/>
              </a:p>
            </c:rich>
          </c:tx>
        </c:title>
        <c:numFmt formatCode="General" sourceLinked="1"/>
        <c:majorTickMark val="none"/>
        <c:tickLblPos val="nextTo"/>
        <c:crossAx val="109741184"/>
        <c:crosses val="autoZero"/>
        <c:auto val="1"/>
        <c:lblAlgn val="ctr"/>
        <c:lblOffset val="100"/>
      </c:catAx>
      <c:valAx>
        <c:axId val="109741184"/>
        <c:scaling>
          <c:orientation val="minMax"/>
        </c:scaling>
        <c:axPos val="l"/>
        <c:majorGridlines/>
        <c:minorGridlines/>
        <c:title>
          <c:tx>
            <c:rich>
              <a:bodyPr rot="-5400000" vert="horz"/>
              <a:lstStyle/>
              <a:p>
                <a:pPr>
                  <a:defRPr/>
                </a:pPr>
                <a:r>
                  <a:rPr lang="en-GB"/>
                  <a:t>Expansion</a:t>
                </a:r>
                <a:r>
                  <a:rPr lang="en-GB" baseline="0"/>
                  <a:t> ratio</a:t>
                </a:r>
                <a:endParaRPr lang="en-GB"/>
              </a:p>
            </c:rich>
          </c:tx>
        </c:title>
        <c:numFmt formatCode="General" sourceLinked="1"/>
        <c:majorTickMark val="none"/>
        <c:tickLblPos val="nextTo"/>
        <c:crossAx val="107146240"/>
        <c:crosses val="autoZero"/>
        <c:crossBetween val="midCat"/>
      </c:valAx>
      <c:serAx>
        <c:axId val="90110592"/>
        <c:scaling>
          <c:orientation val="minMax"/>
        </c:scaling>
        <c:axPos val="b"/>
        <c:majorGridlines/>
        <c:minorGridlines/>
        <c:title>
          <c:tx>
            <c:rich>
              <a:bodyPr rot="-5400000" vert="horz"/>
              <a:lstStyle/>
              <a:p>
                <a:pPr>
                  <a:defRPr/>
                </a:pPr>
                <a:r>
                  <a:rPr lang="en-GB"/>
                  <a:t>Feed</a:t>
                </a:r>
                <a:r>
                  <a:rPr lang="en-GB" baseline="0"/>
                  <a:t> composition %</a:t>
                </a:r>
                <a:endParaRPr lang="en-GB"/>
              </a:p>
            </c:rich>
          </c:tx>
        </c:title>
        <c:majorTickMark val="none"/>
        <c:tickLblPos val="nextTo"/>
        <c:crossAx val="109741184"/>
        <c:crosses val="autoZero"/>
      </c:serAx>
    </c:plotArea>
    <c:legend>
      <c:legendPos val="r"/>
      <c:txPr>
        <a:bodyPr/>
        <a:lstStyle/>
        <a:p>
          <a:pPr rtl="0">
            <a:defRPr/>
          </a:pPr>
          <a:endParaRPr lang="en-US"/>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perspective val="30"/>
    </c:view3D>
    <c:plotArea>
      <c:layout/>
      <c:surface3DChart>
        <c:ser>
          <c:idx val="0"/>
          <c:order val="0"/>
          <c:tx>
            <c:strRef>
              <c:f>Sheet1!$B$1</c:f>
              <c:strCache>
                <c:ptCount val="1"/>
                <c:pt idx="0">
                  <c:v>75:15:10</c:v>
                </c:pt>
              </c:strCache>
            </c:strRef>
          </c:tx>
          <c:cat>
            <c:numRef>
              <c:f>Sheet1!$A$2:$A$4</c:f>
              <c:numCache>
                <c:formatCode>General</c:formatCode>
                <c:ptCount val="3"/>
                <c:pt idx="0">
                  <c:v>90</c:v>
                </c:pt>
                <c:pt idx="1">
                  <c:v>110</c:v>
                </c:pt>
                <c:pt idx="2">
                  <c:v>130</c:v>
                </c:pt>
              </c:numCache>
            </c:numRef>
          </c:cat>
          <c:val>
            <c:numRef>
              <c:f>Sheet1!$B$2:$B$4</c:f>
              <c:numCache>
                <c:formatCode>General</c:formatCode>
                <c:ptCount val="3"/>
                <c:pt idx="0">
                  <c:v>0.77000000000000868</c:v>
                </c:pt>
                <c:pt idx="1">
                  <c:v>0.80300000000000005</c:v>
                </c:pt>
                <c:pt idx="2">
                  <c:v>0.73700000000000065</c:v>
                </c:pt>
              </c:numCache>
            </c:numRef>
          </c:val>
          <c:extLst xmlns:c16r2="http://schemas.microsoft.com/office/drawing/2015/06/chart">
            <c:ext xmlns:c16="http://schemas.microsoft.com/office/drawing/2014/chart" uri="{C3380CC4-5D6E-409C-BE32-E72D297353CC}">
              <c16:uniqueId val="{00000000-6ADC-46A7-A459-1533347B3090}"/>
            </c:ext>
          </c:extLst>
        </c:ser>
        <c:ser>
          <c:idx val="1"/>
          <c:order val="1"/>
          <c:tx>
            <c:strRef>
              <c:f>Sheet1!$C$1</c:f>
              <c:strCache>
                <c:ptCount val="1"/>
                <c:pt idx="0">
                  <c:v>65:20:15</c:v>
                </c:pt>
              </c:strCache>
            </c:strRef>
          </c:tx>
          <c:cat>
            <c:numRef>
              <c:f>Sheet1!$A$2:$A$4</c:f>
              <c:numCache>
                <c:formatCode>General</c:formatCode>
                <c:ptCount val="3"/>
                <c:pt idx="0">
                  <c:v>90</c:v>
                </c:pt>
                <c:pt idx="1">
                  <c:v>110</c:v>
                </c:pt>
                <c:pt idx="2">
                  <c:v>130</c:v>
                </c:pt>
              </c:numCache>
            </c:numRef>
          </c:cat>
          <c:val>
            <c:numRef>
              <c:f>Sheet1!$C$2:$C$4</c:f>
              <c:numCache>
                <c:formatCode>General</c:formatCode>
                <c:ptCount val="3"/>
                <c:pt idx="0">
                  <c:v>0.78300000000000003</c:v>
                </c:pt>
                <c:pt idx="1">
                  <c:v>0.77000000000000868</c:v>
                </c:pt>
                <c:pt idx="2">
                  <c:v>0.77700000000000902</c:v>
                </c:pt>
              </c:numCache>
            </c:numRef>
          </c:val>
          <c:extLst xmlns:c16r2="http://schemas.microsoft.com/office/drawing/2015/06/chart">
            <c:ext xmlns:c16="http://schemas.microsoft.com/office/drawing/2014/chart" uri="{C3380CC4-5D6E-409C-BE32-E72D297353CC}">
              <c16:uniqueId val="{00000001-6ADC-46A7-A459-1533347B3090}"/>
            </c:ext>
          </c:extLst>
        </c:ser>
        <c:ser>
          <c:idx val="2"/>
          <c:order val="2"/>
          <c:tx>
            <c:strRef>
              <c:f>Sheet1!$D$1</c:f>
              <c:strCache>
                <c:ptCount val="1"/>
                <c:pt idx="0">
                  <c:v>55:25:20</c:v>
                </c:pt>
              </c:strCache>
            </c:strRef>
          </c:tx>
          <c:cat>
            <c:numRef>
              <c:f>Sheet1!$A$2:$A$4</c:f>
              <c:numCache>
                <c:formatCode>General</c:formatCode>
                <c:ptCount val="3"/>
                <c:pt idx="0">
                  <c:v>90</c:v>
                </c:pt>
                <c:pt idx="1">
                  <c:v>110</c:v>
                </c:pt>
                <c:pt idx="2">
                  <c:v>130</c:v>
                </c:pt>
              </c:numCache>
            </c:numRef>
          </c:cat>
          <c:val>
            <c:numRef>
              <c:f>Sheet1!$D$2:$D$4</c:f>
              <c:numCache>
                <c:formatCode>General</c:formatCode>
                <c:ptCount val="3"/>
                <c:pt idx="0">
                  <c:v>0.74700000000000766</c:v>
                </c:pt>
                <c:pt idx="1">
                  <c:v>0.78</c:v>
                </c:pt>
                <c:pt idx="2">
                  <c:v>0.72700000000000065</c:v>
                </c:pt>
              </c:numCache>
            </c:numRef>
          </c:val>
          <c:extLst xmlns:c16r2="http://schemas.microsoft.com/office/drawing/2015/06/chart">
            <c:ext xmlns:c16="http://schemas.microsoft.com/office/drawing/2014/chart" uri="{C3380CC4-5D6E-409C-BE32-E72D297353CC}">
              <c16:uniqueId val="{00000002-6ADC-46A7-A459-1533347B3090}"/>
            </c:ext>
          </c:extLst>
        </c:ser>
        <c:bandFmts/>
        <c:axId val="107124224"/>
        <c:axId val="107126144"/>
        <c:axId val="77920000"/>
      </c:surface3DChart>
      <c:catAx>
        <c:axId val="107124224"/>
        <c:scaling>
          <c:orientation val="minMax"/>
        </c:scaling>
        <c:axPos val="b"/>
        <c:minorGridlines/>
        <c:title>
          <c:tx>
            <c:rich>
              <a:bodyPr/>
              <a:lstStyle/>
              <a:p>
                <a:pPr>
                  <a:defRPr/>
                </a:pPr>
                <a:r>
                  <a:rPr lang="en-GB"/>
                  <a:t>Barrel</a:t>
                </a:r>
                <a:r>
                  <a:rPr lang="en-GB" baseline="0"/>
                  <a:t> temperature </a:t>
                </a:r>
                <a:r>
                  <a:rPr lang="en-GB" baseline="30000"/>
                  <a:t>o</a:t>
                </a:r>
                <a:r>
                  <a:rPr lang="en-GB" baseline="0"/>
                  <a:t>C</a:t>
                </a:r>
                <a:endParaRPr lang="en-GB"/>
              </a:p>
            </c:rich>
          </c:tx>
        </c:title>
        <c:numFmt formatCode="General" sourceLinked="1"/>
        <c:majorTickMark val="none"/>
        <c:tickLblPos val="nextTo"/>
        <c:crossAx val="107126144"/>
        <c:crosses val="autoZero"/>
        <c:auto val="1"/>
        <c:lblAlgn val="ctr"/>
        <c:lblOffset val="100"/>
      </c:catAx>
      <c:valAx>
        <c:axId val="107126144"/>
        <c:scaling>
          <c:orientation val="minMax"/>
        </c:scaling>
        <c:axPos val="l"/>
        <c:minorGridlines/>
        <c:title>
          <c:tx>
            <c:rich>
              <a:bodyPr rot="-5400000" vert="horz"/>
              <a:lstStyle/>
              <a:p>
                <a:pPr>
                  <a:defRPr/>
                </a:pPr>
                <a:r>
                  <a:rPr lang="en-GB"/>
                  <a:t>Bulk</a:t>
                </a:r>
                <a:r>
                  <a:rPr lang="en-GB" baseline="0"/>
                  <a:t> density gcm</a:t>
                </a:r>
                <a:r>
                  <a:rPr lang="en-GB" baseline="30000"/>
                  <a:t>-3</a:t>
                </a:r>
              </a:p>
            </c:rich>
          </c:tx>
        </c:title>
        <c:numFmt formatCode="General" sourceLinked="1"/>
        <c:majorTickMark val="none"/>
        <c:tickLblPos val="nextTo"/>
        <c:crossAx val="107124224"/>
        <c:crosses val="autoZero"/>
        <c:crossBetween val="midCat"/>
      </c:valAx>
      <c:serAx>
        <c:axId val="77920000"/>
        <c:scaling>
          <c:orientation val="minMax"/>
        </c:scaling>
        <c:axPos val="b"/>
        <c:majorGridlines/>
        <c:minorGridlines/>
        <c:title>
          <c:tx>
            <c:rich>
              <a:bodyPr rot="-5400000" vert="horz"/>
              <a:lstStyle/>
              <a:p>
                <a:pPr>
                  <a:defRPr/>
                </a:pPr>
                <a:r>
                  <a:rPr lang="en-GB"/>
                  <a:t>Feed</a:t>
                </a:r>
                <a:r>
                  <a:rPr lang="en-GB" baseline="0"/>
                  <a:t> composition %</a:t>
                </a:r>
                <a:endParaRPr lang="en-GB"/>
              </a:p>
            </c:rich>
          </c:tx>
        </c:title>
        <c:majorTickMark val="none"/>
        <c:tickLblPos val="nextTo"/>
        <c:crossAx val="107126144"/>
        <c:crosses val="autoZero"/>
      </c:serAx>
    </c:plotArea>
    <c:legend>
      <c:legendPos val="r"/>
      <c:txPr>
        <a:bodyPr/>
        <a:lstStyle/>
        <a:p>
          <a:pPr rtl="0">
            <a:defRPr/>
          </a:pPr>
          <a:endParaRPr lang="en-US"/>
        </a:p>
      </c:txP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6505</Words>
  <Characters>37081</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Ishaku</dc:creator>
  <cp:lastModifiedBy>frank</cp:lastModifiedBy>
  <cp:revision>2</cp:revision>
  <dcterms:created xsi:type="dcterms:W3CDTF">2026-01-17T15:36:00Z</dcterms:created>
  <dcterms:modified xsi:type="dcterms:W3CDTF">2026-01-17T15:36:00Z</dcterms:modified>
</cp:coreProperties>
</file>