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ED5" w:rsidRDefault="000D3ED5">
      <w:pPr>
        <w:pStyle w:val="BodyText"/>
        <w:spacing w:before="4"/>
        <w:rPr>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0D3ED5">
        <w:trPr>
          <w:trHeight w:val="290"/>
        </w:trPr>
        <w:tc>
          <w:tcPr>
            <w:tcW w:w="5168" w:type="dxa"/>
          </w:tcPr>
          <w:p w:rsidR="000D3ED5" w:rsidRDefault="005C7E16">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0D3ED5" w:rsidRDefault="00835A5A">
            <w:pPr>
              <w:pStyle w:val="TableParagraph"/>
              <w:spacing w:before="30"/>
              <w:rPr>
                <w:rFonts w:ascii="Arial"/>
                <w:b/>
                <w:sz w:val="20"/>
              </w:rPr>
            </w:pPr>
            <w:hyperlink r:id="rId7">
              <w:r w:rsidR="005C7E16">
                <w:rPr>
                  <w:rFonts w:ascii="Arial"/>
                  <w:b/>
                  <w:color w:val="0000FF"/>
                  <w:sz w:val="20"/>
                </w:rPr>
                <w:t>Archives</w:t>
              </w:r>
              <w:r w:rsidR="005C7E16">
                <w:rPr>
                  <w:rFonts w:ascii="Arial"/>
                  <w:b/>
                  <w:color w:val="0000FF"/>
                  <w:spacing w:val="-10"/>
                  <w:sz w:val="20"/>
                </w:rPr>
                <w:t xml:space="preserve"> </w:t>
              </w:r>
              <w:r w:rsidR="005C7E16">
                <w:rPr>
                  <w:rFonts w:ascii="Arial"/>
                  <w:b/>
                  <w:color w:val="0000FF"/>
                  <w:sz w:val="20"/>
                </w:rPr>
                <w:t>of</w:t>
              </w:r>
              <w:r w:rsidR="005C7E16">
                <w:rPr>
                  <w:rFonts w:ascii="Arial"/>
                  <w:b/>
                  <w:color w:val="0000FF"/>
                  <w:spacing w:val="-7"/>
                  <w:sz w:val="20"/>
                </w:rPr>
                <w:t xml:space="preserve"> </w:t>
              </w:r>
              <w:r w:rsidR="005C7E16">
                <w:rPr>
                  <w:rFonts w:ascii="Arial"/>
                  <w:b/>
                  <w:color w:val="0000FF"/>
                  <w:sz w:val="20"/>
                </w:rPr>
                <w:t>Current</w:t>
              </w:r>
              <w:r w:rsidR="005C7E16">
                <w:rPr>
                  <w:rFonts w:ascii="Arial"/>
                  <w:b/>
                  <w:color w:val="0000FF"/>
                  <w:spacing w:val="-8"/>
                  <w:sz w:val="20"/>
                </w:rPr>
                <w:t xml:space="preserve"> </w:t>
              </w:r>
              <w:r w:rsidR="005C7E16">
                <w:rPr>
                  <w:rFonts w:ascii="Arial"/>
                  <w:b/>
                  <w:color w:val="0000FF"/>
                  <w:sz w:val="20"/>
                </w:rPr>
                <w:t>Research</w:t>
              </w:r>
              <w:r w:rsidR="005C7E16">
                <w:rPr>
                  <w:rFonts w:ascii="Arial"/>
                  <w:b/>
                  <w:color w:val="0000FF"/>
                  <w:spacing w:val="-9"/>
                  <w:sz w:val="20"/>
                </w:rPr>
                <w:t xml:space="preserve"> </w:t>
              </w:r>
              <w:r w:rsidR="005C7E16">
                <w:rPr>
                  <w:rFonts w:ascii="Arial"/>
                  <w:b/>
                  <w:color w:val="0000FF"/>
                  <w:spacing w:val="-2"/>
                  <w:sz w:val="20"/>
                </w:rPr>
                <w:t>International</w:t>
              </w:r>
            </w:hyperlink>
          </w:p>
        </w:tc>
      </w:tr>
      <w:tr w:rsidR="000D3ED5">
        <w:trPr>
          <w:trHeight w:val="290"/>
        </w:trPr>
        <w:tc>
          <w:tcPr>
            <w:tcW w:w="5168" w:type="dxa"/>
          </w:tcPr>
          <w:p w:rsidR="000D3ED5" w:rsidRDefault="005C7E16">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0D3ED5" w:rsidRDefault="005C7E16">
            <w:pPr>
              <w:pStyle w:val="TableParagraph"/>
              <w:spacing w:before="30"/>
              <w:rPr>
                <w:rFonts w:ascii="Arial"/>
                <w:b/>
                <w:sz w:val="20"/>
              </w:rPr>
            </w:pPr>
            <w:r>
              <w:rPr>
                <w:rFonts w:ascii="Arial"/>
                <w:b/>
                <w:spacing w:val="-2"/>
                <w:sz w:val="20"/>
              </w:rPr>
              <w:t>Ms_ACRI_152453</w:t>
            </w:r>
          </w:p>
        </w:tc>
      </w:tr>
      <w:tr w:rsidR="000D3ED5">
        <w:trPr>
          <w:trHeight w:val="650"/>
        </w:trPr>
        <w:tc>
          <w:tcPr>
            <w:tcW w:w="5168" w:type="dxa"/>
          </w:tcPr>
          <w:p w:rsidR="000D3ED5" w:rsidRDefault="005C7E16">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0D3ED5" w:rsidRDefault="005C7E16">
            <w:pPr>
              <w:pStyle w:val="TableParagraph"/>
              <w:spacing w:before="210"/>
              <w:ind w:left="162"/>
              <w:rPr>
                <w:rFonts w:ascii="Arial"/>
                <w:b/>
                <w:sz w:val="20"/>
              </w:rPr>
            </w:pPr>
            <w:r>
              <w:rPr>
                <w:rFonts w:ascii="Arial"/>
                <w:b/>
                <w:sz w:val="20"/>
              </w:rPr>
              <w:t>Surgical</w:t>
            </w:r>
            <w:r>
              <w:rPr>
                <w:rFonts w:ascii="Arial"/>
                <w:b/>
                <w:spacing w:val="-6"/>
                <w:sz w:val="20"/>
              </w:rPr>
              <w:t xml:space="preserve"> </w:t>
            </w:r>
            <w:r>
              <w:rPr>
                <w:rFonts w:ascii="Arial"/>
                <w:b/>
                <w:sz w:val="20"/>
              </w:rPr>
              <w:t>Management</w:t>
            </w:r>
            <w:r>
              <w:rPr>
                <w:rFonts w:ascii="Arial"/>
                <w:b/>
                <w:spacing w:val="-6"/>
                <w:sz w:val="20"/>
              </w:rPr>
              <w:t xml:space="preserve"> </w:t>
            </w:r>
            <w:r>
              <w:rPr>
                <w:rFonts w:ascii="Arial"/>
                <w:b/>
                <w:sz w:val="20"/>
              </w:rPr>
              <w:t>of</w:t>
            </w:r>
            <w:r>
              <w:rPr>
                <w:rFonts w:ascii="Arial"/>
                <w:b/>
                <w:spacing w:val="-3"/>
                <w:sz w:val="20"/>
              </w:rPr>
              <w:t xml:space="preserve"> </w:t>
            </w:r>
            <w:r>
              <w:rPr>
                <w:rFonts w:ascii="Arial"/>
                <w:b/>
                <w:sz w:val="20"/>
              </w:rPr>
              <w:t>Cherry</w:t>
            </w:r>
            <w:r>
              <w:rPr>
                <w:rFonts w:ascii="Arial"/>
                <w:b/>
                <w:spacing w:val="-7"/>
                <w:sz w:val="20"/>
              </w:rPr>
              <w:t xml:space="preserve"> </w:t>
            </w:r>
            <w:r>
              <w:rPr>
                <w:rFonts w:ascii="Arial"/>
                <w:b/>
                <w:sz w:val="20"/>
              </w:rPr>
              <w:t>Eye</w:t>
            </w:r>
            <w:r>
              <w:rPr>
                <w:rFonts w:ascii="Arial"/>
                <w:b/>
                <w:spacing w:val="-8"/>
                <w:sz w:val="20"/>
              </w:rPr>
              <w:t xml:space="preserve"> </w:t>
            </w:r>
            <w:r>
              <w:rPr>
                <w:rFonts w:ascii="Arial"/>
                <w:b/>
                <w:sz w:val="20"/>
              </w:rPr>
              <w:t>in</w:t>
            </w:r>
            <w:r>
              <w:rPr>
                <w:rFonts w:ascii="Arial"/>
                <w:b/>
                <w:spacing w:val="-4"/>
                <w:sz w:val="20"/>
              </w:rPr>
              <w:t xml:space="preserve"> </w:t>
            </w:r>
            <w:r>
              <w:rPr>
                <w:rFonts w:ascii="Arial"/>
                <w:b/>
                <w:sz w:val="20"/>
              </w:rPr>
              <w:t>a</w:t>
            </w:r>
            <w:r>
              <w:rPr>
                <w:rFonts w:ascii="Arial"/>
                <w:b/>
                <w:spacing w:val="-7"/>
                <w:sz w:val="20"/>
              </w:rPr>
              <w:t xml:space="preserve"> </w:t>
            </w:r>
            <w:r>
              <w:rPr>
                <w:rFonts w:ascii="Arial"/>
                <w:b/>
                <w:sz w:val="20"/>
              </w:rPr>
              <w:t>Rabbit:</w:t>
            </w:r>
            <w:r>
              <w:rPr>
                <w:rFonts w:ascii="Arial"/>
                <w:b/>
                <w:spacing w:val="-6"/>
                <w:sz w:val="20"/>
              </w:rPr>
              <w:t xml:space="preserve"> </w:t>
            </w:r>
            <w:r>
              <w:rPr>
                <w:rFonts w:ascii="Arial"/>
                <w:b/>
                <w:sz w:val="20"/>
              </w:rPr>
              <w:t>A</w:t>
            </w:r>
            <w:r>
              <w:rPr>
                <w:rFonts w:ascii="Arial"/>
                <w:b/>
                <w:spacing w:val="-7"/>
                <w:sz w:val="20"/>
              </w:rPr>
              <w:t xml:space="preserve"> </w:t>
            </w:r>
            <w:r>
              <w:rPr>
                <w:rFonts w:ascii="Arial"/>
                <w:b/>
                <w:sz w:val="20"/>
              </w:rPr>
              <w:t>Rare</w:t>
            </w:r>
            <w:r>
              <w:rPr>
                <w:rFonts w:ascii="Arial"/>
                <w:b/>
                <w:spacing w:val="-5"/>
                <w:sz w:val="20"/>
              </w:rPr>
              <w:t xml:space="preserve"> </w:t>
            </w:r>
            <w:r>
              <w:rPr>
                <w:rFonts w:ascii="Arial"/>
                <w:b/>
                <w:sz w:val="20"/>
              </w:rPr>
              <w:t>Clinical</w:t>
            </w:r>
            <w:r>
              <w:rPr>
                <w:rFonts w:ascii="Arial"/>
                <w:b/>
                <w:spacing w:val="-7"/>
                <w:sz w:val="20"/>
              </w:rPr>
              <w:t xml:space="preserve"> </w:t>
            </w:r>
            <w:r>
              <w:rPr>
                <w:rFonts w:ascii="Arial"/>
                <w:b/>
                <w:sz w:val="20"/>
              </w:rPr>
              <w:t>Case</w:t>
            </w:r>
            <w:r>
              <w:rPr>
                <w:rFonts w:ascii="Arial"/>
                <w:b/>
                <w:spacing w:val="-5"/>
                <w:sz w:val="20"/>
              </w:rPr>
              <w:t xml:space="preserve"> </w:t>
            </w:r>
            <w:r>
              <w:rPr>
                <w:rFonts w:ascii="Arial"/>
                <w:b/>
                <w:spacing w:val="-2"/>
                <w:sz w:val="20"/>
              </w:rPr>
              <w:t>Report</w:t>
            </w:r>
          </w:p>
        </w:tc>
      </w:tr>
      <w:tr w:rsidR="000D3ED5">
        <w:trPr>
          <w:trHeight w:val="333"/>
        </w:trPr>
        <w:tc>
          <w:tcPr>
            <w:tcW w:w="5168" w:type="dxa"/>
          </w:tcPr>
          <w:p w:rsidR="000D3ED5" w:rsidRDefault="005C7E16">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0D3ED5" w:rsidRDefault="005C7E16">
            <w:pPr>
              <w:pStyle w:val="TableParagraph"/>
              <w:spacing w:before="52"/>
              <w:rPr>
                <w:rFonts w:ascii="Arial"/>
                <w:b/>
                <w:sz w:val="20"/>
              </w:rPr>
            </w:pPr>
            <w:r>
              <w:rPr>
                <w:rFonts w:ascii="Arial"/>
                <w:b/>
                <w:sz w:val="20"/>
              </w:rPr>
              <w:t>Case</w:t>
            </w:r>
            <w:r>
              <w:rPr>
                <w:rFonts w:ascii="Arial"/>
                <w:b/>
                <w:spacing w:val="-8"/>
                <w:sz w:val="20"/>
              </w:rPr>
              <w:t xml:space="preserve"> </w:t>
            </w:r>
            <w:r>
              <w:rPr>
                <w:rFonts w:ascii="Arial"/>
                <w:b/>
                <w:spacing w:val="-2"/>
                <w:sz w:val="20"/>
              </w:rPr>
              <w:t>report</w:t>
            </w:r>
          </w:p>
        </w:tc>
      </w:tr>
    </w:tbl>
    <w:p w:rsidR="000D3ED5" w:rsidRDefault="000D3ED5">
      <w:pPr>
        <w:pStyle w:val="BodyText"/>
        <w:spacing w:before="10"/>
        <w:rPr>
          <w:sz w:val="4"/>
        </w:rPr>
      </w:pPr>
    </w:p>
    <w:p w:rsidR="000C06AB" w:rsidRDefault="000C06AB">
      <w:pPr>
        <w:pStyle w:val="BodyText"/>
        <w:spacing w:before="10"/>
        <w:rPr>
          <w:sz w:val="4"/>
        </w:rPr>
      </w:pPr>
    </w:p>
    <w:tbl>
      <w:tblPr>
        <w:tblW w:w="21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
        <w:gridCol w:w="5352"/>
        <w:gridCol w:w="1416"/>
        <w:gridCol w:w="7279"/>
        <w:gridCol w:w="661"/>
        <w:gridCol w:w="6445"/>
        <w:gridCol w:w="161"/>
      </w:tblGrid>
      <w:tr w:rsidR="000D3ED5" w:rsidTr="000C06AB">
        <w:trPr>
          <w:gridBefore w:val="1"/>
          <w:gridAfter w:val="1"/>
          <w:wBefore w:w="172" w:type="dxa"/>
          <w:wAfter w:w="161" w:type="dxa"/>
          <w:trHeight w:val="450"/>
        </w:trPr>
        <w:tc>
          <w:tcPr>
            <w:tcW w:w="21153" w:type="dxa"/>
            <w:gridSpan w:val="5"/>
            <w:tcBorders>
              <w:top w:val="nil"/>
              <w:left w:val="nil"/>
              <w:right w:val="nil"/>
            </w:tcBorders>
          </w:tcPr>
          <w:p w:rsidR="000D3ED5" w:rsidRDefault="005C7E16">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0D3ED5" w:rsidTr="000C06AB">
        <w:trPr>
          <w:gridBefore w:val="1"/>
          <w:gridAfter w:val="1"/>
          <w:wBefore w:w="172" w:type="dxa"/>
          <w:wAfter w:w="161" w:type="dxa"/>
          <w:trHeight w:val="1240"/>
        </w:trPr>
        <w:tc>
          <w:tcPr>
            <w:tcW w:w="5352" w:type="dxa"/>
          </w:tcPr>
          <w:p w:rsidR="000D3ED5" w:rsidRDefault="000D3ED5">
            <w:pPr>
              <w:pStyle w:val="TableParagraph"/>
              <w:ind w:left="0"/>
            </w:pPr>
          </w:p>
        </w:tc>
        <w:tc>
          <w:tcPr>
            <w:tcW w:w="9356" w:type="dxa"/>
            <w:gridSpan w:val="3"/>
          </w:tcPr>
          <w:p w:rsidR="000D3ED5" w:rsidRDefault="005C7E16">
            <w:pPr>
              <w:pStyle w:val="TableParagraph"/>
              <w:ind w:left="108"/>
              <w:rPr>
                <w:b/>
                <w:sz w:val="20"/>
              </w:rPr>
            </w:pPr>
            <w:r>
              <w:rPr>
                <w:b/>
                <w:sz w:val="20"/>
              </w:rPr>
              <w:t>Reviewer’s</w:t>
            </w:r>
            <w:r>
              <w:rPr>
                <w:b/>
                <w:spacing w:val="-9"/>
                <w:sz w:val="20"/>
              </w:rPr>
              <w:t xml:space="preserve"> </w:t>
            </w:r>
            <w:r>
              <w:rPr>
                <w:b/>
                <w:spacing w:val="-2"/>
                <w:sz w:val="20"/>
              </w:rPr>
              <w:t>comment</w:t>
            </w:r>
          </w:p>
          <w:p w:rsidR="000D3ED5" w:rsidRDefault="000D3ED5">
            <w:pPr>
              <w:pStyle w:val="TableParagraph"/>
              <w:spacing w:before="46"/>
              <w:ind w:left="0"/>
              <w:rPr>
                <w:sz w:val="20"/>
              </w:rPr>
            </w:pPr>
          </w:p>
          <w:p w:rsidR="000D3ED5" w:rsidRDefault="005C7E16">
            <w:pPr>
              <w:pStyle w:val="TableParagraph"/>
              <w:ind w:left="108"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0D3ED5" w:rsidRDefault="005C7E16">
            <w:pPr>
              <w:pStyle w:val="TableParagraph"/>
              <w:ind w:left="108" w:right="678"/>
              <w:rPr>
                <w:i/>
                <w:sz w:val="20"/>
              </w:rPr>
            </w:pPr>
            <w:r>
              <w:rPr>
                <w:b/>
                <w:sz w:val="20"/>
              </w:rPr>
              <w:t>Author’s</w:t>
            </w:r>
            <w:r>
              <w:rPr>
                <w:b/>
                <w:spacing w:val="-6"/>
                <w:sz w:val="20"/>
              </w:rPr>
              <w:t xml:space="preserve"> </w:t>
            </w:r>
            <w:r>
              <w:rPr>
                <w:b/>
                <w:sz w:val="20"/>
              </w:rPr>
              <w:t>Feedback</w:t>
            </w:r>
            <w:r>
              <w:rPr>
                <w:b/>
                <w:spacing w:val="-1"/>
                <w:sz w:val="20"/>
              </w:rPr>
              <w:t xml:space="preserve"> </w:t>
            </w:r>
            <w:r>
              <w:rPr>
                <w:i/>
                <w:sz w:val="20"/>
              </w:rPr>
              <w:t>(It</w:t>
            </w:r>
            <w:r>
              <w:rPr>
                <w:i/>
                <w:spacing w:val="-6"/>
                <w:sz w:val="20"/>
              </w:rPr>
              <w:t xml:space="preserve"> </w:t>
            </w:r>
            <w:r>
              <w:rPr>
                <w:i/>
                <w:sz w:val="20"/>
              </w:rPr>
              <w:t>is</w:t>
            </w:r>
            <w:r>
              <w:rPr>
                <w:i/>
                <w:spacing w:val="-6"/>
                <w:sz w:val="20"/>
              </w:rPr>
              <w:t xml:space="preserve"> </w:t>
            </w:r>
            <w:r>
              <w:rPr>
                <w:i/>
                <w:sz w:val="20"/>
              </w:rPr>
              <w:t>mandatory</w:t>
            </w:r>
            <w:r>
              <w:rPr>
                <w:i/>
                <w:spacing w:val="-5"/>
                <w:sz w:val="20"/>
              </w:rPr>
              <w:t xml:space="preserve"> </w:t>
            </w:r>
            <w:r>
              <w:rPr>
                <w:i/>
                <w:sz w:val="20"/>
              </w:rPr>
              <w:t>that</w:t>
            </w:r>
            <w:r>
              <w:rPr>
                <w:i/>
                <w:spacing w:val="-6"/>
                <w:sz w:val="20"/>
              </w:rPr>
              <w:t xml:space="preserve"> </w:t>
            </w:r>
            <w:r>
              <w:rPr>
                <w:i/>
                <w:sz w:val="20"/>
              </w:rPr>
              <w:t>authors</w:t>
            </w:r>
            <w:r>
              <w:rPr>
                <w:i/>
                <w:spacing w:val="-6"/>
                <w:sz w:val="20"/>
              </w:rPr>
              <w:t xml:space="preserve"> </w:t>
            </w:r>
            <w:r>
              <w:rPr>
                <w:i/>
                <w:sz w:val="20"/>
              </w:rPr>
              <w:t>should</w:t>
            </w:r>
            <w:r>
              <w:rPr>
                <w:i/>
                <w:spacing w:val="-4"/>
                <w:sz w:val="20"/>
              </w:rPr>
              <w:t xml:space="preserve"> </w:t>
            </w:r>
            <w:r>
              <w:rPr>
                <w:i/>
                <w:sz w:val="20"/>
              </w:rPr>
              <w:t>write</w:t>
            </w:r>
            <w:r>
              <w:rPr>
                <w:i/>
                <w:spacing w:val="-5"/>
                <w:sz w:val="20"/>
              </w:rPr>
              <w:t xml:space="preserve"> </w:t>
            </w:r>
            <w:r>
              <w:rPr>
                <w:i/>
                <w:sz w:val="20"/>
              </w:rPr>
              <w:t>his/her feedback here)</w:t>
            </w:r>
          </w:p>
        </w:tc>
      </w:tr>
      <w:tr w:rsidR="000D3ED5" w:rsidTr="000C06AB">
        <w:trPr>
          <w:gridBefore w:val="1"/>
          <w:gridAfter w:val="1"/>
          <w:wBefore w:w="172" w:type="dxa"/>
          <w:wAfter w:w="161" w:type="dxa"/>
          <w:trHeight w:val="1265"/>
        </w:trPr>
        <w:tc>
          <w:tcPr>
            <w:tcW w:w="5352" w:type="dxa"/>
          </w:tcPr>
          <w:p w:rsidR="000D3ED5" w:rsidRDefault="005C7E16">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gridSpan w:val="3"/>
          </w:tcPr>
          <w:p w:rsidR="000D3ED5" w:rsidRDefault="005C7E16">
            <w:pPr>
              <w:pStyle w:val="TableParagraph"/>
              <w:spacing w:before="1"/>
              <w:ind w:left="108"/>
              <w:rPr>
                <w:sz w:val="24"/>
              </w:rPr>
            </w:pPr>
            <w:r>
              <w:rPr>
                <w:sz w:val="24"/>
              </w:rPr>
              <w:t>This case reports a rare “cherry eye” in a rabbit and how it was successfully corrected using a technique usually done in dogs. Since such cases in rabbits are hardly documented, this adds helpful</w:t>
            </w:r>
            <w:r>
              <w:rPr>
                <w:spacing w:val="-3"/>
                <w:sz w:val="24"/>
              </w:rPr>
              <w:t xml:space="preserve"> </w:t>
            </w:r>
            <w:r>
              <w:rPr>
                <w:sz w:val="24"/>
              </w:rPr>
              <w:t>guidance</w:t>
            </w:r>
            <w:r>
              <w:rPr>
                <w:spacing w:val="-2"/>
                <w:sz w:val="24"/>
              </w:rPr>
              <w:t xml:space="preserve"> </w:t>
            </w:r>
            <w:r>
              <w:rPr>
                <w:sz w:val="24"/>
              </w:rPr>
              <w:t>for</w:t>
            </w:r>
            <w:r>
              <w:rPr>
                <w:spacing w:val="-5"/>
                <w:sz w:val="24"/>
              </w:rPr>
              <w:t xml:space="preserve"> </w:t>
            </w:r>
            <w:r>
              <w:rPr>
                <w:sz w:val="24"/>
              </w:rPr>
              <w:t>vets</w:t>
            </w:r>
            <w:r>
              <w:rPr>
                <w:spacing w:val="-2"/>
                <w:sz w:val="24"/>
              </w:rPr>
              <w:t xml:space="preserve"> </w:t>
            </w:r>
            <w:r>
              <w:rPr>
                <w:sz w:val="24"/>
              </w:rPr>
              <w:t>who</w:t>
            </w:r>
            <w:r>
              <w:rPr>
                <w:spacing w:val="-3"/>
                <w:sz w:val="24"/>
              </w:rPr>
              <w:t xml:space="preserve"> </w:t>
            </w:r>
            <w:r>
              <w:rPr>
                <w:sz w:val="24"/>
              </w:rPr>
              <w:t>may</w:t>
            </w:r>
            <w:r>
              <w:rPr>
                <w:spacing w:val="-3"/>
                <w:sz w:val="24"/>
              </w:rPr>
              <w:t xml:space="preserve"> </w:t>
            </w:r>
            <w:r>
              <w:rPr>
                <w:sz w:val="24"/>
              </w:rPr>
              <w:t>face</w:t>
            </w:r>
            <w:r>
              <w:rPr>
                <w:spacing w:val="-4"/>
                <w:sz w:val="24"/>
              </w:rPr>
              <w:t xml:space="preserve"> </w:t>
            </w:r>
            <w:r>
              <w:rPr>
                <w:sz w:val="24"/>
              </w:rPr>
              <w:t>similar</w:t>
            </w:r>
            <w:r>
              <w:rPr>
                <w:spacing w:val="-3"/>
                <w:sz w:val="24"/>
              </w:rPr>
              <w:t xml:space="preserve"> </w:t>
            </w:r>
            <w:r>
              <w:rPr>
                <w:sz w:val="24"/>
              </w:rPr>
              <w:t>problems.</w:t>
            </w:r>
            <w:r>
              <w:rPr>
                <w:spacing w:val="-3"/>
                <w:sz w:val="24"/>
              </w:rPr>
              <w:t xml:space="preserve"> </w:t>
            </w:r>
            <w:r>
              <w:rPr>
                <w:sz w:val="24"/>
              </w:rPr>
              <w:t>It</w:t>
            </w:r>
            <w:r>
              <w:rPr>
                <w:spacing w:val="-3"/>
                <w:sz w:val="24"/>
              </w:rPr>
              <w:t xml:space="preserve"> </w:t>
            </w:r>
            <w:r>
              <w:rPr>
                <w:sz w:val="24"/>
              </w:rPr>
              <w:t>also</w:t>
            </w:r>
            <w:r>
              <w:rPr>
                <w:spacing w:val="-3"/>
                <w:sz w:val="24"/>
              </w:rPr>
              <w:t xml:space="preserve"> </w:t>
            </w:r>
            <w:r>
              <w:rPr>
                <w:sz w:val="24"/>
              </w:rPr>
              <w:t>encourages</w:t>
            </w:r>
            <w:r>
              <w:rPr>
                <w:spacing w:val="-2"/>
                <w:sz w:val="24"/>
              </w:rPr>
              <w:t xml:space="preserve"> </w:t>
            </w:r>
            <w:r>
              <w:rPr>
                <w:sz w:val="24"/>
              </w:rPr>
              <w:t>more</w:t>
            </w:r>
            <w:r>
              <w:rPr>
                <w:spacing w:val="-5"/>
                <w:sz w:val="24"/>
              </w:rPr>
              <w:t xml:space="preserve"> </w:t>
            </w:r>
            <w:r>
              <w:rPr>
                <w:sz w:val="24"/>
              </w:rPr>
              <w:t>sharing</w:t>
            </w:r>
            <w:r>
              <w:rPr>
                <w:spacing w:val="-3"/>
                <w:sz w:val="24"/>
              </w:rPr>
              <w:t xml:space="preserve"> </w:t>
            </w:r>
            <w:r>
              <w:rPr>
                <w:sz w:val="24"/>
              </w:rPr>
              <w:t>and refining of rabbit-specific eye surgery techniques.</w:t>
            </w:r>
          </w:p>
        </w:tc>
        <w:tc>
          <w:tcPr>
            <w:tcW w:w="6445" w:type="dxa"/>
          </w:tcPr>
          <w:p w:rsidR="000D3ED5" w:rsidRDefault="000D3ED5">
            <w:pPr>
              <w:pStyle w:val="TableParagraph"/>
              <w:ind w:left="0"/>
            </w:pPr>
          </w:p>
        </w:tc>
      </w:tr>
      <w:tr w:rsidR="000D3ED5" w:rsidTr="000C06AB">
        <w:trPr>
          <w:gridBefore w:val="1"/>
          <w:gridAfter w:val="1"/>
          <w:wBefore w:w="172" w:type="dxa"/>
          <w:wAfter w:w="161" w:type="dxa"/>
          <w:trHeight w:val="1261"/>
        </w:trPr>
        <w:tc>
          <w:tcPr>
            <w:tcW w:w="5352" w:type="dxa"/>
          </w:tcPr>
          <w:p w:rsidR="000D3ED5" w:rsidRDefault="005C7E16">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0D3ED5" w:rsidRDefault="005C7E16">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gridSpan w:val="3"/>
          </w:tcPr>
          <w:p w:rsidR="000D3ED5" w:rsidRDefault="005C7E16">
            <w:pPr>
              <w:pStyle w:val="TableParagraph"/>
              <w:spacing w:line="275" w:lineRule="exact"/>
              <w:ind w:left="108"/>
              <w:rPr>
                <w:sz w:val="24"/>
              </w:rPr>
            </w:pPr>
            <w:r>
              <w:rPr>
                <w:sz w:val="24"/>
              </w:rPr>
              <w:t>Suggested</w:t>
            </w:r>
            <w:r>
              <w:rPr>
                <w:spacing w:val="-3"/>
                <w:sz w:val="24"/>
              </w:rPr>
              <w:t xml:space="preserve"> </w:t>
            </w:r>
            <w:r>
              <w:rPr>
                <w:sz w:val="24"/>
              </w:rPr>
              <w:t>title: Surgical</w:t>
            </w:r>
            <w:r>
              <w:rPr>
                <w:spacing w:val="-1"/>
                <w:sz w:val="24"/>
              </w:rPr>
              <w:t xml:space="preserve"> </w:t>
            </w:r>
            <w:r>
              <w:rPr>
                <w:sz w:val="24"/>
              </w:rPr>
              <w:t>Management</w:t>
            </w:r>
            <w:r>
              <w:rPr>
                <w:spacing w:val="-1"/>
                <w:sz w:val="24"/>
              </w:rPr>
              <w:t xml:space="preserve"> </w:t>
            </w:r>
            <w:r>
              <w:rPr>
                <w:sz w:val="24"/>
              </w:rPr>
              <w:t>of</w:t>
            </w:r>
            <w:r>
              <w:rPr>
                <w:spacing w:val="-2"/>
                <w:sz w:val="24"/>
              </w:rPr>
              <w:t xml:space="preserve"> </w:t>
            </w:r>
            <w:r>
              <w:rPr>
                <w:sz w:val="24"/>
              </w:rPr>
              <w:t>Third</w:t>
            </w:r>
            <w:r>
              <w:rPr>
                <w:spacing w:val="-1"/>
                <w:sz w:val="24"/>
              </w:rPr>
              <w:t xml:space="preserve"> </w:t>
            </w:r>
            <w:r>
              <w:rPr>
                <w:sz w:val="24"/>
              </w:rPr>
              <w:t>Eyelid</w:t>
            </w:r>
            <w:r>
              <w:rPr>
                <w:spacing w:val="-1"/>
                <w:sz w:val="24"/>
              </w:rPr>
              <w:t xml:space="preserve"> </w:t>
            </w:r>
            <w:r>
              <w:rPr>
                <w:sz w:val="24"/>
              </w:rPr>
              <w:t>Gland</w:t>
            </w:r>
            <w:r>
              <w:rPr>
                <w:spacing w:val="-1"/>
                <w:sz w:val="24"/>
              </w:rPr>
              <w:t xml:space="preserve"> </w:t>
            </w:r>
            <w:r>
              <w:rPr>
                <w:sz w:val="24"/>
              </w:rPr>
              <w:t>Prolapse</w:t>
            </w:r>
            <w:r>
              <w:rPr>
                <w:spacing w:val="-2"/>
                <w:sz w:val="24"/>
              </w:rPr>
              <w:t xml:space="preserve"> </w:t>
            </w:r>
            <w:r>
              <w:rPr>
                <w:sz w:val="24"/>
              </w:rPr>
              <w:t>(‘Cherry</w:t>
            </w:r>
            <w:r>
              <w:rPr>
                <w:spacing w:val="-1"/>
                <w:sz w:val="24"/>
              </w:rPr>
              <w:t xml:space="preserve"> </w:t>
            </w:r>
            <w:r>
              <w:rPr>
                <w:sz w:val="24"/>
              </w:rPr>
              <w:t>Eye’)</w:t>
            </w:r>
            <w:r>
              <w:rPr>
                <w:spacing w:val="-3"/>
                <w:sz w:val="24"/>
              </w:rPr>
              <w:t xml:space="preserve"> </w:t>
            </w:r>
            <w:r>
              <w:rPr>
                <w:sz w:val="24"/>
              </w:rPr>
              <w:t xml:space="preserve">in </w:t>
            </w:r>
            <w:r>
              <w:rPr>
                <w:spacing w:val="-10"/>
                <w:sz w:val="24"/>
              </w:rPr>
              <w:t>a</w:t>
            </w:r>
          </w:p>
          <w:p w:rsidR="000D3ED5" w:rsidRDefault="005C7E16">
            <w:pPr>
              <w:pStyle w:val="TableParagraph"/>
              <w:ind w:left="108"/>
              <w:rPr>
                <w:sz w:val="24"/>
              </w:rPr>
            </w:pPr>
            <w:r>
              <w:rPr>
                <w:sz w:val="24"/>
              </w:rPr>
              <w:t>Rabbit:</w:t>
            </w:r>
            <w:r>
              <w:rPr>
                <w:spacing w:val="-2"/>
                <w:sz w:val="24"/>
              </w:rPr>
              <w:t xml:space="preserve"> </w:t>
            </w:r>
            <w:r>
              <w:rPr>
                <w:sz w:val="24"/>
              </w:rPr>
              <w:t>A</w:t>
            </w:r>
            <w:r>
              <w:rPr>
                <w:spacing w:val="-2"/>
                <w:sz w:val="24"/>
              </w:rPr>
              <w:t xml:space="preserve"> </w:t>
            </w:r>
            <w:r>
              <w:rPr>
                <w:sz w:val="24"/>
              </w:rPr>
              <w:t>Rare</w:t>
            </w:r>
            <w:r>
              <w:rPr>
                <w:spacing w:val="-2"/>
                <w:sz w:val="24"/>
              </w:rPr>
              <w:t xml:space="preserve"> </w:t>
            </w:r>
            <w:r>
              <w:rPr>
                <w:sz w:val="24"/>
              </w:rPr>
              <w:t>Clinical</w:t>
            </w:r>
            <w:r>
              <w:rPr>
                <w:spacing w:val="-1"/>
                <w:sz w:val="24"/>
              </w:rPr>
              <w:t xml:space="preserve"> </w:t>
            </w:r>
            <w:r>
              <w:rPr>
                <w:sz w:val="24"/>
              </w:rPr>
              <w:t>Case</w:t>
            </w:r>
            <w:r>
              <w:rPr>
                <w:spacing w:val="-2"/>
                <w:sz w:val="24"/>
              </w:rPr>
              <w:t xml:space="preserve"> Report.</w:t>
            </w:r>
          </w:p>
        </w:tc>
        <w:tc>
          <w:tcPr>
            <w:tcW w:w="6445" w:type="dxa"/>
          </w:tcPr>
          <w:p w:rsidR="000D3ED5" w:rsidRDefault="000D3ED5">
            <w:pPr>
              <w:pStyle w:val="TableParagraph"/>
              <w:ind w:left="0"/>
            </w:pPr>
          </w:p>
        </w:tc>
      </w:tr>
      <w:tr w:rsidR="000D3ED5" w:rsidTr="000C06AB">
        <w:trPr>
          <w:gridBefore w:val="1"/>
          <w:gridAfter w:val="1"/>
          <w:wBefore w:w="172" w:type="dxa"/>
          <w:wAfter w:w="161" w:type="dxa"/>
          <w:trHeight w:val="1261"/>
        </w:trPr>
        <w:tc>
          <w:tcPr>
            <w:tcW w:w="5352" w:type="dxa"/>
          </w:tcPr>
          <w:p w:rsidR="000D3ED5" w:rsidRDefault="005C7E16">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gridSpan w:val="3"/>
          </w:tcPr>
          <w:p w:rsidR="000D3ED5" w:rsidRDefault="005C7E16">
            <w:pPr>
              <w:pStyle w:val="TableParagraph"/>
              <w:spacing w:line="275" w:lineRule="exact"/>
              <w:ind w:left="108"/>
              <w:rPr>
                <w:sz w:val="24"/>
              </w:rPr>
            </w:pPr>
            <w:r>
              <w:rPr>
                <w:sz w:val="24"/>
              </w:rPr>
              <w:t>The</w:t>
            </w:r>
            <w:r>
              <w:rPr>
                <w:spacing w:val="-5"/>
                <w:sz w:val="24"/>
              </w:rPr>
              <w:t xml:space="preserve"> </w:t>
            </w:r>
            <w:r>
              <w:rPr>
                <w:sz w:val="24"/>
              </w:rPr>
              <w:t>abstract should cover</w:t>
            </w:r>
            <w:r>
              <w:rPr>
                <w:spacing w:val="-2"/>
                <w:sz w:val="24"/>
              </w:rPr>
              <w:t xml:space="preserve"> </w:t>
            </w:r>
            <w:r>
              <w:rPr>
                <w:sz w:val="24"/>
              </w:rPr>
              <w:t>the following</w:t>
            </w:r>
            <w:r>
              <w:rPr>
                <w:spacing w:val="-1"/>
                <w:sz w:val="24"/>
              </w:rPr>
              <w:t xml:space="preserve"> </w:t>
            </w:r>
            <w:r>
              <w:rPr>
                <w:sz w:val="24"/>
              </w:rPr>
              <w:t>points</w:t>
            </w:r>
            <w:r>
              <w:rPr>
                <w:spacing w:val="-1"/>
                <w:sz w:val="24"/>
              </w:rPr>
              <w:t xml:space="preserve"> </w:t>
            </w:r>
            <w:r>
              <w:rPr>
                <w:sz w:val="24"/>
              </w:rPr>
              <w:t>while</w:t>
            </w:r>
            <w:r>
              <w:rPr>
                <w:spacing w:val="-2"/>
                <w:sz w:val="24"/>
              </w:rPr>
              <w:t xml:space="preserve"> </w:t>
            </w:r>
            <w:r>
              <w:rPr>
                <w:sz w:val="24"/>
              </w:rPr>
              <w:t>maintaining it’s</w:t>
            </w:r>
            <w:r>
              <w:rPr>
                <w:spacing w:val="-2"/>
                <w:sz w:val="24"/>
              </w:rPr>
              <w:t xml:space="preserve"> </w:t>
            </w:r>
            <w:r>
              <w:rPr>
                <w:sz w:val="24"/>
              </w:rPr>
              <w:t xml:space="preserve">overall </w:t>
            </w:r>
            <w:r>
              <w:rPr>
                <w:spacing w:val="-2"/>
                <w:sz w:val="24"/>
              </w:rPr>
              <w:t>length:-</w:t>
            </w:r>
          </w:p>
          <w:p w:rsidR="000D3ED5" w:rsidRDefault="005C7E16">
            <w:pPr>
              <w:pStyle w:val="TableParagraph"/>
              <w:numPr>
                <w:ilvl w:val="0"/>
                <w:numId w:val="2"/>
              </w:numPr>
              <w:tabs>
                <w:tab w:val="left" w:pos="828"/>
              </w:tabs>
              <w:rPr>
                <w:sz w:val="24"/>
              </w:rPr>
            </w:pPr>
            <w:r>
              <w:rPr>
                <w:sz w:val="24"/>
              </w:rPr>
              <w:t>Inclusion</w:t>
            </w:r>
            <w:r>
              <w:rPr>
                <w:spacing w:val="-1"/>
                <w:sz w:val="24"/>
              </w:rPr>
              <w:t xml:space="preserve"> </w:t>
            </w:r>
            <w:r>
              <w:rPr>
                <w:sz w:val="24"/>
              </w:rPr>
              <w:t>of</w:t>
            </w:r>
            <w:r>
              <w:rPr>
                <w:spacing w:val="-2"/>
                <w:sz w:val="24"/>
              </w:rPr>
              <w:t xml:space="preserve"> </w:t>
            </w:r>
            <w:r>
              <w:rPr>
                <w:sz w:val="24"/>
              </w:rPr>
              <w:t>duration</w:t>
            </w:r>
            <w:r>
              <w:rPr>
                <w:spacing w:val="-1"/>
                <w:sz w:val="24"/>
              </w:rPr>
              <w:t xml:space="preserve"> </w:t>
            </w:r>
            <w:r>
              <w:rPr>
                <w:sz w:val="24"/>
              </w:rPr>
              <w:t>of</w:t>
            </w:r>
            <w:r>
              <w:rPr>
                <w:spacing w:val="-1"/>
                <w:sz w:val="24"/>
              </w:rPr>
              <w:t xml:space="preserve"> </w:t>
            </w:r>
            <w:r>
              <w:rPr>
                <w:sz w:val="24"/>
              </w:rPr>
              <w:t>clinical</w:t>
            </w:r>
            <w:r>
              <w:rPr>
                <w:spacing w:val="-1"/>
                <w:sz w:val="24"/>
              </w:rPr>
              <w:t xml:space="preserve"> </w:t>
            </w:r>
            <w:r>
              <w:rPr>
                <w:sz w:val="24"/>
              </w:rPr>
              <w:t>signs</w:t>
            </w:r>
            <w:r>
              <w:rPr>
                <w:spacing w:val="-2"/>
                <w:sz w:val="24"/>
              </w:rPr>
              <w:t xml:space="preserve"> </w:t>
            </w:r>
            <w:r>
              <w:rPr>
                <w:sz w:val="24"/>
              </w:rPr>
              <w:t>prior</w:t>
            </w:r>
            <w:r>
              <w:rPr>
                <w:spacing w:val="-2"/>
                <w:sz w:val="24"/>
              </w:rPr>
              <w:t xml:space="preserve"> </w:t>
            </w:r>
            <w:r>
              <w:rPr>
                <w:sz w:val="24"/>
              </w:rPr>
              <w:t xml:space="preserve">to </w:t>
            </w:r>
            <w:r>
              <w:rPr>
                <w:spacing w:val="-2"/>
                <w:sz w:val="24"/>
              </w:rPr>
              <w:t>presentation.</w:t>
            </w:r>
          </w:p>
          <w:p w:rsidR="000D3ED5" w:rsidRDefault="005C7E16">
            <w:pPr>
              <w:pStyle w:val="TableParagraph"/>
              <w:numPr>
                <w:ilvl w:val="0"/>
                <w:numId w:val="2"/>
              </w:numPr>
              <w:tabs>
                <w:tab w:val="left" w:pos="828"/>
              </w:tabs>
              <w:ind w:right="764"/>
              <w:rPr>
                <w:sz w:val="24"/>
              </w:rPr>
            </w:pPr>
            <w:r>
              <w:rPr>
                <w:sz w:val="24"/>
              </w:rPr>
              <w:t>Smoother</w:t>
            </w:r>
            <w:r>
              <w:rPr>
                <w:spacing w:val="-4"/>
                <w:sz w:val="24"/>
              </w:rPr>
              <w:t xml:space="preserve"> </w:t>
            </w:r>
            <w:r>
              <w:rPr>
                <w:sz w:val="24"/>
              </w:rPr>
              <w:t>flow</w:t>
            </w:r>
            <w:r>
              <w:rPr>
                <w:spacing w:val="-5"/>
                <w:sz w:val="24"/>
              </w:rPr>
              <w:t xml:space="preserve"> </w:t>
            </w:r>
            <w:r>
              <w:rPr>
                <w:sz w:val="24"/>
              </w:rPr>
              <w:t>by</w:t>
            </w:r>
            <w:r>
              <w:rPr>
                <w:spacing w:val="-4"/>
                <w:sz w:val="24"/>
              </w:rPr>
              <w:t xml:space="preserve"> </w:t>
            </w:r>
            <w:r>
              <w:rPr>
                <w:sz w:val="24"/>
              </w:rPr>
              <w:t>reducing</w:t>
            </w:r>
            <w:r>
              <w:rPr>
                <w:spacing w:val="-4"/>
                <w:sz w:val="24"/>
              </w:rPr>
              <w:t xml:space="preserve"> </w:t>
            </w:r>
            <w:r>
              <w:rPr>
                <w:sz w:val="24"/>
              </w:rPr>
              <w:t>redundancy</w:t>
            </w:r>
            <w:r>
              <w:rPr>
                <w:spacing w:val="-4"/>
                <w:sz w:val="24"/>
              </w:rPr>
              <w:t xml:space="preserve"> </w:t>
            </w:r>
            <w:r>
              <w:rPr>
                <w:sz w:val="24"/>
              </w:rPr>
              <w:t>between</w:t>
            </w:r>
            <w:r>
              <w:rPr>
                <w:spacing w:val="-4"/>
                <w:sz w:val="24"/>
              </w:rPr>
              <w:t xml:space="preserve"> </w:t>
            </w:r>
            <w:r>
              <w:rPr>
                <w:sz w:val="24"/>
              </w:rPr>
              <w:t>clinical</w:t>
            </w:r>
            <w:r>
              <w:rPr>
                <w:spacing w:val="-4"/>
                <w:sz w:val="24"/>
              </w:rPr>
              <w:t xml:space="preserve"> </w:t>
            </w:r>
            <w:r>
              <w:rPr>
                <w:sz w:val="24"/>
              </w:rPr>
              <w:t>findings</w:t>
            </w:r>
            <w:r>
              <w:rPr>
                <w:spacing w:val="-5"/>
                <w:sz w:val="24"/>
              </w:rPr>
              <w:t xml:space="preserve"> </w:t>
            </w:r>
            <w:r>
              <w:rPr>
                <w:sz w:val="24"/>
              </w:rPr>
              <w:t>and</w:t>
            </w:r>
            <w:r>
              <w:rPr>
                <w:spacing w:val="-4"/>
                <w:sz w:val="24"/>
              </w:rPr>
              <w:t xml:space="preserve"> </w:t>
            </w:r>
            <w:r>
              <w:rPr>
                <w:sz w:val="24"/>
              </w:rPr>
              <w:t>discussion points. Otherwise, it adequately summarises the case.</w:t>
            </w:r>
          </w:p>
        </w:tc>
        <w:tc>
          <w:tcPr>
            <w:tcW w:w="6445" w:type="dxa"/>
          </w:tcPr>
          <w:p w:rsidR="000D3ED5" w:rsidRDefault="000D3ED5">
            <w:pPr>
              <w:pStyle w:val="TableParagraph"/>
              <w:ind w:left="0"/>
            </w:pPr>
          </w:p>
        </w:tc>
      </w:tr>
      <w:tr w:rsidR="000D3ED5" w:rsidTr="000C06AB">
        <w:trPr>
          <w:gridBefore w:val="1"/>
          <w:gridAfter w:val="1"/>
          <w:wBefore w:w="172" w:type="dxa"/>
          <w:wAfter w:w="161" w:type="dxa"/>
          <w:trHeight w:val="2116"/>
        </w:trPr>
        <w:tc>
          <w:tcPr>
            <w:tcW w:w="5352" w:type="dxa"/>
          </w:tcPr>
          <w:p w:rsidR="000D3ED5" w:rsidRDefault="005C7E16">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gridSpan w:val="3"/>
          </w:tcPr>
          <w:p w:rsidR="000D3ED5" w:rsidRDefault="005C7E16">
            <w:pPr>
              <w:pStyle w:val="TableParagraph"/>
              <w:ind w:left="108" w:right="131"/>
              <w:rPr>
                <w:sz w:val="24"/>
              </w:rPr>
            </w:pPr>
            <w:r>
              <w:rPr>
                <w:sz w:val="24"/>
              </w:rPr>
              <w:t>The manuscript is scientifically acceptable but requires refinement in clinical detailing and discussion. Important elements such as duration of prolapse, any prior treatments, tear film assessment (or reasons why it was not performed), and anaesthetic monitoring need clarification.</w:t>
            </w:r>
            <w:r>
              <w:rPr>
                <w:spacing w:val="-4"/>
                <w:sz w:val="24"/>
              </w:rPr>
              <w:t xml:space="preserve"> </w:t>
            </w:r>
            <w:r>
              <w:rPr>
                <w:sz w:val="24"/>
              </w:rPr>
              <w:t>The</w:t>
            </w:r>
            <w:r>
              <w:rPr>
                <w:spacing w:val="-6"/>
                <w:sz w:val="24"/>
              </w:rPr>
              <w:t xml:space="preserve"> </w:t>
            </w:r>
            <w:r>
              <w:rPr>
                <w:sz w:val="24"/>
              </w:rPr>
              <w:t>surgical</w:t>
            </w:r>
            <w:r>
              <w:rPr>
                <w:spacing w:val="-4"/>
                <w:sz w:val="24"/>
              </w:rPr>
              <w:t xml:space="preserve"> </w:t>
            </w:r>
            <w:r>
              <w:rPr>
                <w:sz w:val="24"/>
              </w:rPr>
              <w:t>steps</w:t>
            </w:r>
            <w:r>
              <w:rPr>
                <w:spacing w:val="-5"/>
                <w:sz w:val="24"/>
              </w:rPr>
              <w:t xml:space="preserve"> </w:t>
            </w:r>
            <w:r>
              <w:rPr>
                <w:sz w:val="24"/>
              </w:rPr>
              <w:t>are</w:t>
            </w:r>
            <w:r>
              <w:rPr>
                <w:spacing w:val="-6"/>
                <w:sz w:val="24"/>
              </w:rPr>
              <w:t xml:space="preserve"> </w:t>
            </w:r>
            <w:r>
              <w:rPr>
                <w:sz w:val="24"/>
              </w:rPr>
              <w:t>described,</w:t>
            </w:r>
            <w:r>
              <w:rPr>
                <w:spacing w:val="-4"/>
                <w:sz w:val="24"/>
              </w:rPr>
              <w:t xml:space="preserve"> </w:t>
            </w:r>
            <w:r>
              <w:rPr>
                <w:sz w:val="24"/>
              </w:rPr>
              <w:t>but</w:t>
            </w:r>
            <w:r>
              <w:rPr>
                <w:spacing w:val="-2"/>
                <w:sz w:val="24"/>
              </w:rPr>
              <w:t xml:space="preserve"> </w:t>
            </w:r>
            <w:r>
              <w:rPr>
                <w:sz w:val="24"/>
              </w:rPr>
              <w:t>more</w:t>
            </w:r>
            <w:r>
              <w:rPr>
                <w:spacing w:val="-6"/>
                <w:sz w:val="24"/>
              </w:rPr>
              <w:t xml:space="preserve"> </w:t>
            </w:r>
            <w:r>
              <w:rPr>
                <w:sz w:val="24"/>
              </w:rPr>
              <w:t>precision</w:t>
            </w:r>
            <w:r>
              <w:rPr>
                <w:spacing w:val="-4"/>
                <w:sz w:val="24"/>
              </w:rPr>
              <w:t xml:space="preserve"> </w:t>
            </w:r>
            <w:r>
              <w:rPr>
                <w:sz w:val="24"/>
              </w:rPr>
              <w:t>regarding</w:t>
            </w:r>
            <w:r>
              <w:rPr>
                <w:spacing w:val="-3"/>
                <w:sz w:val="24"/>
              </w:rPr>
              <w:t xml:space="preserve"> </w:t>
            </w:r>
            <w:r>
              <w:rPr>
                <w:sz w:val="24"/>
              </w:rPr>
              <w:t>incision</w:t>
            </w:r>
            <w:r>
              <w:rPr>
                <w:spacing w:val="-4"/>
                <w:sz w:val="24"/>
              </w:rPr>
              <w:t xml:space="preserve"> </w:t>
            </w:r>
            <w:r>
              <w:rPr>
                <w:sz w:val="24"/>
              </w:rPr>
              <w:t>placement and technique modifications would improve reproducibility. The discussion should better highlight species-specific anatomical considerations and compare this case more explicitly with existing rabbit literature.</w:t>
            </w:r>
          </w:p>
        </w:tc>
        <w:tc>
          <w:tcPr>
            <w:tcW w:w="6445" w:type="dxa"/>
          </w:tcPr>
          <w:p w:rsidR="000D3ED5" w:rsidRDefault="000D3ED5">
            <w:pPr>
              <w:pStyle w:val="TableParagraph"/>
              <w:ind w:left="0"/>
            </w:pPr>
          </w:p>
        </w:tc>
      </w:tr>
      <w:tr w:rsidR="000D3ED5" w:rsidTr="000C06AB">
        <w:trPr>
          <w:gridBefore w:val="1"/>
          <w:gridAfter w:val="1"/>
          <w:wBefore w:w="172" w:type="dxa"/>
          <w:wAfter w:w="161" w:type="dxa"/>
          <w:trHeight w:val="1610"/>
        </w:trPr>
        <w:tc>
          <w:tcPr>
            <w:tcW w:w="5352" w:type="dxa"/>
          </w:tcPr>
          <w:p w:rsidR="000D3ED5" w:rsidRDefault="005C7E16">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gridSpan w:val="3"/>
          </w:tcPr>
          <w:p w:rsidR="000D3ED5" w:rsidRDefault="005C7E16">
            <w:pPr>
              <w:pStyle w:val="TableParagraph"/>
              <w:ind w:left="108" w:right="221"/>
              <w:rPr>
                <w:sz w:val="24"/>
              </w:rPr>
            </w:pPr>
            <w:r>
              <w:rPr>
                <w:sz w:val="24"/>
              </w:rPr>
              <w:t>Most references are appropriate, though heavily dog-centric. A stronger incorporation of rabbit-specific ophthalmic literature is recommended. Authors may consider including one or two</w:t>
            </w:r>
            <w:r>
              <w:rPr>
                <w:spacing w:val="-4"/>
                <w:sz w:val="24"/>
              </w:rPr>
              <w:t xml:space="preserve"> </w:t>
            </w:r>
            <w:r>
              <w:rPr>
                <w:sz w:val="24"/>
              </w:rPr>
              <w:t>more</w:t>
            </w:r>
            <w:r>
              <w:rPr>
                <w:spacing w:val="-6"/>
                <w:sz w:val="24"/>
              </w:rPr>
              <w:t xml:space="preserve"> </w:t>
            </w:r>
            <w:r>
              <w:rPr>
                <w:sz w:val="24"/>
              </w:rPr>
              <w:t>recent</w:t>
            </w:r>
            <w:r>
              <w:rPr>
                <w:spacing w:val="-4"/>
                <w:sz w:val="24"/>
              </w:rPr>
              <w:t xml:space="preserve"> </w:t>
            </w:r>
            <w:r>
              <w:rPr>
                <w:sz w:val="24"/>
              </w:rPr>
              <w:t>publications</w:t>
            </w:r>
            <w:r>
              <w:rPr>
                <w:spacing w:val="-5"/>
                <w:sz w:val="24"/>
              </w:rPr>
              <w:t xml:space="preserve"> </w:t>
            </w:r>
            <w:r>
              <w:rPr>
                <w:sz w:val="24"/>
              </w:rPr>
              <w:t>on</w:t>
            </w:r>
            <w:r>
              <w:rPr>
                <w:spacing w:val="-4"/>
                <w:sz w:val="24"/>
              </w:rPr>
              <w:t xml:space="preserve"> </w:t>
            </w:r>
            <w:r>
              <w:rPr>
                <w:sz w:val="24"/>
              </w:rPr>
              <w:t>lagomorph</w:t>
            </w:r>
            <w:r>
              <w:rPr>
                <w:spacing w:val="-4"/>
                <w:sz w:val="24"/>
              </w:rPr>
              <w:t xml:space="preserve"> </w:t>
            </w:r>
            <w:r>
              <w:rPr>
                <w:sz w:val="24"/>
              </w:rPr>
              <w:t>ocular</w:t>
            </w:r>
            <w:r>
              <w:rPr>
                <w:spacing w:val="-4"/>
                <w:sz w:val="24"/>
              </w:rPr>
              <w:t xml:space="preserve"> </w:t>
            </w:r>
            <w:r>
              <w:rPr>
                <w:sz w:val="24"/>
              </w:rPr>
              <w:t>anatomy</w:t>
            </w:r>
            <w:r>
              <w:rPr>
                <w:spacing w:val="-4"/>
                <w:sz w:val="24"/>
              </w:rPr>
              <w:t xml:space="preserve"> </w:t>
            </w:r>
            <w:r>
              <w:rPr>
                <w:sz w:val="24"/>
              </w:rPr>
              <w:t>or</w:t>
            </w:r>
            <w:r>
              <w:rPr>
                <w:spacing w:val="-4"/>
                <w:sz w:val="24"/>
              </w:rPr>
              <w:t xml:space="preserve"> </w:t>
            </w:r>
            <w:r>
              <w:rPr>
                <w:sz w:val="24"/>
              </w:rPr>
              <w:t>tear</w:t>
            </w:r>
            <w:r>
              <w:rPr>
                <w:spacing w:val="-4"/>
                <w:sz w:val="24"/>
              </w:rPr>
              <w:t xml:space="preserve"> </w:t>
            </w:r>
            <w:r>
              <w:rPr>
                <w:sz w:val="24"/>
              </w:rPr>
              <w:t>physiology.</w:t>
            </w:r>
            <w:r>
              <w:rPr>
                <w:spacing w:val="-4"/>
                <w:sz w:val="24"/>
              </w:rPr>
              <w:t xml:space="preserve"> </w:t>
            </w:r>
            <w:r>
              <w:rPr>
                <w:sz w:val="24"/>
              </w:rPr>
              <w:t>All</w:t>
            </w:r>
            <w:r>
              <w:rPr>
                <w:spacing w:val="-4"/>
                <w:sz w:val="24"/>
              </w:rPr>
              <w:t xml:space="preserve"> </w:t>
            </w:r>
            <w:r>
              <w:rPr>
                <w:sz w:val="24"/>
              </w:rPr>
              <w:t>references should be checked for formatting consistency and inclusion of DOIs where available.</w:t>
            </w:r>
          </w:p>
        </w:tc>
        <w:tc>
          <w:tcPr>
            <w:tcW w:w="6445" w:type="dxa"/>
          </w:tcPr>
          <w:p w:rsidR="000D3ED5" w:rsidRDefault="000D3ED5">
            <w:pPr>
              <w:pStyle w:val="TableParagraph"/>
              <w:ind w:left="0"/>
            </w:pPr>
          </w:p>
        </w:tc>
      </w:tr>
      <w:tr w:rsidR="000D3ED5" w:rsidTr="000C06AB">
        <w:trPr>
          <w:gridBefore w:val="1"/>
          <w:gridAfter w:val="1"/>
          <w:wBefore w:w="172" w:type="dxa"/>
          <w:wAfter w:w="161" w:type="dxa"/>
          <w:trHeight w:val="918"/>
        </w:trPr>
        <w:tc>
          <w:tcPr>
            <w:tcW w:w="5352" w:type="dxa"/>
          </w:tcPr>
          <w:p w:rsidR="000D3ED5" w:rsidRDefault="005C7E16">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gridSpan w:val="3"/>
          </w:tcPr>
          <w:p w:rsidR="000D3ED5" w:rsidRDefault="005C7E16">
            <w:pPr>
              <w:pStyle w:val="TableParagraph"/>
              <w:ind w:left="108"/>
              <w:rPr>
                <w:sz w:val="24"/>
              </w:rPr>
            </w:pPr>
            <w:r>
              <w:rPr>
                <w:sz w:val="24"/>
              </w:rPr>
              <w:t>The</w:t>
            </w:r>
            <w:r>
              <w:rPr>
                <w:spacing w:val="-6"/>
                <w:sz w:val="24"/>
              </w:rPr>
              <w:t xml:space="preserve"> </w:t>
            </w:r>
            <w:r>
              <w:rPr>
                <w:sz w:val="24"/>
              </w:rPr>
              <w:t>language</w:t>
            </w:r>
            <w:r>
              <w:rPr>
                <w:spacing w:val="-5"/>
                <w:sz w:val="24"/>
              </w:rPr>
              <w:t xml:space="preserve"> </w:t>
            </w:r>
            <w:r>
              <w:rPr>
                <w:sz w:val="24"/>
              </w:rPr>
              <w:t>is</w:t>
            </w:r>
            <w:r>
              <w:rPr>
                <w:spacing w:val="-5"/>
                <w:sz w:val="24"/>
              </w:rPr>
              <w:t xml:space="preserve"> </w:t>
            </w:r>
            <w:r>
              <w:rPr>
                <w:sz w:val="24"/>
              </w:rPr>
              <w:t>understandable</w:t>
            </w:r>
            <w:r>
              <w:rPr>
                <w:spacing w:val="-4"/>
                <w:sz w:val="24"/>
              </w:rPr>
              <w:t xml:space="preserve"> </w:t>
            </w:r>
            <w:r>
              <w:rPr>
                <w:sz w:val="24"/>
              </w:rPr>
              <w:t>but</w:t>
            </w:r>
            <w:r>
              <w:rPr>
                <w:spacing w:val="-4"/>
                <w:sz w:val="24"/>
              </w:rPr>
              <w:t xml:space="preserve"> </w:t>
            </w:r>
            <w:r>
              <w:rPr>
                <w:sz w:val="24"/>
              </w:rPr>
              <w:t>requires</w:t>
            </w:r>
            <w:r>
              <w:rPr>
                <w:spacing w:val="-5"/>
                <w:sz w:val="24"/>
              </w:rPr>
              <w:t xml:space="preserve"> </w:t>
            </w:r>
            <w:r>
              <w:rPr>
                <w:sz w:val="24"/>
              </w:rPr>
              <w:t>grammatical</w:t>
            </w:r>
            <w:r>
              <w:rPr>
                <w:spacing w:val="-4"/>
                <w:sz w:val="24"/>
              </w:rPr>
              <w:t xml:space="preserve"> </w:t>
            </w:r>
            <w:r>
              <w:rPr>
                <w:sz w:val="24"/>
              </w:rPr>
              <w:t>correction</w:t>
            </w:r>
            <w:r>
              <w:rPr>
                <w:spacing w:val="-4"/>
                <w:sz w:val="24"/>
              </w:rPr>
              <w:t xml:space="preserve"> </w:t>
            </w:r>
            <w:r>
              <w:rPr>
                <w:sz w:val="24"/>
              </w:rPr>
              <w:t>and</w:t>
            </w:r>
            <w:r>
              <w:rPr>
                <w:spacing w:val="-4"/>
                <w:sz w:val="24"/>
              </w:rPr>
              <w:t xml:space="preserve"> </w:t>
            </w:r>
            <w:r>
              <w:rPr>
                <w:sz w:val="24"/>
              </w:rPr>
              <w:t>structural</w:t>
            </w:r>
            <w:r>
              <w:rPr>
                <w:spacing w:val="-4"/>
                <w:sz w:val="24"/>
              </w:rPr>
              <w:t xml:space="preserve"> </w:t>
            </w:r>
            <w:r>
              <w:rPr>
                <w:sz w:val="24"/>
              </w:rPr>
              <w:t>polishing. Several sentences contain spacing errors, missing words, or awkward phrasing. Improving clarity will enhance overall readability.</w:t>
            </w:r>
          </w:p>
        </w:tc>
        <w:tc>
          <w:tcPr>
            <w:tcW w:w="6445" w:type="dxa"/>
          </w:tcPr>
          <w:p w:rsidR="000D3ED5" w:rsidRDefault="000D3ED5">
            <w:pPr>
              <w:pStyle w:val="TableParagraph"/>
              <w:ind w:left="0"/>
            </w:pPr>
          </w:p>
        </w:tc>
      </w:tr>
      <w:tr w:rsidR="000D3ED5" w:rsidTr="000C06AB">
        <w:trPr>
          <w:gridBefore w:val="1"/>
          <w:gridAfter w:val="1"/>
          <w:wBefore w:w="172" w:type="dxa"/>
          <w:wAfter w:w="161" w:type="dxa"/>
          <w:trHeight w:val="1934"/>
        </w:trPr>
        <w:tc>
          <w:tcPr>
            <w:tcW w:w="5352" w:type="dxa"/>
          </w:tcPr>
          <w:p w:rsidR="000D3ED5" w:rsidRDefault="005C7E16">
            <w:pPr>
              <w:pStyle w:val="TableParagraph"/>
              <w:rPr>
                <w:sz w:val="20"/>
              </w:rPr>
            </w:pPr>
            <w:r>
              <w:rPr>
                <w:b/>
                <w:sz w:val="20"/>
                <w:u w:val="single"/>
              </w:rPr>
              <w:lastRenderedPageBreak/>
              <w:t>Optional/General</w:t>
            </w:r>
            <w:r>
              <w:rPr>
                <w:b/>
                <w:spacing w:val="-12"/>
                <w:sz w:val="20"/>
              </w:rPr>
              <w:t xml:space="preserve"> </w:t>
            </w:r>
            <w:r>
              <w:rPr>
                <w:spacing w:val="-2"/>
                <w:sz w:val="20"/>
              </w:rPr>
              <w:t>comments</w:t>
            </w:r>
          </w:p>
        </w:tc>
        <w:tc>
          <w:tcPr>
            <w:tcW w:w="9356" w:type="dxa"/>
            <w:gridSpan w:val="3"/>
          </w:tcPr>
          <w:p w:rsidR="000D3ED5" w:rsidRDefault="005C7E16">
            <w:pPr>
              <w:pStyle w:val="TableParagraph"/>
              <w:numPr>
                <w:ilvl w:val="0"/>
                <w:numId w:val="1"/>
              </w:numPr>
              <w:tabs>
                <w:tab w:val="left" w:pos="828"/>
              </w:tabs>
              <w:spacing w:before="1"/>
              <w:rPr>
                <w:sz w:val="24"/>
              </w:rPr>
            </w:pPr>
            <w:r>
              <w:rPr>
                <w:sz w:val="24"/>
              </w:rPr>
              <w:t>Figures</w:t>
            </w:r>
            <w:r>
              <w:rPr>
                <w:spacing w:val="-5"/>
                <w:sz w:val="24"/>
              </w:rPr>
              <w:t xml:space="preserve"> </w:t>
            </w:r>
            <w:r>
              <w:rPr>
                <w:sz w:val="24"/>
              </w:rPr>
              <w:t>need</w:t>
            </w:r>
            <w:r>
              <w:rPr>
                <w:spacing w:val="-1"/>
                <w:sz w:val="24"/>
              </w:rPr>
              <w:t xml:space="preserve"> </w:t>
            </w:r>
            <w:r>
              <w:rPr>
                <w:sz w:val="24"/>
              </w:rPr>
              <w:t>clearer</w:t>
            </w:r>
            <w:r>
              <w:rPr>
                <w:spacing w:val="-2"/>
                <w:sz w:val="24"/>
              </w:rPr>
              <w:t xml:space="preserve"> </w:t>
            </w:r>
            <w:r>
              <w:rPr>
                <w:sz w:val="24"/>
              </w:rPr>
              <w:t>captions,</w:t>
            </w:r>
            <w:r>
              <w:rPr>
                <w:spacing w:val="-1"/>
                <w:sz w:val="24"/>
              </w:rPr>
              <w:t xml:space="preserve"> </w:t>
            </w:r>
            <w:r>
              <w:rPr>
                <w:sz w:val="24"/>
              </w:rPr>
              <w:t>arrows/pointers,</w:t>
            </w:r>
            <w:r>
              <w:rPr>
                <w:spacing w:val="-2"/>
                <w:sz w:val="24"/>
              </w:rPr>
              <w:t xml:space="preserve"> </w:t>
            </w:r>
            <w:r>
              <w:rPr>
                <w:sz w:val="24"/>
              </w:rPr>
              <w:t>and</w:t>
            </w:r>
            <w:r>
              <w:rPr>
                <w:spacing w:val="-1"/>
                <w:sz w:val="24"/>
              </w:rPr>
              <w:t xml:space="preserve"> </w:t>
            </w:r>
            <w:r>
              <w:rPr>
                <w:sz w:val="24"/>
              </w:rPr>
              <w:t>higher</w:t>
            </w:r>
            <w:r>
              <w:rPr>
                <w:spacing w:val="-3"/>
                <w:sz w:val="24"/>
              </w:rPr>
              <w:t xml:space="preserve"> </w:t>
            </w:r>
            <w:r>
              <w:rPr>
                <w:spacing w:val="-2"/>
                <w:sz w:val="24"/>
              </w:rPr>
              <w:t>resolution.</w:t>
            </w:r>
          </w:p>
          <w:p w:rsidR="000D3ED5" w:rsidRDefault="005C7E16">
            <w:pPr>
              <w:pStyle w:val="TableParagraph"/>
              <w:numPr>
                <w:ilvl w:val="0"/>
                <w:numId w:val="1"/>
              </w:numPr>
              <w:tabs>
                <w:tab w:val="left" w:pos="828"/>
              </w:tabs>
              <w:ind w:right="242"/>
              <w:rPr>
                <w:sz w:val="24"/>
              </w:rPr>
            </w:pPr>
            <w:r>
              <w:rPr>
                <w:sz w:val="24"/>
              </w:rPr>
              <w:t>The</w:t>
            </w:r>
            <w:r>
              <w:rPr>
                <w:spacing w:val="-5"/>
                <w:sz w:val="24"/>
              </w:rPr>
              <w:t xml:space="preserve"> </w:t>
            </w:r>
            <w:r>
              <w:rPr>
                <w:sz w:val="24"/>
              </w:rPr>
              <w:t>choice</w:t>
            </w:r>
            <w:r>
              <w:rPr>
                <w:spacing w:val="-5"/>
                <w:sz w:val="24"/>
              </w:rPr>
              <w:t xml:space="preserve"> </w:t>
            </w:r>
            <w:r>
              <w:rPr>
                <w:sz w:val="24"/>
              </w:rPr>
              <w:t>of</w:t>
            </w:r>
            <w:r>
              <w:rPr>
                <w:spacing w:val="-3"/>
                <w:sz w:val="24"/>
              </w:rPr>
              <w:t xml:space="preserve"> </w:t>
            </w:r>
            <w:r>
              <w:rPr>
                <w:sz w:val="24"/>
              </w:rPr>
              <w:t>systemic</w:t>
            </w:r>
            <w:r>
              <w:rPr>
                <w:spacing w:val="-4"/>
                <w:sz w:val="24"/>
              </w:rPr>
              <w:t xml:space="preserve"> </w:t>
            </w:r>
            <w:r>
              <w:rPr>
                <w:sz w:val="24"/>
              </w:rPr>
              <w:t>antibiotic</w:t>
            </w:r>
            <w:r>
              <w:rPr>
                <w:spacing w:val="-3"/>
                <w:sz w:val="24"/>
              </w:rPr>
              <w:t xml:space="preserve"> </w:t>
            </w:r>
            <w:r>
              <w:rPr>
                <w:sz w:val="24"/>
              </w:rPr>
              <w:t>(azithromycin)</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rabbit</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justified</w:t>
            </w:r>
            <w:r>
              <w:rPr>
                <w:spacing w:val="-3"/>
                <w:sz w:val="24"/>
              </w:rPr>
              <w:t xml:space="preserve"> </w:t>
            </w:r>
            <w:r>
              <w:rPr>
                <w:sz w:val="24"/>
              </w:rPr>
              <w:t>against more routinely used alternatives.</w:t>
            </w:r>
          </w:p>
          <w:p w:rsidR="000D3ED5" w:rsidRDefault="005C7E16">
            <w:pPr>
              <w:pStyle w:val="TableParagraph"/>
              <w:numPr>
                <w:ilvl w:val="0"/>
                <w:numId w:val="1"/>
              </w:numPr>
              <w:tabs>
                <w:tab w:val="left" w:pos="828"/>
                <w:tab w:val="left" w:pos="888"/>
              </w:tabs>
              <w:ind w:right="97"/>
              <w:rPr>
                <w:sz w:val="24"/>
              </w:rPr>
            </w:pPr>
            <w:r>
              <w:rPr>
                <w:sz w:val="24"/>
              </w:rPr>
              <w:t>Postoperative</w:t>
            </w:r>
            <w:r>
              <w:rPr>
                <w:spacing w:val="40"/>
                <w:sz w:val="24"/>
              </w:rPr>
              <w:t xml:space="preserve"> </w:t>
            </w:r>
            <w:r>
              <w:rPr>
                <w:sz w:val="24"/>
              </w:rPr>
              <w:t>monitoring</w:t>
            </w:r>
            <w:r>
              <w:rPr>
                <w:spacing w:val="-4"/>
                <w:sz w:val="24"/>
              </w:rPr>
              <w:t xml:space="preserve"> </w:t>
            </w:r>
            <w:r>
              <w:rPr>
                <w:sz w:val="24"/>
              </w:rPr>
              <w:t>could</w:t>
            </w:r>
            <w:r>
              <w:rPr>
                <w:spacing w:val="-4"/>
                <w:sz w:val="24"/>
              </w:rPr>
              <w:t xml:space="preserve"> </w:t>
            </w:r>
            <w:r>
              <w:rPr>
                <w:sz w:val="24"/>
              </w:rPr>
              <w:t>be</w:t>
            </w:r>
            <w:r>
              <w:rPr>
                <w:spacing w:val="-4"/>
                <w:sz w:val="24"/>
              </w:rPr>
              <w:t xml:space="preserve"> </w:t>
            </w:r>
            <w:r>
              <w:rPr>
                <w:sz w:val="24"/>
              </w:rPr>
              <w:t>described</w:t>
            </w:r>
            <w:r>
              <w:rPr>
                <w:spacing w:val="-4"/>
                <w:sz w:val="24"/>
              </w:rPr>
              <w:t xml:space="preserve"> </w:t>
            </w:r>
            <w:r>
              <w:rPr>
                <w:sz w:val="24"/>
              </w:rPr>
              <w:t>in</w:t>
            </w:r>
            <w:r>
              <w:rPr>
                <w:spacing w:val="-2"/>
                <w:sz w:val="24"/>
              </w:rPr>
              <w:t xml:space="preserve"> </w:t>
            </w:r>
            <w:r>
              <w:rPr>
                <w:sz w:val="24"/>
              </w:rPr>
              <w:t>more</w:t>
            </w:r>
            <w:r>
              <w:rPr>
                <w:spacing w:val="-5"/>
                <w:sz w:val="24"/>
              </w:rPr>
              <w:t xml:space="preserve"> </w:t>
            </w:r>
            <w:r>
              <w:rPr>
                <w:sz w:val="24"/>
              </w:rPr>
              <w:t>detail,</w:t>
            </w:r>
            <w:r>
              <w:rPr>
                <w:spacing w:val="-4"/>
                <w:sz w:val="24"/>
              </w:rPr>
              <w:t xml:space="preserve"> </w:t>
            </w:r>
            <w:r>
              <w:rPr>
                <w:sz w:val="24"/>
              </w:rPr>
              <w:t>including</w:t>
            </w:r>
            <w:r>
              <w:rPr>
                <w:spacing w:val="-4"/>
                <w:sz w:val="24"/>
              </w:rPr>
              <w:t xml:space="preserve"> </w:t>
            </w:r>
            <w:r>
              <w:rPr>
                <w:sz w:val="24"/>
              </w:rPr>
              <w:t>pain</w:t>
            </w:r>
            <w:r>
              <w:rPr>
                <w:spacing w:val="-4"/>
                <w:sz w:val="24"/>
              </w:rPr>
              <w:t xml:space="preserve"> </w:t>
            </w:r>
            <w:r>
              <w:rPr>
                <w:sz w:val="24"/>
              </w:rPr>
              <w:t>scoring</w:t>
            </w:r>
            <w:r>
              <w:rPr>
                <w:spacing w:val="-4"/>
                <w:sz w:val="24"/>
              </w:rPr>
              <w:t xml:space="preserve"> </w:t>
            </w:r>
            <w:r>
              <w:rPr>
                <w:sz w:val="24"/>
              </w:rPr>
              <w:t>and behaviour evaluation.</w:t>
            </w:r>
          </w:p>
          <w:p w:rsidR="000D3ED5" w:rsidRDefault="005C7E16">
            <w:pPr>
              <w:pStyle w:val="TableParagraph"/>
              <w:numPr>
                <w:ilvl w:val="0"/>
                <w:numId w:val="1"/>
              </w:numPr>
              <w:tabs>
                <w:tab w:val="left" w:pos="828"/>
              </w:tabs>
              <w:spacing w:line="270" w:lineRule="atLeast"/>
              <w:ind w:right="336"/>
              <w:rPr>
                <w:sz w:val="24"/>
              </w:rPr>
            </w:pPr>
            <w:r>
              <w:rPr>
                <w:sz w:val="24"/>
              </w:rPr>
              <w:t>Authors</w:t>
            </w:r>
            <w:r>
              <w:rPr>
                <w:spacing w:val="-4"/>
                <w:sz w:val="24"/>
              </w:rPr>
              <w:t xml:space="preserve"> </w:t>
            </w:r>
            <w:r>
              <w:rPr>
                <w:sz w:val="24"/>
              </w:rPr>
              <w:t>may</w:t>
            </w:r>
            <w:r>
              <w:rPr>
                <w:spacing w:val="-3"/>
                <w:sz w:val="24"/>
              </w:rPr>
              <w:t xml:space="preserve"> </w:t>
            </w:r>
            <w:r>
              <w:rPr>
                <w:sz w:val="24"/>
              </w:rPr>
              <w:t>comment</w:t>
            </w:r>
            <w:r>
              <w:rPr>
                <w:spacing w:val="-3"/>
                <w:sz w:val="24"/>
              </w:rPr>
              <w:t xml:space="preserve"> </w:t>
            </w:r>
            <w:r>
              <w:rPr>
                <w:sz w:val="24"/>
              </w:rPr>
              <w:t>on</w:t>
            </w:r>
            <w:r>
              <w:rPr>
                <w:spacing w:val="-3"/>
                <w:sz w:val="24"/>
              </w:rPr>
              <w:t xml:space="preserve"> </w:t>
            </w:r>
            <w:r>
              <w:rPr>
                <w:sz w:val="24"/>
              </w:rPr>
              <w:t>long-term</w:t>
            </w:r>
            <w:r>
              <w:rPr>
                <w:spacing w:val="-3"/>
                <w:sz w:val="24"/>
              </w:rPr>
              <w:t xml:space="preserve"> </w:t>
            </w:r>
            <w:r>
              <w:rPr>
                <w:sz w:val="24"/>
              </w:rPr>
              <w:t>prognosis,</w:t>
            </w:r>
            <w:r>
              <w:rPr>
                <w:spacing w:val="-3"/>
                <w:sz w:val="24"/>
              </w:rPr>
              <w:t xml:space="preserve"> </w:t>
            </w:r>
            <w:r>
              <w:rPr>
                <w:sz w:val="24"/>
              </w:rPr>
              <w:t>even</w:t>
            </w:r>
            <w:r>
              <w:rPr>
                <w:spacing w:val="-3"/>
                <w:sz w:val="24"/>
              </w:rPr>
              <w:t xml:space="preserve"> </w:t>
            </w:r>
            <w:r>
              <w:rPr>
                <w:sz w:val="24"/>
              </w:rPr>
              <w:t>if</w:t>
            </w:r>
            <w:r>
              <w:rPr>
                <w:spacing w:val="-3"/>
                <w:sz w:val="24"/>
              </w:rPr>
              <w:t xml:space="preserve"> </w:t>
            </w:r>
            <w:r>
              <w:rPr>
                <w:sz w:val="24"/>
              </w:rPr>
              <w:t>only</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existing</w:t>
            </w:r>
            <w:r>
              <w:rPr>
                <w:spacing w:val="-3"/>
                <w:sz w:val="24"/>
              </w:rPr>
              <w:t xml:space="preserve"> </w:t>
            </w:r>
            <w:r>
              <w:rPr>
                <w:sz w:val="24"/>
              </w:rPr>
              <w:t xml:space="preserve">canine </w:t>
            </w:r>
            <w:r>
              <w:rPr>
                <w:spacing w:val="-2"/>
                <w:sz w:val="24"/>
              </w:rPr>
              <w:t>literature.</w:t>
            </w:r>
          </w:p>
        </w:tc>
        <w:tc>
          <w:tcPr>
            <w:tcW w:w="6445" w:type="dxa"/>
          </w:tcPr>
          <w:p w:rsidR="000D3ED5" w:rsidRDefault="000D3ED5">
            <w:pPr>
              <w:pStyle w:val="TableParagraph"/>
              <w:ind w:left="0"/>
            </w:pPr>
          </w:p>
        </w:tc>
      </w:tr>
      <w:tr w:rsidR="000C06AB" w:rsidRPr="000C06AB" w:rsidTr="000C0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4A0" w:firstRow="1" w:lastRow="0" w:firstColumn="1" w:lastColumn="0" w:noHBand="0" w:noVBand="1"/>
        </w:tblPrEx>
        <w:tc>
          <w:tcPr>
            <w:tcW w:w="21486" w:type="dxa"/>
            <w:gridSpan w:val="7"/>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C06AB" w:rsidRDefault="000C06AB" w:rsidP="000C06AB">
            <w:pPr>
              <w:widowControl/>
              <w:autoSpaceDE/>
              <w:autoSpaceDN/>
              <w:spacing w:line="276" w:lineRule="auto"/>
              <w:rPr>
                <w:rFonts w:ascii="Arial" w:eastAsia="Arial Unicode MS" w:hAnsi="Arial" w:cs="Arial"/>
                <w:b/>
                <w:sz w:val="20"/>
                <w:szCs w:val="20"/>
                <w:highlight w:val="yellow"/>
                <w:u w:val="single"/>
                <w:lang w:val="en-GB"/>
              </w:rPr>
            </w:pPr>
            <w:bookmarkStart w:id="0" w:name="_Hlk156057883"/>
            <w:bookmarkStart w:id="1" w:name="_Hlk156057704"/>
          </w:p>
          <w:p w:rsidR="000C06AB" w:rsidRPr="000C06AB" w:rsidRDefault="000C06AB" w:rsidP="000C06AB">
            <w:pPr>
              <w:widowControl/>
              <w:autoSpaceDE/>
              <w:autoSpaceDN/>
              <w:spacing w:line="276" w:lineRule="auto"/>
              <w:rPr>
                <w:rFonts w:ascii="Arial" w:eastAsia="Arial Unicode MS" w:hAnsi="Arial" w:cs="Arial"/>
                <w:b/>
                <w:sz w:val="20"/>
                <w:szCs w:val="20"/>
                <w:u w:val="single"/>
                <w:lang w:val="en-GB"/>
              </w:rPr>
            </w:pPr>
            <w:r w:rsidRPr="000C06AB">
              <w:rPr>
                <w:rFonts w:ascii="Arial" w:eastAsia="Arial Unicode MS" w:hAnsi="Arial" w:cs="Arial"/>
                <w:b/>
                <w:sz w:val="20"/>
                <w:szCs w:val="20"/>
                <w:highlight w:val="yellow"/>
                <w:u w:val="single"/>
                <w:lang w:val="en-GB"/>
              </w:rPr>
              <w:t>PART  2:</w:t>
            </w:r>
            <w:r w:rsidRPr="000C06AB">
              <w:rPr>
                <w:rFonts w:ascii="Arial" w:eastAsia="Arial Unicode MS" w:hAnsi="Arial" w:cs="Arial"/>
                <w:b/>
                <w:sz w:val="20"/>
                <w:szCs w:val="20"/>
                <w:u w:val="single"/>
                <w:lang w:val="en-GB"/>
              </w:rPr>
              <w:t xml:space="preserve"> </w:t>
            </w:r>
          </w:p>
          <w:p w:rsidR="000C06AB" w:rsidRPr="000C06AB" w:rsidRDefault="000C06AB" w:rsidP="000C06AB">
            <w:pPr>
              <w:widowControl/>
              <w:autoSpaceDE/>
              <w:autoSpaceDN/>
              <w:spacing w:line="276" w:lineRule="auto"/>
              <w:rPr>
                <w:rFonts w:ascii="Arial" w:eastAsia="Arial Unicode MS" w:hAnsi="Arial" w:cs="Arial"/>
                <w:b/>
                <w:sz w:val="20"/>
                <w:szCs w:val="20"/>
                <w:u w:val="single"/>
                <w:lang w:val="en-GB"/>
              </w:rPr>
            </w:pPr>
          </w:p>
        </w:tc>
      </w:tr>
      <w:tr w:rsidR="000C06AB" w:rsidRPr="000C06AB" w:rsidTr="000C0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4A0" w:firstRow="1" w:lastRow="0" w:firstColumn="1" w:lastColumn="0" w:noHBand="0" w:noVBand="1"/>
        </w:tblPrEx>
        <w:tc>
          <w:tcPr>
            <w:tcW w:w="6940"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C06AB" w:rsidRPr="000C06AB" w:rsidRDefault="000C06AB" w:rsidP="000C06AB">
            <w:pPr>
              <w:widowControl/>
              <w:autoSpaceDE/>
              <w:autoSpaceDN/>
              <w:spacing w:line="276" w:lineRule="auto"/>
              <w:rPr>
                <w:rFonts w:ascii="Arial" w:eastAsia="Arial Unicode MS" w:hAnsi="Arial" w:cs="Arial"/>
                <w:sz w:val="20"/>
                <w:szCs w:val="20"/>
                <w:lang w:val="en-GB"/>
              </w:rPr>
            </w:pPr>
          </w:p>
        </w:tc>
        <w:tc>
          <w:tcPr>
            <w:tcW w:w="7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C06AB" w:rsidRPr="000C06AB" w:rsidRDefault="000C06AB" w:rsidP="000C06AB">
            <w:pPr>
              <w:keepNext/>
              <w:widowControl/>
              <w:autoSpaceDE/>
              <w:autoSpaceDN/>
              <w:spacing w:line="276" w:lineRule="auto"/>
              <w:outlineLvl w:val="1"/>
              <w:rPr>
                <w:rFonts w:ascii="Arial" w:eastAsia="MS Mincho" w:hAnsi="Arial" w:cs="Arial"/>
                <w:b/>
                <w:bCs/>
                <w:sz w:val="20"/>
                <w:szCs w:val="20"/>
                <w:lang w:val="en-GB"/>
              </w:rPr>
            </w:pPr>
            <w:r w:rsidRPr="000C06AB">
              <w:rPr>
                <w:rFonts w:ascii="Arial" w:eastAsia="MS Mincho" w:hAnsi="Arial" w:cs="Arial"/>
                <w:b/>
                <w:bCs/>
                <w:sz w:val="20"/>
                <w:szCs w:val="20"/>
                <w:lang w:val="en-GB"/>
              </w:rPr>
              <w:t>Reviewer’s comment</w:t>
            </w:r>
          </w:p>
        </w:tc>
        <w:tc>
          <w:tcPr>
            <w:tcW w:w="7267" w:type="dxa"/>
            <w:gridSpan w:val="3"/>
            <w:tcBorders>
              <w:top w:val="single" w:sz="4" w:space="0" w:color="auto"/>
              <w:left w:val="single" w:sz="4" w:space="0" w:color="auto"/>
              <w:bottom w:val="single" w:sz="4" w:space="0" w:color="auto"/>
              <w:right w:val="single" w:sz="4" w:space="0" w:color="auto"/>
            </w:tcBorders>
            <w:shd w:val="clear" w:color="auto" w:fill="auto"/>
          </w:tcPr>
          <w:p w:rsidR="000C06AB" w:rsidRPr="000C06AB" w:rsidRDefault="000C06AB" w:rsidP="000C06AB">
            <w:pPr>
              <w:widowControl/>
              <w:autoSpaceDE/>
              <w:autoSpaceDN/>
              <w:spacing w:after="160" w:line="252" w:lineRule="auto"/>
              <w:rPr>
                <w:rFonts w:ascii="Arial" w:eastAsia="Calibri" w:hAnsi="Arial" w:cs="Arial"/>
                <w:kern w:val="2"/>
                <w:sz w:val="20"/>
                <w:szCs w:val="20"/>
                <w:lang w:val="en-IN"/>
              </w:rPr>
            </w:pPr>
            <w:r w:rsidRPr="000C06AB">
              <w:rPr>
                <w:rFonts w:ascii="Arial" w:eastAsia="Calibri" w:hAnsi="Arial" w:cs="Arial"/>
                <w:b/>
                <w:kern w:val="2"/>
                <w:sz w:val="20"/>
                <w:szCs w:val="20"/>
                <w:lang w:val="en-IN"/>
              </w:rPr>
              <w:t>Author’s Feedback</w:t>
            </w:r>
            <w:r w:rsidRPr="000C06AB">
              <w:rPr>
                <w:rFonts w:ascii="Arial" w:eastAsia="Calibri" w:hAnsi="Arial" w:cs="Arial"/>
                <w:kern w:val="2"/>
                <w:sz w:val="20"/>
                <w:szCs w:val="20"/>
                <w:lang w:val="en-IN"/>
              </w:rPr>
              <w:t xml:space="preserve"> (It is mandatory that authors should write his/her feedback here)</w:t>
            </w:r>
          </w:p>
          <w:p w:rsidR="000C06AB" w:rsidRPr="000C06AB" w:rsidRDefault="000C06AB" w:rsidP="000C06AB">
            <w:pPr>
              <w:keepNext/>
              <w:widowControl/>
              <w:autoSpaceDE/>
              <w:autoSpaceDN/>
              <w:spacing w:line="276" w:lineRule="auto"/>
              <w:outlineLvl w:val="1"/>
              <w:rPr>
                <w:rFonts w:ascii="Arial" w:eastAsia="MS Mincho" w:hAnsi="Arial" w:cs="Arial"/>
                <w:bCs/>
                <w:sz w:val="20"/>
                <w:szCs w:val="20"/>
                <w:lang w:val="en-GB"/>
              </w:rPr>
            </w:pPr>
          </w:p>
        </w:tc>
      </w:tr>
      <w:tr w:rsidR="000C06AB" w:rsidRPr="000C06AB" w:rsidTr="000C0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4A0" w:firstRow="1" w:lastRow="0" w:firstColumn="1" w:lastColumn="0" w:noHBand="0" w:noVBand="1"/>
        </w:tblPrEx>
        <w:trPr>
          <w:trHeight w:val="890"/>
        </w:trPr>
        <w:tc>
          <w:tcPr>
            <w:tcW w:w="6940"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C06AB" w:rsidRPr="000C06AB" w:rsidRDefault="000C06AB" w:rsidP="000C06AB">
            <w:pPr>
              <w:widowControl/>
              <w:autoSpaceDE/>
              <w:autoSpaceDN/>
              <w:spacing w:line="276" w:lineRule="auto"/>
              <w:rPr>
                <w:rFonts w:ascii="Arial" w:eastAsia="Arial Unicode MS" w:hAnsi="Arial" w:cs="Arial"/>
                <w:b/>
                <w:sz w:val="20"/>
                <w:szCs w:val="20"/>
                <w:lang w:val="en-GB"/>
              </w:rPr>
            </w:pPr>
            <w:r w:rsidRPr="000C06AB">
              <w:rPr>
                <w:rFonts w:ascii="Arial" w:eastAsia="Arial Unicode MS" w:hAnsi="Arial" w:cs="Arial"/>
                <w:b/>
                <w:sz w:val="20"/>
                <w:szCs w:val="20"/>
                <w:lang w:val="en-GB"/>
              </w:rPr>
              <w:t xml:space="preserve">Are there ethical issues in this manuscript? </w:t>
            </w:r>
          </w:p>
          <w:p w:rsidR="000C06AB" w:rsidRPr="000C06AB" w:rsidRDefault="000C06AB" w:rsidP="000C06AB">
            <w:pPr>
              <w:widowControl/>
              <w:autoSpaceDE/>
              <w:autoSpaceDN/>
              <w:spacing w:line="276" w:lineRule="auto"/>
              <w:rPr>
                <w:rFonts w:ascii="Arial" w:eastAsia="Arial Unicode MS" w:hAnsi="Arial" w:cs="Arial"/>
                <w:sz w:val="20"/>
                <w:szCs w:val="20"/>
                <w:lang w:val="en-GB"/>
              </w:rPr>
            </w:pPr>
          </w:p>
        </w:tc>
        <w:tc>
          <w:tcPr>
            <w:tcW w:w="7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06AB" w:rsidRPr="000C06AB" w:rsidRDefault="000C06AB" w:rsidP="000C06AB">
            <w:pPr>
              <w:widowControl/>
              <w:autoSpaceDE/>
              <w:autoSpaceDN/>
              <w:spacing w:line="276" w:lineRule="auto"/>
              <w:rPr>
                <w:rFonts w:ascii="Arial" w:eastAsia="Arial Unicode MS" w:hAnsi="Arial" w:cs="Arial"/>
                <w:i/>
                <w:iCs/>
                <w:sz w:val="20"/>
                <w:szCs w:val="20"/>
                <w:u w:val="single"/>
                <w:lang w:val="en-GB"/>
              </w:rPr>
            </w:pPr>
            <w:r w:rsidRPr="000C06AB">
              <w:rPr>
                <w:rFonts w:ascii="Arial" w:eastAsia="Arial Unicode MS" w:hAnsi="Arial" w:cs="Arial"/>
                <w:i/>
                <w:iCs/>
                <w:sz w:val="20"/>
                <w:szCs w:val="20"/>
                <w:u w:val="single"/>
                <w:lang w:val="en-GB"/>
              </w:rPr>
              <w:t>(If yes, Kindly please write down the ethical issues here in details)</w:t>
            </w:r>
          </w:p>
          <w:p w:rsidR="000C06AB" w:rsidRPr="000C06AB" w:rsidRDefault="000C06AB" w:rsidP="000C06AB">
            <w:pPr>
              <w:widowControl/>
              <w:autoSpaceDE/>
              <w:autoSpaceDN/>
              <w:spacing w:line="276" w:lineRule="auto"/>
              <w:rPr>
                <w:rFonts w:ascii="Arial" w:eastAsia="Arial Unicode MS" w:hAnsi="Arial" w:cs="Arial"/>
                <w:sz w:val="20"/>
                <w:szCs w:val="20"/>
                <w:lang w:val="en-GB"/>
              </w:rPr>
            </w:pPr>
          </w:p>
        </w:tc>
        <w:tc>
          <w:tcPr>
            <w:tcW w:w="72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06AB" w:rsidRPr="000C06AB" w:rsidRDefault="000C06AB" w:rsidP="000C06AB">
            <w:pPr>
              <w:widowControl/>
              <w:autoSpaceDE/>
              <w:autoSpaceDN/>
              <w:spacing w:line="276" w:lineRule="auto"/>
              <w:rPr>
                <w:rFonts w:ascii="Arial" w:eastAsia="Arial Unicode MS" w:hAnsi="Arial" w:cs="Arial"/>
                <w:sz w:val="20"/>
                <w:szCs w:val="20"/>
                <w:lang w:val="en-GB"/>
              </w:rPr>
            </w:pPr>
          </w:p>
          <w:p w:rsidR="000C06AB" w:rsidRPr="000C06AB" w:rsidRDefault="000C06AB" w:rsidP="000C06AB">
            <w:pPr>
              <w:widowControl/>
              <w:autoSpaceDE/>
              <w:autoSpaceDN/>
              <w:spacing w:line="276" w:lineRule="auto"/>
              <w:rPr>
                <w:rFonts w:ascii="Arial" w:eastAsia="Arial Unicode MS" w:hAnsi="Arial" w:cs="Arial"/>
                <w:sz w:val="20"/>
                <w:szCs w:val="20"/>
                <w:lang w:val="en-GB"/>
              </w:rPr>
            </w:pPr>
          </w:p>
          <w:p w:rsidR="000C06AB" w:rsidRPr="000C06AB" w:rsidRDefault="000C06AB" w:rsidP="000C06AB">
            <w:pPr>
              <w:widowControl/>
              <w:autoSpaceDE/>
              <w:autoSpaceDN/>
              <w:spacing w:line="276" w:lineRule="auto"/>
              <w:rPr>
                <w:rFonts w:ascii="Arial" w:eastAsia="Arial Unicode MS" w:hAnsi="Arial" w:cs="Arial"/>
                <w:sz w:val="20"/>
                <w:szCs w:val="20"/>
                <w:lang w:val="en-GB"/>
              </w:rPr>
            </w:pPr>
          </w:p>
        </w:tc>
      </w:tr>
      <w:bookmarkEnd w:id="0"/>
    </w:tbl>
    <w:p w:rsidR="000C06AB" w:rsidRPr="000C06AB" w:rsidRDefault="000C06AB" w:rsidP="000C06AB">
      <w:pPr>
        <w:widowControl/>
        <w:autoSpaceDE/>
        <w:autoSpaceDN/>
        <w:rPr>
          <w:sz w:val="24"/>
          <w:szCs w:val="24"/>
        </w:rPr>
      </w:pPr>
    </w:p>
    <w:p w:rsidR="000C06AB" w:rsidRPr="000C06AB" w:rsidRDefault="000C06AB" w:rsidP="000C06AB">
      <w:pPr>
        <w:widowControl/>
        <w:autoSpaceDE/>
        <w:autoSpaceDN/>
        <w:rPr>
          <w:sz w:val="24"/>
          <w:szCs w:val="24"/>
        </w:rPr>
      </w:pPr>
    </w:p>
    <w:p w:rsidR="000C06AB" w:rsidRPr="000C06AB" w:rsidRDefault="000C06AB" w:rsidP="000C06AB">
      <w:pPr>
        <w:widowControl/>
        <w:autoSpaceDE/>
        <w:autoSpaceDN/>
        <w:rPr>
          <w:bCs/>
          <w:sz w:val="24"/>
          <w:szCs w:val="24"/>
          <w:u w:val="single"/>
          <w:lang w:val="en-GB"/>
        </w:rPr>
      </w:pPr>
    </w:p>
    <w:bookmarkEnd w:id="1"/>
    <w:p w:rsidR="007E41EE" w:rsidRDefault="007E41EE" w:rsidP="007E41EE">
      <w:pPr>
        <w:pStyle w:val="Affiliation"/>
        <w:spacing w:after="0" w:line="240" w:lineRule="auto"/>
        <w:jc w:val="left"/>
        <w:rPr>
          <w:rFonts w:ascii="Arial" w:hAnsi="Arial" w:cs="Arial"/>
          <w:b/>
        </w:rPr>
      </w:pPr>
    </w:p>
    <w:p w:rsidR="007E41EE" w:rsidRDefault="007E41EE" w:rsidP="007E41EE">
      <w:pPr>
        <w:pStyle w:val="Affiliation"/>
        <w:spacing w:after="0" w:line="240" w:lineRule="auto"/>
        <w:jc w:val="left"/>
        <w:rPr>
          <w:rFonts w:ascii="Arial" w:hAnsi="Arial" w:cs="Arial"/>
          <w:b/>
          <w:u w:val="single"/>
        </w:rPr>
      </w:pPr>
      <w:r>
        <w:rPr>
          <w:rFonts w:ascii="Arial" w:hAnsi="Arial" w:cs="Arial"/>
          <w:b/>
          <w:u w:val="single"/>
        </w:rPr>
        <w:t>Reviewer details:</w:t>
      </w:r>
    </w:p>
    <w:p w:rsidR="007E41EE" w:rsidRDefault="007E41EE" w:rsidP="007E41EE">
      <w:pPr>
        <w:pStyle w:val="Affiliation"/>
        <w:spacing w:after="0" w:line="240" w:lineRule="auto"/>
        <w:jc w:val="left"/>
        <w:rPr>
          <w:rFonts w:ascii="Arial" w:hAnsi="Arial" w:cs="Arial"/>
        </w:rPr>
      </w:pPr>
    </w:p>
    <w:p w:rsidR="007E41EE" w:rsidRDefault="007E41EE" w:rsidP="007E41EE">
      <w:pPr>
        <w:rPr>
          <w:rFonts w:ascii="Helvetica" w:hAnsi="Helvetica"/>
        </w:rPr>
      </w:pPr>
      <w:r>
        <w:rPr>
          <w:rFonts w:ascii="Arial" w:hAnsi="Arial" w:cs="Arial"/>
        </w:rPr>
        <w:t>Ushma Patel, India</w:t>
      </w:r>
      <w:r>
        <w:rPr>
          <w:rFonts w:ascii="Arial" w:hAnsi="Arial" w:cs="Arial"/>
        </w:rPr>
        <w:br/>
      </w:r>
    </w:p>
    <w:p w:rsidR="000C06AB" w:rsidRPr="000C06AB" w:rsidRDefault="000C06AB" w:rsidP="000C06AB">
      <w:pPr>
        <w:widowControl/>
        <w:autoSpaceDE/>
        <w:autoSpaceDN/>
        <w:rPr>
          <w:sz w:val="24"/>
          <w:szCs w:val="24"/>
        </w:rPr>
      </w:pPr>
      <w:bookmarkStart w:id="2" w:name="_GoBack"/>
      <w:bookmarkEnd w:id="2"/>
    </w:p>
    <w:p w:rsidR="000D3ED5" w:rsidRDefault="000D3ED5" w:rsidP="000C06AB">
      <w:pPr>
        <w:pStyle w:val="BodyText"/>
      </w:pPr>
    </w:p>
    <w:sectPr w:rsidR="000D3ED5">
      <w:headerReference w:type="default" r:id="rId8"/>
      <w:footerReference w:type="default" r:id="rId9"/>
      <w:pgSz w:w="23820" w:h="16840" w:orient="landscape"/>
      <w:pgMar w:top="2000" w:right="1275" w:bottom="880" w:left="1275" w:header="1286"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A5A" w:rsidRDefault="00835A5A">
      <w:r>
        <w:separator/>
      </w:r>
    </w:p>
  </w:endnote>
  <w:endnote w:type="continuationSeparator" w:id="0">
    <w:p w:rsidR="00835A5A" w:rsidRDefault="0083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ED5" w:rsidRDefault="005C7E16">
    <w:pPr>
      <w:pStyle w:val="BodyText"/>
      <w:spacing w:line="14" w:lineRule="auto"/>
    </w:pPr>
    <w:r>
      <w:rPr>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0D3ED5" w:rsidRDefault="005C7E16">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0D3ED5" w:rsidRDefault="005C7E16">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0D3ED5" w:rsidRDefault="005C7E16">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0D3ED5" w:rsidRDefault="005C7E16">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4416678</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0D3ED5" w:rsidRDefault="005C7E16">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0D3ED5" w:rsidRDefault="005C7E16">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0D3ED5" w:rsidRDefault="005C7E16">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0D3ED5" w:rsidRDefault="005C7E16">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A5A" w:rsidRDefault="00835A5A">
      <w:r>
        <w:separator/>
      </w:r>
    </w:p>
  </w:footnote>
  <w:footnote w:type="continuationSeparator" w:id="0">
    <w:p w:rsidR="00835A5A" w:rsidRDefault="0083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ED5" w:rsidRDefault="005C7E16">
    <w:pPr>
      <w:pStyle w:val="BodyText"/>
      <w:spacing w:line="14" w:lineRule="auto"/>
    </w:pPr>
    <w:r>
      <w:rPr>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803614</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0D3ED5" w:rsidRDefault="005C7E16">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" filled="f" stroked="f">
              <v:textbox inset="0,0,0,0">
                <w:txbxContent>
                  <w:p w:rsidR="000D3ED5" w:rsidRDefault="005C7E16">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67E5B"/>
    <w:multiLevelType w:val="hybridMultilevel"/>
    <w:tmpl w:val="7460EBEA"/>
    <w:lvl w:ilvl="0" w:tplc="F314D0D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8E77A8">
      <w:numFmt w:val="bullet"/>
      <w:lvlText w:val="•"/>
      <w:lvlJc w:val="left"/>
      <w:pPr>
        <w:ind w:left="1672" w:hanging="360"/>
      </w:pPr>
      <w:rPr>
        <w:rFonts w:hint="default"/>
        <w:lang w:val="en-US" w:eastAsia="en-US" w:bidi="ar-SA"/>
      </w:rPr>
    </w:lvl>
    <w:lvl w:ilvl="2" w:tplc="E0DCF820">
      <w:numFmt w:val="bullet"/>
      <w:lvlText w:val="•"/>
      <w:lvlJc w:val="left"/>
      <w:pPr>
        <w:ind w:left="2525" w:hanging="360"/>
      </w:pPr>
      <w:rPr>
        <w:rFonts w:hint="default"/>
        <w:lang w:val="en-US" w:eastAsia="en-US" w:bidi="ar-SA"/>
      </w:rPr>
    </w:lvl>
    <w:lvl w:ilvl="3" w:tplc="799E2BFE">
      <w:numFmt w:val="bullet"/>
      <w:lvlText w:val="•"/>
      <w:lvlJc w:val="left"/>
      <w:pPr>
        <w:ind w:left="3377" w:hanging="360"/>
      </w:pPr>
      <w:rPr>
        <w:rFonts w:hint="default"/>
        <w:lang w:val="en-US" w:eastAsia="en-US" w:bidi="ar-SA"/>
      </w:rPr>
    </w:lvl>
    <w:lvl w:ilvl="4" w:tplc="01A43B02">
      <w:numFmt w:val="bullet"/>
      <w:lvlText w:val="•"/>
      <w:lvlJc w:val="left"/>
      <w:pPr>
        <w:ind w:left="4230" w:hanging="360"/>
      </w:pPr>
      <w:rPr>
        <w:rFonts w:hint="default"/>
        <w:lang w:val="en-US" w:eastAsia="en-US" w:bidi="ar-SA"/>
      </w:rPr>
    </w:lvl>
    <w:lvl w:ilvl="5" w:tplc="487AC318">
      <w:numFmt w:val="bullet"/>
      <w:lvlText w:val="•"/>
      <w:lvlJc w:val="left"/>
      <w:pPr>
        <w:ind w:left="5083" w:hanging="360"/>
      </w:pPr>
      <w:rPr>
        <w:rFonts w:hint="default"/>
        <w:lang w:val="en-US" w:eastAsia="en-US" w:bidi="ar-SA"/>
      </w:rPr>
    </w:lvl>
    <w:lvl w:ilvl="6" w:tplc="0F34A600">
      <w:numFmt w:val="bullet"/>
      <w:lvlText w:val="•"/>
      <w:lvlJc w:val="left"/>
      <w:pPr>
        <w:ind w:left="5935" w:hanging="360"/>
      </w:pPr>
      <w:rPr>
        <w:rFonts w:hint="default"/>
        <w:lang w:val="en-US" w:eastAsia="en-US" w:bidi="ar-SA"/>
      </w:rPr>
    </w:lvl>
    <w:lvl w:ilvl="7" w:tplc="BBAC2FFE">
      <w:numFmt w:val="bullet"/>
      <w:lvlText w:val="•"/>
      <w:lvlJc w:val="left"/>
      <w:pPr>
        <w:ind w:left="6788" w:hanging="360"/>
      </w:pPr>
      <w:rPr>
        <w:rFonts w:hint="default"/>
        <w:lang w:val="en-US" w:eastAsia="en-US" w:bidi="ar-SA"/>
      </w:rPr>
    </w:lvl>
    <w:lvl w:ilvl="8" w:tplc="983A5964">
      <w:numFmt w:val="bullet"/>
      <w:lvlText w:val="•"/>
      <w:lvlJc w:val="left"/>
      <w:pPr>
        <w:ind w:left="7640" w:hanging="360"/>
      </w:pPr>
      <w:rPr>
        <w:rFonts w:hint="default"/>
        <w:lang w:val="en-US" w:eastAsia="en-US" w:bidi="ar-SA"/>
      </w:rPr>
    </w:lvl>
  </w:abstractNum>
  <w:abstractNum w:abstractNumId="1" w15:restartNumberingAfterBreak="0">
    <w:nsid w:val="709F5C32"/>
    <w:multiLevelType w:val="hybridMultilevel"/>
    <w:tmpl w:val="5BAC27F6"/>
    <w:lvl w:ilvl="0" w:tplc="5942ADF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32ECA1C">
      <w:numFmt w:val="bullet"/>
      <w:lvlText w:val="•"/>
      <w:lvlJc w:val="left"/>
      <w:pPr>
        <w:ind w:left="1672" w:hanging="360"/>
      </w:pPr>
      <w:rPr>
        <w:rFonts w:hint="default"/>
        <w:lang w:val="en-US" w:eastAsia="en-US" w:bidi="ar-SA"/>
      </w:rPr>
    </w:lvl>
    <w:lvl w:ilvl="2" w:tplc="1B6EAB5E">
      <w:numFmt w:val="bullet"/>
      <w:lvlText w:val="•"/>
      <w:lvlJc w:val="left"/>
      <w:pPr>
        <w:ind w:left="2525" w:hanging="360"/>
      </w:pPr>
      <w:rPr>
        <w:rFonts w:hint="default"/>
        <w:lang w:val="en-US" w:eastAsia="en-US" w:bidi="ar-SA"/>
      </w:rPr>
    </w:lvl>
    <w:lvl w:ilvl="3" w:tplc="CCD0CC8E">
      <w:numFmt w:val="bullet"/>
      <w:lvlText w:val="•"/>
      <w:lvlJc w:val="left"/>
      <w:pPr>
        <w:ind w:left="3377" w:hanging="360"/>
      </w:pPr>
      <w:rPr>
        <w:rFonts w:hint="default"/>
        <w:lang w:val="en-US" w:eastAsia="en-US" w:bidi="ar-SA"/>
      </w:rPr>
    </w:lvl>
    <w:lvl w:ilvl="4" w:tplc="15188B84">
      <w:numFmt w:val="bullet"/>
      <w:lvlText w:val="•"/>
      <w:lvlJc w:val="left"/>
      <w:pPr>
        <w:ind w:left="4230" w:hanging="360"/>
      </w:pPr>
      <w:rPr>
        <w:rFonts w:hint="default"/>
        <w:lang w:val="en-US" w:eastAsia="en-US" w:bidi="ar-SA"/>
      </w:rPr>
    </w:lvl>
    <w:lvl w:ilvl="5" w:tplc="C374F58C">
      <w:numFmt w:val="bullet"/>
      <w:lvlText w:val="•"/>
      <w:lvlJc w:val="left"/>
      <w:pPr>
        <w:ind w:left="5083" w:hanging="360"/>
      </w:pPr>
      <w:rPr>
        <w:rFonts w:hint="default"/>
        <w:lang w:val="en-US" w:eastAsia="en-US" w:bidi="ar-SA"/>
      </w:rPr>
    </w:lvl>
    <w:lvl w:ilvl="6" w:tplc="8A02FEB4">
      <w:numFmt w:val="bullet"/>
      <w:lvlText w:val="•"/>
      <w:lvlJc w:val="left"/>
      <w:pPr>
        <w:ind w:left="5935" w:hanging="360"/>
      </w:pPr>
      <w:rPr>
        <w:rFonts w:hint="default"/>
        <w:lang w:val="en-US" w:eastAsia="en-US" w:bidi="ar-SA"/>
      </w:rPr>
    </w:lvl>
    <w:lvl w:ilvl="7" w:tplc="05444D2A">
      <w:numFmt w:val="bullet"/>
      <w:lvlText w:val="•"/>
      <w:lvlJc w:val="left"/>
      <w:pPr>
        <w:ind w:left="6788" w:hanging="360"/>
      </w:pPr>
      <w:rPr>
        <w:rFonts w:hint="default"/>
        <w:lang w:val="en-US" w:eastAsia="en-US" w:bidi="ar-SA"/>
      </w:rPr>
    </w:lvl>
    <w:lvl w:ilvl="8" w:tplc="C8423454">
      <w:numFmt w:val="bullet"/>
      <w:lvlText w:val="•"/>
      <w:lvlJc w:val="left"/>
      <w:pPr>
        <w:ind w:left="764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3ED5"/>
    <w:rsid w:val="000C06AB"/>
    <w:rsid w:val="000D3ED5"/>
    <w:rsid w:val="005C7E16"/>
    <w:rsid w:val="007E41EE"/>
    <w:rsid w:val="00835A5A"/>
    <w:rsid w:val="009B1436"/>
    <w:rsid w:val="00E1491E"/>
    <w:rsid w:val="00E5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0E071-45A3-4EB7-A1CB-AFC3DF2E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E1491E"/>
    <w:rPr>
      <w:color w:val="0000FF"/>
      <w:u w:val="single"/>
    </w:rPr>
  </w:style>
  <w:style w:type="paragraph" w:customStyle="1" w:styleId="Affiliation">
    <w:name w:val="Affiliation"/>
    <w:basedOn w:val="Normal"/>
    <w:rsid w:val="007E41E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799469">
      <w:bodyDiv w:val="1"/>
      <w:marLeft w:val="0"/>
      <w:marRight w:val="0"/>
      <w:marTop w:val="0"/>
      <w:marBottom w:val="0"/>
      <w:divBdr>
        <w:top w:val="none" w:sz="0" w:space="0" w:color="auto"/>
        <w:left w:val="none" w:sz="0" w:space="0" w:color="auto"/>
        <w:bottom w:val="none" w:sz="0" w:space="0" w:color="auto"/>
        <w:right w:val="none" w:sz="0" w:space="0" w:color="auto"/>
      </w:divBdr>
    </w:div>
    <w:div w:id="1027098604">
      <w:bodyDiv w:val="1"/>
      <w:marLeft w:val="0"/>
      <w:marRight w:val="0"/>
      <w:marTop w:val="0"/>
      <w:marBottom w:val="0"/>
      <w:divBdr>
        <w:top w:val="none" w:sz="0" w:space="0" w:color="auto"/>
        <w:left w:val="none" w:sz="0" w:space="0" w:color="auto"/>
        <w:bottom w:val="none" w:sz="0" w:space="0" w:color="auto"/>
        <w:right w:val="none" w:sz="0" w:space="0" w:color="auto"/>
      </w:divBdr>
    </w:div>
    <w:div w:id="1314681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index.php/AC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2026-01-30T09:48:00Z</dcterms:created>
  <dcterms:modified xsi:type="dcterms:W3CDTF">2026-02-02T11:53:00Z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Microsoft® Word for Microsoft 365</vt:lpwstr>
  </property>
  <property fmtid="{D5CDD505-2E9C-101B-9397-08002B2CF9AE}" pid="4" name="LastSaved">
    <vt:filetime>2026-01-30T00:00:00Z</vt:filetime>
  </property>
  <property fmtid="{D5CDD505-2E9C-101B-9397-08002B2CF9AE}" pid="5" name="Producer">
    <vt:lpwstr>3-Heights(TM) PDF Security Shell 4.8.25.2 (http://www.pdf-tools.com)</vt:lpwstr>
  </property>
</Properties>
</file>