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D4A6" w14:textId="361824FD" w:rsidR="00997832" w:rsidRPr="00997832" w:rsidRDefault="00997832" w:rsidP="00997832">
      <w:pPr>
        <w:spacing w:line="360" w:lineRule="auto"/>
        <w:jc w:val="left"/>
        <w:rPr>
          <w:rFonts w:ascii="Times New Roman" w:hAnsi="Times New Roman" w:cs="Times New Roman"/>
          <w:b/>
          <w:bCs/>
          <w:sz w:val="28"/>
          <w:szCs w:val="28"/>
          <w:u w:val="single"/>
        </w:rPr>
      </w:pPr>
      <w:r w:rsidRPr="00997832">
        <w:rPr>
          <w:rFonts w:ascii="Times New Roman" w:hAnsi="Times New Roman" w:cs="Times New Roman"/>
          <w:b/>
          <w:bCs/>
          <w:sz w:val="28"/>
          <w:szCs w:val="28"/>
          <w:u w:val="single"/>
        </w:rPr>
        <w:t>Original Research Article</w:t>
      </w:r>
    </w:p>
    <w:p w14:paraId="322C9748" w14:textId="3328B9CE" w:rsidR="00597472" w:rsidRDefault="00597472" w:rsidP="00597472">
      <w:pPr>
        <w:spacing w:line="360" w:lineRule="auto"/>
        <w:jc w:val="center"/>
        <w:rPr>
          <w:rFonts w:ascii="Times New Roman" w:hAnsi="Times New Roman" w:cs="Times New Roman"/>
          <w:b/>
          <w:bCs/>
          <w:sz w:val="28"/>
          <w:szCs w:val="28"/>
        </w:rPr>
      </w:pPr>
      <w:r w:rsidRPr="00597472">
        <w:rPr>
          <w:rFonts w:ascii="Times New Roman" w:hAnsi="Times New Roman" w:cs="Times New Roman"/>
          <w:b/>
          <w:bCs/>
          <w:sz w:val="28"/>
          <w:szCs w:val="28"/>
        </w:rPr>
        <w:t>Unveiling Socio-economic dynamics of smallholder dairy farmers in drought</w:t>
      </w:r>
      <w:r w:rsidR="001B6543">
        <w:rPr>
          <w:rFonts w:ascii="Times New Roman" w:hAnsi="Times New Roman" w:cs="Times New Roman"/>
          <w:b/>
          <w:bCs/>
          <w:sz w:val="28"/>
          <w:szCs w:val="28"/>
        </w:rPr>
        <w:t>-</w:t>
      </w:r>
      <w:r w:rsidRPr="00597472">
        <w:rPr>
          <w:rFonts w:ascii="Times New Roman" w:hAnsi="Times New Roman" w:cs="Times New Roman"/>
          <w:b/>
          <w:bCs/>
          <w:sz w:val="28"/>
          <w:szCs w:val="28"/>
        </w:rPr>
        <w:t>prone Jaisalmer district of Rajasthan</w:t>
      </w:r>
    </w:p>
    <w:p w14:paraId="6B691E85" w14:textId="77777777" w:rsidR="00997832" w:rsidRPr="00597472" w:rsidRDefault="00997832" w:rsidP="00597472">
      <w:pPr>
        <w:spacing w:line="360" w:lineRule="auto"/>
        <w:jc w:val="center"/>
        <w:rPr>
          <w:rFonts w:ascii="Times New Roman" w:hAnsi="Times New Roman" w:cs="Times New Roman"/>
          <w:b/>
          <w:bCs/>
          <w:sz w:val="28"/>
          <w:szCs w:val="28"/>
        </w:rPr>
      </w:pPr>
    </w:p>
    <w:p w14:paraId="78182E86" w14:textId="77777777" w:rsidR="00997832" w:rsidRPr="00597472" w:rsidRDefault="00997832" w:rsidP="00997832">
      <w:pPr>
        <w:spacing w:line="360" w:lineRule="auto"/>
        <w:jc w:val="center"/>
        <w:rPr>
          <w:rFonts w:ascii="Times New Roman" w:hAnsi="Times New Roman" w:cs="Times New Roman"/>
          <w:b/>
          <w:bCs/>
          <w:sz w:val="24"/>
          <w:szCs w:val="24"/>
        </w:rPr>
      </w:pPr>
      <w:bookmarkStart w:id="0" w:name="_GoBack"/>
      <w:bookmarkEnd w:id="0"/>
    </w:p>
    <w:p w14:paraId="32C99B49" w14:textId="77777777" w:rsidR="00F40B75" w:rsidRDefault="00F40B75" w:rsidP="00597472">
      <w:pPr>
        <w:spacing w:line="360" w:lineRule="auto"/>
        <w:jc w:val="center"/>
        <w:rPr>
          <w:rFonts w:ascii="Times New Roman" w:hAnsi="Times New Roman" w:cs="Times New Roman"/>
          <w:b/>
          <w:bCs/>
          <w:sz w:val="24"/>
          <w:szCs w:val="24"/>
        </w:rPr>
      </w:pPr>
    </w:p>
    <w:p w14:paraId="6B2B660F" w14:textId="164A130D" w:rsidR="00EB631D" w:rsidRPr="00EB631D" w:rsidRDefault="00EB631D" w:rsidP="00597472">
      <w:pPr>
        <w:spacing w:line="360" w:lineRule="auto"/>
        <w:jc w:val="center"/>
        <w:rPr>
          <w:rFonts w:ascii="Times New Roman" w:hAnsi="Times New Roman" w:cs="Times New Roman"/>
          <w:b/>
          <w:bCs/>
          <w:sz w:val="24"/>
          <w:szCs w:val="24"/>
        </w:rPr>
      </w:pPr>
      <w:r w:rsidRPr="00EB631D">
        <w:rPr>
          <w:rFonts w:ascii="Times New Roman" w:hAnsi="Times New Roman" w:cs="Times New Roman"/>
          <w:b/>
          <w:bCs/>
          <w:sz w:val="24"/>
          <w:szCs w:val="24"/>
        </w:rPr>
        <w:t>ABSTRACT</w:t>
      </w:r>
    </w:p>
    <w:p w14:paraId="4ED5FB0F" w14:textId="57B5A012" w:rsidR="00236765" w:rsidRDefault="00F40B75" w:rsidP="00E44D5E">
      <w:pPr>
        <w:spacing w:line="360" w:lineRule="auto"/>
        <w:rPr>
          <w:rFonts w:ascii="Times New Roman" w:hAnsi="Times New Roman" w:cs="Times New Roman"/>
          <w:sz w:val="24"/>
          <w:szCs w:val="24"/>
        </w:rPr>
      </w:pPr>
      <w:r w:rsidRPr="00F40B75">
        <w:rPr>
          <w:rFonts w:ascii="Times New Roman" w:hAnsi="Times New Roman" w:cs="Times New Roman"/>
          <w:sz w:val="24"/>
          <w:szCs w:val="24"/>
        </w:rPr>
        <w:t xml:space="preserve">With growing climatic variability and recurrent droughts, evaluating the characteristics of smallholder dairy farmers </w:t>
      </w:r>
      <w:r>
        <w:rPr>
          <w:rFonts w:ascii="Times New Roman" w:hAnsi="Times New Roman" w:cs="Times New Roman"/>
          <w:sz w:val="24"/>
          <w:szCs w:val="24"/>
        </w:rPr>
        <w:t xml:space="preserve">become </w:t>
      </w:r>
      <w:r w:rsidRPr="00F40B75">
        <w:rPr>
          <w:rFonts w:ascii="Times New Roman" w:hAnsi="Times New Roman" w:cs="Times New Roman"/>
          <w:sz w:val="24"/>
          <w:szCs w:val="24"/>
        </w:rPr>
        <w:t>important in drought-prone areas</w:t>
      </w:r>
      <w:r>
        <w:rPr>
          <w:rFonts w:ascii="Times New Roman" w:hAnsi="Times New Roman" w:cs="Times New Roman"/>
          <w:sz w:val="24"/>
          <w:szCs w:val="24"/>
        </w:rPr>
        <w:t xml:space="preserve"> to implement need based and location-specific interventions</w:t>
      </w:r>
      <w:r w:rsidRPr="00F40B75">
        <w:rPr>
          <w:rFonts w:ascii="Times New Roman" w:hAnsi="Times New Roman" w:cs="Times New Roman"/>
          <w:sz w:val="24"/>
          <w:szCs w:val="24"/>
        </w:rPr>
        <w:t>.</w:t>
      </w:r>
      <w:r>
        <w:rPr>
          <w:rFonts w:ascii="Times New Roman" w:hAnsi="Times New Roman" w:cs="Times New Roman"/>
          <w:sz w:val="24"/>
          <w:szCs w:val="24"/>
        </w:rPr>
        <w:t xml:space="preserve"> </w:t>
      </w:r>
      <w:r w:rsidR="00E44D5E" w:rsidRPr="00E44D5E">
        <w:rPr>
          <w:rFonts w:ascii="Times New Roman" w:hAnsi="Times New Roman" w:cs="Times New Roman"/>
          <w:sz w:val="24"/>
          <w:szCs w:val="24"/>
        </w:rPr>
        <w:t>The</w:t>
      </w:r>
      <w:r>
        <w:rPr>
          <w:rFonts w:ascii="Times New Roman" w:hAnsi="Times New Roman" w:cs="Times New Roman"/>
          <w:sz w:val="24"/>
          <w:szCs w:val="24"/>
        </w:rPr>
        <w:t>refore, the</w:t>
      </w:r>
      <w:r w:rsidR="00E44D5E" w:rsidRPr="00E44D5E">
        <w:rPr>
          <w:rFonts w:ascii="Times New Roman" w:hAnsi="Times New Roman" w:cs="Times New Roman"/>
          <w:sz w:val="24"/>
          <w:szCs w:val="24"/>
        </w:rPr>
        <w:t xml:space="preserve"> present study </w:t>
      </w:r>
      <w:r>
        <w:rPr>
          <w:rFonts w:ascii="Times New Roman" w:hAnsi="Times New Roman" w:cs="Times New Roman"/>
          <w:sz w:val="24"/>
          <w:szCs w:val="24"/>
        </w:rPr>
        <w:t>was undertaken to understand</w:t>
      </w:r>
      <w:r w:rsidR="00E44D5E" w:rsidRPr="00E44D5E">
        <w:rPr>
          <w:rFonts w:ascii="Times New Roman" w:hAnsi="Times New Roman" w:cs="Times New Roman"/>
          <w:sz w:val="24"/>
          <w:szCs w:val="24"/>
        </w:rPr>
        <w:t xml:space="preserve"> socio-personal, socio-economic, extension, and psychological characteristics of smallholder dairy farmers in the drought-prone areas of Jaisalmer District, Rajasthan</w:t>
      </w:r>
      <w:r>
        <w:rPr>
          <w:rFonts w:ascii="Times New Roman" w:hAnsi="Times New Roman" w:cs="Times New Roman"/>
          <w:sz w:val="24"/>
          <w:szCs w:val="24"/>
        </w:rPr>
        <w:t xml:space="preserve">. </w:t>
      </w:r>
      <w:r w:rsidR="00E44D5E" w:rsidRPr="00E44D5E">
        <w:rPr>
          <w:rFonts w:ascii="Times New Roman" w:hAnsi="Times New Roman" w:cs="Times New Roman"/>
          <w:sz w:val="24"/>
          <w:szCs w:val="24"/>
        </w:rPr>
        <w:t>A</w:t>
      </w:r>
      <w:r>
        <w:rPr>
          <w:rFonts w:ascii="Times New Roman" w:hAnsi="Times New Roman" w:cs="Times New Roman"/>
          <w:sz w:val="24"/>
          <w:szCs w:val="24"/>
        </w:rPr>
        <w:t xml:space="preserve"> survey</w:t>
      </w:r>
      <w:r w:rsidR="00E44D5E" w:rsidRPr="00E44D5E">
        <w:rPr>
          <w:rFonts w:ascii="Times New Roman" w:hAnsi="Times New Roman" w:cs="Times New Roman"/>
          <w:sz w:val="24"/>
          <w:szCs w:val="24"/>
        </w:rPr>
        <w:t xml:space="preserve"> research design was adopted and primary data w</w:t>
      </w:r>
      <w:r>
        <w:rPr>
          <w:rFonts w:ascii="Times New Roman" w:hAnsi="Times New Roman" w:cs="Times New Roman"/>
          <w:sz w:val="24"/>
          <w:szCs w:val="24"/>
        </w:rPr>
        <w:t>as</w:t>
      </w:r>
      <w:r w:rsidR="00E44D5E" w:rsidRPr="00E44D5E">
        <w:rPr>
          <w:rFonts w:ascii="Times New Roman" w:hAnsi="Times New Roman" w:cs="Times New Roman"/>
          <w:sz w:val="24"/>
          <w:szCs w:val="24"/>
        </w:rPr>
        <w:t xml:space="preserve"> collected from 210 dairy farmers across seven blocks by using a pre-tested </w:t>
      </w:r>
      <w:r>
        <w:rPr>
          <w:rFonts w:ascii="Times New Roman" w:hAnsi="Times New Roman" w:cs="Times New Roman"/>
          <w:sz w:val="24"/>
          <w:szCs w:val="24"/>
        </w:rPr>
        <w:t>semi-</w:t>
      </w:r>
      <w:r w:rsidR="00E44D5E" w:rsidRPr="00E44D5E">
        <w:rPr>
          <w:rFonts w:ascii="Times New Roman" w:hAnsi="Times New Roman" w:cs="Times New Roman"/>
          <w:sz w:val="24"/>
          <w:szCs w:val="24"/>
        </w:rPr>
        <w:t xml:space="preserve">structured interview schedule. </w:t>
      </w:r>
      <w:r w:rsidRPr="00F40B75">
        <w:rPr>
          <w:rFonts w:ascii="Times New Roman" w:hAnsi="Times New Roman" w:cs="Times New Roman"/>
          <w:sz w:val="24"/>
          <w:szCs w:val="24"/>
        </w:rPr>
        <w:t xml:space="preserve">Descriptive statistical </w:t>
      </w:r>
      <w:r w:rsidR="00313779">
        <w:rPr>
          <w:rFonts w:ascii="Times New Roman" w:hAnsi="Times New Roman" w:cs="Times New Roman"/>
          <w:sz w:val="24"/>
          <w:szCs w:val="24"/>
        </w:rPr>
        <w:t>tools</w:t>
      </w:r>
      <w:r w:rsidRPr="00F40B75">
        <w:rPr>
          <w:rFonts w:ascii="Times New Roman" w:hAnsi="Times New Roman" w:cs="Times New Roman"/>
          <w:sz w:val="24"/>
          <w:szCs w:val="24"/>
        </w:rPr>
        <w:t>, including frequency, percentage, mean, standard deviation, and weighted mean score, were used for data analysis.</w:t>
      </w:r>
      <w:r>
        <w:rPr>
          <w:rFonts w:ascii="Times New Roman" w:hAnsi="Times New Roman" w:cs="Times New Roman"/>
          <w:sz w:val="24"/>
          <w:szCs w:val="24"/>
        </w:rPr>
        <w:t xml:space="preserve"> </w:t>
      </w:r>
      <w:r w:rsidRPr="00F40B75">
        <w:rPr>
          <w:rFonts w:ascii="Times New Roman" w:hAnsi="Times New Roman" w:cs="Times New Roman"/>
          <w:sz w:val="24"/>
          <w:szCs w:val="24"/>
        </w:rPr>
        <w:t>The findings showed that m</w:t>
      </w:r>
      <w:r>
        <w:rPr>
          <w:rFonts w:ascii="Times New Roman" w:hAnsi="Times New Roman" w:cs="Times New Roman"/>
          <w:sz w:val="24"/>
          <w:szCs w:val="24"/>
        </w:rPr>
        <w:t>ajority</w:t>
      </w:r>
      <w:r w:rsidRPr="00F40B75">
        <w:rPr>
          <w:rFonts w:ascii="Times New Roman" w:hAnsi="Times New Roman" w:cs="Times New Roman"/>
          <w:sz w:val="24"/>
          <w:szCs w:val="24"/>
        </w:rPr>
        <w:t xml:space="preserve"> respondents were middle-aged with low to moderate education and belonged to nuclear families of medium size. Agriculture with dairying was the main occupation, and farmers generally had medium-level dairying experience. The majority had medium income, semi-medium landholdings, and predominantly indigenous cattle. Social and extension participation remained low to medium, while innovativeness and risk orientation were mostly at a medium level.</w:t>
      </w:r>
      <w:r>
        <w:rPr>
          <w:rFonts w:ascii="Times New Roman" w:hAnsi="Times New Roman" w:cs="Times New Roman"/>
          <w:sz w:val="24"/>
          <w:szCs w:val="24"/>
        </w:rPr>
        <w:t xml:space="preserve"> </w:t>
      </w:r>
      <w:r w:rsidR="00E44D5E" w:rsidRPr="00E44D5E">
        <w:rPr>
          <w:rFonts w:ascii="Times New Roman" w:hAnsi="Times New Roman" w:cs="Times New Roman"/>
          <w:sz w:val="24"/>
          <w:szCs w:val="24"/>
        </w:rPr>
        <w:t>The</w:t>
      </w:r>
      <w:r>
        <w:rPr>
          <w:rFonts w:ascii="Times New Roman" w:hAnsi="Times New Roman" w:cs="Times New Roman"/>
          <w:sz w:val="24"/>
          <w:szCs w:val="24"/>
        </w:rPr>
        <w:t xml:space="preserve"> </w:t>
      </w:r>
      <w:r w:rsidR="00E44D5E" w:rsidRPr="00E44D5E">
        <w:rPr>
          <w:rFonts w:ascii="Times New Roman" w:hAnsi="Times New Roman" w:cs="Times New Roman"/>
          <w:sz w:val="24"/>
          <w:szCs w:val="24"/>
        </w:rPr>
        <w:t>study underscores the need for strengthening extension services, capacity building, and climate-resilient dairy interventions for sustainable smallholder dairy farming systems in drought-prone areas</w:t>
      </w:r>
      <w:r>
        <w:rPr>
          <w:rFonts w:ascii="Times New Roman" w:hAnsi="Times New Roman" w:cs="Times New Roman"/>
          <w:sz w:val="24"/>
          <w:szCs w:val="24"/>
        </w:rPr>
        <w:t xml:space="preserve"> across the country.</w:t>
      </w:r>
    </w:p>
    <w:p w14:paraId="02A1B664" w14:textId="000B1C44" w:rsidR="00E44D5E" w:rsidRPr="00E44D5E" w:rsidRDefault="00E44D5E" w:rsidP="00597472">
      <w:pPr>
        <w:spacing w:line="360" w:lineRule="auto"/>
        <w:jc w:val="center"/>
        <w:rPr>
          <w:rFonts w:ascii="Times New Roman" w:hAnsi="Times New Roman" w:cs="Times New Roman"/>
          <w:b/>
          <w:bCs/>
          <w:sz w:val="24"/>
          <w:szCs w:val="24"/>
        </w:rPr>
      </w:pPr>
      <w:r w:rsidRPr="00E44D5E">
        <w:rPr>
          <w:rFonts w:ascii="Times New Roman" w:hAnsi="Times New Roman" w:cs="Times New Roman"/>
          <w:b/>
          <w:bCs/>
          <w:sz w:val="24"/>
          <w:szCs w:val="24"/>
        </w:rPr>
        <w:t>INTRODUCTION</w:t>
      </w:r>
    </w:p>
    <w:p w14:paraId="39847764" w14:textId="01C36107" w:rsidR="00E44D5E" w:rsidRDefault="00B81938" w:rsidP="00E44D5E">
      <w:pPr>
        <w:spacing w:line="360" w:lineRule="auto"/>
        <w:rPr>
          <w:rFonts w:ascii="Times New Roman" w:hAnsi="Times New Roman" w:cs="Times New Roman"/>
          <w:sz w:val="24"/>
          <w:szCs w:val="24"/>
        </w:rPr>
      </w:pPr>
      <w:r>
        <w:rPr>
          <w:rFonts w:ascii="Times New Roman" w:hAnsi="Times New Roman" w:cs="Times New Roman"/>
          <w:sz w:val="24"/>
          <w:szCs w:val="24"/>
        </w:rPr>
        <w:t>D</w:t>
      </w:r>
      <w:r w:rsidR="00E44D5E" w:rsidRPr="00E44D5E">
        <w:rPr>
          <w:rFonts w:ascii="Times New Roman" w:hAnsi="Times New Roman" w:cs="Times New Roman"/>
          <w:sz w:val="24"/>
          <w:szCs w:val="24"/>
        </w:rPr>
        <w:t>airy farming is at the very centre of the world of agriculture in India. In the case of small farmers, dairy farming has a very special importance, as it provides them a constant source of income as well as a security whenever their crop output goes down. Being the world’s largest milk producer, dairy farming by small farmers has a very critical importance for the country, although how sustainable or productive this process can be had a very complex setting, especially within the context of a fragile environment.</w:t>
      </w:r>
      <w:r w:rsidR="00E44D5E">
        <w:rPr>
          <w:rFonts w:ascii="Times New Roman" w:hAnsi="Times New Roman" w:cs="Times New Roman"/>
          <w:sz w:val="24"/>
          <w:szCs w:val="24"/>
        </w:rPr>
        <w:t xml:space="preserve"> </w:t>
      </w:r>
      <w:r w:rsidR="00E44D5E" w:rsidRPr="00E44D5E">
        <w:rPr>
          <w:rFonts w:ascii="Times New Roman" w:hAnsi="Times New Roman" w:cs="Times New Roman"/>
          <w:sz w:val="24"/>
          <w:szCs w:val="24"/>
        </w:rPr>
        <w:t xml:space="preserve">For instance, in the drought-affected areas of Rajasthan, including the Jaisalmer district, the climate exhibits irregular rainfall patterns and temperatures that often vary to the extreme, in addition to the shortage </w:t>
      </w:r>
      <w:r w:rsidR="00E44D5E" w:rsidRPr="00E44D5E">
        <w:rPr>
          <w:rFonts w:ascii="Times New Roman" w:hAnsi="Times New Roman" w:cs="Times New Roman"/>
          <w:sz w:val="24"/>
          <w:szCs w:val="24"/>
        </w:rPr>
        <w:lastRenderedPageBreak/>
        <w:t>of grass and water. In such challenging environments, the dairy sectors stand out as important livelihood sources providing constant financial support all year long. Nonetheless, even in such dairy sectors, arid zone dairy operates with numerous challenges in the areas of productivity, extension services, and climate change.</w:t>
      </w:r>
      <w:r w:rsidR="00E44D5E">
        <w:rPr>
          <w:rFonts w:ascii="Times New Roman" w:hAnsi="Times New Roman" w:cs="Times New Roman"/>
          <w:sz w:val="24"/>
          <w:szCs w:val="24"/>
        </w:rPr>
        <w:t xml:space="preserve"> </w:t>
      </w:r>
      <w:r w:rsidR="00E44D5E" w:rsidRPr="00E44D5E">
        <w:rPr>
          <w:rFonts w:ascii="Times New Roman" w:hAnsi="Times New Roman" w:cs="Times New Roman"/>
          <w:sz w:val="24"/>
          <w:szCs w:val="24"/>
        </w:rPr>
        <w:t>Extension service delivery, social participation, and psychological factors such as innovativeness have been increasingly regarded as factors that can improve farmers’ resilience. Information, skills, and knowledge assistance enable farmers to adopt more effective, climate-smart dairy management techniques. However, extension service delivery can be compromised in arid areas due to their distance.</w:t>
      </w:r>
      <w:r w:rsidR="00E44D5E">
        <w:rPr>
          <w:rFonts w:ascii="Times New Roman" w:hAnsi="Times New Roman" w:cs="Times New Roman"/>
          <w:sz w:val="24"/>
          <w:szCs w:val="24"/>
        </w:rPr>
        <w:t xml:space="preserve"> </w:t>
      </w:r>
      <w:r w:rsidR="00E44D5E" w:rsidRPr="00E44D5E">
        <w:rPr>
          <w:rFonts w:ascii="Times New Roman" w:hAnsi="Times New Roman" w:cs="Times New Roman"/>
          <w:sz w:val="24"/>
          <w:szCs w:val="24"/>
        </w:rPr>
        <w:t>Small-scale farmers are confronted with a range of challenging factors: shortages of animal fodder, water scarcity, livestock health problems, credit requirements, and poor market outlets. To adapt, small farmers enhance diversification of earnings, change cattle herds, rely on indigenous knowledge, and modify animal-feeding practices. Despite the importance of dairy farming in arid and semi-arid regions, the literature lacks comprehensive analysis of cattle farmer type, support system, limiting factor, and adaptive mechanism, particularly in the western Rajasthan area. This paper addresses the above gap by exploring the socio-personal and socio-economic characteristics of dairy cattle farmers, appraising the role of the extension system and psychological perspective in the drought-affected areas of the district of Jaisalmer.</w:t>
      </w:r>
    </w:p>
    <w:p w14:paraId="74F28B4B" w14:textId="77777777" w:rsidR="00237C3C" w:rsidRDefault="00237C3C" w:rsidP="00E44D5E">
      <w:pPr>
        <w:spacing w:line="360" w:lineRule="auto"/>
        <w:rPr>
          <w:rFonts w:ascii="Times New Roman" w:hAnsi="Times New Roman" w:cs="Times New Roman"/>
          <w:sz w:val="24"/>
          <w:szCs w:val="24"/>
        </w:rPr>
      </w:pPr>
    </w:p>
    <w:p w14:paraId="4F2D9D3A" w14:textId="52011366" w:rsidR="006F7441" w:rsidRPr="006F7441" w:rsidRDefault="00597472" w:rsidP="00597472">
      <w:pPr>
        <w:spacing w:line="360" w:lineRule="auto"/>
        <w:jc w:val="center"/>
        <w:rPr>
          <w:rFonts w:ascii="Times New Roman" w:hAnsi="Times New Roman" w:cs="Times New Roman"/>
          <w:b/>
          <w:bCs/>
          <w:sz w:val="24"/>
          <w:szCs w:val="24"/>
        </w:rPr>
      </w:pPr>
      <w:r w:rsidRPr="006F7441">
        <w:rPr>
          <w:rFonts w:ascii="Times New Roman" w:hAnsi="Times New Roman" w:cs="Times New Roman"/>
          <w:b/>
          <w:bCs/>
          <w:sz w:val="24"/>
          <w:szCs w:val="24"/>
        </w:rPr>
        <w:t>MATERIALS AND METHODS</w:t>
      </w:r>
    </w:p>
    <w:p w14:paraId="138DFC0F" w14:textId="6B070522" w:rsidR="006F7441" w:rsidRDefault="006F7441" w:rsidP="006F7441">
      <w:pPr>
        <w:spacing w:line="360" w:lineRule="auto"/>
        <w:rPr>
          <w:rFonts w:ascii="Times New Roman" w:hAnsi="Times New Roman" w:cs="Times New Roman"/>
          <w:sz w:val="24"/>
          <w:szCs w:val="24"/>
        </w:rPr>
      </w:pPr>
      <w:r w:rsidRPr="006F7441">
        <w:rPr>
          <w:rFonts w:ascii="Times New Roman" w:hAnsi="Times New Roman" w:cs="Times New Roman"/>
          <w:sz w:val="24"/>
          <w:szCs w:val="24"/>
        </w:rPr>
        <w:t xml:space="preserve">The study was conducted in Jaisalmer district of Rajasthan, which is drought-prone, selected purposively on account of arid climate with predominance of smallholder dairy farming. A </w:t>
      </w:r>
      <w:r w:rsidR="00C16AF4">
        <w:rPr>
          <w:rFonts w:ascii="Times New Roman" w:hAnsi="Times New Roman" w:cs="Times New Roman"/>
          <w:sz w:val="24"/>
          <w:szCs w:val="24"/>
        </w:rPr>
        <w:t>survey</w:t>
      </w:r>
      <w:r w:rsidRPr="006F7441">
        <w:rPr>
          <w:rFonts w:ascii="Times New Roman" w:hAnsi="Times New Roman" w:cs="Times New Roman"/>
          <w:sz w:val="24"/>
          <w:szCs w:val="24"/>
        </w:rPr>
        <w:t xml:space="preserve"> research design was adopted. 210 dairy farmers </w:t>
      </w:r>
      <w:r w:rsidR="00D072B4">
        <w:rPr>
          <w:rFonts w:ascii="Times New Roman" w:hAnsi="Times New Roman" w:cs="Times New Roman"/>
          <w:sz w:val="24"/>
          <w:szCs w:val="24"/>
        </w:rPr>
        <w:t xml:space="preserve">from all 7 blocks of Jaisalmer district were </w:t>
      </w:r>
      <w:r w:rsidRPr="006F7441">
        <w:rPr>
          <w:rFonts w:ascii="Times New Roman" w:hAnsi="Times New Roman" w:cs="Times New Roman"/>
          <w:sz w:val="24"/>
          <w:szCs w:val="24"/>
        </w:rPr>
        <w:t xml:space="preserve">chosen by using a multi-stage sampling technique. The primary data </w:t>
      </w:r>
      <w:r w:rsidR="00DF476C">
        <w:rPr>
          <w:rFonts w:ascii="Times New Roman" w:hAnsi="Times New Roman" w:cs="Times New Roman"/>
          <w:sz w:val="24"/>
          <w:szCs w:val="24"/>
        </w:rPr>
        <w:t>was</w:t>
      </w:r>
      <w:r w:rsidRPr="006F7441">
        <w:rPr>
          <w:rFonts w:ascii="Times New Roman" w:hAnsi="Times New Roman" w:cs="Times New Roman"/>
          <w:sz w:val="24"/>
          <w:szCs w:val="24"/>
        </w:rPr>
        <w:t xml:space="preserve"> collected through personal interviews using a pre-tested </w:t>
      </w:r>
      <w:r w:rsidR="00B048C4">
        <w:rPr>
          <w:rFonts w:ascii="Times New Roman" w:hAnsi="Times New Roman" w:cs="Times New Roman"/>
          <w:sz w:val="24"/>
          <w:szCs w:val="24"/>
        </w:rPr>
        <w:t>semi-</w:t>
      </w:r>
      <w:r w:rsidRPr="006F7441">
        <w:rPr>
          <w:rFonts w:ascii="Times New Roman" w:hAnsi="Times New Roman" w:cs="Times New Roman"/>
          <w:sz w:val="24"/>
          <w:szCs w:val="24"/>
        </w:rPr>
        <w:t>structured interview schedule developed in line with the study objectives.</w:t>
      </w:r>
      <w:r>
        <w:rPr>
          <w:rFonts w:ascii="Times New Roman" w:hAnsi="Times New Roman" w:cs="Times New Roman"/>
          <w:sz w:val="24"/>
          <w:szCs w:val="24"/>
        </w:rPr>
        <w:t xml:space="preserve"> </w:t>
      </w:r>
      <w:r w:rsidRPr="006F7441">
        <w:rPr>
          <w:rFonts w:ascii="Times New Roman" w:hAnsi="Times New Roman" w:cs="Times New Roman"/>
          <w:sz w:val="24"/>
          <w:szCs w:val="24"/>
        </w:rPr>
        <w:t>Socio-personal characteristics included age, education, family size and type, occupation, and dairying experience. The socio-economic factors studied were annual income, landholding, and herd composition. Extension participation and psychological attributes such as innovativeness and risk orientation were also measured. The data were coded, tabulated, and analysed using frequency, percentage, mean, standard deviation, and weighted mean score to derive meaningful interpretations.</w:t>
      </w:r>
    </w:p>
    <w:p w14:paraId="6487675E" w14:textId="77777777" w:rsidR="00961FEA" w:rsidRDefault="00961FEA" w:rsidP="00597472">
      <w:pPr>
        <w:spacing w:line="360" w:lineRule="auto"/>
        <w:jc w:val="center"/>
        <w:rPr>
          <w:rFonts w:ascii="Times New Roman" w:hAnsi="Times New Roman" w:cs="Times New Roman"/>
          <w:b/>
          <w:bCs/>
          <w:sz w:val="24"/>
          <w:szCs w:val="24"/>
        </w:rPr>
      </w:pPr>
    </w:p>
    <w:p w14:paraId="59C7CDA2" w14:textId="77777777" w:rsidR="00961FEA" w:rsidRDefault="00961FEA" w:rsidP="00597472">
      <w:pPr>
        <w:spacing w:line="360" w:lineRule="auto"/>
        <w:jc w:val="center"/>
        <w:rPr>
          <w:rFonts w:ascii="Times New Roman" w:hAnsi="Times New Roman" w:cs="Times New Roman"/>
          <w:b/>
          <w:bCs/>
          <w:sz w:val="24"/>
          <w:szCs w:val="24"/>
        </w:rPr>
      </w:pPr>
    </w:p>
    <w:p w14:paraId="6E018872" w14:textId="77777777" w:rsidR="00961FEA" w:rsidRDefault="00961FEA" w:rsidP="00597472">
      <w:pPr>
        <w:spacing w:line="360" w:lineRule="auto"/>
        <w:jc w:val="center"/>
        <w:rPr>
          <w:rFonts w:ascii="Times New Roman" w:hAnsi="Times New Roman" w:cs="Times New Roman"/>
          <w:b/>
          <w:bCs/>
          <w:sz w:val="24"/>
          <w:szCs w:val="24"/>
        </w:rPr>
      </w:pPr>
    </w:p>
    <w:p w14:paraId="605C7B27" w14:textId="77777777" w:rsidR="00961FEA" w:rsidRDefault="00961FEA" w:rsidP="00597472">
      <w:pPr>
        <w:spacing w:line="360" w:lineRule="auto"/>
        <w:jc w:val="center"/>
        <w:rPr>
          <w:rFonts w:ascii="Times New Roman" w:hAnsi="Times New Roman" w:cs="Times New Roman"/>
          <w:b/>
          <w:bCs/>
          <w:sz w:val="24"/>
          <w:szCs w:val="24"/>
        </w:rPr>
      </w:pPr>
    </w:p>
    <w:p w14:paraId="76198083" w14:textId="56ED711E" w:rsidR="00961FEA" w:rsidRPr="00884350" w:rsidRDefault="00884350" w:rsidP="00961FEA">
      <w:pPr>
        <w:spacing w:line="360" w:lineRule="auto"/>
        <w:jc w:val="center"/>
        <w:rPr>
          <w:rFonts w:ascii="Times New Roman" w:hAnsi="Times New Roman" w:cs="Times New Roman"/>
          <w:b/>
          <w:bCs/>
          <w:sz w:val="24"/>
          <w:szCs w:val="24"/>
        </w:rPr>
      </w:pPr>
      <w:r w:rsidRPr="00884350">
        <w:rPr>
          <w:rFonts w:ascii="Times New Roman" w:hAnsi="Times New Roman" w:cs="Times New Roman"/>
          <w:b/>
          <w:bCs/>
          <w:sz w:val="24"/>
          <w:szCs w:val="24"/>
        </w:rPr>
        <w:t>RESULT &amp; DISCUSSIONS</w:t>
      </w:r>
    </w:p>
    <w:p w14:paraId="5F26FB6D" w14:textId="12DF0FA6" w:rsidR="00DB1C23" w:rsidRPr="00884350" w:rsidRDefault="00884350" w:rsidP="006F7441">
      <w:pPr>
        <w:spacing w:line="360" w:lineRule="auto"/>
        <w:rPr>
          <w:rFonts w:ascii="Times New Roman" w:hAnsi="Times New Roman" w:cs="Times New Roman"/>
          <w:b/>
          <w:bCs/>
          <w:sz w:val="24"/>
          <w:szCs w:val="24"/>
        </w:rPr>
      </w:pPr>
      <w:r w:rsidRPr="00884350">
        <w:rPr>
          <w:rFonts w:ascii="Times New Roman" w:hAnsi="Times New Roman" w:cs="Times New Roman"/>
          <w:b/>
          <w:bCs/>
          <w:sz w:val="24"/>
          <w:szCs w:val="24"/>
        </w:rPr>
        <w:t>Table 1. Socio-personal profile of the respondents (n = 210)</w:t>
      </w:r>
    </w:p>
    <w:tbl>
      <w:tblPr>
        <w:tblStyle w:val="TableGrid"/>
        <w:tblW w:w="0" w:type="auto"/>
        <w:tblLook w:val="04A0" w:firstRow="1" w:lastRow="0" w:firstColumn="1" w:lastColumn="0" w:noHBand="0" w:noVBand="1"/>
      </w:tblPr>
      <w:tblGrid>
        <w:gridCol w:w="849"/>
        <w:gridCol w:w="2014"/>
        <w:gridCol w:w="3075"/>
        <w:gridCol w:w="1498"/>
        <w:gridCol w:w="1580"/>
      </w:tblGrid>
      <w:tr w:rsidR="00884350" w:rsidRPr="00DB1C23" w14:paraId="3E9E8428" w14:textId="77777777" w:rsidTr="00884350">
        <w:tc>
          <w:tcPr>
            <w:tcW w:w="0" w:type="auto"/>
            <w:hideMark/>
          </w:tcPr>
          <w:p w14:paraId="335E1BCA" w14:textId="77777777" w:rsidR="00DB1C23" w:rsidRPr="00DB1C23" w:rsidRDefault="00DB1C23" w:rsidP="00DB1C23">
            <w:pPr>
              <w:ind w:left="-8" w:right="-131"/>
              <w:rPr>
                <w:rFonts w:ascii="Times New Roman" w:hAnsi="Times New Roman" w:cs="Times New Roman"/>
                <w:b/>
                <w:bCs/>
                <w:sz w:val="24"/>
                <w:szCs w:val="24"/>
              </w:rPr>
            </w:pPr>
            <w:r w:rsidRPr="00DB1C23">
              <w:rPr>
                <w:rFonts w:ascii="Times New Roman" w:hAnsi="Times New Roman" w:cs="Times New Roman"/>
                <w:b/>
                <w:bCs/>
                <w:sz w:val="24"/>
                <w:szCs w:val="24"/>
              </w:rPr>
              <w:t>Sl. No.</w:t>
            </w:r>
          </w:p>
        </w:tc>
        <w:tc>
          <w:tcPr>
            <w:tcW w:w="2014" w:type="dxa"/>
            <w:hideMark/>
          </w:tcPr>
          <w:p w14:paraId="3C5CD63F" w14:textId="77777777" w:rsidR="00DB1C23" w:rsidRPr="00DB1C23" w:rsidRDefault="00DB1C23" w:rsidP="00DB1C23">
            <w:pPr>
              <w:rPr>
                <w:rFonts w:ascii="Times New Roman" w:hAnsi="Times New Roman" w:cs="Times New Roman"/>
                <w:b/>
                <w:bCs/>
                <w:sz w:val="24"/>
                <w:szCs w:val="24"/>
              </w:rPr>
            </w:pPr>
            <w:r w:rsidRPr="00DB1C23">
              <w:rPr>
                <w:rFonts w:ascii="Times New Roman" w:hAnsi="Times New Roman" w:cs="Times New Roman"/>
                <w:b/>
                <w:bCs/>
                <w:sz w:val="24"/>
                <w:szCs w:val="24"/>
              </w:rPr>
              <w:t>Characteristics</w:t>
            </w:r>
          </w:p>
        </w:tc>
        <w:tc>
          <w:tcPr>
            <w:tcW w:w="3075" w:type="dxa"/>
            <w:hideMark/>
          </w:tcPr>
          <w:p w14:paraId="5093FBC3" w14:textId="77777777" w:rsidR="00DB1C23" w:rsidRPr="00DB1C23" w:rsidRDefault="00DB1C23" w:rsidP="00DB1C23">
            <w:pPr>
              <w:rPr>
                <w:rFonts w:ascii="Times New Roman" w:hAnsi="Times New Roman" w:cs="Times New Roman"/>
                <w:b/>
                <w:bCs/>
                <w:sz w:val="24"/>
                <w:szCs w:val="24"/>
              </w:rPr>
            </w:pPr>
            <w:r w:rsidRPr="00DB1C23">
              <w:rPr>
                <w:rFonts w:ascii="Times New Roman" w:hAnsi="Times New Roman" w:cs="Times New Roman"/>
                <w:b/>
                <w:bCs/>
                <w:sz w:val="24"/>
                <w:szCs w:val="24"/>
              </w:rPr>
              <w:t>Category</w:t>
            </w:r>
          </w:p>
        </w:tc>
        <w:tc>
          <w:tcPr>
            <w:tcW w:w="0" w:type="auto"/>
            <w:hideMark/>
          </w:tcPr>
          <w:p w14:paraId="582E4F9D" w14:textId="77777777" w:rsidR="00DB1C23" w:rsidRPr="00DB1C23" w:rsidRDefault="00DB1C23" w:rsidP="00884350">
            <w:pPr>
              <w:ind w:left="-77" w:right="-216"/>
              <w:rPr>
                <w:rFonts w:ascii="Times New Roman" w:hAnsi="Times New Roman" w:cs="Times New Roman"/>
                <w:b/>
                <w:bCs/>
                <w:sz w:val="24"/>
                <w:szCs w:val="24"/>
              </w:rPr>
            </w:pPr>
            <w:r w:rsidRPr="00DB1C23">
              <w:rPr>
                <w:rFonts w:ascii="Times New Roman" w:hAnsi="Times New Roman" w:cs="Times New Roman"/>
                <w:b/>
                <w:bCs/>
                <w:sz w:val="24"/>
                <w:szCs w:val="24"/>
              </w:rPr>
              <w:t>Frequency (f)</w:t>
            </w:r>
          </w:p>
        </w:tc>
        <w:tc>
          <w:tcPr>
            <w:tcW w:w="0" w:type="auto"/>
            <w:hideMark/>
          </w:tcPr>
          <w:p w14:paraId="03B129D5" w14:textId="7D01896C" w:rsidR="00DB1C23" w:rsidRPr="00DB1C23" w:rsidRDefault="00DB1C23" w:rsidP="00884350">
            <w:pPr>
              <w:ind w:left="-137" w:right="-162"/>
              <w:rPr>
                <w:rFonts w:ascii="Times New Roman" w:hAnsi="Times New Roman" w:cs="Times New Roman"/>
                <w:b/>
                <w:bCs/>
                <w:sz w:val="24"/>
                <w:szCs w:val="24"/>
              </w:rPr>
            </w:pPr>
            <w:r w:rsidRPr="00DB1C23">
              <w:rPr>
                <w:rFonts w:ascii="Times New Roman" w:hAnsi="Times New Roman" w:cs="Times New Roman"/>
                <w:b/>
                <w:bCs/>
                <w:sz w:val="24"/>
                <w:szCs w:val="24"/>
              </w:rPr>
              <w:t>Percentage</w:t>
            </w:r>
            <w:r w:rsidR="00884350">
              <w:rPr>
                <w:rFonts w:ascii="Times New Roman" w:hAnsi="Times New Roman" w:cs="Times New Roman"/>
                <w:b/>
                <w:bCs/>
                <w:sz w:val="24"/>
                <w:szCs w:val="24"/>
              </w:rPr>
              <w:t xml:space="preserve"> </w:t>
            </w:r>
            <w:r w:rsidRPr="00DB1C23">
              <w:rPr>
                <w:rFonts w:ascii="Times New Roman" w:hAnsi="Times New Roman" w:cs="Times New Roman"/>
                <w:b/>
                <w:bCs/>
                <w:sz w:val="24"/>
                <w:szCs w:val="24"/>
              </w:rPr>
              <w:t>(%)</w:t>
            </w:r>
          </w:p>
        </w:tc>
      </w:tr>
      <w:tr w:rsidR="00597472" w:rsidRPr="00DB1C23" w14:paraId="0589D941" w14:textId="77777777" w:rsidTr="00597472">
        <w:tc>
          <w:tcPr>
            <w:tcW w:w="0" w:type="auto"/>
            <w:vMerge w:val="restart"/>
            <w:vAlign w:val="center"/>
            <w:hideMark/>
          </w:tcPr>
          <w:p w14:paraId="6240B9B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w:t>
            </w:r>
          </w:p>
        </w:tc>
        <w:tc>
          <w:tcPr>
            <w:tcW w:w="2014" w:type="dxa"/>
            <w:vMerge w:val="restart"/>
            <w:vAlign w:val="center"/>
            <w:hideMark/>
          </w:tcPr>
          <w:p w14:paraId="68216A6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Age</w:t>
            </w:r>
          </w:p>
        </w:tc>
        <w:tc>
          <w:tcPr>
            <w:tcW w:w="3075" w:type="dxa"/>
            <w:hideMark/>
          </w:tcPr>
          <w:p w14:paraId="64FB27B0" w14:textId="3F08397B"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Category I (21</w:t>
            </w:r>
            <w:r>
              <w:rPr>
                <w:rFonts w:ascii="Times New Roman" w:hAnsi="Times New Roman" w:cs="Times New Roman"/>
                <w:sz w:val="24"/>
                <w:szCs w:val="24"/>
              </w:rPr>
              <w:t>-</w:t>
            </w:r>
            <w:r w:rsidRPr="00DB1C23">
              <w:rPr>
                <w:rFonts w:ascii="Times New Roman" w:hAnsi="Times New Roman" w:cs="Times New Roman"/>
                <w:sz w:val="24"/>
                <w:szCs w:val="24"/>
              </w:rPr>
              <w:t>41 years)</w:t>
            </w:r>
          </w:p>
        </w:tc>
        <w:tc>
          <w:tcPr>
            <w:tcW w:w="0" w:type="auto"/>
            <w:vAlign w:val="center"/>
            <w:hideMark/>
          </w:tcPr>
          <w:p w14:paraId="122E6EF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43</w:t>
            </w:r>
          </w:p>
        </w:tc>
        <w:tc>
          <w:tcPr>
            <w:tcW w:w="0" w:type="auto"/>
            <w:vAlign w:val="center"/>
            <w:hideMark/>
          </w:tcPr>
          <w:p w14:paraId="1A63E66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20.48</w:t>
            </w:r>
          </w:p>
        </w:tc>
      </w:tr>
      <w:tr w:rsidR="00597472" w:rsidRPr="00DB1C23" w14:paraId="15C92216" w14:textId="77777777" w:rsidTr="00597472">
        <w:tc>
          <w:tcPr>
            <w:tcW w:w="0" w:type="auto"/>
            <w:vMerge/>
            <w:vAlign w:val="center"/>
            <w:hideMark/>
          </w:tcPr>
          <w:p w14:paraId="14604711"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4C931058"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40E6F083" w14:textId="3041F4A8"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Category II (42</w:t>
            </w:r>
            <w:r>
              <w:rPr>
                <w:rFonts w:ascii="Times New Roman" w:hAnsi="Times New Roman" w:cs="Times New Roman"/>
                <w:sz w:val="24"/>
                <w:szCs w:val="24"/>
              </w:rPr>
              <w:t>-</w:t>
            </w:r>
            <w:r w:rsidRPr="00DB1C23">
              <w:rPr>
                <w:rFonts w:ascii="Times New Roman" w:hAnsi="Times New Roman" w:cs="Times New Roman"/>
                <w:sz w:val="24"/>
                <w:szCs w:val="24"/>
              </w:rPr>
              <w:t>55 years)</w:t>
            </w:r>
          </w:p>
        </w:tc>
        <w:tc>
          <w:tcPr>
            <w:tcW w:w="0" w:type="auto"/>
            <w:vAlign w:val="center"/>
            <w:hideMark/>
          </w:tcPr>
          <w:p w14:paraId="76A5A4AF"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96</w:t>
            </w:r>
          </w:p>
        </w:tc>
        <w:tc>
          <w:tcPr>
            <w:tcW w:w="0" w:type="auto"/>
            <w:vAlign w:val="center"/>
            <w:hideMark/>
          </w:tcPr>
          <w:p w14:paraId="4BABB84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45.71</w:t>
            </w:r>
          </w:p>
        </w:tc>
      </w:tr>
      <w:tr w:rsidR="00597472" w:rsidRPr="00DB1C23" w14:paraId="2F759ACD" w14:textId="77777777" w:rsidTr="00597472">
        <w:trPr>
          <w:trHeight w:val="181"/>
        </w:trPr>
        <w:tc>
          <w:tcPr>
            <w:tcW w:w="0" w:type="auto"/>
            <w:vMerge/>
            <w:vAlign w:val="center"/>
            <w:hideMark/>
          </w:tcPr>
          <w:p w14:paraId="602D527F"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45C2CE4B"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5D70EC42"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Category III (&gt;56 years)</w:t>
            </w:r>
          </w:p>
        </w:tc>
        <w:tc>
          <w:tcPr>
            <w:tcW w:w="0" w:type="auto"/>
            <w:vAlign w:val="center"/>
            <w:hideMark/>
          </w:tcPr>
          <w:p w14:paraId="5024981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71</w:t>
            </w:r>
          </w:p>
        </w:tc>
        <w:tc>
          <w:tcPr>
            <w:tcW w:w="0" w:type="auto"/>
            <w:vAlign w:val="center"/>
            <w:hideMark/>
          </w:tcPr>
          <w:p w14:paraId="26EB645A"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33.81</w:t>
            </w:r>
          </w:p>
        </w:tc>
      </w:tr>
      <w:tr w:rsidR="00597472" w:rsidRPr="00DB1C23" w14:paraId="139712D8" w14:textId="77777777" w:rsidTr="00597472">
        <w:tc>
          <w:tcPr>
            <w:tcW w:w="0" w:type="auto"/>
            <w:vMerge w:val="restart"/>
            <w:vAlign w:val="center"/>
            <w:hideMark/>
          </w:tcPr>
          <w:p w14:paraId="4DC07699"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w:t>
            </w:r>
          </w:p>
        </w:tc>
        <w:tc>
          <w:tcPr>
            <w:tcW w:w="2014" w:type="dxa"/>
            <w:vMerge w:val="restart"/>
            <w:vAlign w:val="center"/>
            <w:hideMark/>
          </w:tcPr>
          <w:p w14:paraId="6B92BA6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Education</w:t>
            </w:r>
          </w:p>
        </w:tc>
        <w:tc>
          <w:tcPr>
            <w:tcW w:w="3075" w:type="dxa"/>
            <w:hideMark/>
          </w:tcPr>
          <w:p w14:paraId="7705CDB1"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Illiterate</w:t>
            </w:r>
          </w:p>
        </w:tc>
        <w:tc>
          <w:tcPr>
            <w:tcW w:w="0" w:type="auto"/>
            <w:vAlign w:val="center"/>
            <w:hideMark/>
          </w:tcPr>
          <w:p w14:paraId="34B0FC35"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30</w:t>
            </w:r>
          </w:p>
        </w:tc>
        <w:tc>
          <w:tcPr>
            <w:tcW w:w="0" w:type="auto"/>
            <w:vAlign w:val="center"/>
            <w:hideMark/>
          </w:tcPr>
          <w:p w14:paraId="04C84F4E"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14.28</w:t>
            </w:r>
          </w:p>
        </w:tc>
      </w:tr>
      <w:tr w:rsidR="00597472" w:rsidRPr="00DB1C23" w14:paraId="76E17A5E" w14:textId="77777777" w:rsidTr="00597472">
        <w:tc>
          <w:tcPr>
            <w:tcW w:w="0" w:type="auto"/>
            <w:vMerge/>
            <w:vAlign w:val="center"/>
            <w:hideMark/>
          </w:tcPr>
          <w:p w14:paraId="25BAA217"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03E919FC"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209692EB"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Can read only</w:t>
            </w:r>
          </w:p>
        </w:tc>
        <w:tc>
          <w:tcPr>
            <w:tcW w:w="0" w:type="auto"/>
            <w:vAlign w:val="center"/>
            <w:hideMark/>
          </w:tcPr>
          <w:p w14:paraId="4B8F07F4"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38</w:t>
            </w:r>
          </w:p>
        </w:tc>
        <w:tc>
          <w:tcPr>
            <w:tcW w:w="0" w:type="auto"/>
            <w:vAlign w:val="center"/>
            <w:hideMark/>
          </w:tcPr>
          <w:p w14:paraId="4930F987"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18.10</w:t>
            </w:r>
          </w:p>
        </w:tc>
      </w:tr>
      <w:tr w:rsidR="00597472" w:rsidRPr="00DB1C23" w14:paraId="43277695" w14:textId="77777777" w:rsidTr="00597472">
        <w:tc>
          <w:tcPr>
            <w:tcW w:w="0" w:type="auto"/>
            <w:vMerge/>
            <w:vAlign w:val="center"/>
            <w:hideMark/>
          </w:tcPr>
          <w:p w14:paraId="43206F8B"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4E640A07"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6EE182E9"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Can read &amp; write</w:t>
            </w:r>
          </w:p>
        </w:tc>
        <w:tc>
          <w:tcPr>
            <w:tcW w:w="0" w:type="auto"/>
            <w:vAlign w:val="center"/>
            <w:hideMark/>
          </w:tcPr>
          <w:p w14:paraId="5C6812B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41</w:t>
            </w:r>
          </w:p>
        </w:tc>
        <w:tc>
          <w:tcPr>
            <w:tcW w:w="0" w:type="auto"/>
            <w:vAlign w:val="center"/>
            <w:hideMark/>
          </w:tcPr>
          <w:p w14:paraId="1FA2C9E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19.53</w:t>
            </w:r>
          </w:p>
        </w:tc>
      </w:tr>
      <w:tr w:rsidR="00597472" w:rsidRPr="00DB1C23" w14:paraId="44507ABF" w14:textId="77777777" w:rsidTr="00597472">
        <w:tc>
          <w:tcPr>
            <w:tcW w:w="0" w:type="auto"/>
            <w:vMerge/>
            <w:vAlign w:val="center"/>
            <w:hideMark/>
          </w:tcPr>
          <w:p w14:paraId="5BFD14A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170E6BC4"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1F4905E9"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Primary school</w:t>
            </w:r>
          </w:p>
        </w:tc>
        <w:tc>
          <w:tcPr>
            <w:tcW w:w="0" w:type="auto"/>
            <w:vAlign w:val="center"/>
            <w:hideMark/>
          </w:tcPr>
          <w:p w14:paraId="4F748EF7"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38</w:t>
            </w:r>
          </w:p>
        </w:tc>
        <w:tc>
          <w:tcPr>
            <w:tcW w:w="0" w:type="auto"/>
            <w:vAlign w:val="center"/>
            <w:hideMark/>
          </w:tcPr>
          <w:p w14:paraId="459D72F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18.10</w:t>
            </w:r>
          </w:p>
        </w:tc>
      </w:tr>
      <w:tr w:rsidR="00597472" w:rsidRPr="00DB1C23" w14:paraId="79074EFF" w14:textId="77777777" w:rsidTr="00597472">
        <w:tc>
          <w:tcPr>
            <w:tcW w:w="0" w:type="auto"/>
            <w:vMerge/>
            <w:vAlign w:val="center"/>
            <w:hideMark/>
          </w:tcPr>
          <w:p w14:paraId="5E81C561"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337E0BD5"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0598ABF2"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High school</w:t>
            </w:r>
          </w:p>
        </w:tc>
        <w:tc>
          <w:tcPr>
            <w:tcW w:w="0" w:type="auto"/>
            <w:vAlign w:val="center"/>
            <w:hideMark/>
          </w:tcPr>
          <w:p w14:paraId="4D0913EB"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32</w:t>
            </w:r>
          </w:p>
        </w:tc>
        <w:tc>
          <w:tcPr>
            <w:tcW w:w="0" w:type="auto"/>
            <w:vAlign w:val="center"/>
            <w:hideMark/>
          </w:tcPr>
          <w:p w14:paraId="704DF044"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15.24</w:t>
            </w:r>
          </w:p>
        </w:tc>
      </w:tr>
      <w:tr w:rsidR="00597472" w:rsidRPr="00DB1C23" w14:paraId="5311715B" w14:textId="77777777" w:rsidTr="00597472">
        <w:tc>
          <w:tcPr>
            <w:tcW w:w="0" w:type="auto"/>
            <w:vMerge/>
            <w:vAlign w:val="center"/>
            <w:hideMark/>
          </w:tcPr>
          <w:p w14:paraId="286E74DD"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30860F3D"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22035F8B"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Pre-degree</w:t>
            </w:r>
          </w:p>
        </w:tc>
        <w:tc>
          <w:tcPr>
            <w:tcW w:w="0" w:type="auto"/>
            <w:vAlign w:val="center"/>
            <w:hideMark/>
          </w:tcPr>
          <w:p w14:paraId="76751CC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23</w:t>
            </w:r>
          </w:p>
        </w:tc>
        <w:tc>
          <w:tcPr>
            <w:tcW w:w="0" w:type="auto"/>
            <w:vAlign w:val="center"/>
            <w:hideMark/>
          </w:tcPr>
          <w:p w14:paraId="05DEE55A"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10.95</w:t>
            </w:r>
          </w:p>
        </w:tc>
      </w:tr>
      <w:tr w:rsidR="00597472" w:rsidRPr="00DB1C23" w14:paraId="4CDA46C6" w14:textId="77777777" w:rsidTr="00597472">
        <w:tc>
          <w:tcPr>
            <w:tcW w:w="0" w:type="auto"/>
            <w:vMerge/>
            <w:vAlign w:val="center"/>
            <w:hideMark/>
          </w:tcPr>
          <w:p w14:paraId="5F368AB8"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4A74ACCE"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79162D41"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Graduate &amp; above</w:t>
            </w:r>
          </w:p>
        </w:tc>
        <w:tc>
          <w:tcPr>
            <w:tcW w:w="0" w:type="auto"/>
            <w:vAlign w:val="center"/>
            <w:hideMark/>
          </w:tcPr>
          <w:p w14:paraId="62D30F5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8</w:t>
            </w:r>
          </w:p>
        </w:tc>
        <w:tc>
          <w:tcPr>
            <w:tcW w:w="0" w:type="auto"/>
            <w:vAlign w:val="center"/>
            <w:hideMark/>
          </w:tcPr>
          <w:p w14:paraId="55FFAE9B"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3.80</w:t>
            </w:r>
          </w:p>
        </w:tc>
      </w:tr>
      <w:tr w:rsidR="00597472" w:rsidRPr="00DB1C23" w14:paraId="347B5F15" w14:textId="77777777" w:rsidTr="00597472">
        <w:tc>
          <w:tcPr>
            <w:tcW w:w="0" w:type="auto"/>
            <w:vMerge w:val="restart"/>
            <w:vAlign w:val="center"/>
            <w:hideMark/>
          </w:tcPr>
          <w:p w14:paraId="6CDA0B4B"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w:t>
            </w:r>
          </w:p>
        </w:tc>
        <w:tc>
          <w:tcPr>
            <w:tcW w:w="2014" w:type="dxa"/>
            <w:vMerge w:val="restart"/>
            <w:vAlign w:val="center"/>
            <w:hideMark/>
          </w:tcPr>
          <w:p w14:paraId="03F035A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Family size</w:t>
            </w:r>
          </w:p>
        </w:tc>
        <w:tc>
          <w:tcPr>
            <w:tcW w:w="3075" w:type="dxa"/>
            <w:hideMark/>
          </w:tcPr>
          <w:p w14:paraId="31464538"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Small (&lt;4 members)</w:t>
            </w:r>
          </w:p>
        </w:tc>
        <w:tc>
          <w:tcPr>
            <w:tcW w:w="0" w:type="auto"/>
            <w:vAlign w:val="center"/>
            <w:hideMark/>
          </w:tcPr>
          <w:p w14:paraId="6FDA461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30</w:t>
            </w:r>
          </w:p>
        </w:tc>
        <w:tc>
          <w:tcPr>
            <w:tcW w:w="0" w:type="auto"/>
            <w:vAlign w:val="center"/>
            <w:hideMark/>
          </w:tcPr>
          <w:p w14:paraId="23C0BF6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14.29</w:t>
            </w:r>
          </w:p>
        </w:tc>
      </w:tr>
      <w:tr w:rsidR="00597472" w:rsidRPr="00DB1C23" w14:paraId="1A3C15B2" w14:textId="77777777" w:rsidTr="00597472">
        <w:tc>
          <w:tcPr>
            <w:tcW w:w="0" w:type="auto"/>
            <w:vMerge/>
            <w:vAlign w:val="center"/>
            <w:hideMark/>
          </w:tcPr>
          <w:p w14:paraId="7BFB76DA"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790B7B4F"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4886781D" w14:textId="3A5106E8"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Medium (5</w:t>
            </w:r>
            <w:r>
              <w:rPr>
                <w:rFonts w:ascii="Times New Roman" w:hAnsi="Times New Roman" w:cs="Times New Roman"/>
                <w:sz w:val="24"/>
                <w:szCs w:val="24"/>
              </w:rPr>
              <w:t>-</w:t>
            </w:r>
            <w:r w:rsidRPr="00DB1C23">
              <w:rPr>
                <w:rFonts w:ascii="Times New Roman" w:hAnsi="Times New Roman" w:cs="Times New Roman"/>
                <w:sz w:val="24"/>
                <w:szCs w:val="24"/>
              </w:rPr>
              <w:t>7 members)</w:t>
            </w:r>
          </w:p>
        </w:tc>
        <w:tc>
          <w:tcPr>
            <w:tcW w:w="0" w:type="auto"/>
            <w:vAlign w:val="center"/>
            <w:hideMark/>
          </w:tcPr>
          <w:p w14:paraId="69BAD875"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93</w:t>
            </w:r>
          </w:p>
        </w:tc>
        <w:tc>
          <w:tcPr>
            <w:tcW w:w="0" w:type="auto"/>
            <w:vAlign w:val="center"/>
            <w:hideMark/>
          </w:tcPr>
          <w:p w14:paraId="400EFE3C"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44.28</w:t>
            </w:r>
          </w:p>
        </w:tc>
      </w:tr>
      <w:tr w:rsidR="00597472" w:rsidRPr="00DB1C23" w14:paraId="436AA093" w14:textId="77777777" w:rsidTr="00597472">
        <w:tc>
          <w:tcPr>
            <w:tcW w:w="0" w:type="auto"/>
            <w:vMerge/>
            <w:vAlign w:val="center"/>
            <w:hideMark/>
          </w:tcPr>
          <w:p w14:paraId="0E19159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735E5071"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0440F24B" w14:textId="1E683AC5"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Large (8</w:t>
            </w:r>
            <w:r>
              <w:rPr>
                <w:rFonts w:ascii="Times New Roman" w:hAnsi="Times New Roman" w:cs="Times New Roman"/>
                <w:sz w:val="24"/>
                <w:szCs w:val="24"/>
              </w:rPr>
              <w:t>-</w:t>
            </w:r>
            <w:r w:rsidRPr="00DB1C23">
              <w:rPr>
                <w:rFonts w:ascii="Times New Roman" w:hAnsi="Times New Roman" w:cs="Times New Roman"/>
                <w:sz w:val="24"/>
                <w:szCs w:val="24"/>
              </w:rPr>
              <w:t>10 members)</w:t>
            </w:r>
          </w:p>
        </w:tc>
        <w:tc>
          <w:tcPr>
            <w:tcW w:w="0" w:type="auto"/>
            <w:vAlign w:val="center"/>
            <w:hideMark/>
          </w:tcPr>
          <w:p w14:paraId="4A9BE8CF"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60</w:t>
            </w:r>
          </w:p>
        </w:tc>
        <w:tc>
          <w:tcPr>
            <w:tcW w:w="0" w:type="auto"/>
            <w:vAlign w:val="center"/>
            <w:hideMark/>
          </w:tcPr>
          <w:p w14:paraId="5A3F2490"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28.58</w:t>
            </w:r>
          </w:p>
        </w:tc>
      </w:tr>
      <w:tr w:rsidR="00597472" w:rsidRPr="00DB1C23" w14:paraId="33717CF8" w14:textId="77777777" w:rsidTr="00597472">
        <w:tc>
          <w:tcPr>
            <w:tcW w:w="0" w:type="auto"/>
            <w:vMerge/>
            <w:vAlign w:val="center"/>
            <w:hideMark/>
          </w:tcPr>
          <w:p w14:paraId="6C9EEF55"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2850781B"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321C70C3"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Very large (&gt;10 members)</w:t>
            </w:r>
          </w:p>
        </w:tc>
        <w:tc>
          <w:tcPr>
            <w:tcW w:w="0" w:type="auto"/>
            <w:vAlign w:val="center"/>
            <w:hideMark/>
          </w:tcPr>
          <w:p w14:paraId="081EB139"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27</w:t>
            </w:r>
          </w:p>
        </w:tc>
        <w:tc>
          <w:tcPr>
            <w:tcW w:w="0" w:type="auto"/>
            <w:vAlign w:val="center"/>
            <w:hideMark/>
          </w:tcPr>
          <w:p w14:paraId="1C819D05"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12.85</w:t>
            </w:r>
          </w:p>
        </w:tc>
      </w:tr>
      <w:tr w:rsidR="00597472" w:rsidRPr="00DB1C23" w14:paraId="1196DCF7" w14:textId="77777777" w:rsidTr="00597472">
        <w:tc>
          <w:tcPr>
            <w:tcW w:w="0" w:type="auto"/>
            <w:vMerge w:val="restart"/>
            <w:vAlign w:val="center"/>
            <w:hideMark/>
          </w:tcPr>
          <w:p w14:paraId="23D3F9C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w:t>
            </w:r>
          </w:p>
        </w:tc>
        <w:tc>
          <w:tcPr>
            <w:tcW w:w="2014" w:type="dxa"/>
            <w:vMerge w:val="restart"/>
            <w:vAlign w:val="center"/>
            <w:hideMark/>
          </w:tcPr>
          <w:p w14:paraId="16213BC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Family type</w:t>
            </w:r>
          </w:p>
        </w:tc>
        <w:tc>
          <w:tcPr>
            <w:tcW w:w="3075" w:type="dxa"/>
            <w:hideMark/>
          </w:tcPr>
          <w:p w14:paraId="13FF12E5"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Nuclear</w:t>
            </w:r>
          </w:p>
        </w:tc>
        <w:tc>
          <w:tcPr>
            <w:tcW w:w="0" w:type="auto"/>
            <w:vAlign w:val="center"/>
            <w:hideMark/>
          </w:tcPr>
          <w:p w14:paraId="3B848740"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120</w:t>
            </w:r>
          </w:p>
        </w:tc>
        <w:tc>
          <w:tcPr>
            <w:tcW w:w="0" w:type="auto"/>
            <w:vAlign w:val="center"/>
            <w:hideMark/>
          </w:tcPr>
          <w:p w14:paraId="6645749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57.15</w:t>
            </w:r>
          </w:p>
        </w:tc>
      </w:tr>
      <w:tr w:rsidR="00597472" w:rsidRPr="00DB1C23" w14:paraId="174EE80F" w14:textId="77777777" w:rsidTr="00597472">
        <w:tc>
          <w:tcPr>
            <w:tcW w:w="0" w:type="auto"/>
            <w:vMerge/>
            <w:vAlign w:val="center"/>
            <w:hideMark/>
          </w:tcPr>
          <w:p w14:paraId="63A798DD"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2FA04BC6"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3387BD94"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Joint</w:t>
            </w:r>
          </w:p>
        </w:tc>
        <w:tc>
          <w:tcPr>
            <w:tcW w:w="0" w:type="auto"/>
            <w:vAlign w:val="center"/>
            <w:hideMark/>
          </w:tcPr>
          <w:p w14:paraId="798097A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90</w:t>
            </w:r>
          </w:p>
        </w:tc>
        <w:tc>
          <w:tcPr>
            <w:tcW w:w="0" w:type="auto"/>
            <w:vAlign w:val="center"/>
            <w:hideMark/>
          </w:tcPr>
          <w:p w14:paraId="5546C70C"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42.85</w:t>
            </w:r>
          </w:p>
        </w:tc>
      </w:tr>
      <w:tr w:rsidR="00597472" w:rsidRPr="00DB1C23" w14:paraId="621D7361" w14:textId="77777777" w:rsidTr="00597472">
        <w:tc>
          <w:tcPr>
            <w:tcW w:w="0" w:type="auto"/>
            <w:vMerge w:val="restart"/>
            <w:vAlign w:val="center"/>
            <w:hideMark/>
          </w:tcPr>
          <w:p w14:paraId="492952FA"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5</w:t>
            </w:r>
          </w:p>
        </w:tc>
        <w:tc>
          <w:tcPr>
            <w:tcW w:w="2014" w:type="dxa"/>
            <w:vMerge w:val="restart"/>
            <w:vAlign w:val="center"/>
            <w:hideMark/>
          </w:tcPr>
          <w:p w14:paraId="51611E4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Occupation</w:t>
            </w:r>
          </w:p>
        </w:tc>
        <w:tc>
          <w:tcPr>
            <w:tcW w:w="3075" w:type="dxa"/>
            <w:hideMark/>
          </w:tcPr>
          <w:p w14:paraId="15D290DD"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Dairy + Agriculture</w:t>
            </w:r>
          </w:p>
        </w:tc>
        <w:tc>
          <w:tcPr>
            <w:tcW w:w="0" w:type="auto"/>
            <w:vAlign w:val="center"/>
            <w:hideMark/>
          </w:tcPr>
          <w:p w14:paraId="4A0C1B5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124</w:t>
            </w:r>
          </w:p>
        </w:tc>
        <w:tc>
          <w:tcPr>
            <w:tcW w:w="0" w:type="auto"/>
            <w:vAlign w:val="center"/>
            <w:hideMark/>
          </w:tcPr>
          <w:p w14:paraId="4D80D2A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59.04</w:t>
            </w:r>
          </w:p>
        </w:tc>
      </w:tr>
      <w:tr w:rsidR="00597472" w:rsidRPr="00DB1C23" w14:paraId="66C13551" w14:textId="77777777" w:rsidTr="00597472">
        <w:tc>
          <w:tcPr>
            <w:tcW w:w="0" w:type="auto"/>
            <w:vMerge/>
            <w:vAlign w:val="center"/>
            <w:hideMark/>
          </w:tcPr>
          <w:p w14:paraId="1EE04AF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1DA8FA2A"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7691F093"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Only dairy farming</w:t>
            </w:r>
          </w:p>
        </w:tc>
        <w:tc>
          <w:tcPr>
            <w:tcW w:w="0" w:type="auto"/>
            <w:vAlign w:val="center"/>
            <w:hideMark/>
          </w:tcPr>
          <w:p w14:paraId="57C7370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18</w:t>
            </w:r>
          </w:p>
        </w:tc>
        <w:tc>
          <w:tcPr>
            <w:tcW w:w="0" w:type="auto"/>
            <w:vAlign w:val="center"/>
            <w:hideMark/>
          </w:tcPr>
          <w:p w14:paraId="1096081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8.58</w:t>
            </w:r>
          </w:p>
        </w:tc>
      </w:tr>
      <w:tr w:rsidR="00597472" w:rsidRPr="00DB1C23" w14:paraId="5B4B0385" w14:textId="77777777" w:rsidTr="00597472">
        <w:tc>
          <w:tcPr>
            <w:tcW w:w="0" w:type="auto"/>
            <w:vMerge/>
            <w:vAlign w:val="center"/>
            <w:hideMark/>
          </w:tcPr>
          <w:p w14:paraId="1D2751E6"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087DA67F"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5769039E"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Dairy + Services</w:t>
            </w:r>
          </w:p>
        </w:tc>
        <w:tc>
          <w:tcPr>
            <w:tcW w:w="0" w:type="auto"/>
            <w:vAlign w:val="center"/>
            <w:hideMark/>
          </w:tcPr>
          <w:p w14:paraId="72BCA80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29</w:t>
            </w:r>
          </w:p>
        </w:tc>
        <w:tc>
          <w:tcPr>
            <w:tcW w:w="0" w:type="auto"/>
            <w:vAlign w:val="center"/>
            <w:hideMark/>
          </w:tcPr>
          <w:p w14:paraId="4A87EAE4"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13.80</w:t>
            </w:r>
          </w:p>
        </w:tc>
      </w:tr>
      <w:tr w:rsidR="00597472" w:rsidRPr="00DB1C23" w14:paraId="15011876" w14:textId="77777777" w:rsidTr="00597472">
        <w:tc>
          <w:tcPr>
            <w:tcW w:w="0" w:type="auto"/>
            <w:vMerge/>
            <w:vAlign w:val="center"/>
            <w:hideMark/>
          </w:tcPr>
          <w:p w14:paraId="67D2E53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20B0A8BB"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3445CC6D"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Dairy + Casual labour</w:t>
            </w:r>
          </w:p>
        </w:tc>
        <w:tc>
          <w:tcPr>
            <w:tcW w:w="0" w:type="auto"/>
            <w:vAlign w:val="center"/>
            <w:hideMark/>
          </w:tcPr>
          <w:p w14:paraId="74C037C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26</w:t>
            </w:r>
          </w:p>
        </w:tc>
        <w:tc>
          <w:tcPr>
            <w:tcW w:w="0" w:type="auto"/>
            <w:vAlign w:val="center"/>
            <w:hideMark/>
          </w:tcPr>
          <w:p w14:paraId="0D29BB3F"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12.38</w:t>
            </w:r>
          </w:p>
        </w:tc>
      </w:tr>
      <w:tr w:rsidR="00597472" w:rsidRPr="00DB1C23" w14:paraId="757D86D4" w14:textId="77777777" w:rsidTr="00597472">
        <w:tc>
          <w:tcPr>
            <w:tcW w:w="0" w:type="auto"/>
            <w:vMerge/>
            <w:vAlign w:val="center"/>
            <w:hideMark/>
          </w:tcPr>
          <w:p w14:paraId="66141FA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2D0F8A76"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483F9234"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Dairy + Academics</w:t>
            </w:r>
          </w:p>
        </w:tc>
        <w:tc>
          <w:tcPr>
            <w:tcW w:w="0" w:type="auto"/>
            <w:vAlign w:val="center"/>
            <w:hideMark/>
          </w:tcPr>
          <w:p w14:paraId="49D8BDB7"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13</w:t>
            </w:r>
          </w:p>
        </w:tc>
        <w:tc>
          <w:tcPr>
            <w:tcW w:w="0" w:type="auto"/>
            <w:vAlign w:val="center"/>
            <w:hideMark/>
          </w:tcPr>
          <w:p w14:paraId="1AF2F3BE"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6.20</w:t>
            </w:r>
          </w:p>
        </w:tc>
      </w:tr>
      <w:tr w:rsidR="00597472" w:rsidRPr="00DB1C23" w14:paraId="2613C019" w14:textId="77777777" w:rsidTr="00597472">
        <w:tc>
          <w:tcPr>
            <w:tcW w:w="0" w:type="auto"/>
            <w:vMerge w:val="restart"/>
            <w:vAlign w:val="center"/>
            <w:hideMark/>
          </w:tcPr>
          <w:p w14:paraId="6BAA65CE"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6</w:t>
            </w:r>
          </w:p>
        </w:tc>
        <w:tc>
          <w:tcPr>
            <w:tcW w:w="2014" w:type="dxa"/>
            <w:vMerge w:val="restart"/>
            <w:vAlign w:val="center"/>
            <w:hideMark/>
          </w:tcPr>
          <w:p w14:paraId="0310742B"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Experience in dairying</w:t>
            </w:r>
          </w:p>
        </w:tc>
        <w:tc>
          <w:tcPr>
            <w:tcW w:w="3075" w:type="dxa"/>
            <w:hideMark/>
          </w:tcPr>
          <w:p w14:paraId="2945517E"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Low (&lt;14 years)</w:t>
            </w:r>
          </w:p>
        </w:tc>
        <w:tc>
          <w:tcPr>
            <w:tcW w:w="0" w:type="auto"/>
            <w:vAlign w:val="center"/>
            <w:hideMark/>
          </w:tcPr>
          <w:p w14:paraId="63540745"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66</w:t>
            </w:r>
          </w:p>
        </w:tc>
        <w:tc>
          <w:tcPr>
            <w:tcW w:w="0" w:type="auto"/>
            <w:vAlign w:val="center"/>
            <w:hideMark/>
          </w:tcPr>
          <w:p w14:paraId="29A7D143"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31.42</w:t>
            </w:r>
          </w:p>
        </w:tc>
      </w:tr>
      <w:tr w:rsidR="00597472" w:rsidRPr="00DB1C23" w14:paraId="3422B286" w14:textId="77777777" w:rsidTr="00597472">
        <w:tc>
          <w:tcPr>
            <w:tcW w:w="0" w:type="auto"/>
            <w:vMerge/>
            <w:hideMark/>
          </w:tcPr>
          <w:p w14:paraId="5EBD40DE" w14:textId="77777777" w:rsidR="00597472" w:rsidRPr="00DB1C23" w:rsidRDefault="00597472" w:rsidP="00DB1C23">
            <w:pPr>
              <w:rPr>
                <w:rFonts w:ascii="Times New Roman" w:hAnsi="Times New Roman" w:cs="Times New Roman"/>
                <w:sz w:val="24"/>
                <w:szCs w:val="24"/>
              </w:rPr>
            </w:pPr>
          </w:p>
        </w:tc>
        <w:tc>
          <w:tcPr>
            <w:tcW w:w="2014" w:type="dxa"/>
            <w:vMerge/>
            <w:vAlign w:val="center"/>
            <w:hideMark/>
          </w:tcPr>
          <w:p w14:paraId="1D6E70EC"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30EED345" w14:textId="774A960B"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Medium (14</w:t>
            </w:r>
            <w:r>
              <w:rPr>
                <w:rFonts w:ascii="Times New Roman" w:hAnsi="Times New Roman" w:cs="Times New Roman"/>
                <w:sz w:val="24"/>
                <w:szCs w:val="24"/>
              </w:rPr>
              <w:t>-</w:t>
            </w:r>
            <w:r w:rsidRPr="00DB1C23">
              <w:rPr>
                <w:rFonts w:ascii="Times New Roman" w:hAnsi="Times New Roman" w:cs="Times New Roman"/>
                <w:sz w:val="24"/>
                <w:szCs w:val="24"/>
              </w:rPr>
              <w:t>22 years)</w:t>
            </w:r>
          </w:p>
        </w:tc>
        <w:tc>
          <w:tcPr>
            <w:tcW w:w="0" w:type="auto"/>
            <w:vAlign w:val="center"/>
            <w:hideMark/>
          </w:tcPr>
          <w:p w14:paraId="552BC71F"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85</w:t>
            </w:r>
          </w:p>
        </w:tc>
        <w:tc>
          <w:tcPr>
            <w:tcW w:w="0" w:type="auto"/>
            <w:vAlign w:val="center"/>
            <w:hideMark/>
          </w:tcPr>
          <w:p w14:paraId="0B82CDE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40.50</w:t>
            </w:r>
          </w:p>
        </w:tc>
      </w:tr>
      <w:tr w:rsidR="00597472" w:rsidRPr="00DB1C23" w14:paraId="53283A9E" w14:textId="77777777" w:rsidTr="00597472">
        <w:tc>
          <w:tcPr>
            <w:tcW w:w="0" w:type="auto"/>
            <w:vMerge/>
            <w:hideMark/>
          </w:tcPr>
          <w:p w14:paraId="322785B6" w14:textId="77777777" w:rsidR="00597472" w:rsidRPr="00DB1C23" w:rsidRDefault="00597472" w:rsidP="00DB1C23">
            <w:pPr>
              <w:rPr>
                <w:rFonts w:ascii="Times New Roman" w:hAnsi="Times New Roman" w:cs="Times New Roman"/>
                <w:sz w:val="24"/>
                <w:szCs w:val="24"/>
              </w:rPr>
            </w:pPr>
          </w:p>
        </w:tc>
        <w:tc>
          <w:tcPr>
            <w:tcW w:w="2014" w:type="dxa"/>
            <w:vMerge/>
            <w:hideMark/>
          </w:tcPr>
          <w:p w14:paraId="31417873" w14:textId="77777777" w:rsidR="00597472" w:rsidRPr="00DB1C23" w:rsidRDefault="00597472" w:rsidP="00DB1C23">
            <w:pPr>
              <w:rPr>
                <w:rFonts w:ascii="Times New Roman" w:hAnsi="Times New Roman" w:cs="Times New Roman"/>
                <w:sz w:val="24"/>
                <w:szCs w:val="24"/>
              </w:rPr>
            </w:pPr>
          </w:p>
        </w:tc>
        <w:tc>
          <w:tcPr>
            <w:tcW w:w="3075" w:type="dxa"/>
            <w:hideMark/>
          </w:tcPr>
          <w:p w14:paraId="37B6ABBE"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High (&gt;22 years)</w:t>
            </w:r>
          </w:p>
        </w:tc>
        <w:tc>
          <w:tcPr>
            <w:tcW w:w="0" w:type="auto"/>
            <w:vAlign w:val="center"/>
            <w:hideMark/>
          </w:tcPr>
          <w:p w14:paraId="75E77B4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59</w:t>
            </w:r>
          </w:p>
        </w:tc>
        <w:tc>
          <w:tcPr>
            <w:tcW w:w="0" w:type="auto"/>
            <w:vAlign w:val="center"/>
            <w:hideMark/>
          </w:tcPr>
          <w:p w14:paraId="4C722CA9"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28.10</w:t>
            </w:r>
          </w:p>
        </w:tc>
      </w:tr>
    </w:tbl>
    <w:p w14:paraId="3394EB55" w14:textId="77777777" w:rsidR="00597472" w:rsidRDefault="00597472" w:rsidP="00884350">
      <w:pPr>
        <w:spacing w:line="360" w:lineRule="auto"/>
        <w:rPr>
          <w:rFonts w:ascii="Times New Roman" w:hAnsi="Times New Roman" w:cs="Times New Roman"/>
          <w:b/>
          <w:bCs/>
          <w:sz w:val="24"/>
          <w:szCs w:val="24"/>
        </w:rPr>
      </w:pPr>
    </w:p>
    <w:p w14:paraId="04D9930B" w14:textId="172CFA8F" w:rsidR="00884350" w:rsidRPr="00884350" w:rsidRDefault="00884350" w:rsidP="00884350">
      <w:pPr>
        <w:spacing w:line="360" w:lineRule="auto"/>
        <w:rPr>
          <w:rFonts w:ascii="Times New Roman" w:hAnsi="Times New Roman" w:cs="Times New Roman"/>
          <w:b/>
          <w:bCs/>
          <w:sz w:val="24"/>
          <w:szCs w:val="24"/>
        </w:rPr>
      </w:pPr>
      <w:r w:rsidRPr="00884350">
        <w:rPr>
          <w:rFonts w:ascii="Times New Roman" w:hAnsi="Times New Roman" w:cs="Times New Roman"/>
          <w:b/>
          <w:bCs/>
          <w:sz w:val="24"/>
          <w:szCs w:val="24"/>
        </w:rPr>
        <w:t>Socio-personal profile</w:t>
      </w:r>
    </w:p>
    <w:p w14:paraId="57F9516E" w14:textId="111AED12" w:rsidR="00743DE0" w:rsidRDefault="00743DE0" w:rsidP="00743DE0">
      <w:pPr>
        <w:spacing w:line="360" w:lineRule="auto"/>
        <w:rPr>
          <w:rFonts w:ascii="Times New Roman" w:hAnsi="Times New Roman" w:cs="Times New Roman"/>
          <w:sz w:val="24"/>
          <w:szCs w:val="24"/>
        </w:rPr>
      </w:pPr>
      <w:r w:rsidRPr="00743DE0">
        <w:rPr>
          <w:rFonts w:ascii="Times New Roman" w:hAnsi="Times New Roman" w:cs="Times New Roman"/>
          <w:sz w:val="24"/>
          <w:szCs w:val="24"/>
        </w:rPr>
        <w:t xml:space="preserve">As shown in Table 1, major categories of farmers fall within the middle-aged category of 42-55 years, constituting </w:t>
      </w:r>
      <w:r>
        <w:rPr>
          <w:rFonts w:ascii="Times New Roman" w:hAnsi="Times New Roman" w:cs="Times New Roman"/>
          <w:sz w:val="24"/>
          <w:szCs w:val="24"/>
        </w:rPr>
        <w:t>(</w:t>
      </w:r>
      <w:r w:rsidRPr="00743DE0">
        <w:rPr>
          <w:rFonts w:ascii="Times New Roman" w:hAnsi="Times New Roman" w:cs="Times New Roman"/>
          <w:sz w:val="24"/>
          <w:szCs w:val="24"/>
        </w:rPr>
        <w:t>45.71%</w:t>
      </w:r>
      <w:r>
        <w:rPr>
          <w:rFonts w:ascii="Times New Roman" w:hAnsi="Times New Roman" w:cs="Times New Roman"/>
          <w:sz w:val="24"/>
          <w:szCs w:val="24"/>
        </w:rPr>
        <w:t>)</w:t>
      </w:r>
      <w:r w:rsidRPr="00743DE0">
        <w:rPr>
          <w:rFonts w:ascii="Times New Roman" w:hAnsi="Times New Roman" w:cs="Times New Roman"/>
          <w:sz w:val="24"/>
          <w:szCs w:val="24"/>
        </w:rPr>
        <w:t xml:space="preserve">, followed by older farmers above 56 years, constituting </w:t>
      </w:r>
      <w:r>
        <w:rPr>
          <w:rFonts w:ascii="Times New Roman" w:hAnsi="Times New Roman" w:cs="Times New Roman"/>
          <w:sz w:val="24"/>
          <w:szCs w:val="24"/>
        </w:rPr>
        <w:t>(</w:t>
      </w:r>
      <w:r w:rsidRPr="00743DE0">
        <w:rPr>
          <w:rFonts w:ascii="Times New Roman" w:hAnsi="Times New Roman" w:cs="Times New Roman"/>
          <w:sz w:val="24"/>
          <w:szCs w:val="24"/>
        </w:rPr>
        <w:t>33.81%</w:t>
      </w:r>
      <w:r>
        <w:rPr>
          <w:rFonts w:ascii="Times New Roman" w:hAnsi="Times New Roman" w:cs="Times New Roman"/>
          <w:sz w:val="24"/>
          <w:szCs w:val="24"/>
        </w:rPr>
        <w:t>)</w:t>
      </w:r>
      <w:r w:rsidRPr="00743DE0">
        <w:rPr>
          <w:rFonts w:ascii="Times New Roman" w:hAnsi="Times New Roman" w:cs="Times New Roman"/>
          <w:sz w:val="24"/>
          <w:szCs w:val="24"/>
        </w:rPr>
        <w:t xml:space="preserve">, as compared to just </w:t>
      </w:r>
      <w:r>
        <w:rPr>
          <w:rFonts w:ascii="Times New Roman" w:hAnsi="Times New Roman" w:cs="Times New Roman"/>
          <w:sz w:val="24"/>
          <w:szCs w:val="24"/>
        </w:rPr>
        <w:t>(</w:t>
      </w:r>
      <w:r w:rsidRPr="00743DE0">
        <w:rPr>
          <w:rFonts w:ascii="Times New Roman" w:hAnsi="Times New Roman" w:cs="Times New Roman"/>
          <w:sz w:val="24"/>
          <w:szCs w:val="24"/>
        </w:rPr>
        <w:t>20.48%</w:t>
      </w:r>
      <w:r>
        <w:rPr>
          <w:rFonts w:ascii="Times New Roman" w:hAnsi="Times New Roman" w:cs="Times New Roman"/>
          <w:sz w:val="24"/>
          <w:szCs w:val="24"/>
        </w:rPr>
        <w:t>)</w:t>
      </w:r>
      <w:r w:rsidRPr="00743DE0">
        <w:rPr>
          <w:rFonts w:ascii="Times New Roman" w:hAnsi="Times New Roman" w:cs="Times New Roman"/>
          <w:sz w:val="24"/>
          <w:szCs w:val="24"/>
        </w:rPr>
        <w:t xml:space="preserve"> of young farmers. This age composition shows that dairy farming activity is dominantly led by middle-aged as well as older farmers who accumulate more experience and perceive dairy farming as a less risky business. As is common practice that middle-aged farmers dominate dairy business, it is found to be supported by the views of Singh </w:t>
      </w:r>
      <w:r w:rsidRPr="00597472">
        <w:rPr>
          <w:rFonts w:ascii="Times New Roman" w:hAnsi="Times New Roman" w:cs="Times New Roman"/>
          <w:i/>
          <w:iCs/>
          <w:sz w:val="24"/>
          <w:szCs w:val="24"/>
        </w:rPr>
        <w:t>et al</w:t>
      </w:r>
      <w:r w:rsidRPr="00743DE0">
        <w:rPr>
          <w:rFonts w:ascii="Times New Roman" w:hAnsi="Times New Roman" w:cs="Times New Roman"/>
          <w:sz w:val="24"/>
          <w:szCs w:val="24"/>
        </w:rPr>
        <w:t xml:space="preserve">. (2021), Kalaivani </w:t>
      </w:r>
      <w:r w:rsidRPr="00597472">
        <w:rPr>
          <w:rFonts w:ascii="Times New Roman" w:hAnsi="Times New Roman" w:cs="Times New Roman"/>
          <w:i/>
          <w:iCs/>
          <w:sz w:val="24"/>
          <w:szCs w:val="24"/>
        </w:rPr>
        <w:t>et al</w:t>
      </w:r>
      <w:r w:rsidRPr="00743DE0">
        <w:rPr>
          <w:rFonts w:ascii="Times New Roman" w:hAnsi="Times New Roman" w:cs="Times New Roman"/>
          <w:sz w:val="24"/>
          <w:szCs w:val="24"/>
        </w:rPr>
        <w:t xml:space="preserve">. (2017), Kumar </w:t>
      </w:r>
      <w:r w:rsidRPr="00597472">
        <w:rPr>
          <w:rFonts w:ascii="Times New Roman" w:hAnsi="Times New Roman" w:cs="Times New Roman"/>
          <w:i/>
          <w:iCs/>
          <w:sz w:val="24"/>
          <w:szCs w:val="24"/>
        </w:rPr>
        <w:t>et al.</w:t>
      </w:r>
      <w:r w:rsidRPr="00743DE0">
        <w:rPr>
          <w:rFonts w:ascii="Times New Roman" w:hAnsi="Times New Roman" w:cs="Times New Roman"/>
          <w:sz w:val="24"/>
          <w:szCs w:val="24"/>
        </w:rPr>
        <w:t xml:space="preserve"> (2018), as well as </w:t>
      </w:r>
      <w:proofErr w:type="spellStart"/>
      <w:r w:rsidRPr="00743DE0">
        <w:rPr>
          <w:rFonts w:ascii="Times New Roman" w:hAnsi="Times New Roman" w:cs="Times New Roman"/>
          <w:sz w:val="24"/>
          <w:szCs w:val="24"/>
        </w:rPr>
        <w:t>Raghuprasad</w:t>
      </w:r>
      <w:proofErr w:type="spellEnd"/>
      <w:r w:rsidRPr="00743DE0">
        <w:rPr>
          <w:rFonts w:ascii="Times New Roman" w:hAnsi="Times New Roman" w:cs="Times New Roman"/>
          <w:sz w:val="24"/>
          <w:szCs w:val="24"/>
        </w:rPr>
        <w:t xml:space="preserve"> </w:t>
      </w:r>
      <w:r w:rsidRPr="00597472">
        <w:rPr>
          <w:rFonts w:ascii="Times New Roman" w:hAnsi="Times New Roman" w:cs="Times New Roman"/>
          <w:i/>
          <w:iCs/>
          <w:sz w:val="24"/>
          <w:szCs w:val="24"/>
        </w:rPr>
        <w:t>et al.</w:t>
      </w:r>
      <w:r w:rsidRPr="00743DE0">
        <w:rPr>
          <w:rFonts w:ascii="Times New Roman" w:hAnsi="Times New Roman" w:cs="Times New Roman"/>
          <w:sz w:val="24"/>
          <w:szCs w:val="24"/>
        </w:rPr>
        <w:t xml:space="preserve"> (2013), emphasizing that more experience matters to sustain dairy-related work even under restricted conditions.</w:t>
      </w:r>
      <w:r>
        <w:rPr>
          <w:rFonts w:ascii="Times New Roman" w:hAnsi="Times New Roman" w:cs="Times New Roman"/>
          <w:sz w:val="24"/>
          <w:szCs w:val="24"/>
        </w:rPr>
        <w:t xml:space="preserve"> </w:t>
      </w:r>
      <w:r w:rsidRPr="00743DE0">
        <w:rPr>
          <w:rFonts w:ascii="Times New Roman" w:hAnsi="Times New Roman" w:cs="Times New Roman"/>
          <w:sz w:val="24"/>
          <w:szCs w:val="24"/>
        </w:rPr>
        <w:t xml:space="preserve">The educational attainment of respondents is generally low to moderate. Indeed, only </w:t>
      </w:r>
      <w:r>
        <w:rPr>
          <w:rFonts w:ascii="Times New Roman" w:hAnsi="Times New Roman" w:cs="Times New Roman"/>
          <w:sz w:val="24"/>
          <w:szCs w:val="24"/>
        </w:rPr>
        <w:t>(</w:t>
      </w:r>
      <w:r w:rsidRPr="00743DE0">
        <w:rPr>
          <w:rFonts w:ascii="Times New Roman" w:hAnsi="Times New Roman" w:cs="Times New Roman"/>
          <w:sz w:val="24"/>
          <w:szCs w:val="24"/>
        </w:rPr>
        <w:t>3.80%</w:t>
      </w:r>
      <w:r>
        <w:rPr>
          <w:rFonts w:ascii="Times New Roman" w:hAnsi="Times New Roman" w:cs="Times New Roman"/>
          <w:sz w:val="24"/>
          <w:szCs w:val="24"/>
        </w:rPr>
        <w:t>)</w:t>
      </w:r>
      <w:r w:rsidRPr="00743DE0">
        <w:rPr>
          <w:rFonts w:ascii="Times New Roman" w:hAnsi="Times New Roman" w:cs="Times New Roman"/>
          <w:sz w:val="24"/>
          <w:szCs w:val="24"/>
        </w:rPr>
        <w:t xml:space="preserve"> have post-graduate qualifications or higher, while the majority have basic literacy or primary education. This </w:t>
      </w:r>
      <w:r w:rsidRPr="00743DE0">
        <w:rPr>
          <w:rFonts w:ascii="Times New Roman" w:hAnsi="Times New Roman" w:cs="Times New Roman"/>
          <w:sz w:val="24"/>
          <w:szCs w:val="24"/>
        </w:rPr>
        <w:lastRenderedPageBreak/>
        <w:t xml:space="preserve">low educational attainment may be a constraint for farmers on accessing scientific knowledge, the use of improved dairy technology, and the efficient management of extension services. Also, observations on low educational attainment among dairy farmers were noted by Reddy </w:t>
      </w:r>
      <w:r w:rsidRPr="00853F2B">
        <w:rPr>
          <w:rFonts w:ascii="Times New Roman" w:hAnsi="Times New Roman" w:cs="Times New Roman"/>
          <w:i/>
          <w:iCs/>
          <w:sz w:val="24"/>
          <w:szCs w:val="24"/>
        </w:rPr>
        <w:t>et al</w:t>
      </w:r>
      <w:r w:rsidRPr="00743DE0">
        <w:rPr>
          <w:rFonts w:ascii="Times New Roman" w:hAnsi="Times New Roman" w:cs="Times New Roman"/>
          <w:sz w:val="24"/>
          <w:szCs w:val="24"/>
        </w:rPr>
        <w:t>. (2020), Lokeswari (2016), and Patel and Sayyed (2014), who established that education plays a critical part in technology adoption as well as management efficiency for dairy farming.</w:t>
      </w:r>
      <w:r>
        <w:rPr>
          <w:rFonts w:ascii="Times New Roman" w:hAnsi="Times New Roman" w:cs="Times New Roman"/>
          <w:sz w:val="24"/>
          <w:szCs w:val="24"/>
        </w:rPr>
        <w:t xml:space="preserve"> </w:t>
      </w:r>
      <w:r w:rsidRPr="00743DE0">
        <w:rPr>
          <w:rFonts w:ascii="Times New Roman" w:hAnsi="Times New Roman" w:cs="Times New Roman"/>
          <w:sz w:val="24"/>
          <w:szCs w:val="24"/>
        </w:rPr>
        <w:t xml:space="preserve">Regarding family structure, </w:t>
      </w:r>
      <w:r>
        <w:rPr>
          <w:rFonts w:ascii="Times New Roman" w:hAnsi="Times New Roman" w:cs="Times New Roman"/>
          <w:sz w:val="24"/>
          <w:szCs w:val="24"/>
        </w:rPr>
        <w:t>(</w:t>
      </w:r>
      <w:r w:rsidRPr="00743DE0">
        <w:rPr>
          <w:rFonts w:ascii="Times New Roman" w:hAnsi="Times New Roman" w:cs="Times New Roman"/>
          <w:sz w:val="24"/>
          <w:szCs w:val="24"/>
        </w:rPr>
        <w:t>57.15%</w:t>
      </w:r>
      <w:r>
        <w:rPr>
          <w:rFonts w:ascii="Times New Roman" w:hAnsi="Times New Roman" w:cs="Times New Roman"/>
          <w:sz w:val="24"/>
          <w:szCs w:val="24"/>
        </w:rPr>
        <w:t>)</w:t>
      </w:r>
      <w:r w:rsidRPr="00743DE0">
        <w:rPr>
          <w:rFonts w:ascii="Times New Roman" w:hAnsi="Times New Roman" w:cs="Times New Roman"/>
          <w:sz w:val="24"/>
          <w:szCs w:val="24"/>
        </w:rPr>
        <w:t xml:space="preserve"> of respondents come from nuclear families, while </w:t>
      </w:r>
      <w:r>
        <w:rPr>
          <w:rFonts w:ascii="Times New Roman" w:hAnsi="Times New Roman" w:cs="Times New Roman"/>
          <w:sz w:val="24"/>
          <w:szCs w:val="24"/>
        </w:rPr>
        <w:t>(</w:t>
      </w:r>
      <w:r w:rsidRPr="00743DE0">
        <w:rPr>
          <w:rFonts w:ascii="Times New Roman" w:hAnsi="Times New Roman" w:cs="Times New Roman"/>
          <w:sz w:val="24"/>
          <w:szCs w:val="24"/>
        </w:rPr>
        <w:t>42.85%</w:t>
      </w:r>
      <w:r>
        <w:rPr>
          <w:rFonts w:ascii="Times New Roman" w:hAnsi="Times New Roman" w:cs="Times New Roman"/>
          <w:sz w:val="24"/>
          <w:szCs w:val="24"/>
        </w:rPr>
        <w:t>)</w:t>
      </w:r>
      <w:r w:rsidRPr="00743DE0">
        <w:rPr>
          <w:rFonts w:ascii="Times New Roman" w:hAnsi="Times New Roman" w:cs="Times New Roman"/>
          <w:sz w:val="24"/>
          <w:szCs w:val="24"/>
        </w:rPr>
        <w:t xml:space="preserve"> belong to joint families. A considerable number also possess medium-scale families, contributing to the availability of enough family labo</w:t>
      </w:r>
      <w:r w:rsidR="00853F2B">
        <w:rPr>
          <w:rFonts w:ascii="Times New Roman" w:hAnsi="Times New Roman" w:cs="Times New Roman"/>
          <w:sz w:val="24"/>
          <w:szCs w:val="24"/>
        </w:rPr>
        <w:t>u</w:t>
      </w:r>
      <w:r w:rsidRPr="00743DE0">
        <w:rPr>
          <w:rFonts w:ascii="Times New Roman" w:hAnsi="Times New Roman" w:cs="Times New Roman"/>
          <w:sz w:val="24"/>
          <w:szCs w:val="24"/>
        </w:rPr>
        <w:t xml:space="preserve">r to perform the dairy activities required daily, such as feeding, milking, and caring for the livestock. Being from nuclear families indicates the rural social change and dividing of the land because of the nature of their business activities, with support from Deekshit (2015), Singh </w:t>
      </w:r>
      <w:r w:rsidRPr="00853F2B">
        <w:rPr>
          <w:rFonts w:ascii="Times New Roman" w:hAnsi="Times New Roman" w:cs="Times New Roman"/>
          <w:i/>
          <w:iCs/>
          <w:sz w:val="24"/>
          <w:szCs w:val="24"/>
        </w:rPr>
        <w:t>et al</w:t>
      </w:r>
      <w:r w:rsidRPr="00743DE0">
        <w:rPr>
          <w:rFonts w:ascii="Times New Roman" w:hAnsi="Times New Roman" w:cs="Times New Roman"/>
          <w:sz w:val="24"/>
          <w:szCs w:val="24"/>
        </w:rPr>
        <w:t xml:space="preserve">. (2019), and </w:t>
      </w:r>
      <w:proofErr w:type="spellStart"/>
      <w:r w:rsidRPr="00743DE0">
        <w:rPr>
          <w:rFonts w:ascii="Times New Roman" w:hAnsi="Times New Roman" w:cs="Times New Roman"/>
          <w:sz w:val="24"/>
          <w:szCs w:val="24"/>
        </w:rPr>
        <w:t>Kafura</w:t>
      </w:r>
      <w:proofErr w:type="spellEnd"/>
      <w:r w:rsidRPr="00743DE0">
        <w:rPr>
          <w:rFonts w:ascii="Times New Roman" w:hAnsi="Times New Roman" w:cs="Times New Roman"/>
          <w:sz w:val="24"/>
          <w:szCs w:val="24"/>
        </w:rPr>
        <w:t xml:space="preserve"> (2016) studies, which also indicated the same among dairy farmers.</w:t>
      </w:r>
    </w:p>
    <w:p w14:paraId="2CB3B5F8" w14:textId="56536292" w:rsidR="00884350" w:rsidRPr="00884350" w:rsidRDefault="00884350" w:rsidP="00743DE0">
      <w:pPr>
        <w:spacing w:line="360" w:lineRule="auto"/>
        <w:rPr>
          <w:rFonts w:ascii="Times New Roman" w:hAnsi="Times New Roman" w:cs="Times New Roman"/>
          <w:b/>
          <w:bCs/>
          <w:sz w:val="24"/>
          <w:szCs w:val="24"/>
        </w:rPr>
      </w:pPr>
      <w:r w:rsidRPr="00884350">
        <w:rPr>
          <w:rFonts w:ascii="Times New Roman" w:hAnsi="Times New Roman" w:cs="Times New Roman"/>
          <w:b/>
          <w:bCs/>
          <w:sz w:val="24"/>
          <w:szCs w:val="24"/>
        </w:rPr>
        <w:t>Table 2. Socio-economic profile of respondents (n = 210)</w:t>
      </w:r>
    </w:p>
    <w:tbl>
      <w:tblPr>
        <w:tblStyle w:val="TableGrid"/>
        <w:tblW w:w="0" w:type="auto"/>
        <w:tblLook w:val="04A0" w:firstRow="1" w:lastRow="0" w:firstColumn="1" w:lastColumn="0" w:noHBand="0" w:noVBand="1"/>
      </w:tblPr>
      <w:tblGrid>
        <w:gridCol w:w="730"/>
        <w:gridCol w:w="2014"/>
        <w:gridCol w:w="3146"/>
        <w:gridCol w:w="1543"/>
        <w:gridCol w:w="1583"/>
      </w:tblGrid>
      <w:tr w:rsidR="00884350" w:rsidRPr="00884350" w14:paraId="3FBBB595" w14:textId="77777777" w:rsidTr="00190400">
        <w:tc>
          <w:tcPr>
            <w:tcW w:w="820" w:type="dxa"/>
            <w:hideMark/>
          </w:tcPr>
          <w:p w14:paraId="70803196" w14:textId="77777777" w:rsidR="00884350" w:rsidRPr="00884350" w:rsidRDefault="00884350" w:rsidP="00190400">
            <w:pPr>
              <w:spacing w:line="360" w:lineRule="auto"/>
              <w:ind w:right="-196"/>
              <w:jc w:val="left"/>
              <w:rPr>
                <w:rFonts w:ascii="Times New Roman" w:hAnsi="Times New Roman" w:cs="Times New Roman"/>
                <w:b/>
                <w:bCs/>
                <w:sz w:val="24"/>
                <w:szCs w:val="24"/>
              </w:rPr>
            </w:pPr>
            <w:r w:rsidRPr="00884350">
              <w:rPr>
                <w:rFonts w:ascii="Times New Roman" w:hAnsi="Times New Roman" w:cs="Times New Roman"/>
                <w:b/>
                <w:bCs/>
                <w:sz w:val="24"/>
                <w:szCs w:val="24"/>
              </w:rPr>
              <w:t>Sl. No.</w:t>
            </w:r>
          </w:p>
        </w:tc>
        <w:tc>
          <w:tcPr>
            <w:tcW w:w="2014" w:type="dxa"/>
            <w:hideMark/>
          </w:tcPr>
          <w:p w14:paraId="00FB3F9B" w14:textId="77777777" w:rsidR="00884350" w:rsidRPr="00884350" w:rsidRDefault="00884350" w:rsidP="00190400">
            <w:pPr>
              <w:spacing w:line="360" w:lineRule="auto"/>
              <w:jc w:val="left"/>
              <w:rPr>
                <w:rFonts w:ascii="Times New Roman" w:hAnsi="Times New Roman" w:cs="Times New Roman"/>
                <w:b/>
                <w:bCs/>
                <w:sz w:val="24"/>
                <w:szCs w:val="24"/>
              </w:rPr>
            </w:pPr>
            <w:r w:rsidRPr="00884350">
              <w:rPr>
                <w:rFonts w:ascii="Times New Roman" w:hAnsi="Times New Roman" w:cs="Times New Roman"/>
                <w:b/>
                <w:bCs/>
                <w:sz w:val="24"/>
                <w:szCs w:val="24"/>
              </w:rPr>
              <w:t>Characteristics</w:t>
            </w:r>
          </w:p>
        </w:tc>
        <w:tc>
          <w:tcPr>
            <w:tcW w:w="3682" w:type="dxa"/>
            <w:hideMark/>
          </w:tcPr>
          <w:p w14:paraId="41C3D761" w14:textId="77777777" w:rsidR="00884350" w:rsidRPr="00884350" w:rsidRDefault="00884350" w:rsidP="00190400">
            <w:pPr>
              <w:spacing w:line="360" w:lineRule="auto"/>
              <w:jc w:val="left"/>
              <w:rPr>
                <w:rFonts w:ascii="Times New Roman" w:hAnsi="Times New Roman" w:cs="Times New Roman"/>
                <w:b/>
                <w:bCs/>
                <w:sz w:val="24"/>
                <w:szCs w:val="24"/>
              </w:rPr>
            </w:pPr>
            <w:r w:rsidRPr="00884350">
              <w:rPr>
                <w:rFonts w:ascii="Times New Roman" w:hAnsi="Times New Roman" w:cs="Times New Roman"/>
                <w:b/>
                <w:bCs/>
                <w:sz w:val="24"/>
                <w:szCs w:val="24"/>
              </w:rPr>
              <w:t>Category</w:t>
            </w:r>
          </w:p>
        </w:tc>
        <w:tc>
          <w:tcPr>
            <w:tcW w:w="917" w:type="dxa"/>
            <w:hideMark/>
          </w:tcPr>
          <w:p w14:paraId="112A7551" w14:textId="77777777" w:rsidR="00884350" w:rsidRPr="00884350" w:rsidRDefault="00884350" w:rsidP="00190400">
            <w:pPr>
              <w:spacing w:line="360" w:lineRule="auto"/>
              <w:jc w:val="left"/>
              <w:rPr>
                <w:rFonts w:ascii="Times New Roman" w:hAnsi="Times New Roman" w:cs="Times New Roman"/>
                <w:b/>
                <w:bCs/>
                <w:sz w:val="24"/>
                <w:szCs w:val="24"/>
              </w:rPr>
            </w:pPr>
            <w:r w:rsidRPr="00884350">
              <w:rPr>
                <w:rFonts w:ascii="Times New Roman" w:hAnsi="Times New Roman" w:cs="Times New Roman"/>
                <w:b/>
                <w:bCs/>
                <w:sz w:val="24"/>
                <w:szCs w:val="24"/>
              </w:rPr>
              <w:t>Frequency</w:t>
            </w:r>
          </w:p>
        </w:tc>
        <w:tc>
          <w:tcPr>
            <w:tcW w:w="0" w:type="auto"/>
            <w:hideMark/>
          </w:tcPr>
          <w:p w14:paraId="24E35189" w14:textId="77777777" w:rsidR="00884350" w:rsidRPr="00884350" w:rsidRDefault="00884350" w:rsidP="00190400">
            <w:pPr>
              <w:spacing w:line="360" w:lineRule="auto"/>
              <w:jc w:val="left"/>
              <w:rPr>
                <w:rFonts w:ascii="Times New Roman" w:hAnsi="Times New Roman" w:cs="Times New Roman"/>
                <w:b/>
                <w:bCs/>
                <w:sz w:val="24"/>
                <w:szCs w:val="24"/>
              </w:rPr>
            </w:pPr>
            <w:r w:rsidRPr="00884350">
              <w:rPr>
                <w:rFonts w:ascii="Times New Roman" w:hAnsi="Times New Roman" w:cs="Times New Roman"/>
                <w:b/>
                <w:bCs/>
                <w:sz w:val="24"/>
                <w:szCs w:val="24"/>
              </w:rPr>
              <w:t>Percentage</w:t>
            </w:r>
          </w:p>
        </w:tc>
      </w:tr>
      <w:tr w:rsidR="00190400" w:rsidRPr="00884350" w14:paraId="0F0241E5" w14:textId="77777777" w:rsidTr="00190400">
        <w:tc>
          <w:tcPr>
            <w:tcW w:w="820" w:type="dxa"/>
            <w:vMerge w:val="restart"/>
            <w:vAlign w:val="center"/>
            <w:hideMark/>
          </w:tcPr>
          <w:p w14:paraId="1F31F38A"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w:t>
            </w:r>
          </w:p>
        </w:tc>
        <w:tc>
          <w:tcPr>
            <w:tcW w:w="2014" w:type="dxa"/>
            <w:vMerge w:val="restart"/>
            <w:vAlign w:val="center"/>
            <w:hideMark/>
          </w:tcPr>
          <w:p w14:paraId="5A58C9E0"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Annual income</w:t>
            </w:r>
          </w:p>
        </w:tc>
        <w:tc>
          <w:tcPr>
            <w:tcW w:w="3682" w:type="dxa"/>
            <w:hideMark/>
          </w:tcPr>
          <w:p w14:paraId="1B4580ED"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Low (&lt;₹90,000)</w:t>
            </w:r>
          </w:p>
        </w:tc>
        <w:tc>
          <w:tcPr>
            <w:tcW w:w="917" w:type="dxa"/>
            <w:vAlign w:val="center"/>
            <w:hideMark/>
          </w:tcPr>
          <w:p w14:paraId="546FC2D0"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67</w:t>
            </w:r>
          </w:p>
        </w:tc>
        <w:tc>
          <w:tcPr>
            <w:tcW w:w="0" w:type="auto"/>
            <w:vAlign w:val="center"/>
            <w:hideMark/>
          </w:tcPr>
          <w:p w14:paraId="5E9180AC"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31.90</w:t>
            </w:r>
          </w:p>
        </w:tc>
      </w:tr>
      <w:tr w:rsidR="00190400" w:rsidRPr="00884350" w14:paraId="30BAE58D" w14:textId="77777777" w:rsidTr="00190400">
        <w:tc>
          <w:tcPr>
            <w:tcW w:w="820" w:type="dxa"/>
            <w:vMerge/>
            <w:vAlign w:val="center"/>
            <w:hideMark/>
          </w:tcPr>
          <w:p w14:paraId="64A6A7E2" w14:textId="77777777" w:rsidR="00190400" w:rsidRPr="00884350" w:rsidRDefault="00190400" w:rsidP="00190400">
            <w:pPr>
              <w:spacing w:line="360" w:lineRule="auto"/>
              <w:jc w:val="center"/>
              <w:rPr>
                <w:rFonts w:ascii="Times New Roman" w:hAnsi="Times New Roman" w:cs="Times New Roman"/>
                <w:sz w:val="24"/>
                <w:szCs w:val="24"/>
              </w:rPr>
            </w:pPr>
          </w:p>
        </w:tc>
        <w:tc>
          <w:tcPr>
            <w:tcW w:w="2014" w:type="dxa"/>
            <w:vMerge/>
            <w:vAlign w:val="center"/>
            <w:hideMark/>
          </w:tcPr>
          <w:p w14:paraId="6883840F" w14:textId="77777777" w:rsidR="00190400" w:rsidRPr="00884350" w:rsidRDefault="00190400" w:rsidP="00190400">
            <w:pPr>
              <w:spacing w:line="360" w:lineRule="auto"/>
              <w:jc w:val="center"/>
              <w:rPr>
                <w:rFonts w:ascii="Times New Roman" w:hAnsi="Times New Roman" w:cs="Times New Roman"/>
                <w:sz w:val="24"/>
                <w:szCs w:val="24"/>
              </w:rPr>
            </w:pPr>
          </w:p>
        </w:tc>
        <w:tc>
          <w:tcPr>
            <w:tcW w:w="3682" w:type="dxa"/>
            <w:hideMark/>
          </w:tcPr>
          <w:p w14:paraId="186E1010" w14:textId="1AF1585F" w:rsidR="00190400" w:rsidRPr="00884350" w:rsidRDefault="00190400" w:rsidP="00190400">
            <w:pPr>
              <w:spacing w:line="360" w:lineRule="auto"/>
              <w:jc w:val="left"/>
              <w:rPr>
                <w:rFonts w:ascii="Times New Roman" w:hAnsi="Times New Roman" w:cs="Times New Roman"/>
                <w:sz w:val="24"/>
                <w:szCs w:val="24"/>
              </w:rPr>
            </w:pPr>
            <w:proofErr w:type="gramStart"/>
            <w:r w:rsidRPr="00884350">
              <w:rPr>
                <w:rFonts w:ascii="Times New Roman" w:hAnsi="Times New Roman" w:cs="Times New Roman"/>
                <w:sz w:val="24"/>
                <w:szCs w:val="24"/>
              </w:rPr>
              <w:t>Medium(</w:t>
            </w:r>
            <w:proofErr w:type="gramEnd"/>
            <w:r w:rsidRPr="00884350">
              <w:rPr>
                <w:rFonts w:ascii="Times New Roman" w:hAnsi="Times New Roman" w:cs="Times New Roman"/>
                <w:sz w:val="24"/>
                <w:szCs w:val="24"/>
              </w:rPr>
              <w:t>₹90,000</w:t>
            </w:r>
            <w:r>
              <w:rPr>
                <w:rFonts w:ascii="Times New Roman" w:hAnsi="Times New Roman" w:cs="Times New Roman"/>
                <w:sz w:val="24"/>
                <w:szCs w:val="24"/>
              </w:rPr>
              <w:t>-</w:t>
            </w:r>
            <w:r w:rsidRPr="00884350">
              <w:rPr>
                <w:rFonts w:ascii="Times New Roman" w:hAnsi="Times New Roman" w:cs="Times New Roman"/>
                <w:sz w:val="24"/>
                <w:szCs w:val="24"/>
              </w:rPr>
              <w:t>1,10,000)</w:t>
            </w:r>
          </w:p>
        </w:tc>
        <w:tc>
          <w:tcPr>
            <w:tcW w:w="917" w:type="dxa"/>
            <w:vAlign w:val="center"/>
            <w:hideMark/>
          </w:tcPr>
          <w:p w14:paraId="516AFCC5"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85</w:t>
            </w:r>
          </w:p>
        </w:tc>
        <w:tc>
          <w:tcPr>
            <w:tcW w:w="0" w:type="auto"/>
            <w:vAlign w:val="center"/>
            <w:hideMark/>
          </w:tcPr>
          <w:p w14:paraId="106FEBEF"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40.49</w:t>
            </w:r>
          </w:p>
        </w:tc>
      </w:tr>
      <w:tr w:rsidR="00190400" w:rsidRPr="00884350" w14:paraId="26314F67" w14:textId="77777777" w:rsidTr="00190400">
        <w:tc>
          <w:tcPr>
            <w:tcW w:w="820" w:type="dxa"/>
            <w:vMerge/>
            <w:vAlign w:val="center"/>
            <w:hideMark/>
          </w:tcPr>
          <w:p w14:paraId="0D050EC5" w14:textId="77777777" w:rsidR="00190400" w:rsidRPr="00884350" w:rsidRDefault="00190400" w:rsidP="00190400">
            <w:pPr>
              <w:spacing w:line="360" w:lineRule="auto"/>
              <w:jc w:val="center"/>
              <w:rPr>
                <w:rFonts w:ascii="Times New Roman" w:hAnsi="Times New Roman" w:cs="Times New Roman"/>
                <w:sz w:val="24"/>
                <w:szCs w:val="24"/>
              </w:rPr>
            </w:pPr>
          </w:p>
        </w:tc>
        <w:tc>
          <w:tcPr>
            <w:tcW w:w="2014" w:type="dxa"/>
            <w:vMerge/>
            <w:vAlign w:val="center"/>
            <w:hideMark/>
          </w:tcPr>
          <w:p w14:paraId="1614460E" w14:textId="77777777" w:rsidR="00190400" w:rsidRPr="00884350" w:rsidRDefault="00190400" w:rsidP="00190400">
            <w:pPr>
              <w:spacing w:line="360" w:lineRule="auto"/>
              <w:jc w:val="center"/>
              <w:rPr>
                <w:rFonts w:ascii="Times New Roman" w:hAnsi="Times New Roman" w:cs="Times New Roman"/>
                <w:sz w:val="24"/>
                <w:szCs w:val="24"/>
              </w:rPr>
            </w:pPr>
          </w:p>
        </w:tc>
        <w:tc>
          <w:tcPr>
            <w:tcW w:w="3682" w:type="dxa"/>
            <w:hideMark/>
          </w:tcPr>
          <w:p w14:paraId="22D03A30"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High (&gt;₹1,10,000)</w:t>
            </w:r>
          </w:p>
        </w:tc>
        <w:tc>
          <w:tcPr>
            <w:tcW w:w="917" w:type="dxa"/>
            <w:vAlign w:val="center"/>
            <w:hideMark/>
          </w:tcPr>
          <w:p w14:paraId="295518A2"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58</w:t>
            </w:r>
          </w:p>
        </w:tc>
        <w:tc>
          <w:tcPr>
            <w:tcW w:w="0" w:type="auto"/>
            <w:vAlign w:val="center"/>
            <w:hideMark/>
          </w:tcPr>
          <w:p w14:paraId="409EC67C"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27.61</w:t>
            </w:r>
          </w:p>
        </w:tc>
      </w:tr>
      <w:tr w:rsidR="00190400" w:rsidRPr="00884350" w14:paraId="1D756E9D" w14:textId="77777777" w:rsidTr="00190400">
        <w:tc>
          <w:tcPr>
            <w:tcW w:w="820" w:type="dxa"/>
            <w:vMerge w:val="restart"/>
            <w:vAlign w:val="center"/>
            <w:hideMark/>
          </w:tcPr>
          <w:p w14:paraId="4CBFD96A"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w:t>
            </w:r>
          </w:p>
        </w:tc>
        <w:tc>
          <w:tcPr>
            <w:tcW w:w="2014" w:type="dxa"/>
            <w:vMerge w:val="restart"/>
            <w:vAlign w:val="center"/>
            <w:hideMark/>
          </w:tcPr>
          <w:p w14:paraId="77049DC8"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Landholding</w:t>
            </w:r>
          </w:p>
        </w:tc>
        <w:tc>
          <w:tcPr>
            <w:tcW w:w="3682" w:type="dxa"/>
            <w:hideMark/>
          </w:tcPr>
          <w:p w14:paraId="0725FF8A"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Landless</w:t>
            </w:r>
          </w:p>
        </w:tc>
        <w:tc>
          <w:tcPr>
            <w:tcW w:w="917" w:type="dxa"/>
            <w:vAlign w:val="center"/>
            <w:hideMark/>
          </w:tcPr>
          <w:p w14:paraId="57C90A9A"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17</w:t>
            </w:r>
          </w:p>
        </w:tc>
        <w:tc>
          <w:tcPr>
            <w:tcW w:w="0" w:type="auto"/>
            <w:vAlign w:val="center"/>
            <w:hideMark/>
          </w:tcPr>
          <w:p w14:paraId="56A89BFF"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8.10</w:t>
            </w:r>
          </w:p>
        </w:tc>
      </w:tr>
      <w:tr w:rsidR="00190400" w:rsidRPr="00884350" w14:paraId="5A9E1A5C" w14:textId="77777777" w:rsidTr="00190400">
        <w:tc>
          <w:tcPr>
            <w:tcW w:w="820" w:type="dxa"/>
            <w:vMerge/>
            <w:vAlign w:val="center"/>
            <w:hideMark/>
          </w:tcPr>
          <w:p w14:paraId="3D2142DE" w14:textId="77777777" w:rsidR="00190400" w:rsidRPr="00884350" w:rsidRDefault="00190400" w:rsidP="00190400">
            <w:pPr>
              <w:spacing w:line="360" w:lineRule="auto"/>
              <w:jc w:val="center"/>
              <w:rPr>
                <w:rFonts w:ascii="Times New Roman" w:hAnsi="Times New Roman" w:cs="Times New Roman"/>
                <w:sz w:val="24"/>
                <w:szCs w:val="24"/>
              </w:rPr>
            </w:pPr>
          </w:p>
        </w:tc>
        <w:tc>
          <w:tcPr>
            <w:tcW w:w="2014" w:type="dxa"/>
            <w:vMerge/>
            <w:vAlign w:val="center"/>
            <w:hideMark/>
          </w:tcPr>
          <w:p w14:paraId="400F2394" w14:textId="77777777" w:rsidR="00190400" w:rsidRPr="00884350" w:rsidRDefault="00190400" w:rsidP="00190400">
            <w:pPr>
              <w:spacing w:line="360" w:lineRule="auto"/>
              <w:jc w:val="center"/>
              <w:rPr>
                <w:rFonts w:ascii="Times New Roman" w:hAnsi="Times New Roman" w:cs="Times New Roman"/>
                <w:sz w:val="24"/>
                <w:szCs w:val="24"/>
              </w:rPr>
            </w:pPr>
          </w:p>
        </w:tc>
        <w:tc>
          <w:tcPr>
            <w:tcW w:w="3682" w:type="dxa"/>
            <w:hideMark/>
          </w:tcPr>
          <w:p w14:paraId="1FD4B1F2"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Marginal (&lt;1 ha)</w:t>
            </w:r>
          </w:p>
        </w:tc>
        <w:tc>
          <w:tcPr>
            <w:tcW w:w="917" w:type="dxa"/>
            <w:vAlign w:val="center"/>
            <w:hideMark/>
          </w:tcPr>
          <w:p w14:paraId="3DBB47D6"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28</w:t>
            </w:r>
          </w:p>
        </w:tc>
        <w:tc>
          <w:tcPr>
            <w:tcW w:w="0" w:type="auto"/>
            <w:vAlign w:val="center"/>
            <w:hideMark/>
          </w:tcPr>
          <w:p w14:paraId="54BFBC0D"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13.34</w:t>
            </w:r>
          </w:p>
        </w:tc>
      </w:tr>
      <w:tr w:rsidR="00190400" w:rsidRPr="00884350" w14:paraId="0946C239" w14:textId="77777777" w:rsidTr="00190400">
        <w:tc>
          <w:tcPr>
            <w:tcW w:w="820" w:type="dxa"/>
            <w:vMerge/>
            <w:vAlign w:val="center"/>
            <w:hideMark/>
          </w:tcPr>
          <w:p w14:paraId="7E661AE1" w14:textId="77777777" w:rsidR="00190400" w:rsidRPr="00884350" w:rsidRDefault="00190400" w:rsidP="00190400">
            <w:pPr>
              <w:spacing w:line="360" w:lineRule="auto"/>
              <w:jc w:val="center"/>
              <w:rPr>
                <w:rFonts w:ascii="Times New Roman" w:hAnsi="Times New Roman" w:cs="Times New Roman"/>
                <w:sz w:val="24"/>
                <w:szCs w:val="24"/>
              </w:rPr>
            </w:pPr>
          </w:p>
        </w:tc>
        <w:tc>
          <w:tcPr>
            <w:tcW w:w="2014" w:type="dxa"/>
            <w:vMerge/>
            <w:vAlign w:val="center"/>
            <w:hideMark/>
          </w:tcPr>
          <w:p w14:paraId="2E221350" w14:textId="77777777" w:rsidR="00190400" w:rsidRPr="00884350" w:rsidRDefault="00190400" w:rsidP="00190400">
            <w:pPr>
              <w:spacing w:line="360" w:lineRule="auto"/>
              <w:jc w:val="center"/>
              <w:rPr>
                <w:rFonts w:ascii="Times New Roman" w:hAnsi="Times New Roman" w:cs="Times New Roman"/>
                <w:sz w:val="24"/>
                <w:szCs w:val="24"/>
              </w:rPr>
            </w:pPr>
          </w:p>
        </w:tc>
        <w:tc>
          <w:tcPr>
            <w:tcW w:w="3682" w:type="dxa"/>
            <w:hideMark/>
          </w:tcPr>
          <w:p w14:paraId="6C4BBB5A" w14:textId="0B34ACA6"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Small (1</w:t>
            </w:r>
            <w:r>
              <w:rPr>
                <w:rFonts w:ascii="Times New Roman" w:hAnsi="Times New Roman" w:cs="Times New Roman"/>
                <w:sz w:val="24"/>
                <w:szCs w:val="24"/>
              </w:rPr>
              <w:t>-</w:t>
            </w:r>
            <w:r w:rsidRPr="00884350">
              <w:rPr>
                <w:rFonts w:ascii="Times New Roman" w:hAnsi="Times New Roman" w:cs="Times New Roman"/>
                <w:sz w:val="24"/>
                <w:szCs w:val="24"/>
              </w:rPr>
              <w:t>2 ha)</w:t>
            </w:r>
          </w:p>
        </w:tc>
        <w:tc>
          <w:tcPr>
            <w:tcW w:w="917" w:type="dxa"/>
            <w:vAlign w:val="center"/>
            <w:hideMark/>
          </w:tcPr>
          <w:p w14:paraId="305F5CFD"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24</w:t>
            </w:r>
          </w:p>
        </w:tc>
        <w:tc>
          <w:tcPr>
            <w:tcW w:w="0" w:type="auto"/>
            <w:vAlign w:val="center"/>
            <w:hideMark/>
          </w:tcPr>
          <w:p w14:paraId="557F21F6"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11.42</w:t>
            </w:r>
          </w:p>
        </w:tc>
      </w:tr>
      <w:tr w:rsidR="00190400" w:rsidRPr="00884350" w14:paraId="49D70E4E" w14:textId="77777777" w:rsidTr="00190400">
        <w:tc>
          <w:tcPr>
            <w:tcW w:w="820" w:type="dxa"/>
            <w:vMerge/>
            <w:vAlign w:val="center"/>
            <w:hideMark/>
          </w:tcPr>
          <w:p w14:paraId="7A95AEBD" w14:textId="77777777" w:rsidR="00190400" w:rsidRPr="00884350" w:rsidRDefault="00190400" w:rsidP="00190400">
            <w:pPr>
              <w:spacing w:line="360" w:lineRule="auto"/>
              <w:jc w:val="center"/>
              <w:rPr>
                <w:rFonts w:ascii="Times New Roman" w:hAnsi="Times New Roman" w:cs="Times New Roman"/>
                <w:sz w:val="24"/>
                <w:szCs w:val="24"/>
              </w:rPr>
            </w:pPr>
          </w:p>
        </w:tc>
        <w:tc>
          <w:tcPr>
            <w:tcW w:w="2014" w:type="dxa"/>
            <w:vMerge/>
            <w:vAlign w:val="center"/>
            <w:hideMark/>
          </w:tcPr>
          <w:p w14:paraId="5B5D850A" w14:textId="77777777" w:rsidR="00190400" w:rsidRPr="00884350" w:rsidRDefault="00190400" w:rsidP="00190400">
            <w:pPr>
              <w:spacing w:line="360" w:lineRule="auto"/>
              <w:jc w:val="center"/>
              <w:rPr>
                <w:rFonts w:ascii="Times New Roman" w:hAnsi="Times New Roman" w:cs="Times New Roman"/>
                <w:sz w:val="24"/>
                <w:szCs w:val="24"/>
              </w:rPr>
            </w:pPr>
          </w:p>
        </w:tc>
        <w:tc>
          <w:tcPr>
            <w:tcW w:w="3682" w:type="dxa"/>
            <w:hideMark/>
          </w:tcPr>
          <w:p w14:paraId="2DC5BE8E" w14:textId="10B2098B"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Semi-medium (2</w:t>
            </w:r>
            <w:r>
              <w:rPr>
                <w:rFonts w:ascii="Times New Roman" w:hAnsi="Times New Roman" w:cs="Times New Roman"/>
                <w:sz w:val="24"/>
                <w:szCs w:val="24"/>
              </w:rPr>
              <w:t>-</w:t>
            </w:r>
            <w:r w:rsidRPr="00884350">
              <w:rPr>
                <w:rFonts w:ascii="Times New Roman" w:hAnsi="Times New Roman" w:cs="Times New Roman"/>
                <w:sz w:val="24"/>
                <w:szCs w:val="24"/>
              </w:rPr>
              <w:t>4 ha)</w:t>
            </w:r>
          </w:p>
        </w:tc>
        <w:tc>
          <w:tcPr>
            <w:tcW w:w="917" w:type="dxa"/>
            <w:vAlign w:val="center"/>
            <w:hideMark/>
          </w:tcPr>
          <w:p w14:paraId="162C12F9"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88</w:t>
            </w:r>
          </w:p>
        </w:tc>
        <w:tc>
          <w:tcPr>
            <w:tcW w:w="0" w:type="auto"/>
            <w:vAlign w:val="center"/>
            <w:hideMark/>
          </w:tcPr>
          <w:p w14:paraId="33E09594"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41.90</w:t>
            </w:r>
          </w:p>
        </w:tc>
      </w:tr>
      <w:tr w:rsidR="00190400" w:rsidRPr="00884350" w14:paraId="0DE7792C" w14:textId="77777777" w:rsidTr="00190400">
        <w:tc>
          <w:tcPr>
            <w:tcW w:w="820" w:type="dxa"/>
            <w:vMerge/>
            <w:vAlign w:val="center"/>
            <w:hideMark/>
          </w:tcPr>
          <w:p w14:paraId="5A4CA15F" w14:textId="77777777" w:rsidR="00190400" w:rsidRPr="00884350" w:rsidRDefault="00190400" w:rsidP="00190400">
            <w:pPr>
              <w:spacing w:line="360" w:lineRule="auto"/>
              <w:jc w:val="center"/>
              <w:rPr>
                <w:rFonts w:ascii="Times New Roman" w:hAnsi="Times New Roman" w:cs="Times New Roman"/>
                <w:sz w:val="24"/>
                <w:szCs w:val="24"/>
              </w:rPr>
            </w:pPr>
          </w:p>
        </w:tc>
        <w:tc>
          <w:tcPr>
            <w:tcW w:w="2014" w:type="dxa"/>
            <w:vMerge/>
            <w:vAlign w:val="center"/>
            <w:hideMark/>
          </w:tcPr>
          <w:p w14:paraId="48D7ADF3" w14:textId="77777777" w:rsidR="00190400" w:rsidRPr="00884350" w:rsidRDefault="00190400" w:rsidP="00190400">
            <w:pPr>
              <w:spacing w:line="360" w:lineRule="auto"/>
              <w:jc w:val="center"/>
              <w:rPr>
                <w:rFonts w:ascii="Times New Roman" w:hAnsi="Times New Roman" w:cs="Times New Roman"/>
                <w:sz w:val="24"/>
                <w:szCs w:val="24"/>
              </w:rPr>
            </w:pPr>
          </w:p>
        </w:tc>
        <w:tc>
          <w:tcPr>
            <w:tcW w:w="3682" w:type="dxa"/>
            <w:hideMark/>
          </w:tcPr>
          <w:p w14:paraId="15392776" w14:textId="3708996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Medium (4</w:t>
            </w:r>
            <w:r>
              <w:rPr>
                <w:rFonts w:ascii="Times New Roman" w:hAnsi="Times New Roman" w:cs="Times New Roman"/>
                <w:sz w:val="24"/>
                <w:szCs w:val="24"/>
              </w:rPr>
              <w:t>-</w:t>
            </w:r>
            <w:r w:rsidRPr="00884350">
              <w:rPr>
                <w:rFonts w:ascii="Times New Roman" w:hAnsi="Times New Roman" w:cs="Times New Roman"/>
                <w:sz w:val="24"/>
                <w:szCs w:val="24"/>
              </w:rPr>
              <w:t>10 ha)</w:t>
            </w:r>
          </w:p>
        </w:tc>
        <w:tc>
          <w:tcPr>
            <w:tcW w:w="917" w:type="dxa"/>
            <w:vAlign w:val="center"/>
            <w:hideMark/>
          </w:tcPr>
          <w:p w14:paraId="4CAB87B9"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34</w:t>
            </w:r>
          </w:p>
        </w:tc>
        <w:tc>
          <w:tcPr>
            <w:tcW w:w="0" w:type="auto"/>
            <w:vAlign w:val="center"/>
            <w:hideMark/>
          </w:tcPr>
          <w:p w14:paraId="6B82A456"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16.20</w:t>
            </w:r>
          </w:p>
        </w:tc>
      </w:tr>
      <w:tr w:rsidR="00190400" w:rsidRPr="00884350" w14:paraId="1E5E1BBF" w14:textId="77777777" w:rsidTr="00190400">
        <w:tc>
          <w:tcPr>
            <w:tcW w:w="820" w:type="dxa"/>
            <w:vMerge/>
            <w:vAlign w:val="center"/>
            <w:hideMark/>
          </w:tcPr>
          <w:p w14:paraId="04203F44" w14:textId="77777777" w:rsidR="00190400" w:rsidRPr="00884350" w:rsidRDefault="00190400" w:rsidP="00190400">
            <w:pPr>
              <w:spacing w:line="360" w:lineRule="auto"/>
              <w:jc w:val="center"/>
              <w:rPr>
                <w:rFonts w:ascii="Times New Roman" w:hAnsi="Times New Roman" w:cs="Times New Roman"/>
                <w:sz w:val="24"/>
                <w:szCs w:val="24"/>
              </w:rPr>
            </w:pPr>
          </w:p>
        </w:tc>
        <w:tc>
          <w:tcPr>
            <w:tcW w:w="2014" w:type="dxa"/>
            <w:vMerge/>
            <w:vAlign w:val="center"/>
            <w:hideMark/>
          </w:tcPr>
          <w:p w14:paraId="6427C29B" w14:textId="77777777" w:rsidR="00190400" w:rsidRPr="00884350" w:rsidRDefault="00190400" w:rsidP="00190400">
            <w:pPr>
              <w:jc w:val="center"/>
              <w:rPr>
                <w:rFonts w:ascii="Times New Roman" w:hAnsi="Times New Roman" w:cs="Times New Roman"/>
                <w:sz w:val="24"/>
                <w:szCs w:val="24"/>
              </w:rPr>
            </w:pPr>
          </w:p>
        </w:tc>
        <w:tc>
          <w:tcPr>
            <w:tcW w:w="3682" w:type="dxa"/>
            <w:hideMark/>
          </w:tcPr>
          <w:p w14:paraId="6461A945"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Large (&gt;10 ha)</w:t>
            </w:r>
          </w:p>
        </w:tc>
        <w:tc>
          <w:tcPr>
            <w:tcW w:w="917" w:type="dxa"/>
            <w:vAlign w:val="center"/>
            <w:hideMark/>
          </w:tcPr>
          <w:p w14:paraId="11A7AAAA"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19</w:t>
            </w:r>
          </w:p>
        </w:tc>
        <w:tc>
          <w:tcPr>
            <w:tcW w:w="0" w:type="auto"/>
            <w:vAlign w:val="center"/>
            <w:hideMark/>
          </w:tcPr>
          <w:p w14:paraId="684AF321"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9.04</w:t>
            </w:r>
          </w:p>
        </w:tc>
      </w:tr>
      <w:tr w:rsidR="00190400" w:rsidRPr="00884350" w14:paraId="01187168" w14:textId="77777777" w:rsidTr="00190400">
        <w:tc>
          <w:tcPr>
            <w:tcW w:w="820" w:type="dxa"/>
            <w:vMerge w:val="restart"/>
            <w:vAlign w:val="center"/>
            <w:hideMark/>
          </w:tcPr>
          <w:p w14:paraId="1B5B314D"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3</w:t>
            </w:r>
          </w:p>
        </w:tc>
        <w:tc>
          <w:tcPr>
            <w:tcW w:w="2014" w:type="dxa"/>
            <w:vMerge w:val="restart"/>
            <w:vAlign w:val="center"/>
            <w:hideMark/>
          </w:tcPr>
          <w:p w14:paraId="147F1252"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Milk production</w:t>
            </w:r>
          </w:p>
        </w:tc>
        <w:tc>
          <w:tcPr>
            <w:tcW w:w="3682" w:type="dxa"/>
            <w:hideMark/>
          </w:tcPr>
          <w:p w14:paraId="69EE81DE"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Low (&lt;5 L/day)</w:t>
            </w:r>
          </w:p>
        </w:tc>
        <w:tc>
          <w:tcPr>
            <w:tcW w:w="917" w:type="dxa"/>
            <w:vAlign w:val="center"/>
            <w:hideMark/>
          </w:tcPr>
          <w:p w14:paraId="7DF916AF"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59</w:t>
            </w:r>
          </w:p>
        </w:tc>
        <w:tc>
          <w:tcPr>
            <w:tcW w:w="0" w:type="auto"/>
            <w:vAlign w:val="center"/>
            <w:hideMark/>
          </w:tcPr>
          <w:p w14:paraId="57E82D23"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28.10</w:t>
            </w:r>
          </w:p>
        </w:tc>
      </w:tr>
      <w:tr w:rsidR="00190400" w:rsidRPr="00884350" w14:paraId="5734E0FB" w14:textId="77777777" w:rsidTr="00190400">
        <w:tc>
          <w:tcPr>
            <w:tcW w:w="820" w:type="dxa"/>
            <w:vMerge/>
            <w:hideMark/>
          </w:tcPr>
          <w:p w14:paraId="21C36685" w14:textId="77777777" w:rsidR="00190400" w:rsidRPr="00884350" w:rsidRDefault="00190400" w:rsidP="00190400">
            <w:pPr>
              <w:spacing w:line="360" w:lineRule="auto"/>
              <w:jc w:val="left"/>
              <w:rPr>
                <w:rFonts w:ascii="Times New Roman" w:hAnsi="Times New Roman" w:cs="Times New Roman"/>
                <w:sz w:val="24"/>
                <w:szCs w:val="24"/>
              </w:rPr>
            </w:pPr>
          </w:p>
        </w:tc>
        <w:tc>
          <w:tcPr>
            <w:tcW w:w="2014" w:type="dxa"/>
            <w:vMerge/>
            <w:hideMark/>
          </w:tcPr>
          <w:p w14:paraId="6040B796" w14:textId="77777777" w:rsidR="00190400" w:rsidRPr="00884350" w:rsidRDefault="00190400" w:rsidP="00190400">
            <w:pPr>
              <w:spacing w:line="360" w:lineRule="auto"/>
              <w:jc w:val="left"/>
              <w:rPr>
                <w:rFonts w:ascii="Times New Roman" w:hAnsi="Times New Roman" w:cs="Times New Roman"/>
                <w:sz w:val="24"/>
                <w:szCs w:val="24"/>
              </w:rPr>
            </w:pPr>
          </w:p>
        </w:tc>
        <w:tc>
          <w:tcPr>
            <w:tcW w:w="3682" w:type="dxa"/>
            <w:hideMark/>
          </w:tcPr>
          <w:p w14:paraId="2DCFCE79" w14:textId="59EBBE0C"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Medium (5.1</w:t>
            </w:r>
            <w:r>
              <w:rPr>
                <w:rFonts w:ascii="Times New Roman" w:hAnsi="Times New Roman" w:cs="Times New Roman"/>
                <w:sz w:val="24"/>
                <w:szCs w:val="24"/>
              </w:rPr>
              <w:t>-</w:t>
            </w:r>
            <w:r w:rsidRPr="00884350">
              <w:rPr>
                <w:rFonts w:ascii="Times New Roman" w:hAnsi="Times New Roman" w:cs="Times New Roman"/>
                <w:sz w:val="24"/>
                <w:szCs w:val="24"/>
              </w:rPr>
              <w:t>7.5 L/day)</w:t>
            </w:r>
          </w:p>
        </w:tc>
        <w:tc>
          <w:tcPr>
            <w:tcW w:w="917" w:type="dxa"/>
            <w:vAlign w:val="center"/>
            <w:hideMark/>
          </w:tcPr>
          <w:p w14:paraId="1830B301"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106</w:t>
            </w:r>
          </w:p>
        </w:tc>
        <w:tc>
          <w:tcPr>
            <w:tcW w:w="0" w:type="auto"/>
            <w:vAlign w:val="center"/>
            <w:hideMark/>
          </w:tcPr>
          <w:p w14:paraId="1F4FE5F0"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50.48</w:t>
            </w:r>
          </w:p>
        </w:tc>
      </w:tr>
      <w:tr w:rsidR="00190400" w:rsidRPr="00884350" w14:paraId="5C89E6D0" w14:textId="77777777" w:rsidTr="00190400">
        <w:tc>
          <w:tcPr>
            <w:tcW w:w="820" w:type="dxa"/>
            <w:vMerge/>
            <w:hideMark/>
          </w:tcPr>
          <w:p w14:paraId="22A7F140" w14:textId="77777777" w:rsidR="00190400" w:rsidRPr="00884350" w:rsidRDefault="00190400" w:rsidP="00190400">
            <w:pPr>
              <w:spacing w:line="360" w:lineRule="auto"/>
              <w:jc w:val="left"/>
              <w:rPr>
                <w:rFonts w:ascii="Times New Roman" w:hAnsi="Times New Roman" w:cs="Times New Roman"/>
                <w:sz w:val="24"/>
                <w:szCs w:val="24"/>
              </w:rPr>
            </w:pPr>
          </w:p>
        </w:tc>
        <w:tc>
          <w:tcPr>
            <w:tcW w:w="2014" w:type="dxa"/>
            <w:vMerge/>
            <w:hideMark/>
          </w:tcPr>
          <w:p w14:paraId="1FDEE597" w14:textId="77777777" w:rsidR="00190400" w:rsidRPr="00884350" w:rsidRDefault="00190400" w:rsidP="00190400">
            <w:pPr>
              <w:spacing w:line="360" w:lineRule="auto"/>
              <w:jc w:val="left"/>
              <w:rPr>
                <w:rFonts w:ascii="Times New Roman" w:hAnsi="Times New Roman" w:cs="Times New Roman"/>
                <w:sz w:val="24"/>
                <w:szCs w:val="24"/>
              </w:rPr>
            </w:pPr>
          </w:p>
        </w:tc>
        <w:tc>
          <w:tcPr>
            <w:tcW w:w="3682" w:type="dxa"/>
            <w:hideMark/>
          </w:tcPr>
          <w:p w14:paraId="451A9451"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High (&gt;7.5 L/day)</w:t>
            </w:r>
          </w:p>
        </w:tc>
        <w:tc>
          <w:tcPr>
            <w:tcW w:w="917" w:type="dxa"/>
            <w:vAlign w:val="center"/>
            <w:hideMark/>
          </w:tcPr>
          <w:p w14:paraId="27B8C5B0"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45</w:t>
            </w:r>
          </w:p>
        </w:tc>
        <w:tc>
          <w:tcPr>
            <w:tcW w:w="0" w:type="auto"/>
            <w:vAlign w:val="center"/>
            <w:hideMark/>
          </w:tcPr>
          <w:p w14:paraId="7684B7BE"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21.42</w:t>
            </w:r>
          </w:p>
        </w:tc>
      </w:tr>
    </w:tbl>
    <w:p w14:paraId="14BEBD4C" w14:textId="77777777" w:rsidR="00E25F30" w:rsidRDefault="00E25F30" w:rsidP="00743DE0">
      <w:pPr>
        <w:spacing w:line="360" w:lineRule="auto"/>
        <w:rPr>
          <w:rFonts w:ascii="Times New Roman" w:hAnsi="Times New Roman" w:cs="Times New Roman"/>
          <w:b/>
          <w:bCs/>
          <w:sz w:val="24"/>
          <w:szCs w:val="24"/>
        </w:rPr>
      </w:pPr>
    </w:p>
    <w:p w14:paraId="31A0669D" w14:textId="7581EF1A" w:rsidR="00743DE0" w:rsidRDefault="00743DE0" w:rsidP="00743DE0">
      <w:pPr>
        <w:spacing w:line="360" w:lineRule="auto"/>
        <w:rPr>
          <w:rFonts w:ascii="Times New Roman" w:hAnsi="Times New Roman" w:cs="Times New Roman"/>
          <w:sz w:val="24"/>
          <w:szCs w:val="24"/>
        </w:rPr>
      </w:pPr>
      <w:r w:rsidRPr="00884350">
        <w:rPr>
          <w:rFonts w:ascii="Times New Roman" w:hAnsi="Times New Roman" w:cs="Times New Roman"/>
          <w:b/>
          <w:bCs/>
          <w:sz w:val="24"/>
          <w:szCs w:val="24"/>
        </w:rPr>
        <w:t>Socio-economic profile</w:t>
      </w:r>
    </w:p>
    <w:p w14:paraId="446521F8" w14:textId="4731F700" w:rsidR="00884350" w:rsidRDefault="00E25F30" w:rsidP="00743DE0">
      <w:pPr>
        <w:spacing w:line="360" w:lineRule="auto"/>
        <w:rPr>
          <w:rFonts w:ascii="Times New Roman" w:hAnsi="Times New Roman" w:cs="Times New Roman"/>
          <w:sz w:val="24"/>
          <w:szCs w:val="24"/>
        </w:rPr>
      </w:pPr>
      <w:r>
        <w:rPr>
          <w:rFonts w:ascii="Times New Roman" w:hAnsi="Times New Roman" w:cs="Times New Roman"/>
          <w:sz w:val="24"/>
          <w:szCs w:val="24"/>
        </w:rPr>
        <w:t>As evident from table 2, t</w:t>
      </w:r>
      <w:r w:rsidR="00743DE0" w:rsidRPr="00743DE0">
        <w:rPr>
          <w:rFonts w:ascii="Times New Roman" w:hAnsi="Times New Roman" w:cs="Times New Roman"/>
          <w:sz w:val="24"/>
          <w:szCs w:val="24"/>
        </w:rPr>
        <w:t>he socio-economic composition of dairy farmers greatly affects and determines the level of food security, efficiency in milk production, and acceptance of superior dairy practices. From the socio-economic profiling of the respondents, it is evident that there are differences in income, size of landholding, quantity of milk produced, consumption and selling pattern of milk, and market orientation.</w:t>
      </w:r>
      <w:r w:rsidR="00743DE0">
        <w:rPr>
          <w:rFonts w:ascii="Times New Roman" w:hAnsi="Times New Roman" w:cs="Times New Roman"/>
          <w:sz w:val="24"/>
          <w:szCs w:val="24"/>
        </w:rPr>
        <w:t xml:space="preserve"> </w:t>
      </w:r>
      <w:r w:rsidR="00743DE0" w:rsidRPr="00743DE0">
        <w:rPr>
          <w:rFonts w:ascii="Times New Roman" w:hAnsi="Times New Roman" w:cs="Times New Roman"/>
          <w:sz w:val="24"/>
          <w:szCs w:val="24"/>
        </w:rPr>
        <w:t xml:space="preserve">It was observed that a </w:t>
      </w:r>
      <w:r w:rsidR="00743DE0" w:rsidRPr="00743DE0">
        <w:rPr>
          <w:rFonts w:ascii="Times New Roman" w:hAnsi="Times New Roman" w:cs="Times New Roman"/>
          <w:sz w:val="24"/>
          <w:szCs w:val="24"/>
        </w:rPr>
        <w:lastRenderedPageBreak/>
        <w:t xml:space="preserve">sizeable proportion of farmers belonged to the middle-income group, about </w:t>
      </w:r>
      <w:r w:rsidR="003C28C2">
        <w:rPr>
          <w:rFonts w:ascii="Times New Roman" w:hAnsi="Times New Roman" w:cs="Times New Roman"/>
          <w:sz w:val="24"/>
          <w:szCs w:val="24"/>
        </w:rPr>
        <w:t>(</w:t>
      </w:r>
      <w:r w:rsidR="00743DE0" w:rsidRPr="00743DE0">
        <w:rPr>
          <w:rFonts w:ascii="Times New Roman" w:hAnsi="Times New Roman" w:cs="Times New Roman"/>
          <w:sz w:val="24"/>
          <w:szCs w:val="24"/>
        </w:rPr>
        <w:t>40.49%</w:t>
      </w:r>
      <w:r w:rsidR="003C28C2">
        <w:rPr>
          <w:rFonts w:ascii="Times New Roman" w:hAnsi="Times New Roman" w:cs="Times New Roman"/>
          <w:sz w:val="24"/>
          <w:szCs w:val="24"/>
        </w:rPr>
        <w:t>)</w:t>
      </w:r>
      <w:r w:rsidR="00743DE0" w:rsidRPr="00743DE0">
        <w:rPr>
          <w:rFonts w:ascii="Times New Roman" w:hAnsi="Times New Roman" w:cs="Times New Roman"/>
          <w:sz w:val="24"/>
          <w:szCs w:val="24"/>
        </w:rPr>
        <w:t xml:space="preserve"> with annual incomes ranging from ₹90,000</w:t>
      </w:r>
      <w:r w:rsidR="00743DE0">
        <w:rPr>
          <w:rFonts w:ascii="Times New Roman" w:hAnsi="Times New Roman" w:cs="Times New Roman"/>
          <w:sz w:val="24"/>
          <w:szCs w:val="24"/>
        </w:rPr>
        <w:t>-</w:t>
      </w:r>
      <w:r w:rsidR="00743DE0" w:rsidRPr="00743DE0">
        <w:rPr>
          <w:rFonts w:ascii="Times New Roman" w:hAnsi="Times New Roman" w:cs="Times New Roman"/>
          <w:sz w:val="24"/>
          <w:szCs w:val="24"/>
        </w:rPr>
        <w:t xml:space="preserve">₹1,10,000, followed by the low-income group with </w:t>
      </w:r>
      <w:r w:rsidR="003C28C2">
        <w:rPr>
          <w:rFonts w:ascii="Times New Roman" w:hAnsi="Times New Roman" w:cs="Times New Roman"/>
          <w:sz w:val="24"/>
          <w:szCs w:val="24"/>
        </w:rPr>
        <w:t>(</w:t>
      </w:r>
      <w:r w:rsidR="00743DE0" w:rsidRPr="00743DE0">
        <w:rPr>
          <w:rFonts w:ascii="Times New Roman" w:hAnsi="Times New Roman" w:cs="Times New Roman"/>
          <w:sz w:val="24"/>
          <w:szCs w:val="24"/>
        </w:rPr>
        <w:t>31.90%</w:t>
      </w:r>
      <w:r w:rsidR="003C28C2">
        <w:rPr>
          <w:rFonts w:ascii="Times New Roman" w:hAnsi="Times New Roman" w:cs="Times New Roman"/>
          <w:sz w:val="24"/>
          <w:szCs w:val="24"/>
        </w:rPr>
        <w:t>)</w:t>
      </w:r>
      <w:r w:rsidR="00743DE0" w:rsidRPr="00743DE0">
        <w:rPr>
          <w:rFonts w:ascii="Times New Roman" w:hAnsi="Times New Roman" w:cs="Times New Roman"/>
          <w:sz w:val="24"/>
          <w:szCs w:val="24"/>
        </w:rPr>
        <w:t xml:space="preserve">, and the high-income group with </w:t>
      </w:r>
      <w:r w:rsidR="003C28C2">
        <w:rPr>
          <w:rFonts w:ascii="Times New Roman" w:hAnsi="Times New Roman" w:cs="Times New Roman"/>
          <w:sz w:val="24"/>
          <w:szCs w:val="24"/>
        </w:rPr>
        <w:t>(</w:t>
      </w:r>
      <w:r w:rsidR="00743DE0" w:rsidRPr="00743DE0">
        <w:rPr>
          <w:rFonts w:ascii="Times New Roman" w:hAnsi="Times New Roman" w:cs="Times New Roman"/>
          <w:sz w:val="24"/>
          <w:szCs w:val="24"/>
        </w:rPr>
        <w:t>27.61%</w:t>
      </w:r>
      <w:r w:rsidR="003C28C2">
        <w:rPr>
          <w:rFonts w:ascii="Times New Roman" w:hAnsi="Times New Roman" w:cs="Times New Roman"/>
          <w:sz w:val="24"/>
          <w:szCs w:val="24"/>
        </w:rPr>
        <w:t>)</w:t>
      </w:r>
      <w:r w:rsidR="00743DE0" w:rsidRPr="00743DE0">
        <w:rPr>
          <w:rFonts w:ascii="Times New Roman" w:hAnsi="Times New Roman" w:cs="Times New Roman"/>
          <w:sz w:val="24"/>
          <w:szCs w:val="24"/>
        </w:rPr>
        <w:t xml:space="preserve">. This indicates dispersion, as dairy farming essentially acts as supplementary, yet stabilizing, income in areas where crop yield is precarious due to climatic stress. The trend, therefore, reflects income diversification and risk management through livestock, as its role was found quite prominent in the results reported by Mittal and Mehar (2012), Kumar </w:t>
      </w:r>
      <w:r w:rsidR="00743DE0" w:rsidRPr="00021903">
        <w:rPr>
          <w:rFonts w:ascii="Times New Roman" w:hAnsi="Times New Roman" w:cs="Times New Roman"/>
          <w:i/>
          <w:iCs/>
          <w:sz w:val="24"/>
          <w:szCs w:val="24"/>
        </w:rPr>
        <w:t>et al.</w:t>
      </w:r>
      <w:r w:rsidR="00743DE0" w:rsidRPr="00743DE0">
        <w:rPr>
          <w:rFonts w:ascii="Times New Roman" w:hAnsi="Times New Roman" w:cs="Times New Roman"/>
          <w:sz w:val="24"/>
          <w:szCs w:val="24"/>
        </w:rPr>
        <w:t xml:space="preserve"> (2018), and Singh </w:t>
      </w:r>
      <w:r w:rsidR="00743DE0" w:rsidRPr="00021903">
        <w:rPr>
          <w:rFonts w:ascii="Times New Roman" w:hAnsi="Times New Roman" w:cs="Times New Roman"/>
          <w:i/>
          <w:iCs/>
          <w:sz w:val="24"/>
          <w:szCs w:val="24"/>
        </w:rPr>
        <w:t>et al</w:t>
      </w:r>
      <w:r w:rsidR="00743DE0" w:rsidRPr="00743DE0">
        <w:rPr>
          <w:rFonts w:ascii="Times New Roman" w:hAnsi="Times New Roman" w:cs="Times New Roman"/>
          <w:sz w:val="24"/>
          <w:szCs w:val="24"/>
        </w:rPr>
        <w:t>. (2021).</w:t>
      </w:r>
      <w:r w:rsidR="00743DE0">
        <w:rPr>
          <w:rFonts w:ascii="Times New Roman" w:hAnsi="Times New Roman" w:cs="Times New Roman"/>
          <w:sz w:val="24"/>
          <w:szCs w:val="24"/>
        </w:rPr>
        <w:t xml:space="preserve"> </w:t>
      </w:r>
      <w:r w:rsidR="00743DE0" w:rsidRPr="00743DE0">
        <w:rPr>
          <w:rFonts w:ascii="Times New Roman" w:hAnsi="Times New Roman" w:cs="Times New Roman"/>
          <w:sz w:val="24"/>
          <w:szCs w:val="24"/>
        </w:rPr>
        <w:t>In landholding size, semi-medium farms (2</w:t>
      </w:r>
      <w:r w:rsidR="00743DE0">
        <w:rPr>
          <w:rFonts w:ascii="Times New Roman" w:hAnsi="Times New Roman" w:cs="Times New Roman"/>
          <w:sz w:val="24"/>
          <w:szCs w:val="24"/>
        </w:rPr>
        <w:t>-</w:t>
      </w:r>
      <w:r w:rsidR="00743DE0" w:rsidRPr="00743DE0">
        <w:rPr>
          <w:rFonts w:ascii="Times New Roman" w:hAnsi="Times New Roman" w:cs="Times New Roman"/>
          <w:sz w:val="24"/>
          <w:szCs w:val="24"/>
        </w:rPr>
        <w:t xml:space="preserve">4 ha) accounted for the largest share at </w:t>
      </w:r>
      <w:r w:rsidR="003C28C2">
        <w:rPr>
          <w:rFonts w:ascii="Times New Roman" w:hAnsi="Times New Roman" w:cs="Times New Roman"/>
          <w:sz w:val="24"/>
          <w:szCs w:val="24"/>
        </w:rPr>
        <w:t>(</w:t>
      </w:r>
      <w:r w:rsidR="00743DE0" w:rsidRPr="00743DE0">
        <w:rPr>
          <w:rFonts w:ascii="Times New Roman" w:hAnsi="Times New Roman" w:cs="Times New Roman"/>
          <w:sz w:val="24"/>
          <w:szCs w:val="24"/>
        </w:rPr>
        <w:t>41.90%</w:t>
      </w:r>
      <w:r w:rsidR="003C28C2">
        <w:rPr>
          <w:rFonts w:ascii="Times New Roman" w:hAnsi="Times New Roman" w:cs="Times New Roman"/>
          <w:sz w:val="24"/>
          <w:szCs w:val="24"/>
        </w:rPr>
        <w:t>)</w:t>
      </w:r>
      <w:r w:rsidR="00743DE0" w:rsidRPr="00743DE0">
        <w:rPr>
          <w:rFonts w:ascii="Times New Roman" w:hAnsi="Times New Roman" w:cs="Times New Roman"/>
          <w:sz w:val="24"/>
          <w:szCs w:val="24"/>
        </w:rPr>
        <w:t xml:space="preserve">. It was followed by all other categories- medium, marginal, and landless. The predominant share of semi-medium holdings indicates good prospects for fodder cultivation and integration of livestock with crop farming. However, the reasonable share of marginal and landless farmers indicates continued dependence on common property resources and market-bought feed. These findings confirm the studies by </w:t>
      </w:r>
      <w:proofErr w:type="spellStart"/>
      <w:r w:rsidR="00743DE0" w:rsidRPr="00743DE0">
        <w:rPr>
          <w:rFonts w:ascii="Times New Roman" w:hAnsi="Times New Roman" w:cs="Times New Roman"/>
          <w:sz w:val="24"/>
          <w:szCs w:val="24"/>
        </w:rPr>
        <w:t>Raghuprasad</w:t>
      </w:r>
      <w:proofErr w:type="spellEnd"/>
      <w:r w:rsidR="00743DE0" w:rsidRPr="00743DE0">
        <w:rPr>
          <w:rFonts w:ascii="Times New Roman" w:hAnsi="Times New Roman" w:cs="Times New Roman"/>
          <w:sz w:val="24"/>
          <w:szCs w:val="24"/>
        </w:rPr>
        <w:t xml:space="preserve"> </w:t>
      </w:r>
      <w:r w:rsidR="00743DE0" w:rsidRPr="00802D9A">
        <w:rPr>
          <w:rFonts w:ascii="Times New Roman" w:hAnsi="Times New Roman" w:cs="Times New Roman"/>
          <w:i/>
          <w:iCs/>
          <w:sz w:val="24"/>
          <w:szCs w:val="24"/>
        </w:rPr>
        <w:t>et al.</w:t>
      </w:r>
      <w:r w:rsidR="00743DE0" w:rsidRPr="00743DE0">
        <w:rPr>
          <w:rFonts w:ascii="Times New Roman" w:hAnsi="Times New Roman" w:cs="Times New Roman"/>
          <w:sz w:val="24"/>
          <w:szCs w:val="24"/>
        </w:rPr>
        <w:t xml:space="preserve"> (2013), Patel and Sayyed (2014), and Deekshit (2015), who found a strong association between extent of land holding by a farmer with his dairy productivity.</w:t>
      </w:r>
      <w:r w:rsidR="00743DE0">
        <w:rPr>
          <w:rFonts w:ascii="Times New Roman" w:hAnsi="Times New Roman" w:cs="Times New Roman"/>
          <w:sz w:val="24"/>
          <w:szCs w:val="24"/>
        </w:rPr>
        <w:t xml:space="preserve"> </w:t>
      </w:r>
      <w:r w:rsidR="00743DE0" w:rsidRPr="00743DE0">
        <w:rPr>
          <w:rFonts w:ascii="Times New Roman" w:hAnsi="Times New Roman" w:cs="Times New Roman"/>
          <w:sz w:val="24"/>
          <w:szCs w:val="24"/>
        </w:rPr>
        <w:t xml:space="preserve">Regarding milk production, more than half of the farmers represent a medium level of production, 5.1-7.5 L/day, while </w:t>
      </w:r>
      <w:r w:rsidR="003C28C2">
        <w:rPr>
          <w:rFonts w:ascii="Times New Roman" w:hAnsi="Times New Roman" w:cs="Times New Roman"/>
          <w:sz w:val="24"/>
          <w:szCs w:val="24"/>
        </w:rPr>
        <w:t>(</w:t>
      </w:r>
      <w:r w:rsidR="00743DE0" w:rsidRPr="00743DE0">
        <w:rPr>
          <w:rFonts w:ascii="Times New Roman" w:hAnsi="Times New Roman" w:cs="Times New Roman"/>
          <w:sz w:val="24"/>
          <w:szCs w:val="24"/>
        </w:rPr>
        <w:t>28.10%</w:t>
      </w:r>
      <w:r w:rsidR="003C28C2">
        <w:rPr>
          <w:rFonts w:ascii="Times New Roman" w:hAnsi="Times New Roman" w:cs="Times New Roman"/>
          <w:sz w:val="24"/>
          <w:szCs w:val="24"/>
        </w:rPr>
        <w:t>)</w:t>
      </w:r>
      <w:r w:rsidR="00743DE0" w:rsidRPr="00743DE0">
        <w:rPr>
          <w:rFonts w:ascii="Times New Roman" w:hAnsi="Times New Roman" w:cs="Times New Roman"/>
          <w:sz w:val="24"/>
          <w:szCs w:val="24"/>
        </w:rPr>
        <w:t xml:space="preserve"> have a low level and </w:t>
      </w:r>
      <w:r w:rsidR="003C28C2">
        <w:rPr>
          <w:rFonts w:ascii="Times New Roman" w:hAnsi="Times New Roman" w:cs="Times New Roman"/>
          <w:sz w:val="24"/>
          <w:szCs w:val="24"/>
        </w:rPr>
        <w:t>(</w:t>
      </w:r>
      <w:r w:rsidR="00743DE0" w:rsidRPr="00743DE0">
        <w:rPr>
          <w:rFonts w:ascii="Times New Roman" w:hAnsi="Times New Roman" w:cs="Times New Roman"/>
          <w:sz w:val="24"/>
          <w:szCs w:val="24"/>
        </w:rPr>
        <w:t>21.42%</w:t>
      </w:r>
      <w:r w:rsidR="003C28C2">
        <w:rPr>
          <w:rFonts w:ascii="Times New Roman" w:hAnsi="Times New Roman" w:cs="Times New Roman"/>
          <w:sz w:val="24"/>
          <w:szCs w:val="24"/>
        </w:rPr>
        <w:t>)</w:t>
      </w:r>
      <w:r w:rsidR="00743DE0" w:rsidRPr="00743DE0">
        <w:rPr>
          <w:rFonts w:ascii="Times New Roman" w:hAnsi="Times New Roman" w:cs="Times New Roman"/>
          <w:sz w:val="24"/>
          <w:szCs w:val="24"/>
        </w:rPr>
        <w:t xml:space="preserve"> attain high production levels. The medium productivity observed indicates their dependence on local, indigenous cows with limited use of balanced feeding and restricted access to veterinary and extension services. Such trends were reported by Kalaivani et al. (2017) and Reddy et al. (2020) for semi-arid dairy systems. Milk consumption and selling patterns indicate that the dairy farming system serves both household nutrition and generation of income, thereby locating most of the respondents in the low-to-medium categories. Market orientation is more oriented to local vendors, with direct sales to consumers being favoured by many farmers, while others prefer private dairies or cooperatives. Informal marketing channels were preferred due to immediate cash payment and ease of access, though limited cooperative participation may restrict price realization and institutional support. Comparable findings were reported by </w:t>
      </w:r>
      <w:proofErr w:type="spellStart"/>
      <w:r w:rsidR="00743DE0" w:rsidRPr="00743DE0">
        <w:rPr>
          <w:rFonts w:ascii="Times New Roman" w:hAnsi="Times New Roman" w:cs="Times New Roman"/>
          <w:sz w:val="24"/>
          <w:szCs w:val="24"/>
        </w:rPr>
        <w:t>Okry</w:t>
      </w:r>
      <w:proofErr w:type="spellEnd"/>
      <w:r w:rsidR="00743DE0" w:rsidRPr="00743DE0">
        <w:rPr>
          <w:rFonts w:ascii="Times New Roman" w:hAnsi="Times New Roman" w:cs="Times New Roman"/>
          <w:sz w:val="24"/>
          <w:szCs w:val="24"/>
        </w:rPr>
        <w:t xml:space="preserve"> </w:t>
      </w:r>
      <w:r w:rsidR="00743DE0" w:rsidRPr="00E04C99">
        <w:rPr>
          <w:rFonts w:ascii="Times New Roman" w:hAnsi="Times New Roman" w:cs="Times New Roman"/>
          <w:i/>
          <w:iCs/>
          <w:sz w:val="24"/>
          <w:szCs w:val="24"/>
        </w:rPr>
        <w:t>et al.</w:t>
      </w:r>
      <w:r w:rsidR="00743DE0" w:rsidRPr="00743DE0">
        <w:rPr>
          <w:rFonts w:ascii="Times New Roman" w:hAnsi="Times New Roman" w:cs="Times New Roman"/>
          <w:sz w:val="24"/>
          <w:szCs w:val="24"/>
        </w:rPr>
        <w:t xml:space="preserve"> (2013), Sousa </w:t>
      </w:r>
      <w:r w:rsidR="00743DE0" w:rsidRPr="00E04C99">
        <w:rPr>
          <w:rFonts w:ascii="Times New Roman" w:hAnsi="Times New Roman" w:cs="Times New Roman"/>
          <w:i/>
          <w:iCs/>
          <w:sz w:val="24"/>
          <w:szCs w:val="24"/>
        </w:rPr>
        <w:t>et al.</w:t>
      </w:r>
      <w:r w:rsidR="00743DE0" w:rsidRPr="00743DE0">
        <w:rPr>
          <w:rFonts w:ascii="Times New Roman" w:hAnsi="Times New Roman" w:cs="Times New Roman"/>
          <w:sz w:val="24"/>
          <w:szCs w:val="24"/>
        </w:rPr>
        <w:t xml:space="preserve"> (2016), and </w:t>
      </w:r>
      <w:proofErr w:type="spellStart"/>
      <w:r w:rsidR="00743DE0" w:rsidRPr="00743DE0">
        <w:rPr>
          <w:rFonts w:ascii="Times New Roman" w:hAnsi="Times New Roman" w:cs="Times New Roman"/>
          <w:sz w:val="24"/>
          <w:szCs w:val="24"/>
        </w:rPr>
        <w:t>Syiem</w:t>
      </w:r>
      <w:proofErr w:type="spellEnd"/>
      <w:r w:rsidR="00743DE0" w:rsidRPr="00743DE0">
        <w:rPr>
          <w:rFonts w:ascii="Times New Roman" w:hAnsi="Times New Roman" w:cs="Times New Roman"/>
          <w:sz w:val="24"/>
          <w:szCs w:val="24"/>
        </w:rPr>
        <w:t xml:space="preserve"> and Saravanan (2015).</w:t>
      </w:r>
    </w:p>
    <w:p w14:paraId="52FC0F43" w14:textId="2B80DD43" w:rsidR="003C28C2" w:rsidRPr="003C28C2" w:rsidRDefault="003C28C2" w:rsidP="00743DE0">
      <w:pPr>
        <w:spacing w:line="360" w:lineRule="auto"/>
        <w:rPr>
          <w:rFonts w:ascii="Times New Roman" w:hAnsi="Times New Roman" w:cs="Times New Roman"/>
          <w:b/>
          <w:bCs/>
          <w:sz w:val="24"/>
          <w:szCs w:val="24"/>
        </w:rPr>
      </w:pPr>
      <w:r w:rsidRPr="003C28C2">
        <w:rPr>
          <w:rFonts w:ascii="Times New Roman" w:hAnsi="Times New Roman" w:cs="Times New Roman"/>
          <w:b/>
          <w:bCs/>
          <w:sz w:val="24"/>
          <w:szCs w:val="24"/>
        </w:rPr>
        <w:t>Table 3. Social and extension participation of respondents (n = 210)</w:t>
      </w:r>
    </w:p>
    <w:tbl>
      <w:tblPr>
        <w:tblStyle w:val="TableGrid"/>
        <w:tblW w:w="0" w:type="auto"/>
        <w:tblLook w:val="04A0" w:firstRow="1" w:lastRow="0" w:firstColumn="1" w:lastColumn="0" w:noHBand="0" w:noVBand="1"/>
      </w:tblPr>
      <w:tblGrid>
        <w:gridCol w:w="855"/>
        <w:gridCol w:w="3634"/>
        <w:gridCol w:w="1401"/>
        <w:gridCol w:w="1543"/>
        <w:gridCol w:w="1583"/>
      </w:tblGrid>
      <w:tr w:rsidR="003C28C2" w:rsidRPr="003C28C2" w14:paraId="10E331DB" w14:textId="77777777" w:rsidTr="003C28C2">
        <w:tc>
          <w:tcPr>
            <w:tcW w:w="0" w:type="auto"/>
            <w:hideMark/>
          </w:tcPr>
          <w:p w14:paraId="04F1A381" w14:textId="77777777" w:rsidR="003C28C2" w:rsidRPr="003C28C2" w:rsidRDefault="003C28C2" w:rsidP="003C28C2">
            <w:pPr>
              <w:ind w:right="-40"/>
              <w:rPr>
                <w:rFonts w:ascii="Times New Roman" w:hAnsi="Times New Roman" w:cs="Times New Roman"/>
                <w:b/>
                <w:bCs/>
                <w:sz w:val="24"/>
                <w:szCs w:val="24"/>
              </w:rPr>
            </w:pPr>
            <w:r w:rsidRPr="003C28C2">
              <w:rPr>
                <w:rFonts w:ascii="Times New Roman" w:hAnsi="Times New Roman" w:cs="Times New Roman"/>
                <w:b/>
                <w:bCs/>
                <w:sz w:val="24"/>
                <w:szCs w:val="24"/>
              </w:rPr>
              <w:t>Sl. No.</w:t>
            </w:r>
          </w:p>
        </w:tc>
        <w:tc>
          <w:tcPr>
            <w:tcW w:w="0" w:type="auto"/>
            <w:hideMark/>
          </w:tcPr>
          <w:p w14:paraId="451A3466" w14:textId="77777777" w:rsidR="003C28C2" w:rsidRPr="003C28C2" w:rsidRDefault="003C28C2" w:rsidP="003C28C2">
            <w:pPr>
              <w:rPr>
                <w:rFonts w:ascii="Times New Roman" w:hAnsi="Times New Roman" w:cs="Times New Roman"/>
                <w:b/>
                <w:bCs/>
                <w:sz w:val="24"/>
                <w:szCs w:val="24"/>
              </w:rPr>
            </w:pPr>
            <w:r w:rsidRPr="003C28C2">
              <w:rPr>
                <w:rFonts w:ascii="Times New Roman" w:hAnsi="Times New Roman" w:cs="Times New Roman"/>
                <w:b/>
                <w:bCs/>
                <w:sz w:val="24"/>
                <w:szCs w:val="24"/>
              </w:rPr>
              <w:t>Characteristics</w:t>
            </w:r>
          </w:p>
        </w:tc>
        <w:tc>
          <w:tcPr>
            <w:tcW w:w="0" w:type="auto"/>
            <w:hideMark/>
          </w:tcPr>
          <w:p w14:paraId="19591129" w14:textId="77777777" w:rsidR="003C28C2" w:rsidRPr="003C28C2" w:rsidRDefault="003C28C2" w:rsidP="003C28C2">
            <w:pPr>
              <w:rPr>
                <w:rFonts w:ascii="Times New Roman" w:hAnsi="Times New Roman" w:cs="Times New Roman"/>
                <w:b/>
                <w:bCs/>
                <w:sz w:val="24"/>
                <w:szCs w:val="24"/>
              </w:rPr>
            </w:pPr>
            <w:r w:rsidRPr="003C28C2">
              <w:rPr>
                <w:rFonts w:ascii="Times New Roman" w:hAnsi="Times New Roman" w:cs="Times New Roman"/>
                <w:b/>
                <w:bCs/>
                <w:sz w:val="24"/>
                <w:szCs w:val="24"/>
              </w:rPr>
              <w:t>Category</w:t>
            </w:r>
          </w:p>
        </w:tc>
        <w:tc>
          <w:tcPr>
            <w:tcW w:w="0" w:type="auto"/>
            <w:hideMark/>
          </w:tcPr>
          <w:p w14:paraId="08F41F26" w14:textId="77777777" w:rsidR="003C28C2" w:rsidRPr="003C28C2" w:rsidRDefault="003C28C2" w:rsidP="003C28C2">
            <w:pPr>
              <w:rPr>
                <w:rFonts w:ascii="Times New Roman" w:hAnsi="Times New Roman" w:cs="Times New Roman"/>
                <w:b/>
                <w:bCs/>
                <w:sz w:val="24"/>
                <w:szCs w:val="24"/>
              </w:rPr>
            </w:pPr>
            <w:r w:rsidRPr="003C28C2">
              <w:rPr>
                <w:rFonts w:ascii="Times New Roman" w:hAnsi="Times New Roman" w:cs="Times New Roman"/>
                <w:b/>
                <w:bCs/>
                <w:sz w:val="24"/>
                <w:szCs w:val="24"/>
              </w:rPr>
              <w:t>Frequency</w:t>
            </w:r>
          </w:p>
        </w:tc>
        <w:tc>
          <w:tcPr>
            <w:tcW w:w="0" w:type="auto"/>
            <w:hideMark/>
          </w:tcPr>
          <w:p w14:paraId="185BB2B3" w14:textId="77777777" w:rsidR="003C28C2" w:rsidRPr="003C28C2" w:rsidRDefault="003C28C2" w:rsidP="003C28C2">
            <w:pPr>
              <w:rPr>
                <w:rFonts w:ascii="Times New Roman" w:hAnsi="Times New Roman" w:cs="Times New Roman"/>
                <w:b/>
                <w:bCs/>
                <w:sz w:val="24"/>
                <w:szCs w:val="24"/>
              </w:rPr>
            </w:pPr>
            <w:r w:rsidRPr="003C28C2">
              <w:rPr>
                <w:rFonts w:ascii="Times New Roman" w:hAnsi="Times New Roman" w:cs="Times New Roman"/>
                <w:b/>
                <w:bCs/>
                <w:sz w:val="24"/>
                <w:szCs w:val="24"/>
              </w:rPr>
              <w:t>Percentage</w:t>
            </w:r>
          </w:p>
        </w:tc>
      </w:tr>
      <w:tr w:rsidR="003C28C2" w:rsidRPr="003C28C2" w14:paraId="133267D4" w14:textId="77777777" w:rsidTr="00597472">
        <w:tc>
          <w:tcPr>
            <w:tcW w:w="0" w:type="auto"/>
            <w:hideMark/>
          </w:tcPr>
          <w:p w14:paraId="76FC5434" w14:textId="77777777" w:rsidR="003C28C2" w:rsidRPr="003C28C2" w:rsidRDefault="003C28C2" w:rsidP="003C28C2">
            <w:pPr>
              <w:rPr>
                <w:rFonts w:ascii="Times New Roman" w:hAnsi="Times New Roman" w:cs="Times New Roman"/>
                <w:sz w:val="24"/>
                <w:szCs w:val="24"/>
              </w:rPr>
            </w:pPr>
            <w:r w:rsidRPr="003C28C2">
              <w:rPr>
                <w:rFonts w:ascii="Times New Roman" w:hAnsi="Times New Roman" w:cs="Times New Roman"/>
                <w:sz w:val="24"/>
                <w:szCs w:val="24"/>
              </w:rPr>
              <w:t>1</w:t>
            </w:r>
          </w:p>
        </w:tc>
        <w:tc>
          <w:tcPr>
            <w:tcW w:w="0" w:type="auto"/>
            <w:hideMark/>
          </w:tcPr>
          <w:p w14:paraId="49375131" w14:textId="77777777" w:rsidR="003C28C2" w:rsidRPr="003C28C2" w:rsidRDefault="003C28C2" w:rsidP="003C28C2">
            <w:pPr>
              <w:rPr>
                <w:rFonts w:ascii="Times New Roman" w:hAnsi="Times New Roman" w:cs="Times New Roman"/>
                <w:sz w:val="24"/>
                <w:szCs w:val="24"/>
              </w:rPr>
            </w:pPr>
            <w:r w:rsidRPr="003C28C2">
              <w:rPr>
                <w:rFonts w:ascii="Times New Roman" w:hAnsi="Times New Roman" w:cs="Times New Roman"/>
                <w:sz w:val="24"/>
                <w:szCs w:val="24"/>
              </w:rPr>
              <w:t>Social participation</w:t>
            </w:r>
          </w:p>
        </w:tc>
        <w:tc>
          <w:tcPr>
            <w:tcW w:w="0" w:type="auto"/>
            <w:hideMark/>
          </w:tcPr>
          <w:p w14:paraId="6A3299D8" w14:textId="77777777" w:rsidR="003C28C2" w:rsidRPr="003C28C2" w:rsidRDefault="003C28C2" w:rsidP="003C28C2">
            <w:pPr>
              <w:rPr>
                <w:rFonts w:ascii="Times New Roman" w:hAnsi="Times New Roman" w:cs="Times New Roman"/>
                <w:sz w:val="24"/>
                <w:szCs w:val="24"/>
              </w:rPr>
            </w:pPr>
            <w:r w:rsidRPr="003C28C2">
              <w:rPr>
                <w:rFonts w:ascii="Times New Roman" w:hAnsi="Times New Roman" w:cs="Times New Roman"/>
                <w:sz w:val="24"/>
                <w:szCs w:val="24"/>
              </w:rPr>
              <w:t>Low</w:t>
            </w:r>
          </w:p>
        </w:tc>
        <w:tc>
          <w:tcPr>
            <w:tcW w:w="0" w:type="auto"/>
            <w:vAlign w:val="center"/>
            <w:hideMark/>
          </w:tcPr>
          <w:p w14:paraId="3244D387" w14:textId="77777777" w:rsidR="003C28C2" w:rsidRPr="003C28C2" w:rsidRDefault="003C28C2" w:rsidP="00597472">
            <w:pPr>
              <w:jc w:val="center"/>
              <w:rPr>
                <w:rFonts w:ascii="Times New Roman" w:hAnsi="Times New Roman" w:cs="Times New Roman"/>
                <w:sz w:val="24"/>
                <w:szCs w:val="24"/>
              </w:rPr>
            </w:pPr>
            <w:r w:rsidRPr="003C28C2">
              <w:rPr>
                <w:rFonts w:ascii="Times New Roman" w:hAnsi="Times New Roman" w:cs="Times New Roman"/>
                <w:sz w:val="24"/>
                <w:szCs w:val="24"/>
              </w:rPr>
              <w:t>83</w:t>
            </w:r>
          </w:p>
        </w:tc>
        <w:tc>
          <w:tcPr>
            <w:tcW w:w="0" w:type="auto"/>
            <w:vAlign w:val="center"/>
            <w:hideMark/>
          </w:tcPr>
          <w:p w14:paraId="1573B6A4" w14:textId="77777777" w:rsidR="003C28C2" w:rsidRPr="003C28C2" w:rsidRDefault="003C28C2" w:rsidP="00597472">
            <w:pPr>
              <w:jc w:val="center"/>
              <w:rPr>
                <w:rFonts w:ascii="Times New Roman" w:hAnsi="Times New Roman" w:cs="Times New Roman"/>
                <w:sz w:val="24"/>
                <w:szCs w:val="24"/>
              </w:rPr>
            </w:pPr>
            <w:r w:rsidRPr="003C28C2">
              <w:rPr>
                <w:rFonts w:ascii="Times New Roman" w:hAnsi="Times New Roman" w:cs="Times New Roman"/>
                <w:sz w:val="24"/>
                <w:szCs w:val="24"/>
              </w:rPr>
              <w:t>39.53</w:t>
            </w:r>
          </w:p>
        </w:tc>
      </w:tr>
      <w:tr w:rsidR="003C28C2" w:rsidRPr="003C28C2" w14:paraId="70202352" w14:textId="77777777" w:rsidTr="00597472">
        <w:tc>
          <w:tcPr>
            <w:tcW w:w="0" w:type="auto"/>
            <w:hideMark/>
          </w:tcPr>
          <w:p w14:paraId="0FC5F6FA" w14:textId="77777777" w:rsidR="003C28C2" w:rsidRPr="003C28C2" w:rsidRDefault="003C28C2" w:rsidP="003C28C2">
            <w:pPr>
              <w:rPr>
                <w:rFonts w:ascii="Times New Roman" w:hAnsi="Times New Roman" w:cs="Times New Roman"/>
                <w:sz w:val="24"/>
                <w:szCs w:val="24"/>
              </w:rPr>
            </w:pPr>
          </w:p>
        </w:tc>
        <w:tc>
          <w:tcPr>
            <w:tcW w:w="0" w:type="auto"/>
            <w:hideMark/>
          </w:tcPr>
          <w:p w14:paraId="38A088D2" w14:textId="77777777" w:rsidR="003C28C2" w:rsidRPr="003C28C2" w:rsidRDefault="003C28C2" w:rsidP="003C28C2">
            <w:pPr>
              <w:rPr>
                <w:rFonts w:ascii="Times New Roman" w:hAnsi="Times New Roman" w:cs="Times New Roman"/>
                <w:sz w:val="24"/>
                <w:szCs w:val="24"/>
              </w:rPr>
            </w:pPr>
          </w:p>
        </w:tc>
        <w:tc>
          <w:tcPr>
            <w:tcW w:w="0" w:type="auto"/>
            <w:hideMark/>
          </w:tcPr>
          <w:p w14:paraId="01ADBC61" w14:textId="77777777" w:rsidR="003C28C2" w:rsidRPr="003C28C2" w:rsidRDefault="003C28C2" w:rsidP="003C28C2">
            <w:pPr>
              <w:rPr>
                <w:rFonts w:ascii="Times New Roman" w:hAnsi="Times New Roman" w:cs="Times New Roman"/>
                <w:sz w:val="24"/>
                <w:szCs w:val="24"/>
              </w:rPr>
            </w:pPr>
            <w:r w:rsidRPr="003C28C2">
              <w:rPr>
                <w:rFonts w:ascii="Times New Roman" w:hAnsi="Times New Roman" w:cs="Times New Roman"/>
                <w:sz w:val="24"/>
                <w:szCs w:val="24"/>
              </w:rPr>
              <w:t>Medium</w:t>
            </w:r>
          </w:p>
        </w:tc>
        <w:tc>
          <w:tcPr>
            <w:tcW w:w="0" w:type="auto"/>
            <w:vAlign w:val="center"/>
            <w:hideMark/>
          </w:tcPr>
          <w:p w14:paraId="012091C9" w14:textId="77777777" w:rsidR="003C28C2" w:rsidRPr="003C28C2" w:rsidRDefault="003C28C2" w:rsidP="00597472">
            <w:pPr>
              <w:jc w:val="center"/>
              <w:rPr>
                <w:rFonts w:ascii="Times New Roman" w:hAnsi="Times New Roman" w:cs="Times New Roman"/>
                <w:sz w:val="24"/>
                <w:szCs w:val="24"/>
              </w:rPr>
            </w:pPr>
            <w:r w:rsidRPr="003C28C2">
              <w:rPr>
                <w:rFonts w:ascii="Times New Roman" w:hAnsi="Times New Roman" w:cs="Times New Roman"/>
                <w:sz w:val="24"/>
                <w:szCs w:val="24"/>
              </w:rPr>
              <w:t>57</w:t>
            </w:r>
          </w:p>
        </w:tc>
        <w:tc>
          <w:tcPr>
            <w:tcW w:w="0" w:type="auto"/>
            <w:vAlign w:val="center"/>
            <w:hideMark/>
          </w:tcPr>
          <w:p w14:paraId="59857681" w14:textId="77777777" w:rsidR="003C28C2" w:rsidRPr="003C28C2" w:rsidRDefault="003C28C2" w:rsidP="00597472">
            <w:pPr>
              <w:jc w:val="center"/>
              <w:rPr>
                <w:rFonts w:ascii="Times New Roman" w:hAnsi="Times New Roman" w:cs="Times New Roman"/>
                <w:sz w:val="24"/>
                <w:szCs w:val="24"/>
              </w:rPr>
            </w:pPr>
            <w:r w:rsidRPr="003C28C2">
              <w:rPr>
                <w:rFonts w:ascii="Times New Roman" w:hAnsi="Times New Roman" w:cs="Times New Roman"/>
                <w:sz w:val="24"/>
                <w:szCs w:val="24"/>
              </w:rPr>
              <w:t>27.14</w:t>
            </w:r>
          </w:p>
        </w:tc>
      </w:tr>
      <w:tr w:rsidR="003C28C2" w:rsidRPr="003C28C2" w14:paraId="01867679" w14:textId="77777777" w:rsidTr="00597472">
        <w:tc>
          <w:tcPr>
            <w:tcW w:w="0" w:type="auto"/>
            <w:hideMark/>
          </w:tcPr>
          <w:p w14:paraId="1BF8068A" w14:textId="77777777" w:rsidR="003C28C2" w:rsidRPr="003C28C2" w:rsidRDefault="003C28C2" w:rsidP="003C28C2">
            <w:pPr>
              <w:rPr>
                <w:rFonts w:ascii="Times New Roman" w:hAnsi="Times New Roman" w:cs="Times New Roman"/>
                <w:sz w:val="24"/>
                <w:szCs w:val="24"/>
              </w:rPr>
            </w:pPr>
          </w:p>
        </w:tc>
        <w:tc>
          <w:tcPr>
            <w:tcW w:w="0" w:type="auto"/>
            <w:hideMark/>
          </w:tcPr>
          <w:p w14:paraId="151F9874" w14:textId="77777777" w:rsidR="003C28C2" w:rsidRPr="003C28C2" w:rsidRDefault="003C28C2" w:rsidP="003C28C2">
            <w:pPr>
              <w:rPr>
                <w:rFonts w:ascii="Times New Roman" w:hAnsi="Times New Roman" w:cs="Times New Roman"/>
                <w:sz w:val="24"/>
                <w:szCs w:val="24"/>
              </w:rPr>
            </w:pPr>
          </w:p>
        </w:tc>
        <w:tc>
          <w:tcPr>
            <w:tcW w:w="0" w:type="auto"/>
            <w:hideMark/>
          </w:tcPr>
          <w:p w14:paraId="78285615" w14:textId="77777777" w:rsidR="003C28C2" w:rsidRPr="003C28C2" w:rsidRDefault="003C28C2" w:rsidP="003C28C2">
            <w:pPr>
              <w:rPr>
                <w:rFonts w:ascii="Times New Roman" w:hAnsi="Times New Roman" w:cs="Times New Roman"/>
                <w:sz w:val="24"/>
                <w:szCs w:val="24"/>
              </w:rPr>
            </w:pPr>
            <w:r w:rsidRPr="003C28C2">
              <w:rPr>
                <w:rFonts w:ascii="Times New Roman" w:hAnsi="Times New Roman" w:cs="Times New Roman"/>
                <w:sz w:val="24"/>
                <w:szCs w:val="24"/>
              </w:rPr>
              <w:t>High</w:t>
            </w:r>
          </w:p>
        </w:tc>
        <w:tc>
          <w:tcPr>
            <w:tcW w:w="0" w:type="auto"/>
            <w:vAlign w:val="center"/>
            <w:hideMark/>
          </w:tcPr>
          <w:p w14:paraId="3E7B4975" w14:textId="77777777" w:rsidR="003C28C2" w:rsidRPr="003C28C2" w:rsidRDefault="003C28C2" w:rsidP="00597472">
            <w:pPr>
              <w:jc w:val="center"/>
              <w:rPr>
                <w:rFonts w:ascii="Times New Roman" w:hAnsi="Times New Roman" w:cs="Times New Roman"/>
                <w:sz w:val="24"/>
                <w:szCs w:val="24"/>
              </w:rPr>
            </w:pPr>
            <w:r w:rsidRPr="003C28C2">
              <w:rPr>
                <w:rFonts w:ascii="Times New Roman" w:hAnsi="Times New Roman" w:cs="Times New Roman"/>
                <w:sz w:val="24"/>
                <w:szCs w:val="24"/>
              </w:rPr>
              <w:t>70</w:t>
            </w:r>
          </w:p>
        </w:tc>
        <w:tc>
          <w:tcPr>
            <w:tcW w:w="0" w:type="auto"/>
            <w:vAlign w:val="center"/>
            <w:hideMark/>
          </w:tcPr>
          <w:p w14:paraId="1ABDE1A7" w14:textId="77777777" w:rsidR="003C28C2" w:rsidRPr="003C28C2" w:rsidRDefault="003C28C2" w:rsidP="00597472">
            <w:pPr>
              <w:jc w:val="center"/>
              <w:rPr>
                <w:rFonts w:ascii="Times New Roman" w:hAnsi="Times New Roman" w:cs="Times New Roman"/>
                <w:sz w:val="24"/>
                <w:szCs w:val="24"/>
              </w:rPr>
            </w:pPr>
            <w:r w:rsidRPr="003C28C2">
              <w:rPr>
                <w:rFonts w:ascii="Times New Roman" w:hAnsi="Times New Roman" w:cs="Times New Roman"/>
                <w:sz w:val="24"/>
                <w:szCs w:val="24"/>
              </w:rPr>
              <w:t>33.33</w:t>
            </w:r>
          </w:p>
        </w:tc>
      </w:tr>
      <w:tr w:rsidR="003C28C2" w:rsidRPr="003C28C2" w14:paraId="5B81A0A8" w14:textId="77777777" w:rsidTr="00597472">
        <w:tc>
          <w:tcPr>
            <w:tcW w:w="0" w:type="auto"/>
            <w:hideMark/>
          </w:tcPr>
          <w:p w14:paraId="1E7BB948" w14:textId="77777777" w:rsidR="003C28C2" w:rsidRPr="003C28C2" w:rsidRDefault="003C28C2" w:rsidP="003C28C2">
            <w:pPr>
              <w:rPr>
                <w:rFonts w:ascii="Times New Roman" w:hAnsi="Times New Roman" w:cs="Times New Roman"/>
                <w:sz w:val="24"/>
                <w:szCs w:val="24"/>
              </w:rPr>
            </w:pPr>
            <w:r w:rsidRPr="003C28C2">
              <w:rPr>
                <w:rFonts w:ascii="Times New Roman" w:hAnsi="Times New Roman" w:cs="Times New Roman"/>
                <w:sz w:val="24"/>
                <w:szCs w:val="24"/>
              </w:rPr>
              <w:t>2</w:t>
            </w:r>
          </w:p>
        </w:tc>
        <w:tc>
          <w:tcPr>
            <w:tcW w:w="0" w:type="auto"/>
            <w:hideMark/>
          </w:tcPr>
          <w:p w14:paraId="0B7FB0EA" w14:textId="77777777" w:rsidR="003C28C2" w:rsidRPr="003C28C2" w:rsidRDefault="003C28C2" w:rsidP="003C28C2">
            <w:pPr>
              <w:rPr>
                <w:rFonts w:ascii="Times New Roman" w:hAnsi="Times New Roman" w:cs="Times New Roman"/>
                <w:sz w:val="24"/>
                <w:szCs w:val="24"/>
              </w:rPr>
            </w:pPr>
            <w:r w:rsidRPr="003C28C2">
              <w:rPr>
                <w:rFonts w:ascii="Times New Roman" w:hAnsi="Times New Roman" w:cs="Times New Roman"/>
                <w:sz w:val="24"/>
                <w:szCs w:val="24"/>
              </w:rPr>
              <w:t>Participation in extension activities</w:t>
            </w:r>
          </w:p>
        </w:tc>
        <w:tc>
          <w:tcPr>
            <w:tcW w:w="0" w:type="auto"/>
            <w:hideMark/>
          </w:tcPr>
          <w:p w14:paraId="3CB2B100" w14:textId="77777777" w:rsidR="003C28C2" w:rsidRPr="003C28C2" w:rsidRDefault="003C28C2" w:rsidP="003C28C2">
            <w:pPr>
              <w:rPr>
                <w:rFonts w:ascii="Times New Roman" w:hAnsi="Times New Roman" w:cs="Times New Roman"/>
                <w:sz w:val="24"/>
                <w:szCs w:val="24"/>
              </w:rPr>
            </w:pPr>
            <w:r w:rsidRPr="003C28C2">
              <w:rPr>
                <w:rFonts w:ascii="Times New Roman" w:hAnsi="Times New Roman" w:cs="Times New Roman"/>
                <w:sz w:val="24"/>
                <w:szCs w:val="24"/>
              </w:rPr>
              <w:t>Low</w:t>
            </w:r>
          </w:p>
        </w:tc>
        <w:tc>
          <w:tcPr>
            <w:tcW w:w="0" w:type="auto"/>
            <w:vAlign w:val="center"/>
            <w:hideMark/>
          </w:tcPr>
          <w:p w14:paraId="2E3D20BC" w14:textId="77777777" w:rsidR="003C28C2" w:rsidRPr="003C28C2" w:rsidRDefault="003C28C2" w:rsidP="00597472">
            <w:pPr>
              <w:jc w:val="center"/>
              <w:rPr>
                <w:rFonts w:ascii="Times New Roman" w:hAnsi="Times New Roman" w:cs="Times New Roman"/>
                <w:sz w:val="24"/>
                <w:szCs w:val="24"/>
              </w:rPr>
            </w:pPr>
            <w:r w:rsidRPr="003C28C2">
              <w:rPr>
                <w:rFonts w:ascii="Times New Roman" w:hAnsi="Times New Roman" w:cs="Times New Roman"/>
                <w:sz w:val="24"/>
                <w:szCs w:val="24"/>
              </w:rPr>
              <w:t>89</w:t>
            </w:r>
          </w:p>
        </w:tc>
        <w:tc>
          <w:tcPr>
            <w:tcW w:w="0" w:type="auto"/>
            <w:vAlign w:val="center"/>
            <w:hideMark/>
          </w:tcPr>
          <w:p w14:paraId="7A1D9247" w14:textId="77777777" w:rsidR="003C28C2" w:rsidRPr="003C28C2" w:rsidRDefault="003C28C2" w:rsidP="00597472">
            <w:pPr>
              <w:jc w:val="center"/>
              <w:rPr>
                <w:rFonts w:ascii="Times New Roman" w:hAnsi="Times New Roman" w:cs="Times New Roman"/>
                <w:sz w:val="24"/>
                <w:szCs w:val="24"/>
              </w:rPr>
            </w:pPr>
            <w:r w:rsidRPr="003C28C2">
              <w:rPr>
                <w:rFonts w:ascii="Times New Roman" w:hAnsi="Times New Roman" w:cs="Times New Roman"/>
                <w:sz w:val="24"/>
                <w:szCs w:val="24"/>
              </w:rPr>
              <w:t>42.37</w:t>
            </w:r>
          </w:p>
        </w:tc>
      </w:tr>
      <w:tr w:rsidR="003C28C2" w:rsidRPr="003C28C2" w14:paraId="46559D4D" w14:textId="77777777" w:rsidTr="00597472">
        <w:tc>
          <w:tcPr>
            <w:tcW w:w="0" w:type="auto"/>
            <w:hideMark/>
          </w:tcPr>
          <w:p w14:paraId="16FD3868" w14:textId="77777777" w:rsidR="003C28C2" w:rsidRPr="003C28C2" w:rsidRDefault="003C28C2" w:rsidP="003C28C2">
            <w:pPr>
              <w:rPr>
                <w:rFonts w:ascii="Times New Roman" w:hAnsi="Times New Roman" w:cs="Times New Roman"/>
                <w:sz w:val="24"/>
                <w:szCs w:val="24"/>
              </w:rPr>
            </w:pPr>
          </w:p>
        </w:tc>
        <w:tc>
          <w:tcPr>
            <w:tcW w:w="0" w:type="auto"/>
            <w:hideMark/>
          </w:tcPr>
          <w:p w14:paraId="0B69AC6D" w14:textId="77777777" w:rsidR="003C28C2" w:rsidRPr="003C28C2" w:rsidRDefault="003C28C2" w:rsidP="003C28C2">
            <w:pPr>
              <w:rPr>
                <w:rFonts w:ascii="Times New Roman" w:hAnsi="Times New Roman" w:cs="Times New Roman"/>
                <w:sz w:val="24"/>
                <w:szCs w:val="24"/>
              </w:rPr>
            </w:pPr>
          </w:p>
        </w:tc>
        <w:tc>
          <w:tcPr>
            <w:tcW w:w="0" w:type="auto"/>
            <w:hideMark/>
          </w:tcPr>
          <w:p w14:paraId="70087F60" w14:textId="77777777" w:rsidR="003C28C2" w:rsidRPr="003C28C2" w:rsidRDefault="003C28C2" w:rsidP="003C28C2">
            <w:pPr>
              <w:rPr>
                <w:rFonts w:ascii="Times New Roman" w:hAnsi="Times New Roman" w:cs="Times New Roman"/>
                <w:sz w:val="24"/>
                <w:szCs w:val="24"/>
              </w:rPr>
            </w:pPr>
            <w:r w:rsidRPr="003C28C2">
              <w:rPr>
                <w:rFonts w:ascii="Times New Roman" w:hAnsi="Times New Roman" w:cs="Times New Roman"/>
                <w:sz w:val="24"/>
                <w:szCs w:val="24"/>
              </w:rPr>
              <w:t>Medium</w:t>
            </w:r>
          </w:p>
        </w:tc>
        <w:tc>
          <w:tcPr>
            <w:tcW w:w="0" w:type="auto"/>
            <w:vAlign w:val="center"/>
            <w:hideMark/>
          </w:tcPr>
          <w:p w14:paraId="110B8568" w14:textId="77777777" w:rsidR="003C28C2" w:rsidRPr="003C28C2" w:rsidRDefault="003C28C2" w:rsidP="00597472">
            <w:pPr>
              <w:jc w:val="center"/>
              <w:rPr>
                <w:rFonts w:ascii="Times New Roman" w:hAnsi="Times New Roman" w:cs="Times New Roman"/>
                <w:sz w:val="24"/>
                <w:szCs w:val="24"/>
              </w:rPr>
            </w:pPr>
            <w:r w:rsidRPr="003C28C2">
              <w:rPr>
                <w:rFonts w:ascii="Times New Roman" w:hAnsi="Times New Roman" w:cs="Times New Roman"/>
                <w:sz w:val="24"/>
                <w:szCs w:val="24"/>
              </w:rPr>
              <w:t>67</w:t>
            </w:r>
          </w:p>
        </w:tc>
        <w:tc>
          <w:tcPr>
            <w:tcW w:w="0" w:type="auto"/>
            <w:vAlign w:val="center"/>
            <w:hideMark/>
          </w:tcPr>
          <w:p w14:paraId="0209A041" w14:textId="77777777" w:rsidR="003C28C2" w:rsidRPr="003C28C2" w:rsidRDefault="003C28C2" w:rsidP="00597472">
            <w:pPr>
              <w:jc w:val="center"/>
              <w:rPr>
                <w:rFonts w:ascii="Times New Roman" w:hAnsi="Times New Roman" w:cs="Times New Roman"/>
                <w:sz w:val="24"/>
                <w:szCs w:val="24"/>
              </w:rPr>
            </w:pPr>
            <w:r w:rsidRPr="003C28C2">
              <w:rPr>
                <w:rFonts w:ascii="Times New Roman" w:hAnsi="Times New Roman" w:cs="Times New Roman"/>
                <w:sz w:val="24"/>
                <w:szCs w:val="24"/>
              </w:rPr>
              <w:t>31.91</w:t>
            </w:r>
          </w:p>
        </w:tc>
      </w:tr>
      <w:tr w:rsidR="003C28C2" w:rsidRPr="003C28C2" w14:paraId="161C82F4" w14:textId="77777777" w:rsidTr="00597472">
        <w:tc>
          <w:tcPr>
            <w:tcW w:w="0" w:type="auto"/>
            <w:hideMark/>
          </w:tcPr>
          <w:p w14:paraId="5D807BF3" w14:textId="77777777" w:rsidR="003C28C2" w:rsidRPr="003C28C2" w:rsidRDefault="003C28C2" w:rsidP="003C28C2">
            <w:pPr>
              <w:rPr>
                <w:rFonts w:ascii="Times New Roman" w:hAnsi="Times New Roman" w:cs="Times New Roman"/>
                <w:sz w:val="24"/>
                <w:szCs w:val="24"/>
              </w:rPr>
            </w:pPr>
          </w:p>
        </w:tc>
        <w:tc>
          <w:tcPr>
            <w:tcW w:w="0" w:type="auto"/>
            <w:hideMark/>
          </w:tcPr>
          <w:p w14:paraId="251FF61E" w14:textId="77777777" w:rsidR="003C28C2" w:rsidRPr="003C28C2" w:rsidRDefault="003C28C2" w:rsidP="003C28C2">
            <w:pPr>
              <w:rPr>
                <w:rFonts w:ascii="Times New Roman" w:hAnsi="Times New Roman" w:cs="Times New Roman"/>
                <w:sz w:val="24"/>
                <w:szCs w:val="24"/>
              </w:rPr>
            </w:pPr>
          </w:p>
        </w:tc>
        <w:tc>
          <w:tcPr>
            <w:tcW w:w="0" w:type="auto"/>
            <w:hideMark/>
          </w:tcPr>
          <w:p w14:paraId="56319265" w14:textId="77777777" w:rsidR="003C28C2" w:rsidRPr="003C28C2" w:rsidRDefault="003C28C2" w:rsidP="003C28C2">
            <w:pPr>
              <w:rPr>
                <w:rFonts w:ascii="Times New Roman" w:hAnsi="Times New Roman" w:cs="Times New Roman"/>
                <w:sz w:val="24"/>
                <w:szCs w:val="24"/>
              </w:rPr>
            </w:pPr>
            <w:r w:rsidRPr="003C28C2">
              <w:rPr>
                <w:rFonts w:ascii="Times New Roman" w:hAnsi="Times New Roman" w:cs="Times New Roman"/>
                <w:sz w:val="24"/>
                <w:szCs w:val="24"/>
              </w:rPr>
              <w:t>High</w:t>
            </w:r>
          </w:p>
        </w:tc>
        <w:tc>
          <w:tcPr>
            <w:tcW w:w="0" w:type="auto"/>
            <w:vAlign w:val="center"/>
            <w:hideMark/>
          </w:tcPr>
          <w:p w14:paraId="46CA210E" w14:textId="77777777" w:rsidR="003C28C2" w:rsidRPr="003C28C2" w:rsidRDefault="003C28C2" w:rsidP="00597472">
            <w:pPr>
              <w:jc w:val="center"/>
              <w:rPr>
                <w:rFonts w:ascii="Times New Roman" w:hAnsi="Times New Roman" w:cs="Times New Roman"/>
                <w:sz w:val="24"/>
                <w:szCs w:val="24"/>
              </w:rPr>
            </w:pPr>
            <w:r w:rsidRPr="003C28C2">
              <w:rPr>
                <w:rFonts w:ascii="Times New Roman" w:hAnsi="Times New Roman" w:cs="Times New Roman"/>
                <w:sz w:val="24"/>
                <w:szCs w:val="24"/>
              </w:rPr>
              <w:t>54</w:t>
            </w:r>
          </w:p>
        </w:tc>
        <w:tc>
          <w:tcPr>
            <w:tcW w:w="0" w:type="auto"/>
            <w:vAlign w:val="center"/>
            <w:hideMark/>
          </w:tcPr>
          <w:p w14:paraId="5362F34C" w14:textId="77777777" w:rsidR="003C28C2" w:rsidRPr="003C28C2" w:rsidRDefault="003C28C2" w:rsidP="00597472">
            <w:pPr>
              <w:jc w:val="center"/>
              <w:rPr>
                <w:rFonts w:ascii="Times New Roman" w:hAnsi="Times New Roman" w:cs="Times New Roman"/>
                <w:sz w:val="24"/>
                <w:szCs w:val="24"/>
              </w:rPr>
            </w:pPr>
            <w:r w:rsidRPr="003C28C2">
              <w:rPr>
                <w:rFonts w:ascii="Times New Roman" w:hAnsi="Times New Roman" w:cs="Times New Roman"/>
                <w:sz w:val="24"/>
                <w:szCs w:val="24"/>
              </w:rPr>
              <w:t>25.72</w:t>
            </w:r>
          </w:p>
        </w:tc>
      </w:tr>
    </w:tbl>
    <w:p w14:paraId="48A02B10" w14:textId="2C1B05D7" w:rsidR="00743DE0" w:rsidRDefault="003C28C2" w:rsidP="00743DE0">
      <w:pPr>
        <w:spacing w:line="360" w:lineRule="auto"/>
        <w:rPr>
          <w:rFonts w:ascii="Times New Roman" w:hAnsi="Times New Roman" w:cs="Times New Roman"/>
          <w:sz w:val="24"/>
          <w:szCs w:val="24"/>
        </w:rPr>
      </w:pPr>
      <w:r w:rsidRPr="003C28C2">
        <w:rPr>
          <w:rFonts w:ascii="Times New Roman" w:hAnsi="Times New Roman" w:cs="Times New Roman"/>
          <w:b/>
          <w:bCs/>
          <w:sz w:val="24"/>
          <w:szCs w:val="24"/>
        </w:rPr>
        <w:t>Social and extension participation of respondents</w:t>
      </w:r>
    </w:p>
    <w:p w14:paraId="62E5282B" w14:textId="72DA9DDC" w:rsidR="003C28C2" w:rsidRPr="005D05C1" w:rsidRDefault="003C28C2" w:rsidP="003C28C2">
      <w:pPr>
        <w:spacing w:line="360" w:lineRule="auto"/>
        <w:rPr>
          <w:rFonts w:ascii="Times New Roman" w:hAnsi="Times New Roman" w:cs="Times New Roman"/>
          <w:b/>
          <w:bCs/>
          <w:sz w:val="24"/>
          <w:szCs w:val="24"/>
        </w:rPr>
      </w:pPr>
      <w:r w:rsidRPr="003C28C2">
        <w:rPr>
          <w:rFonts w:ascii="Times New Roman" w:hAnsi="Times New Roman" w:cs="Times New Roman"/>
          <w:sz w:val="24"/>
          <w:szCs w:val="24"/>
        </w:rPr>
        <w:t xml:space="preserve">Social and extension participation </w:t>
      </w:r>
      <w:r>
        <w:rPr>
          <w:rFonts w:ascii="Times New Roman" w:hAnsi="Times New Roman" w:cs="Times New Roman"/>
          <w:sz w:val="24"/>
          <w:szCs w:val="24"/>
        </w:rPr>
        <w:t>of</w:t>
      </w:r>
      <w:r w:rsidRPr="003C28C2">
        <w:rPr>
          <w:rFonts w:ascii="Times New Roman" w:hAnsi="Times New Roman" w:cs="Times New Roman"/>
          <w:sz w:val="24"/>
          <w:szCs w:val="24"/>
        </w:rPr>
        <w:t xml:space="preserve"> respondents is high significance regarding information acquisition and adaptation of new ideas for better livestock practices. In regard to the level of involvement of respondents in social and extension activities, based on the information provided in Table 3, there is considerable variability.</w:t>
      </w:r>
      <w:r>
        <w:rPr>
          <w:rFonts w:ascii="Times New Roman" w:hAnsi="Times New Roman" w:cs="Times New Roman"/>
          <w:sz w:val="24"/>
          <w:szCs w:val="24"/>
        </w:rPr>
        <w:t xml:space="preserve"> </w:t>
      </w:r>
      <w:r w:rsidRPr="003C28C2">
        <w:rPr>
          <w:rFonts w:ascii="Times New Roman" w:hAnsi="Times New Roman" w:cs="Times New Roman"/>
          <w:sz w:val="24"/>
          <w:szCs w:val="24"/>
        </w:rPr>
        <w:t xml:space="preserve">Concerning social participation, a large chunk measures </w:t>
      </w:r>
      <w:r>
        <w:rPr>
          <w:rFonts w:ascii="Times New Roman" w:hAnsi="Times New Roman" w:cs="Times New Roman"/>
          <w:sz w:val="24"/>
          <w:szCs w:val="24"/>
        </w:rPr>
        <w:t>(</w:t>
      </w:r>
      <w:r w:rsidRPr="003C28C2">
        <w:rPr>
          <w:rFonts w:ascii="Times New Roman" w:hAnsi="Times New Roman" w:cs="Times New Roman"/>
          <w:sz w:val="24"/>
          <w:szCs w:val="24"/>
        </w:rPr>
        <w:t>39.53%</w:t>
      </w:r>
      <w:r>
        <w:rPr>
          <w:rFonts w:ascii="Times New Roman" w:hAnsi="Times New Roman" w:cs="Times New Roman"/>
          <w:sz w:val="24"/>
          <w:szCs w:val="24"/>
        </w:rPr>
        <w:t>)</w:t>
      </w:r>
      <w:r w:rsidRPr="003C28C2">
        <w:rPr>
          <w:rFonts w:ascii="Times New Roman" w:hAnsi="Times New Roman" w:cs="Times New Roman"/>
          <w:sz w:val="24"/>
          <w:szCs w:val="24"/>
        </w:rPr>
        <w:t xml:space="preserve">, indicating low levels, </w:t>
      </w:r>
      <w:r>
        <w:rPr>
          <w:rFonts w:ascii="Times New Roman" w:hAnsi="Times New Roman" w:cs="Times New Roman"/>
          <w:sz w:val="24"/>
          <w:szCs w:val="24"/>
        </w:rPr>
        <w:t>(</w:t>
      </w:r>
      <w:r w:rsidRPr="003C28C2">
        <w:rPr>
          <w:rFonts w:ascii="Times New Roman" w:hAnsi="Times New Roman" w:cs="Times New Roman"/>
          <w:sz w:val="24"/>
          <w:szCs w:val="24"/>
        </w:rPr>
        <w:t>33.33%</w:t>
      </w:r>
      <w:r>
        <w:rPr>
          <w:rFonts w:ascii="Times New Roman" w:hAnsi="Times New Roman" w:cs="Times New Roman"/>
          <w:sz w:val="24"/>
          <w:szCs w:val="24"/>
        </w:rPr>
        <w:t>)</w:t>
      </w:r>
      <w:r w:rsidRPr="003C28C2">
        <w:rPr>
          <w:rFonts w:ascii="Times New Roman" w:hAnsi="Times New Roman" w:cs="Times New Roman"/>
          <w:sz w:val="24"/>
          <w:szCs w:val="24"/>
        </w:rPr>
        <w:t xml:space="preserve"> report a high level, while </w:t>
      </w:r>
      <w:r>
        <w:rPr>
          <w:rFonts w:ascii="Times New Roman" w:hAnsi="Times New Roman" w:cs="Times New Roman"/>
          <w:sz w:val="24"/>
          <w:szCs w:val="24"/>
        </w:rPr>
        <w:t>(</w:t>
      </w:r>
      <w:r w:rsidRPr="003C28C2">
        <w:rPr>
          <w:rFonts w:ascii="Times New Roman" w:hAnsi="Times New Roman" w:cs="Times New Roman"/>
          <w:sz w:val="24"/>
          <w:szCs w:val="24"/>
        </w:rPr>
        <w:t>27.14%</w:t>
      </w:r>
      <w:r>
        <w:rPr>
          <w:rFonts w:ascii="Times New Roman" w:hAnsi="Times New Roman" w:cs="Times New Roman"/>
          <w:sz w:val="24"/>
          <w:szCs w:val="24"/>
        </w:rPr>
        <w:t>)</w:t>
      </w:r>
      <w:r w:rsidRPr="003C28C2">
        <w:rPr>
          <w:rFonts w:ascii="Times New Roman" w:hAnsi="Times New Roman" w:cs="Times New Roman"/>
          <w:sz w:val="24"/>
          <w:szCs w:val="24"/>
        </w:rPr>
        <w:t xml:space="preserve"> record a medium level. The dominant low level of social participation indicates that a large percentage of dairy farmers do not have strong affiliations or engagements with either formal or informal organizations, such as cooperatives, self-help groups, or at the village level. Low levels of social participation may limit a community's ability to access knowledge, training, or knowledge diffusion as a means of acquiring knowledge or as a means for improving their knowledge on how to go about their activities. Various authors, as noted by </w:t>
      </w:r>
      <w:proofErr w:type="spellStart"/>
      <w:r w:rsidRPr="003C28C2">
        <w:rPr>
          <w:rFonts w:ascii="Times New Roman" w:hAnsi="Times New Roman" w:cs="Times New Roman"/>
          <w:sz w:val="24"/>
          <w:szCs w:val="24"/>
        </w:rPr>
        <w:t>Deekshit</w:t>
      </w:r>
      <w:proofErr w:type="spellEnd"/>
      <w:r w:rsidRPr="003C28C2">
        <w:rPr>
          <w:rFonts w:ascii="Times New Roman" w:hAnsi="Times New Roman" w:cs="Times New Roman"/>
          <w:sz w:val="24"/>
          <w:szCs w:val="24"/>
        </w:rPr>
        <w:t xml:space="preserve"> (2015), </w:t>
      </w:r>
      <w:proofErr w:type="spellStart"/>
      <w:r w:rsidRPr="003C28C2">
        <w:rPr>
          <w:rFonts w:ascii="Times New Roman" w:hAnsi="Times New Roman" w:cs="Times New Roman"/>
          <w:sz w:val="24"/>
          <w:szCs w:val="24"/>
        </w:rPr>
        <w:t>Kafura</w:t>
      </w:r>
      <w:proofErr w:type="spellEnd"/>
      <w:r w:rsidRPr="003C28C2">
        <w:rPr>
          <w:rFonts w:ascii="Times New Roman" w:hAnsi="Times New Roman" w:cs="Times New Roman"/>
          <w:sz w:val="24"/>
          <w:szCs w:val="24"/>
        </w:rPr>
        <w:t xml:space="preserve"> (2016), &amp; </w:t>
      </w:r>
      <w:proofErr w:type="spellStart"/>
      <w:r w:rsidRPr="003C28C2">
        <w:rPr>
          <w:rFonts w:ascii="Times New Roman" w:hAnsi="Times New Roman" w:cs="Times New Roman"/>
          <w:sz w:val="24"/>
          <w:szCs w:val="24"/>
        </w:rPr>
        <w:t>Dayya</w:t>
      </w:r>
      <w:proofErr w:type="spellEnd"/>
      <w:r w:rsidRPr="003C28C2">
        <w:rPr>
          <w:rFonts w:ascii="Times New Roman" w:hAnsi="Times New Roman" w:cs="Times New Roman"/>
          <w:sz w:val="24"/>
          <w:szCs w:val="24"/>
        </w:rPr>
        <w:t xml:space="preserve"> &amp; Bansal (2016), established a low level of ties between dairy farmers and rural organizations due to socio-cultural factors.</w:t>
      </w:r>
      <w:r>
        <w:rPr>
          <w:rFonts w:ascii="Times New Roman" w:hAnsi="Times New Roman" w:cs="Times New Roman"/>
          <w:sz w:val="24"/>
          <w:szCs w:val="24"/>
        </w:rPr>
        <w:t xml:space="preserve"> </w:t>
      </w:r>
      <w:r w:rsidRPr="003C28C2">
        <w:rPr>
          <w:rFonts w:ascii="Times New Roman" w:hAnsi="Times New Roman" w:cs="Times New Roman"/>
          <w:sz w:val="24"/>
          <w:szCs w:val="24"/>
        </w:rPr>
        <w:t xml:space="preserve">Moving to the participation rate in extension activities, </w:t>
      </w:r>
      <w:r>
        <w:rPr>
          <w:rFonts w:ascii="Times New Roman" w:hAnsi="Times New Roman" w:cs="Times New Roman"/>
          <w:sz w:val="24"/>
          <w:szCs w:val="24"/>
        </w:rPr>
        <w:t>(</w:t>
      </w:r>
      <w:r w:rsidRPr="003C28C2">
        <w:rPr>
          <w:rFonts w:ascii="Times New Roman" w:hAnsi="Times New Roman" w:cs="Times New Roman"/>
          <w:sz w:val="24"/>
          <w:szCs w:val="24"/>
        </w:rPr>
        <w:t>42.37%</w:t>
      </w:r>
      <w:r>
        <w:rPr>
          <w:rFonts w:ascii="Times New Roman" w:hAnsi="Times New Roman" w:cs="Times New Roman"/>
          <w:sz w:val="24"/>
          <w:szCs w:val="24"/>
        </w:rPr>
        <w:t>)</w:t>
      </w:r>
      <w:r w:rsidRPr="003C28C2">
        <w:rPr>
          <w:rFonts w:ascii="Times New Roman" w:hAnsi="Times New Roman" w:cs="Times New Roman"/>
          <w:sz w:val="24"/>
          <w:szCs w:val="24"/>
        </w:rPr>
        <w:t xml:space="preserve"> fall under the low category, while </w:t>
      </w:r>
      <w:r>
        <w:rPr>
          <w:rFonts w:ascii="Times New Roman" w:hAnsi="Times New Roman" w:cs="Times New Roman"/>
          <w:sz w:val="24"/>
          <w:szCs w:val="24"/>
        </w:rPr>
        <w:t>(</w:t>
      </w:r>
      <w:r w:rsidRPr="003C28C2">
        <w:rPr>
          <w:rFonts w:ascii="Times New Roman" w:hAnsi="Times New Roman" w:cs="Times New Roman"/>
          <w:sz w:val="24"/>
          <w:szCs w:val="24"/>
        </w:rPr>
        <w:t>31.91%</w:t>
      </w:r>
      <w:r>
        <w:rPr>
          <w:rFonts w:ascii="Times New Roman" w:hAnsi="Times New Roman" w:cs="Times New Roman"/>
          <w:sz w:val="24"/>
          <w:szCs w:val="24"/>
        </w:rPr>
        <w:t>)</w:t>
      </w:r>
      <w:r w:rsidRPr="003C28C2">
        <w:rPr>
          <w:rFonts w:ascii="Times New Roman" w:hAnsi="Times New Roman" w:cs="Times New Roman"/>
          <w:sz w:val="24"/>
          <w:szCs w:val="24"/>
        </w:rPr>
        <w:t xml:space="preserve"> fall under the medium category and </w:t>
      </w:r>
      <w:r>
        <w:rPr>
          <w:rFonts w:ascii="Times New Roman" w:hAnsi="Times New Roman" w:cs="Times New Roman"/>
          <w:sz w:val="24"/>
          <w:szCs w:val="24"/>
        </w:rPr>
        <w:t>(</w:t>
      </w:r>
      <w:r w:rsidRPr="003C28C2">
        <w:rPr>
          <w:rFonts w:ascii="Times New Roman" w:hAnsi="Times New Roman" w:cs="Times New Roman"/>
          <w:sz w:val="24"/>
          <w:szCs w:val="24"/>
        </w:rPr>
        <w:t>25.72%</w:t>
      </w:r>
      <w:r>
        <w:rPr>
          <w:rFonts w:ascii="Times New Roman" w:hAnsi="Times New Roman" w:cs="Times New Roman"/>
          <w:sz w:val="24"/>
          <w:szCs w:val="24"/>
        </w:rPr>
        <w:t>)</w:t>
      </w:r>
      <w:r w:rsidRPr="003C28C2">
        <w:rPr>
          <w:rFonts w:ascii="Times New Roman" w:hAnsi="Times New Roman" w:cs="Times New Roman"/>
          <w:sz w:val="24"/>
          <w:szCs w:val="24"/>
        </w:rPr>
        <w:t xml:space="preserve"> fall under the high category. This means that most of the farmers have limited interaction with the extension agents and the training/ advisory services. This can be due to unfavourable extension infrastructure, distance from the village, and the absence of need-based initiatives. These findings are consistent with the findings of </w:t>
      </w:r>
      <w:proofErr w:type="spellStart"/>
      <w:r w:rsidRPr="003C28C2">
        <w:rPr>
          <w:rFonts w:ascii="Times New Roman" w:hAnsi="Times New Roman" w:cs="Times New Roman"/>
          <w:sz w:val="24"/>
          <w:szCs w:val="24"/>
        </w:rPr>
        <w:t>Raghuprasad</w:t>
      </w:r>
      <w:proofErr w:type="spellEnd"/>
      <w:r w:rsidRPr="003C28C2">
        <w:rPr>
          <w:rFonts w:ascii="Times New Roman" w:hAnsi="Times New Roman" w:cs="Times New Roman"/>
          <w:sz w:val="24"/>
          <w:szCs w:val="24"/>
        </w:rPr>
        <w:t xml:space="preserve"> et al. (2013), Lokeswari (2016), and Sulaiman et al. (2012).</w:t>
      </w:r>
      <w:r>
        <w:rPr>
          <w:rFonts w:ascii="Times New Roman" w:hAnsi="Times New Roman" w:cs="Times New Roman"/>
          <w:sz w:val="24"/>
          <w:szCs w:val="24"/>
        </w:rPr>
        <w:t xml:space="preserve"> </w:t>
      </w:r>
      <w:r w:rsidRPr="003C28C2">
        <w:rPr>
          <w:rFonts w:ascii="Times New Roman" w:hAnsi="Times New Roman" w:cs="Times New Roman"/>
          <w:sz w:val="24"/>
          <w:szCs w:val="24"/>
        </w:rPr>
        <w:t>Extension participation plays an important role in increasing the awareness among the farmers and motivating them towards the adoption of scientific dairy methods. This was evident from the findings by Kalaivani et al. (2017), Patel and Sayyed (2014), and Singh et al. (2021), which revealed the positive relationship of extension participation with the behaviour of adoption among dairy farmers. In the absence of participation, the farmers lack access to the latest information and tend to resort to traditional methods.</w:t>
      </w:r>
      <w:r>
        <w:rPr>
          <w:rFonts w:ascii="Times New Roman" w:hAnsi="Times New Roman" w:cs="Times New Roman"/>
          <w:sz w:val="24"/>
          <w:szCs w:val="24"/>
        </w:rPr>
        <w:t xml:space="preserve"> </w:t>
      </w:r>
      <w:r w:rsidRPr="003C28C2">
        <w:rPr>
          <w:rFonts w:ascii="Times New Roman" w:hAnsi="Times New Roman" w:cs="Times New Roman"/>
          <w:sz w:val="24"/>
          <w:szCs w:val="24"/>
        </w:rPr>
        <w:t>Results indicate that the level of social organization, extension, and involvement by the respondents is wanting, hence the need for an emphasis on farmer organization, group approach methods, and extension services for improved adoption and efficiency in the technology of dairy production.</w:t>
      </w:r>
    </w:p>
    <w:p w14:paraId="5BACB80D" w14:textId="7DF46599" w:rsidR="005D05C1" w:rsidRPr="005D05C1" w:rsidRDefault="005D05C1" w:rsidP="00E04C99">
      <w:pPr>
        <w:spacing w:line="360" w:lineRule="auto"/>
        <w:jc w:val="center"/>
        <w:rPr>
          <w:rFonts w:ascii="Times New Roman" w:hAnsi="Times New Roman" w:cs="Times New Roman"/>
          <w:b/>
          <w:bCs/>
          <w:sz w:val="24"/>
          <w:szCs w:val="24"/>
        </w:rPr>
      </w:pPr>
      <w:r w:rsidRPr="005D05C1">
        <w:rPr>
          <w:rFonts w:ascii="Times New Roman" w:hAnsi="Times New Roman" w:cs="Times New Roman"/>
          <w:b/>
          <w:bCs/>
          <w:sz w:val="24"/>
          <w:szCs w:val="24"/>
        </w:rPr>
        <w:t>CONCLUSION</w:t>
      </w:r>
    </w:p>
    <w:p w14:paraId="1DEE1832" w14:textId="2C94B4B7" w:rsidR="005D05C1" w:rsidRDefault="005D05C1" w:rsidP="005D05C1">
      <w:pPr>
        <w:spacing w:line="360" w:lineRule="auto"/>
        <w:rPr>
          <w:rFonts w:ascii="Times New Roman" w:hAnsi="Times New Roman" w:cs="Times New Roman"/>
          <w:sz w:val="24"/>
          <w:szCs w:val="24"/>
        </w:rPr>
      </w:pPr>
      <w:r w:rsidRPr="005D05C1">
        <w:rPr>
          <w:rFonts w:ascii="Times New Roman" w:hAnsi="Times New Roman" w:cs="Times New Roman"/>
          <w:sz w:val="24"/>
          <w:szCs w:val="24"/>
        </w:rPr>
        <w:lastRenderedPageBreak/>
        <w:t xml:space="preserve">The current study helps </w:t>
      </w:r>
      <w:r w:rsidR="002B1EF2">
        <w:rPr>
          <w:rFonts w:ascii="Times New Roman" w:hAnsi="Times New Roman" w:cs="Times New Roman"/>
          <w:sz w:val="24"/>
          <w:szCs w:val="24"/>
        </w:rPr>
        <w:t xml:space="preserve">to </w:t>
      </w:r>
      <w:r w:rsidRPr="005D05C1">
        <w:rPr>
          <w:rFonts w:ascii="Times New Roman" w:hAnsi="Times New Roman" w:cs="Times New Roman"/>
          <w:sz w:val="24"/>
          <w:szCs w:val="24"/>
        </w:rPr>
        <w:t xml:space="preserve">develop a thorough comprehension of the socio-personal, socio-economics, extension, and psychological aspects of small-scale dairy producers in the </w:t>
      </w:r>
      <w:r w:rsidR="002B1EF2">
        <w:rPr>
          <w:rFonts w:ascii="Times New Roman" w:hAnsi="Times New Roman" w:cs="Times New Roman"/>
          <w:sz w:val="24"/>
          <w:szCs w:val="24"/>
        </w:rPr>
        <w:t xml:space="preserve">drought-prone </w:t>
      </w:r>
      <w:r w:rsidRPr="005D05C1">
        <w:rPr>
          <w:rFonts w:ascii="Times New Roman" w:hAnsi="Times New Roman" w:cs="Times New Roman"/>
          <w:sz w:val="24"/>
          <w:szCs w:val="24"/>
        </w:rPr>
        <w:t>Jaisalmer district of Rajasthan, which is exposed to natural conditions of drought. The observations clearly reveal that small-scale dairy producers in such a water-and-feed-deficient arid zone have mostly been managed by people of advancing age with a considerable amount of experience, though less educated. The amalgamation of dairy production and agriculture, therefore, remains a vital livelihood support system, which provides stable earnings as well as nutritional security, though under uncertain climatic conditions</w:t>
      </w:r>
      <w:r w:rsidR="00C67887">
        <w:rPr>
          <w:rFonts w:ascii="Times New Roman" w:hAnsi="Times New Roman" w:cs="Times New Roman"/>
          <w:sz w:val="24"/>
          <w:szCs w:val="24"/>
        </w:rPr>
        <w:t xml:space="preserve">. </w:t>
      </w:r>
      <w:r w:rsidRPr="005D05C1">
        <w:rPr>
          <w:rFonts w:ascii="Times New Roman" w:hAnsi="Times New Roman" w:cs="Times New Roman"/>
          <w:sz w:val="24"/>
          <w:szCs w:val="24"/>
        </w:rPr>
        <w:t>Low to medium levels of social participation and extension contact are found to be significant hindrances, hindering farmers from gaining scientific knowledge, new technology, and institutional support. Even though the farmers possess medium levels of innovativeness and risk-taking, low levels of extension contact, poor networking, and low levels of participation in formal dairy institutions slow down adoption and advances in technology and productivity. These problems are further aggravated by drought constraints like fodder, water, and veterinary and market development.</w:t>
      </w:r>
      <w:r w:rsidR="00C67887" w:rsidRPr="00C67887">
        <w:t xml:space="preserve"> </w:t>
      </w:r>
      <w:r w:rsidR="00C67887" w:rsidRPr="00C67887">
        <w:rPr>
          <w:rFonts w:ascii="Times New Roman" w:hAnsi="Times New Roman" w:cs="Times New Roman"/>
          <w:sz w:val="24"/>
          <w:szCs w:val="24"/>
        </w:rPr>
        <w:t>National investment in climate-resilient fodder, water management, and veterinary infrastructure is crucial to mitigate drought impacts. An integrated approach linking dairy development with national food security, livelihood, and climate adaptation strategies will enhance productivity and ensure sustainable growth at the national level.</w:t>
      </w:r>
    </w:p>
    <w:p w14:paraId="221FAF83" w14:textId="77777777" w:rsidR="00237C3C" w:rsidRDefault="00237C3C" w:rsidP="005D05C1">
      <w:pPr>
        <w:spacing w:line="360" w:lineRule="auto"/>
        <w:rPr>
          <w:rFonts w:ascii="Times New Roman" w:hAnsi="Times New Roman" w:cs="Times New Roman"/>
          <w:sz w:val="24"/>
          <w:szCs w:val="24"/>
        </w:rPr>
      </w:pPr>
    </w:p>
    <w:p w14:paraId="405B91BE" w14:textId="77777777" w:rsidR="00237C3C" w:rsidRPr="00237C3C" w:rsidRDefault="00237C3C" w:rsidP="00237C3C">
      <w:pPr>
        <w:spacing w:line="360" w:lineRule="auto"/>
        <w:rPr>
          <w:rFonts w:ascii="Times New Roman" w:hAnsi="Times New Roman" w:cs="Times New Roman"/>
          <w:sz w:val="24"/>
          <w:szCs w:val="24"/>
        </w:rPr>
      </w:pPr>
      <w:r w:rsidRPr="00237C3C">
        <w:rPr>
          <w:rFonts w:ascii="Times New Roman" w:hAnsi="Times New Roman" w:cs="Times New Roman"/>
          <w:sz w:val="24"/>
          <w:szCs w:val="24"/>
        </w:rPr>
        <w:t>COMPETING INTERESTS DISCLAIMER:</w:t>
      </w:r>
    </w:p>
    <w:p w14:paraId="04FAE945" w14:textId="13F2FA9F" w:rsidR="00237C3C" w:rsidRDefault="00237C3C" w:rsidP="00237C3C">
      <w:pPr>
        <w:spacing w:line="360" w:lineRule="auto"/>
        <w:rPr>
          <w:rFonts w:ascii="Times New Roman" w:hAnsi="Times New Roman" w:cs="Times New Roman"/>
          <w:sz w:val="24"/>
          <w:szCs w:val="24"/>
        </w:rPr>
      </w:pPr>
      <w:r w:rsidRPr="00237C3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627A60B" w14:textId="77777777" w:rsidR="00237C3C" w:rsidRPr="005D05C1" w:rsidRDefault="00237C3C" w:rsidP="00237C3C">
      <w:pPr>
        <w:spacing w:line="360" w:lineRule="auto"/>
        <w:rPr>
          <w:rFonts w:ascii="Times New Roman" w:hAnsi="Times New Roman" w:cs="Times New Roman"/>
          <w:sz w:val="24"/>
          <w:szCs w:val="24"/>
        </w:rPr>
      </w:pPr>
    </w:p>
    <w:p w14:paraId="690AAE86" w14:textId="7DF26689" w:rsidR="00EB631D" w:rsidRPr="00EB631D" w:rsidRDefault="00EB631D" w:rsidP="00EB631D">
      <w:pPr>
        <w:spacing w:line="360" w:lineRule="auto"/>
        <w:rPr>
          <w:rFonts w:ascii="Times New Roman" w:hAnsi="Times New Roman" w:cs="Times New Roman"/>
          <w:b/>
          <w:bCs/>
          <w:sz w:val="24"/>
          <w:szCs w:val="24"/>
        </w:rPr>
      </w:pPr>
      <w:r w:rsidRPr="00EB631D">
        <w:rPr>
          <w:rFonts w:ascii="Times New Roman" w:hAnsi="Times New Roman" w:cs="Times New Roman"/>
          <w:b/>
          <w:bCs/>
          <w:sz w:val="24"/>
          <w:szCs w:val="24"/>
        </w:rPr>
        <w:t>References</w:t>
      </w:r>
    </w:p>
    <w:p w14:paraId="2549D38F" w14:textId="77777777" w:rsidR="00EB631D" w:rsidRPr="000F6638" w:rsidRDefault="00EB631D" w:rsidP="000F6638">
      <w:pPr>
        <w:spacing w:line="360" w:lineRule="auto"/>
        <w:ind w:left="360"/>
        <w:rPr>
          <w:rFonts w:ascii="Times New Roman" w:hAnsi="Times New Roman" w:cs="Times New Roman"/>
          <w:sz w:val="24"/>
          <w:szCs w:val="24"/>
        </w:rPr>
      </w:pPr>
      <w:proofErr w:type="spellStart"/>
      <w:r w:rsidRPr="000F6638">
        <w:rPr>
          <w:rFonts w:ascii="Times New Roman" w:hAnsi="Times New Roman" w:cs="Times New Roman"/>
          <w:sz w:val="24"/>
          <w:szCs w:val="24"/>
        </w:rPr>
        <w:t>Dayya</w:t>
      </w:r>
      <w:proofErr w:type="spellEnd"/>
      <w:r w:rsidRPr="000F6638">
        <w:rPr>
          <w:rFonts w:ascii="Times New Roman" w:hAnsi="Times New Roman" w:cs="Times New Roman"/>
          <w:sz w:val="24"/>
          <w:szCs w:val="24"/>
        </w:rPr>
        <w:t xml:space="preserve">, P., &amp; Bansal, V. (2016). Socio-economic profile of NGO trainees in Udaipur district. </w:t>
      </w:r>
      <w:r w:rsidRPr="000F6638">
        <w:rPr>
          <w:rFonts w:ascii="Times New Roman" w:hAnsi="Times New Roman" w:cs="Times New Roman"/>
          <w:i/>
          <w:iCs/>
          <w:sz w:val="24"/>
          <w:szCs w:val="24"/>
        </w:rPr>
        <w:t>International Journal of Science, Environment and Technology</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5</w:t>
      </w:r>
      <w:r w:rsidRPr="000F6638">
        <w:rPr>
          <w:rFonts w:ascii="Times New Roman" w:hAnsi="Times New Roman" w:cs="Times New Roman"/>
          <w:sz w:val="24"/>
          <w:szCs w:val="24"/>
        </w:rPr>
        <w:t>(6), 4219–4224.</w:t>
      </w:r>
    </w:p>
    <w:p w14:paraId="1C45E846" w14:textId="77777777" w:rsidR="00EB631D" w:rsidRPr="000F6638" w:rsidRDefault="00EB631D" w:rsidP="000F6638">
      <w:pPr>
        <w:spacing w:line="360" w:lineRule="auto"/>
        <w:ind w:left="360"/>
        <w:rPr>
          <w:rFonts w:ascii="Times New Roman" w:hAnsi="Times New Roman" w:cs="Times New Roman"/>
          <w:sz w:val="24"/>
          <w:szCs w:val="24"/>
        </w:rPr>
      </w:pPr>
      <w:r w:rsidRPr="000F6638">
        <w:rPr>
          <w:rFonts w:ascii="Times New Roman" w:hAnsi="Times New Roman" w:cs="Times New Roman"/>
          <w:sz w:val="24"/>
          <w:szCs w:val="24"/>
        </w:rPr>
        <w:t xml:space="preserve">Deekshit, G. V. (2015). Socio-economic characteristics of dairy farmers and their influence on adoption behaviour. </w:t>
      </w:r>
      <w:r w:rsidRPr="000F6638">
        <w:rPr>
          <w:rFonts w:ascii="Times New Roman" w:hAnsi="Times New Roman" w:cs="Times New Roman"/>
          <w:i/>
          <w:iCs/>
          <w:sz w:val="24"/>
          <w:szCs w:val="24"/>
        </w:rPr>
        <w:t>Journal of Rural Development</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34</w:t>
      </w:r>
      <w:r w:rsidRPr="000F6638">
        <w:rPr>
          <w:rFonts w:ascii="Times New Roman" w:hAnsi="Times New Roman" w:cs="Times New Roman"/>
          <w:sz w:val="24"/>
          <w:szCs w:val="24"/>
        </w:rPr>
        <w:t>(2), 189–201.</w:t>
      </w:r>
    </w:p>
    <w:p w14:paraId="40EC784E" w14:textId="77777777" w:rsidR="00EB631D" w:rsidRPr="000F6638" w:rsidRDefault="00EB631D" w:rsidP="000F6638">
      <w:pPr>
        <w:spacing w:line="360" w:lineRule="auto"/>
        <w:ind w:left="360"/>
        <w:rPr>
          <w:rFonts w:ascii="Times New Roman" w:hAnsi="Times New Roman" w:cs="Times New Roman"/>
          <w:sz w:val="24"/>
          <w:szCs w:val="24"/>
        </w:rPr>
      </w:pPr>
      <w:proofErr w:type="spellStart"/>
      <w:r w:rsidRPr="000F6638">
        <w:rPr>
          <w:rFonts w:ascii="Times New Roman" w:hAnsi="Times New Roman" w:cs="Times New Roman"/>
          <w:sz w:val="24"/>
          <w:szCs w:val="24"/>
        </w:rPr>
        <w:t>Kafura</w:t>
      </w:r>
      <w:proofErr w:type="spellEnd"/>
      <w:r w:rsidRPr="000F6638">
        <w:rPr>
          <w:rFonts w:ascii="Times New Roman" w:hAnsi="Times New Roman" w:cs="Times New Roman"/>
          <w:sz w:val="24"/>
          <w:szCs w:val="24"/>
        </w:rPr>
        <w:t xml:space="preserve">, A. R. (2016). </w:t>
      </w:r>
      <w:r w:rsidRPr="000F6638">
        <w:rPr>
          <w:rFonts w:ascii="Times New Roman" w:hAnsi="Times New Roman" w:cs="Times New Roman"/>
          <w:i/>
          <w:iCs/>
          <w:sz w:val="24"/>
          <w:szCs w:val="24"/>
        </w:rPr>
        <w:t>Use of ICT as extension tool by the farmers of Gazipur district in Bangladesh</w:t>
      </w:r>
      <w:r w:rsidRPr="000F6638">
        <w:rPr>
          <w:rFonts w:ascii="Times New Roman" w:hAnsi="Times New Roman" w:cs="Times New Roman"/>
          <w:sz w:val="24"/>
          <w:szCs w:val="24"/>
        </w:rPr>
        <w:t xml:space="preserve"> (Master’s thesis). Bangabandhu Sheikh Mujibur Rahman Agricultural University, Gazipur, Bangladesh.</w:t>
      </w:r>
    </w:p>
    <w:p w14:paraId="4AD02EFD" w14:textId="77777777" w:rsidR="00EB631D" w:rsidRPr="000F6638" w:rsidRDefault="00EB631D" w:rsidP="000F6638">
      <w:pPr>
        <w:spacing w:line="360" w:lineRule="auto"/>
        <w:ind w:left="360"/>
        <w:rPr>
          <w:rFonts w:ascii="Times New Roman" w:hAnsi="Times New Roman" w:cs="Times New Roman"/>
          <w:sz w:val="24"/>
          <w:szCs w:val="24"/>
        </w:rPr>
      </w:pPr>
      <w:r w:rsidRPr="000F6638">
        <w:rPr>
          <w:rFonts w:ascii="Times New Roman" w:hAnsi="Times New Roman" w:cs="Times New Roman"/>
          <w:sz w:val="24"/>
          <w:szCs w:val="24"/>
        </w:rPr>
        <w:lastRenderedPageBreak/>
        <w:t xml:space="preserve">Kalaivani, R., Singh, P., &amp; Reddy, A. A. (2017). Adoption behaviour and productivity constraints of dairy farmers in semi-arid regions. </w:t>
      </w:r>
      <w:r w:rsidRPr="000F6638">
        <w:rPr>
          <w:rFonts w:ascii="Times New Roman" w:hAnsi="Times New Roman" w:cs="Times New Roman"/>
          <w:i/>
          <w:iCs/>
          <w:sz w:val="24"/>
          <w:szCs w:val="24"/>
        </w:rPr>
        <w:t>Indian Journal of Dairy Science</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70</w:t>
      </w:r>
      <w:r w:rsidRPr="000F6638">
        <w:rPr>
          <w:rFonts w:ascii="Times New Roman" w:hAnsi="Times New Roman" w:cs="Times New Roman"/>
          <w:sz w:val="24"/>
          <w:szCs w:val="24"/>
        </w:rPr>
        <w:t>(3), 345–351.</w:t>
      </w:r>
    </w:p>
    <w:p w14:paraId="2FA773E8" w14:textId="77777777" w:rsidR="00EB631D" w:rsidRPr="000F6638" w:rsidRDefault="00EB631D" w:rsidP="000F6638">
      <w:pPr>
        <w:spacing w:line="360" w:lineRule="auto"/>
        <w:ind w:left="360"/>
        <w:rPr>
          <w:rFonts w:ascii="Times New Roman" w:hAnsi="Times New Roman" w:cs="Times New Roman"/>
          <w:sz w:val="24"/>
          <w:szCs w:val="24"/>
        </w:rPr>
      </w:pPr>
      <w:r w:rsidRPr="000F6638">
        <w:rPr>
          <w:rFonts w:ascii="Times New Roman" w:hAnsi="Times New Roman" w:cs="Times New Roman"/>
          <w:sz w:val="24"/>
          <w:szCs w:val="24"/>
        </w:rPr>
        <w:t xml:space="preserve">Kumar, S., Meena, H. R., &amp; Singh, R. (2018). Income dynamics and livelihood security of smallholder dairy farmers in India. </w:t>
      </w:r>
      <w:r w:rsidRPr="000F6638">
        <w:rPr>
          <w:rFonts w:ascii="Times New Roman" w:hAnsi="Times New Roman" w:cs="Times New Roman"/>
          <w:i/>
          <w:iCs/>
          <w:sz w:val="24"/>
          <w:szCs w:val="24"/>
        </w:rPr>
        <w:t>Indian Journal of Agricultural Economics</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73</w:t>
      </w:r>
      <w:r w:rsidRPr="000F6638">
        <w:rPr>
          <w:rFonts w:ascii="Times New Roman" w:hAnsi="Times New Roman" w:cs="Times New Roman"/>
          <w:sz w:val="24"/>
          <w:szCs w:val="24"/>
        </w:rPr>
        <w:t>(4), 527–539.</w:t>
      </w:r>
    </w:p>
    <w:p w14:paraId="46165682" w14:textId="77777777" w:rsidR="00EB631D" w:rsidRPr="000F6638" w:rsidRDefault="00EB631D" w:rsidP="000F6638">
      <w:pPr>
        <w:spacing w:line="360" w:lineRule="auto"/>
        <w:ind w:left="360"/>
        <w:rPr>
          <w:rFonts w:ascii="Times New Roman" w:hAnsi="Times New Roman" w:cs="Times New Roman"/>
          <w:sz w:val="24"/>
          <w:szCs w:val="24"/>
        </w:rPr>
      </w:pPr>
      <w:r w:rsidRPr="000F6638">
        <w:rPr>
          <w:rFonts w:ascii="Times New Roman" w:hAnsi="Times New Roman" w:cs="Times New Roman"/>
          <w:sz w:val="24"/>
          <w:szCs w:val="24"/>
        </w:rPr>
        <w:t xml:space="preserve">Lokeswari, K. (2016). A study of the use of ICT among rural farmers. </w:t>
      </w:r>
      <w:r w:rsidRPr="000F6638">
        <w:rPr>
          <w:rFonts w:ascii="Times New Roman" w:hAnsi="Times New Roman" w:cs="Times New Roman"/>
          <w:i/>
          <w:iCs/>
          <w:sz w:val="24"/>
          <w:szCs w:val="24"/>
        </w:rPr>
        <w:t>International Journal of Communication Research</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6</w:t>
      </w:r>
      <w:r w:rsidRPr="000F6638">
        <w:rPr>
          <w:rFonts w:ascii="Times New Roman" w:hAnsi="Times New Roman" w:cs="Times New Roman"/>
          <w:sz w:val="24"/>
          <w:szCs w:val="24"/>
        </w:rPr>
        <w:t>(3), 232–238.</w:t>
      </w:r>
    </w:p>
    <w:p w14:paraId="6201A126" w14:textId="77777777" w:rsidR="00EB631D" w:rsidRPr="000F6638" w:rsidRDefault="00EB631D" w:rsidP="000F6638">
      <w:pPr>
        <w:spacing w:line="360" w:lineRule="auto"/>
        <w:ind w:left="360"/>
        <w:rPr>
          <w:rFonts w:ascii="Times New Roman" w:hAnsi="Times New Roman" w:cs="Times New Roman"/>
          <w:sz w:val="24"/>
          <w:szCs w:val="24"/>
        </w:rPr>
      </w:pPr>
      <w:r w:rsidRPr="000F6638">
        <w:rPr>
          <w:rFonts w:ascii="Times New Roman" w:hAnsi="Times New Roman" w:cs="Times New Roman"/>
          <w:sz w:val="24"/>
          <w:szCs w:val="24"/>
        </w:rPr>
        <w:t xml:space="preserve">Mittal, S., &amp; Mehar, M. (2012). How mobile phones contribute to growth of small farmers? Evidence from India. </w:t>
      </w:r>
      <w:r w:rsidRPr="000F6638">
        <w:rPr>
          <w:rFonts w:ascii="Times New Roman" w:hAnsi="Times New Roman" w:cs="Times New Roman"/>
          <w:i/>
          <w:iCs/>
          <w:sz w:val="24"/>
          <w:szCs w:val="24"/>
        </w:rPr>
        <w:t>Quarterly Journal of International Agriculture</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51</w:t>
      </w:r>
      <w:r w:rsidRPr="000F6638">
        <w:rPr>
          <w:rFonts w:ascii="Times New Roman" w:hAnsi="Times New Roman" w:cs="Times New Roman"/>
          <w:sz w:val="24"/>
          <w:szCs w:val="24"/>
        </w:rPr>
        <w:t>(3), 227–244.</w:t>
      </w:r>
    </w:p>
    <w:p w14:paraId="73902C88" w14:textId="77777777" w:rsidR="00EB631D" w:rsidRPr="000F6638" w:rsidRDefault="00EB631D" w:rsidP="000F6638">
      <w:pPr>
        <w:spacing w:line="360" w:lineRule="auto"/>
        <w:ind w:left="360"/>
        <w:rPr>
          <w:rFonts w:ascii="Times New Roman" w:hAnsi="Times New Roman" w:cs="Times New Roman"/>
          <w:sz w:val="24"/>
          <w:szCs w:val="24"/>
        </w:rPr>
      </w:pPr>
      <w:proofErr w:type="spellStart"/>
      <w:r w:rsidRPr="000F6638">
        <w:rPr>
          <w:rFonts w:ascii="Times New Roman" w:hAnsi="Times New Roman" w:cs="Times New Roman"/>
          <w:sz w:val="24"/>
          <w:szCs w:val="24"/>
        </w:rPr>
        <w:t>Okry</w:t>
      </w:r>
      <w:proofErr w:type="spellEnd"/>
      <w:r w:rsidRPr="000F6638">
        <w:rPr>
          <w:rFonts w:ascii="Times New Roman" w:hAnsi="Times New Roman" w:cs="Times New Roman"/>
          <w:sz w:val="24"/>
          <w:szCs w:val="24"/>
        </w:rPr>
        <w:t xml:space="preserve">, F., Van Mele, P., &amp; </w:t>
      </w:r>
      <w:proofErr w:type="spellStart"/>
      <w:r w:rsidRPr="000F6638">
        <w:rPr>
          <w:rFonts w:ascii="Times New Roman" w:hAnsi="Times New Roman" w:cs="Times New Roman"/>
          <w:sz w:val="24"/>
          <w:szCs w:val="24"/>
        </w:rPr>
        <w:t>Houinsou</w:t>
      </w:r>
      <w:proofErr w:type="spellEnd"/>
      <w:r w:rsidRPr="000F6638">
        <w:rPr>
          <w:rFonts w:ascii="Times New Roman" w:hAnsi="Times New Roman" w:cs="Times New Roman"/>
          <w:sz w:val="24"/>
          <w:szCs w:val="24"/>
        </w:rPr>
        <w:t xml:space="preserve">, F. (2013). Forging new partnerships: Lessons from the dissemination of agricultural training videos. </w:t>
      </w:r>
      <w:r w:rsidRPr="000F6638">
        <w:rPr>
          <w:rFonts w:ascii="Times New Roman" w:hAnsi="Times New Roman" w:cs="Times New Roman"/>
          <w:i/>
          <w:iCs/>
          <w:sz w:val="24"/>
          <w:szCs w:val="24"/>
        </w:rPr>
        <w:t>The Journal of Agricultural Education and Extension</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20</w:t>
      </w:r>
      <w:r w:rsidRPr="000F6638">
        <w:rPr>
          <w:rFonts w:ascii="Times New Roman" w:hAnsi="Times New Roman" w:cs="Times New Roman"/>
          <w:sz w:val="24"/>
          <w:szCs w:val="24"/>
        </w:rPr>
        <w:t>(1), 27–47. https://doi.org/10.1080/1389224X.2013.782818</w:t>
      </w:r>
    </w:p>
    <w:p w14:paraId="7D0955AA" w14:textId="77777777" w:rsidR="00EB631D" w:rsidRPr="000F6638" w:rsidRDefault="00EB631D" w:rsidP="000F6638">
      <w:pPr>
        <w:spacing w:line="360" w:lineRule="auto"/>
        <w:ind w:left="360"/>
        <w:rPr>
          <w:rFonts w:ascii="Times New Roman" w:hAnsi="Times New Roman" w:cs="Times New Roman"/>
          <w:sz w:val="24"/>
          <w:szCs w:val="24"/>
        </w:rPr>
      </w:pPr>
      <w:r w:rsidRPr="000F6638">
        <w:rPr>
          <w:rFonts w:ascii="Times New Roman" w:hAnsi="Times New Roman" w:cs="Times New Roman"/>
          <w:sz w:val="24"/>
          <w:szCs w:val="24"/>
        </w:rPr>
        <w:t xml:space="preserve">Patel, S., &amp; Sayyed, I. U. (2014). Impact of information technology in agriculture sector. </w:t>
      </w:r>
      <w:r w:rsidRPr="000F6638">
        <w:rPr>
          <w:rFonts w:ascii="Times New Roman" w:hAnsi="Times New Roman" w:cs="Times New Roman"/>
          <w:i/>
          <w:iCs/>
          <w:sz w:val="24"/>
          <w:szCs w:val="24"/>
        </w:rPr>
        <w:t>International Journal of Computer Applications</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95</w:t>
      </w:r>
      <w:r w:rsidRPr="000F6638">
        <w:rPr>
          <w:rFonts w:ascii="Times New Roman" w:hAnsi="Times New Roman" w:cs="Times New Roman"/>
          <w:sz w:val="24"/>
          <w:szCs w:val="24"/>
        </w:rPr>
        <w:t>(10), 1–6.</w:t>
      </w:r>
    </w:p>
    <w:p w14:paraId="6A284920" w14:textId="77777777" w:rsidR="00EB631D" w:rsidRPr="000F6638" w:rsidRDefault="00EB631D" w:rsidP="000F6638">
      <w:pPr>
        <w:spacing w:line="360" w:lineRule="auto"/>
        <w:ind w:left="360"/>
        <w:rPr>
          <w:rFonts w:ascii="Times New Roman" w:hAnsi="Times New Roman" w:cs="Times New Roman"/>
          <w:sz w:val="24"/>
          <w:szCs w:val="24"/>
        </w:rPr>
      </w:pPr>
      <w:proofErr w:type="spellStart"/>
      <w:r w:rsidRPr="000F6638">
        <w:rPr>
          <w:rFonts w:ascii="Times New Roman" w:hAnsi="Times New Roman" w:cs="Times New Roman"/>
          <w:sz w:val="24"/>
          <w:szCs w:val="24"/>
        </w:rPr>
        <w:t>Raghuprasad</w:t>
      </w:r>
      <w:proofErr w:type="spellEnd"/>
      <w:r w:rsidRPr="000F6638">
        <w:rPr>
          <w:rFonts w:ascii="Times New Roman" w:hAnsi="Times New Roman" w:cs="Times New Roman"/>
          <w:sz w:val="24"/>
          <w:szCs w:val="24"/>
        </w:rPr>
        <w:t xml:space="preserve">, K. P., Devaraja, S. C., &amp; Gopala, Y. M. (2013). An analysis of knowledge level of farmers on utilization of ICT tools for farm communication. </w:t>
      </w:r>
      <w:r w:rsidRPr="000F6638">
        <w:rPr>
          <w:rFonts w:ascii="Times New Roman" w:hAnsi="Times New Roman" w:cs="Times New Roman"/>
          <w:i/>
          <w:iCs/>
          <w:sz w:val="24"/>
          <w:szCs w:val="24"/>
        </w:rPr>
        <w:t>Journal of Rural Development</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32</w:t>
      </w:r>
      <w:r w:rsidRPr="000F6638">
        <w:rPr>
          <w:rFonts w:ascii="Times New Roman" w:hAnsi="Times New Roman" w:cs="Times New Roman"/>
          <w:sz w:val="24"/>
          <w:szCs w:val="24"/>
        </w:rPr>
        <w:t>(3), 301–310.</w:t>
      </w:r>
    </w:p>
    <w:p w14:paraId="268A3FE5" w14:textId="77777777" w:rsidR="00EB631D" w:rsidRPr="000F6638" w:rsidRDefault="00EB631D" w:rsidP="000F6638">
      <w:pPr>
        <w:spacing w:line="360" w:lineRule="auto"/>
        <w:ind w:left="360"/>
        <w:rPr>
          <w:rFonts w:ascii="Times New Roman" w:hAnsi="Times New Roman" w:cs="Times New Roman"/>
          <w:sz w:val="24"/>
          <w:szCs w:val="24"/>
        </w:rPr>
      </w:pPr>
      <w:r w:rsidRPr="000F6638">
        <w:rPr>
          <w:rFonts w:ascii="Times New Roman" w:hAnsi="Times New Roman" w:cs="Times New Roman"/>
          <w:sz w:val="24"/>
          <w:szCs w:val="24"/>
        </w:rPr>
        <w:t xml:space="preserve">Reddy, A. A., Singh, P., &amp; Kumar, S. (2020). Constraints and opportunities in dairy farming systems of India. </w:t>
      </w:r>
      <w:r w:rsidRPr="000F6638">
        <w:rPr>
          <w:rFonts w:ascii="Times New Roman" w:hAnsi="Times New Roman" w:cs="Times New Roman"/>
          <w:i/>
          <w:iCs/>
          <w:sz w:val="24"/>
          <w:szCs w:val="24"/>
        </w:rPr>
        <w:t>Indian Journal of Dairy Science</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73</w:t>
      </w:r>
      <w:r w:rsidRPr="000F6638">
        <w:rPr>
          <w:rFonts w:ascii="Times New Roman" w:hAnsi="Times New Roman" w:cs="Times New Roman"/>
          <w:sz w:val="24"/>
          <w:szCs w:val="24"/>
        </w:rPr>
        <w:t>(2), 157–165.</w:t>
      </w:r>
    </w:p>
    <w:p w14:paraId="20C203EB" w14:textId="77777777" w:rsidR="00EB631D" w:rsidRPr="000F6638" w:rsidRDefault="00EB631D" w:rsidP="000F6638">
      <w:pPr>
        <w:spacing w:line="360" w:lineRule="auto"/>
        <w:ind w:left="360"/>
        <w:rPr>
          <w:rFonts w:ascii="Times New Roman" w:hAnsi="Times New Roman" w:cs="Times New Roman"/>
          <w:sz w:val="24"/>
          <w:szCs w:val="24"/>
        </w:rPr>
      </w:pPr>
      <w:r w:rsidRPr="000F6638">
        <w:rPr>
          <w:rFonts w:ascii="Times New Roman" w:hAnsi="Times New Roman" w:cs="Times New Roman"/>
          <w:sz w:val="24"/>
          <w:szCs w:val="24"/>
        </w:rPr>
        <w:t xml:space="preserve">Singh, R., Kumar, S., &amp; Meena, H. R. (2021). Livelihood dynamics and adoption behaviour of dairy farmers in arid regions. </w:t>
      </w:r>
      <w:r w:rsidRPr="000F6638">
        <w:rPr>
          <w:rFonts w:ascii="Times New Roman" w:hAnsi="Times New Roman" w:cs="Times New Roman"/>
          <w:i/>
          <w:iCs/>
          <w:sz w:val="24"/>
          <w:szCs w:val="24"/>
        </w:rPr>
        <w:t>Indian Journal of Extension Education</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57</w:t>
      </w:r>
      <w:r w:rsidRPr="000F6638">
        <w:rPr>
          <w:rFonts w:ascii="Times New Roman" w:hAnsi="Times New Roman" w:cs="Times New Roman"/>
          <w:sz w:val="24"/>
          <w:szCs w:val="24"/>
        </w:rPr>
        <w:t>(4), 12–19.</w:t>
      </w:r>
    </w:p>
    <w:p w14:paraId="4E1D0C09" w14:textId="77777777" w:rsidR="00EB631D" w:rsidRPr="000F6638" w:rsidRDefault="00EB631D" w:rsidP="000F6638">
      <w:pPr>
        <w:spacing w:line="360" w:lineRule="auto"/>
        <w:ind w:left="360"/>
        <w:rPr>
          <w:rFonts w:ascii="Times New Roman" w:hAnsi="Times New Roman" w:cs="Times New Roman"/>
          <w:sz w:val="24"/>
          <w:szCs w:val="24"/>
        </w:rPr>
      </w:pPr>
      <w:r w:rsidRPr="000F6638">
        <w:rPr>
          <w:rFonts w:ascii="Times New Roman" w:hAnsi="Times New Roman" w:cs="Times New Roman"/>
          <w:sz w:val="24"/>
          <w:szCs w:val="24"/>
        </w:rPr>
        <w:t xml:space="preserve">Singh, R., Meena, H. R., &amp; Kumar, S. (2019). Social participation and extension contact of dairy farmers. </w:t>
      </w:r>
      <w:r w:rsidRPr="000F6638">
        <w:rPr>
          <w:rFonts w:ascii="Times New Roman" w:hAnsi="Times New Roman" w:cs="Times New Roman"/>
          <w:i/>
          <w:iCs/>
          <w:sz w:val="24"/>
          <w:szCs w:val="24"/>
        </w:rPr>
        <w:t>Indian Journal of Extension Education</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55</w:t>
      </w:r>
      <w:r w:rsidRPr="000F6638">
        <w:rPr>
          <w:rFonts w:ascii="Times New Roman" w:hAnsi="Times New Roman" w:cs="Times New Roman"/>
          <w:sz w:val="24"/>
          <w:szCs w:val="24"/>
        </w:rPr>
        <w:t>(2), 34–39.</w:t>
      </w:r>
    </w:p>
    <w:p w14:paraId="4B63A1EA" w14:textId="77777777" w:rsidR="00EB631D" w:rsidRPr="000F6638" w:rsidRDefault="00EB631D" w:rsidP="000F6638">
      <w:pPr>
        <w:spacing w:line="360" w:lineRule="auto"/>
        <w:ind w:left="360"/>
        <w:rPr>
          <w:rFonts w:ascii="Times New Roman" w:hAnsi="Times New Roman" w:cs="Times New Roman"/>
          <w:sz w:val="24"/>
          <w:szCs w:val="24"/>
        </w:rPr>
      </w:pPr>
      <w:r w:rsidRPr="000F6638">
        <w:rPr>
          <w:rFonts w:ascii="Times New Roman" w:hAnsi="Times New Roman" w:cs="Times New Roman"/>
          <w:sz w:val="24"/>
          <w:szCs w:val="24"/>
        </w:rPr>
        <w:t xml:space="preserve">Sousa, F., Nicolay, G., &amp; Robert, S. (2016). Information technologies as a tool for agricultural extension and farmer-to-farmer exchange. </w:t>
      </w:r>
      <w:r w:rsidRPr="000F6638">
        <w:rPr>
          <w:rFonts w:ascii="Times New Roman" w:hAnsi="Times New Roman" w:cs="Times New Roman"/>
          <w:i/>
          <w:iCs/>
          <w:sz w:val="24"/>
          <w:szCs w:val="24"/>
        </w:rPr>
        <w:t>International Journal of Education and Development Using Information and Communication Technology</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12</w:t>
      </w:r>
      <w:r w:rsidRPr="000F6638">
        <w:rPr>
          <w:rFonts w:ascii="Times New Roman" w:hAnsi="Times New Roman" w:cs="Times New Roman"/>
          <w:sz w:val="24"/>
          <w:szCs w:val="24"/>
        </w:rPr>
        <w:t>(3), 19–36.</w:t>
      </w:r>
    </w:p>
    <w:p w14:paraId="48477662" w14:textId="77777777" w:rsidR="00EB631D" w:rsidRPr="000F6638" w:rsidRDefault="00EB631D" w:rsidP="000F6638">
      <w:pPr>
        <w:spacing w:line="360" w:lineRule="auto"/>
        <w:ind w:left="360"/>
        <w:rPr>
          <w:rFonts w:ascii="Times New Roman" w:hAnsi="Times New Roman" w:cs="Times New Roman"/>
          <w:sz w:val="24"/>
          <w:szCs w:val="24"/>
        </w:rPr>
      </w:pPr>
      <w:r w:rsidRPr="000F6638">
        <w:rPr>
          <w:rFonts w:ascii="Times New Roman" w:hAnsi="Times New Roman" w:cs="Times New Roman"/>
          <w:sz w:val="24"/>
          <w:szCs w:val="24"/>
          <w:lang w:val="sv-SE"/>
        </w:rPr>
        <w:t xml:space="preserve">Sulaiman, V. R., Hall, A., Kalaivani, N., Dorai, K., &amp; Reddy, T. S. (2012). </w:t>
      </w:r>
      <w:r w:rsidRPr="000F6638">
        <w:rPr>
          <w:rFonts w:ascii="Times New Roman" w:hAnsi="Times New Roman" w:cs="Times New Roman"/>
          <w:sz w:val="24"/>
          <w:szCs w:val="24"/>
        </w:rPr>
        <w:t xml:space="preserve">Necessary, but not sufficient: Critiquing the role of ICT in putting knowledge into use. </w:t>
      </w:r>
      <w:r w:rsidRPr="000F6638">
        <w:rPr>
          <w:rFonts w:ascii="Times New Roman" w:hAnsi="Times New Roman" w:cs="Times New Roman"/>
          <w:i/>
          <w:iCs/>
          <w:sz w:val="24"/>
          <w:szCs w:val="24"/>
        </w:rPr>
        <w:t>The Journal of Agricultural Education and Extension</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18</w:t>
      </w:r>
      <w:r w:rsidRPr="000F6638">
        <w:rPr>
          <w:rFonts w:ascii="Times New Roman" w:hAnsi="Times New Roman" w:cs="Times New Roman"/>
          <w:sz w:val="24"/>
          <w:szCs w:val="24"/>
        </w:rPr>
        <w:t>(4), 331–346. https://doi.org/10.1080/1389224X.2012.709835</w:t>
      </w:r>
    </w:p>
    <w:p w14:paraId="78956869" w14:textId="77777777" w:rsidR="00EB631D" w:rsidRPr="000F6638" w:rsidRDefault="00EB631D" w:rsidP="000F6638">
      <w:pPr>
        <w:spacing w:line="360" w:lineRule="auto"/>
        <w:ind w:left="360"/>
        <w:rPr>
          <w:rFonts w:ascii="Times New Roman" w:hAnsi="Times New Roman" w:cs="Times New Roman"/>
          <w:sz w:val="24"/>
          <w:szCs w:val="24"/>
        </w:rPr>
      </w:pPr>
      <w:proofErr w:type="spellStart"/>
      <w:r w:rsidRPr="000F6638">
        <w:rPr>
          <w:rFonts w:ascii="Times New Roman" w:hAnsi="Times New Roman" w:cs="Times New Roman"/>
          <w:sz w:val="24"/>
          <w:szCs w:val="24"/>
        </w:rPr>
        <w:lastRenderedPageBreak/>
        <w:t>Syiem</w:t>
      </w:r>
      <w:proofErr w:type="spellEnd"/>
      <w:r w:rsidRPr="000F6638">
        <w:rPr>
          <w:rFonts w:ascii="Times New Roman" w:hAnsi="Times New Roman" w:cs="Times New Roman"/>
          <w:sz w:val="24"/>
          <w:szCs w:val="24"/>
        </w:rPr>
        <w:t xml:space="preserve">, R., &amp; Saravanan, R. (2015). Access and usage of ICTs for agriculture and rural development by tribal farmers. </w:t>
      </w:r>
      <w:r w:rsidRPr="000F6638">
        <w:rPr>
          <w:rFonts w:ascii="Times New Roman" w:hAnsi="Times New Roman" w:cs="Times New Roman"/>
          <w:i/>
          <w:iCs/>
          <w:sz w:val="24"/>
          <w:szCs w:val="24"/>
        </w:rPr>
        <w:t>Journal of Agricultural Informatics</w:t>
      </w:r>
      <w:r w:rsidRPr="000F6638">
        <w:rPr>
          <w:rFonts w:ascii="Times New Roman" w:hAnsi="Times New Roman" w:cs="Times New Roman"/>
          <w:sz w:val="24"/>
          <w:szCs w:val="24"/>
        </w:rPr>
        <w:t xml:space="preserve">, </w:t>
      </w:r>
      <w:r w:rsidRPr="000F6638">
        <w:rPr>
          <w:rFonts w:ascii="Times New Roman" w:hAnsi="Times New Roman" w:cs="Times New Roman"/>
          <w:i/>
          <w:iCs/>
          <w:sz w:val="24"/>
          <w:szCs w:val="24"/>
        </w:rPr>
        <w:t>6</w:t>
      </w:r>
      <w:r w:rsidRPr="000F6638">
        <w:rPr>
          <w:rFonts w:ascii="Times New Roman" w:hAnsi="Times New Roman" w:cs="Times New Roman"/>
          <w:sz w:val="24"/>
          <w:szCs w:val="24"/>
        </w:rPr>
        <w:t>(3), 24–41.</w:t>
      </w:r>
    </w:p>
    <w:p w14:paraId="3E638AA3" w14:textId="77777777" w:rsidR="00EB631D" w:rsidRPr="00E44D5E" w:rsidRDefault="00EB631D" w:rsidP="003C28C2">
      <w:pPr>
        <w:spacing w:line="360" w:lineRule="auto"/>
        <w:rPr>
          <w:rFonts w:ascii="Times New Roman" w:hAnsi="Times New Roman" w:cs="Times New Roman"/>
          <w:sz w:val="24"/>
          <w:szCs w:val="24"/>
        </w:rPr>
      </w:pPr>
    </w:p>
    <w:sectPr w:rsidR="00EB631D" w:rsidRPr="00E44D5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97170" w14:textId="77777777" w:rsidR="001A5DAA" w:rsidRDefault="001A5DAA" w:rsidP="00957EAE">
      <w:r>
        <w:separator/>
      </w:r>
    </w:p>
  </w:endnote>
  <w:endnote w:type="continuationSeparator" w:id="0">
    <w:p w14:paraId="176D594F" w14:textId="77777777" w:rsidR="001A5DAA" w:rsidRDefault="001A5DAA" w:rsidP="0095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01C0" w14:textId="77777777" w:rsidR="00957EAE" w:rsidRDefault="00957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FB9D" w14:textId="77777777" w:rsidR="00957EAE" w:rsidRDefault="00957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5E9B3" w14:textId="77777777" w:rsidR="00957EAE" w:rsidRDefault="00957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03F7A" w14:textId="77777777" w:rsidR="001A5DAA" w:rsidRDefault="001A5DAA" w:rsidP="00957EAE">
      <w:r>
        <w:separator/>
      </w:r>
    </w:p>
  </w:footnote>
  <w:footnote w:type="continuationSeparator" w:id="0">
    <w:p w14:paraId="72409BE3" w14:textId="77777777" w:rsidR="001A5DAA" w:rsidRDefault="001A5DAA" w:rsidP="00957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EECF" w14:textId="5D43B07E" w:rsidR="00957EAE" w:rsidRDefault="00957EAE">
    <w:pPr>
      <w:pStyle w:val="Header"/>
    </w:pPr>
    <w:r>
      <w:rPr>
        <w:noProof/>
      </w:rPr>
      <w:pict w14:anchorId="411EF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78016"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143F" w14:textId="73BEC2CC" w:rsidR="00957EAE" w:rsidRDefault="00957EAE">
    <w:pPr>
      <w:pStyle w:val="Header"/>
    </w:pPr>
    <w:r>
      <w:rPr>
        <w:noProof/>
      </w:rPr>
      <w:pict w14:anchorId="6AF27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78017"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D57A" w14:textId="764D4EA0" w:rsidR="00957EAE" w:rsidRDefault="00957EAE">
    <w:pPr>
      <w:pStyle w:val="Header"/>
    </w:pPr>
    <w:r>
      <w:rPr>
        <w:noProof/>
      </w:rPr>
      <w:pict w14:anchorId="1CDD7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78015"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2458E"/>
    <w:multiLevelType w:val="hybridMultilevel"/>
    <w:tmpl w:val="37A65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681FC8"/>
    <w:multiLevelType w:val="hybridMultilevel"/>
    <w:tmpl w:val="F606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5E"/>
    <w:rsid w:val="00021903"/>
    <w:rsid w:val="00065595"/>
    <w:rsid w:val="000720B2"/>
    <w:rsid w:val="000C33BC"/>
    <w:rsid w:val="000E439B"/>
    <w:rsid w:val="000F6638"/>
    <w:rsid w:val="000F69DC"/>
    <w:rsid w:val="00190400"/>
    <w:rsid w:val="001A5DAA"/>
    <w:rsid w:val="001B6543"/>
    <w:rsid w:val="00236765"/>
    <w:rsid w:val="00237C3C"/>
    <w:rsid w:val="002B1EF2"/>
    <w:rsid w:val="00313779"/>
    <w:rsid w:val="00336F60"/>
    <w:rsid w:val="003C28C2"/>
    <w:rsid w:val="00504B33"/>
    <w:rsid w:val="00597472"/>
    <w:rsid w:val="005D05C1"/>
    <w:rsid w:val="005D3B0B"/>
    <w:rsid w:val="0062285C"/>
    <w:rsid w:val="006A0A33"/>
    <w:rsid w:val="006F7441"/>
    <w:rsid w:val="00720CE4"/>
    <w:rsid w:val="00743DE0"/>
    <w:rsid w:val="007711CD"/>
    <w:rsid w:val="00802D9A"/>
    <w:rsid w:val="00853F2B"/>
    <w:rsid w:val="00884350"/>
    <w:rsid w:val="009511CD"/>
    <w:rsid w:val="0095611C"/>
    <w:rsid w:val="00957EAE"/>
    <w:rsid w:val="00961FEA"/>
    <w:rsid w:val="00997832"/>
    <w:rsid w:val="00AF2261"/>
    <w:rsid w:val="00B048C4"/>
    <w:rsid w:val="00B81938"/>
    <w:rsid w:val="00BC1F34"/>
    <w:rsid w:val="00C16AF4"/>
    <w:rsid w:val="00C67887"/>
    <w:rsid w:val="00CA6135"/>
    <w:rsid w:val="00D072B4"/>
    <w:rsid w:val="00DB1C23"/>
    <w:rsid w:val="00DF476C"/>
    <w:rsid w:val="00E04C99"/>
    <w:rsid w:val="00E25F30"/>
    <w:rsid w:val="00E27633"/>
    <w:rsid w:val="00E44D5E"/>
    <w:rsid w:val="00EB631D"/>
    <w:rsid w:val="00F40B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79EAE"/>
  <w15:chartTrackingRefBased/>
  <w15:docId w15:val="{715A8AC6-A6E9-446C-9753-C327FA77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ind w:right="23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D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D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D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4D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D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D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D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D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D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D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D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D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D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D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D5E"/>
    <w:rPr>
      <w:rFonts w:eastAsiaTheme="majorEastAsia" w:cstheme="majorBidi"/>
      <w:color w:val="272727" w:themeColor="text1" w:themeTint="D8"/>
    </w:rPr>
  </w:style>
  <w:style w:type="paragraph" w:styleId="Title">
    <w:name w:val="Title"/>
    <w:basedOn w:val="Normal"/>
    <w:next w:val="Normal"/>
    <w:link w:val="TitleChar"/>
    <w:uiPriority w:val="10"/>
    <w:qFormat/>
    <w:rsid w:val="00E44D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D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D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4D5E"/>
    <w:rPr>
      <w:i/>
      <w:iCs/>
      <w:color w:val="404040" w:themeColor="text1" w:themeTint="BF"/>
    </w:rPr>
  </w:style>
  <w:style w:type="paragraph" w:styleId="ListParagraph">
    <w:name w:val="List Paragraph"/>
    <w:basedOn w:val="Normal"/>
    <w:uiPriority w:val="34"/>
    <w:qFormat/>
    <w:rsid w:val="00E44D5E"/>
    <w:pPr>
      <w:ind w:left="720"/>
      <w:contextualSpacing/>
    </w:pPr>
  </w:style>
  <w:style w:type="character" w:styleId="IntenseEmphasis">
    <w:name w:val="Intense Emphasis"/>
    <w:basedOn w:val="DefaultParagraphFont"/>
    <w:uiPriority w:val="21"/>
    <w:qFormat/>
    <w:rsid w:val="00E44D5E"/>
    <w:rPr>
      <w:i/>
      <w:iCs/>
      <w:color w:val="2F5496" w:themeColor="accent1" w:themeShade="BF"/>
    </w:rPr>
  </w:style>
  <w:style w:type="paragraph" w:styleId="IntenseQuote">
    <w:name w:val="Intense Quote"/>
    <w:basedOn w:val="Normal"/>
    <w:next w:val="Normal"/>
    <w:link w:val="IntenseQuoteChar"/>
    <w:uiPriority w:val="30"/>
    <w:qFormat/>
    <w:rsid w:val="00E44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D5E"/>
    <w:rPr>
      <w:i/>
      <w:iCs/>
      <w:color w:val="2F5496" w:themeColor="accent1" w:themeShade="BF"/>
    </w:rPr>
  </w:style>
  <w:style w:type="character" w:styleId="IntenseReference">
    <w:name w:val="Intense Reference"/>
    <w:basedOn w:val="DefaultParagraphFont"/>
    <w:uiPriority w:val="32"/>
    <w:qFormat/>
    <w:rsid w:val="00E44D5E"/>
    <w:rPr>
      <w:b/>
      <w:bCs/>
      <w:smallCaps/>
      <w:color w:val="2F5496" w:themeColor="accent1" w:themeShade="BF"/>
      <w:spacing w:val="5"/>
    </w:rPr>
  </w:style>
  <w:style w:type="table" w:styleId="TableGrid">
    <w:name w:val="Table Grid"/>
    <w:basedOn w:val="TableNormal"/>
    <w:uiPriority w:val="39"/>
    <w:rsid w:val="00DB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7832"/>
    <w:rPr>
      <w:color w:val="0563C1" w:themeColor="hyperlink"/>
      <w:u w:val="single"/>
    </w:rPr>
  </w:style>
  <w:style w:type="character" w:styleId="UnresolvedMention">
    <w:name w:val="Unresolved Mention"/>
    <w:basedOn w:val="DefaultParagraphFont"/>
    <w:uiPriority w:val="99"/>
    <w:semiHidden/>
    <w:unhideWhenUsed/>
    <w:rsid w:val="00997832"/>
    <w:rPr>
      <w:color w:val="605E5C"/>
      <w:shd w:val="clear" w:color="auto" w:fill="E1DFDD"/>
    </w:rPr>
  </w:style>
  <w:style w:type="paragraph" w:styleId="Header">
    <w:name w:val="header"/>
    <w:basedOn w:val="Normal"/>
    <w:link w:val="HeaderChar"/>
    <w:uiPriority w:val="99"/>
    <w:unhideWhenUsed/>
    <w:rsid w:val="00957EAE"/>
    <w:pPr>
      <w:tabs>
        <w:tab w:val="center" w:pos="4680"/>
        <w:tab w:val="right" w:pos="9360"/>
      </w:tabs>
    </w:pPr>
  </w:style>
  <w:style w:type="character" w:customStyle="1" w:styleId="HeaderChar">
    <w:name w:val="Header Char"/>
    <w:basedOn w:val="DefaultParagraphFont"/>
    <w:link w:val="Header"/>
    <w:uiPriority w:val="99"/>
    <w:rsid w:val="00957EAE"/>
  </w:style>
  <w:style w:type="paragraph" w:styleId="Footer">
    <w:name w:val="footer"/>
    <w:basedOn w:val="Normal"/>
    <w:link w:val="FooterChar"/>
    <w:uiPriority w:val="99"/>
    <w:unhideWhenUsed/>
    <w:rsid w:val="00957EAE"/>
    <w:pPr>
      <w:tabs>
        <w:tab w:val="center" w:pos="4680"/>
        <w:tab w:val="right" w:pos="9360"/>
      </w:tabs>
    </w:pPr>
  </w:style>
  <w:style w:type="character" w:customStyle="1" w:styleId="FooterChar">
    <w:name w:val="Footer Char"/>
    <w:basedOn w:val="DefaultParagraphFont"/>
    <w:link w:val="Footer"/>
    <w:uiPriority w:val="99"/>
    <w:rsid w:val="00957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2854</Words>
  <Characters>16269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 kumar</dc:creator>
  <cp:keywords/>
  <dc:description/>
  <cp:lastModifiedBy>SDI 1084</cp:lastModifiedBy>
  <cp:revision>8</cp:revision>
  <dcterms:created xsi:type="dcterms:W3CDTF">2026-01-14T09:17:00Z</dcterms:created>
  <dcterms:modified xsi:type="dcterms:W3CDTF">2026-01-21T12:16:00Z</dcterms:modified>
</cp:coreProperties>
</file>