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49722" w14:textId="3773C906" w:rsidR="0086509F" w:rsidRPr="002127BD" w:rsidRDefault="0086509F" w:rsidP="00164EEF">
      <w:pPr>
        <w:jc w:val="center"/>
        <w:rPr>
          <w:rFonts w:ascii="Times New Roman" w:hAnsi="Times New Roman" w:cs="Times New Roman"/>
          <w:b/>
          <w:bCs/>
          <w:sz w:val="28"/>
          <w:szCs w:val="28"/>
        </w:rPr>
      </w:pPr>
      <w:r w:rsidRPr="002127BD">
        <w:rPr>
          <w:rFonts w:ascii="Times New Roman" w:hAnsi="Times New Roman" w:cs="Times New Roman"/>
          <w:b/>
          <w:bCs/>
          <w:sz w:val="28"/>
          <w:szCs w:val="28"/>
        </w:rPr>
        <w:t xml:space="preserve">Overall Effect of Solar Parks in </w:t>
      </w:r>
      <w:proofErr w:type="spellStart"/>
      <w:r w:rsidRPr="002127BD">
        <w:rPr>
          <w:rFonts w:ascii="Times New Roman" w:hAnsi="Times New Roman" w:cs="Times New Roman"/>
          <w:b/>
          <w:bCs/>
          <w:sz w:val="28"/>
          <w:szCs w:val="28"/>
        </w:rPr>
        <w:t>Kawni</w:t>
      </w:r>
      <w:proofErr w:type="spellEnd"/>
      <w:r w:rsidRPr="002127BD">
        <w:rPr>
          <w:rFonts w:ascii="Times New Roman" w:hAnsi="Times New Roman" w:cs="Times New Roman"/>
          <w:b/>
          <w:bCs/>
          <w:sz w:val="28"/>
          <w:szCs w:val="28"/>
        </w:rPr>
        <w:t xml:space="preserve"> Village of Rajasthan</w:t>
      </w:r>
    </w:p>
    <w:p w14:paraId="539CB655" w14:textId="32315538" w:rsidR="007E2324" w:rsidRDefault="007E2324" w:rsidP="00164EEF">
      <w:pPr>
        <w:jc w:val="center"/>
        <w:rPr>
          <w:rFonts w:ascii="Times New Roman" w:hAnsi="Times New Roman" w:cs="Times New Roman"/>
        </w:rPr>
      </w:pPr>
    </w:p>
    <w:p w14:paraId="299F1A04" w14:textId="77777777" w:rsidR="00ED063B" w:rsidRDefault="00ED063B" w:rsidP="00164EEF">
      <w:pPr>
        <w:jc w:val="center"/>
        <w:rPr>
          <w:rFonts w:ascii="Times New Roman" w:hAnsi="Times New Roman" w:cs="Times New Roman"/>
        </w:rPr>
      </w:pPr>
    </w:p>
    <w:p w14:paraId="6C06874A" w14:textId="77777777" w:rsidR="00B52815" w:rsidRPr="002127BD" w:rsidRDefault="00B52815" w:rsidP="00164EEF">
      <w:pPr>
        <w:jc w:val="center"/>
        <w:rPr>
          <w:rFonts w:ascii="Times New Roman" w:hAnsi="Times New Roman" w:cs="Times New Roman"/>
        </w:rPr>
      </w:pPr>
    </w:p>
    <w:p w14:paraId="14065004" w14:textId="7EF3026E" w:rsidR="00F641F3" w:rsidRDefault="00F641F3" w:rsidP="00F641F3">
      <w:pPr>
        <w:rPr>
          <w:rFonts w:ascii="Times New Roman" w:hAnsi="Times New Roman" w:cs="Times New Roman"/>
          <w:b/>
          <w:bCs/>
        </w:rPr>
      </w:pPr>
      <w:r w:rsidRPr="002127BD">
        <w:rPr>
          <w:rFonts w:ascii="Times New Roman" w:hAnsi="Times New Roman" w:cs="Times New Roman"/>
          <w:b/>
          <w:bCs/>
          <w:sz w:val="24"/>
          <w:szCs w:val="24"/>
        </w:rPr>
        <w:t>Abstract</w:t>
      </w:r>
      <w:r>
        <w:rPr>
          <w:rFonts w:ascii="Times New Roman" w:hAnsi="Times New Roman" w:cs="Times New Roman"/>
          <w:b/>
          <w:bCs/>
        </w:rPr>
        <w:t xml:space="preserve"> </w:t>
      </w:r>
    </w:p>
    <w:p w14:paraId="692CD2EE" w14:textId="21D055F1" w:rsidR="00F641F3" w:rsidRDefault="00F641F3" w:rsidP="00F641F3">
      <w:pPr>
        <w:jc w:val="both"/>
        <w:rPr>
          <w:rFonts w:ascii="Times New Roman" w:hAnsi="Times New Roman" w:cs="Times New Roman"/>
        </w:rPr>
      </w:pPr>
      <w:r w:rsidRPr="00F641F3">
        <w:rPr>
          <w:rFonts w:ascii="Times New Roman" w:hAnsi="Times New Roman" w:cs="Times New Roman"/>
        </w:rPr>
        <w:t xml:space="preserve">The present study examines the effects of a solar park on agriculture, livelihood, employment, livestock, and the local environment in </w:t>
      </w:r>
      <w:proofErr w:type="spellStart"/>
      <w:r w:rsidRPr="00F641F3">
        <w:rPr>
          <w:rFonts w:ascii="Times New Roman" w:hAnsi="Times New Roman" w:cs="Times New Roman"/>
        </w:rPr>
        <w:t>Kawni</w:t>
      </w:r>
      <w:proofErr w:type="spellEnd"/>
      <w:r w:rsidRPr="00F641F3">
        <w:rPr>
          <w:rFonts w:ascii="Times New Roman" w:hAnsi="Times New Roman" w:cs="Times New Roman"/>
        </w:rPr>
        <w:t xml:space="preserve"> village of Rajasthan. The study is based on primary data collected from 60 respondents using structured questionnaires and semi-structured interviews. The findings indicate that the solar park has produced mixed effects on the village economy and agrarian system. On the positive side, the solar park has contributed to improved household income through land leasing and employment opportunities and has enhanced local awareness of sustainable and renewable energy. However, the study also reveals significant challenges, particularly the reduction in agricultural land, increased competition for water resources, decline in grazing land, and perceived changes in soil moisture and local temperature. These effects have implications for agricultural sustainability and livestock-based livelihoods in an arid region. The study concludes that while solar energy development supports economic security and renewable energy goals, it also creates pressures on agriculture and the local environment. An integrated and inclusive planning approach is therefore essential to ensure balanced and sustainable rural development.</w:t>
      </w:r>
    </w:p>
    <w:p w14:paraId="6A9B655E" w14:textId="2C5393B5" w:rsidR="00F641F3" w:rsidRPr="00F641F3" w:rsidRDefault="00F641F3" w:rsidP="00F641F3">
      <w:pPr>
        <w:jc w:val="both"/>
        <w:rPr>
          <w:rFonts w:ascii="Times New Roman" w:hAnsi="Times New Roman" w:cs="Times New Roman"/>
        </w:rPr>
      </w:pPr>
      <w:r>
        <w:rPr>
          <w:rFonts w:ascii="Times New Roman" w:hAnsi="Times New Roman" w:cs="Times New Roman"/>
        </w:rPr>
        <w:t xml:space="preserve">Keywords: </w:t>
      </w:r>
      <w:r w:rsidRPr="00F641F3">
        <w:rPr>
          <w:rFonts w:ascii="Times New Roman" w:hAnsi="Times New Roman" w:cs="Times New Roman"/>
        </w:rPr>
        <w:t xml:space="preserve">Solar </w:t>
      </w:r>
      <w:r w:rsidR="00774306">
        <w:rPr>
          <w:rFonts w:ascii="Times New Roman" w:hAnsi="Times New Roman" w:cs="Times New Roman"/>
        </w:rPr>
        <w:t>P</w:t>
      </w:r>
      <w:r w:rsidRPr="00F641F3">
        <w:rPr>
          <w:rFonts w:ascii="Times New Roman" w:hAnsi="Times New Roman" w:cs="Times New Roman"/>
        </w:rPr>
        <w:t>ark, Agriculture, Livelihood, Employment, Livestock, Environment</w:t>
      </w:r>
      <w:r>
        <w:rPr>
          <w:rFonts w:ascii="Times New Roman" w:hAnsi="Times New Roman" w:cs="Times New Roman"/>
        </w:rPr>
        <w:t>.</w:t>
      </w:r>
    </w:p>
    <w:p w14:paraId="12890436" w14:textId="51B907FF" w:rsidR="004815B9" w:rsidRPr="004815B9" w:rsidRDefault="004815B9" w:rsidP="00164EEF">
      <w:pPr>
        <w:jc w:val="both"/>
        <w:rPr>
          <w:rFonts w:ascii="Times New Roman" w:hAnsi="Times New Roman" w:cs="Times New Roman"/>
          <w:b/>
          <w:bCs/>
          <w:sz w:val="24"/>
          <w:szCs w:val="24"/>
        </w:rPr>
      </w:pPr>
      <w:r w:rsidRPr="004815B9">
        <w:rPr>
          <w:rFonts w:ascii="Times New Roman" w:hAnsi="Times New Roman" w:cs="Times New Roman"/>
          <w:b/>
          <w:bCs/>
          <w:sz w:val="24"/>
          <w:szCs w:val="24"/>
        </w:rPr>
        <w:t>1. Introduction</w:t>
      </w:r>
    </w:p>
    <w:p w14:paraId="2D734ED4" w14:textId="08167176" w:rsidR="004815B9" w:rsidRPr="004815B9" w:rsidRDefault="004815B9" w:rsidP="00164EEF">
      <w:pPr>
        <w:jc w:val="both"/>
      </w:pPr>
      <w:r w:rsidRPr="004815B9">
        <w:rPr>
          <w:rFonts w:ascii="Times New Roman" w:hAnsi="Times New Roman" w:cs="Times New Roman"/>
        </w:rPr>
        <w:t>Solar energy has emerged as a cornerstone of sustainable development and renewable energy strategies around the world. In India, especially in states like Rajasthan, the abundance of sunlight offers significant potential for solar power generation. The Government of India’s thrust on renewable energy has led to the development of solar parks in many rural areas. These parks are large, concentrated areas of solar power infrastructure meant to generate electricity on a large scale.</w:t>
      </w:r>
      <w:r w:rsidR="00A91894">
        <w:rPr>
          <w:rFonts w:ascii="Times New Roman" w:hAnsi="Times New Roman" w:cs="Times New Roman"/>
        </w:rPr>
        <w:t xml:space="preserve"> </w:t>
      </w:r>
      <w:r w:rsidR="00C64F1C" w:rsidRPr="00C64F1C">
        <w:rPr>
          <w:rFonts w:ascii="Times New Roman" w:hAnsi="Times New Roman" w:cs="Times New Roman"/>
        </w:rPr>
        <w:t xml:space="preserve">However, the establishment of solar parks also has complex effects on agriculture and rural livelihoods. Several studies indicate that solar installations can reduce the availability of agricultural land, disrupt cropping patterns, and affect soil moisture and fertility. For instance, research on </w:t>
      </w:r>
      <w:proofErr w:type="spellStart"/>
      <w:r w:rsidR="00C64F1C" w:rsidRPr="00C64F1C">
        <w:rPr>
          <w:rFonts w:ascii="Times New Roman" w:hAnsi="Times New Roman" w:cs="Times New Roman"/>
        </w:rPr>
        <w:t>agrivoltaic</w:t>
      </w:r>
      <w:proofErr w:type="spellEnd"/>
      <w:r w:rsidR="00C64F1C" w:rsidRPr="00C64F1C">
        <w:rPr>
          <w:rFonts w:ascii="Times New Roman" w:hAnsi="Times New Roman" w:cs="Times New Roman"/>
        </w:rPr>
        <w:t xml:space="preserve"> and conventional solar systems highlights that shading and land conversion may alter crop productivity depending on the type of crop and land management practices (</w:t>
      </w:r>
      <w:r w:rsidR="00DD3F12">
        <w:rPr>
          <w:rFonts w:ascii="Times New Roman" w:hAnsi="Times New Roman" w:cs="Times New Roman"/>
        </w:rPr>
        <w:t>Supe</w:t>
      </w:r>
      <w:r w:rsidR="00C64F1C" w:rsidRPr="00C64F1C">
        <w:rPr>
          <w:rFonts w:ascii="Times New Roman" w:hAnsi="Times New Roman" w:cs="Times New Roman"/>
        </w:rPr>
        <w:t xml:space="preserve"> </w:t>
      </w:r>
      <w:r w:rsidR="00C64F1C" w:rsidRPr="00DD3F12">
        <w:rPr>
          <w:rFonts w:ascii="Times New Roman" w:hAnsi="Times New Roman" w:cs="Times New Roman"/>
          <w:i/>
          <w:iCs/>
        </w:rPr>
        <w:t>et al</w:t>
      </w:r>
      <w:r w:rsidR="00C64F1C" w:rsidRPr="00C64F1C">
        <w:rPr>
          <w:rFonts w:ascii="Times New Roman" w:hAnsi="Times New Roman" w:cs="Times New Roman"/>
        </w:rPr>
        <w:t>., 202</w:t>
      </w:r>
      <w:r w:rsidR="00DD3F12">
        <w:rPr>
          <w:rFonts w:ascii="Times New Roman" w:hAnsi="Times New Roman" w:cs="Times New Roman"/>
        </w:rPr>
        <w:t>3</w:t>
      </w:r>
      <w:r w:rsidR="00C64F1C" w:rsidRPr="00C64F1C">
        <w:rPr>
          <w:rFonts w:ascii="Times New Roman" w:hAnsi="Times New Roman" w:cs="Times New Roman"/>
        </w:rPr>
        <w:t>). Additionally, competition for scarce water resources, changes in local microclimates, and reduced grazing land for livestock have been reported in regions hosting large-scale solar parks</w:t>
      </w:r>
      <w:r w:rsidR="00C64F1C">
        <w:rPr>
          <w:rFonts w:ascii="Times New Roman" w:hAnsi="Times New Roman" w:cs="Times New Roman"/>
        </w:rPr>
        <w:t xml:space="preserve">. </w:t>
      </w:r>
      <w:r w:rsidR="00A91894" w:rsidRPr="00A91894">
        <w:rPr>
          <w:rFonts w:ascii="Times New Roman" w:hAnsi="Times New Roman" w:cs="Times New Roman"/>
        </w:rPr>
        <w:t xml:space="preserve">Thomas </w:t>
      </w:r>
      <w:r w:rsidR="00A91894" w:rsidRPr="00A91894">
        <w:rPr>
          <w:rFonts w:ascii="Times New Roman" w:hAnsi="Times New Roman" w:cs="Times New Roman"/>
          <w:i/>
          <w:iCs/>
        </w:rPr>
        <w:t>et al</w:t>
      </w:r>
      <w:r w:rsidR="00A91894" w:rsidRPr="00A91894">
        <w:rPr>
          <w:rFonts w:ascii="Times New Roman" w:hAnsi="Times New Roman" w:cs="Times New Roman"/>
        </w:rPr>
        <w:t>.</w:t>
      </w:r>
      <w:r w:rsidR="00A91894">
        <w:rPr>
          <w:rFonts w:ascii="Times New Roman" w:hAnsi="Times New Roman" w:cs="Times New Roman"/>
        </w:rPr>
        <w:t>, 2023</w:t>
      </w:r>
      <w:r w:rsidR="00A91894" w:rsidRPr="00A91894">
        <w:rPr>
          <w:rFonts w:ascii="Times New Roman" w:hAnsi="Times New Roman" w:cs="Times New Roman"/>
        </w:rPr>
        <w:t xml:space="preserve"> also focus on the social externalities of solar parks such as loss of culture and migration pressures due to loss of agricultural land. They argue that traditional impact assessments overlook these issues and stress that livelihood impacts can fundamentally alter rural community structures unless social mitigation costs are integrated into planning and policy design. Jain</w:t>
      </w:r>
      <w:r w:rsidR="00A91894">
        <w:rPr>
          <w:rFonts w:ascii="Times New Roman" w:hAnsi="Times New Roman" w:cs="Times New Roman"/>
        </w:rPr>
        <w:t>, 2024</w:t>
      </w:r>
      <w:r w:rsidR="00A91894" w:rsidRPr="00A91894">
        <w:rPr>
          <w:rFonts w:ascii="Times New Roman" w:hAnsi="Times New Roman" w:cs="Times New Roman"/>
        </w:rPr>
        <w:t xml:space="preserve"> argues that traditional solar farms often occupy large amounts of agricultural land, crowding out farming activities. In contrast, </w:t>
      </w:r>
      <w:proofErr w:type="spellStart"/>
      <w:r w:rsidR="00A91894" w:rsidRPr="00A91894">
        <w:rPr>
          <w:rFonts w:ascii="Times New Roman" w:hAnsi="Times New Roman" w:cs="Times New Roman"/>
        </w:rPr>
        <w:t>agrivoltaic</w:t>
      </w:r>
      <w:proofErr w:type="spellEnd"/>
      <w:r w:rsidR="00A91894" w:rsidRPr="00A91894">
        <w:rPr>
          <w:rFonts w:ascii="Times New Roman" w:hAnsi="Times New Roman" w:cs="Times New Roman"/>
        </w:rPr>
        <w:t xml:space="preserve"> systems—where solar panels and crops share the same land—offer a dual</w:t>
      </w:r>
      <w:r w:rsidR="00A91894" w:rsidRPr="00A91894">
        <w:rPr>
          <w:rFonts w:ascii="Times New Roman" w:hAnsi="Times New Roman" w:cs="Times New Roman"/>
        </w:rPr>
        <w:noBreakHyphen/>
        <w:t>use model that preserves agricultural production while generating renewable energy. This approach maximizes land resources and aims to reduce the conflict between food and energy needs.</w:t>
      </w:r>
      <w:r w:rsidR="00A91894" w:rsidRPr="00A91894">
        <w:t xml:space="preserve"> </w:t>
      </w:r>
      <w:r w:rsidR="00037E10" w:rsidRPr="00037E10">
        <w:rPr>
          <w:rFonts w:ascii="Times New Roman" w:hAnsi="Times New Roman" w:cs="Times New Roman"/>
        </w:rPr>
        <w:t xml:space="preserve">Hoffacker </w:t>
      </w:r>
      <w:r w:rsidR="00037E10" w:rsidRPr="00037E10">
        <w:rPr>
          <w:rFonts w:ascii="Times New Roman" w:hAnsi="Times New Roman" w:cs="Times New Roman"/>
          <w:i/>
          <w:iCs/>
        </w:rPr>
        <w:t>et al</w:t>
      </w:r>
      <w:r w:rsidR="00037E10" w:rsidRPr="00037E10">
        <w:rPr>
          <w:rFonts w:ascii="Times New Roman" w:hAnsi="Times New Roman" w:cs="Times New Roman"/>
        </w:rPr>
        <w:t>. 20</w:t>
      </w:r>
      <w:r w:rsidR="00037E10">
        <w:rPr>
          <w:rFonts w:ascii="Times New Roman" w:hAnsi="Times New Roman" w:cs="Times New Roman"/>
        </w:rPr>
        <w:t>17</w:t>
      </w:r>
      <w:r w:rsidR="00037E10" w:rsidRPr="00037E10">
        <w:rPr>
          <w:rFonts w:ascii="Times New Roman" w:hAnsi="Times New Roman" w:cs="Times New Roman"/>
        </w:rPr>
        <w:t xml:space="preserve"> emphasize that solar energy expansion must account for land use impacts, particularly on agricultural landscapes. They argue that without careful planning, large solar installations can contribute to “energy sprawl” that reduces farmland area and disrupts food production systems</w:t>
      </w:r>
    </w:p>
    <w:p w14:paraId="73574383" w14:textId="00E65BFE" w:rsidR="00037E10" w:rsidRPr="004815B9" w:rsidRDefault="004815B9" w:rsidP="00164EEF">
      <w:pPr>
        <w:jc w:val="both"/>
        <w:rPr>
          <w:rFonts w:ascii="Times New Roman" w:hAnsi="Times New Roman" w:cs="Times New Roman"/>
        </w:rPr>
      </w:pPr>
      <w:proofErr w:type="spellStart"/>
      <w:r w:rsidRPr="004815B9">
        <w:rPr>
          <w:rFonts w:ascii="Times New Roman" w:hAnsi="Times New Roman" w:cs="Times New Roman"/>
        </w:rPr>
        <w:t>Kawni</w:t>
      </w:r>
      <w:proofErr w:type="spellEnd"/>
      <w:r w:rsidRPr="004815B9">
        <w:rPr>
          <w:rFonts w:ascii="Times New Roman" w:hAnsi="Times New Roman" w:cs="Times New Roman"/>
        </w:rPr>
        <w:t xml:space="preserve"> village, located in the </w:t>
      </w:r>
      <w:r w:rsidRPr="00BB29B7">
        <w:rPr>
          <w:rFonts w:ascii="Times New Roman" w:hAnsi="Times New Roman" w:cs="Times New Roman"/>
        </w:rPr>
        <w:t>Bikaner</w:t>
      </w:r>
      <w:r w:rsidRPr="004815B9">
        <w:rPr>
          <w:rFonts w:ascii="Times New Roman" w:hAnsi="Times New Roman" w:cs="Times New Roman"/>
        </w:rPr>
        <w:t xml:space="preserve"> district of Rajasthan, has recently seen the establishment of solar parks. While the primary objective of these parks is to harness solar energy and address energy deficits, </w:t>
      </w:r>
      <w:r w:rsidRPr="004815B9">
        <w:rPr>
          <w:rFonts w:ascii="Times New Roman" w:hAnsi="Times New Roman" w:cs="Times New Roman"/>
        </w:rPr>
        <w:lastRenderedPageBreak/>
        <w:t>their presence also has significant impacts on local socio-economic structures—especially agricultural activities, which is the mainstay of rural communities.</w:t>
      </w:r>
      <w:r w:rsidR="00BB29B7">
        <w:rPr>
          <w:rFonts w:ascii="Times New Roman" w:hAnsi="Times New Roman" w:cs="Times New Roman"/>
        </w:rPr>
        <w:t xml:space="preserve"> </w:t>
      </w:r>
      <w:r w:rsidR="00BB29B7" w:rsidRPr="00BB29B7">
        <w:rPr>
          <w:rFonts w:ascii="Times New Roman" w:hAnsi="Times New Roman" w:cs="Times New Roman"/>
        </w:rPr>
        <w:t xml:space="preserve">Singh’s </w:t>
      </w:r>
      <w:r w:rsidR="00BB29B7">
        <w:rPr>
          <w:rFonts w:ascii="Times New Roman" w:hAnsi="Times New Roman" w:cs="Times New Roman"/>
        </w:rPr>
        <w:t xml:space="preserve">(2020) </w:t>
      </w:r>
      <w:r w:rsidR="00BB29B7" w:rsidRPr="00BB29B7">
        <w:rPr>
          <w:rFonts w:ascii="Times New Roman" w:hAnsi="Times New Roman" w:cs="Times New Roman"/>
        </w:rPr>
        <w:t>study on solar-powered irrigation in arid Rajasthan zones found that solar-based irrigation systems can increase crop yields and reduce costs for some farmers, yet high capital costs and groundwater depletion remain concerns, especially for marginal farmers.</w:t>
      </w:r>
    </w:p>
    <w:p w14:paraId="38BE24C8" w14:textId="77777777" w:rsidR="004815B9" w:rsidRPr="004815B9" w:rsidRDefault="004815B9" w:rsidP="00164EEF">
      <w:pPr>
        <w:jc w:val="both"/>
        <w:rPr>
          <w:rFonts w:ascii="Times New Roman" w:hAnsi="Times New Roman" w:cs="Times New Roman"/>
          <w:b/>
          <w:bCs/>
          <w:sz w:val="24"/>
          <w:szCs w:val="24"/>
        </w:rPr>
      </w:pPr>
      <w:r w:rsidRPr="004815B9">
        <w:rPr>
          <w:rFonts w:ascii="Times New Roman" w:hAnsi="Times New Roman" w:cs="Times New Roman"/>
          <w:b/>
          <w:bCs/>
          <w:sz w:val="24"/>
          <w:szCs w:val="24"/>
        </w:rPr>
        <w:t>2. Research Methodology</w:t>
      </w:r>
    </w:p>
    <w:p w14:paraId="18092096" w14:textId="77777777" w:rsidR="0093100D" w:rsidRPr="0093100D" w:rsidRDefault="0093100D" w:rsidP="0093100D">
      <w:pPr>
        <w:jc w:val="both"/>
        <w:rPr>
          <w:rFonts w:ascii="Times New Roman" w:hAnsi="Times New Roman" w:cs="Times New Roman"/>
        </w:rPr>
      </w:pPr>
      <w:r w:rsidRPr="0093100D">
        <w:rPr>
          <w:rFonts w:ascii="Times New Roman" w:hAnsi="Times New Roman" w:cs="Times New Roman"/>
        </w:rPr>
        <w:t>The present study adopted a descriptive and exploratory field-based research design to examine the implications of solar park development on the agricultural sector and rural livelihoods. This approach was considered appropriate as it allows for a comprehensive understanding of existing conditions while also exploring emerging issues associated with large-scale renewable energy projects in rural settings.</w:t>
      </w:r>
    </w:p>
    <w:p w14:paraId="5F011E7D" w14:textId="77777777" w:rsidR="0093100D" w:rsidRPr="0093100D" w:rsidRDefault="0093100D" w:rsidP="0093100D">
      <w:pPr>
        <w:jc w:val="both"/>
        <w:rPr>
          <w:rFonts w:ascii="Times New Roman" w:hAnsi="Times New Roman" w:cs="Times New Roman"/>
        </w:rPr>
      </w:pPr>
      <w:r w:rsidRPr="0093100D">
        <w:rPr>
          <w:rFonts w:ascii="Times New Roman" w:hAnsi="Times New Roman" w:cs="Times New Roman"/>
        </w:rPr>
        <w:t xml:space="preserve">The study was conducted in </w:t>
      </w:r>
      <w:proofErr w:type="spellStart"/>
      <w:r w:rsidRPr="0093100D">
        <w:rPr>
          <w:rFonts w:ascii="Times New Roman" w:hAnsi="Times New Roman" w:cs="Times New Roman"/>
        </w:rPr>
        <w:t>Kawni</w:t>
      </w:r>
      <w:proofErr w:type="spellEnd"/>
      <w:r w:rsidRPr="0093100D">
        <w:rPr>
          <w:rFonts w:ascii="Times New Roman" w:hAnsi="Times New Roman" w:cs="Times New Roman"/>
        </w:rPr>
        <w:t xml:space="preserve"> village, located in Bikaner district of Rajasthan, India. The village was purposively selected because of the recent establishment of solar parks in its vicinity, which has significantly altered land use patterns, employment opportunities, and livelihood strategies of the local population. The focus of the study was on assessing changes in agricultural practices, land availability, employment patterns, income sources, and overall rural livelihoods in relation to the development of the nearby solar parks.</w:t>
      </w:r>
    </w:p>
    <w:p w14:paraId="48FB8391" w14:textId="77777777" w:rsidR="0093100D" w:rsidRPr="0093100D" w:rsidRDefault="0093100D" w:rsidP="0093100D">
      <w:pPr>
        <w:jc w:val="both"/>
        <w:rPr>
          <w:rFonts w:ascii="Times New Roman" w:hAnsi="Times New Roman" w:cs="Times New Roman"/>
        </w:rPr>
      </w:pPr>
      <w:r w:rsidRPr="0093100D">
        <w:rPr>
          <w:rFonts w:ascii="Times New Roman" w:hAnsi="Times New Roman" w:cs="Times New Roman"/>
        </w:rPr>
        <w:t>A random sampling technique was employed to select respondents from the village to ensure that each household had an equal chance of being included in the study, thereby minimizing selection bias. A total of 60 respondents were selected as the sample size, which was deemed adequate to capture diverse perspectives while remaining manageable for in-depth field investigation.</w:t>
      </w:r>
    </w:p>
    <w:p w14:paraId="73F32990" w14:textId="77777777" w:rsidR="0093100D" w:rsidRPr="0093100D" w:rsidRDefault="0093100D" w:rsidP="0093100D">
      <w:pPr>
        <w:jc w:val="both"/>
        <w:rPr>
          <w:rFonts w:ascii="Times New Roman" w:hAnsi="Times New Roman" w:cs="Times New Roman"/>
        </w:rPr>
      </w:pPr>
      <w:r w:rsidRPr="0093100D">
        <w:rPr>
          <w:rFonts w:ascii="Times New Roman" w:hAnsi="Times New Roman" w:cs="Times New Roman"/>
        </w:rPr>
        <w:t>Data were collected using a structured interview schedule, which was carefully designed to gather both quantitative and qualitative information. The interview schedule included questions related to socio-economic characteristics of respondents, agricultural activities, livelihood sources, land use changes, employment opportunities, and perceived impacts of the solar park development. Personal interviews were conducted to ensure clarity of responses and to accommodate varying literacy levels among respondents.</w:t>
      </w:r>
    </w:p>
    <w:p w14:paraId="3133DB4E" w14:textId="6B5DA0A9" w:rsidR="0093100D" w:rsidRPr="0093100D" w:rsidRDefault="0093100D" w:rsidP="0093100D">
      <w:pPr>
        <w:jc w:val="both"/>
        <w:rPr>
          <w:rFonts w:ascii="Times New Roman" w:hAnsi="Times New Roman" w:cs="Times New Roman"/>
        </w:rPr>
      </w:pPr>
      <w:r w:rsidRPr="0093100D">
        <w:rPr>
          <w:rFonts w:ascii="Times New Roman" w:hAnsi="Times New Roman" w:cs="Times New Roman"/>
        </w:rPr>
        <w:t xml:space="preserve">The collected data were subsequently compiled, coded, and </w:t>
      </w:r>
      <w:proofErr w:type="spellStart"/>
      <w:r w:rsidRPr="0093100D">
        <w:rPr>
          <w:rFonts w:ascii="Times New Roman" w:hAnsi="Times New Roman" w:cs="Times New Roman"/>
        </w:rPr>
        <w:t>analyzed</w:t>
      </w:r>
      <w:proofErr w:type="spellEnd"/>
      <w:r w:rsidRPr="0093100D">
        <w:rPr>
          <w:rFonts w:ascii="Times New Roman" w:hAnsi="Times New Roman" w:cs="Times New Roman"/>
        </w:rPr>
        <w:t xml:space="preserve"> using appropriate descriptive statistical tools to draw meaningful conclusions regarding the influence of solar park development on agriculture and rural livelihoods in the study area.</w:t>
      </w:r>
    </w:p>
    <w:p w14:paraId="0FCCEFA8" w14:textId="201D8FF7" w:rsidR="004815B9" w:rsidRPr="002127BD" w:rsidRDefault="004815B9" w:rsidP="00164EEF">
      <w:pPr>
        <w:jc w:val="both"/>
        <w:rPr>
          <w:rFonts w:ascii="Times New Roman" w:hAnsi="Times New Roman" w:cs="Times New Roman"/>
          <w:b/>
          <w:bCs/>
          <w:sz w:val="24"/>
          <w:szCs w:val="24"/>
        </w:rPr>
      </w:pPr>
      <w:r w:rsidRPr="004815B9">
        <w:rPr>
          <w:rFonts w:ascii="Times New Roman" w:hAnsi="Times New Roman" w:cs="Times New Roman"/>
          <w:b/>
          <w:bCs/>
          <w:sz w:val="24"/>
          <w:szCs w:val="24"/>
        </w:rPr>
        <w:t xml:space="preserve">3. </w:t>
      </w:r>
      <w:r w:rsidR="00753898">
        <w:rPr>
          <w:rFonts w:ascii="Times New Roman" w:hAnsi="Times New Roman" w:cs="Times New Roman"/>
          <w:b/>
          <w:bCs/>
          <w:sz w:val="24"/>
          <w:szCs w:val="24"/>
        </w:rPr>
        <w:t xml:space="preserve">Results &amp; </w:t>
      </w:r>
      <w:r w:rsidRPr="004815B9">
        <w:rPr>
          <w:rFonts w:ascii="Times New Roman" w:hAnsi="Times New Roman" w:cs="Times New Roman"/>
          <w:b/>
          <w:bCs/>
          <w:sz w:val="24"/>
          <w:szCs w:val="24"/>
        </w:rPr>
        <w:t xml:space="preserve">Discussion on the Effect of Solar Parks on Agriculture in </w:t>
      </w:r>
      <w:proofErr w:type="spellStart"/>
      <w:r w:rsidRPr="004815B9">
        <w:rPr>
          <w:rFonts w:ascii="Times New Roman" w:hAnsi="Times New Roman" w:cs="Times New Roman"/>
          <w:b/>
          <w:bCs/>
          <w:sz w:val="24"/>
          <w:szCs w:val="24"/>
        </w:rPr>
        <w:t>Kawni</w:t>
      </w:r>
      <w:proofErr w:type="spellEnd"/>
      <w:r w:rsidRPr="004815B9">
        <w:rPr>
          <w:rFonts w:ascii="Times New Roman" w:hAnsi="Times New Roman" w:cs="Times New Roman"/>
          <w:b/>
          <w:bCs/>
          <w:sz w:val="24"/>
          <w:szCs w:val="24"/>
        </w:rPr>
        <w:t xml:space="preserve"> Village</w:t>
      </w:r>
    </w:p>
    <w:p w14:paraId="6764F615" w14:textId="43ED94B2" w:rsidR="00F641F3" w:rsidRDefault="00F641F3" w:rsidP="00164EEF">
      <w:pPr>
        <w:jc w:val="both"/>
        <w:rPr>
          <w:rFonts w:ascii="Times New Roman" w:hAnsi="Times New Roman" w:cs="Times New Roman"/>
        </w:rPr>
      </w:pPr>
      <w:r w:rsidRPr="00164EEF">
        <w:rPr>
          <w:rFonts w:ascii="Times New Roman" w:hAnsi="Times New Roman" w:cs="Times New Roman"/>
        </w:rPr>
        <w:t xml:space="preserve">The present study examines the effects of the solar park on agriculture, livelihood, employment, livestock, and the local environment in </w:t>
      </w:r>
      <w:proofErr w:type="spellStart"/>
      <w:r w:rsidRPr="00164EEF">
        <w:rPr>
          <w:rFonts w:ascii="Times New Roman" w:hAnsi="Times New Roman" w:cs="Times New Roman"/>
        </w:rPr>
        <w:t>Kawni</w:t>
      </w:r>
      <w:proofErr w:type="spellEnd"/>
      <w:r w:rsidRPr="00164EEF">
        <w:rPr>
          <w:rFonts w:ascii="Times New Roman" w:hAnsi="Times New Roman" w:cs="Times New Roman"/>
        </w:rPr>
        <w:t xml:space="preserve"> village, Rajasthan, based on responses from 60 respondents. The findings reveal a mixed impact, with strong economic benefits alongside significant agricultural and environmental challenges</w:t>
      </w:r>
      <w:r>
        <w:rPr>
          <w:rFonts w:ascii="Times New Roman" w:hAnsi="Times New Roman" w:cs="Times New Roman"/>
        </w:rPr>
        <w:t>.</w:t>
      </w:r>
    </w:p>
    <w:p w14:paraId="0C2C838C" w14:textId="085A56F0" w:rsidR="00202F4D" w:rsidRPr="00202F4D" w:rsidRDefault="00202F4D" w:rsidP="00164EEF">
      <w:pPr>
        <w:jc w:val="both"/>
        <w:rPr>
          <w:rFonts w:ascii="Times New Roman" w:hAnsi="Times New Roman" w:cs="Times New Roman"/>
          <w:b/>
          <w:bCs/>
        </w:rPr>
      </w:pPr>
      <w:r w:rsidRPr="00202F4D">
        <w:rPr>
          <w:rFonts w:ascii="Times New Roman" w:hAnsi="Times New Roman" w:cs="Times New Roman"/>
          <w:b/>
          <w:bCs/>
        </w:rPr>
        <w:t>Table 1. Effect of solar park on Agriculture, Livelihood &amp; Employment and Livestock &amp; Environment</w:t>
      </w:r>
      <w:r w:rsidR="0093100D">
        <w:rPr>
          <w:rFonts w:ascii="Times New Roman" w:hAnsi="Times New Roman" w:cs="Times New Roman"/>
          <w:b/>
          <w:bCs/>
        </w:rPr>
        <w:t xml:space="preserve"> according to the respondents </w:t>
      </w:r>
    </w:p>
    <w:tbl>
      <w:tblPr>
        <w:tblStyle w:val="TableGrid"/>
        <w:tblW w:w="0" w:type="auto"/>
        <w:tblInd w:w="137" w:type="dxa"/>
        <w:tblLook w:val="04A0" w:firstRow="1" w:lastRow="0" w:firstColumn="1" w:lastColumn="0" w:noHBand="0" w:noVBand="1"/>
      </w:tblPr>
      <w:tblGrid>
        <w:gridCol w:w="718"/>
        <w:gridCol w:w="3891"/>
        <w:gridCol w:w="629"/>
        <w:gridCol w:w="629"/>
        <w:gridCol w:w="693"/>
        <w:gridCol w:w="799"/>
        <w:gridCol w:w="863"/>
        <w:gridCol w:w="657"/>
      </w:tblGrid>
      <w:tr w:rsidR="00D14CAF" w:rsidRPr="00202F4D" w14:paraId="2BF6CFDA" w14:textId="4ED9C5EC" w:rsidTr="00D14CAF">
        <w:trPr>
          <w:trHeight w:val="252"/>
        </w:trPr>
        <w:tc>
          <w:tcPr>
            <w:tcW w:w="718" w:type="dxa"/>
            <w:vMerge w:val="restart"/>
          </w:tcPr>
          <w:p w14:paraId="6C5036DF" w14:textId="751005B0" w:rsidR="00D14CAF" w:rsidRPr="00202F4D" w:rsidRDefault="00D14CAF" w:rsidP="00164EEF">
            <w:pPr>
              <w:jc w:val="both"/>
              <w:rPr>
                <w:rFonts w:ascii="Times New Roman" w:hAnsi="Times New Roman" w:cs="Times New Roman"/>
                <w:b/>
                <w:bCs/>
              </w:rPr>
            </w:pPr>
            <w:proofErr w:type="spellStart"/>
            <w:r w:rsidRPr="00202F4D">
              <w:rPr>
                <w:rFonts w:ascii="Times New Roman" w:hAnsi="Times New Roman" w:cs="Times New Roman"/>
                <w:b/>
                <w:bCs/>
              </w:rPr>
              <w:t>S.No</w:t>
            </w:r>
            <w:proofErr w:type="spellEnd"/>
            <w:r w:rsidRPr="00202F4D">
              <w:rPr>
                <w:rFonts w:ascii="Times New Roman" w:hAnsi="Times New Roman" w:cs="Times New Roman"/>
                <w:b/>
                <w:bCs/>
              </w:rPr>
              <w:t>.</w:t>
            </w:r>
          </w:p>
        </w:tc>
        <w:tc>
          <w:tcPr>
            <w:tcW w:w="3891" w:type="dxa"/>
            <w:vMerge w:val="restart"/>
          </w:tcPr>
          <w:p w14:paraId="28A19856" w14:textId="2C993D31"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 xml:space="preserve">Statements </w:t>
            </w:r>
          </w:p>
        </w:tc>
        <w:tc>
          <w:tcPr>
            <w:tcW w:w="1258" w:type="dxa"/>
            <w:gridSpan w:val="2"/>
          </w:tcPr>
          <w:p w14:paraId="48739337" w14:textId="0FE06DAD"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Agree </w:t>
            </w:r>
          </w:p>
        </w:tc>
        <w:tc>
          <w:tcPr>
            <w:tcW w:w="1492" w:type="dxa"/>
            <w:gridSpan w:val="2"/>
          </w:tcPr>
          <w:p w14:paraId="10A253BF" w14:textId="6BD57AA8"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Undecided </w:t>
            </w:r>
          </w:p>
        </w:tc>
        <w:tc>
          <w:tcPr>
            <w:tcW w:w="1520" w:type="dxa"/>
            <w:gridSpan w:val="2"/>
          </w:tcPr>
          <w:p w14:paraId="138ABBC4" w14:textId="69BBBDAC"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Disagree </w:t>
            </w:r>
          </w:p>
        </w:tc>
      </w:tr>
      <w:tr w:rsidR="00D14CAF" w:rsidRPr="00202F4D" w14:paraId="33E5D388" w14:textId="77777777" w:rsidTr="00D14CAF">
        <w:trPr>
          <w:trHeight w:val="252"/>
        </w:trPr>
        <w:tc>
          <w:tcPr>
            <w:tcW w:w="718" w:type="dxa"/>
            <w:vMerge/>
          </w:tcPr>
          <w:p w14:paraId="44EA0FC0" w14:textId="77777777" w:rsidR="00D14CAF" w:rsidRPr="00202F4D" w:rsidRDefault="00D14CAF" w:rsidP="00164EEF">
            <w:pPr>
              <w:jc w:val="both"/>
              <w:rPr>
                <w:rFonts w:ascii="Times New Roman" w:hAnsi="Times New Roman" w:cs="Times New Roman"/>
                <w:b/>
                <w:bCs/>
              </w:rPr>
            </w:pPr>
          </w:p>
        </w:tc>
        <w:tc>
          <w:tcPr>
            <w:tcW w:w="3891" w:type="dxa"/>
            <w:vMerge/>
          </w:tcPr>
          <w:p w14:paraId="626B168F" w14:textId="77777777" w:rsidR="00D14CAF" w:rsidRPr="00202F4D" w:rsidRDefault="00D14CAF" w:rsidP="00164EEF">
            <w:pPr>
              <w:jc w:val="both"/>
              <w:rPr>
                <w:rFonts w:ascii="Times New Roman" w:hAnsi="Times New Roman" w:cs="Times New Roman"/>
                <w:b/>
                <w:bCs/>
              </w:rPr>
            </w:pPr>
          </w:p>
        </w:tc>
        <w:tc>
          <w:tcPr>
            <w:tcW w:w="629" w:type="dxa"/>
          </w:tcPr>
          <w:p w14:paraId="230428FA" w14:textId="33A4F3B3"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F </w:t>
            </w:r>
          </w:p>
        </w:tc>
        <w:tc>
          <w:tcPr>
            <w:tcW w:w="629" w:type="dxa"/>
          </w:tcPr>
          <w:p w14:paraId="414D55AC" w14:textId="766288DF"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w:t>
            </w:r>
          </w:p>
        </w:tc>
        <w:tc>
          <w:tcPr>
            <w:tcW w:w="693" w:type="dxa"/>
          </w:tcPr>
          <w:p w14:paraId="0467A58C" w14:textId="6229B818"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F </w:t>
            </w:r>
          </w:p>
        </w:tc>
        <w:tc>
          <w:tcPr>
            <w:tcW w:w="799" w:type="dxa"/>
          </w:tcPr>
          <w:p w14:paraId="4EDC8CA3" w14:textId="3D29DC0E"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w:t>
            </w:r>
          </w:p>
        </w:tc>
        <w:tc>
          <w:tcPr>
            <w:tcW w:w="863" w:type="dxa"/>
          </w:tcPr>
          <w:p w14:paraId="0F9253BF" w14:textId="4A00D546"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F </w:t>
            </w:r>
          </w:p>
        </w:tc>
        <w:tc>
          <w:tcPr>
            <w:tcW w:w="657" w:type="dxa"/>
          </w:tcPr>
          <w:p w14:paraId="7E0C2B4B" w14:textId="0F7BC70B"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w:t>
            </w:r>
          </w:p>
        </w:tc>
      </w:tr>
      <w:tr w:rsidR="00D14CAF" w:rsidRPr="00164EEF" w14:paraId="2B8EDE8A" w14:textId="4C51F730" w:rsidTr="009B1369">
        <w:tc>
          <w:tcPr>
            <w:tcW w:w="718" w:type="dxa"/>
          </w:tcPr>
          <w:p w14:paraId="674E271C" w14:textId="1B603BCA" w:rsidR="00D14CAF" w:rsidRPr="00164EEF" w:rsidRDefault="00D14CAF" w:rsidP="00164EEF">
            <w:pPr>
              <w:jc w:val="both"/>
              <w:rPr>
                <w:rFonts w:ascii="Times New Roman" w:hAnsi="Times New Roman" w:cs="Times New Roman"/>
              </w:rPr>
            </w:pPr>
            <w:r w:rsidRPr="00164EEF">
              <w:rPr>
                <w:rFonts w:ascii="Times New Roman" w:hAnsi="Times New Roman" w:cs="Times New Roman"/>
              </w:rPr>
              <w:t>A</w:t>
            </w:r>
          </w:p>
        </w:tc>
        <w:tc>
          <w:tcPr>
            <w:tcW w:w="8161" w:type="dxa"/>
            <w:gridSpan w:val="7"/>
          </w:tcPr>
          <w:p w14:paraId="7F84D3FC" w14:textId="5D6D11AD" w:rsidR="00D14CAF" w:rsidRPr="00164EEF" w:rsidRDefault="00D14CAF" w:rsidP="00164EEF">
            <w:pPr>
              <w:jc w:val="both"/>
              <w:rPr>
                <w:rFonts w:ascii="Times New Roman" w:hAnsi="Times New Roman" w:cs="Times New Roman"/>
              </w:rPr>
            </w:pPr>
            <w:r w:rsidRPr="00164EEF">
              <w:rPr>
                <w:rFonts w:ascii="Times New Roman" w:hAnsi="Times New Roman" w:cs="Times New Roman"/>
                <w:b/>
                <w:bCs/>
              </w:rPr>
              <w:t>Effect on agriculture</w:t>
            </w:r>
          </w:p>
        </w:tc>
      </w:tr>
      <w:tr w:rsidR="00D14CAF" w:rsidRPr="00164EEF" w14:paraId="2F235B3C" w14:textId="25C56BCD" w:rsidTr="00D14CAF">
        <w:tc>
          <w:tcPr>
            <w:tcW w:w="718" w:type="dxa"/>
          </w:tcPr>
          <w:p w14:paraId="60FA5694" w14:textId="55E284A1" w:rsidR="00D14CAF" w:rsidRPr="00164EEF" w:rsidRDefault="00D14CAF" w:rsidP="00D14CAF">
            <w:pPr>
              <w:jc w:val="both"/>
              <w:rPr>
                <w:rFonts w:ascii="Times New Roman" w:hAnsi="Times New Roman" w:cs="Times New Roman"/>
              </w:rPr>
            </w:pPr>
            <w:r w:rsidRPr="00164EEF">
              <w:rPr>
                <w:rFonts w:ascii="Times New Roman" w:hAnsi="Times New Roman" w:cs="Times New Roman"/>
              </w:rPr>
              <w:t>1</w:t>
            </w:r>
          </w:p>
        </w:tc>
        <w:tc>
          <w:tcPr>
            <w:tcW w:w="3891" w:type="dxa"/>
          </w:tcPr>
          <w:p w14:paraId="22FC2C67" w14:textId="77D3B255" w:rsidR="00D14CAF" w:rsidRPr="00164EEF" w:rsidRDefault="00D14CAF" w:rsidP="00D14CAF">
            <w:pPr>
              <w:jc w:val="both"/>
              <w:rPr>
                <w:rFonts w:ascii="Times New Roman" w:hAnsi="Times New Roman" w:cs="Times New Roman"/>
              </w:rPr>
            </w:pPr>
            <w:r w:rsidRPr="00164EEF">
              <w:rPr>
                <w:rFonts w:ascii="Times New Roman" w:hAnsi="Times New Roman" w:cs="Times New Roman"/>
              </w:rPr>
              <w:t>Establishment of the solar park reduced agricultural land</w:t>
            </w:r>
          </w:p>
        </w:tc>
        <w:tc>
          <w:tcPr>
            <w:tcW w:w="629" w:type="dxa"/>
          </w:tcPr>
          <w:p w14:paraId="3F401DD8" w14:textId="7C68A4EA" w:rsidR="00D14CAF" w:rsidRPr="00164EEF" w:rsidRDefault="00D14CAF" w:rsidP="00D14CAF">
            <w:pPr>
              <w:jc w:val="both"/>
              <w:rPr>
                <w:rFonts w:ascii="Times New Roman" w:hAnsi="Times New Roman" w:cs="Times New Roman"/>
              </w:rPr>
            </w:pPr>
            <w:r>
              <w:rPr>
                <w:rFonts w:ascii="Times New Roman" w:hAnsi="Times New Roman" w:cs="Times New Roman"/>
              </w:rPr>
              <w:t>54</w:t>
            </w:r>
          </w:p>
        </w:tc>
        <w:tc>
          <w:tcPr>
            <w:tcW w:w="629" w:type="dxa"/>
          </w:tcPr>
          <w:p w14:paraId="59DDFCEE" w14:textId="00197F80" w:rsidR="00D14CAF" w:rsidRPr="00164EEF" w:rsidRDefault="00D14CAF" w:rsidP="00D14CAF">
            <w:pPr>
              <w:jc w:val="both"/>
              <w:rPr>
                <w:rFonts w:ascii="Times New Roman" w:hAnsi="Times New Roman" w:cs="Times New Roman"/>
              </w:rPr>
            </w:pPr>
            <w:r w:rsidRPr="00164EEF">
              <w:rPr>
                <w:rFonts w:ascii="Times New Roman" w:hAnsi="Times New Roman" w:cs="Times New Roman"/>
              </w:rPr>
              <w:t>90</w:t>
            </w:r>
          </w:p>
        </w:tc>
        <w:tc>
          <w:tcPr>
            <w:tcW w:w="693" w:type="dxa"/>
          </w:tcPr>
          <w:p w14:paraId="68BCD260" w14:textId="5AB1B8E6" w:rsidR="00D14CAF" w:rsidRPr="00164EEF" w:rsidRDefault="00800033" w:rsidP="00D14CAF">
            <w:pPr>
              <w:jc w:val="both"/>
              <w:rPr>
                <w:rFonts w:ascii="Times New Roman" w:hAnsi="Times New Roman" w:cs="Times New Roman"/>
              </w:rPr>
            </w:pPr>
            <w:r>
              <w:rPr>
                <w:rFonts w:ascii="Times New Roman" w:hAnsi="Times New Roman" w:cs="Times New Roman"/>
              </w:rPr>
              <w:t>6</w:t>
            </w:r>
          </w:p>
        </w:tc>
        <w:tc>
          <w:tcPr>
            <w:tcW w:w="799" w:type="dxa"/>
          </w:tcPr>
          <w:p w14:paraId="60B15A0A" w14:textId="701F5E68" w:rsidR="00D14CAF" w:rsidRPr="00164EEF" w:rsidRDefault="00D14CAF" w:rsidP="00D14CAF">
            <w:pPr>
              <w:jc w:val="both"/>
              <w:rPr>
                <w:rFonts w:ascii="Times New Roman" w:hAnsi="Times New Roman" w:cs="Times New Roman"/>
              </w:rPr>
            </w:pPr>
            <w:r w:rsidRPr="00164EEF">
              <w:rPr>
                <w:rFonts w:ascii="Times New Roman" w:hAnsi="Times New Roman" w:cs="Times New Roman"/>
              </w:rPr>
              <w:t>10</w:t>
            </w:r>
          </w:p>
        </w:tc>
        <w:tc>
          <w:tcPr>
            <w:tcW w:w="863" w:type="dxa"/>
          </w:tcPr>
          <w:p w14:paraId="19C5CAAD" w14:textId="6F0F3B9A" w:rsidR="00D14CAF" w:rsidRPr="00164EEF" w:rsidRDefault="00800033" w:rsidP="00D14CAF">
            <w:pPr>
              <w:jc w:val="both"/>
              <w:rPr>
                <w:rFonts w:ascii="Times New Roman" w:hAnsi="Times New Roman" w:cs="Times New Roman"/>
              </w:rPr>
            </w:pPr>
            <w:r>
              <w:rPr>
                <w:rFonts w:ascii="Times New Roman" w:hAnsi="Times New Roman" w:cs="Times New Roman"/>
              </w:rPr>
              <w:t>0</w:t>
            </w:r>
          </w:p>
        </w:tc>
        <w:tc>
          <w:tcPr>
            <w:tcW w:w="657" w:type="dxa"/>
          </w:tcPr>
          <w:p w14:paraId="21C557B0" w14:textId="487DF6D2" w:rsidR="00D14CAF" w:rsidRPr="00164EEF" w:rsidRDefault="00D14CAF" w:rsidP="00D14CAF">
            <w:pPr>
              <w:jc w:val="both"/>
              <w:rPr>
                <w:rFonts w:ascii="Times New Roman" w:hAnsi="Times New Roman" w:cs="Times New Roman"/>
              </w:rPr>
            </w:pPr>
            <w:r w:rsidRPr="00164EEF">
              <w:rPr>
                <w:rFonts w:ascii="Times New Roman" w:hAnsi="Times New Roman" w:cs="Times New Roman"/>
              </w:rPr>
              <w:t>0</w:t>
            </w:r>
          </w:p>
        </w:tc>
      </w:tr>
      <w:tr w:rsidR="00D14CAF" w:rsidRPr="00164EEF" w14:paraId="72F7D945" w14:textId="2AC1C7F7" w:rsidTr="00D14CAF">
        <w:tc>
          <w:tcPr>
            <w:tcW w:w="718" w:type="dxa"/>
          </w:tcPr>
          <w:p w14:paraId="4C06E50E" w14:textId="6E0702EE" w:rsidR="00D14CAF" w:rsidRPr="00164EEF" w:rsidRDefault="00D14CAF" w:rsidP="00D14CAF">
            <w:pPr>
              <w:jc w:val="both"/>
              <w:rPr>
                <w:rFonts w:ascii="Times New Roman" w:hAnsi="Times New Roman" w:cs="Times New Roman"/>
              </w:rPr>
            </w:pPr>
            <w:r w:rsidRPr="00164EEF">
              <w:rPr>
                <w:rFonts w:ascii="Times New Roman" w:hAnsi="Times New Roman" w:cs="Times New Roman"/>
              </w:rPr>
              <w:t>2</w:t>
            </w:r>
          </w:p>
        </w:tc>
        <w:tc>
          <w:tcPr>
            <w:tcW w:w="3891" w:type="dxa"/>
          </w:tcPr>
          <w:p w14:paraId="7A6FE37C" w14:textId="71AE32AB" w:rsidR="00D14CAF" w:rsidRPr="00164EEF" w:rsidRDefault="00D14CAF" w:rsidP="00D14CAF">
            <w:pPr>
              <w:jc w:val="both"/>
              <w:rPr>
                <w:rFonts w:ascii="Times New Roman" w:hAnsi="Times New Roman" w:cs="Times New Roman"/>
              </w:rPr>
            </w:pPr>
            <w:r w:rsidRPr="00164EEF">
              <w:rPr>
                <w:rFonts w:ascii="Times New Roman" w:hAnsi="Times New Roman" w:cs="Times New Roman"/>
              </w:rPr>
              <w:t>Crop production changed after the solar park was established</w:t>
            </w:r>
          </w:p>
        </w:tc>
        <w:tc>
          <w:tcPr>
            <w:tcW w:w="629" w:type="dxa"/>
          </w:tcPr>
          <w:p w14:paraId="31771252" w14:textId="1F414D2B" w:rsidR="00D14CAF" w:rsidRPr="00164EEF" w:rsidRDefault="00800033" w:rsidP="00D14CAF">
            <w:pPr>
              <w:jc w:val="both"/>
              <w:rPr>
                <w:rFonts w:ascii="Times New Roman" w:hAnsi="Times New Roman" w:cs="Times New Roman"/>
              </w:rPr>
            </w:pPr>
            <w:r>
              <w:rPr>
                <w:rFonts w:ascii="Times New Roman" w:hAnsi="Times New Roman" w:cs="Times New Roman"/>
              </w:rPr>
              <w:t>22</w:t>
            </w:r>
          </w:p>
        </w:tc>
        <w:tc>
          <w:tcPr>
            <w:tcW w:w="629" w:type="dxa"/>
          </w:tcPr>
          <w:p w14:paraId="24C415DD" w14:textId="6D3D0666" w:rsidR="00D14CAF" w:rsidRPr="00164EEF" w:rsidRDefault="00D14CAF" w:rsidP="00D14CAF">
            <w:pPr>
              <w:jc w:val="both"/>
              <w:rPr>
                <w:rFonts w:ascii="Times New Roman" w:hAnsi="Times New Roman" w:cs="Times New Roman"/>
              </w:rPr>
            </w:pPr>
            <w:r w:rsidRPr="00164EEF">
              <w:rPr>
                <w:rFonts w:ascii="Times New Roman" w:hAnsi="Times New Roman" w:cs="Times New Roman"/>
              </w:rPr>
              <w:t>37</w:t>
            </w:r>
          </w:p>
        </w:tc>
        <w:tc>
          <w:tcPr>
            <w:tcW w:w="693" w:type="dxa"/>
          </w:tcPr>
          <w:p w14:paraId="553C32BB" w14:textId="7EFFCFF4" w:rsidR="00D14CAF" w:rsidRPr="00164EEF" w:rsidRDefault="00800033" w:rsidP="00D14CAF">
            <w:pPr>
              <w:jc w:val="both"/>
              <w:rPr>
                <w:rFonts w:ascii="Times New Roman" w:hAnsi="Times New Roman" w:cs="Times New Roman"/>
              </w:rPr>
            </w:pPr>
            <w:r>
              <w:rPr>
                <w:rFonts w:ascii="Times New Roman" w:hAnsi="Times New Roman" w:cs="Times New Roman"/>
              </w:rPr>
              <w:t>27</w:t>
            </w:r>
          </w:p>
        </w:tc>
        <w:tc>
          <w:tcPr>
            <w:tcW w:w="799" w:type="dxa"/>
          </w:tcPr>
          <w:p w14:paraId="15AC5F8C" w14:textId="7E75A7E6" w:rsidR="00D14CAF" w:rsidRPr="00164EEF" w:rsidRDefault="00D14CAF" w:rsidP="00D14CAF">
            <w:pPr>
              <w:jc w:val="both"/>
              <w:rPr>
                <w:rFonts w:ascii="Times New Roman" w:hAnsi="Times New Roman" w:cs="Times New Roman"/>
              </w:rPr>
            </w:pPr>
            <w:r w:rsidRPr="00164EEF">
              <w:rPr>
                <w:rFonts w:ascii="Times New Roman" w:hAnsi="Times New Roman" w:cs="Times New Roman"/>
              </w:rPr>
              <w:t>45</w:t>
            </w:r>
          </w:p>
        </w:tc>
        <w:tc>
          <w:tcPr>
            <w:tcW w:w="863" w:type="dxa"/>
          </w:tcPr>
          <w:p w14:paraId="40069A72" w14:textId="59DC56FE" w:rsidR="00D14CAF" w:rsidRPr="00164EEF" w:rsidRDefault="00800033" w:rsidP="00D14CAF">
            <w:pPr>
              <w:jc w:val="both"/>
              <w:rPr>
                <w:rFonts w:ascii="Times New Roman" w:hAnsi="Times New Roman" w:cs="Times New Roman"/>
              </w:rPr>
            </w:pPr>
            <w:r>
              <w:rPr>
                <w:rFonts w:ascii="Times New Roman" w:hAnsi="Times New Roman" w:cs="Times New Roman"/>
              </w:rPr>
              <w:t>11</w:t>
            </w:r>
          </w:p>
        </w:tc>
        <w:tc>
          <w:tcPr>
            <w:tcW w:w="657" w:type="dxa"/>
          </w:tcPr>
          <w:p w14:paraId="67211E14" w14:textId="3EA9E71A" w:rsidR="00D14CAF" w:rsidRPr="00164EEF" w:rsidRDefault="00D14CAF" w:rsidP="00D14CAF">
            <w:pPr>
              <w:jc w:val="both"/>
              <w:rPr>
                <w:rFonts w:ascii="Times New Roman" w:hAnsi="Times New Roman" w:cs="Times New Roman"/>
              </w:rPr>
            </w:pPr>
            <w:r w:rsidRPr="00164EEF">
              <w:rPr>
                <w:rFonts w:ascii="Times New Roman" w:hAnsi="Times New Roman" w:cs="Times New Roman"/>
              </w:rPr>
              <w:t>18</w:t>
            </w:r>
          </w:p>
        </w:tc>
      </w:tr>
      <w:tr w:rsidR="00D14CAF" w:rsidRPr="00164EEF" w14:paraId="33E42E4D" w14:textId="7C8BCCD0" w:rsidTr="00D14CAF">
        <w:tc>
          <w:tcPr>
            <w:tcW w:w="718" w:type="dxa"/>
          </w:tcPr>
          <w:p w14:paraId="4BB18502" w14:textId="1E085AA0" w:rsidR="00D14CAF" w:rsidRPr="00164EEF" w:rsidRDefault="00D14CAF" w:rsidP="00D14CAF">
            <w:pPr>
              <w:jc w:val="both"/>
              <w:rPr>
                <w:rFonts w:ascii="Times New Roman" w:hAnsi="Times New Roman" w:cs="Times New Roman"/>
              </w:rPr>
            </w:pPr>
            <w:r w:rsidRPr="00164EEF">
              <w:rPr>
                <w:rFonts w:ascii="Times New Roman" w:hAnsi="Times New Roman" w:cs="Times New Roman"/>
              </w:rPr>
              <w:t>3</w:t>
            </w:r>
          </w:p>
        </w:tc>
        <w:tc>
          <w:tcPr>
            <w:tcW w:w="3891" w:type="dxa"/>
          </w:tcPr>
          <w:p w14:paraId="295733D7" w14:textId="2E5EC231" w:rsidR="00D14CAF" w:rsidRPr="00164EEF" w:rsidRDefault="00D14CAF" w:rsidP="00D14CAF">
            <w:pPr>
              <w:jc w:val="both"/>
              <w:rPr>
                <w:rFonts w:ascii="Times New Roman" w:hAnsi="Times New Roman" w:cs="Times New Roman"/>
              </w:rPr>
            </w:pPr>
            <w:r w:rsidRPr="00164EEF">
              <w:rPr>
                <w:rFonts w:ascii="Times New Roman" w:hAnsi="Times New Roman" w:cs="Times New Roman"/>
              </w:rPr>
              <w:t xml:space="preserve">Irrigation water availability changed/ water resource competition </w:t>
            </w:r>
          </w:p>
        </w:tc>
        <w:tc>
          <w:tcPr>
            <w:tcW w:w="629" w:type="dxa"/>
          </w:tcPr>
          <w:p w14:paraId="116C77AE" w14:textId="705EFFF8" w:rsidR="00D14CAF" w:rsidRPr="00164EEF" w:rsidRDefault="00800033" w:rsidP="00D14CAF">
            <w:pPr>
              <w:jc w:val="both"/>
              <w:rPr>
                <w:rFonts w:ascii="Times New Roman" w:hAnsi="Times New Roman" w:cs="Times New Roman"/>
              </w:rPr>
            </w:pPr>
            <w:r>
              <w:rPr>
                <w:rFonts w:ascii="Times New Roman" w:hAnsi="Times New Roman" w:cs="Times New Roman"/>
              </w:rPr>
              <w:t>30</w:t>
            </w:r>
          </w:p>
        </w:tc>
        <w:tc>
          <w:tcPr>
            <w:tcW w:w="629" w:type="dxa"/>
          </w:tcPr>
          <w:p w14:paraId="1704F517" w14:textId="592B5A09" w:rsidR="00D14CAF" w:rsidRPr="00164EEF" w:rsidRDefault="00D14CAF" w:rsidP="00D14CAF">
            <w:pPr>
              <w:jc w:val="both"/>
              <w:rPr>
                <w:rFonts w:ascii="Times New Roman" w:hAnsi="Times New Roman" w:cs="Times New Roman"/>
              </w:rPr>
            </w:pPr>
            <w:r w:rsidRPr="00164EEF">
              <w:rPr>
                <w:rFonts w:ascii="Times New Roman" w:hAnsi="Times New Roman" w:cs="Times New Roman"/>
              </w:rPr>
              <w:t>50</w:t>
            </w:r>
          </w:p>
        </w:tc>
        <w:tc>
          <w:tcPr>
            <w:tcW w:w="693" w:type="dxa"/>
          </w:tcPr>
          <w:p w14:paraId="36F9EF34" w14:textId="0B80B8B5" w:rsidR="00D14CAF" w:rsidRPr="00164EEF" w:rsidRDefault="00800033" w:rsidP="00D14CAF">
            <w:pPr>
              <w:jc w:val="both"/>
              <w:rPr>
                <w:rFonts w:ascii="Times New Roman" w:hAnsi="Times New Roman" w:cs="Times New Roman"/>
              </w:rPr>
            </w:pPr>
            <w:r>
              <w:rPr>
                <w:rFonts w:ascii="Times New Roman" w:hAnsi="Times New Roman" w:cs="Times New Roman"/>
              </w:rPr>
              <w:t>18</w:t>
            </w:r>
          </w:p>
        </w:tc>
        <w:tc>
          <w:tcPr>
            <w:tcW w:w="799" w:type="dxa"/>
          </w:tcPr>
          <w:p w14:paraId="20D6BD0F" w14:textId="02B726F5" w:rsidR="00D14CAF" w:rsidRPr="00164EEF" w:rsidRDefault="00D14CAF" w:rsidP="00D14CAF">
            <w:pPr>
              <w:jc w:val="both"/>
              <w:rPr>
                <w:rFonts w:ascii="Times New Roman" w:hAnsi="Times New Roman" w:cs="Times New Roman"/>
              </w:rPr>
            </w:pPr>
            <w:r w:rsidRPr="00164EEF">
              <w:rPr>
                <w:rFonts w:ascii="Times New Roman" w:hAnsi="Times New Roman" w:cs="Times New Roman"/>
              </w:rPr>
              <w:t>30</w:t>
            </w:r>
          </w:p>
        </w:tc>
        <w:tc>
          <w:tcPr>
            <w:tcW w:w="863" w:type="dxa"/>
          </w:tcPr>
          <w:p w14:paraId="09380703" w14:textId="386BF7C1" w:rsidR="00D14CAF" w:rsidRPr="00164EEF" w:rsidRDefault="00800033" w:rsidP="00D14CAF">
            <w:pPr>
              <w:jc w:val="both"/>
              <w:rPr>
                <w:rFonts w:ascii="Times New Roman" w:hAnsi="Times New Roman" w:cs="Times New Roman"/>
              </w:rPr>
            </w:pPr>
            <w:r>
              <w:rPr>
                <w:rFonts w:ascii="Times New Roman" w:hAnsi="Times New Roman" w:cs="Times New Roman"/>
              </w:rPr>
              <w:t>12</w:t>
            </w:r>
          </w:p>
        </w:tc>
        <w:tc>
          <w:tcPr>
            <w:tcW w:w="657" w:type="dxa"/>
          </w:tcPr>
          <w:p w14:paraId="1A3D48D1" w14:textId="17B3D519" w:rsidR="00D14CAF" w:rsidRPr="00164EEF" w:rsidRDefault="00D14CAF" w:rsidP="00D14CAF">
            <w:pPr>
              <w:jc w:val="both"/>
              <w:rPr>
                <w:rFonts w:ascii="Times New Roman" w:hAnsi="Times New Roman" w:cs="Times New Roman"/>
              </w:rPr>
            </w:pPr>
            <w:r w:rsidRPr="00164EEF">
              <w:rPr>
                <w:rFonts w:ascii="Times New Roman" w:hAnsi="Times New Roman" w:cs="Times New Roman"/>
              </w:rPr>
              <w:t>20</w:t>
            </w:r>
          </w:p>
        </w:tc>
      </w:tr>
      <w:tr w:rsidR="00D14CAF" w:rsidRPr="00164EEF" w14:paraId="3D669662" w14:textId="3C1F3A24" w:rsidTr="00D14CAF">
        <w:tc>
          <w:tcPr>
            <w:tcW w:w="718" w:type="dxa"/>
          </w:tcPr>
          <w:p w14:paraId="1E3EE366" w14:textId="418970D6" w:rsidR="00D14CAF" w:rsidRPr="00164EEF" w:rsidRDefault="00D14CAF" w:rsidP="00D14CAF">
            <w:pPr>
              <w:jc w:val="both"/>
              <w:rPr>
                <w:rFonts w:ascii="Times New Roman" w:hAnsi="Times New Roman" w:cs="Times New Roman"/>
              </w:rPr>
            </w:pPr>
            <w:r w:rsidRPr="00164EEF">
              <w:rPr>
                <w:rFonts w:ascii="Times New Roman" w:hAnsi="Times New Roman" w:cs="Times New Roman"/>
              </w:rPr>
              <w:lastRenderedPageBreak/>
              <w:t>4</w:t>
            </w:r>
          </w:p>
        </w:tc>
        <w:tc>
          <w:tcPr>
            <w:tcW w:w="3891" w:type="dxa"/>
          </w:tcPr>
          <w:p w14:paraId="53D1026F" w14:textId="46E9B89A" w:rsidR="00D14CAF" w:rsidRPr="00164EEF" w:rsidRDefault="00D14CAF" w:rsidP="00D14CAF">
            <w:pPr>
              <w:jc w:val="both"/>
              <w:rPr>
                <w:rFonts w:ascii="Times New Roman" w:hAnsi="Times New Roman" w:cs="Times New Roman"/>
              </w:rPr>
            </w:pPr>
            <w:r w:rsidRPr="00164EEF">
              <w:rPr>
                <w:rFonts w:ascii="Times New Roman" w:hAnsi="Times New Roman" w:cs="Times New Roman"/>
              </w:rPr>
              <w:t>The cost of agricultural inputs increased after the solar park</w:t>
            </w:r>
          </w:p>
        </w:tc>
        <w:tc>
          <w:tcPr>
            <w:tcW w:w="629" w:type="dxa"/>
          </w:tcPr>
          <w:p w14:paraId="14573A96" w14:textId="210C806E" w:rsidR="00D14CAF" w:rsidRPr="00164EEF" w:rsidRDefault="00800033" w:rsidP="00D14CAF">
            <w:pPr>
              <w:jc w:val="both"/>
              <w:rPr>
                <w:rFonts w:ascii="Times New Roman" w:hAnsi="Times New Roman" w:cs="Times New Roman"/>
              </w:rPr>
            </w:pPr>
            <w:r>
              <w:rPr>
                <w:rFonts w:ascii="Times New Roman" w:hAnsi="Times New Roman" w:cs="Times New Roman"/>
              </w:rPr>
              <w:t>0</w:t>
            </w:r>
          </w:p>
        </w:tc>
        <w:tc>
          <w:tcPr>
            <w:tcW w:w="629" w:type="dxa"/>
          </w:tcPr>
          <w:p w14:paraId="5BA3F2AE" w14:textId="6F29F0CB" w:rsidR="00D14CAF" w:rsidRPr="00164EEF" w:rsidRDefault="00D14CAF" w:rsidP="00D14CAF">
            <w:pPr>
              <w:jc w:val="both"/>
              <w:rPr>
                <w:rFonts w:ascii="Times New Roman" w:hAnsi="Times New Roman" w:cs="Times New Roman"/>
              </w:rPr>
            </w:pPr>
            <w:r w:rsidRPr="00164EEF">
              <w:rPr>
                <w:rFonts w:ascii="Times New Roman" w:hAnsi="Times New Roman" w:cs="Times New Roman"/>
              </w:rPr>
              <w:t>0</w:t>
            </w:r>
          </w:p>
        </w:tc>
        <w:tc>
          <w:tcPr>
            <w:tcW w:w="693" w:type="dxa"/>
          </w:tcPr>
          <w:p w14:paraId="01F8265A" w14:textId="79F90B37" w:rsidR="00D14CAF" w:rsidRPr="00164EEF" w:rsidRDefault="00800033" w:rsidP="00D14CAF">
            <w:pPr>
              <w:jc w:val="both"/>
              <w:rPr>
                <w:rFonts w:ascii="Times New Roman" w:hAnsi="Times New Roman" w:cs="Times New Roman"/>
              </w:rPr>
            </w:pPr>
            <w:r>
              <w:rPr>
                <w:rFonts w:ascii="Times New Roman" w:hAnsi="Times New Roman" w:cs="Times New Roman"/>
              </w:rPr>
              <w:t>12</w:t>
            </w:r>
          </w:p>
        </w:tc>
        <w:tc>
          <w:tcPr>
            <w:tcW w:w="799" w:type="dxa"/>
          </w:tcPr>
          <w:p w14:paraId="7ED2AC11" w14:textId="475E36FB" w:rsidR="00D14CAF" w:rsidRPr="00164EEF" w:rsidRDefault="00D14CAF" w:rsidP="00D14CAF">
            <w:pPr>
              <w:jc w:val="both"/>
              <w:rPr>
                <w:rFonts w:ascii="Times New Roman" w:hAnsi="Times New Roman" w:cs="Times New Roman"/>
              </w:rPr>
            </w:pPr>
            <w:r w:rsidRPr="00164EEF">
              <w:rPr>
                <w:rFonts w:ascii="Times New Roman" w:hAnsi="Times New Roman" w:cs="Times New Roman"/>
              </w:rPr>
              <w:t>20</w:t>
            </w:r>
          </w:p>
        </w:tc>
        <w:tc>
          <w:tcPr>
            <w:tcW w:w="863" w:type="dxa"/>
          </w:tcPr>
          <w:p w14:paraId="716F534C" w14:textId="6D8B9E22" w:rsidR="00D14CAF" w:rsidRPr="00164EEF" w:rsidRDefault="00800033" w:rsidP="00D14CAF">
            <w:pPr>
              <w:jc w:val="both"/>
              <w:rPr>
                <w:rFonts w:ascii="Times New Roman" w:hAnsi="Times New Roman" w:cs="Times New Roman"/>
              </w:rPr>
            </w:pPr>
            <w:r>
              <w:rPr>
                <w:rFonts w:ascii="Times New Roman" w:hAnsi="Times New Roman" w:cs="Times New Roman"/>
              </w:rPr>
              <w:t>48</w:t>
            </w:r>
          </w:p>
        </w:tc>
        <w:tc>
          <w:tcPr>
            <w:tcW w:w="657" w:type="dxa"/>
          </w:tcPr>
          <w:p w14:paraId="1506441B" w14:textId="45E06661" w:rsidR="00D14CAF" w:rsidRPr="00164EEF" w:rsidRDefault="00D14CAF" w:rsidP="00D14CAF">
            <w:pPr>
              <w:jc w:val="both"/>
              <w:rPr>
                <w:rFonts w:ascii="Times New Roman" w:hAnsi="Times New Roman" w:cs="Times New Roman"/>
              </w:rPr>
            </w:pPr>
            <w:r w:rsidRPr="00164EEF">
              <w:rPr>
                <w:rFonts w:ascii="Times New Roman" w:hAnsi="Times New Roman" w:cs="Times New Roman"/>
              </w:rPr>
              <w:t>80</w:t>
            </w:r>
          </w:p>
        </w:tc>
      </w:tr>
      <w:tr w:rsidR="00D14CAF" w:rsidRPr="00164EEF" w14:paraId="5815EBFE" w14:textId="2C6F8F29" w:rsidTr="00D14CAF">
        <w:tc>
          <w:tcPr>
            <w:tcW w:w="718" w:type="dxa"/>
          </w:tcPr>
          <w:p w14:paraId="5DB671D9" w14:textId="50BA8ADF" w:rsidR="00D14CAF" w:rsidRPr="00164EEF" w:rsidRDefault="00D14CAF" w:rsidP="00D14CAF">
            <w:pPr>
              <w:jc w:val="both"/>
              <w:rPr>
                <w:rFonts w:ascii="Times New Roman" w:hAnsi="Times New Roman" w:cs="Times New Roman"/>
              </w:rPr>
            </w:pPr>
            <w:r w:rsidRPr="00164EEF">
              <w:rPr>
                <w:rFonts w:ascii="Times New Roman" w:hAnsi="Times New Roman" w:cs="Times New Roman"/>
              </w:rPr>
              <w:t>5</w:t>
            </w:r>
          </w:p>
        </w:tc>
        <w:tc>
          <w:tcPr>
            <w:tcW w:w="3891" w:type="dxa"/>
          </w:tcPr>
          <w:p w14:paraId="3B3A689A" w14:textId="51BFECBD" w:rsidR="00D14CAF" w:rsidRPr="00164EEF" w:rsidRDefault="00D14CAF" w:rsidP="00D14CAF">
            <w:pPr>
              <w:jc w:val="both"/>
              <w:rPr>
                <w:rFonts w:ascii="Times New Roman" w:hAnsi="Times New Roman" w:cs="Times New Roman"/>
              </w:rPr>
            </w:pPr>
            <w:r w:rsidRPr="00164EEF">
              <w:rPr>
                <w:rFonts w:ascii="Times New Roman" w:hAnsi="Times New Roman" w:cs="Times New Roman"/>
              </w:rPr>
              <w:t>Solar panels changed soil quality or soil moisture</w:t>
            </w:r>
          </w:p>
        </w:tc>
        <w:tc>
          <w:tcPr>
            <w:tcW w:w="629" w:type="dxa"/>
          </w:tcPr>
          <w:p w14:paraId="4ACB9C75" w14:textId="521D048E" w:rsidR="00D14CAF" w:rsidRPr="00164EEF" w:rsidRDefault="00800033" w:rsidP="00D14CAF">
            <w:pPr>
              <w:jc w:val="both"/>
              <w:rPr>
                <w:rFonts w:ascii="Times New Roman" w:hAnsi="Times New Roman" w:cs="Times New Roman"/>
              </w:rPr>
            </w:pPr>
            <w:r>
              <w:rPr>
                <w:rFonts w:ascii="Times New Roman" w:hAnsi="Times New Roman" w:cs="Times New Roman"/>
              </w:rPr>
              <w:t>24</w:t>
            </w:r>
          </w:p>
        </w:tc>
        <w:tc>
          <w:tcPr>
            <w:tcW w:w="629" w:type="dxa"/>
          </w:tcPr>
          <w:p w14:paraId="4CA3E9CC" w14:textId="3707A0AB" w:rsidR="00D14CAF" w:rsidRPr="00164EEF" w:rsidRDefault="00D14CAF" w:rsidP="00D14CAF">
            <w:pPr>
              <w:jc w:val="both"/>
              <w:rPr>
                <w:rFonts w:ascii="Times New Roman" w:hAnsi="Times New Roman" w:cs="Times New Roman"/>
              </w:rPr>
            </w:pPr>
            <w:r w:rsidRPr="00164EEF">
              <w:rPr>
                <w:rFonts w:ascii="Times New Roman" w:hAnsi="Times New Roman" w:cs="Times New Roman"/>
              </w:rPr>
              <w:t>40</w:t>
            </w:r>
          </w:p>
        </w:tc>
        <w:tc>
          <w:tcPr>
            <w:tcW w:w="693" w:type="dxa"/>
          </w:tcPr>
          <w:p w14:paraId="6E9DE68C" w14:textId="69F41372" w:rsidR="00D14CAF" w:rsidRPr="00164EEF" w:rsidRDefault="00800033" w:rsidP="00D14CAF">
            <w:pPr>
              <w:jc w:val="both"/>
              <w:rPr>
                <w:rFonts w:ascii="Times New Roman" w:hAnsi="Times New Roman" w:cs="Times New Roman"/>
              </w:rPr>
            </w:pPr>
            <w:r>
              <w:rPr>
                <w:rFonts w:ascii="Times New Roman" w:hAnsi="Times New Roman" w:cs="Times New Roman"/>
              </w:rPr>
              <w:t>11</w:t>
            </w:r>
          </w:p>
        </w:tc>
        <w:tc>
          <w:tcPr>
            <w:tcW w:w="799" w:type="dxa"/>
          </w:tcPr>
          <w:p w14:paraId="2BE345F6" w14:textId="04701AF3" w:rsidR="00D14CAF" w:rsidRPr="00164EEF" w:rsidRDefault="00D14CAF" w:rsidP="00D14CAF">
            <w:pPr>
              <w:jc w:val="both"/>
              <w:rPr>
                <w:rFonts w:ascii="Times New Roman" w:hAnsi="Times New Roman" w:cs="Times New Roman"/>
              </w:rPr>
            </w:pPr>
            <w:r w:rsidRPr="00164EEF">
              <w:rPr>
                <w:rFonts w:ascii="Times New Roman" w:hAnsi="Times New Roman" w:cs="Times New Roman"/>
              </w:rPr>
              <w:t>18</w:t>
            </w:r>
          </w:p>
        </w:tc>
        <w:tc>
          <w:tcPr>
            <w:tcW w:w="863" w:type="dxa"/>
          </w:tcPr>
          <w:p w14:paraId="003E1D68" w14:textId="14E3A971" w:rsidR="00D14CAF" w:rsidRPr="00164EEF" w:rsidRDefault="00800033" w:rsidP="00D14CAF">
            <w:pPr>
              <w:jc w:val="both"/>
              <w:rPr>
                <w:rFonts w:ascii="Times New Roman" w:hAnsi="Times New Roman" w:cs="Times New Roman"/>
              </w:rPr>
            </w:pPr>
            <w:r>
              <w:rPr>
                <w:rFonts w:ascii="Times New Roman" w:hAnsi="Times New Roman" w:cs="Times New Roman"/>
              </w:rPr>
              <w:t>25</w:t>
            </w:r>
          </w:p>
        </w:tc>
        <w:tc>
          <w:tcPr>
            <w:tcW w:w="657" w:type="dxa"/>
          </w:tcPr>
          <w:p w14:paraId="4ED3D915" w14:textId="2918A815" w:rsidR="00D14CAF" w:rsidRPr="00164EEF" w:rsidRDefault="00D14CAF" w:rsidP="00D14CAF">
            <w:pPr>
              <w:jc w:val="both"/>
              <w:rPr>
                <w:rFonts w:ascii="Times New Roman" w:hAnsi="Times New Roman" w:cs="Times New Roman"/>
              </w:rPr>
            </w:pPr>
            <w:r w:rsidRPr="00164EEF">
              <w:rPr>
                <w:rFonts w:ascii="Times New Roman" w:hAnsi="Times New Roman" w:cs="Times New Roman"/>
              </w:rPr>
              <w:t>42</w:t>
            </w:r>
          </w:p>
        </w:tc>
      </w:tr>
      <w:tr w:rsidR="00D14CAF" w:rsidRPr="00164EEF" w14:paraId="3C73720E" w14:textId="77777777" w:rsidTr="00D14CAF">
        <w:tc>
          <w:tcPr>
            <w:tcW w:w="718" w:type="dxa"/>
          </w:tcPr>
          <w:p w14:paraId="53590F47" w14:textId="5C6E16C7" w:rsidR="00D14CAF" w:rsidRPr="00164EEF" w:rsidRDefault="00D14CAF" w:rsidP="00D14CAF">
            <w:pPr>
              <w:jc w:val="both"/>
              <w:rPr>
                <w:rFonts w:ascii="Times New Roman" w:hAnsi="Times New Roman" w:cs="Times New Roman"/>
              </w:rPr>
            </w:pPr>
            <w:r>
              <w:rPr>
                <w:rFonts w:ascii="Times New Roman" w:hAnsi="Times New Roman" w:cs="Times New Roman"/>
              </w:rPr>
              <w:t>6</w:t>
            </w:r>
          </w:p>
        </w:tc>
        <w:tc>
          <w:tcPr>
            <w:tcW w:w="3891" w:type="dxa"/>
          </w:tcPr>
          <w:p w14:paraId="1AABEC97" w14:textId="5B750A1B" w:rsidR="00D14CAF" w:rsidRPr="00164EEF" w:rsidRDefault="00D14CAF" w:rsidP="00D14CAF">
            <w:pPr>
              <w:jc w:val="both"/>
              <w:rPr>
                <w:rFonts w:ascii="Times New Roman" w:hAnsi="Times New Roman" w:cs="Times New Roman"/>
              </w:rPr>
            </w:pPr>
            <w:r w:rsidRPr="0093100D">
              <w:rPr>
                <w:rFonts w:ascii="Times New Roman" w:hAnsi="Times New Roman" w:cs="Times New Roman"/>
              </w:rPr>
              <w:t>Cropping pattern has changed in recent years</w:t>
            </w:r>
          </w:p>
        </w:tc>
        <w:tc>
          <w:tcPr>
            <w:tcW w:w="629" w:type="dxa"/>
          </w:tcPr>
          <w:p w14:paraId="50A01AF8" w14:textId="539AF0DA" w:rsidR="00D14CAF" w:rsidRPr="00164EEF" w:rsidRDefault="00800033" w:rsidP="00D14CAF">
            <w:pPr>
              <w:jc w:val="both"/>
              <w:rPr>
                <w:rFonts w:ascii="Times New Roman" w:hAnsi="Times New Roman" w:cs="Times New Roman"/>
              </w:rPr>
            </w:pPr>
            <w:r>
              <w:rPr>
                <w:rFonts w:ascii="Times New Roman" w:hAnsi="Times New Roman" w:cs="Times New Roman"/>
              </w:rPr>
              <w:t>3</w:t>
            </w:r>
          </w:p>
        </w:tc>
        <w:tc>
          <w:tcPr>
            <w:tcW w:w="629" w:type="dxa"/>
          </w:tcPr>
          <w:p w14:paraId="72D7E8B7" w14:textId="3AABA2F4" w:rsidR="00D14CAF" w:rsidRPr="00164EEF" w:rsidRDefault="00D14CAF" w:rsidP="00D14CAF">
            <w:pPr>
              <w:jc w:val="both"/>
              <w:rPr>
                <w:rFonts w:ascii="Times New Roman" w:hAnsi="Times New Roman" w:cs="Times New Roman"/>
              </w:rPr>
            </w:pPr>
            <w:r>
              <w:rPr>
                <w:rFonts w:ascii="Times New Roman" w:hAnsi="Times New Roman" w:cs="Times New Roman"/>
              </w:rPr>
              <w:t>5</w:t>
            </w:r>
          </w:p>
        </w:tc>
        <w:tc>
          <w:tcPr>
            <w:tcW w:w="693" w:type="dxa"/>
          </w:tcPr>
          <w:p w14:paraId="062696F2" w14:textId="55B89A18" w:rsidR="00D14CAF" w:rsidRPr="00164EEF" w:rsidRDefault="00800033" w:rsidP="00D14CAF">
            <w:pPr>
              <w:jc w:val="both"/>
              <w:rPr>
                <w:rFonts w:ascii="Times New Roman" w:hAnsi="Times New Roman" w:cs="Times New Roman"/>
              </w:rPr>
            </w:pPr>
            <w:r>
              <w:rPr>
                <w:rFonts w:ascii="Times New Roman" w:hAnsi="Times New Roman" w:cs="Times New Roman"/>
              </w:rPr>
              <w:t>54</w:t>
            </w:r>
          </w:p>
        </w:tc>
        <w:tc>
          <w:tcPr>
            <w:tcW w:w="799" w:type="dxa"/>
          </w:tcPr>
          <w:p w14:paraId="1286266B" w14:textId="5F9C08C2" w:rsidR="00D14CAF" w:rsidRPr="00164EEF" w:rsidRDefault="00800033" w:rsidP="00D14CAF">
            <w:pPr>
              <w:jc w:val="both"/>
              <w:rPr>
                <w:rFonts w:ascii="Times New Roman" w:hAnsi="Times New Roman" w:cs="Times New Roman"/>
              </w:rPr>
            </w:pPr>
            <w:r>
              <w:rPr>
                <w:rFonts w:ascii="Times New Roman" w:hAnsi="Times New Roman" w:cs="Times New Roman"/>
              </w:rPr>
              <w:t>90</w:t>
            </w:r>
          </w:p>
        </w:tc>
        <w:tc>
          <w:tcPr>
            <w:tcW w:w="863" w:type="dxa"/>
          </w:tcPr>
          <w:p w14:paraId="29378C30" w14:textId="0008D2F9" w:rsidR="00D14CAF" w:rsidRPr="00164EEF" w:rsidRDefault="00800033" w:rsidP="00D14CAF">
            <w:pPr>
              <w:jc w:val="both"/>
              <w:rPr>
                <w:rFonts w:ascii="Times New Roman" w:hAnsi="Times New Roman" w:cs="Times New Roman"/>
              </w:rPr>
            </w:pPr>
            <w:r>
              <w:rPr>
                <w:rFonts w:ascii="Times New Roman" w:hAnsi="Times New Roman" w:cs="Times New Roman"/>
              </w:rPr>
              <w:t>3</w:t>
            </w:r>
          </w:p>
        </w:tc>
        <w:tc>
          <w:tcPr>
            <w:tcW w:w="657" w:type="dxa"/>
          </w:tcPr>
          <w:p w14:paraId="5309DD16" w14:textId="6D923B6C" w:rsidR="00D14CAF" w:rsidRPr="00164EEF" w:rsidRDefault="00800033" w:rsidP="00D14CAF">
            <w:pPr>
              <w:jc w:val="both"/>
              <w:rPr>
                <w:rFonts w:ascii="Times New Roman" w:hAnsi="Times New Roman" w:cs="Times New Roman"/>
              </w:rPr>
            </w:pPr>
            <w:r>
              <w:rPr>
                <w:rFonts w:ascii="Times New Roman" w:hAnsi="Times New Roman" w:cs="Times New Roman"/>
              </w:rPr>
              <w:t>5</w:t>
            </w:r>
          </w:p>
        </w:tc>
      </w:tr>
      <w:tr w:rsidR="00D14CAF" w:rsidRPr="00164EEF" w14:paraId="6A8DC93D" w14:textId="77777777" w:rsidTr="00D14CAF">
        <w:tc>
          <w:tcPr>
            <w:tcW w:w="718" w:type="dxa"/>
          </w:tcPr>
          <w:p w14:paraId="413F12F8" w14:textId="066CC689" w:rsidR="00D14CAF" w:rsidRPr="00164EEF" w:rsidRDefault="00D14CAF" w:rsidP="00D14CAF">
            <w:pPr>
              <w:jc w:val="both"/>
              <w:rPr>
                <w:rFonts w:ascii="Times New Roman" w:hAnsi="Times New Roman" w:cs="Times New Roman"/>
              </w:rPr>
            </w:pPr>
            <w:r>
              <w:rPr>
                <w:rFonts w:ascii="Times New Roman" w:hAnsi="Times New Roman" w:cs="Times New Roman"/>
              </w:rPr>
              <w:t>7</w:t>
            </w:r>
          </w:p>
        </w:tc>
        <w:tc>
          <w:tcPr>
            <w:tcW w:w="3891" w:type="dxa"/>
          </w:tcPr>
          <w:p w14:paraId="2BC7871E" w14:textId="196B3468" w:rsidR="00D14CAF" w:rsidRPr="00164EEF" w:rsidRDefault="00D14CAF" w:rsidP="00D14CAF">
            <w:pPr>
              <w:jc w:val="both"/>
              <w:rPr>
                <w:rFonts w:ascii="Times New Roman" w:hAnsi="Times New Roman" w:cs="Times New Roman"/>
              </w:rPr>
            </w:pPr>
            <w:r w:rsidRPr="0093100D">
              <w:rPr>
                <w:rFonts w:ascii="Times New Roman" w:hAnsi="Times New Roman" w:cs="Times New Roman"/>
              </w:rPr>
              <w:t>Access to agricultural land became more restricted</w:t>
            </w:r>
          </w:p>
        </w:tc>
        <w:tc>
          <w:tcPr>
            <w:tcW w:w="629" w:type="dxa"/>
          </w:tcPr>
          <w:p w14:paraId="20974744" w14:textId="2247AB66" w:rsidR="00D14CAF" w:rsidRPr="00164EEF" w:rsidRDefault="001712EF" w:rsidP="00D14CAF">
            <w:pPr>
              <w:jc w:val="both"/>
              <w:rPr>
                <w:rFonts w:ascii="Times New Roman" w:hAnsi="Times New Roman" w:cs="Times New Roman"/>
              </w:rPr>
            </w:pPr>
            <w:r>
              <w:rPr>
                <w:rFonts w:ascii="Times New Roman" w:hAnsi="Times New Roman" w:cs="Times New Roman"/>
              </w:rPr>
              <w:t>44</w:t>
            </w:r>
          </w:p>
        </w:tc>
        <w:tc>
          <w:tcPr>
            <w:tcW w:w="629" w:type="dxa"/>
          </w:tcPr>
          <w:p w14:paraId="1EA93D91" w14:textId="090EEA58" w:rsidR="00D14CAF" w:rsidRPr="00164EEF" w:rsidRDefault="001712EF" w:rsidP="00D14CAF">
            <w:pPr>
              <w:jc w:val="both"/>
              <w:rPr>
                <w:rFonts w:ascii="Times New Roman" w:hAnsi="Times New Roman" w:cs="Times New Roman"/>
              </w:rPr>
            </w:pPr>
            <w:r>
              <w:rPr>
                <w:rFonts w:ascii="Times New Roman" w:hAnsi="Times New Roman" w:cs="Times New Roman"/>
              </w:rPr>
              <w:t>73</w:t>
            </w:r>
          </w:p>
        </w:tc>
        <w:tc>
          <w:tcPr>
            <w:tcW w:w="693" w:type="dxa"/>
          </w:tcPr>
          <w:p w14:paraId="7C14E970" w14:textId="1C40D989" w:rsidR="00D14CAF" w:rsidRPr="00164EEF" w:rsidRDefault="001712EF" w:rsidP="00D14CAF">
            <w:pPr>
              <w:jc w:val="both"/>
              <w:rPr>
                <w:rFonts w:ascii="Times New Roman" w:hAnsi="Times New Roman" w:cs="Times New Roman"/>
              </w:rPr>
            </w:pPr>
            <w:r>
              <w:rPr>
                <w:rFonts w:ascii="Times New Roman" w:hAnsi="Times New Roman" w:cs="Times New Roman"/>
              </w:rPr>
              <w:t>6</w:t>
            </w:r>
          </w:p>
        </w:tc>
        <w:tc>
          <w:tcPr>
            <w:tcW w:w="799" w:type="dxa"/>
          </w:tcPr>
          <w:p w14:paraId="2A246F5D" w14:textId="5A8018C4" w:rsidR="00D14CAF" w:rsidRPr="00164EEF" w:rsidRDefault="001712EF" w:rsidP="00D14CAF">
            <w:pPr>
              <w:jc w:val="both"/>
              <w:rPr>
                <w:rFonts w:ascii="Times New Roman" w:hAnsi="Times New Roman" w:cs="Times New Roman"/>
              </w:rPr>
            </w:pPr>
            <w:r>
              <w:rPr>
                <w:rFonts w:ascii="Times New Roman" w:hAnsi="Times New Roman" w:cs="Times New Roman"/>
              </w:rPr>
              <w:t>10</w:t>
            </w:r>
          </w:p>
        </w:tc>
        <w:tc>
          <w:tcPr>
            <w:tcW w:w="863" w:type="dxa"/>
          </w:tcPr>
          <w:p w14:paraId="6695CC79" w14:textId="47007AD7" w:rsidR="00D14CAF" w:rsidRPr="00164EEF" w:rsidRDefault="001712EF" w:rsidP="00D14CAF">
            <w:pPr>
              <w:jc w:val="both"/>
              <w:rPr>
                <w:rFonts w:ascii="Times New Roman" w:hAnsi="Times New Roman" w:cs="Times New Roman"/>
              </w:rPr>
            </w:pPr>
            <w:r>
              <w:rPr>
                <w:rFonts w:ascii="Times New Roman" w:hAnsi="Times New Roman" w:cs="Times New Roman"/>
              </w:rPr>
              <w:t>10</w:t>
            </w:r>
          </w:p>
        </w:tc>
        <w:tc>
          <w:tcPr>
            <w:tcW w:w="657" w:type="dxa"/>
          </w:tcPr>
          <w:p w14:paraId="1BD236D2" w14:textId="498B17F7" w:rsidR="00D14CAF" w:rsidRPr="00164EEF" w:rsidRDefault="001712EF" w:rsidP="00D14CAF">
            <w:pPr>
              <w:jc w:val="both"/>
              <w:rPr>
                <w:rFonts w:ascii="Times New Roman" w:hAnsi="Times New Roman" w:cs="Times New Roman"/>
              </w:rPr>
            </w:pPr>
            <w:r>
              <w:rPr>
                <w:rFonts w:ascii="Times New Roman" w:hAnsi="Times New Roman" w:cs="Times New Roman"/>
              </w:rPr>
              <w:t>17</w:t>
            </w:r>
          </w:p>
        </w:tc>
      </w:tr>
      <w:tr w:rsidR="00D14CAF" w:rsidRPr="00164EEF" w14:paraId="4A218F63" w14:textId="77777777" w:rsidTr="00D14CAF">
        <w:tc>
          <w:tcPr>
            <w:tcW w:w="718" w:type="dxa"/>
          </w:tcPr>
          <w:p w14:paraId="20909348" w14:textId="16091B03" w:rsidR="00D14CAF" w:rsidRPr="00164EEF" w:rsidRDefault="00D14CAF" w:rsidP="00D14CAF">
            <w:pPr>
              <w:jc w:val="both"/>
              <w:rPr>
                <w:rFonts w:ascii="Times New Roman" w:hAnsi="Times New Roman" w:cs="Times New Roman"/>
              </w:rPr>
            </w:pPr>
            <w:r>
              <w:rPr>
                <w:rFonts w:ascii="Times New Roman" w:hAnsi="Times New Roman" w:cs="Times New Roman"/>
              </w:rPr>
              <w:t>8</w:t>
            </w:r>
          </w:p>
        </w:tc>
        <w:tc>
          <w:tcPr>
            <w:tcW w:w="3891" w:type="dxa"/>
          </w:tcPr>
          <w:p w14:paraId="656EF38A" w14:textId="586C445A" w:rsidR="00D14CAF" w:rsidRPr="00164EEF" w:rsidRDefault="00D14CAF" w:rsidP="00D14CAF">
            <w:pPr>
              <w:jc w:val="both"/>
              <w:rPr>
                <w:rFonts w:ascii="Times New Roman" w:hAnsi="Times New Roman" w:cs="Times New Roman"/>
              </w:rPr>
            </w:pPr>
            <w:r w:rsidRPr="0093100D">
              <w:rPr>
                <w:rFonts w:ascii="Times New Roman" w:hAnsi="Times New Roman" w:cs="Times New Roman"/>
              </w:rPr>
              <w:t>Agricultural activities near the solar park have declined</w:t>
            </w:r>
          </w:p>
        </w:tc>
        <w:tc>
          <w:tcPr>
            <w:tcW w:w="629" w:type="dxa"/>
          </w:tcPr>
          <w:p w14:paraId="6C81F2C9" w14:textId="7CCD6D39" w:rsidR="00D14CAF" w:rsidRPr="00164EEF" w:rsidRDefault="001712EF" w:rsidP="00D14CAF">
            <w:pPr>
              <w:jc w:val="both"/>
              <w:rPr>
                <w:rFonts w:ascii="Times New Roman" w:hAnsi="Times New Roman" w:cs="Times New Roman"/>
              </w:rPr>
            </w:pPr>
            <w:r>
              <w:rPr>
                <w:rFonts w:ascii="Times New Roman" w:hAnsi="Times New Roman" w:cs="Times New Roman"/>
              </w:rPr>
              <w:t>48</w:t>
            </w:r>
          </w:p>
        </w:tc>
        <w:tc>
          <w:tcPr>
            <w:tcW w:w="629" w:type="dxa"/>
          </w:tcPr>
          <w:p w14:paraId="1EDA766A" w14:textId="1B629480" w:rsidR="00D14CAF" w:rsidRPr="00164EEF" w:rsidRDefault="001712EF" w:rsidP="00D14CAF">
            <w:pPr>
              <w:jc w:val="both"/>
              <w:rPr>
                <w:rFonts w:ascii="Times New Roman" w:hAnsi="Times New Roman" w:cs="Times New Roman"/>
              </w:rPr>
            </w:pPr>
            <w:r>
              <w:rPr>
                <w:rFonts w:ascii="Times New Roman" w:hAnsi="Times New Roman" w:cs="Times New Roman"/>
              </w:rPr>
              <w:t>80</w:t>
            </w:r>
          </w:p>
        </w:tc>
        <w:tc>
          <w:tcPr>
            <w:tcW w:w="693" w:type="dxa"/>
          </w:tcPr>
          <w:p w14:paraId="10801F47" w14:textId="2FE7BFC1" w:rsidR="00D14CAF" w:rsidRPr="00164EEF" w:rsidRDefault="001712EF" w:rsidP="00D14CAF">
            <w:pPr>
              <w:jc w:val="both"/>
              <w:rPr>
                <w:rFonts w:ascii="Times New Roman" w:hAnsi="Times New Roman" w:cs="Times New Roman"/>
              </w:rPr>
            </w:pPr>
            <w:r>
              <w:rPr>
                <w:rFonts w:ascii="Times New Roman" w:hAnsi="Times New Roman" w:cs="Times New Roman"/>
              </w:rPr>
              <w:t>3</w:t>
            </w:r>
          </w:p>
        </w:tc>
        <w:tc>
          <w:tcPr>
            <w:tcW w:w="799" w:type="dxa"/>
          </w:tcPr>
          <w:p w14:paraId="3A75011C" w14:textId="68B40D00" w:rsidR="00D14CAF" w:rsidRPr="00164EEF" w:rsidRDefault="001712EF" w:rsidP="00D14CAF">
            <w:pPr>
              <w:jc w:val="both"/>
              <w:rPr>
                <w:rFonts w:ascii="Times New Roman" w:hAnsi="Times New Roman" w:cs="Times New Roman"/>
              </w:rPr>
            </w:pPr>
            <w:r>
              <w:rPr>
                <w:rFonts w:ascii="Times New Roman" w:hAnsi="Times New Roman" w:cs="Times New Roman"/>
              </w:rPr>
              <w:t>5</w:t>
            </w:r>
          </w:p>
        </w:tc>
        <w:tc>
          <w:tcPr>
            <w:tcW w:w="863" w:type="dxa"/>
          </w:tcPr>
          <w:p w14:paraId="504BFA4F" w14:textId="5E63BA8D" w:rsidR="00D14CAF" w:rsidRPr="00164EEF" w:rsidRDefault="001712EF" w:rsidP="00D14CAF">
            <w:pPr>
              <w:jc w:val="both"/>
              <w:rPr>
                <w:rFonts w:ascii="Times New Roman" w:hAnsi="Times New Roman" w:cs="Times New Roman"/>
              </w:rPr>
            </w:pPr>
            <w:r>
              <w:rPr>
                <w:rFonts w:ascii="Times New Roman" w:hAnsi="Times New Roman" w:cs="Times New Roman"/>
              </w:rPr>
              <w:t>9</w:t>
            </w:r>
          </w:p>
        </w:tc>
        <w:tc>
          <w:tcPr>
            <w:tcW w:w="657" w:type="dxa"/>
          </w:tcPr>
          <w:p w14:paraId="0DCE9B1E" w14:textId="049BCCBD" w:rsidR="00D14CAF" w:rsidRPr="00164EEF" w:rsidRDefault="001712EF" w:rsidP="00D14CAF">
            <w:pPr>
              <w:jc w:val="both"/>
              <w:rPr>
                <w:rFonts w:ascii="Times New Roman" w:hAnsi="Times New Roman" w:cs="Times New Roman"/>
              </w:rPr>
            </w:pPr>
            <w:r>
              <w:rPr>
                <w:rFonts w:ascii="Times New Roman" w:hAnsi="Times New Roman" w:cs="Times New Roman"/>
              </w:rPr>
              <w:t>15</w:t>
            </w:r>
          </w:p>
        </w:tc>
      </w:tr>
      <w:tr w:rsidR="00D14CAF" w:rsidRPr="00164EEF" w14:paraId="55AC0282" w14:textId="77777777" w:rsidTr="00D14CAF">
        <w:tc>
          <w:tcPr>
            <w:tcW w:w="718" w:type="dxa"/>
          </w:tcPr>
          <w:p w14:paraId="180417CD" w14:textId="765E0021" w:rsidR="00D14CAF" w:rsidRPr="00164EEF" w:rsidRDefault="00D14CAF" w:rsidP="00D14CAF">
            <w:pPr>
              <w:jc w:val="both"/>
              <w:rPr>
                <w:rFonts w:ascii="Times New Roman" w:hAnsi="Times New Roman" w:cs="Times New Roman"/>
              </w:rPr>
            </w:pPr>
            <w:r>
              <w:rPr>
                <w:rFonts w:ascii="Times New Roman" w:hAnsi="Times New Roman" w:cs="Times New Roman"/>
              </w:rPr>
              <w:t>9</w:t>
            </w:r>
          </w:p>
        </w:tc>
        <w:tc>
          <w:tcPr>
            <w:tcW w:w="3891" w:type="dxa"/>
          </w:tcPr>
          <w:p w14:paraId="7011C12D" w14:textId="48060222" w:rsidR="00D14CAF" w:rsidRPr="00164EEF" w:rsidRDefault="00D14CAF" w:rsidP="00D14CAF">
            <w:pPr>
              <w:jc w:val="both"/>
              <w:rPr>
                <w:rFonts w:ascii="Times New Roman" w:hAnsi="Times New Roman" w:cs="Times New Roman"/>
              </w:rPr>
            </w:pPr>
            <w:r w:rsidRPr="0093100D">
              <w:rPr>
                <w:rFonts w:ascii="Times New Roman" w:hAnsi="Times New Roman" w:cs="Times New Roman"/>
              </w:rPr>
              <w:t>Dust from solar park area affected nearby crops</w:t>
            </w:r>
          </w:p>
        </w:tc>
        <w:tc>
          <w:tcPr>
            <w:tcW w:w="629" w:type="dxa"/>
          </w:tcPr>
          <w:p w14:paraId="742CD3E8" w14:textId="671192CA" w:rsidR="00D14CAF" w:rsidRPr="00164EEF" w:rsidRDefault="001712EF" w:rsidP="00D14CAF">
            <w:pPr>
              <w:jc w:val="both"/>
              <w:rPr>
                <w:rFonts w:ascii="Times New Roman" w:hAnsi="Times New Roman" w:cs="Times New Roman"/>
              </w:rPr>
            </w:pPr>
            <w:r>
              <w:rPr>
                <w:rFonts w:ascii="Times New Roman" w:hAnsi="Times New Roman" w:cs="Times New Roman"/>
              </w:rPr>
              <w:t>30</w:t>
            </w:r>
          </w:p>
        </w:tc>
        <w:tc>
          <w:tcPr>
            <w:tcW w:w="629" w:type="dxa"/>
          </w:tcPr>
          <w:p w14:paraId="41C72028" w14:textId="3983E11B" w:rsidR="00D14CAF" w:rsidRPr="00164EEF" w:rsidRDefault="001712EF" w:rsidP="00D14CAF">
            <w:pPr>
              <w:jc w:val="both"/>
              <w:rPr>
                <w:rFonts w:ascii="Times New Roman" w:hAnsi="Times New Roman" w:cs="Times New Roman"/>
              </w:rPr>
            </w:pPr>
            <w:r>
              <w:rPr>
                <w:rFonts w:ascii="Times New Roman" w:hAnsi="Times New Roman" w:cs="Times New Roman"/>
              </w:rPr>
              <w:t>50</w:t>
            </w:r>
          </w:p>
        </w:tc>
        <w:tc>
          <w:tcPr>
            <w:tcW w:w="693" w:type="dxa"/>
          </w:tcPr>
          <w:p w14:paraId="14284F90" w14:textId="54A2467D" w:rsidR="00D14CAF" w:rsidRPr="00164EEF" w:rsidRDefault="001712EF" w:rsidP="00D14CAF">
            <w:pPr>
              <w:jc w:val="both"/>
              <w:rPr>
                <w:rFonts w:ascii="Times New Roman" w:hAnsi="Times New Roman" w:cs="Times New Roman"/>
              </w:rPr>
            </w:pPr>
            <w:r>
              <w:rPr>
                <w:rFonts w:ascii="Times New Roman" w:hAnsi="Times New Roman" w:cs="Times New Roman"/>
              </w:rPr>
              <w:t>15</w:t>
            </w:r>
          </w:p>
        </w:tc>
        <w:tc>
          <w:tcPr>
            <w:tcW w:w="799" w:type="dxa"/>
          </w:tcPr>
          <w:p w14:paraId="7D093C1F" w14:textId="20D2DF47" w:rsidR="00D14CAF" w:rsidRPr="00164EEF" w:rsidRDefault="001712EF" w:rsidP="00D14CAF">
            <w:pPr>
              <w:jc w:val="both"/>
              <w:rPr>
                <w:rFonts w:ascii="Times New Roman" w:hAnsi="Times New Roman" w:cs="Times New Roman"/>
              </w:rPr>
            </w:pPr>
            <w:r>
              <w:rPr>
                <w:rFonts w:ascii="Times New Roman" w:hAnsi="Times New Roman" w:cs="Times New Roman"/>
              </w:rPr>
              <w:t>25</w:t>
            </w:r>
          </w:p>
        </w:tc>
        <w:tc>
          <w:tcPr>
            <w:tcW w:w="863" w:type="dxa"/>
          </w:tcPr>
          <w:p w14:paraId="76CA4F28" w14:textId="414ABCBC" w:rsidR="00D14CAF" w:rsidRPr="00164EEF" w:rsidRDefault="001712EF" w:rsidP="00D14CAF">
            <w:pPr>
              <w:jc w:val="both"/>
              <w:rPr>
                <w:rFonts w:ascii="Times New Roman" w:hAnsi="Times New Roman" w:cs="Times New Roman"/>
              </w:rPr>
            </w:pPr>
            <w:r>
              <w:rPr>
                <w:rFonts w:ascii="Times New Roman" w:hAnsi="Times New Roman" w:cs="Times New Roman"/>
              </w:rPr>
              <w:t>15</w:t>
            </w:r>
          </w:p>
        </w:tc>
        <w:tc>
          <w:tcPr>
            <w:tcW w:w="657" w:type="dxa"/>
          </w:tcPr>
          <w:p w14:paraId="4A4BB6AE" w14:textId="44B895FD" w:rsidR="00D14CAF" w:rsidRPr="00164EEF" w:rsidRDefault="001712EF" w:rsidP="00D14CAF">
            <w:pPr>
              <w:jc w:val="both"/>
              <w:rPr>
                <w:rFonts w:ascii="Times New Roman" w:hAnsi="Times New Roman" w:cs="Times New Roman"/>
              </w:rPr>
            </w:pPr>
            <w:r>
              <w:rPr>
                <w:rFonts w:ascii="Times New Roman" w:hAnsi="Times New Roman" w:cs="Times New Roman"/>
              </w:rPr>
              <w:t>25</w:t>
            </w:r>
          </w:p>
        </w:tc>
      </w:tr>
      <w:tr w:rsidR="00D14CAF" w:rsidRPr="00164EEF" w14:paraId="1DC7BFC8" w14:textId="77777777" w:rsidTr="00D14CAF">
        <w:tc>
          <w:tcPr>
            <w:tcW w:w="718" w:type="dxa"/>
          </w:tcPr>
          <w:p w14:paraId="5A4B31B0" w14:textId="6CDDBB61" w:rsidR="00D14CAF" w:rsidRPr="00164EEF" w:rsidRDefault="00D14CAF" w:rsidP="00D14CAF">
            <w:pPr>
              <w:jc w:val="both"/>
              <w:rPr>
                <w:rFonts w:ascii="Times New Roman" w:hAnsi="Times New Roman" w:cs="Times New Roman"/>
              </w:rPr>
            </w:pPr>
            <w:r>
              <w:rPr>
                <w:rFonts w:ascii="Times New Roman" w:hAnsi="Times New Roman" w:cs="Times New Roman"/>
              </w:rPr>
              <w:t>10</w:t>
            </w:r>
          </w:p>
        </w:tc>
        <w:tc>
          <w:tcPr>
            <w:tcW w:w="3891" w:type="dxa"/>
          </w:tcPr>
          <w:p w14:paraId="11BE0B93" w14:textId="2E7457E7" w:rsidR="00D14CAF" w:rsidRPr="00164EEF" w:rsidRDefault="00D14CAF" w:rsidP="00D14CAF">
            <w:pPr>
              <w:jc w:val="both"/>
              <w:rPr>
                <w:rFonts w:ascii="Times New Roman" w:hAnsi="Times New Roman" w:cs="Times New Roman"/>
              </w:rPr>
            </w:pPr>
            <w:r>
              <w:rPr>
                <w:rFonts w:ascii="Times New Roman" w:hAnsi="Times New Roman" w:cs="Times New Roman"/>
              </w:rPr>
              <w:t>U</w:t>
            </w:r>
            <w:r w:rsidRPr="0093100D">
              <w:rPr>
                <w:rFonts w:ascii="Times New Roman" w:hAnsi="Times New Roman" w:cs="Times New Roman"/>
              </w:rPr>
              <w:t>se of agricultural machinery became difficult near the solar park</w:t>
            </w:r>
          </w:p>
        </w:tc>
        <w:tc>
          <w:tcPr>
            <w:tcW w:w="629" w:type="dxa"/>
          </w:tcPr>
          <w:p w14:paraId="42CEC9B0" w14:textId="6D68D52D" w:rsidR="00D14CAF" w:rsidRPr="00164EEF" w:rsidRDefault="001712EF" w:rsidP="00D14CAF">
            <w:pPr>
              <w:jc w:val="both"/>
              <w:rPr>
                <w:rFonts w:ascii="Times New Roman" w:hAnsi="Times New Roman" w:cs="Times New Roman"/>
              </w:rPr>
            </w:pPr>
            <w:r>
              <w:rPr>
                <w:rFonts w:ascii="Times New Roman" w:hAnsi="Times New Roman" w:cs="Times New Roman"/>
              </w:rPr>
              <w:t>45</w:t>
            </w:r>
          </w:p>
        </w:tc>
        <w:tc>
          <w:tcPr>
            <w:tcW w:w="629" w:type="dxa"/>
          </w:tcPr>
          <w:p w14:paraId="43215B86" w14:textId="1449560C" w:rsidR="00D14CAF" w:rsidRPr="00164EEF" w:rsidRDefault="001712EF" w:rsidP="00D14CAF">
            <w:pPr>
              <w:jc w:val="both"/>
              <w:rPr>
                <w:rFonts w:ascii="Times New Roman" w:hAnsi="Times New Roman" w:cs="Times New Roman"/>
              </w:rPr>
            </w:pPr>
            <w:r>
              <w:rPr>
                <w:rFonts w:ascii="Times New Roman" w:hAnsi="Times New Roman" w:cs="Times New Roman"/>
              </w:rPr>
              <w:t>75</w:t>
            </w:r>
          </w:p>
        </w:tc>
        <w:tc>
          <w:tcPr>
            <w:tcW w:w="693" w:type="dxa"/>
          </w:tcPr>
          <w:p w14:paraId="15C2B64E" w14:textId="5C76B691" w:rsidR="00D14CAF" w:rsidRPr="00164EEF" w:rsidRDefault="001712EF" w:rsidP="00D14CAF">
            <w:pPr>
              <w:jc w:val="both"/>
              <w:rPr>
                <w:rFonts w:ascii="Times New Roman" w:hAnsi="Times New Roman" w:cs="Times New Roman"/>
              </w:rPr>
            </w:pPr>
            <w:r>
              <w:rPr>
                <w:rFonts w:ascii="Times New Roman" w:hAnsi="Times New Roman" w:cs="Times New Roman"/>
              </w:rPr>
              <w:t>8</w:t>
            </w:r>
          </w:p>
        </w:tc>
        <w:tc>
          <w:tcPr>
            <w:tcW w:w="799" w:type="dxa"/>
          </w:tcPr>
          <w:p w14:paraId="51F623F1" w14:textId="21327881" w:rsidR="00D14CAF" w:rsidRPr="00164EEF" w:rsidRDefault="001712EF" w:rsidP="00D14CAF">
            <w:pPr>
              <w:jc w:val="both"/>
              <w:rPr>
                <w:rFonts w:ascii="Times New Roman" w:hAnsi="Times New Roman" w:cs="Times New Roman"/>
              </w:rPr>
            </w:pPr>
            <w:r>
              <w:rPr>
                <w:rFonts w:ascii="Times New Roman" w:hAnsi="Times New Roman" w:cs="Times New Roman"/>
              </w:rPr>
              <w:t>13</w:t>
            </w:r>
          </w:p>
        </w:tc>
        <w:tc>
          <w:tcPr>
            <w:tcW w:w="863" w:type="dxa"/>
          </w:tcPr>
          <w:p w14:paraId="121C4320" w14:textId="2845BD1D" w:rsidR="00D14CAF" w:rsidRPr="00164EEF" w:rsidRDefault="001712EF" w:rsidP="00D14CAF">
            <w:pPr>
              <w:jc w:val="both"/>
              <w:rPr>
                <w:rFonts w:ascii="Times New Roman" w:hAnsi="Times New Roman" w:cs="Times New Roman"/>
              </w:rPr>
            </w:pPr>
            <w:r>
              <w:rPr>
                <w:rFonts w:ascii="Times New Roman" w:hAnsi="Times New Roman" w:cs="Times New Roman"/>
              </w:rPr>
              <w:t>7</w:t>
            </w:r>
          </w:p>
        </w:tc>
        <w:tc>
          <w:tcPr>
            <w:tcW w:w="657" w:type="dxa"/>
          </w:tcPr>
          <w:p w14:paraId="6147E276" w14:textId="19678233" w:rsidR="00D14CAF" w:rsidRPr="00164EEF" w:rsidRDefault="001712EF" w:rsidP="00D14CAF">
            <w:pPr>
              <w:jc w:val="both"/>
              <w:rPr>
                <w:rFonts w:ascii="Times New Roman" w:hAnsi="Times New Roman" w:cs="Times New Roman"/>
              </w:rPr>
            </w:pPr>
            <w:r>
              <w:rPr>
                <w:rFonts w:ascii="Times New Roman" w:hAnsi="Times New Roman" w:cs="Times New Roman"/>
              </w:rPr>
              <w:t>12</w:t>
            </w:r>
          </w:p>
        </w:tc>
      </w:tr>
      <w:tr w:rsidR="00D14CAF" w:rsidRPr="00164EEF" w14:paraId="5B6B05E0" w14:textId="303BD585" w:rsidTr="00043600">
        <w:tc>
          <w:tcPr>
            <w:tcW w:w="718" w:type="dxa"/>
          </w:tcPr>
          <w:p w14:paraId="132396FD" w14:textId="0BB3D04C" w:rsidR="00D14CAF" w:rsidRPr="00164EEF" w:rsidRDefault="00D14CAF" w:rsidP="00D14CAF">
            <w:pPr>
              <w:jc w:val="both"/>
              <w:rPr>
                <w:rFonts w:ascii="Times New Roman" w:hAnsi="Times New Roman" w:cs="Times New Roman"/>
              </w:rPr>
            </w:pPr>
            <w:r w:rsidRPr="00164EEF">
              <w:rPr>
                <w:rFonts w:ascii="Times New Roman" w:hAnsi="Times New Roman" w:cs="Times New Roman"/>
              </w:rPr>
              <w:t>B</w:t>
            </w:r>
          </w:p>
        </w:tc>
        <w:tc>
          <w:tcPr>
            <w:tcW w:w="8161" w:type="dxa"/>
            <w:gridSpan w:val="7"/>
          </w:tcPr>
          <w:p w14:paraId="027B0F76" w14:textId="601E0BE3" w:rsidR="00D14CAF" w:rsidRPr="00164EEF" w:rsidRDefault="00D14CAF" w:rsidP="00D14CAF">
            <w:pPr>
              <w:jc w:val="both"/>
              <w:rPr>
                <w:rFonts w:ascii="Times New Roman" w:hAnsi="Times New Roman" w:cs="Times New Roman"/>
              </w:rPr>
            </w:pPr>
            <w:r w:rsidRPr="00164EEF">
              <w:rPr>
                <w:rFonts w:ascii="Times New Roman" w:hAnsi="Times New Roman" w:cs="Times New Roman"/>
                <w:b/>
                <w:bCs/>
              </w:rPr>
              <w:t>Effect on Livelihood and Employment</w:t>
            </w:r>
          </w:p>
        </w:tc>
      </w:tr>
      <w:tr w:rsidR="00D14CAF" w:rsidRPr="00164EEF" w14:paraId="41A520AC" w14:textId="460CC190" w:rsidTr="00D14CAF">
        <w:tc>
          <w:tcPr>
            <w:tcW w:w="718" w:type="dxa"/>
          </w:tcPr>
          <w:p w14:paraId="3A469E50" w14:textId="41FD0158" w:rsidR="00D14CAF" w:rsidRPr="00164EEF" w:rsidRDefault="00D14CAF" w:rsidP="00D14CAF">
            <w:pPr>
              <w:jc w:val="both"/>
              <w:rPr>
                <w:rFonts w:ascii="Times New Roman" w:hAnsi="Times New Roman" w:cs="Times New Roman"/>
              </w:rPr>
            </w:pPr>
            <w:r>
              <w:rPr>
                <w:rFonts w:ascii="Times New Roman" w:hAnsi="Times New Roman" w:cs="Times New Roman"/>
              </w:rPr>
              <w:t>11</w:t>
            </w:r>
          </w:p>
        </w:tc>
        <w:tc>
          <w:tcPr>
            <w:tcW w:w="3891" w:type="dxa"/>
          </w:tcPr>
          <w:p w14:paraId="4234381B" w14:textId="0A2CD485" w:rsidR="00D14CAF" w:rsidRPr="00164EEF" w:rsidRDefault="00D14CAF" w:rsidP="00D14CAF">
            <w:pPr>
              <w:jc w:val="both"/>
              <w:rPr>
                <w:rFonts w:ascii="Times New Roman" w:hAnsi="Times New Roman" w:cs="Times New Roman"/>
              </w:rPr>
            </w:pPr>
            <w:r w:rsidRPr="00164EEF">
              <w:rPr>
                <w:rFonts w:ascii="Times New Roman" w:hAnsi="Times New Roman" w:cs="Times New Roman"/>
              </w:rPr>
              <w:t>Education of the youth got reduced</w:t>
            </w:r>
          </w:p>
        </w:tc>
        <w:tc>
          <w:tcPr>
            <w:tcW w:w="629" w:type="dxa"/>
          </w:tcPr>
          <w:p w14:paraId="685943DD" w14:textId="34A8753C" w:rsidR="00D14CAF" w:rsidRPr="00164EEF" w:rsidRDefault="00AD730A" w:rsidP="00D14CAF">
            <w:pPr>
              <w:jc w:val="both"/>
              <w:rPr>
                <w:rFonts w:ascii="Times New Roman" w:hAnsi="Times New Roman" w:cs="Times New Roman"/>
              </w:rPr>
            </w:pPr>
            <w:r>
              <w:rPr>
                <w:rFonts w:ascii="Times New Roman" w:hAnsi="Times New Roman" w:cs="Times New Roman"/>
              </w:rPr>
              <w:t>57</w:t>
            </w:r>
          </w:p>
        </w:tc>
        <w:tc>
          <w:tcPr>
            <w:tcW w:w="629" w:type="dxa"/>
          </w:tcPr>
          <w:p w14:paraId="20D1E944" w14:textId="65973485" w:rsidR="00D14CAF" w:rsidRPr="00164EEF" w:rsidRDefault="00D14CAF" w:rsidP="00D14CAF">
            <w:pPr>
              <w:jc w:val="both"/>
              <w:rPr>
                <w:rFonts w:ascii="Times New Roman" w:hAnsi="Times New Roman" w:cs="Times New Roman"/>
              </w:rPr>
            </w:pPr>
            <w:r w:rsidRPr="00164EEF">
              <w:rPr>
                <w:rFonts w:ascii="Times New Roman" w:hAnsi="Times New Roman" w:cs="Times New Roman"/>
              </w:rPr>
              <w:t>95</w:t>
            </w:r>
          </w:p>
        </w:tc>
        <w:tc>
          <w:tcPr>
            <w:tcW w:w="693" w:type="dxa"/>
          </w:tcPr>
          <w:p w14:paraId="03285F73" w14:textId="3DA65F74" w:rsidR="00D14CAF" w:rsidRPr="00164EEF" w:rsidRDefault="00AD730A" w:rsidP="00D14CAF">
            <w:pPr>
              <w:jc w:val="both"/>
              <w:rPr>
                <w:rFonts w:ascii="Times New Roman" w:hAnsi="Times New Roman" w:cs="Times New Roman"/>
              </w:rPr>
            </w:pPr>
            <w:r>
              <w:rPr>
                <w:rFonts w:ascii="Times New Roman" w:hAnsi="Times New Roman" w:cs="Times New Roman"/>
              </w:rPr>
              <w:t>2</w:t>
            </w:r>
          </w:p>
        </w:tc>
        <w:tc>
          <w:tcPr>
            <w:tcW w:w="799" w:type="dxa"/>
          </w:tcPr>
          <w:p w14:paraId="0AEA83E4" w14:textId="5BC685A3" w:rsidR="00D14CAF" w:rsidRPr="00164EEF" w:rsidRDefault="00D14CAF" w:rsidP="00D14CAF">
            <w:pPr>
              <w:jc w:val="both"/>
              <w:rPr>
                <w:rFonts w:ascii="Times New Roman" w:hAnsi="Times New Roman" w:cs="Times New Roman"/>
              </w:rPr>
            </w:pPr>
            <w:r w:rsidRPr="00164EEF">
              <w:rPr>
                <w:rFonts w:ascii="Times New Roman" w:hAnsi="Times New Roman" w:cs="Times New Roman"/>
              </w:rPr>
              <w:t>3</w:t>
            </w:r>
          </w:p>
        </w:tc>
        <w:tc>
          <w:tcPr>
            <w:tcW w:w="863" w:type="dxa"/>
          </w:tcPr>
          <w:p w14:paraId="438D703E" w14:textId="32A8CB1F" w:rsidR="00D14CAF" w:rsidRPr="00164EEF" w:rsidRDefault="00AD730A" w:rsidP="00D14CAF">
            <w:pPr>
              <w:jc w:val="both"/>
              <w:rPr>
                <w:rFonts w:ascii="Times New Roman" w:hAnsi="Times New Roman" w:cs="Times New Roman"/>
              </w:rPr>
            </w:pPr>
            <w:r>
              <w:rPr>
                <w:rFonts w:ascii="Times New Roman" w:hAnsi="Times New Roman" w:cs="Times New Roman"/>
              </w:rPr>
              <w:t>1</w:t>
            </w:r>
          </w:p>
        </w:tc>
        <w:tc>
          <w:tcPr>
            <w:tcW w:w="657" w:type="dxa"/>
          </w:tcPr>
          <w:p w14:paraId="726A84C8" w14:textId="74B03B90" w:rsidR="00D14CAF" w:rsidRPr="00164EEF" w:rsidRDefault="00D14CAF" w:rsidP="00D14CAF">
            <w:pPr>
              <w:jc w:val="both"/>
              <w:rPr>
                <w:rFonts w:ascii="Times New Roman" w:hAnsi="Times New Roman" w:cs="Times New Roman"/>
              </w:rPr>
            </w:pPr>
            <w:r w:rsidRPr="00164EEF">
              <w:rPr>
                <w:rFonts w:ascii="Times New Roman" w:hAnsi="Times New Roman" w:cs="Times New Roman"/>
              </w:rPr>
              <w:t>2</w:t>
            </w:r>
          </w:p>
        </w:tc>
      </w:tr>
      <w:tr w:rsidR="00D14CAF" w:rsidRPr="00164EEF" w14:paraId="18109FC6" w14:textId="7B74EAD5" w:rsidTr="00D14CAF">
        <w:tc>
          <w:tcPr>
            <w:tcW w:w="718" w:type="dxa"/>
          </w:tcPr>
          <w:p w14:paraId="376F6FF5" w14:textId="22909F74" w:rsidR="00D14CAF" w:rsidRPr="00164EEF" w:rsidRDefault="00D14CAF" w:rsidP="00D14CAF">
            <w:pPr>
              <w:jc w:val="both"/>
              <w:rPr>
                <w:rFonts w:ascii="Times New Roman" w:hAnsi="Times New Roman" w:cs="Times New Roman"/>
              </w:rPr>
            </w:pPr>
            <w:r>
              <w:rPr>
                <w:rFonts w:ascii="Times New Roman" w:hAnsi="Times New Roman" w:cs="Times New Roman"/>
              </w:rPr>
              <w:t>12</w:t>
            </w:r>
          </w:p>
        </w:tc>
        <w:tc>
          <w:tcPr>
            <w:tcW w:w="3891" w:type="dxa"/>
          </w:tcPr>
          <w:p w14:paraId="4926DF59" w14:textId="7FC34A4A" w:rsidR="00D14CAF" w:rsidRPr="00164EEF" w:rsidRDefault="00D14CAF" w:rsidP="00D14CAF">
            <w:pPr>
              <w:jc w:val="both"/>
              <w:rPr>
                <w:rFonts w:ascii="Times New Roman" w:hAnsi="Times New Roman" w:cs="Times New Roman"/>
              </w:rPr>
            </w:pPr>
            <w:r w:rsidRPr="00164EEF">
              <w:rPr>
                <w:rFonts w:ascii="Times New Roman" w:hAnsi="Times New Roman" w:cs="Times New Roman"/>
              </w:rPr>
              <w:t>Household receive income from leasing land to the solar company</w:t>
            </w:r>
          </w:p>
        </w:tc>
        <w:tc>
          <w:tcPr>
            <w:tcW w:w="629" w:type="dxa"/>
          </w:tcPr>
          <w:p w14:paraId="73532EE6" w14:textId="0A256E4C" w:rsidR="00D14CAF" w:rsidRPr="00164EEF" w:rsidRDefault="00AD730A" w:rsidP="00D14CAF">
            <w:pPr>
              <w:jc w:val="both"/>
              <w:rPr>
                <w:rFonts w:ascii="Times New Roman" w:hAnsi="Times New Roman" w:cs="Times New Roman"/>
              </w:rPr>
            </w:pPr>
            <w:r>
              <w:rPr>
                <w:rFonts w:ascii="Times New Roman" w:hAnsi="Times New Roman" w:cs="Times New Roman"/>
              </w:rPr>
              <w:t>32</w:t>
            </w:r>
          </w:p>
        </w:tc>
        <w:tc>
          <w:tcPr>
            <w:tcW w:w="629" w:type="dxa"/>
          </w:tcPr>
          <w:p w14:paraId="6D2E3A16" w14:textId="74C6AFE6" w:rsidR="00D14CAF" w:rsidRPr="00164EEF" w:rsidRDefault="00D14CAF" w:rsidP="00D14CAF">
            <w:pPr>
              <w:jc w:val="both"/>
              <w:rPr>
                <w:rFonts w:ascii="Times New Roman" w:hAnsi="Times New Roman" w:cs="Times New Roman"/>
              </w:rPr>
            </w:pPr>
            <w:r w:rsidRPr="00164EEF">
              <w:rPr>
                <w:rFonts w:ascii="Times New Roman" w:hAnsi="Times New Roman" w:cs="Times New Roman"/>
              </w:rPr>
              <w:t>53</w:t>
            </w:r>
          </w:p>
        </w:tc>
        <w:tc>
          <w:tcPr>
            <w:tcW w:w="693" w:type="dxa"/>
          </w:tcPr>
          <w:p w14:paraId="11CA07D5" w14:textId="6BD8CF59" w:rsidR="00D14CAF" w:rsidRPr="00164EEF" w:rsidRDefault="00AD730A" w:rsidP="00D14CAF">
            <w:pPr>
              <w:jc w:val="both"/>
              <w:rPr>
                <w:rFonts w:ascii="Times New Roman" w:hAnsi="Times New Roman" w:cs="Times New Roman"/>
              </w:rPr>
            </w:pPr>
            <w:r>
              <w:rPr>
                <w:rFonts w:ascii="Times New Roman" w:hAnsi="Times New Roman" w:cs="Times New Roman"/>
              </w:rPr>
              <w:t>9</w:t>
            </w:r>
          </w:p>
        </w:tc>
        <w:tc>
          <w:tcPr>
            <w:tcW w:w="799" w:type="dxa"/>
          </w:tcPr>
          <w:p w14:paraId="60A351C0" w14:textId="6A01A23E" w:rsidR="00D14CAF" w:rsidRPr="00164EEF" w:rsidRDefault="00D14CAF" w:rsidP="00D14CAF">
            <w:pPr>
              <w:jc w:val="both"/>
              <w:rPr>
                <w:rFonts w:ascii="Times New Roman" w:hAnsi="Times New Roman" w:cs="Times New Roman"/>
              </w:rPr>
            </w:pPr>
            <w:r w:rsidRPr="00164EEF">
              <w:rPr>
                <w:rFonts w:ascii="Times New Roman" w:hAnsi="Times New Roman" w:cs="Times New Roman"/>
              </w:rPr>
              <w:t>15</w:t>
            </w:r>
          </w:p>
        </w:tc>
        <w:tc>
          <w:tcPr>
            <w:tcW w:w="863" w:type="dxa"/>
          </w:tcPr>
          <w:p w14:paraId="593B1807" w14:textId="5E25D13C" w:rsidR="00D14CAF" w:rsidRPr="00164EEF" w:rsidRDefault="00AD730A" w:rsidP="00D14CAF">
            <w:pPr>
              <w:jc w:val="both"/>
              <w:rPr>
                <w:rFonts w:ascii="Times New Roman" w:hAnsi="Times New Roman" w:cs="Times New Roman"/>
              </w:rPr>
            </w:pPr>
            <w:r>
              <w:rPr>
                <w:rFonts w:ascii="Times New Roman" w:hAnsi="Times New Roman" w:cs="Times New Roman"/>
              </w:rPr>
              <w:t>19</w:t>
            </w:r>
          </w:p>
        </w:tc>
        <w:tc>
          <w:tcPr>
            <w:tcW w:w="657" w:type="dxa"/>
          </w:tcPr>
          <w:p w14:paraId="4F61E916" w14:textId="0A8BE10D" w:rsidR="00D14CAF" w:rsidRPr="00164EEF" w:rsidRDefault="00D14CAF" w:rsidP="00D14CAF">
            <w:pPr>
              <w:jc w:val="both"/>
              <w:rPr>
                <w:rFonts w:ascii="Times New Roman" w:hAnsi="Times New Roman" w:cs="Times New Roman"/>
              </w:rPr>
            </w:pPr>
            <w:r w:rsidRPr="00164EEF">
              <w:rPr>
                <w:rFonts w:ascii="Times New Roman" w:hAnsi="Times New Roman" w:cs="Times New Roman"/>
              </w:rPr>
              <w:t>32</w:t>
            </w:r>
          </w:p>
        </w:tc>
      </w:tr>
      <w:tr w:rsidR="00D14CAF" w:rsidRPr="00164EEF" w14:paraId="0661B23D" w14:textId="7A37C6A2" w:rsidTr="00D14CAF">
        <w:tc>
          <w:tcPr>
            <w:tcW w:w="718" w:type="dxa"/>
          </w:tcPr>
          <w:p w14:paraId="6FA262EB" w14:textId="036FED37" w:rsidR="00D14CAF" w:rsidRPr="00164EEF" w:rsidRDefault="00D14CAF" w:rsidP="00D14CAF">
            <w:pPr>
              <w:jc w:val="both"/>
              <w:rPr>
                <w:rFonts w:ascii="Times New Roman" w:hAnsi="Times New Roman" w:cs="Times New Roman"/>
              </w:rPr>
            </w:pPr>
            <w:r>
              <w:rPr>
                <w:rFonts w:ascii="Times New Roman" w:hAnsi="Times New Roman" w:cs="Times New Roman"/>
              </w:rPr>
              <w:t>13</w:t>
            </w:r>
          </w:p>
        </w:tc>
        <w:tc>
          <w:tcPr>
            <w:tcW w:w="3891" w:type="dxa"/>
          </w:tcPr>
          <w:p w14:paraId="43B9BEEB" w14:textId="1364832B" w:rsidR="00D14CAF" w:rsidRPr="00164EEF" w:rsidRDefault="00D14CAF" w:rsidP="00D14CAF">
            <w:pPr>
              <w:tabs>
                <w:tab w:val="left" w:pos="1560"/>
              </w:tabs>
              <w:jc w:val="both"/>
              <w:rPr>
                <w:rFonts w:ascii="Times New Roman" w:hAnsi="Times New Roman" w:cs="Times New Roman"/>
              </w:rPr>
            </w:pPr>
            <w:r w:rsidRPr="00164EEF">
              <w:rPr>
                <w:rFonts w:ascii="Times New Roman" w:hAnsi="Times New Roman" w:cs="Times New Roman"/>
              </w:rPr>
              <w:t>Solar Park generated employment for local people</w:t>
            </w:r>
          </w:p>
        </w:tc>
        <w:tc>
          <w:tcPr>
            <w:tcW w:w="629" w:type="dxa"/>
          </w:tcPr>
          <w:p w14:paraId="47DE066D" w14:textId="336C044D" w:rsidR="00D14CAF" w:rsidRPr="00164EEF" w:rsidRDefault="00AD730A" w:rsidP="00D14CAF">
            <w:pPr>
              <w:jc w:val="both"/>
              <w:rPr>
                <w:rFonts w:ascii="Times New Roman" w:hAnsi="Times New Roman" w:cs="Times New Roman"/>
              </w:rPr>
            </w:pPr>
            <w:r>
              <w:rPr>
                <w:rFonts w:ascii="Times New Roman" w:hAnsi="Times New Roman" w:cs="Times New Roman"/>
              </w:rPr>
              <w:t>45</w:t>
            </w:r>
          </w:p>
        </w:tc>
        <w:tc>
          <w:tcPr>
            <w:tcW w:w="629" w:type="dxa"/>
          </w:tcPr>
          <w:p w14:paraId="7AE6FB99" w14:textId="055705BE" w:rsidR="00D14CAF" w:rsidRPr="00164EEF" w:rsidRDefault="00D14CAF" w:rsidP="00D14CAF">
            <w:pPr>
              <w:jc w:val="both"/>
              <w:rPr>
                <w:rFonts w:ascii="Times New Roman" w:hAnsi="Times New Roman" w:cs="Times New Roman"/>
              </w:rPr>
            </w:pPr>
            <w:r w:rsidRPr="00164EEF">
              <w:rPr>
                <w:rFonts w:ascii="Times New Roman" w:hAnsi="Times New Roman" w:cs="Times New Roman"/>
              </w:rPr>
              <w:t>75</w:t>
            </w:r>
          </w:p>
        </w:tc>
        <w:tc>
          <w:tcPr>
            <w:tcW w:w="693" w:type="dxa"/>
          </w:tcPr>
          <w:p w14:paraId="7220028A" w14:textId="51EDCD9F" w:rsidR="00D14CAF" w:rsidRPr="00164EEF" w:rsidRDefault="00AD730A" w:rsidP="00D14CAF">
            <w:pPr>
              <w:jc w:val="both"/>
              <w:rPr>
                <w:rFonts w:ascii="Times New Roman" w:hAnsi="Times New Roman" w:cs="Times New Roman"/>
              </w:rPr>
            </w:pPr>
            <w:r>
              <w:rPr>
                <w:rFonts w:ascii="Times New Roman" w:hAnsi="Times New Roman" w:cs="Times New Roman"/>
              </w:rPr>
              <w:t>6</w:t>
            </w:r>
          </w:p>
        </w:tc>
        <w:tc>
          <w:tcPr>
            <w:tcW w:w="799" w:type="dxa"/>
          </w:tcPr>
          <w:p w14:paraId="0A3CBF03" w14:textId="5BBA112B" w:rsidR="00D14CAF" w:rsidRPr="00164EEF" w:rsidRDefault="00D14CAF" w:rsidP="00D14CAF">
            <w:pPr>
              <w:jc w:val="both"/>
              <w:rPr>
                <w:rFonts w:ascii="Times New Roman" w:hAnsi="Times New Roman" w:cs="Times New Roman"/>
              </w:rPr>
            </w:pPr>
            <w:r w:rsidRPr="00164EEF">
              <w:rPr>
                <w:rFonts w:ascii="Times New Roman" w:hAnsi="Times New Roman" w:cs="Times New Roman"/>
              </w:rPr>
              <w:t>10</w:t>
            </w:r>
          </w:p>
        </w:tc>
        <w:tc>
          <w:tcPr>
            <w:tcW w:w="863" w:type="dxa"/>
          </w:tcPr>
          <w:p w14:paraId="2BA96142" w14:textId="2AF629D3" w:rsidR="00D14CAF" w:rsidRPr="00164EEF" w:rsidRDefault="00AD730A" w:rsidP="00D14CAF">
            <w:pPr>
              <w:jc w:val="both"/>
              <w:rPr>
                <w:rFonts w:ascii="Times New Roman" w:hAnsi="Times New Roman" w:cs="Times New Roman"/>
              </w:rPr>
            </w:pPr>
            <w:r>
              <w:rPr>
                <w:rFonts w:ascii="Times New Roman" w:hAnsi="Times New Roman" w:cs="Times New Roman"/>
              </w:rPr>
              <w:t>9</w:t>
            </w:r>
          </w:p>
        </w:tc>
        <w:tc>
          <w:tcPr>
            <w:tcW w:w="657" w:type="dxa"/>
          </w:tcPr>
          <w:p w14:paraId="48CC264B" w14:textId="45DEB62E" w:rsidR="00D14CAF" w:rsidRPr="00164EEF" w:rsidRDefault="00D14CAF" w:rsidP="00D14CAF">
            <w:pPr>
              <w:jc w:val="both"/>
              <w:rPr>
                <w:rFonts w:ascii="Times New Roman" w:hAnsi="Times New Roman" w:cs="Times New Roman"/>
              </w:rPr>
            </w:pPr>
            <w:r w:rsidRPr="00164EEF">
              <w:rPr>
                <w:rFonts w:ascii="Times New Roman" w:hAnsi="Times New Roman" w:cs="Times New Roman"/>
              </w:rPr>
              <w:t>15</w:t>
            </w:r>
          </w:p>
        </w:tc>
      </w:tr>
      <w:tr w:rsidR="00D14CAF" w:rsidRPr="00164EEF" w14:paraId="4F2C027A" w14:textId="5AE5E562" w:rsidTr="00D14CAF">
        <w:tc>
          <w:tcPr>
            <w:tcW w:w="718" w:type="dxa"/>
          </w:tcPr>
          <w:p w14:paraId="714CC026" w14:textId="7D47F9F4" w:rsidR="00D14CAF" w:rsidRPr="00164EEF" w:rsidRDefault="00D14CAF" w:rsidP="00D14CAF">
            <w:pPr>
              <w:jc w:val="both"/>
              <w:rPr>
                <w:rFonts w:ascii="Times New Roman" w:hAnsi="Times New Roman" w:cs="Times New Roman"/>
              </w:rPr>
            </w:pPr>
            <w:r>
              <w:rPr>
                <w:rFonts w:ascii="Times New Roman" w:hAnsi="Times New Roman" w:cs="Times New Roman"/>
              </w:rPr>
              <w:t>14</w:t>
            </w:r>
          </w:p>
        </w:tc>
        <w:tc>
          <w:tcPr>
            <w:tcW w:w="3891" w:type="dxa"/>
          </w:tcPr>
          <w:p w14:paraId="28745BE8" w14:textId="036CA938" w:rsidR="00D14CAF" w:rsidRPr="00164EEF" w:rsidRDefault="00D14CAF" w:rsidP="00D14CAF">
            <w:pPr>
              <w:jc w:val="both"/>
              <w:rPr>
                <w:rFonts w:ascii="Times New Roman" w:hAnsi="Times New Roman" w:cs="Times New Roman"/>
              </w:rPr>
            </w:pPr>
            <w:r w:rsidRPr="00164EEF">
              <w:rPr>
                <w:rFonts w:ascii="Times New Roman" w:hAnsi="Times New Roman" w:cs="Times New Roman"/>
              </w:rPr>
              <w:t>Overall household income improved after the solar park</w:t>
            </w:r>
          </w:p>
        </w:tc>
        <w:tc>
          <w:tcPr>
            <w:tcW w:w="629" w:type="dxa"/>
          </w:tcPr>
          <w:p w14:paraId="12F68E8D" w14:textId="20525717" w:rsidR="00D14CAF" w:rsidRPr="00164EEF" w:rsidRDefault="00AD730A" w:rsidP="00D14CAF">
            <w:pPr>
              <w:jc w:val="both"/>
              <w:rPr>
                <w:rFonts w:ascii="Times New Roman" w:hAnsi="Times New Roman" w:cs="Times New Roman"/>
              </w:rPr>
            </w:pPr>
            <w:r>
              <w:rPr>
                <w:rFonts w:ascii="Times New Roman" w:hAnsi="Times New Roman" w:cs="Times New Roman"/>
              </w:rPr>
              <w:t>56</w:t>
            </w:r>
          </w:p>
        </w:tc>
        <w:tc>
          <w:tcPr>
            <w:tcW w:w="629" w:type="dxa"/>
          </w:tcPr>
          <w:p w14:paraId="1777C3B3" w14:textId="7683EECF" w:rsidR="00D14CAF" w:rsidRPr="00164EEF" w:rsidRDefault="00D14CAF" w:rsidP="00D14CAF">
            <w:pPr>
              <w:jc w:val="both"/>
              <w:rPr>
                <w:rFonts w:ascii="Times New Roman" w:hAnsi="Times New Roman" w:cs="Times New Roman"/>
              </w:rPr>
            </w:pPr>
            <w:r w:rsidRPr="00164EEF">
              <w:rPr>
                <w:rFonts w:ascii="Times New Roman" w:hAnsi="Times New Roman" w:cs="Times New Roman"/>
              </w:rPr>
              <w:t>93</w:t>
            </w:r>
          </w:p>
        </w:tc>
        <w:tc>
          <w:tcPr>
            <w:tcW w:w="693" w:type="dxa"/>
          </w:tcPr>
          <w:p w14:paraId="2C86EDE0" w14:textId="11E3C554" w:rsidR="00D14CAF" w:rsidRPr="00164EEF" w:rsidRDefault="00AD730A" w:rsidP="00D14CAF">
            <w:pPr>
              <w:jc w:val="both"/>
              <w:rPr>
                <w:rFonts w:ascii="Times New Roman" w:hAnsi="Times New Roman" w:cs="Times New Roman"/>
              </w:rPr>
            </w:pPr>
            <w:r>
              <w:rPr>
                <w:rFonts w:ascii="Times New Roman" w:hAnsi="Times New Roman" w:cs="Times New Roman"/>
              </w:rPr>
              <w:t>3</w:t>
            </w:r>
          </w:p>
        </w:tc>
        <w:tc>
          <w:tcPr>
            <w:tcW w:w="799" w:type="dxa"/>
          </w:tcPr>
          <w:p w14:paraId="46D7CA9F" w14:textId="0C318700" w:rsidR="00D14CAF" w:rsidRPr="00164EEF" w:rsidRDefault="00D14CAF" w:rsidP="00D14CAF">
            <w:pPr>
              <w:jc w:val="both"/>
              <w:rPr>
                <w:rFonts w:ascii="Times New Roman" w:hAnsi="Times New Roman" w:cs="Times New Roman"/>
              </w:rPr>
            </w:pPr>
            <w:r w:rsidRPr="00164EEF">
              <w:rPr>
                <w:rFonts w:ascii="Times New Roman" w:hAnsi="Times New Roman" w:cs="Times New Roman"/>
              </w:rPr>
              <w:t>5</w:t>
            </w:r>
          </w:p>
        </w:tc>
        <w:tc>
          <w:tcPr>
            <w:tcW w:w="863" w:type="dxa"/>
          </w:tcPr>
          <w:p w14:paraId="17C784B4" w14:textId="6A15F54A" w:rsidR="00D14CAF" w:rsidRPr="00164EEF" w:rsidRDefault="00AD730A" w:rsidP="00D14CAF">
            <w:pPr>
              <w:jc w:val="both"/>
              <w:rPr>
                <w:rFonts w:ascii="Times New Roman" w:hAnsi="Times New Roman" w:cs="Times New Roman"/>
              </w:rPr>
            </w:pPr>
            <w:r>
              <w:rPr>
                <w:rFonts w:ascii="Times New Roman" w:hAnsi="Times New Roman" w:cs="Times New Roman"/>
              </w:rPr>
              <w:t>1</w:t>
            </w:r>
          </w:p>
        </w:tc>
        <w:tc>
          <w:tcPr>
            <w:tcW w:w="657" w:type="dxa"/>
          </w:tcPr>
          <w:p w14:paraId="409DCE26" w14:textId="52009437" w:rsidR="00D14CAF" w:rsidRPr="00164EEF" w:rsidRDefault="00D14CAF" w:rsidP="00D14CAF">
            <w:pPr>
              <w:jc w:val="both"/>
              <w:rPr>
                <w:rFonts w:ascii="Times New Roman" w:hAnsi="Times New Roman" w:cs="Times New Roman"/>
              </w:rPr>
            </w:pPr>
            <w:r w:rsidRPr="00164EEF">
              <w:rPr>
                <w:rFonts w:ascii="Times New Roman" w:hAnsi="Times New Roman" w:cs="Times New Roman"/>
              </w:rPr>
              <w:t>2</w:t>
            </w:r>
          </w:p>
        </w:tc>
      </w:tr>
      <w:tr w:rsidR="00D14CAF" w:rsidRPr="00164EEF" w14:paraId="3AFB95EC" w14:textId="00FA50B7" w:rsidTr="00D14CAF">
        <w:tc>
          <w:tcPr>
            <w:tcW w:w="718" w:type="dxa"/>
          </w:tcPr>
          <w:p w14:paraId="6AC5CB23" w14:textId="1CF4B7AB" w:rsidR="00D14CAF" w:rsidRPr="00164EEF" w:rsidRDefault="00D14CAF" w:rsidP="00D14CAF">
            <w:pPr>
              <w:jc w:val="both"/>
              <w:rPr>
                <w:rFonts w:ascii="Times New Roman" w:hAnsi="Times New Roman" w:cs="Times New Roman"/>
              </w:rPr>
            </w:pPr>
            <w:r w:rsidRPr="00164EEF">
              <w:rPr>
                <w:rFonts w:ascii="Times New Roman" w:hAnsi="Times New Roman" w:cs="Times New Roman"/>
              </w:rPr>
              <w:t>1</w:t>
            </w:r>
            <w:r>
              <w:rPr>
                <w:rFonts w:ascii="Times New Roman" w:hAnsi="Times New Roman" w:cs="Times New Roman"/>
              </w:rPr>
              <w:t>5</w:t>
            </w:r>
          </w:p>
        </w:tc>
        <w:tc>
          <w:tcPr>
            <w:tcW w:w="3891" w:type="dxa"/>
          </w:tcPr>
          <w:p w14:paraId="410EFEF7" w14:textId="2443317C" w:rsidR="00D14CAF" w:rsidRPr="00164EEF" w:rsidRDefault="00D14CAF" w:rsidP="00D14CAF">
            <w:pPr>
              <w:spacing w:line="259" w:lineRule="auto"/>
              <w:jc w:val="both"/>
              <w:rPr>
                <w:rFonts w:ascii="Times New Roman" w:hAnsi="Times New Roman" w:cs="Times New Roman"/>
              </w:rPr>
            </w:pPr>
            <w:r w:rsidRPr="004815B9">
              <w:rPr>
                <w:rFonts w:ascii="Times New Roman" w:hAnsi="Times New Roman" w:cs="Times New Roman"/>
              </w:rPr>
              <w:t>Increased local awareness about sustainable energy sources.</w:t>
            </w:r>
          </w:p>
        </w:tc>
        <w:tc>
          <w:tcPr>
            <w:tcW w:w="629" w:type="dxa"/>
          </w:tcPr>
          <w:p w14:paraId="7758304E" w14:textId="4FB833ED" w:rsidR="00D14CAF" w:rsidRPr="00164EEF" w:rsidRDefault="00AD730A" w:rsidP="00D14CAF">
            <w:pPr>
              <w:jc w:val="both"/>
              <w:rPr>
                <w:rFonts w:ascii="Times New Roman" w:hAnsi="Times New Roman" w:cs="Times New Roman"/>
              </w:rPr>
            </w:pPr>
            <w:r>
              <w:rPr>
                <w:rFonts w:ascii="Times New Roman" w:hAnsi="Times New Roman" w:cs="Times New Roman"/>
              </w:rPr>
              <w:t>46</w:t>
            </w:r>
          </w:p>
        </w:tc>
        <w:tc>
          <w:tcPr>
            <w:tcW w:w="629" w:type="dxa"/>
          </w:tcPr>
          <w:p w14:paraId="2BA10C90" w14:textId="3E6D8285" w:rsidR="00D14CAF" w:rsidRPr="00164EEF" w:rsidRDefault="00D14CAF" w:rsidP="00D14CAF">
            <w:pPr>
              <w:jc w:val="both"/>
              <w:rPr>
                <w:rFonts w:ascii="Times New Roman" w:hAnsi="Times New Roman" w:cs="Times New Roman"/>
              </w:rPr>
            </w:pPr>
            <w:r w:rsidRPr="00164EEF">
              <w:rPr>
                <w:rFonts w:ascii="Times New Roman" w:hAnsi="Times New Roman" w:cs="Times New Roman"/>
              </w:rPr>
              <w:t>76</w:t>
            </w:r>
          </w:p>
        </w:tc>
        <w:tc>
          <w:tcPr>
            <w:tcW w:w="693" w:type="dxa"/>
          </w:tcPr>
          <w:p w14:paraId="43727286" w14:textId="4C8F9495" w:rsidR="00D14CAF" w:rsidRPr="00164EEF" w:rsidRDefault="00AD730A" w:rsidP="00D14CAF">
            <w:pPr>
              <w:jc w:val="both"/>
              <w:rPr>
                <w:rFonts w:ascii="Times New Roman" w:hAnsi="Times New Roman" w:cs="Times New Roman"/>
              </w:rPr>
            </w:pPr>
            <w:r>
              <w:rPr>
                <w:rFonts w:ascii="Times New Roman" w:hAnsi="Times New Roman" w:cs="Times New Roman"/>
              </w:rPr>
              <w:t>10</w:t>
            </w:r>
          </w:p>
        </w:tc>
        <w:tc>
          <w:tcPr>
            <w:tcW w:w="799" w:type="dxa"/>
          </w:tcPr>
          <w:p w14:paraId="11047DFB" w14:textId="6314BF73" w:rsidR="00D14CAF" w:rsidRPr="00164EEF" w:rsidRDefault="00D14CAF" w:rsidP="00D14CAF">
            <w:pPr>
              <w:jc w:val="both"/>
              <w:rPr>
                <w:rFonts w:ascii="Times New Roman" w:hAnsi="Times New Roman" w:cs="Times New Roman"/>
              </w:rPr>
            </w:pPr>
            <w:r w:rsidRPr="00164EEF">
              <w:rPr>
                <w:rFonts w:ascii="Times New Roman" w:hAnsi="Times New Roman" w:cs="Times New Roman"/>
              </w:rPr>
              <w:t>17</w:t>
            </w:r>
          </w:p>
        </w:tc>
        <w:tc>
          <w:tcPr>
            <w:tcW w:w="863" w:type="dxa"/>
          </w:tcPr>
          <w:p w14:paraId="0D4213BB" w14:textId="3B43F650" w:rsidR="00D14CAF" w:rsidRPr="00164EEF" w:rsidRDefault="00AD730A" w:rsidP="00D14CAF">
            <w:pPr>
              <w:jc w:val="both"/>
              <w:rPr>
                <w:rFonts w:ascii="Times New Roman" w:hAnsi="Times New Roman" w:cs="Times New Roman"/>
              </w:rPr>
            </w:pPr>
            <w:r>
              <w:rPr>
                <w:rFonts w:ascii="Times New Roman" w:hAnsi="Times New Roman" w:cs="Times New Roman"/>
              </w:rPr>
              <w:t>4</w:t>
            </w:r>
          </w:p>
        </w:tc>
        <w:tc>
          <w:tcPr>
            <w:tcW w:w="657" w:type="dxa"/>
          </w:tcPr>
          <w:p w14:paraId="1DF725D8" w14:textId="7A7AF0F1" w:rsidR="00D14CAF" w:rsidRPr="00164EEF" w:rsidRDefault="00D14CAF" w:rsidP="00D14CAF">
            <w:pPr>
              <w:jc w:val="both"/>
              <w:rPr>
                <w:rFonts w:ascii="Times New Roman" w:hAnsi="Times New Roman" w:cs="Times New Roman"/>
              </w:rPr>
            </w:pPr>
            <w:r w:rsidRPr="00164EEF">
              <w:rPr>
                <w:rFonts w:ascii="Times New Roman" w:hAnsi="Times New Roman" w:cs="Times New Roman"/>
              </w:rPr>
              <w:t>7</w:t>
            </w:r>
          </w:p>
        </w:tc>
      </w:tr>
      <w:tr w:rsidR="00D14CAF" w:rsidRPr="00164EEF" w14:paraId="677643F7" w14:textId="77777777" w:rsidTr="00D14CAF">
        <w:tc>
          <w:tcPr>
            <w:tcW w:w="718" w:type="dxa"/>
          </w:tcPr>
          <w:p w14:paraId="06A6C45E" w14:textId="1841B986" w:rsidR="00D14CAF" w:rsidRPr="00164EEF" w:rsidRDefault="00D14CAF" w:rsidP="00D14CAF">
            <w:pPr>
              <w:jc w:val="both"/>
              <w:rPr>
                <w:rFonts w:ascii="Times New Roman" w:hAnsi="Times New Roman" w:cs="Times New Roman"/>
              </w:rPr>
            </w:pPr>
            <w:r>
              <w:rPr>
                <w:rFonts w:ascii="Times New Roman" w:hAnsi="Times New Roman" w:cs="Times New Roman"/>
              </w:rPr>
              <w:t>16</w:t>
            </w:r>
          </w:p>
        </w:tc>
        <w:tc>
          <w:tcPr>
            <w:tcW w:w="3891" w:type="dxa"/>
          </w:tcPr>
          <w:p w14:paraId="46C7EDBD" w14:textId="7026F848" w:rsidR="00D14CAF" w:rsidRPr="004815B9" w:rsidRDefault="00D14CAF" w:rsidP="00D14CAF">
            <w:pPr>
              <w:jc w:val="both"/>
              <w:rPr>
                <w:rFonts w:ascii="Times New Roman" w:hAnsi="Times New Roman" w:cs="Times New Roman"/>
              </w:rPr>
            </w:pPr>
            <w:r w:rsidRPr="0093100D">
              <w:rPr>
                <w:rFonts w:ascii="Times New Roman" w:hAnsi="Times New Roman" w:cs="Times New Roman"/>
              </w:rPr>
              <w:t>Dependence on agriculture for livelihood has reduced</w:t>
            </w:r>
          </w:p>
        </w:tc>
        <w:tc>
          <w:tcPr>
            <w:tcW w:w="629" w:type="dxa"/>
          </w:tcPr>
          <w:p w14:paraId="7EF85036" w14:textId="629AB26C" w:rsidR="00D14CAF" w:rsidRPr="00164EEF" w:rsidRDefault="00AD730A" w:rsidP="00D14CAF">
            <w:pPr>
              <w:jc w:val="both"/>
              <w:rPr>
                <w:rFonts w:ascii="Times New Roman" w:hAnsi="Times New Roman" w:cs="Times New Roman"/>
              </w:rPr>
            </w:pPr>
            <w:r>
              <w:rPr>
                <w:rFonts w:ascii="Times New Roman" w:hAnsi="Times New Roman" w:cs="Times New Roman"/>
              </w:rPr>
              <w:t>49</w:t>
            </w:r>
          </w:p>
        </w:tc>
        <w:tc>
          <w:tcPr>
            <w:tcW w:w="629" w:type="dxa"/>
          </w:tcPr>
          <w:p w14:paraId="2B710BC9" w14:textId="54986D91" w:rsidR="00D14CAF" w:rsidRPr="00164EEF" w:rsidRDefault="00AD730A" w:rsidP="00D14CAF">
            <w:pPr>
              <w:jc w:val="both"/>
              <w:rPr>
                <w:rFonts w:ascii="Times New Roman" w:hAnsi="Times New Roman" w:cs="Times New Roman"/>
              </w:rPr>
            </w:pPr>
            <w:r>
              <w:rPr>
                <w:rFonts w:ascii="Times New Roman" w:hAnsi="Times New Roman" w:cs="Times New Roman"/>
              </w:rPr>
              <w:t>82</w:t>
            </w:r>
          </w:p>
        </w:tc>
        <w:tc>
          <w:tcPr>
            <w:tcW w:w="693" w:type="dxa"/>
          </w:tcPr>
          <w:p w14:paraId="5C67C15B" w14:textId="638D82B8" w:rsidR="00D14CAF" w:rsidRPr="00164EEF" w:rsidRDefault="00AD730A" w:rsidP="00D14CAF">
            <w:pPr>
              <w:jc w:val="both"/>
              <w:rPr>
                <w:rFonts w:ascii="Times New Roman" w:hAnsi="Times New Roman" w:cs="Times New Roman"/>
              </w:rPr>
            </w:pPr>
            <w:r>
              <w:rPr>
                <w:rFonts w:ascii="Times New Roman" w:hAnsi="Times New Roman" w:cs="Times New Roman"/>
              </w:rPr>
              <w:t>3</w:t>
            </w:r>
          </w:p>
        </w:tc>
        <w:tc>
          <w:tcPr>
            <w:tcW w:w="799" w:type="dxa"/>
          </w:tcPr>
          <w:p w14:paraId="634D6360" w14:textId="46DCAABB" w:rsidR="00D14CAF" w:rsidRPr="00164EEF" w:rsidRDefault="00AD730A" w:rsidP="00D14CAF">
            <w:pPr>
              <w:jc w:val="both"/>
              <w:rPr>
                <w:rFonts w:ascii="Times New Roman" w:hAnsi="Times New Roman" w:cs="Times New Roman"/>
              </w:rPr>
            </w:pPr>
            <w:r>
              <w:rPr>
                <w:rFonts w:ascii="Times New Roman" w:hAnsi="Times New Roman" w:cs="Times New Roman"/>
              </w:rPr>
              <w:t>5</w:t>
            </w:r>
          </w:p>
        </w:tc>
        <w:tc>
          <w:tcPr>
            <w:tcW w:w="863" w:type="dxa"/>
          </w:tcPr>
          <w:p w14:paraId="172A1EAE" w14:textId="09FAB8E4" w:rsidR="00D14CAF" w:rsidRPr="00164EEF" w:rsidRDefault="004E1811" w:rsidP="00D14CAF">
            <w:pPr>
              <w:jc w:val="both"/>
              <w:rPr>
                <w:rFonts w:ascii="Times New Roman" w:hAnsi="Times New Roman" w:cs="Times New Roman"/>
              </w:rPr>
            </w:pPr>
            <w:r>
              <w:rPr>
                <w:rFonts w:ascii="Times New Roman" w:hAnsi="Times New Roman" w:cs="Times New Roman"/>
              </w:rPr>
              <w:t>8</w:t>
            </w:r>
          </w:p>
        </w:tc>
        <w:tc>
          <w:tcPr>
            <w:tcW w:w="657" w:type="dxa"/>
          </w:tcPr>
          <w:p w14:paraId="45E7C4D0" w14:textId="274165F5" w:rsidR="00D14CAF" w:rsidRPr="00164EEF" w:rsidRDefault="004E1811" w:rsidP="00D14CAF">
            <w:pPr>
              <w:jc w:val="both"/>
              <w:rPr>
                <w:rFonts w:ascii="Times New Roman" w:hAnsi="Times New Roman" w:cs="Times New Roman"/>
              </w:rPr>
            </w:pPr>
            <w:r>
              <w:rPr>
                <w:rFonts w:ascii="Times New Roman" w:hAnsi="Times New Roman" w:cs="Times New Roman"/>
              </w:rPr>
              <w:t>13</w:t>
            </w:r>
          </w:p>
        </w:tc>
      </w:tr>
      <w:tr w:rsidR="00D14CAF" w:rsidRPr="00164EEF" w14:paraId="137C5835" w14:textId="77777777" w:rsidTr="00D14CAF">
        <w:tc>
          <w:tcPr>
            <w:tcW w:w="718" w:type="dxa"/>
          </w:tcPr>
          <w:p w14:paraId="6B122943" w14:textId="6EEE55C4" w:rsidR="00D14CAF" w:rsidRPr="00164EEF" w:rsidRDefault="00D14CAF" w:rsidP="00D14CAF">
            <w:pPr>
              <w:jc w:val="both"/>
              <w:rPr>
                <w:rFonts w:ascii="Times New Roman" w:hAnsi="Times New Roman" w:cs="Times New Roman"/>
              </w:rPr>
            </w:pPr>
            <w:r>
              <w:rPr>
                <w:rFonts w:ascii="Times New Roman" w:hAnsi="Times New Roman" w:cs="Times New Roman"/>
              </w:rPr>
              <w:t>17</w:t>
            </w:r>
          </w:p>
        </w:tc>
        <w:tc>
          <w:tcPr>
            <w:tcW w:w="3891" w:type="dxa"/>
          </w:tcPr>
          <w:p w14:paraId="32C5DFE2" w14:textId="592578FE" w:rsidR="00D14CAF" w:rsidRPr="004815B9" w:rsidRDefault="00D14CAF" w:rsidP="00D14CAF">
            <w:pPr>
              <w:jc w:val="both"/>
              <w:rPr>
                <w:rFonts w:ascii="Times New Roman" w:hAnsi="Times New Roman" w:cs="Times New Roman"/>
              </w:rPr>
            </w:pPr>
            <w:r w:rsidRPr="0093100D">
              <w:rPr>
                <w:rFonts w:ascii="Times New Roman" w:hAnsi="Times New Roman" w:cs="Times New Roman"/>
              </w:rPr>
              <w:t>Migration to nearby towns reduced due to local employment</w:t>
            </w:r>
          </w:p>
        </w:tc>
        <w:tc>
          <w:tcPr>
            <w:tcW w:w="629" w:type="dxa"/>
          </w:tcPr>
          <w:p w14:paraId="6C2AB458" w14:textId="4C1051CC" w:rsidR="00D14CAF" w:rsidRPr="00164EEF" w:rsidRDefault="004E1811" w:rsidP="00D14CAF">
            <w:pPr>
              <w:jc w:val="both"/>
              <w:rPr>
                <w:rFonts w:ascii="Times New Roman" w:hAnsi="Times New Roman" w:cs="Times New Roman"/>
              </w:rPr>
            </w:pPr>
            <w:r>
              <w:rPr>
                <w:rFonts w:ascii="Times New Roman" w:hAnsi="Times New Roman" w:cs="Times New Roman"/>
              </w:rPr>
              <w:t>25</w:t>
            </w:r>
          </w:p>
        </w:tc>
        <w:tc>
          <w:tcPr>
            <w:tcW w:w="629" w:type="dxa"/>
          </w:tcPr>
          <w:p w14:paraId="1DBA4448" w14:textId="1EA0FD86" w:rsidR="00D14CAF" w:rsidRPr="00164EEF" w:rsidRDefault="004E1811" w:rsidP="00D14CAF">
            <w:pPr>
              <w:jc w:val="both"/>
              <w:rPr>
                <w:rFonts w:ascii="Times New Roman" w:hAnsi="Times New Roman" w:cs="Times New Roman"/>
              </w:rPr>
            </w:pPr>
            <w:r>
              <w:rPr>
                <w:rFonts w:ascii="Times New Roman" w:hAnsi="Times New Roman" w:cs="Times New Roman"/>
              </w:rPr>
              <w:t>42</w:t>
            </w:r>
          </w:p>
        </w:tc>
        <w:tc>
          <w:tcPr>
            <w:tcW w:w="693" w:type="dxa"/>
          </w:tcPr>
          <w:p w14:paraId="0940B1B0" w14:textId="7D7F2157" w:rsidR="00D14CAF" w:rsidRPr="00164EEF" w:rsidRDefault="004E1811" w:rsidP="00D14CAF">
            <w:pPr>
              <w:jc w:val="both"/>
              <w:rPr>
                <w:rFonts w:ascii="Times New Roman" w:hAnsi="Times New Roman" w:cs="Times New Roman"/>
              </w:rPr>
            </w:pPr>
            <w:r>
              <w:rPr>
                <w:rFonts w:ascii="Times New Roman" w:hAnsi="Times New Roman" w:cs="Times New Roman"/>
              </w:rPr>
              <w:t>18</w:t>
            </w:r>
          </w:p>
        </w:tc>
        <w:tc>
          <w:tcPr>
            <w:tcW w:w="799" w:type="dxa"/>
          </w:tcPr>
          <w:p w14:paraId="79FC150A" w14:textId="50D7EAF8" w:rsidR="00D14CAF" w:rsidRPr="00164EEF" w:rsidRDefault="004E1811" w:rsidP="00D14CAF">
            <w:pPr>
              <w:jc w:val="both"/>
              <w:rPr>
                <w:rFonts w:ascii="Times New Roman" w:hAnsi="Times New Roman" w:cs="Times New Roman"/>
              </w:rPr>
            </w:pPr>
            <w:r>
              <w:rPr>
                <w:rFonts w:ascii="Times New Roman" w:hAnsi="Times New Roman" w:cs="Times New Roman"/>
              </w:rPr>
              <w:t>30</w:t>
            </w:r>
          </w:p>
        </w:tc>
        <w:tc>
          <w:tcPr>
            <w:tcW w:w="863" w:type="dxa"/>
          </w:tcPr>
          <w:p w14:paraId="3D558C9B" w14:textId="5EA963EB" w:rsidR="00D14CAF" w:rsidRPr="00164EEF" w:rsidRDefault="004E1811" w:rsidP="00D14CAF">
            <w:pPr>
              <w:jc w:val="both"/>
              <w:rPr>
                <w:rFonts w:ascii="Times New Roman" w:hAnsi="Times New Roman" w:cs="Times New Roman"/>
              </w:rPr>
            </w:pPr>
            <w:r>
              <w:rPr>
                <w:rFonts w:ascii="Times New Roman" w:hAnsi="Times New Roman" w:cs="Times New Roman"/>
              </w:rPr>
              <w:t>17</w:t>
            </w:r>
          </w:p>
        </w:tc>
        <w:tc>
          <w:tcPr>
            <w:tcW w:w="657" w:type="dxa"/>
          </w:tcPr>
          <w:p w14:paraId="15FFDADF" w14:textId="5FC74784" w:rsidR="00D14CAF" w:rsidRPr="00164EEF" w:rsidRDefault="004E1811" w:rsidP="00D14CAF">
            <w:pPr>
              <w:jc w:val="both"/>
              <w:rPr>
                <w:rFonts w:ascii="Times New Roman" w:hAnsi="Times New Roman" w:cs="Times New Roman"/>
              </w:rPr>
            </w:pPr>
            <w:r>
              <w:rPr>
                <w:rFonts w:ascii="Times New Roman" w:hAnsi="Times New Roman" w:cs="Times New Roman"/>
              </w:rPr>
              <w:t>28</w:t>
            </w:r>
          </w:p>
        </w:tc>
      </w:tr>
      <w:tr w:rsidR="00D14CAF" w:rsidRPr="00164EEF" w14:paraId="76950A27" w14:textId="77777777" w:rsidTr="00D14CAF">
        <w:tc>
          <w:tcPr>
            <w:tcW w:w="718" w:type="dxa"/>
          </w:tcPr>
          <w:p w14:paraId="4A794420" w14:textId="39ED4504" w:rsidR="00D14CAF" w:rsidRPr="00164EEF" w:rsidRDefault="00D14CAF" w:rsidP="00D14CAF">
            <w:pPr>
              <w:jc w:val="both"/>
              <w:rPr>
                <w:rFonts w:ascii="Times New Roman" w:hAnsi="Times New Roman" w:cs="Times New Roman"/>
              </w:rPr>
            </w:pPr>
            <w:r>
              <w:rPr>
                <w:rFonts w:ascii="Times New Roman" w:hAnsi="Times New Roman" w:cs="Times New Roman"/>
              </w:rPr>
              <w:t>18</w:t>
            </w:r>
          </w:p>
        </w:tc>
        <w:tc>
          <w:tcPr>
            <w:tcW w:w="3891" w:type="dxa"/>
          </w:tcPr>
          <w:p w14:paraId="29375DD0" w14:textId="6E9ABEB4" w:rsidR="00D14CAF" w:rsidRPr="004815B9" w:rsidRDefault="00D14CAF" w:rsidP="00D14CAF">
            <w:pPr>
              <w:jc w:val="both"/>
              <w:rPr>
                <w:rFonts w:ascii="Times New Roman" w:hAnsi="Times New Roman" w:cs="Times New Roman"/>
              </w:rPr>
            </w:pPr>
            <w:r w:rsidRPr="0093100D">
              <w:rPr>
                <w:rFonts w:ascii="Times New Roman" w:hAnsi="Times New Roman" w:cs="Times New Roman"/>
              </w:rPr>
              <w:t>Non-farm employment opportunities increased</w:t>
            </w:r>
          </w:p>
        </w:tc>
        <w:tc>
          <w:tcPr>
            <w:tcW w:w="629" w:type="dxa"/>
          </w:tcPr>
          <w:p w14:paraId="4C16C20A" w14:textId="1B79C627" w:rsidR="00D14CAF" w:rsidRPr="00164EEF" w:rsidRDefault="004E1811" w:rsidP="00D14CAF">
            <w:pPr>
              <w:jc w:val="both"/>
              <w:rPr>
                <w:rFonts w:ascii="Times New Roman" w:hAnsi="Times New Roman" w:cs="Times New Roman"/>
              </w:rPr>
            </w:pPr>
            <w:r>
              <w:rPr>
                <w:rFonts w:ascii="Times New Roman" w:hAnsi="Times New Roman" w:cs="Times New Roman"/>
              </w:rPr>
              <w:t>54</w:t>
            </w:r>
          </w:p>
        </w:tc>
        <w:tc>
          <w:tcPr>
            <w:tcW w:w="629" w:type="dxa"/>
          </w:tcPr>
          <w:p w14:paraId="08723139" w14:textId="653781A5" w:rsidR="00D14CAF" w:rsidRPr="00164EEF" w:rsidRDefault="004E1811" w:rsidP="00D14CAF">
            <w:pPr>
              <w:jc w:val="both"/>
              <w:rPr>
                <w:rFonts w:ascii="Times New Roman" w:hAnsi="Times New Roman" w:cs="Times New Roman"/>
              </w:rPr>
            </w:pPr>
            <w:r>
              <w:rPr>
                <w:rFonts w:ascii="Times New Roman" w:hAnsi="Times New Roman" w:cs="Times New Roman"/>
              </w:rPr>
              <w:t>90</w:t>
            </w:r>
          </w:p>
        </w:tc>
        <w:tc>
          <w:tcPr>
            <w:tcW w:w="693" w:type="dxa"/>
          </w:tcPr>
          <w:p w14:paraId="581D50C2" w14:textId="1D75914D" w:rsidR="00D14CAF" w:rsidRPr="00164EEF" w:rsidRDefault="004E1811" w:rsidP="00D14CAF">
            <w:pPr>
              <w:jc w:val="both"/>
              <w:rPr>
                <w:rFonts w:ascii="Times New Roman" w:hAnsi="Times New Roman" w:cs="Times New Roman"/>
              </w:rPr>
            </w:pPr>
            <w:r>
              <w:rPr>
                <w:rFonts w:ascii="Times New Roman" w:hAnsi="Times New Roman" w:cs="Times New Roman"/>
              </w:rPr>
              <w:t>2</w:t>
            </w:r>
          </w:p>
        </w:tc>
        <w:tc>
          <w:tcPr>
            <w:tcW w:w="799" w:type="dxa"/>
          </w:tcPr>
          <w:p w14:paraId="23E0C1AE" w14:textId="42540233" w:rsidR="00D14CAF" w:rsidRPr="00164EEF" w:rsidRDefault="004E1811" w:rsidP="00D14CAF">
            <w:pPr>
              <w:jc w:val="both"/>
              <w:rPr>
                <w:rFonts w:ascii="Times New Roman" w:hAnsi="Times New Roman" w:cs="Times New Roman"/>
              </w:rPr>
            </w:pPr>
            <w:r>
              <w:rPr>
                <w:rFonts w:ascii="Times New Roman" w:hAnsi="Times New Roman" w:cs="Times New Roman"/>
              </w:rPr>
              <w:t>3</w:t>
            </w:r>
          </w:p>
        </w:tc>
        <w:tc>
          <w:tcPr>
            <w:tcW w:w="863" w:type="dxa"/>
          </w:tcPr>
          <w:p w14:paraId="201ECC6E" w14:textId="2BE54674" w:rsidR="00D14CAF" w:rsidRPr="00164EEF" w:rsidRDefault="004E1811" w:rsidP="00D14CAF">
            <w:pPr>
              <w:jc w:val="both"/>
              <w:rPr>
                <w:rFonts w:ascii="Times New Roman" w:hAnsi="Times New Roman" w:cs="Times New Roman"/>
              </w:rPr>
            </w:pPr>
            <w:r>
              <w:rPr>
                <w:rFonts w:ascii="Times New Roman" w:hAnsi="Times New Roman" w:cs="Times New Roman"/>
              </w:rPr>
              <w:t>4</w:t>
            </w:r>
          </w:p>
        </w:tc>
        <w:tc>
          <w:tcPr>
            <w:tcW w:w="657" w:type="dxa"/>
          </w:tcPr>
          <w:p w14:paraId="589566C9" w14:textId="15CCA783" w:rsidR="00D14CAF" w:rsidRPr="00164EEF" w:rsidRDefault="004E1811" w:rsidP="00D14CAF">
            <w:pPr>
              <w:jc w:val="both"/>
              <w:rPr>
                <w:rFonts w:ascii="Times New Roman" w:hAnsi="Times New Roman" w:cs="Times New Roman"/>
              </w:rPr>
            </w:pPr>
            <w:r>
              <w:rPr>
                <w:rFonts w:ascii="Times New Roman" w:hAnsi="Times New Roman" w:cs="Times New Roman"/>
              </w:rPr>
              <w:t>7</w:t>
            </w:r>
          </w:p>
        </w:tc>
      </w:tr>
      <w:tr w:rsidR="00D14CAF" w:rsidRPr="00164EEF" w14:paraId="72191510" w14:textId="2D738D23" w:rsidTr="00083EB6">
        <w:tc>
          <w:tcPr>
            <w:tcW w:w="718" w:type="dxa"/>
          </w:tcPr>
          <w:p w14:paraId="68BFB808" w14:textId="303A9584" w:rsidR="00D14CAF" w:rsidRPr="00164EEF" w:rsidRDefault="00D14CAF" w:rsidP="00D14CAF">
            <w:pPr>
              <w:jc w:val="both"/>
              <w:rPr>
                <w:rFonts w:ascii="Times New Roman" w:hAnsi="Times New Roman" w:cs="Times New Roman"/>
              </w:rPr>
            </w:pPr>
            <w:r w:rsidRPr="00164EEF">
              <w:rPr>
                <w:rFonts w:ascii="Times New Roman" w:hAnsi="Times New Roman" w:cs="Times New Roman"/>
              </w:rPr>
              <w:t>C</w:t>
            </w:r>
          </w:p>
        </w:tc>
        <w:tc>
          <w:tcPr>
            <w:tcW w:w="8161" w:type="dxa"/>
            <w:gridSpan w:val="7"/>
          </w:tcPr>
          <w:p w14:paraId="44FA4980" w14:textId="1D9C200C" w:rsidR="00D14CAF" w:rsidRPr="00164EEF" w:rsidRDefault="00D14CAF" w:rsidP="00D14CAF">
            <w:pPr>
              <w:jc w:val="both"/>
              <w:rPr>
                <w:rFonts w:ascii="Times New Roman" w:hAnsi="Times New Roman" w:cs="Times New Roman"/>
              </w:rPr>
            </w:pPr>
            <w:r w:rsidRPr="00164EEF">
              <w:rPr>
                <w:rFonts w:ascii="Times New Roman" w:hAnsi="Times New Roman" w:cs="Times New Roman"/>
                <w:b/>
                <w:bCs/>
              </w:rPr>
              <w:t>Effect of Livestock and Environment</w:t>
            </w:r>
          </w:p>
        </w:tc>
      </w:tr>
      <w:tr w:rsidR="00D14CAF" w:rsidRPr="00164EEF" w14:paraId="27299AE3" w14:textId="50E28429" w:rsidTr="00D14CAF">
        <w:tc>
          <w:tcPr>
            <w:tcW w:w="718" w:type="dxa"/>
          </w:tcPr>
          <w:p w14:paraId="296A0DDC" w14:textId="0E57B94B" w:rsidR="00D14CAF" w:rsidRPr="00164EEF" w:rsidRDefault="00D14CAF" w:rsidP="00D14CAF">
            <w:pPr>
              <w:jc w:val="both"/>
              <w:rPr>
                <w:rFonts w:ascii="Times New Roman" w:hAnsi="Times New Roman" w:cs="Times New Roman"/>
              </w:rPr>
            </w:pPr>
            <w:r w:rsidRPr="00164EEF">
              <w:rPr>
                <w:rFonts w:ascii="Times New Roman" w:hAnsi="Times New Roman" w:cs="Times New Roman"/>
              </w:rPr>
              <w:t>1</w:t>
            </w:r>
            <w:r>
              <w:rPr>
                <w:rFonts w:ascii="Times New Roman" w:hAnsi="Times New Roman" w:cs="Times New Roman"/>
              </w:rPr>
              <w:t>9</w:t>
            </w:r>
          </w:p>
        </w:tc>
        <w:tc>
          <w:tcPr>
            <w:tcW w:w="3891" w:type="dxa"/>
          </w:tcPr>
          <w:p w14:paraId="64A2836A" w14:textId="3E39B410" w:rsidR="00D14CAF" w:rsidRPr="00164EEF" w:rsidRDefault="00D14CAF" w:rsidP="00D14CAF">
            <w:pPr>
              <w:jc w:val="both"/>
              <w:rPr>
                <w:rFonts w:ascii="Times New Roman" w:hAnsi="Times New Roman" w:cs="Times New Roman"/>
              </w:rPr>
            </w:pPr>
            <w:r w:rsidRPr="00164EEF">
              <w:rPr>
                <w:rFonts w:ascii="Times New Roman" w:hAnsi="Times New Roman" w:cs="Times New Roman"/>
              </w:rPr>
              <w:t xml:space="preserve">Grazing land </w:t>
            </w:r>
            <w:r>
              <w:rPr>
                <w:rFonts w:ascii="Times New Roman" w:hAnsi="Times New Roman" w:cs="Times New Roman"/>
              </w:rPr>
              <w:t xml:space="preserve">and availability of fodder </w:t>
            </w:r>
            <w:r w:rsidRPr="00164EEF">
              <w:rPr>
                <w:rFonts w:ascii="Times New Roman" w:hAnsi="Times New Roman" w:cs="Times New Roman"/>
              </w:rPr>
              <w:t>for livestock reduced</w:t>
            </w:r>
          </w:p>
        </w:tc>
        <w:tc>
          <w:tcPr>
            <w:tcW w:w="629" w:type="dxa"/>
          </w:tcPr>
          <w:p w14:paraId="4998792F" w14:textId="0F35AB8F" w:rsidR="00D14CAF" w:rsidRPr="00164EEF" w:rsidRDefault="004E1811" w:rsidP="00D14CAF">
            <w:pPr>
              <w:jc w:val="both"/>
              <w:rPr>
                <w:rFonts w:ascii="Times New Roman" w:hAnsi="Times New Roman" w:cs="Times New Roman"/>
              </w:rPr>
            </w:pPr>
            <w:r>
              <w:rPr>
                <w:rFonts w:ascii="Times New Roman" w:hAnsi="Times New Roman" w:cs="Times New Roman"/>
              </w:rPr>
              <w:t>42</w:t>
            </w:r>
          </w:p>
        </w:tc>
        <w:tc>
          <w:tcPr>
            <w:tcW w:w="629" w:type="dxa"/>
          </w:tcPr>
          <w:p w14:paraId="31A1E84B" w14:textId="0A3503F5" w:rsidR="00D14CAF" w:rsidRPr="00164EEF" w:rsidRDefault="00D14CAF" w:rsidP="00D14CAF">
            <w:pPr>
              <w:jc w:val="both"/>
              <w:rPr>
                <w:rFonts w:ascii="Times New Roman" w:hAnsi="Times New Roman" w:cs="Times New Roman"/>
              </w:rPr>
            </w:pPr>
            <w:r w:rsidRPr="00164EEF">
              <w:rPr>
                <w:rFonts w:ascii="Times New Roman" w:hAnsi="Times New Roman" w:cs="Times New Roman"/>
              </w:rPr>
              <w:t>70</w:t>
            </w:r>
          </w:p>
        </w:tc>
        <w:tc>
          <w:tcPr>
            <w:tcW w:w="693" w:type="dxa"/>
          </w:tcPr>
          <w:p w14:paraId="3AB32CAF" w14:textId="2EF34E71" w:rsidR="00D14CAF" w:rsidRPr="00164EEF" w:rsidRDefault="004E1811" w:rsidP="00D14CAF">
            <w:pPr>
              <w:jc w:val="both"/>
              <w:rPr>
                <w:rFonts w:ascii="Times New Roman" w:hAnsi="Times New Roman" w:cs="Times New Roman"/>
              </w:rPr>
            </w:pPr>
            <w:r>
              <w:rPr>
                <w:rFonts w:ascii="Times New Roman" w:hAnsi="Times New Roman" w:cs="Times New Roman"/>
              </w:rPr>
              <w:t>11</w:t>
            </w:r>
          </w:p>
        </w:tc>
        <w:tc>
          <w:tcPr>
            <w:tcW w:w="799" w:type="dxa"/>
          </w:tcPr>
          <w:p w14:paraId="69040EA5" w14:textId="2E017E50" w:rsidR="00D14CAF" w:rsidRPr="00164EEF" w:rsidRDefault="00D14CAF" w:rsidP="00D14CAF">
            <w:pPr>
              <w:jc w:val="both"/>
              <w:rPr>
                <w:rFonts w:ascii="Times New Roman" w:hAnsi="Times New Roman" w:cs="Times New Roman"/>
              </w:rPr>
            </w:pPr>
            <w:r w:rsidRPr="00164EEF">
              <w:rPr>
                <w:rFonts w:ascii="Times New Roman" w:hAnsi="Times New Roman" w:cs="Times New Roman"/>
              </w:rPr>
              <w:t>18</w:t>
            </w:r>
          </w:p>
        </w:tc>
        <w:tc>
          <w:tcPr>
            <w:tcW w:w="863" w:type="dxa"/>
          </w:tcPr>
          <w:p w14:paraId="796DEDB1" w14:textId="47150677" w:rsidR="00D14CAF" w:rsidRPr="00164EEF" w:rsidRDefault="004E1811" w:rsidP="00D14CAF">
            <w:pPr>
              <w:jc w:val="both"/>
              <w:rPr>
                <w:rFonts w:ascii="Times New Roman" w:hAnsi="Times New Roman" w:cs="Times New Roman"/>
              </w:rPr>
            </w:pPr>
            <w:r>
              <w:rPr>
                <w:rFonts w:ascii="Times New Roman" w:hAnsi="Times New Roman" w:cs="Times New Roman"/>
              </w:rPr>
              <w:t>7</w:t>
            </w:r>
          </w:p>
        </w:tc>
        <w:tc>
          <w:tcPr>
            <w:tcW w:w="657" w:type="dxa"/>
          </w:tcPr>
          <w:p w14:paraId="1CF4F429" w14:textId="630EC618" w:rsidR="00D14CAF" w:rsidRPr="00164EEF" w:rsidRDefault="00D14CAF" w:rsidP="00D14CAF">
            <w:pPr>
              <w:jc w:val="both"/>
              <w:rPr>
                <w:rFonts w:ascii="Times New Roman" w:hAnsi="Times New Roman" w:cs="Times New Roman"/>
              </w:rPr>
            </w:pPr>
            <w:r w:rsidRPr="00164EEF">
              <w:rPr>
                <w:rFonts w:ascii="Times New Roman" w:hAnsi="Times New Roman" w:cs="Times New Roman"/>
              </w:rPr>
              <w:t>12</w:t>
            </w:r>
          </w:p>
        </w:tc>
      </w:tr>
      <w:tr w:rsidR="00D14CAF" w:rsidRPr="00164EEF" w14:paraId="325E427B" w14:textId="7C478582" w:rsidTr="00D14CAF">
        <w:tc>
          <w:tcPr>
            <w:tcW w:w="718" w:type="dxa"/>
          </w:tcPr>
          <w:p w14:paraId="4DBCA74E" w14:textId="0D954BA1" w:rsidR="00D14CAF" w:rsidRPr="00164EEF" w:rsidRDefault="00D14CAF" w:rsidP="00D14CAF">
            <w:pPr>
              <w:jc w:val="both"/>
              <w:rPr>
                <w:rFonts w:ascii="Times New Roman" w:hAnsi="Times New Roman" w:cs="Times New Roman"/>
              </w:rPr>
            </w:pPr>
            <w:r>
              <w:rPr>
                <w:rFonts w:ascii="Times New Roman" w:hAnsi="Times New Roman" w:cs="Times New Roman"/>
              </w:rPr>
              <w:t>20</w:t>
            </w:r>
          </w:p>
        </w:tc>
        <w:tc>
          <w:tcPr>
            <w:tcW w:w="3891" w:type="dxa"/>
          </w:tcPr>
          <w:p w14:paraId="596B2F54" w14:textId="19AAB5C5" w:rsidR="00D14CAF" w:rsidRPr="00164EEF" w:rsidRDefault="00D14CAF" w:rsidP="00D14CAF">
            <w:pPr>
              <w:jc w:val="both"/>
              <w:rPr>
                <w:rFonts w:ascii="Times New Roman" w:hAnsi="Times New Roman" w:cs="Times New Roman"/>
              </w:rPr>
            </w:pPr>
            <w:r w:rsidRPr="00164EEF">
              <w:rPr>
                <w:rFonts w:ascii="Times New Roman" w:hAnsi="Times New Roman" w:cs="Times New Roman"/>
              </w:rPr>
              <w:t>Livestock productivity (milk, etc.) changed</w:t>
            </w:r>
          </w:p>
        </w:tc>
        <w:tc>
          <w:tcPr>
            <w:tcW w:w="629" w:type="dxa"/>
          </w:tcPr>
          <w:p w14:paraId="00039B1C" w14:textId="4FA94988" w:rsidR="00D14CAF" w:rsidRPr="00164EEF" w:rsidRDefault="004E1811" w:rsidP="00D14CAF">
            <w:pPr>
              <w:jc w:val="both"/>
              <w:rPr>
                <w:rFonts w:ascii="Times New Roman" w:hAnsi="Times New Roman" w:cs="Times New Roman"/>
              </w:rPr>
            </w:pPr>
            <w:r>
              <w:rPr>
                <w:rFonts w:ascii="Times New Roman" w:hAnsi="Times New Roman" w:cs="Times New Roman"/>
              </w:rPr>
              <w:t>20</w:t>
            </w:r>
          </w:p>
        </w:tc>
        <w:tc>
          <w:tcPr>
            <w:tcW w:w="629" w:type="dxa"/>
          </w:tcPr>
          <w:p w14:paraId="1DC72A7F" w14:textId="2EE5871A" w:rsidR="00D14CAF" w:rsidRPr="00164EEF" w:rsidRDefault="00D14CAF" w:rsidP="00D14CAF">
            <w:pPr>
              <w:jc w:val="both"/>
              <w:rPr>
                <w:rFonts w:ascii="Times New Roman" w:hAnsi="Times New Roman" w:cs="Times New Roman"/>
              </w:rPr>
            </w:pPr>
            <w:r w:rsidRPr="00164EEF">
              <w:rPr>
                <w:rFonts w:ascii="Times New Roman" w:hAnsi="Times New Roman" w:cs="Times New Roman"/>
              </w:rPr>
              <w:t>33</w:t>
            </w:r>
          </w:p>
        </w:tc>
        <w:tc>
          <w:tcPr>
            <w:tcW w:w="693" w:type="dxa"/>
          </w:tcPr>
          <w:p w14:paraId="78EDD44C" w14:textId="65AE008B" w:rsidR="00D14CAF" w:rsidRPr="00164EEF" w:rsidRDefault="004E1811" w:rsidP="00D14CAF">
            <w:pPr>
              <w:jc w:val="both"/>
              <w:rPr>
                <w:rFonts w:ascii="Times New Roman" w:hAnsi="Times New Roman" w:cs="Times New Roman"/>
              </w:rPr>
            </w:pPr>
            <w:r>
              <w:rPr>
                <w:rFonts w:ascii="Times New Roman" w:hAnsi="Times New Roman" w:cs="Times New Roman"/>
              </w:rPr>
              <w:t>25</w:t>
            </w:r>
          </w:p>
        </w:tc>
        <w:tc>
          <w:tcPr>
            <w:tcW w:w="799" w:type="dxa"/>
          </w:tcPr>
          <w:p w14:paraId="70DA674F" w14:textId="0A578D3F" w:rsidR="00D14CAF" w:rsidRPr="00164EEF" w:rsidRDefault="00D14CAF" w:rsidP="00D14CAF">
            <w:pPr>
              <w:jc w:val="both"/>
              <w:rPr>
                <w:rFonts w:ascii="Times New Roman" w:hAnsi="Times New Roman" w:cs="Times New Roman"/>
              </w:rPr>
            </w:pPr>
            <w:r w:rsidRPr="00164EEF">
              <w:rPr>
                <w:rFonts w:ascii="Times New Roman" w:hAnsi="Times New Roman" w:cs="Times New Roman"/>
              </w:rPr>
              <w:t>42</w:t>
            </w:r>
          </w:p>
        </w:tc>
        <w:tc>
          <w:tcPr>
            <w:tcW w:w="863" w:type="dxa"/>
          </w:tcPr>
          <w:p w14:paraId="256242BC" w14:textId="46039A28" w:rsidR="00D14CAF" w:rsidRPr="00164EEF" w:rsidRDefault="004E1811" w:rsidP="00D14CAF">
            <w:pPr>
              <w:jc w:val="both"/>
              <w:rPr>
                <w:rFonts w:ascii="Times New Roman" w:hAnsi="Times New Roman" w:cs="Times New Roman"/>
              </w:rPr>
            </w:pPr>
            <w:r>
              <w:rPr>
                <w:rFonts w:ascii="Times New Roman" w:hAnsi="Times New Roman" w:cs="Times New Roman"/>
              </w:rPr>
              <w:t>15</w:t>
            </w:r>
          </w:p>
        </w:tc>
        <w:tc>
          <w:tcPr>
            <w:tcW w:w="657" w:type="dxa"/>
          </w:tcPr>
          <w:p w14:paraId="5ED9CA67" w14:textId="288F49E8" w:rsidR="00D14CAF" w:rsidRPr="00164EEF" w:rsidRDefault="00D14CAF" w:rsidP="00D14CAF">
            <w:pPr>
              <w:jc w:val="both"/>
              <w:rPr>
                <w:rFonts w:ascii="Times New Roman" w:hAnsi="Times New Roman" w:cs="Times New Roman"/>
              </w:rPr>
            </w:pPr>
            <w:r w:rsidRPr="00164EEF">
              <w:rPr>
                <w:rFonts w:ascii="Times New Roman" w:hAnsi="Times New Roman" w:cs="Times New Roman"/>
              </w:rPr>
              <w:t>25</w:t>
            </w:r>
          </w:p>
        </w:tc>
      </w:tr>
      <w:tr w:rsidR="00D14CAF" w:rsidRPr="00164EEF" w14:paraId="66B4CD7C" w14:textId="6436CD1F" w:rsidTr="00D14CAF">
        <w:tc>
          <w:tcPr>
            <w:tcW w:w="718" w:type="dxa"/>
          </w:tcPr>
          <w:p w14:paraId="75304D10" w14:textId="561CC53B" w:rsidR="00D14CAF" w:rsidRPr="00164EEF" w:rsidRDefault="00D14CAF" w:rsidP="00D14CAF">
            <w:pPr>
              <w:jc w:val="both"/>
              <w:rPr>
                <w:rFonts w:ascii="Times New Roman" w:hAnsi="Times New Roman" w:cs="Times New Roman"/>
              </w:rPr>
            </w:pPr>
            <w:r>
              <w:rPr>
                <w:rFonts w:ascii="Times New Roman" w:hAnsi="Times New Roman" w:cs="Times New Roman"/>
              </w:rPr>
              <w:t>21</w:t>
            </w:r>
          </w:p>
        </w:tc>
        <w:tc>
          <w:tcPr>
            <w:tcW w:w="3891" w:type="dxa"/>
          </w:tcPr>
          <w:p w14:paraId="590950B4" w14:textId="47471673" w:rsidR="00D14CAF" w:rsidRPr="00164EEF" w:rsidRDefault="00D14CAF" w:rsidP="00D14CAF">
            <w:pPr>
              <w:jc w:val="both"/>
              <w:rPr>
                <w:rFonts w:ascii="Times New Roman" w:hAnsi="Times New Roman" w:cs="Times New Roman"/>
              </w:rPr>
            </w:pPr>
            <w:r w:rsidRPr="00164EEF">
              <w:rPr>
                <w:rFonts w:ascii="Times New Roman" w:hAnsi="Times New Roman" w:cs="Times New Roman"/>
              </w:rPr>
              <w:t>Temperatures got increased/ weather became hotter</w:t>
            </w:r>
          </w:p>
        </w:tc>
        <w:tc>
          <w:tcPr>
            <w:tcW w:w="629" w:type="dxa"/>
          </w:tcPr>
          <w:p w14:paraId="5569E6D3" w14:textId="475AEFB9" w:rsidR="00D14CAF" w:rsidRPr="00164EEF" w:rsidRDefault="004E1811" w:rsidP="00D14CAF">
            <w:pPr>
              <w:jc w:val="both"/>
              <w:rPr>
                <w:rFonts w:ascii="Times New Roman" w:hAnsi="Times New Roman" w:cs="Times New Roman"/>
              </w:rPr>
            </w:pPr>
            <w:r>
              <w:rPr>
                <w:rFonts w:ascii="Times New Roman" w:hAnsi="Times New Roman" w:cs="Times New Roman"/>
              </w:rPr>
              <w:t>49</w:t>
            </w:r>
          </w:p>
        </w:tc>
        <w:tc>
          <w:tcPr>
            <w:tcW w:w="629" w:type="dxa"/>
          </w:tcPr>
          <w:p w14:paraId="6DAF779E" w14:textId="367CB3A8" w:rsidR="00D14CAF" w:rsidRPr="00164EEF" w:rsidRDefault="00D14CAF" w:rsidP="00D14CAF">
            <w:pPr>
              <w:jc w:val="both"/>
              <w:rPr>
                <w:rFonts w:ascii="Times New Roman" w:hAnsi="Times New Roman" w:cs="Times New Roman"/>
              </w:rPr>
            </w:pPr>
            <w:r w:rsidRPr="00164EEF">
              <w:rPr>
                <w:rFonts w:ascii="Times New Roman" w:hAnsi="Times New Roman" w:cs="Times New Roman"/>
              </w:rPr>
              <w:t>82</w:t>
            </w:r>
          </w:p>
        </w:tc>
        <w:tc>
          <w:tcPr>
            <w:tcW w:w="693" w:type="dxa"/>
          </w:tcPr>
          <w:p w14:paraId="41FA1659" w14:textId="06AB6706" w:rsidR="00D14CAF" w:rsidRPr="00164EEF" w:rsidRDefault="004E1811" w:rsidP="00D14CAF">
            <w:pPr>
              <w:jc w:val="both"/>
              <w:rPr>
                <w:rFonts w:ascii="Times New Roman" w:hAnsi="Times New Roman" w:cs="Times New Roman"/>
              </w:rPr>
            </w:pPr>
            <w:r>
              <w:rPr>
                <w:rFonts w:ascii="Times New Roman" w:hAnsi="Times New Roman" w:cs="Times New Roman"/>
              </w:rPr>
              <w:t>7</w:t>
            </w:r>
          </w:p>
        </w:tc>
        <w:tc>
          <w:tcPr>
            <w:tcW w:w="799" w:type="dxa"/>
          </w:tcPr>
          <w:p w14:paraId="51A23927" w14:textId="5BD2569E" w:rsidR="00D14CAF" w:rsidRPr="00164EEF" w:rsidRDefault="00D14CAF" w:rsidP="00D14CAF">
            <w:pPr>
              <w:jc w:val="both"/>
              <w:rPr>
                <w:rFonts w:ascii="Times New Roman" w:hAnsi="Times New Roman" w:cs="Times New Roman"/>
              </w:rPr>
            </w:pPr>
            <w:r w:rsidRPr="00164EEF">
              <w:rPr>
                <w:rFonts w:ascii="Times New Roman" w:hAnsi="Times New Roman" w:cs="Times New Roman"/>
              </w:rPr>
              <w:t>12</w:t>
            </w:r>
          </w:p>
        </w:tc>
        <w:tc>
          <w:tcPr>
            <w:tcW w:w="863" w:type="dxa"/>
          </w:tcPr>
          <w:p w14:paraId="5AC919E5" w14:textId="789C0A59" w:rsidR="00D14CAF" w:rsidRPr="00164EEF" w:rsidRDefault="004E1811" w:rsidP="00D14CAF">
            <w:pPr>
              <w:jc w:val="both"/>
              <w:rPr>
                <w:rFonts w:ascii="Times New Roman" w:hAnsi="Times New Roman" w:cs="Times New Roman"/>
              </w:rPr>
            </w:pPr>
            <w:r>
              <w:rPr>
                <w:rFonts w:ascii="Times New Roman" w:hAnsi="Times New Roman" w:cs="Times New Roman"/>
              </w:rPr>
              <w:t>4</w:t>
            </w:r>
          </w:p>
        </w:tc>
        <w:tc>
          <w:tcPr>
            <w:tcW w:w="657" w:type="dxa"/>
          </w:tcPr>
          <w:p w14:paraId="25681A32" w14:textId="1C1321A0" w:rsidR="00D14CAF" w:rsidRPr="00164EEF" w:rsidRDefault="00D14CAF" w:rsidP="00D14CAF">
            <w:pPr>
              <w:jc w:val="both"/>
              <w:rPr>
                <w:rFonts w:ascii="Times New Roman" w:hAnsi="Times New Roman" w:cs="Times New Roman"/>
              </w:rPr>
            </w:pPr>
            <w:r w:rsidRPr="00164EEF">
              <w:rPr>
                <w:rFonts w:ascii="Times New Roman" w:hAnsi="Times New Roman" w:cs="Times New Roman"/>
              </w:rPr>
              <w:t>6</w:t>
            </w:r>
          </w:p>
        </w:tc>
      </w:tr>
      <w:tr w:rsidR="00D14CAF" w:rsidRPr="00164EEF" w14:paraId="7B9C73B0" w14:textId="25C1B447" w:rsidTr="00D14CAF">
        <w:tc>
          <w:tcPr>
            <w:tcW w:w="718" w:type="dxa"/>
          </w:tcPr>
          <w:p w14:paraId="1661BC77" w14:textId="45679026" w:rsidR="00D14CAF" w:rsidRPr="00164EEF" w:rsidRDefault="00D14CAF" w:rsidP="00D14CAF">
            <w:pPr>
              <w:jc w:val="both"/>
              <w:rPr>
                <w:rFonts w:ascii="Times New Roman" w:hAnsi="Times New Roman" w:cs="Times New Roman"/>
              </w:rPr>
            </w:pPr>
            <w:r>
              <w:rPr>
                <w:rFonts w:ascii="Times New Roman" w:hAnsi="Times New Roman" w:cs="Times New Roman"/>
              </w:rPr>
              <w:t>22</w:t>
            </w:r>
          </w:p>
        </w:tc>
        <w:tc>
          <w:tcPr>
            <w:tcW w:w="3891" w:type="dxa"/>
          </w:tcPr>
          <w:p w14:paraId="3E87CC04" w14:textId="1AA061B6" w:rsidR="00D14CAF" w:rsidRPr="00164EEF" w:rsidRDefault="00D14CAF" w:rsidP="00D14CAF">
            <w:pPr>
              <w:jc w:val="both"/>
              <w:rPr>
                <w:rFonts w:ascii="Times New Roman" w:hAnsi="Times New Roman" w:cs="Times New Roman"/>
              </w:rPr>
            </w:pPr>
            <w:r w:rsidRPr="00164EEF">
              <w:rPr>
                <w:rFonts w:ascii="Times New Roman" w:hAnsi="Times New Roman" w:cs="Times New Roman"/>
              </w:rPr>
              <w:t xml:space="preserve">Increased soil dryness </w:t>
            </w:r>
          </w:p>
        </w:tc>
        <w:tc>
          <w:tcPr>
            <w:tcW w:w="629" w:type="dxa"/>
          </w:tcPr>
          <w:p w14:paraId="7AAA846D" w14:textId="705C21D4" w:rsidR="00D14CAF" w:rsidRPr="00164EEF" w:rsidRDefault="004E1811" w:rsidP="00D14CAF">
            <w:pPr>
              <w:jc w:val="both"/>
              <w:rPr>
                <w:rFonts w:ascii="Times New Roman" w:hAnsi="Times New Roman" w:cs="Times New Roman"/>
              </w:rPr>
            </w:pPr>
            <w:r>
              <w:rPr>
                <w:rFonts w:ascii="Times New Roman" w:hAnsi="Times New Roman" w:cs="Times New Roman"/>
              </w:rPr>
              <w:t>32</w:t>
            </w:r>
          </w:p>
        </w:tc>
        <w:tc>
          <w:tcPr>
            <w:tcW w:w="629" w:type="dxa"/>
          </w:tcPr>
          <w:p w14:paraId="5985478E" w14:textId="69050B3F" w:rsidR="00D14CAF" w:rsidRPr="00164EEF" w:rsidRDefault="00D14CAF" w:rsidP="00D14CAF">
            <w:pPr>
              <w:jc w:val="both"/>
              <w:rPr>
                <w:rFonts w:ascii="Times New Roman" w:hAnsi="Times New Roman" w:cs="Times New Roman"/>
              </w:rPr>
            </w:pPr>
            <w:r w:rsidRPr="00164EEF">
              <w:rPr>
                <w:rFonts w:ascii="Times New Roman" w:hAnsi="Times New Roman" w:cs="Times New Roman"/>
              </w:rPr>
              <w:t>54</w:t>
            </w:r>
          </w:p>
        </w:tc>
        <w:tc>
          <w:tcPr>
            <w:tcW w:w="693" w:type="dxa"/>
          </w:tcPr>
          <w:p w14:paraId="32AEA45F" w14:textId="46022208" w:rsidR="00D14CAF" w:rsidRPr="00164EEF" w:rsidRDefault="004E1811" w:rsidP="00D14CAF">
            <w:pPr>
              <w:jc w:val="both"/>
              <w:rPr>
                <w:rFonts w:ascii="Times New Roman" w:hAnsi="Times New Roman" w:cs="Times New Roman"/>
              </w:rPr>
            </w:pPr>
            <w:r>
              <w:rPr>
                <w:rFonts w:ascii="Times New Roman" w:hAnsi="Times New Roman" w:cs="Times New Roman"/>
              </w:rPr>
              <w:t>19</w:t>
            </w:r>
          </w:p>
        </w:tc>
        <w:tc>
          <w:tcPr>
            <w:tcW w:w="799" w:type="dxa"/>
          </w:tcPr>
          <w:p w14:paraId="1B6CA141" w14:textId="2F51D619" w:rsidR="00D14CAF" w:rsidRPr="00164EEF" w:rsidRDefault="00D14CAF" w:rsidP="00D14CAF">
            <w:pPr>
              <w:jc w:val="both"/>
              <w:rPr>
                <w:rFonts w:ascii="Times New Roman" w:hAnsi="Times New Roman" w:cs="Times New Roman"/>
              </w:rPr>
            </w:pPr>
            <w:r w:rsidRPr="00164EEF">
              <w:rPr>
                <w:rFonts w:ascii="Times New Roman" w:hAnsi="Times New Roman" w:cs="Times New Roman"/>
              </w:rPr>
              <w:t>32</w:t>
            </w:r>
          </w:p>
        </w:tc>
        <w:tc>
          <w:tcPr>
            <w:tcW w:w="863" w:type="dxa"/>
          </w:tcPr>
          <w:p w14:paraId="7AA734AB" w14:textId="79A0433A" w:rsidR="00D14CAF" w:rsidRPr="00164EEF" w:rsidRDefault="004E1811" w:rsidP="00D14CAF">
            <w:pPr>
              <w:jc w:val="both"/>
              <w:rPr>
                <w:rFonts w:ascii="Times New Roman" w:hAnsi="Times New Roman" w:cs="Times New Roman"/>
              </w:rPr>
            </w:pPr>
            <w:r>
              <w:rPr>
                <w:rFonts w:ascii="Times New Roman" w:hAnsi="Times New Roman" w:cs="Times New Roman"/>
              </w:rPr>
              <w:t>9</w:t>
            </w:r>
          </w:p>
        </w:tc>
        <w:tc>
          <w:tcPr>
            <w:tcW w:w="657" w:type="dxa"/>
          </w:tcPr>
          <w:p w14:paraId="132DBF8B" w14:textId="4D370EBD" w:rsidR="00D14CAF" w:rsidRPr="00164EEF" w:rsidRDefault="00D14CAF" w:rsidP="00D14CAF">
            <w:pPr>
              <w:jc w:val="both"/>
              <w:rPr>
                <w:rFonts w:ascii="Times New Roman" w:hAnsi="Times New Roman" w:cs="Times New Roman"/>
              </w:rPr>
            </w:pPr>
            <w:r w:rsidRPr="00164EEF">
              <w:rPr>
                <w:rFonts w:ascii="Times New Roman" w:hAnsi="Times New Roman" w:cs="Times New Roman"/>
              </w:rPr>
              <w:t>14</w:t>
            </w:r>
          </w:p>
        </w:tc>
      </w:tr>
      <w:tr w:rsidR="00D14CAF" w:rsidRPr="00164EEF" w14:paraId="3E131208" w14:textId="77777777" w:rsidTr="00D14CAF">
        <w:tc>
          <w:tcPr>
            <w:tcW w:w="718" w:type="dxa"/>
          </w:tcPr>
          <w:p w14:paraId="721EB055" w14:textId="14C53EE2" w:rsidR="00D14CAF" w:rsidRPr="00164EEF" w:rsidRDefault="00D14CAF" w:rsidP="00D14CAF">
            <w:pPr>
              <w:jc w:val="both"/>
              <w:rPr>
                <w:rFonts w:ascii="Times New Roman" w:hAnsi="Times New Roman" w:cs="Times New Roman"/>
              </w:rPr>
            </w:pPr>
            <w:r>
              <w:rPr>
                <w:rFonts w:ascii="Times New Roman" w:hAnsi="Times New Roman" w:cs="Times New Roman"/>
              </w:rPr>
              <w:t>23</w:t>
            </w:r>
          </w:p>
        </w:tc>
        <w:tc>
          <w:tcPr>
            <w:tcW w:w="3891" w:type="dxa"/>
          </w:tcPr>
          <w:p w14:paraId="1E5F9DA6" w14:textId="798102B4" w:rsidR="00D14CAF" w:rsidRPr="00164EEF" w:rsidRDefault="00D14CAF" w:rsidP="00D14CAF">
            <w:pPr>
              <w:jc w:val="both"/>
              <w:rPr>
                <w:rFonts w:ascii="Times New Roman" w:hAnsi="Times New Roman" w:cs="Times New Roman"/>
              </w:rPr>
            </w:pPr>
            <w:r w:rsidRPr="00D14CAF">
              <w:rPr>
                <w:rFonts w:ascii="Times New Roman" w:hAnsi="Times New Roman" w:cs="Times New Roman"/>
              </w:rPr>
              <w:t>Movement of livestock became restricted near the solar park</w:t>
            </w:r>
          </w:p>
        </w:tc>
        <w:tc>
          <w:tcPr>
            <w:tcW w:w="629" w:type="dxa"/>
          </w:tcPr>
          <w:p w14:paraId="552FAB04" w14:textId="77EED2B9" w:rsidR="00D14CAF" w:rsidRPr="00164EEF" w:rsidRDefault="004E1811" w:rsidP="00D14CAF">
            <w:pPr>
              <w:jc w:val="both"/>
              <w:rPr>
                <w:rFonts w:ascii="Times New Roman" w:hAnsi="Times New Roman" w:cs="Times New Roman"/>
              </w:rPr>
            </w:pPr>
            <w:r>
              <w:rPr>
                <w:rFonts w:ascii="Times New Roman" w:hAnsi="Times New Roman" w:cs="Times New Roman"/>
              </w:rPr>
              <w:t>40</w:t>
            </w:r>
          </w:p>
        </w:tc>
        <w:tc>
          <w:tcPr>
            <w:tcW w:w="629" w:type="dxa"/>
          </w:tcPr>
          <w:p w14:paraId="333EB7D1" w14:textId="14190F43" w:rsidR="00D14CAF" w:rsidRPr="00164EEF" w:rsidRDefault="004E1811" w:rsidP="00D14CAF">
            <w:pPr>
              <w:jc w:val="both"/>
              <w:rPr>
                <w:rFonts w:ascii="Times New Roman" w:hAnsi="Times New Roman" w:cs="Times New Roman"/>
              </w:rPr>
            </w:pPr>
            <w:r>
              <w:rPr>
                <w:rFonts w:ascii="Times New Roman" w:hAnsi="Times New Roman" w:cs="Times New Roman"/>
              </w:rPr>
              <w:t>67</w:t>
            </w:r>
          </w:p>
        </w:tc>
        <w:tc>
          <w:tcPr>
            <w:tcW w:w="693" w:type="dxa"/>
          </w:tcPr>
          <w:p w14:paraId="0B829D3F" w14:textId="5814AE0E" w:rsidR="00D14CAF" w:rsidRPr="00164EEF" w:rsidRDefault="004E1811" w:rsidP="00D14CAF">
            <w:pPr>
              <w:jc w:val="both"/>
              <w:rPr>
                <w:rFonts w:ascii="Times New Roman" w:hAnsi="Times New Roman" w:cs="Times New Roman"/>
              </w:rPr>
            </w:pPr>
            <w:r>
              <w:rPr>
                <w:rFonts w:ascii="Times New Roman" w:hAnsi="Times New Roman" w:cs="Times New Roman"/>
              </w:rPr>
              <w:t>12</w:t>
            </w:r>
          </w:p>
        </w:tc>
        <w:tc>
          <w:tcPr>
            <w:tcW w:w="799" w:type="dxa"/>
          </w:tcPr>
          <w:p w14:paraId="22698B6A" w14:textId="654E4880" w:rsidR="00D14CAF" w:rsidRPr="00164EEF" w:rsidRDefault="004E1811" w:rsidP="00D14CAF">
            <w:pPr>
              <w:jc w:val="both"/>
              <w:rPr>
                <w:rFonts w:ascii="Times New Roman" w:hAnsi="Times New Roman" w:cs="Times New Roman"/>
              </w:rPr>
            </w:pPr>
            <w:r>
              <w:rPr>
                <w:rFonts w:ascii="Times New Roman" w:hAnsi="Times New Roman" w:cs="Times New Roman"/>
              </w:rPr>
              <w:t>20</w:t>
            </w:r>
          </w:p>
        </w:tc>
        <w:tc>
          <w:tcPr>
            <w:tcW w:w="863" w:type="dxa"/>
          </w:tcPr>
          <w:p w14:paraId="20C09DC2" w14:textId="07405309" w:rsidR="00D14CAF" w:rsidRPr="00164EEF" w:rsidRDefault="004E1811" w:rsidP="00D14CAF">
            <w:pPr>
              <w:jc w:val="both"/>
              <w:rPr>
                <w:rFonts w:ascii="Times New Roman" w:hAnsi="Times New Roman" w:cs="Times New Roman"/>
              </w:rPr>
            </w:pPr>
            <w:r>
              <w:rPr>
                <w:rFonts w:ascii="Times New Roman" w:hAnsi="Times New Roman" w:cs="Times New Roman"/>
              </w:rPr>
              <w:t>8</w:t>
            </w:r>
          </w:p>
        </w:tc>
        <w:tc>
          <w:tcPr>
            <w:tcW w:w="657" w:type="dxa"/>
          </w:tcPr>
          <w:p w14:paraId="1870E522" w14:textId="3A744A92" w:rsidR="00D14CAF" w:rsidRPr="00164EEF" w:rsidRDefault="004E1811" w:rsidP="00D14CAF">
            <w:pPr>
              <w:jc w:val="both"/>
              <w:rPr>
                <w:rFonts w:ascii="Times New Roman" w:hAnsi="Times New Roman" w:cs="Times New Roman"/>
              </w:rPr>
            </w:pPr>
            <w:r>
              <w:rPr>
                <w:rFonts w:ascii="Times New Roman" w:hAnsi="Times New Roman" w:cs="Times New Roman"/>
              </w:rPr>
              <w:t>13</w:t>
            </w:r>
          </w:p>
        </w:tc>
      </w:tr>
    </w:tbl>
    <w:p w14:paraId="481EF745" w14:textId="58D40958" w:rsidR="00037E10" w:rsidRDefault="00800033" w:rsidP="00164EEF">
      <w:pPr>
        <w:jc w:val="both"/>
        <w:rPr>
          <w:rFonts w:ascii="Times New Roman" w:hAnsi="Times New Roman" w:cs="Times New Roman"/>
          <w:b/>
          <w:bCs/>
        </w:rPr>
      </w:pPr>
      <w:r>
        <w:rPr>
          <w:rFonts w:ascii="Times New Roman" w:hAnsi="Times New Roman" w:cs="Times New Roman"/>
          <w:b/>
          <w:bCs/>
        </w:rPr>
        <w:t xml:space="preserve">  F – frequency, %- percentage.</w:t>
      </w:r>
      <w:r w:rsidR="005076B8">
        <w:rPr>
          <w:rFonts w:ascii="Times New Roman" w:hAnsi="Times New Roman" w:cs="Times New Roman"/>
          <w:b/>
          <w:bCs/>
        </w:rPr>
        <w:t xml:space="preserve">   </w:t>
      </w:r>
    </w:p>
    <w:p w14:paraId="2F75A2EF" w14:textId="77777777" w:rsidR="00753898" w:rsidRPr="00753898" w:rsidRDefault="00753898" w:rsidP="00753898">
      <w:pPr>
        <w:jc w:val="both"/>
        <w:rPr>
          <w:rFonts w:ascii="Times New Roman" w:hAnsi="Times New Roman" w:cs="Times New Roman"/>
        </w:rPr>
      </w:pPr>
      <w:r w:rsidRPr="00753898">
        <w:rPr>
          <w:rFonts w:ascii="Times New Roman" w:hAnsi="Times New Roman" w:cs="Times New Roman"/>
        </w:rPr>
        <w:t>The findings indicate that the establishment of the solar park has brought significant changes to agriculture, livelihoods, and the local environment. A large majority of respondents (90%) reported a reduction in agricultural land, with 73% indicating restricted access and 80% noting a decline in agricultural activities near the solar park. Half of the respondents perceived changes in irrigation water availability, while opinions on crop production, soil quality, and soil moisture were mixed, and most respondents did not report an increase in agricultural input costs. Difficulties in using agricultural machinery (75%) and dust-related impacts on crops (50%) were also commonly reported.</w:t>
      </w:r>
    </w:p>
    <w:p w14:paraId="4EF87EE5" w14:textId="77777777" w:rsidR="00753898" w:rsidRPr="00753898" w:rsidRDefault="00753898" w:rsidP="00753898">
      <w:pPr>
        <w:jc w:val="both"/>
        <w:rPr>
          <w:rFonts w:ascii="Times New Roman" w:hAnsi="Times New Roman" w:cs="Times New Roman"/>
        </w:rPr>
      </w:pPr>
      <w:r w:rsidRPr="00753898">
        <w:rPr>
          <w:rFonts w:ascii="Times New Roman" w:hAnsi="Times New Roman" w:cs="Times New Roman"/>
        </w:rPr>
        <w:t xml:space="preserve">In terms of livelihoods, the solar park had a predominantly positive economic impact. Most respondents reported improvements in household income (93%), increased non-farm employment opportunities (90%), and reduced dependence on agriculture (82%). Employment generation for local people was </w:t>
      </w:r>
      <w:r w:rsidRPr="00753898">
        <w:rPr>
          <w:rFonts w:ascii="Times New Roman" w:hAnsi="Times New Roman" w:cs="Times New Roman"/>
        </w:rPr>
        <w:lastRenderedPageBreak/>
        <w:t>acknowledged by 75% of respondents, and over half received income through land leasing. Awareness of sustainable energy increased (76%), and some reduction in migration to nearby towns was observed, though responses were mixed.</w:t>
      </w:r>
    </w:p>
    <w:p w14:paraId="19FF2EF1" w14:textId="740C735B" w:rsidR="00753898" w:rsidRDefault="00753898" w:rsidP="00164EEF">
      <w:pPr>
        <w:jc w:val="both"/>
        <w:rPr>
          <w:rFonts w:ascii="Times New Roman" w:hAnsi="Times New Roman" w:cs="Times New Roman"/>
        </w:rPr>
      </w:pPr>
      <w:r w:rsidRPr="00753898">
        <w:rPr>
          <w:rFonts w:ascii="Times New Roman" w:hAnsi="Times New Roman" w:cs="Times New Roman"/>
        </w:rPr>
        <w:t>Regarding livestock and environmental effects, 70% of respondents reported reduced grazing land and fodder availability, while perceptions of changes in livestock productivity were inconclusive. Environmental concerns were notable, with 82% perceiving increased temperatures, 54% reporting increased soil dryness, and 67% indicating restricted livestock movement near the solar park.</w:t>
      </w:r>
    </w:p>
    <w:p w14:paraId="50A4320B" w14:textId="1B059380" w:rsidR="009C1581" w:rsidRPr="009C1581" w:rsidRDefault="009C1581" w:rsidP="00164EEF">
      <w:pPr>
        <w:jc w:val="both"/>
        <w:rPr>
          <w:rFonts w:ascii="Times New Roman" w:hAnsi="Times New Roman" w:cs="Times New Roman"/>
        </w:rPr>
      </w:pPr>
      <w:r w:rsidRPr="009C1581">
        <w:rPr>
          <w:rFonts w:ascii="Times New Roman" w:hAnsi="Times New Roman" w:cs="Times New Roman"/>
        </w:rPr>
        <w:t xml:space="preserve">Some of the above </w:t>
      </w:r>
      <w:proofErr w:type="spellStart"/>
      <w:r w:rsidRPr="009C1581">
        <w:rPr>
          <w:rFonts w:ascii="Times New Roman" w:hAnsi="Times New Roman" w:cs="Times New Roman"/>
        </w:rPr>
        <w:t>de</w:t>
      </w:r>
      <w:r w:rsidR="00B52815">
        <w:rPr>
          <w:rFonts w:ascii="Times New Roman" w:hAnsi="Times New Roman" w:cs="Times New Roman"/>
        </w:rPr>
        <w:t>f</w:t>
      </w:r>
      <w:r w:rsidRPr="009C1581">
        <w:rPr>
          <w:rFonts w:ascii="Times New Roman" w:hAnsi="Times New Roman" w:cs="Times New Roman"/>
        </w:rPr>
        <w:t>ted</w:t>
      </w:r>
      <w:proofErr w:type="spellEnd"/>
      <w:r>
        <w:rPr>
          <w:rFonts w:ascii="Times New Roman" w:hAnsi="Times New Roman" w:cs="Times New Roman"/>
        </w:rPr>
        <w:t xml:space="preserve"> important</w:t>
      </w:r>
      <w:r w:rsidRPr="009C1581">
        <w:rPr>
          <w:rFonts w:ascii="Times New Roman" w:hAnsi="Times New Roman" w:cs="Times New Roman"/>
        </w:rPr>
        <w:t xml:space="preserve"> statements in the tables are explained below accordingl</w:t>
      </w:r>
      <w:r>
        <w:rPr>
          <w:rFonts w:ascii="Times New Roman" w:hAnsi="Times New Roman" w:cs="Times New Roman"/>
        </w:rPr>
        <w:t>y along with the reasons.</w:t>
      </w:r>
    </w:p>
    <w:p w14:paraId="716046E9" w14:textId="77777777"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A. Effect on Agriculture</w:t>
      </w:r>
    </w:p>
    <w:p w14:paraId="158D3E1A" w14:textId="5BE9EF76"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1. Reduction in Agricultural Land</w:t>
      </w:r>
    </w:p>
    <w:p w14:paraId="174C375F" w14:textId="02933D37" w:rsidR="00B33622" w:rsidRPr="00164EEF" w:rsidRDefault="00164EEF" w:rsidP="00164EEF">
      <w:pPr>
        <w:jc w:val="both"/>
        <w:rPr>
          <w:rFonts w:ascii="Times New Roman" w:hAnsi="Times New Roman" w:cs="Times New Roman"/>
        </w:rPr>
      </w:pPr>
      <w:r w:rsidRPr="00164EEF">
        <w:rPr>
          <w:rFonts w:ascii="Times New Roman" w:hAnsi="Times New Roman" w:cs="Times New Roman"/>
        </w:rPr>
        <w:t xml:space="preserve">An overwhelming </w:t>
      </w:r>
      <w:r w:rsidRPr="00164EEF">
        <w:rPr>
          <w:rFonts w:ascii="Times New Roman" w:hAnsi="Times New Roman" w:cs="Times New Roman"/>
          <w:b/>
          <w:bCs/>
        </w:rPr>
        <w:t>90 percent of respondents</w:t>
      </w:r>
      <w:r w:rsidRPr="00164EEF">
        <w:rPr>
          <w:rFonts w:ascii="Times New Roman" w:hAnsi="Times New Roman" w:cs="Times New Roman"/>
        </w:rPr>
        <w:t xml:space="preserve"> reported that the establishment of the solar park has reduced agricultural land, while only 10 percent remained neutral. This clearly indicates that large tracts of cultivable land were diverted for solar infrastructure.</w:t>
      </w:r>
    </w:p>
    <w:p w14:paraId="33C0C8F8" w14:textId="01E4BCB7"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Solar parks require contiguous, fenced land areas, which are often acquired from agricultural fields.</w:t>
      </w:r>
      <w:r w:rsidR="005076B8">
        <w:rPr>
          <w:rFonts w:ascii="Times New Roman" w:hAnsi="Times New Roman" w:cs="Times New Roman"/>
        </w:rPr>
        <w:t xml:space="preserve"> </w:t>
      </w:r>
      <w:r w:rsidRPr="00164EEF">
        <w:rPr>
          <w:rFonts w:ascii="Times New Roman" w:hAnsi="Times New Roman" w:cs="Times New Roman"/>
        </w:rPr>
        <w:t xml:space="preserve">In arid regions like </w:t>
      </w:r>
      <w:proofErr w:type="spellStart"/>
      <w:r w:rsidRPr="00164EEF">
        <w:rPr>
          <w:rFonts w:ascii="Times New Roman" w:hAnsi="Times New Roman" w:cs="Times New Roman"/>
        </w:rPr>
        <w:t>Kawni</w:t>
      </w:r>
      <w:proofErr w:type="spellEnd"/>
      <w:r w:rsidRPr="00164EEF">
        <w:rPr>
          <w:rFonts w:ascii="Times New Roman" w:hAnsi="Times New Roman" w:cs="Times New Roman"/>
        </w:rPr>
        <w:t xml:space="preserve"> village, cultivable land is already limited; therefore, any diversion has a magnified impact.</w:t>
      </w:r>
      <w:r w:rsidR="005076B8">
        <w:rPr>
          <w:rFonts w:ascii="Times New Roman" w:hAnsi="Times New Roman" w:cs="Times New Roman"/>
        </w:rPr>
        <w:t xml:space="preserve"> </w:t>
      </w:r>
      <w:r w:rsidRPr="00164EEF">
        <w:rPr>
          <w:rFonts w:ascii="Times New Roman" w:hAnsi="Times New Roman" w:cs="Times New Roman"/>
        </w:rPr>
        <w:t>Farmers with marginal landholdings were disproportionately affected, reducing the overall agricultural base of the village.</w:t>
      </w:r>
      <w:r w:rsidR="005076B8">
        <w:rPr>
          <w:rFonts w:ascii="Times New Roman" w:hAnsi="Times New Roman" w:cs="Times New Roman"/>
        </w:rPr>
        <w:t xml:space="preserve"> </w:t>
      </w:r>
      <w:r w:rsidRPr="00164EEF">
        <w:rPr>
          <w:rFonts w:ascii="Times New Roman" w:hAnsi="Times New Roman" w:cs="Times New Roman"/>
        </w:rPr>
        <w:t>This finding confirms that land-use change is the most direct and significant impact of solar park development on agriculture.</w:t>
      </w:r>
      <w:r w:rsidR="00BB29B7">
        <w:rPr>
          <w:rFonts w:ascii="Times New Roman" w:hAnsi="Times New Roman" w:cs="Times New Roman"/>
        </w:rPr>
        <w:t xml:space="preserve"> </w:t>
      </w:r>
      <w:r w:rsidR="00BB29B7" w:rsidRPr="00BB29B7">
        <w:rPr>
          <w:rFonts w:ascii="Times New Roman" w:hAnsi="Times New Roman" w:cs="Times New Roman"/>
        </w:rPr>
        <w:t xml:space="preserve">For example, the </w:t>
      </w:r>
      <w:proofErr w:type="spellStart"/>
      <w:r w:rsidR="00BB29B7" w:rsidRPr="00BB29B7">
        <w:rPr>
          <w:rFonts w:ascii="Times New Roman" w:hAnsi="Times New Roman" w:cs="Times New Roman"/>
        </w:rPr>
        <w:t>Pavagada</w:t>
      </w:r>
      <w:proofErr w:type="spellEnd"/>
      <w:r w:rsidR="00BB29B7" w:rsidRPr="00BB29B7">
        <w:rPr>
          <w:rFonts w:ascii="Times New Roman" w:hAnsi="Times New Roman" w:cs="Times New Roman"/>
        </w:rPr>
        <w:t xml:space="preserve"> Solar Park in Karnataka has raised concerns about agricultural displacement and challenges in food production for local communitie</w:t>
      </w:r>
      <w:r w:rsidR="00BB29B7">
        <w:rPr>
          <w:rFonts w:ascii="Times New Roman" w:hAnsi="Times New Roman" w:cs="Times New Roman"/>
        </w:rPr>
        <w:t>s (Joe, 2024)</w:t>
      </w:r>
    </w:p>
    <w:p w14:paraId="05EAA0EC" w14:textId="32EEC083"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2. Change in Crop Production</w:t>
      </w:r>
    </w:p>
    <w:p w14:paraId="152C3483"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Only 37 percent of respondents observed changes in crop production, while a large 45 percent remained neutral.</w:t>
      </w:r>
    </w:p>
    <w:p w14:paraId="65C19D2F" w14:textId="46BD06CF"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Farmers who lost land or experienced water stress reported reduced production.</w:t>
      </w:r>
      <w:r w:rsidR="005076B8">
        <w:rPr>
          <w:rFonts w:ascii="Times New Roman" w:hAnsi="Times New Roman" w:cs="Times New Roman"/>
        </w:rPr>
        <w:t xml:space="preserve"> </w:t>
      </w:r>
      <w:r w:rsidRPr="00164EEF">
        <w:rPr>
          <w:rFonts w:ascii="Times New Roman" w:hAnsi="Times New Roman" w:cs="Times New Roman"/>
        </w:rPr>
        <w:t>Neutral responses indicate that not all farmers were directly affected—particularly those whose land was not acquired.</w:t>
      </w:r>
      <w:r w:rsidR="005076B8">
        <w:rPr>
          <w:rFonts w:ascii="Times New Roman" w:hAnsi="Times New Roman" w:cs="Times New Roman"/>
        </w:rPr>
        <w:t xml:space="preserve"> </w:t>
      </w:r>
      <w:r w:rsidRPr="00164EEF">
        <w:rPr>
          <w:rFonts w:ascii="Times New Roman" w:hAnsi="Times New Roman" w:cs="Times New Roman"/>
        </w:rPr>
        <w:t>Some farmers had already been facing low productivity due to erratic rainfall, making it difficult to attribute changes solely to the solar park</w:t>
      </w:r>
      <w:r w:rsidR="005076B8">
        <w:rPr>
          <w:rFonts w:ascii="Times New Roman" w:hAnsi="Times New Roman" w:cs="Times New Roman"/>
        </w:rPr>
        <w:t xml:space="preserve">. </w:t>
      </w:r>
      <w:r w:rsidRPr="00164EEF">
        <w:rPr>
          <w:rFonts w:ascii="Times New Roman" w:hAnsi="Times New Roman" w:cs="Times New Roman"/>
        </w:rPr>
        <w:t>This suggests that the impact on crop production is indirect and uneven, varying across households.</w:t>
      </w:r>
    </w:p>
    <w:p w14:paraId="4FB80358" w14:textId="41317CE3"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3. Irrigation Water Availability and Resource Competition</w:t>
      </w:r>
    </w:p>
    <w:p w14:paraId="616516B1"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Half of the respondents felt that irrigation water availability changed, while 30 percent were neutral.</w:t>
      </w:r>
    </w:p>
    <w:p w14:paraId="778DB803" w14:textId="544BFF70"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00F641F3" w:rsidRPr="00164EEF">
        <w:rPr>
          <w:rFonts w:ascii="Times New Roman" w:hAnsi="Times New Roman" w:cs="Times New Roman"/>
        </w:rPr>
        <w:t>Solar Park</w:t>
      </w:r>
      <w:r w:rsidRPr="00164EEF">
        <w:rPr>
          <w:rFonts w:ascii="Times New Roman" w:hAnsi="Times New Roman" w:cs="Times New Roman"/>
        </w:rPr>
        <w:t xml:space="preserve"> construction and maintenance require water for panel cleaning and worker settlements.</w:t>
      </w:r>
      <w:r w:rsidR="005076B8">
        <w:rPr>
          <w:rFonts w:ascii="Times New Roman" w:hAnsi="Times New Roman" w:cs="Times New Roman"/>
        </w:rPr>
        <w:t xml:space="preserve"> </w:t>
      </w:r>
      <w:r w:rsidRPr="00164EEF">
        <w:rPr>
          <w:rFonts w:ascii="Times New Roman" w:hAnsi="Times New Roman" w:cs="Times New Roman"/>
        </w:rPr>
        <w:t>Increased competition for limited groundwater sources intensified stress in an already water-scarce region.</w:t>
      </w:r>
      <w:r w:rsidR="005076B8">
        <w:rPr>
          <w:rFonts w:ascii="Times New Roman" w:hAnsi="Times New Roman" w:cs="Times New Roman"/>
        </w:rPr>
        <w:t xml:space="preserve"> </w:t>
      </w:r>
      <w:r w:rsidRPr="00164EEF">
        <w:rPr>
          <w:rFonts w:ascii="Times New Roman" w:hAnsi="Times New Roman" w:cs="Times New Roman"/>
        </w:rPr>
        <w:t>Farmers located closer to the solar park reported greater water shortages.</w:t>
      </w:r>
      <w:r w:rsidR="005076B8">
        <w:rPr>
          <w:rFonts w:ascii="Times New Roman" w:hAnsi="Times New Roman" w:cs="Times New Roman"/>
        </w:rPr>
        <w:t xml:space="preserve"> </w:t>
      </w:r>
      <w:r w:rsidRPr="00164EEF">
        <w:rPr>
          <w:rFonts w:ascii="Times New Roman" w:hAnsi="Times New Roman" w:cs="Times New Roman"/>
        </w:rPr>
        <w:t>The findings highlight water resource competition as a critical concern in solar park–agriculture coexistence.</w:t>
      </w:r>
      <w:r w:rsidR="00E77FA6">
        <w:rPr>
          <w:rFonts w:ascii="Times New Roman" w:hAnsi="Times New Roman" w:cs="Times New Roman"/>
        </w:rPr>
        <w:t xml:space="preserve"> </w:t>
      </w:r>
      <w:r w:rsidR="00E77FA6" w:rsidRPr="00E77FA6">
        <w:rPr>
          <w:rFonts w:ascii="Times New Roman" w:hAnsi="Times New Roman" w:cs="Times New Roman"/>
        </w:rPr>
        <w:t>Community perspectives from case studies further raise concerns about water competition and management challenges, as solar parks in arid regions often vie with agriculture for scarce water resources (Laxmi, 2021)</w:t>
      </w:r>
      <w:r w:rsidR="00E77FA6">
        <w:rPr>
          <w:rFonts w:ascii="Times New Roman" w:hAnsi="Times New Roman" w:cs="Times New Roman"/>
        </w:rPr>
        <w:t>.</w:t>
      </w:r>
    </w:p>
    <w:p w14:paraId="12D93D82" w14:textId="54637556"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4. Cost of Agricultural Inputs </w:t>
      </w:r>
    </w:p>
    <w:p w14:paraId="331965CA"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A significant 80 percent reported that the cost of agricultural inputs did not increase after the solar park establishment.</w:t>
      </w:r>
    </w:p>
    <w:p w14:paraId="31F1E2F3" w14:textId="6DA30582" w:rsidR="00164EEF" w:rsidRPr="00164EEF" w:rsidRDefault="00164EEF" w:rsidP="005076B8">
      <w:pPr>
        <w:jc w:val="both"/>
        <w:rPr>
          <w:rFonts w:ascii="Times New Roman" w:hAnsi="Times New Roman" w:cs="Times New Roman"/>
        </w:rPr>
      </w:pPr>
      <w:r w:rsidRPr="00164EEF">
        <w:rPr>
          <w:rFonts w:ascii="Times New Roman" w:hAnsi="Times New Roman" w:cs="Times New Roman"/>
          <w:b/>
          <w:bCs/>
        </w:rPr>
        <w:lastRenderedPageBreak/>
        <w:t>Reasons:</w:t>
      </w:r>
      <w:r w:rsidR="005076B8">
        <w:rPr>
          <w:rFonts w:ascii="Times New Roman" w:hAnsi="Times New Roman" w:cs="Times New Roman"/>
        </w:rPr>
        <w:t xml:space="preserve"> </w:t>
      </w:r>
      <w:r w:rsidRPr="00164EEF">
        <w:rPr>
          <w:rFonts w:ascii="Times New Roman" w:hAnsi="Times New Roman" w:cs="Times New Roman"/>
        </w:rPr>
        <w:t>Input prices such as seeds, fertilizers, and pesticides are largely influenced by market forces rather than local land-use changes.</w:t>
      </w:r>
      <w:r w:rsidR="005076B8">
        <w:rPr>
          <w:rFonts w:ascii="Times New Roman" w:hAnsi="Times New Roman" w:cs="Times New Roman"/>
        </w:rPr>
        <w:t xml:space="preserve"> </w:t>
      </w:r>
      <w:r w:rsidRPr="00164EEF">
        <w:rPr>
          <w:rFonts w:ascii="Times New Roman" w:hAnsi="Times New Roman" w:cs="Times New Roman"/>
        </w:rPr>
        <w:t>The solar park does not directly affect agricultural supply chains.</w:t>
      </w:r>
      <w:r w:rsidR="005076B8">
        <w:rPr>
          <w:rFonts w:ascii="Times New Roman" w:hAnsi="Times New Roman" w:cs="Times New Roman"/>
        </w:rPr>
        <w:t xml:space="preserve"> </w:t>
      </w:r>
      <w:r w:rsidRPr="00164EEF">
        <w:rPr>
          <w:rFonts w:ascii="Times New Roman" w:hAnsi="Times New Roman" w:cs="Times New Roman"/>
        </w:rPr>
        <w:t>This suggests that the solar park’s impact is more structural (land, water) than economic (input prices).</w:t>
      </w:r>
    </w:p>
    <w:p w14:paraId="279C4611" w14:textId="0E620A3B"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5. Soil Quality and Soil Moisture Changes </w:t>
      </w:r>
    </w:p>
    <w:p w14:paraId="3138C016"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Responses were divided regarding soil quality and moisture changes.</w:t>
      </w:r>
    </w:p>
    <w:p w14:paraId="1927538E" w14:textId="458122E7"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Farmers near solar panels perceived increased soil compaction, reduced moisture retention, and shading effects.</w:t>
      </w:r>
      <w:r w:rsidR="005076B8">
        <w:rPr>
          <w:rFonts w:ascii="Times New Roman" w:hAnsi="Times New Roman" w:cs="Times New Roman"/>
        </w:rPr>
        <w:t xml:space="preserve"> </w:t>
      </w:r>
      <w:r w:rsidRPr="00164EEF">
        <w:rPr>
          <w:rFonts w:ascii="Times New Roman" w:hAnsi="Times New Roman" w:cs="Times New Roman"/>
        </w:rPr>
        <w:t>Others, especially those farther away, did not observe any noticeable changes.</w:t>
      </w:r>
      <w:r w:rsidR="005076B8">
        <w:rPr>
          <w:rFonts w:ascii="Times New Roman" w:hAnsi="Times New Roman" w:cs="Times New Roman"/>
        </w:rPr>
        <w:t xml:space="preserve"> </w:t>
      </w:r>
      <w:r w:rsidRPr="00164EEF">
        <w:rPr>
          <w:rFonts w:ascii="Times New Roman" w:hAnsi="Times New Roman" w:cs="Times New Roman"/>
        </w:rPr>
        <w:t>Lack of scientific soil testing may have contributed to perception-based responses.</w:t>
      </w:r>
      <w:r w:rsidR="005076B8">
        <w:rPr>
          <w:rFonts w:ascii="Times New Roman" w:hAnsi="Times New Roman" w:cs="Times New Roman"/>
        </w:rPr>
        <w:t xml:space="preserve"> </w:t>
      </w:r>
      <w:r w:rsidRPr="00164EEF">
        <w:rPr>
          <w:rFonts w:ascii="Times New Roman" w:hAnsi="Times New Roman" w:cs="Times New Roman"/>
        </w:rPr>
        <w:t>This indicates a localized impact, requiring further technical investigation.</w:t>
      </w:r>
    </w:p>
    <w:p w14:paraId="14BD2031" w14:textId="77777777"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B. Effect on Livelihood and Employment</w:t>
      </w:r>
    </w:p>
    <w:p w14:paraId="3688B4B8" w14:textId="3BA6F6CE"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6. Reduction in Youth Education</w:t>
      </w:r>
    </w:p>
    <w:p w14:paraId="3589C42C"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An alarming 95 percent of respondents reported that youth education levels declined.</w:t>
      </w:r>
    </w:p>
    <w:p w14:paraId="5C4D88D0" w14:textId="4E28C22C"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Increased availability of short-term, low-skill jobs during solar park construction encouraged school dropouts.</w:t>
      </w:r>
      <w:r w:rsidR="005076B8">
        <w:rPr>
          <w:rFonts w:ascii="Times New Roman" w:hAnsi="Times New Roman" w:cs="Times New Roman"/>
        </w:rPr>
        <w:t xml:space="preserve"> </w:t>
      </w:r>
      <w:r w:rsidRPr="00164EEF">
        <w:rPr>
          <w:rFonts w:ascii="Times New Roman" w:hAnsi="Times New Roman" w:cs="Times New Roman"/>
        </w:rPr>
        <w:t>Economic incentives outweighed long-term educational aspirations.</w:t>
      </w:r>
      <w:r w:rsidR="005076B8">
        <w:rPr>
          <w:rFonts w:ascii="Times New Roman" w:hAnsi="Times New Roman" w:cs="Times New Roman"/>
        </w:rPr>
        <w:t xml:space="preserve"> </w:t>
      </w:r>
      <w:r w:rsidRPr="00164EEF">
        <w:rPr>
          <w:rFonts w:ascii="Times New Roman" w:hAnsi="Times New Roman" w:cs="Times New Roman"/>
        </w:rPr>
        <w:t>Lack of awareness about the importance of education for future skilled employment contributed to this trend.</w:t>
      </w:r>
      <w:r w:rsidR="005076B8">
        <w:rPr>
          <w:rFonts w:ascii="Times New Roman" w:hAnsi="Times New Roman" w:cs="Times New Roman"/>
        </w:rPr>
        <w:t xml:space="preserve"> </w:t>
      </w:r>
      <w:r w:rsidRPr="00164EEF">
        <w:rPr>
          <w:rFonts w:ascii="Times New Roman" w:hAnsi="Times New Roman" w:cs="Times New Roman"/>
        </w:rPr>
        <w:t>This finding reveals a negative social externality of infrastructure development.</w:t>
      </w:r>
    </w:p>
    <w:p w14:paraId="25866DA1" w14:textId="4A474E66"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7. Income from Leasing Land </w:t>
      </w:r>
    </w:p>
    <w:p w14:paraId="312879B4"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Over half of the respondents received income from leasing land to solar companies.</w:t>
      </w:r>
    </w:p>
    <w:p w14:paraId="00BB0693" w14:textId="40F57818"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Leasing provided stable, risk-free income compared to rain-fed agriculture.</w:t>
      </w:r>
      <w:r w:rsidR="005076B8">
        <w:rPr>
          <w:rFonts w:ascii="Times New Roman" w:hAnsi="Times New Roman" w:cs="Times New Roman"/>
        </w:rPr>
        <w:t xml:space="preserve"> </w:t>
      </w:r>
      <w:r w:rsidRPr="00164EEF">
        <w:rPr>
          <w:rFonts w:ascii="Times New Roman" w:hAnsi="Times New Roman" w:cs="Times New Roman"/>
        </w:rPr>
        <w:t>However, 32 percent did not benefit, indicating unequal distribution of economic gains.</w:t>
      </w:r>
      <w:r w:rsidR="005076B8">
        <w:rPr>
          <w:rFonts w:ascii="Times New Roman" w:hAnsi="Times New Roman" w:cs="Times New Roman"/>
        </w:rPr>
        <w:t xml:space="preserve"> </w:t>
      </w:r>
      <w:r w:rsidRPr="00164EEF">
        <w:rPr>
          <w:rFonts w:ascii="Times New Roman" w:hAnsi="Times New Roman" w:cs="Times New Roman"/>
        </w:rPr>
        <w:t>Landless and small farmers remained excluded from this benefit</w:t>
      </w:r>
      <w:r w:rsidR="005076B8">
        <w:rPr>
          <w:rFonts w:ascii="Times New Roman" w:hAnsi="Times New Roman" w:cs="Times New Roman"/>
        </w:rPr>
        <w:t xml:space="preserve">. </w:t>
      </w:r>
      <w:r w:rsidRPr="00164EEF">
        <w:rPr>
          <w:rFonts w:ascii="Times New Roman" w:hAnsi="Times New Roman" w:cs="Times New Roman"/>
        </w:rPr>
        <w:t>This created economic inequality within the village.</w:t>
      </w:r>
    </w:p>
    <w:p w14:paraId="21F7D6BF" w14:textId="47E9532D"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8. Employment Generation </w:t>
      </w:r>
    </w:p>
    <w:p w14:paraId="3BF630B5"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A majority (75 percent) acknowledged employment generation.</w:t>
      </w:r>
    </w:p>
    <w:p w14:paraId="1C0C69B4" w14:textId="3322FAA7"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 xml:space="preserve">Construction activities created short-term </w:t>
      </w:r>
      <w:proofErr w:type="spellStart"/>
      <w:r w:rsidRPr="00164EEF">
        <w:rPr>
          <w:rFonts w:ascii="Times New Roman" w:hAnsi="Times New Roman" w:cs="Times New Roman"/>
        </w:rPr>
        <w:t>labor</w:t>
      </w:r>
      <w:proofErr w:type="spellEnd"/>
      <w:r w:rsidRPr="00164EEF">
        <w:rPr>
          <w:rFonts w:ascii="Times New Roman" w:hAnsi="Times New Roman" w:cs="Times New Roman"/>
        </w:rPr>
        <w:t xml:space="preserve"> demand.</w:t>
      </w:r>
      <w:r w:rsidR="005076B8">
        <w:rPr>
          <w:rFonts w:ascii="Times New Roman" w:hAnsi="Times New Roman" w:cs="Times New Roman"/>
        </w:rPr>
        <w:t xml:space="preserve"> </w:t>
      </w:r>
      <w:r w:rsidRPr="00164EEF">
        <w:rPr>
          <w:rFonts w:ascii="Times New Roman" w:hAnsi="Times New Roman" w:cs="Times New Roman"/>
        </w:rPr>
        <w:t xml:space="preserve">Preference was given to local </w:t>
      </w:r>
      <w:proofErr w:type="spellStart"/>
      <w:r w:rsidRPr="00164EEF">
        <w:rPr>
          <w:rFonts w:ascii="Times New Roman" w:hAnsi="Times New Roman" w:cs="Times New Roman"/>
        </w:rPr>
        <w:t>labor</w:t>
      </w:r>
      <w:proofErr w:type="spellEnd"/>
      <w:r w:rsidRPr="00164EEF">
        <w:rPr>
          <w:rFonts w:ascii="Times New Roman" w:hAnsi="Times New Roman" w:cs="Times New Roman"/>
        </w:rPr>
        <w:t xml:space="preserve"> for unskilled work.</w:t>
      </w:r>
      <w:r w:rsidR="005076B8">
        <w:rPr>
          <w:rFonts w:ascii="Times New Roman" w:hAnsi="Times New Roman" w:cs="Times New Roman"/>
        </w:rPr>
        <w:t xml:space="preserve"> </w:t>
      </w:r>
      <w:r w:rsidRPr="00164EEF">
        <w:rPr>
          <w:rFonts w:ascii="Times New Roman" w:hAnsi="Times New Roman" w:cs="Times New Roman"/>
        </w:rPr>
        <w:t>However, most jobs were temporary and low-paying, with limited skill development.</w:t>
      </w:r>
      <w:r w:rsidR="005076B8">
        <w:rPr>
          <w:rFonts w:ascii="Times New Roman" w:hAnsi="Times New Roman" w:cs="Times New Roman"/>
        </w:rPr>
        <w:t xml:space="preserve"> </w:t>
      </w:r>
      <w:r w:rsidRPr="00164EEF">
        <w:rPr>
          <w:rFonts w:ascii="Times New Roman" w:hAnsi="Times New Roman" w:cs="Times New Roman"/>
        </w:rPr>
        <w:t>Thus, employment benefits were short-lived rather than sustainable.</w:t>
      </w:r>
      <w:r w:rsidR="00AA1EC8">
        <w:rPr>
          <w:rFonts w:ascii="Times New Roman" w:hAnsi="Times New Roman" w:cs="Times New Roman"/>
        </w:rPr>
        <w:t xml:space="preserve"> But, c</w:t>
      </w:r>
      <w:r w:rsidR="00AA1EC8" w:rsidRPr="00AA1EC8">
        <w:rPr>
          <w:rFonts w:ascii="Times New Roman" w:hAnsi="Times New Roman" w:cs="Times New Roman"/>
        </w:rPr>
        <w:t xml:space="preserve">ritiques of solar park development note </w:t>
      </w:r>
      <w:r w:rsidR="00AA1EC8" w:rsidRPr="00AA1EC8">
        <w:rPr>
          <w:rFonts w:ascii="Times New Roman" w:hAnsi="Times New Roman" w:cs="Times New Roman"/>
          <w:b/>
          <w:bCs/>
        </w:rPr>
        <w:t>socio-economic injustices</w:t>
      </w:r>
      <w:r w:rsidR="00AA1EC8" w:rsidRPr="00AA1EC8">
        <w:rPr>
          <w:rFonts w:ascii="Times New Roman" w:hAnsi="Times New Roman" w:cs="Times New Roman"/>
        </w:rPr>
        <w:t>, where landless residents are excluded from benefits and employment opportunities are limited or short-term, undermining long-term rural livelihoods</w:t>
      </w:r>
      <w:r w:rsidR="00AA1EC8">
        <w:rPr>
          <w:rFonts w:ascii="Times New Roman" w:hAnsi="Times New Roman" w:cs="Times New Roman"/>
        </w:rPr>
        <w:t xml:space="preserve"> (</w:t>
      </w:r>
      <w:proofErr w:type="spellStart"/>
      <w:r w:rsidR="00AA1EC8">
        <w:rPr>
          <w:rFonts w:ascii="Times New Roman" w:hAnsi="Times New Roman" w:cs="Times New Roman"/>
        </w:rPr>
        <w:t>Sovacool</w:t>
      </w:r>
      <w:proofErr w:type="spellEnd"/>
      <w:r w:rsidR="00AA1EC8">
        <w:rPr>
          <w:rFonts w:ascii="Times New Roman" w:hAnsi="Times New Roman" w:cs="Times New Roman"/>
        </w:rPr>
        <w:t xml:space="preserve"> and stock, 2024)</w:t>
      </w:r>
      <w:r w:rsidR="00AA1EC8" w:rsidRPr="00AA1EC8">
        <w:rPr>
          <w:rFonts w:ascii="Times New Roman" w:hAnsi="Times New Roman" w:cs="Times New Roman"/>
        </w:rPr>
        <w:t>.</w:t>
      </w:r>
    </w:p>
    <w:p w14:paraId="233FDEC2" w14:textId="1A2135AC"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9. Improvement in Household Income </w:t>
      </w:r>
    </w:p>
    <w:p w14:paraId="64516D13"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A very high 93 percent reported improved household income.</w:t>
      </w:r>
    </w:p>
    <w:p w14:paraId="49BE7F48" w14:textId="76E44B23"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Lease income, construction wages, and auxiliary services contributed to income growth.</w:t>
      </w:r>
      <w:r w:rsidR="005076B8">
        <w:rPr>
          <w:rFonts w:ascii="Times New Roman" w:hAnsi="Times New Roman" w:cs="Times New Roman"/>
        </w:rPr>
        <w:t xml:space="preserve"> </w:t>
      </w:r>
      <w:r w:rsidRPr="00164EEF">
        <w:rPr>
          <w:rFonts w:ascii="Times New Roman" w:hAnsi="Times New Roman" w:cs="Times New Roman"/>
        </w:rPr>
        <w:t>Reduced dependence on uncertain agricultural income increased financial security.</w:t>
      </w:r>
      <w:r w:rsidR="005076B8">
        <w:rPr>
          <w:rFonts w:ascii="Times New Roman" w:hAnsi="Times New Roman" w:cs="Times New Roman"/>
        </w:rPr>
        <w:t xml:space="preserve"> </w:t>
      </w:r>
      <w:r w:rsidRPr="00164EEF">
        <w:rPr>
          <w:rFonts w:ascii="Times New Roman" w:hAnsi="Times New Roman" w:cs="Times New Roman"/>
        </w:rPr>
        <w:t>Even households not leasing land benefited indirectly from increased economic activity.</w:t>
      </w:r>
      <w:r w:rsidR="005076B8">
        <w:rPr>
          <w:rFonts w:ascii="Times New Roman" w:hAnsi="Times New Roman" w:cs="Times New Roman"/>
        </w:rPr>
        <w:t xml:space="preserve"> </w:t>
      </w:r>
      <w:r w:rsidRPr="00164EEF">
        <w:rPr>
          <w:rFonts w:ascii="Times New Roman" w:hAnsi="Times New Roman" w:cs="Times New Roman"/>
        </w:rPr>
        <w:t>This explains why economic benefits are viewed positively despite agricultural losses.</w:t>
      </w:r>
    </w:p>
    <w:p w14:paraId="2C25C679" w14:textId="415B00C8"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10. Awareness of Sustainable Energy </w:t>
      </w:r>
    </w:p>
    <w:p w14:paraId="403BD737"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A significant 76 percent acknowledged increased awareness of renewable energy.</w:t>
      </w:r>
    </w:p>
    <w:p w14:paraId="6A8756CE" w14:textId="10568215"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Visibility of solar panels increased understanding of clean energy.</w:t>
      </w:r>
      <w:r w:rsidR="005076B8">
        <w:rPr>
          <w:rFonts w:ascii="Times New Roman" w:hAnsi="Times New Roman" w:cs="Times New Roman"/>
        </w:rPr>
        <w:t xml:space="preserve"> </w:t>
      </w:r>
      <w:r w:rsidRPr="00164EEF">
        <w:rPr>
          <w:rFonts w:ascii="Times New Roman" w:hAnsi="Times New Roman" w:cs="Times New Roman"/>
        </w:rPr>
        <w:t>Interaction with company officials and government agencies enhanced awareness.</w:t>
      </w:r>
      <w:r w:rsidR="005076B8">
        <w:rPr>
          <w:rFonts w:ascii="Times New Roman" w:hAnsi="Times New Roman" w:cs="Times New Roman"/>
        </w:rPr>
        <w:t xml:space="preserve"> </w:t>
      </w:r>
      <w:r w:rsidRPr="00164EEF">
        <w:rPr>
          <w:rFonts w:ascii="Times New Roman" w:hAnsi="Times New Roman" w:cs="Times New Roman"/>
        </w:rPr>
        <w:t>Youth showed increased interest in renewable energy–related employment</w:t>
      </w:r>
      <w:r w:rsidR="005076B8">
        <w:rPr>
          <w:rFonts w:ascii="Times New Roman" w:hAnsi="Times New Roman" w:cs="Times New Roman"/>
        </w:rPr>
        <w:t xml:space="preserve">. </w:t>
      </w:r>
      <w:r w:rsidRPr="00164EEF">
        <w:rPr>
          <w:rFonts w:ascii="Times New Roman" w:hAnsi="Times New Roman" w:cs="Times New Roman"/>
        </w:rPr>
        <w:t>This represents a positive educational and environmental outcome.</w:t>
      </w:r>
    </w:p>
    <w:p w14:paraId="651A13F8" w14:textId="77777777"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lastRenderedPageBreak/>
        <w:t>C. Effect on Livestock and Environment</w:t>
      </w:r>
    </w:p>
    <w:p w14:paraId="347D09F4" w14:textId="12E1D86E"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11. Reduction in Grazing Land </w:t>
      </w:r>
      <w:r w:rsidR="00040106">
        <w:rPr>
          <w:rFonts w:ascii="Times New Roman" w:hAnsi="Times New Roman" w:cs="Times New Roman"/>
          <w:b/>
          <w:bCs/>
        </w:rPr>
        <w:t>and availability of the fodder</w:t>
      </w:r>
    </w:p>
    <w:p w14:paraId="3BF3AEF5" w14:textId="1D909863" w:rsidR="00164EEF" w:rsidRPr="00164EEF" w:rsidRDefault="00164EEF" w:rsidP="00164EEF">
      <w:pPr>
        <w:jc w:val="both"/>
        <w:rPr>
          <w:rFonts w:ascii="Times New Roman" w:hAnsi="Times New Roman" w:cs="Times New Roman"/>
        </w:rPr>
      </w:pPr>
      <w:r w:rsidRPr="00164EEF">
        <w:rPr>
          <w:rFonts w:ascii="Times New Roman" w:hAnsi="Times New Roman" w:cs="Times New Roman"/>
        </w:rPr>
        <w:t xml:space="preserve">A majority of respondents </w:t>
      </w:r>
      <w:r w:rsidR="00040106">
        <w:rPr>
          <w:rFonts w:ascii="Times New Roman" w:hAnsi="Times New Roman" w:cs="Times New Roman"/>
        </w:rPr>
        <w:t>(70</w:t>
      </w:r>
      <w:proofErr w:type="gramStart"/>
      <w:r w:rsidR="00040106">
        <w:rPr>
          <w:rFonts w:ascii="Times New Roman" w:hAnsi="Times New Roman" w:cs="Times New Roman"/>
        </w:rPr>
        <w:t>%)</w:t>
      </w:r>
      <w:r w:rsidRPr="00164EEF">
        <w:rPr>
          <w:rFonts w:ascii="Times New Roman" w:hAnsi="Times New Roman" w:cs="Times New Roman"/>
        </w:rPr>
        <w:t>experienced</w:t>
      </w:r>
      <w:proofErr w:type="gramEnd"/>
      <w:r w:rsidRPr="00164EEF">
        <w:rPr>
          <w:rFonts w:ascii="Times New Roman" w:hAnsi="Times New Roman" w:cs="Times New Roman"/>
        </w:rPr>
        <w:t xml:space="preserve"> reduced grazing land.</w:t>
      </w:r>
    </w:p>
    <w:p w14:paraId="58A1E988" w14:textId="021FDAE8" w:rsidR="00164EEF" w:rsidRPr="00164EEF" w:rsidRDefault="00164EEF" w:rsidP="005076B8">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Solar parks are fenced, restricting animal movement.</w:t>
      </w:r>
      <w:r w:rsidR="005076B8">
        <w:rPr>
          <w:rFonts w:ascii="Times New Roman" w:hAnsi="Times New Roman" w:cs="Times New Roman"/>
        </w:rPr>
        <w:t xml:space="preserve"> </w:t>
      </w:r>
      <w:r w:rsidRPr="00164EEF">
        <w:rPr>
          <w:rFonts w:ascii="Times New Roman" w:hAnsi="Times New Roman" w:cs="Times New Roman"/>
        </w:rPr>
        <w:t>Common grazing lands were converted for energy use.</w:t>
      </w:r>
      <w:r w:rsidR="005076B8">
        <w:rPr>
          <w:rFonts w:ascii="Times New Roman" w:hAnsi="Times New Roman" w:cs="Times New Roman"/>
        </w:rPr>
        <w:t xml:space="preserve"> </w:t>
      </w:r>
      <w:r w:rsidRPr="00164EEF">
        <w:rPr>
          <w:rFonts w:ascii="Times New Roman" w:hAnsi="Times New Roman" w:cs="Times New Roman"/>
        </w:rPr>
        <w:t>This increased dependence on purchased fodder, raising costs for livestock owners.</w:t>
      </w:r>
    </w:p>
    <w:p w14:paraId="5688DA2D" w14:textId="54B8AA94"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12. Change in Livestock Productivity </w:t>
      </w:r>
    </w:p>
    <w:p w14:paraId="5B26CD08"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Responses were largely neutral.</w:t>
      </w:r>
    </w:p>
    <w:p w14:paraId="06D4BBC8" w14:textId="5998A671" w:rsidR="00164EEF" w:rsidRPr="00164EEF" w:rsidRDefault="00164EEF" w:rsidP="005076B8">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While fodder scarcity affected some households, others compensated through stall-feeding.</w:t>
      </w:r>
      <w:r w:rsidR="005076B8">
        <w:rPr>
          <w:rFonts w:ascii="Times New Roman" w:hAnsi="Times New Roman" w:cs="Times New Roman"/>
        </w:rPr>
        <w:t xml:space="preserve"> </w:t>
      </w:r>
      <w:r w:rsidRPr="00164EEF">
        <w:rPr>
          <w:rFonts w:ascii="Times New Roman" w:hAnsi="Times New Roman" w:cs="Times New Roman"/>
        </w:rPr>
        <w:t>Productivity impacts take time to manifest, explaining uncertainty.</w:t>
      </w:r>
      <w:r w:rsidR="005076B8">
        <w:rPr>
          <w:rFonts w:ascii="Times New Roman" w:hAnsi="Times New Roman" w:cs="Times New Roman"/>
        </w:rPr>
        <w:t xml:space="preserve"> </w:t>
      </w:r>
      <w:r w:rsidRPr="00164EEF">
        <w:rPr>
          <w:rFonts w:ascii="Times New Roman" w:hAnsi="Times New Roman" w:cs="Times New Roman"/>
        </w:rPr>
        <w:t>This suggests a gradual and indirect effect.</w:t>
      </w:r>
    </w:p>
    <w:p w14:paraId="2A349D02" w14:textId="4B74C76E"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13. Increase in Temperature / Hotter Weather </w:t>
      </w:r>
    </w:p>
    <w:p w14:paraId="3F78242B"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A strong 82 percent perceived an increase in temperature.</w:t>
      </w:r>
    </w:p>
    <w:p w14:paraId="103301F6" w14:textId="49B42582" w:rsidR="00164EEF" w:rsidRPr="00164EEF"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Heat absorption and reflection by solar panels may influence local microclimate.</w:t>
      </w:r>
      <w:r w:rsidR="005076B8">
        <w:rPr>
          <w:rFonts w:ascii="Times New Roman" w:hAnsi="Times New Roman" w:cs="Times New Roman"/>
        </w:rPr>
        <w:t xml:space="preserve"> </w:t>
      </w:r>
      <w:r w:rsidRPr="00164EEF">
        <w:rPr>
          <w:rFonts w:ascii="Times New Roman" w:hAnsi="Times New Roman" w:cs="Times New Roman"/>
        </w:rPr>
        <w:t>Reduced vegetation cover exacerbates heat stress.</w:t>
      </w:r>
      <w:r w:rsidR="005076B8">
        <w:rPr>
          <w:rFonts w:ascii="Times New Roman" w:hAnsi="Times New Roman" w:cs="Times New Roman"/>
        </w:rPr>
        <w:t xml:space="preserve"> </w:t>
      </w:r>
      <w:r w:rsidRPr="00164EEF">
        <w:rPr>
          <w:rFonts w:ascii="Times New Roman" w:hAnsi="Times New Roman" w:cs="Times New Roman"/>
        </w:rPr>
        <w:t>In desert climates, even minor changes are strongly felt by residents.</w:t>
      </w:r>
      <w:r w:rsidR="005076B8">
        <w:rPr>
          <w:rFonts w:ascii="Times New Roman" w:hAnsi="Times New Roman" w:cs="Times New Roman"/>
        </w:rPr>
        <w:t xml:space="preserve"> </w:t>
      </w:r>
      <w:r w:rsidRPr="00164EEF">
        <w:rPr>
          <w:rFonts w:ascii="Times New Roman" w:hAnsi="Times New Roman" w:cs="Times New Roman"/>
        </w:rPr>
        <w:t>Although perception-based, these finding signals environmental discomfort.</w:t>
      </w:r>
      <w:r w:rsidR="001B76D4">
        <w:rPr>
          <w:rFonts w:ascii="Times New Roman" w:hAnsi="Times New Roman" w:cs="Times New Roman"/>
        </w:rPr>
        <w:t xml:space="preserve"> </w:t>
      </w:r>
      <w:r w:rsidR="001B76D4" w:rsidRPr="001B76D4">
        <w:rPr>
          <w:rFonts w:ascii="Times New Roman" w:hAnsi="Times New Roman" w:cs="Times New Roman"/>
        </w:rPr>
        <w:t>Studies in non-Indian contexts show variations in ground radiation and localized temperature changes around PV installations</w:t>
      </w:r>
      <w:r w:rsidR="001B76D4">
        <w:rPr>
          <w:rFonts w:ascii="Times New Roman" w:hAnsi="Times New Roman" w:cs="Times New Roman"/>
        </w:rPr>
        <w:t xml:space="preserve"> (Wang </w:t>
      </w:r>
      <w:r w:rsidR="001B76D4" w:rsidRPr="001B76D4">
        <w:rPr>
          <w:rFonts w:ascii="Times New Roman" w:hAnsi="Times New Roman" w:cs="Times New Roman"/>
          <w:i/>
          <w:iCs/>
        </w:rPr>
        <w:t>et al,</w:t>
      </w:r>
      <w:r w:rsidR="001B76D4">
        <w:rPr>
          <w:rFonts w:ascii="Times New Roman" w:hAnsi="Times New Roman" w:cs="Times New Roman"/>
        </w:rPr>
        <w:t xml:space="preserve"> 2025)</w:t>
      </w:r>
    </w:p>
    <w:p w14:paraId="0FDEEAD9" w14:textId="0C6E4C9B" w:rsidR="00164EEF" w:rsidRPr="00164EEF" w:rsidRDefault="00164EEF" w:rsidP="00164EEF">
      <w:pPr>
        <w:jc w:val="both"/>
        <w:rPr>
          <w:rFonts w:ascii="Times New Roman" w:hAnsi="Times New Roman" w:cs="Times New Roman"/>
          <w:b/>
          <w:bCs/>
        </w:rPr>
      </w:pPr>
      <w:r w:rsidRPr="00164EEF">
        <w:rPr>
          <w:rFonts w:ascii="Times New Roman" w:hAnsi="Times New Roman" w:cs="Times New Roman"/>
          <w:b/>
          <w:bCs/>
        </w:rPr>
        <w:t xml:space="preserve">14. Increased Soil Dryness </w:t>
      </w:r>
    </w:p>
    <w:p w14:paraId="75E44E50" w14:textId="77777777" w:rsidR="00164EEF" w:rsidRPr="00164EEF" w:rsidRDefault="00164EEF" w:rsidP="00164EEF">
      <w:pPr>
        <w:jc w:val="both"/>
        <w:rPr>
          <w:rFonts w:ascii="Times New Roman" w:hAnsi="Times New Roman" w:cs="Times New Roman"/>
        </w:rPr>
      </w:pPr>
      <w:r w:rsidRPr="00164EEF">
        <w:rPr>
          <w:rFonts w:ascii="Times New Roman" w:hAnsi="Times New Roman" w:cs="Times New Roman"/>
        </w:rPr>
        <w:t>More than half reported increased soil dryness.</w:t>
      </w:r>
    </w:p>
    <w:p w14:paraId="33D6E2B7" w14:textId="390F163B" w:rsidR="002127BD" w:rsidRDefault="00164EEF" w:rsidP="00164EEF">
      <w:pPr>
        <w:jc w:val="both"/>
        <w:rPr>
          <w:rFonts w:ascii="Times New Roman" w:hAnsi="Times New Roman" w:cs="Times New Roman"/>
        </w:rPr>
      </w:pPr>
      <w:r w:rsidRPr="00164EEF">
        <w:rPr>
          <w:rFonts w:ascii="Times New Roman" w:hAnsi="Times New Roman" w:cs="Times New Roman"/>
          <w:b/>
          <w:bCs/>
        </w:rPr>
        <w:t>Reasons:</w:t>
      </w:r>
      <w:r w:rsidR="005076B8">
        <w:rPr>
          <w:rFonts w:ascii="Times New Roman" w:hAnsi="Times New Roman" w:cs="Times New Roman"/>
        </w:rPr>
        <w:t xml:space="preserve"> </w:t>
      </w:r>
      <w:r w:rsidRPr="00164EEF">
        <w:rPr>
          <w:rFonts w:ascii="Times New Roman" w:hAnsi="Times New Roman" w:cs="Times New Roman"/>
        </w:rPr>
        <w:t>Reduced vegetation cover and altered surface runoff.</w:t>
      </w:r>
      <w:r w:rsidR="005076B8">
        <w:rPr>
          <w:rFonts w:ascii="Times New Roman" w:hAnsi="Times New Roman" w:cs="Times New Roman"/>
        </w:rPr>
        <w:t xml:space="preserve"> </w:t>
      </w:r>
      <w:r w:rsidRPr="00164EEF">
        <w:rPr>
          <w:rFonts w:ascii="Times New Roman" w:hAnsi="Times New Roman" w:cs="Times New Roman"/>
        </w:rPr>
        <w:t>Increased heat radiation from panels.</w:t>
      </w:r>
      <w:r w:rsidR="005076B8">
        <w:rPr>
          <w:rFonts w:ascii="Times New Roman" w:hAnsi="Times New Roman" w:cs="Times New Roman"/>
        </w:rPr>
        <w:t xml:space="preserve"> </w:t>
      </w:r>
      <w:r w:rsidRPr="00164EEF">
        <w:rPr>
          <w:rFonts w:ascii="Times New Roman" w:hAnsi="Times New Roman" w:cs="Times New Roman"/>
        </w:rPr>
        <w:t>Water diversion for non-agricultural uses</w:t>
      </w:r>
      <w:r w:rsidR="005076B8">
        <w:rPr>
          <w:rFonts w:ascii="Times New Roman" w:hAnsi="Times New Roman" w:cs="Times New Roman"/>
        </w:rPr>
        <w:t xml:space="preserve">. </w:t>
      </w:r>
      <w:r w:rsidRPr="00164EEF">
        <w:rPr>
          <w:rFonts w:ascii="Times New Roman" w:hAnsi="Times New Roman" w:cs="Times New Roman"/>
        </w:rPr>
        <w:t>This further affects agricultural and livestock sustainability.</w:t>
      </w:r>
      <w:r w:rsidR="005076B8">
        <w:rPr>
          <w:rFonts w:ascii="Times New Roman" w:hAnsi="Times New Roman" w:cs="Times New Roman"/>
        </w:rPr>
        <w:t xml:space="preserve"> </w:t>
      </w:r>
      <w:r w:rsidRPr="00164EEF">
        <w:rPr>
          <w:rFonts w:ascii="Times New Roman" w:hAnsi="Times New Roman" w:cs="Times New Roman"/>
        </w:rPr>
        <w:t>The findings indicate that while the solar park has brought economic gains, employment opportunities, and income stability, it has simultaneously caused loss of agricultural land, water stress, grazing land reduction, and environmental changes. The benefits are largely monetary and short-term, whereas the costs are ecological and long-term.</w:t>
      </w:r>
    </w:p>
    <w:p w14:paraId="05BD5685" w14:textId="4ABACB0D" w:rsidR="004815B9" w:rsidRPr="002127BD" w:rsidRDefault="002127BD" w:rsidP="00164EEF">
      <w:pPr>
        <w:jc w:val="both"/>
        <w:rPr>
          <w:rFonts w:ascii="Times New Roman" w:hAnsi="Times New Roman" w:cs="Times New Roman"/>
          <w:b/>
          <w:bCs/>
          <w:sz w:val="24"/>
          <w:szCs w:val="24"/>
        </w:rPr>
      </w:pPr>
      <w:r w:rsidRPr="002127BD">
        <w:rPr>
          <w:rFonts w:ascii="Times New Roman" w:hAnsi="Times New Roman" w:cs="Times New Roman"/>
          <w:b/>
          <w:bCs/>
          <w:sz w:val="24"/>
          <w:szCs w:val="24"/>
        </w:rPr>
        <w:t xml:space="preserve">4. </w:t>
      </w:r>
      <w:r w:rsidR="00164EEF" w:rsidRPr="002127BD">
        <w:rPr>
          <w:rFonts w:ascii="Times New Roman" w:hAnsi="Times New Roman" w:cs="Times New Roman"/>
          <w:b/>
          <w:bCs/>
          <w:sz w:val="24"/>
          <w:szCs w:val="24"/>
        </w:rPr>
        <w:t>Conclusion</w:t>
      </w:r>
    </w:p>
    <w:p w14:paraId="47FBE502" w14:textId="258D5FBC" w:rsidR="005076B8" w:rsidRDefault="00164EEF" w:rsidP="00164EEF">
      <w:pPr>
        <w:jc w:val="both"/>
        <w:rPr>
          <w:rFonts w:ascii="Times New Roman" w:hAnsi="Times New Roman" w:cs="Times New Roman"/>
        </w:rPr>
      </w:pPr>
      <w:r w:rsidRPr="00164EEF">
        <w:rPr>
          <w:rFonts w:ascii="Times New Roman" w:hAnsi="Times New Roman" w:cs="Times New Roman"/>
        </w:rPr>
        <w:t xml:space="preserve">The study highlights that the solar park has produced mixed effects on agriculture and rural livelihoods in </w:t>
      </w:r>
      <w:proofErr w:type="spellStart"/>
      <w:r w:rsidRPr="00164EEF">
        <w:rPr>
          <w:rFonts w:ascii="Times New Roman" w:hAnsi="Times New Roman" w:cs="Times New Roman"/>
        </w:rPr>
        <w:t>Kawni</w:t>
      </w:r>
      <w:proofErr w:type="spellEnd"/>
      <w:r w:rsidRPr="00164EEF">
        <w:rPr>
          <w:rFonts w:ascii="Times New Roman" w:hAnsi="Times New Roman" w:cs="Times New Roman"/>
        </w:rPr>
        <w:t xml:space="preserve"> village, Rajasthan. While it has contributed positively to household income, employment opportunities, and awareness of sustainable energy, it has also led to a reduction in agricultural land, increased pressure on water resources, decline in grazing land, and changes in local environmental conditions. These effects are particularly significant in an arid region where agriculture and livestock depend on limited natural resources. The benefits of the solar park were not equally shared, with landowners gaining more than small and landless farmers, and concerns such as reduced youth education emerging as important social issues. Recommendation’s like promoting </w:t>
      </w:r>
      <w:proofErr w:type="spellStart"/>
      <w:r w:rsidRPr="00164EEF">
        <w:rPr>
          <w:rFonts w:ascii="Times New Roman" w:hAnsi="Times New Roman" w:cs="Times New Roman"/>
        </w:rPr>
        <w:t>agrivoltaic</w:t>
      </w:r>
      <w:proofErr w:type="spellEnd"/>
      <w:r w:rsidRPr="00164EEF">
        <w:rPr>
          <w:rFonts w:ascii="Times New Roman" w:hAnsi="Times New Roman" w:cs="Times New Roman"/>
        </w:rPr>
        <w:t xml:space="preserve"> practices that allow agricultural activities beneath or around solar installations, ensuring fair compensation and livelihood support for affected farmers, and protecting common grazing lands. Water management plans should be integrated into solar projects to avoid competition with agriculture. Skill development and educational programs for rural youth should be strengthened to enable long-term employment opportunities in the renewable energy sector. Overall, solar energy development should follow an inclusive and sustainable approach to ensure balanced effects on agriculture, environment, and rural livelihoods.</w:t>
      </w:r>
      <w:r w:rsidR="00774306">
        <w:rPr>
          <w:rFonts w:ascii="Times New Roman" w:hAnsi="Times New Roman" w:cs="Times New Roman"/>
        </w:rPr>
        <w:t xml:space="preserve"> </w:t>
      </w:r>
      <w:r w:rsidR="00774306" w:rsidRPr="00774306">
        <w:rPr>
          <w:rFonts w:ascii="Times New Roman" w:hAnsi="Times New Roman" w:cs="Times New Roman"/>
        </w:rPr>
        <w:t xml:space="preserve">Scholars also emphasize the need for </w:t>
      </w:r>
      <w:r w:rsidR="00774306" w:rsidRPr="00774306">
        <w:rPr>
          <w:rFonts w:ascii="Times New Roman" w:hAnsi="Times New Roman" w:cs="Times New Roman"/>
          <w:b/>
          <w:bCs/>
        </w:rPr>
        <w:t>integrated solutions</w:t>
      </w:r>
      <w:r w:rsidR="00774306" w:rsidRPr="00774306">
        <w:rPr>
          <w:rFonts w:ascii="Times New Roman" w:hAnsi="Times New Roman" w:cs="Times New Roman"/>
        </w:rPr>
        <w:t xml:space="preserve"> such as agrivoltaics—which </w:t>
      </w:r>
      <w:r w:rsidR="00774306" w:rsidRPr="00774306">
        <w:rPr>
          <w:rFonts w:ascii="Times New Roman" w:hAnsi="Times New Roman" w:cs="Times New Roman"/>
        </w:rPr>
        <w:lastRenderedPageBreak/>
        <w:t>combine agriculture and solar energy on the same land—to balance energy production with farming and conservation g</w:t>
      </w:r>
      <w:r w:rsidR="00774306">
        <w:rPr>
          <w:rFonts w:ascii="Times New Roman" w:hAnsi="Times New Roman" w:cs="Times New Roman"/>
        </w:rPr>
        <w:t xml:space="preserve">oals (Thomas </w:t>
      </w:r>
      <w:r w:rsidR="00774306" w:rsidRPr="00774306">
        <w:rPr>
          <w:rFonts w:ascii="Times New Roman" w:hAnsi="Times New Roman" w:cs="Times New Roman"/>
          <w:i/>
          <w:iCs/>
        </w:rPr>
        <w:t>et al</w:t>
      </w:r>
      <w:r w:rsidR="00774306">
        <w:rPr>
          <w:rFonts w:ascii="Times New Roman" w:hAnsi="Times New Roman" w:cs="Times New Roman"/>
        </w:rPr>
        <w:t>, 2023).</w:t>
      </w:r>
    </w:p>
    <w:p w14:paraId="6AB77E69" w14:textId="77777777" w:rsidR="00377935" w:rsidRDefault="00377935" w:rsidP="00164EEF">
      <w:pPr>
        <w:jc w:val="both"/>
        <w:rPr>
          <w:rFonts w:ascii="Times New Roman" w:hAnsi="Times New Roman" w:cs="Times New Roman"/>
        </w:rPr>
      </w:pPr>
    </w:p>
    <w:p w14:paraId="63EF93E4" w14:textId="26BE0525" w:rsidR="00BB29B7" w:rsidRPr="005076B8" w:rsidRDefault="00BB29B7" w:rsidP="00164EEF">
      <w:pPr>
        <w:jc w:val="both"/>
        <w:rPr>
          <w:rFonts w:ascii="Times New Roman" w:hAnsi="Times New Roman" w:cs="Times New Roman"/>
          <w:b/>
          <w:bCs/>
        </w:rPr>
      </w:pPr>
      <w:bookmarkStart w:id="0" w:name="_GoBack"/>
      <w:bookmarkEnd w:id="0"/>
      <w:r w:rsidRPr="005076B8">
        <w:rPr>
          <w:rFonts w:ascii="Times New Roman" w:hAnsi="Times New Roman" w:cs="Times New Roman"/>
          <w:b/>
          <w:bCs/>
        </w:rPr>
        <w:t xml:space="preserve">References </w:t>
      </w:r>
    </w:p>
    <w:p w14:paraId="61BDAB5E" w14:textId="4B25E1FA" w:rsidR="00BB29B7" w:rsidRPr="00037E10" w:rsidRDefault="00BB29B7" w:rsidP="00BB29B7">
      <w:pPr>
        <w:pStyle w:val="ListParagraph"/>
        <w:numPr>
          <w:ilvl w:val="0"/>
          <w:numId w:val="29"/>
        </w:numPr>
        <w:jc w:val="both"/>
        <w:rPr>
          <w:rFonts w:ascii="Times New Roman" w:hAnsi="Times New Roman" w:cs="Times New Roman"/>
          <w:b/>
          <w:bCs/>
          <w:i/>
          <w:iCs/>
          <w:u w:val="single"/>
        </w:rPr>
      </w:pPr>
      <w:r>
        <w:rPr>
          <w:rFonts w:ascii="Times New Roman" w:hAnsi="Times New Roman" w:cs="Times New Roman"/>
        </w:rPr>
        <w:t xml:space="preserve">Singh, R. (2020). </w:t>
      </w:r>
      <w:r w:rsidRPr="00BB29B7">
        <w:rPr>
          <w:rFonts w:ascii="Times New Roman" w:hAnsi="Times New Roman" w:cs="Times New Roman"/>
        </w:rPr>
        <w:t xml:space="preserve">Solar-Powered Irrigation and Its Socioeconomic Impact on Smallholder Farmers in Arid Zones of Rajasthan. </w:t>
      </w:r>
      <w:r w:rsidRPr="00BB29B7">
        <w:rPr>
          <w:rFonts w:ascii="Times New Roman" w:hAnsi="Times New Roman" w:cs="Times New Roman"/>
          <w:i/>
          <w:iCs/>
        </w:rPr>
        <w:t>Journal of Sustainable Agriculture and Environmental Innovations</w:t>
      </w:r>
      <w:r>
        <w:rPr>
          <w:rFonts w:ascii="Times New Roman" w:hAnsi="Times New Roman" w:cs="Times New Roman"/>
          <w:i/>
          <w:iCs/>
        </w:rPr>
        <w:t>.</w:t>
      </w:r>
    </w:p>
    <w:p w14:paraId="135E0CB8" w14:textId="652BBB4A" w:rsidR="00037E10" w:rsidRPr="00037E10" w:rsidRDefault="00037E10" w:rsidP="00BB29B7">
      <w:pPr>
        <w:pStyle w:val="ListParagraph"/>
        <w:numPr>
          <w:ilvl w:val="0"/>
          <w:numId w:val="29"/>
        </w:numPr>
        <w:jc w:val="both"/>
        <w:rPr>
          <w:rFonts w:ascii="Times New Roman" w:hAnsi="Times New Roman" w:cs="Times New Roman"/>
        </w:rPr>
      </w:pPr>
      <w:r w:rsidRPr="00037E10">
        <w:rPr>
          <w:rFonts w:ascii="Times New Roman" w:hAnsi="Times New Roman" w:cs="Times New Roman"/>
        </w:rPr>
        <w:t>Hoffacker, M</w:t>
      </w:r>
      <w:r>
        <w:rPr>
          <w:rFonts w:ascii="Times New Roman" w:hAnsi="Times New Roman" w:cs="Times New Roman"/>
        </w:rPr>
        <w:t>.</w:t>
      </w:r>
      <w:r w:rsidRPr="00037E10">
        <w:rPr>
          <w:rFonts w:ascii="Times New Roman" w:hAnsi="Times New Roman" w:cs="Times New Roman"/>
        </w:rPr>
        <w:t xml:space="preserve"> K., Michael F. Allen, and Rebecca</w:t>
      </w:r>
      <w:r>
        <w:rPr>
          <w:rFonts w:ascii="Times New Roman" w:hAnsi="Times New Roman" w:cs="Times New Roman"/>
        </w:rPr>
        <w:t>,</w:t>
      </w:r>
      <w:r w:rsidRPr="00037E10">
        <w:rPr>
          <w:rFonts w:ascii="Times New Roman" w:hAnsi="Times New Roman" w:cs="Times New Roman"/>
        </w:rPr>
        <w:t xml:space="preserve"> R.</w:t>
      </w:r>
      <w:r>
        <w:rPr>
          <w:rFonts w:ascii="Times New Roman" w:hAnsi="Times New Roman" w:cs="Times New Roman"/>
        </w:rPr>
        <w:t>H</w:t>
      </w:r>
      <w:r w:rsidRPr="00037E10">
        <w:rPr>
          <w:rFonts w:ascii="Times New Roman" w:hAnsi="Times New Roman" w:cs="Times New Roman"/>
        </w:rPr>
        <w:t>. (2017)</w:t>
      </w:r>
      <w:r>
        <w:rPr>
          <w:rFonts w:ascii="Times New Roman" w:hAnsi="Times New Roman" w:cs="Times New Roman"/>
        </w:rPr>
        <w:t>.</w:t>
      </w:r>
      <w:r w:rsidRPr="00037E10">
        <w:rPr>
          <w:rFonts w:ascii="Times New Roman" w:hAnsi="Times New Roman" w:cs="Times New Roman"/>
        </w:rPr>
        <w:t xml:space="preserve"> “Land-Sparing Opportunities for Solar Energy Development in Agricultural Landscapes: A Case Study of the Great Central Valley, CA, United States.” Environmental Science &amp; Technology51, no. 24 14472-4482. </w:t>
      </w:r>
      <w:hyperlink r:id="rId7" w:history="1">
        <w:r w:rsidRPr="00037E10">
          <w:rPr>
            <w:rStyle w:val="Hyperlink"/>
            <w:rFonts w:ascii="Times New Roman" w:hAnsi="Times New Roman" w:cs="Times New Roman"/>
            <w:u w:val="none"/>
          </w:rPr>
          <w:t>https://pubs.acs.org/doi/abs/10.1021/acs.est.7b05110</w:t>
        </w:r>
      </w:hyperlink>
    </w:p>
    <w:p w14:paraId="352DDB5A" w14:textId="32D2A113" w:rsidR="00A91894" w:rsidRPr="00A91894" w:rsidRDefault="00A91894" w:rsidP="00A91894">
      <w:pPr>
        <w:pStyle w:val="ListParagraph"/>
        <w:numPr>
          <w:ilvl w:val="0"/>
          <w:numId w:val="29"/>
        </w:numPr>
        <w:rPr>
          <w:rFonts w:ascii="Times New Roman" w:hAnsi="Times New Roman" w:cs="Times New Roman"/>
          <w:b/>
          <w:bCs/>
          <w:i/>
          <w:iCs/>
        </w:rPr>
      </w:pPr>
      <w:r w:rsidRPr="00A91894">
        <w:rPr>
          <w:rFonts w:ascii="Times New Roman" w:hAnsi="Times New Roman" w:cs="Times New Roman"/>
        </w:rPr>
        <w:t>Jain, S. (2024). Agrivoltaics: The Synergy between Solar Panels and Agricultural Production.</w:t>
      </w:r>
      <w:r>
        <w:rPr>
          <w:rFonts w:ascii="Times New Roman" w:hAnsi="Times New Roman" w:cs="Times New Roman"/>
          <w:b/>
          <w:bCs/>
          <w:i/>
          <w:iCs/>
        </w:rPr>
        <w:t xml:space="preserve"> </w:t>
      </w:r>
      <w:r w:rsidRPr="00A91894">
        <w:rPr>
          <w:rFonts w:ascii="Times New Roman" w:hAnsi="Times New Roman" w:cs="Times New Roman"/>
          <w:i/>
          <w:iCs/>
        </w:rPr>
        <w:t>Darpan International Research Analysis</w:t>
      </w:r>
      <w:r>
        <w:rPr>
          <w:rFonts w:ascii="Times New Roman" w:hAnsi="Times New Roman" w:cs="Times New Roman"/>
          <w:b/>
          <w:bCs/>
          <w:i/>
          <w:iCs/>
        </w:rPr>
        <w:t xml:space="preserve">. </w:t>
      </w:r>
      <w:r w:rsidRPr="00A91894">
        <w:rPr>
          <w:rFonts w:ascii="Times New Roman" w:hAnsi="Times New Roman" w:cs="Times New Roman"/>
        </w:rPr>
        <w:t>Vol. 12 (3).</w:t>
      </w:r>
      <w:r>
        <w:rPr>
          <w:rFonts w:ascii="Times New Roman" w:hAnsi="Times New Roman" w:cs="Times New Roman"/>
          <w:b/>
          <w:bCs/>
          <w:i/>
          <w:iCs/>
        </w:rPr>
        <w:t xml:space="preserve"> </w:t>
      </w:r>
    </w:p>
    <w:p w14:paraId="2A09E808" w14:textId="0670F50A" w:rsidR="001B76D4" w:rsidRPr="001B76D4" w:rsidRDefault="00BB29B7" w:rsidP="001B76D4">
      <w:pPr>
        <w:pStyle w:val="ListParagraph"/>
        <w:numPr>
          <w:ilvl w:val="0"/>
          <w:numId w:val="29"/>
        </w:numPr>
        <w:jc w:val="both"/>
        <w:rPr>
          <w:rFonts w:ascii="Times New Roman" w:hAnsi="Times New Roman" w:cs="Times New Roman"/>
        </w:rPr>
      </w:pPr>
      <w:r w:rsidRPr="001B76D4">
        <w:rPr>
          <w:rFonts w:ascii="Times New Roman" w:hAnsi="Times New Roman" w:cs="Times New Roman"/>
        </w:rPr>
        <w:t xml:space="preserve">Joe, A. (2024). </w:t>
      </w:r>
      <w:proofErr w:type="spellStart"/>
      <w:r w:rsidR="001B76D4" w:rsidRPr="001B76D4">
        <w:rPr>
          <w:rFonts w:ascii="Times New Roman" w:hAnsi="Times New Roman" w:cs="Times New Roman"/>
        </w:rPr>
        <w:t>Pavagada</w:t>
      </w:r>
      <w:proofErr w:type="spellEnd"/>
      <w:r w:rsidR="001B76D4" w:rsidRPr="001B76D4">
        <w:rPr>
          <w:rFonts w:ascii="Times New Roman" w:hAnsi="Times New Roman" w:cs="Times New Roman"/>
        </w:rPr>
        <w:t xml:space="preserve"> Solar Park: A Case Study on How Renewable Energy Projects Threatens People &amp; Ecology. </w:t>
      </w:r>
      <w:hyperlink r:id="rId8" w:history="1">
        <w:r w:rsidR="001B76D4" w:rsidRPr="001B76D4">
          <w:rPr>
            <w:rStyle w:val="Hyperlink"/>
            <w:rFonts w:ascii="Times New Roman" w:hAnsi="Times New Roman" w:cs="Times New Roman"/>
          </w:rPr>
          <w:t>https://expe.ritimo.org/Pavagada-Solar-Park-A-Case-Study-on-How-Renewable-Energy-Projects-Threatens?utm_source=chatgpt.com</w:t>
        </w:r>
      </w:hyperlink>
      <w:r w:rsidR="001B76D4" w:rsidRPr="001B76D4">
        <w:rPr>
          <w:rFonts w:ascii="Times New Roman" w:hAnsi="Times New Roman" w:cs="Times New Roman"/>
        </w:rPr>
        <w:t xml:space="preserve"> </w:t>
      </w:r>
    </w:p>
    <w:p w14:paraId="631B31EF" w14:textId="1FFEB99D" w:rsidR="001B76D4" w:rsidRPr="001B76D4" w:rsidRDefault="001B76D4" w:rsidP="001B76D4">
      <w:pPr>
        <w:pStyle w:val="ListParagraph"/>
        <w:numPr>
          <w:ilvl w:val="0"/>
          <w:numId w:val="29"/>
        </w:numPr>
        <w:jc w:val="both"/>
        <w:rPr>
          <w:rFonts w:ascii="Times New Roman" w:hAnsi="Times New Roman" w:cs="Times New Roman"/>
        </w:rPr>
      </w:pPr>
      <w:r w:rsidRPr="001B76D4">
        <w:rPr>
          <w:rFonts w:ascii="Times New Roman" w:hAnsi="Times New Roman" w:cs="Times New Roman"/>
        </w:rPr>
        <w:t xml:space="preserve">Wang, S., Meng, X., Li, Q., Li, Z., Yang, P., Niu, W and Shang, L. (2025). Environmental impacts of pastoral-integrated photovoltaic power plant in an alpine meadow on the eastern Tibetan Plateau. European Geosciences Union. </w:t>
      </w:r>
      <w:hyperlink r:id="rId9" w:history="1">
        <w:r w:rsidRPr="001B76D4">
          <w:rPr>
            <w:rStyle w:val="Hyperlink"/>
            <w:rFonts w:ascii="Times New Roman" w:hAnsi="Times New Roman" w:cs="Times New Roman"/>
          </w:rPr>
          <w:t>https://doi.org/10.5194/acp-25-11301-2025</w:t>
        </w:r>
      </w:hyperlink>
      <w:r w:rsidRPr="001B76D4">
        <w:rPr>
          <w:rFonts w:ascii="Times New Roman" w:hAnsi="Times New Roman" w:cs="Times New Roman"/>
        </w:rPr>
        <w:t xml:space="preserve"> </w:t>
      </w:r>
    </w:p>
    <w:p w14:paraId="7D49441A" w14:textId="7B72FD87" w:rsidR="00AA1EC8" w:rsidRPr="00AA1EC8" w:rsidRDefault="00AA1EC8" w:rsidP="00AA1EC8">
      <w:pPr>
        <w:pStyle w:val="ListParagraph"/>
        <w:numPr>
          <w:ilvl w:val="0"/>
          <w:numId w:val="29"/>
        </w:numPr>
        <w:jc w:val="both"/>
        <w:rPr>
          <w:rFonts w:ascii="Times New Roman" w:hAnsi="Times New Roman" w:cs="Times New Roman"/>
        </w:rPr>
      </w:pPr>
      <w:proofErr w:type="spellStart"/>
      <w:r w:rsidRPr="00AA1EC8">
        <w:rPr>
          <w:rFonts w:ascii="Times New Roman" w:hAnsi="Times New Roman" w:cs="Times New Roman"/>
        </w:rPr>
        <w:t>Sovacool</w:t>
      </w:r>
      <w:proofErr w:type="spellEnd"/>
      <w:r w:rsidRPr="00AA1EC8">
        <w:rPr>
          <w:rFonts w:ascii="Times New Roman" w:hAnsi="Times New Roman" w:cs="Times New Roman"/>
        </w:rPr>
        <w:t>, K. B. and Stock, R. (2024). “We struggle to survive”: Exploring the whole systems energy injustices of solar photovoltaics in India</w:t>
      </w:r>
      <w:r>
        <w:rPr>
          <w:rFonts w:ascii="Times New Roman" w:hAnsi="Times New Roman" w:cs="Times New Roman"/>
        </w:rPr>
        <w:t xml:space="preserve">. </w:t>
      </w:r>
      <w:r w:rsidRPr="00AA1EC8">
        <w:rPr>
          <w:rFonts w:ascii="Times New Roman" w:hAnsi="Times New Roman" w:cs="Times New Roman"/>
          <w:i/>
          <w:iCs/>
        </w:rPr>
        <w:t>The Electricity Journal</w:t>
      </w:r>
      <w:r>
        <w:rPr>
          <w:rFonts w:ascii="Times New Roman" w:hAnsi="Times New Roman" w:cs="Times New Roman"/>
        </w:rPr>
        <w:t xml:space="preserve">. </w:t>
      </w:r>
      <w:hyperlink r:id="rId10" w:tooltip="Go to table of contents for this volume/issue" w:history="1">
        <w:r w:rsidRPr="00AA1EC8">
          <w:rPr>
            <w:rStyle w:val="Hyperlink"/>
            <w:rFonts w:ascii="Times New Roman" w:hAnsi="Times New Roman" w:cs="Times New Roman"/>
            <w:color w:val="auto"/>
            <w:u w:val="none"/>
          </w:rPr>
          <w:t>Vol 37, Issue 6</w:t>
        </w:r>
      </w:hyperlink>
      <w:r w:rsidRPr="00AA1EC8">
        <w:rPr>
          <w:rFonts w:ascii="Times New Roman" w:hAnsi="Times New Roman" w:cs="Times New Roman"/>
        </w:rPr>
        <w:t>.</w:t>
      </w:r>
    </w:p>
    <w:p w14:paraId="16E91833" w14:textId="2B5FE471" w:rsidR="00E77FA6" w:rsidRPr="00774306" w:rsidRDefault="00E77FA6" w:rsidP="00E77FA6">
      <w:pPr>
        <w:pStyle w:val="ListParagraph"/>
        <w:numPr>
          <w:ilvl w:val="0"/>
          <w:numId w:val="29"/>
        </w:numPr>
        <w:jc w:val="both"/>
        <w:rPr>
          <w:rFonts w:ascii="Times New Roman" w:hAnsi="Times New Roman" w:cs="Times New Roman"/>
        </w:rPr>
      </w:pPr>
      <w:r w:rsidRPr="00774306">
        <w:rPr>
          <w:rFonts w:ascii="Times New Roman" w:hAnsi="Times New Roman" w:cs="Times New Roman"/>
        </w:rPr>
        <w:t>Laxmi, p. (2021). India: A Large-scale Solar Park on Drought-prone Agricultural Land</w:t>
      </w:r>
      <w:r w:rsidR="00774306" w:rsidRPr="00774306">
        <w:rPr>
          <w:rFonts w:ascii="Times New Roman" w:hAnsi="Times New Roman" w:cs="Times New Roman"/>
        </w:rPr>
        <w:t xml:space="preserve">. World Resources Institute. </w:t>
      </w:r>
      <w:hyperlink r:id="rId11" w:history="1">
        <w:r w:rsidR="00774306" w:rsidRPr="00597211">
          <w:rPr>
            <w:rStyle w:val="Hyperlink"/>
            <w:rFonts w:ascii="Times New Roman" w:hAnsi="Times New Roman" w:cs="Times New Roman"/>
          </w:rPr>
          <w:t>https://www.wri.org/snapshots/india-large-scale-solar-park-drought-prone-agricultural-land?utm_source=chatgpt.com</w:t>
        </w:r>
      </w:hyperlink>
      <w:r w:rsidR="00774306">
        <w:rPr>
          <w:rFonts w:ascii="Times New Roman" w:hAnsi="Times New Roman" w:cs="Times New Roman"/>
        </w:rPr>
        <w:t xml:space="preserve"> </w:t>
      </w:r>
    </w:p>
    <w:p w14:paraId="3008C229" w14:textId="1BFB0FD4" w:rsidR="00774306" w:rsidRDefault="00774306" w:rsidP="00774306">
      <w:pPr>
        <w:pStyle w:val="ListParagraph"/>
        <w:numPr>
          <w:ilvl w:val="0"/>
          <w:numId w:val="29"/>
        </w:numPr>
        <w:jc w:val="both"/>
        <w:rPr>
          <w:rFonts w:ascii="Times New Roman" w:hAnsi="Times New Roman" w:cs="Times New Roman"/>
        </w:rPr>
      </w:pPr>
      <w:r w:rsidRPr="00774306">
        <w:rPr>
          <w:rFonts w:ascii="Times New Roman" w:hAnsi="Times New Roman" w:cs="Times New Roman"/>
        </w:rPr>
        <w:t>Thomas, J.S., Thomas, S., Sahoo, S., Kumar, A. and Awad, M.M. (2023). Solar parks: A review on impacts, mitigation mechanism through agrivoltaics and techno-economic analysis. Energy Nexus.</w:t>
      </w:r>
      <w:r>
        <w:rPr>
          <w:rFonts w:ascii="Times New Roman" w:hAnsi="Times New Roman" w:cs="Times New Roman"/>
        </w:rPr>
        <w:t xml:space="preserve"> Vol 11</w:t>
      </w:r>
      <w:r w:rsidR="00A91894">
        <w:rPr>
          <w:rFonts w:ascii="Times New Roman" w:hAnsi="Times New Roman" w:cs="Times New Roman"/>
        </w:rPr>
        <w:t xml:space="preserve"> (8)</w:t>
      </w:r>
      <w:r>
        <w:rPr>
          <w:rFonts w:ascii="Times New Roman" w:hAnsi="Times New Roman" w:cs="Times New Roman"/>
        </w:rPr>
        <w:t>.</w:t>
      </w:r>
      <w:r w:rsidRPr="00774306">
        <w:rPr>
          <w:rFonts w:ascii="Times New Roman" w:hAnsi="Times New Roman" w:cs="Times New Roman"/>
        </w:rPr>
        <w:t xml:space="preserve"> </w:t>
      </w:r>
      <w:hyperlink r:id="rId12" w:tgtFrame="_blank" w:history="1">
        <w:r w:rsidRPr="00774306">
          <w:rPr>
            <w:rStyle w:val="Hyperlink"/>
            <w:rFonts w:ascii="Times New Roman" w:hAnsi="Times New Roman" w:cs="Times New Roman"/>
          </w:rPr>
          <w:t>https://doi.org/10.1016/j.nexus.2023.100220</w:t>
        </w:r>
      </w:hyperlink>
    </w:p>
    <w:p w14:paraId="4158A649" w14:textId="3DA258F1" w:rsidR="00DD3F12" w:rsidRPr="00DD3F12" w:rsidRDefault="00DD3F12" w:rsidP="00DD3F12">
      <w:pPr>
        <w:pStyle w:val="ListParagraph"/>
        <w:numPr>
          <w:ilvl w:val="0"/>
          <w:numId w:val="29"/>
        </w:numPr>
        <w:jc w:val="both"/>
        <w:rPr>
          <w:rFonts w:ascii="Times New Roman" w:hAnsi="Times New Roman" w:cs="Times New Roman"/>
        </w:rPr>
      </w:pPr>
      <w:r>
        <w:rPr>
          <w:rFonts w:ascii="Times New Roman" w:hAnsi="Times New Roman" w:cs="Times New Roman"/>
        </w:rPr>
        <w:t xml:space="preserve">Supe, H., Abhishek, A. and Avtar, R. (2023). </w:t>
      </w:r>
      <w:r w:rsidRPr="00DD3F12">
        <w:rPr>
          <w:rFonts w:ascii="Times New Roman" w:hAnsi="Times New Roman" w:cs="Times New Roman"/>
        </w:rPr>
        <w:t>Assessment of the solar energy–agriculture–water nexus in the expanding solar energy industry of India: An initiative for sustainable resource management. National Library of Medicine. Vol 10 (1).  </w:t>
      </w:r>
      <w:hyperlink r:id="rId13" w:tgtFrame="_blank" w:history="1">
        <w:proofErr w:type="gramStart"/>
        <w:r w:rsidRPr="00DD3F12">
          <w:rPr>
            <w:rStyle w:val="Hyperlink"/>
            <w:rFonts w:ascii="Times New Roman" w:hAnsi="Times New Roman" w:cs="Times New Roman"/>
          </w:rPr>
          <w:t>10.1016/j.heliyon.2023.e</w:t>
        </w:r>
        <w:proofErr w:type="gramEnd"/>
        <w:r w:rsidRPr="00DD3F12">
          <w:rPr>
            <w:rStyle w:val="Hyperlink"/>
            <w:rFonts w:ascii="Times New Roman" w:hAnsi="Times New Roman" w:cs="Times New Roman"/>
          </w:rPr>
          <w:t>23125</w:t>
        </w:r>
      </w:hyperlink>
    </w:p>
    <w:p w14:paraId="35A818D9" w14:textId="00F01092" w:rsidR="00A91894" w:rsidRPr="00A91894" w:rsidRDefault="00A91894" w:rsidP="00DD3F12">
      <w:pPr>
        <w:pStyle w:val="ListParagraph"/>
        <w:jc w:val="both"/>
        <w:rPr>
          <w:rFonts w:ascii="Times New Roman" w:hAnsi="Times New Roman" w:cs="Times New Roman"/>
        </w:rPr>
      </w:pPr>
    </w:p>
    <w:p w14:paraId="5975CC39" w14:textId="6BCB4241" w:rsidR="00774306" w:rsidRPr="00774306" w:rsidRDefault="00774306" w:rsidP="00774306">
      <w:pPr>
        <w:pStyle w:val="ListParagraph"/>
        <w:jc w:val="both"/>
        <w:rPr>
          <w:rFonts w:ascii="Times New Roman" w:hAnsi="Times New Roman" w:cs="Times New Roman"/>
          <w:b/>
          <w:bCs/>
        </w:rPr>
      </w:pPr>
    </w:p>
    <w:p w14:paraId="4CCD34AD" w14:textId="172882DF" w:rsidR="00BB29B7" w:rsidRPr="00BB29B7" w:rsidRDefault="00BB29B7" w:rsidP="00774306">
      <w:pPr>
        <w:pStyle w:val="ListParagraph"/>
        <w:jc w:val="both"/>
        <w:rPr>
          <w:rFonts w:ascii="Times New Roman" w:hAnsi="Times New Roman" w:cs="Times New Roman"/>
          <w:b/>
          <w:bCs/>
        </w:rPr>
      </w:pPr>
    </w:p>
    <w:p w14:paraId="1BA17A17" w14:textId="776AA105" w:rsidR="00BB29B7" w:rsidRPr="00774306" w:rsidRDefault="00BB29B7" w:rsidP="00774306">
      <w:pPr>
        <w:ind w:left="360"/>
        <w:jc w:val="both"/>
        <w:rPr>
          <w:rFonts w:ascii="Times New Roman" w:hAnsi="Times New Roman" w:cs="Times New Roman"/>
        </w:rPr>
      </w:pPr>
    </w:p>
    <w:p w14:paraId="52320EDA" w14:textId="77777777" w:rsidR="00164EEF" w:rsidRPr="00164EEF" w:rsidRDefault="00164EEF" w:rsidP="00164EEF">
      <w:pPr>
        <w:jc w:val="both"/>
        <w:rPr>
          <w:rFonts w:ascii="Times New Roman" w:hAnsi="Times New Roman" w:cs="Times New Roman"/>
        </w:rPr>
      </w:pPr>
    </w:p>
    <w:p w14:paraId="447C449D" w14:textId="77777777" w:rsidR="004815B9" w:rsidRPr="004815B9" w:rsidRDefault="004815B9" w:rsidP="00164EEF">
      <w:pPr>
        <w:jc w:val="both"/>
        <w:rPr>
          <w:rFonts w:ascii="Times New Roman" w:hAnsi="Times New Roman" w:cs="Times New Roman"/>
        </w:rPr>
      </w:pPr>
    </w:p>
    <w:p w14:paraId="59154EE3" w14:textId="77777777" w:rsidR="00E67F99" w:rsidRPr="00164EEF" w:rsidRDefault="00E67F99" w:rsidP="00164EEF">
      <w:pPr>
        <w:jc w:val="both"/>
        <w:rPr>
          <w:rFonts w:ascii="Times New Roman" w:hAnsi="Times New Roman" w:cs="Times New Roman"/>
        </w:rPr>
      </w:pPr>
    </w:p>
    <w:sectPr w:rsidR="00E67F99" w:rsidRPr="00164E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5DD4B" w14:textId="77777777" w:rsidR="00D5177F" w:rsidRDefault="00D5177F" w:rsidP="001B1637">
      <w:pPr>
        <w:spacing w:after="0" w:line="240" w:lineRule="auto"/>
      </w:pPr>
      <w:r>
        <w:separator/>
      </w:r>
    </w:p>
  </w:endnote>
  <w:endnote w:type="continuationSeparator" w:id="0">
    <w:p w14:paraId="59093CD5" w14:textId="77777777" w:rsidR="00D5177F" w:rsidRDefault="00D5177F" w:rsidP="001B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3812" w14:textId="77777777" w:rsidR="001B1637" w:rsidRDefault="001B1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4CF8" w14:textId="77777777" w:rsidR="001B1637" w:rsidRDefault="001B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D3AC" w14:textId="77777777" w:rsidR="001B1637" w:rsidRDefault="001B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9C472" w14:textId="77777777" w:rsidR="00D5177F" w:rsidRDefault="00D5177F" w:rsidP="001B1637">
      <w:pPr>
        <w:spacing w:after="0" w:line="240" w:lineRule="auto"/>
      </w:pPr>
      <w:r>
        <w:separator/>
      </w:r>
    </w:p>
  </w:footnote>
  <w:footnote w:type="continuationSeparator" w:id="0">
    <w:p w14:paraId="754A3EFC" w14:textId="77777777" w:rsidR="00D5177F" w:rsidRDefault="00D5177F" w:rsidP="001B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05E6" w14:textId="7BE4857D" w:rsidR="001B1637" w:rsidRDefault="001B1637">
    <w:pPr>
      <w:pStyle w:val="Header"/>
    </w:pPr>
    <w:r>
      <w:rPr>
        <w:noProof/>
      </w:rPr>
      <w:pict w14:anchorId="0243B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F326" w14:textId="19BF8A22" w:rsidR="001B1637" w:rsidRDefault="001B1637">
    <w:pPr>
      <w:pStyle w:val="Header"/>
    </w:pPr>
    <w:r>
      <w:rPr>
        <w:noProof/>
      </w:rPr>
      <w:pict w14:anchorId="6C5BD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3801" w14:textId="6BFF75CC" w:rsidR="001B1637" w:rsidRDefault="001B1637">
    <w:pPr>
      <w:pStyle w:val="Header"/>
    </w:pPr>
    <w:r>
      <w:rPr>
        <w:noProof/>
      </w:rPr>
      <w:pict w14:anchorId="4A990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423"/>
    <w:multiLevelType w:val="multilevel"/>
    <w:tmpl w:val="A80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2DCE"/>
    <w:multiLevelType w:val="multilevel"/>
    <w:tmpl w:val="E87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0BB3"/>
    <w:multiLevelType w:val="multilevel"/>
    <w:tmpl w:val="FE2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A5354"/>
    <w:multiLevelType w:val="multilevel"/>
    <w:tmpl w:val="2B14F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53A7C"/>
    <w:multiLevelType w:val="multilevel"/>
    <w:tmpl w:val="B180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368CA"/>
    <w:multiLevelType w:val="multilevel"/>
    <w:tmpl w:val="BB98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B1FB9"/>
    <w:multiLevelType w:val="multilevel"/>
    <w:tmpl w:val="481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A2614"/>
    <w:multiLevelType w:val="multilevel"/>
    <w:tmpl w:val="16C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56E84"/>
    <w:multiLevelType w:val="multilevel"/>
    <w:tmpl w:val="1F00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013C0"/>
    <w:multiLevelType w:val="multilevel"/>
    <w:tmpl w:val="A3A4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26927"/>
    <w:multiLevelType w:val="multilevel"/>
    <w:tmpl w:val="7C0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352E2"/>
    <w:multiLevelType w:val="multilevel"/>
    <w:tmpl w:val="0200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A1816"/>
    <w:multiLevelType w:val="multilevel"/>
    <w:tmpl w:val="8782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35D44"/>
    <w:multiLevelType w:val="multilevel"/>
    <w:tmpl w:val="7F42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F66B8"/>
    <w:multiLevelType w:val="multilevel"/>
    <w:tmpl w:val="BD70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C2666"/>
    <w:multiLevelType w:val="multilevel"/>
    <w:tmpl w:val="ABC6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55020"/>
    <w:multiLevelType w:val="multilevel"/>
    <w:tmpl w:val="37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31F0B"/>
    <w:multiLevelType w:val="hybridMultilevel"/>
    <w:tmpl w:val="B9F6951A"/>
    <w:lvl w:ilvl="0" w:tplc="84F6466E">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BDC1826"/>
    <w:multiLevelType w:val="multilevel"/>
    <w:tmpl w:val="2DA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C9584B"/>
    <w:multiLevelType w:val="multilevel"/>
    <w:tmpl w:val="D92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E5DB1"/>
    <w:multiLevelType w:val="multilevel"/>
    <w:tmpl w:val="47F8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27F6B"/>
    <w:multiLevelType w:val="multilevel"/>
    <w:tmpl w:val="104E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10BC7"/>
    <w:multiLevelType w:val="multilevel"/>
    <w:tmpl w:val="1C0A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A7362"/>
    <w:multiLevelType w:val="multilevel"/>
    <w:tmpl w:val="840E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CF4487"/>
    <w:multiLevelType w:val="multilevel"/>
    <w:tmpl w:val="814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B06E8"/>
    <w:multiLevelType w:val="multilevel"/>
    <w:tmpl w:val="4286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EC7A8D"/>
    <w:multiLevelType w:val="multilevel"/>
    <w:tmpl w:val="886AC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41D10"/>
    <w:multiLevelType w:val="multilevel"/>
    <w:tmpl w:val="6C6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14411"/>
    <w:multiLevelType w:val="multilevel"/>
    <w:tmpl w:val="1C7C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6"/>
  </w:num>
  <w:num w:numId="4">
    <w:abstractNumId w:val="3"/>
  </w:num>
  <w:num w:numId="5">
    <w:abstractNumId w:val="6"/>
  </w:num>
  <w:num w:numId="6">
    <w:abstractNumId w:val="2"/>
  </w:num>
  <w:num w:numId="7">
    <w:abstractNumId w:val="18"/>
  </w:num>
  <w:num w:numId="8">
    <w:abstractNumId w:val="0"/>
  </w:num>
  <w:num w:numId="9">
    <w:abstractNumId w:val="20"/>
  </w:num>
  <w:num w:numId="10">
    <w:abstractNumId w:val="15"/>
  </w:num>
  <w:num w:numId="11">
    <w:abstractNumId w:val="25"/>
  </w:num>
  <w:num w:numId="12">
    <w:abstractNumId w:val="14"/>
  </w:num>
  <w:num w:numId="13">
    <w:abstractNumId w:val="8"/>
  </w:num>
  <w:num w:numId="14">
    <w:abstractNumId w:val="7"/>
  </w:num>
  <w:num w:numId="15">
    <w:abstractNumId w:val="16"/>
  </w:num>
  <w:num w:numId="16">
    <w:abstractNumId w:val="22"/>
  </w:num>
  <w:num w:numId="17">
    <w:abstractNumId w:val="12"/>
  </w:num>
  <w:num w:numId="18">
    <w:abstractNumId w:val="9"/>
  </w:num>
  <w:num w:numId="19">
    <w:abstractNumId w:val="28"/>
  </w:num>
  <w:num w:numId="20">
    <w:abstractNumId w:val="10"/>
  </w:num>
  <w:num w:numId="21">
    <w:abstractNumId w:val="21"/>
  </w:num>
  <w:num w:numId="22">
    <w:abstractNumId w:val="13"/>
  </w:num>
  <w:num w:numId="23">
    <w:abstractNumId w:val="27"/>
  </w:num>
  <w:num w:numId="24">
    <w:abstractNumId w:val="23"/>
  </w:num>
  <w:num w:numId="25">
    <w:abstractNumId w:val="1"/>
  </w:num>
  <w:num w:numId="26">
    <w:abstractNumId w:val="19"/>
  </w:num>
  <w:num w:numId="27">
    <w:abstractNumId w:val="24"/>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B9"/>
    <w:rsid w:val="00037E10"/>
    <w:rsid w:val="00040106"/>
    <w:rsid w:val="000806B2"/>
    <w:rsid w:val="000E60D7"/>
    <w:rsid w:val="00164EEF"/>
    <w:rsid w:val="001712EF"/>
    <w:rsid w:val="001B1637"/>
    <w:rsid w:val="001B76D4"/>
    <w:rsid w:val="00202F4D"/>
    <w:rsid w:val="002127BD"/>
    <w:rsid w:val="002404F8"/>
    <w:rsid w:val="0032705A"/>
    <w:rsid w:val="0037357D"/>
    <w:rsid w:val="00377935"/>
    <w:rsid w:val="004815B9"/>
    <w:rsid w:val="004E1811"/>
    <w:rsid w:val="005076B8"/>
    <w:rsid w:val="006D053E"/>
    <w:rsid w:val="00750353"/>
    <w:rsid w:val="00753898"/>
    <w:rsid w:val="00774306"/>
    <w:rsid w:val="007C6850"/>
    <w:rsid w:val="007E2324"/>
    <w:rsid w:val="00800033"/>
    <w:rsid w:val="0086509F"/>
    <w:rsid w:val="0093100D"/>
    <w:rsid w:val="00993EE4"/>
    <w:rsid w:val="009C1581"/>
    <w:rsid w:val="00A62C79"/>
    <w:rsid w:val="00A91894"/>
    <w:rsid w:val="00AA1EC8"/>
    <w:rsid w:val="00AD730A"/>
    <w:rsid w:val="00B33622"/>
    <w:rsid w:val="00B52815"/>
    <w:rsid w:val="00BB29B7"/>
    <w:rsid w:val="00C439A3"/>
    <w:rsid w:val="00C64F1C"/>
    <w:rsid w:val="00C669A0"/>
    <w:rsid w:val="00CF4609"/>
    <w:rsid w:val="00D14CAF"/>
    <w:rsid w:val="00D5177F"/>
    <w:rsid w:val="00DD3F12"/>
    <w:rsid w:val="00E67F99"/>
    <w:rsid w:val="00E77FA6"/>
    <w:rsid w:val="00ED063B"/>
    <w:rsid w:val="00EF4885"/>
    <w:rsid w:val="00F6126D"/>
    <w:rsid w:val="00F641F3"/>
    <w:rsid w:val="00F774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6CF1D"/>
  <w15:chartTrackingRefBased/>
  <w15:docId w15:val="{655AA609-4E7C-4B33-960A-1973BB58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1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1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5B9"/>
    <w:rPr>
      <w:rFonts w:eastAsiaTheme="majorEastAsia" w:cstheme="majorBidi"/>
      <w:color w:val="272727" w:themeColor="text1" w:themeTint="D8"/>
    </w:rPr>
  </w:style>
  <w:style w:type="paragraph" w:styleId="Title">
    <w:name w:val="Title"/>
    <w:basedOn w:val="Normal"/>
    <w:next w:val="Normal"/>
    <w:link w:val="TitleChar"/>
    <w:uiPriority w:val="10"/>
    <w:qFormat/>
    <w:rsid w:val="00481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5B9"/>
    <w:pPr>
      <w:spacing w:before="160"/>
      <w:jc w:val="center"/>
    </w:pPr>
    <w:rPr>
      <w:i/>
      <w:iCs/>
      <w:color w:val="404040" w:themeColor="text1" w:themeTint="BF"/>
    </w:rPr>
  </w:style>
  <w:style w:type="character" w:customStyle="1" w:styleId="QuoteChar">
    <w:name w:val="Quote Char"/>
    <w:basedOn w:val="DefaultParagraphFont"/>
    <w:link w:val="Quote"/>
    <w:uiPriority w:val="29"/>
    <w:rsid w:val="004815B9"/>
    <w:rPr>
      <w:i/>
      <w:iCs/>
      <w:color w:val="404040" w:themeColor="text1" w:themeTint="BF"/>
    </w:rPr>
  </w:style>
  <w:style w:type="paragraph" w:styleId="ListParagraph">
    <w:name w:val="List Paragraph"/>
    <w:basedOn w:val="Normal"/>
    <w:uiPriority w:val="34"/>
    <w:qFormat/>
    <w:rsid w:val="004815B9"/>
    <w:pPr>
      <w:ind w:left="720"/>
      <w:contextualSpacing/>
    </w:pPr>
  </w:style>
  <w:style w:type="character" w:styleId="IntenseEmphasis">
    <w:name w:val="Intense Emphasis"/>
    <w:basedOn w:val="DefaultParagraphFont"/>
    <w:uiPriority w:val="21"/>
    <w:qFormat/>
    <w:rsid w:val="004815B9"/>
    <w:rPr>
      <w:i/>
      <w:iCs/>
      <w:color w:val="2F5496" w:themeColor="accent1" w:themeShade="BF"/>
    </w:rPr>
  </w:style>
  <w:style w:type="paragraph" w:styleId="IntenseQuote">
    <w:name w:val="Intense Quote"/>
    <w:basedOn w:val="Normal"/>
    <w:next w:val="Normal"/>
    <w:link w:val="IntenseQuoteChar"/>
    <w:uiPriority w:val="30"/>
    <w:qFormat/>
    <w:rsid w:val="00481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5B9"/>
    <w:rPr>
      <w:i/>
      <w:iCs/>
      <w:color w:val="2F5496" w:themeColor="accent1" w:themeShade="BF"/>
    </w:rPr>
  </w:style>
  <w:style w:type="character" w:styleId="IntenseReference">
    <w:name w:val="Intense Reference"/>
    <w:basedOn w:val="DefaultParagraphFont"/>
    <w:uiPriority w:val="32"/>
    <w:qFormat/>
    <w:rsid w:val="004815B9"/>
    <w:rPr>
      <w:b/>
      <w:bCs/>
      <w:smallCaps/>
      <w:color w:val="2F5496" w:themeColor="accent1" w:themeShade="BF"/>
      <w:spacing w:val="5"/>
    </w:rPr>
  </w:style>
  <w:style w:type="table" w:styleId="TableGrid">
    <w:name w:val="Table Grid"/>
    <w:basedOn w:val="TableNormal"/>
    <w:uiPriority w:val="39"/>
    <w:rsid w:val="00481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6D4"/>
    <w:rPr>
      <w:color w:val="0563C1" w:themeColor="hyperlink"/>
      <w:u w:val="single"/>
    </w:rPr>
  </w:style>
  <w:style w:type="character" w:styleId="UnresolvedMention">
    <w:name w:val="Unresolved Mention"/>
    <w:basedOn w:val="DefaultParagraphFont"/>
    <w:uiPriority w:val="99"/>
    <w:semiHidden/>
    <w:unhideWhenUsed/>
    <w:rsid w:val="001B76D4"/>
    <w:rPr>
      <w:color w:val="605E5C"/>
      <w:shd w:val="clear" w:color="auto" w:fill="E1DFDD"/>
    </w:rPr>
  </w:style>
  <w:style w:type="paragraph" w:styleId="NormalWeb">
    <w:name w:val="Normal (Web)"/>
    <w:basedOn w:val="Normal"/>
    <w:uiPriority w:val="99"/>
    <w:semiHidden/>
    <w:unhideWhenUsed/>
    <w:rsid w:val="00A91894"/>
    <w:rPr>
      <w:rFonts w:ascii="Times New Roman" w:hAnsi="Times New Roman" w:cs="Times New Roman"/>
      <w:sz w:val="24"/>
      <w:szCs w:val="24"/>
    </w:rPr>
  </w:style>
  <w:style w:type="paragraph" w:styleId="Header">
    <w:name w:val="header"/>
    <w:basedOn w:val="Normal"/>
    <w:link w:val="HeaderChar"/>
    <w:uiPriority w:val="99"/>
    <w:unhideWhenUsed/>
    <w:rsid w:val="001B1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637"/>
  </w:style>
  <w:style w:type="paragraph" w:styleId="Footer">
    <w:name w:val="footer"/>
    <w:basedOn w:val="Normal"/>
    <w:link w:val="FooterChar"/>
    <w:uiPriority w:val="99"/>
    <w:unhideWhenUsed/>
    <w:rsid w:val="001B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itimo.org/Pavagada-Solar-Park-A-Case-Study-on-How-Renewable-Energy-Projects-Threatens?utm_source=chatgpt.com" TargetMode="External"/><Relationship Id="rId13" Type="http://schemas.openxmlformats.org/officeDocument/2006/relationships/hyperlink" Target="https://doi.org/10.1016/j.heliyon.2023.e2312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ubs.acs.org/doi/abs/10.1021/acs.est.7b05110" TargetMode="External"/><Relationship Id="rId12" Type="http://schemas.openxmlformats.org/officeDocument/2006/relationships/hyperlink" Target="https://doi.org/10.1016/j.nexus.2023.1002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ri.org/snapshots/india-large-scale-solar-park-drought-prone-agricultural-land?utm_source=chatgp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ciencedirect.com/journal/the-electricity-journal/vol/37/issue/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194/acp-25-11301-20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7</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Amulya Rajendla</dc:creator>
  <cp:keywords/>
  <dc:description/>
  <cp:lastModifiedBy>SDI PC 1170</cp:lastModifiedBy>
  <cp:revision>42</cp:revision>
  <dcterms:created xsi:type="dcterms:W3CDTF">2026-01-18T09:41:00Z</dcterms:created>
  <dcterms:modified xsi:type="dcterms:W3CDTF">2026-01-22T10:15:00Z</dcterms:modified>
</cp:coreProperties>
</file>