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A8D0A" w14:textId="77777777" w:rsidR="00631A9E" w:rsidRDefault="00A94E1A" w:rsidP="00A94E1A">
      <w:pPr>
        <w:spacing w:line="480" w:lineRule="auto"/>
        <w:jc w:val="center"/>
        <w:rPr>
          <w:b/>
          <w:sz w:val="28"/>
          <w:szCs w:val="28"/>
        </w:rPr>
      </w:pPr>
      <w:r w:rsidRPr="00842271">
        <w:rPr>
          <w:b/>
          <w:sz w:val="28"/>
          <w:szCs w:val="28"/>
        </w:rPr>
        <w:t>Silk in Ancient India: A Comprehensive Historical Review</w:t>
      </w:r>
    </w:p>
    <w:p w14:paraId="6DFF0FFF" w14:textId="77777777" w:rsidR="001528BC" w:rsidRPr="00842271" w:rsidRDefault="001528BC" w:rsidP="00A94E1A">
      <w:pPr>
        <w:spacing w:line="480" w:lineRule="auto"/>
        <w:jc w:val="center"/>
        <w:rPr>
          <w:b/>
          <w:sz w:val="28"/>
          <w:szCs w:val="28"/>
        </w:rPr>
      </w:pPr>
    </w:p>
    <w:p w14:paraId="571EE000" w14:textId="77777777" w:rsidR="004153AE" w:rsidRPr="00842271" w:rsidRDefault="001E5297" w:rsidP="00A94E1A">
      <w:pPr>
        <w:widowControl w:val="0"/>
        <w:overflowPunct w:val="0"/>
        <w:autoSpaceDE w:val="0"/>
        <w:autoSpaceDN w:val="0"/>
        <w:adjustRightInd w:val="0"/>
        <w:spacing w:line="480" w:lineRule="auto"/>
        <w:ind w:firstLine="90"/>
        <w:jc w:val="both"/>
        <w:rPr>
          <w:bCs/>
        </w:rPr>
      </w:pPr>
      <w:bookmarkStart w:id="0" w:name="_GoBack"/>
      <w:bookmarkEnd w:id="0"/>
      <w:r w:rsidRPr="00842271">
        <w:rPr>
          <w:b/>
          <w:lang w:val="en-GB"/>
        </w:rPr>
        <w:t>Abstract:</w:t>
      </w:r>
      <w:r w:rsidR="001B2D47" w:rsidRPr="00842271">
        <w:rPr>
          <w:bCs/>
        </w:rPr>
        <w:t xml:space="preserve"> </w:t>
      </w:r>
    </w:p>
    <w:p w14:paraId="5684538A" w14:textId="77777777" w:rsidR="004153AE" w:rsidRPr="00842271" w:rsidRDefault="001B2D47" w:rsidP="00A94E1A">
      <w:pPr>
        <w:widowControl w:val="0"/>
        <w:overflowPunct w:val="0"/>
        <w:autoSpaceDE w:val="0"/>
        <w:autoSpaceDN w:val="0"/>
        <w:adjustRightInd w:val="0"/>
        <w:spacing w:line="480" w:lineRule="auto"/>
        <w:jc w:val="both"/>
      </w:pPr>
      <w:r w:rsidRPr="00842271">
        <w:rPr>
          <w:bCs/>
        </w:rPr>
        <w:t>The ancient knowledge of sericulture is partially obscure and definitively not known, however believed to be of accidental nature during Pre-Christian era between 2700 and 2200BC.</w:t>
      </w:r>
      <w:r w:rsidRPr="00842271">
        <w:t xml:space="preserve"> There are two views on the origin of sericulture in the world, but for sure both India and China were the pioneers in silk production. According to the first view, t</w:t>
      </w:r>
      <w:r w:rsidRPr="00842271">
        <w:rPr>
          <w:bCs/>
        </w:rPr>
        <w:t xml:space="preserve">he earliest authenticated literature of </w:t>
      </w:r>
      <w:r w:rsidRPr="00842271">
        <w:t>Chou-King of China</w:t>
      </w:r>
      <w:r w:rsidRPr="00842271">
        <w:rPr>
          <w:bCs/>
        </w:rPr>
        <w:t xml:space="preserve"> mentioned that the empress </w:t>
      </w:r>
      <w:r w:rsidRPr="00842271">
        <w:t xml:space="preserve">Si-Ling-Chi, (cf. </w:t>
      </w:r>
      <w:proofErr w:type="spellStart"/>
      <w:r w:rsidRPr="00842271">
        <w:t>Leizu</w:t>
      </w:r>
      <w:proofErr w:type="spellEnd"/>
      <w:r w:rsidRPr="00842271">
        <w:t xml:space="preserve"> the wife of emperor of Hoang-</w:t>
      </w:r>
      <w:proofErr w:type="spellStart"/>
      <w:r w:rsidRPr="00842271">
        <w:t>Ti</w:t>
      </w:r>
      <w:proofErr w:type="spellEnd"/>
      <w:r w:rsidRPr="00842271">
        <w:t>) in her very young age of 14 years invented the technique of separation of silk thread from</w:t>
      </w:r>
      <w:r w:rsidRPr="00842271">
        <w:rPr>
          <w:bCs/>
        </w:rPr>
        <w:t xml:space="preserve"> the silk cocoon developed extensively yet naturally in the garden adjacent to the mansion. This has been reflected in the writing of Confucius (551- 479BC).</w:t>
      </w:r>
      <w:r w:rsidR="004153AE" w:rsidRPr="00842271">
        <w:t xml:space="preserve"> The formal earliest record of silk can be traced back from the necklace obtained from the skull of child neck under burials at the excavation site of </w:t>
      </w:r>
      <w:proofErr w:type="spellStart"/>
      <w:r w:rsidR="004153AE" w:rsidRPr="00842271">
        <w:t>Nevasa</w:t>
      </w:r>
      <w:proofErr w:type="spellEnd"/>
      <w:r w:rsidR="004153AE" w:rsidRPr="00842271">
        <w:t xml:space="preserve"> within Ahmednagar district of Maharashtra (approx. 1500 BC). The necklace was made up of ‘seventeen barrel-shaped copper beads strung with threads’ and these threads according to A.N. Gulati, </w:t>
      </w:r>
      <w:proofErr w:type="gramStart"/>
      <w:r w:rsidR="004153AE" w:rsidRPr="00842271">
        <w:t>an  eminent</w:t>
      </w:r>
      <w:proofErr w:type="gramEnd"/>
      <w:r w:rsidR="004153AE" w:rsidRPr="00842271">
        <w:t xml:space="preserve"> archaeologist,  was a white silk apparently spun from cocoon on a cotton nep. The Neolithic and Chalcolithic settlements (2295 BC-3000 BC) in South India provides testimony of use of silk and obviously silk sericulture is considered as older than that. A Buddhist monk or missionary is credited with bringing the Chinese techniques of silk-reeling to India during the Gupta period (400 – 600 AD) and similarly the previous traveller might have brought the eggs of </w:t>
      </w:r>
      <w:r w:rsidR="004153AE" w:rsidRPr="00842271">
        <w:rPr>
          <w:i/>
        </w:rPr>
        <w:t>Bombyx mori</w:t>
      </w:r>
      <w:r w:rsidR="004153AE" w:rsidRPr="00842271">
        <w:t xml:space="preserve">. </w:t>
      </w:r>
    </w:p>
    <w:p w14:paraId="2D85B26C" w14:textId="77777777" w:rsidR="001E5297" w:rsidRPr="00842271" w:rsidRDefault="001E5297" w:rsidP="00A94E1A">
      <w:pPr>
        <w:widowControl w:val="0"/>
        <w:overflowPunct w:val="0"/>
        <w:autoSpaceDE w:val="0"/>
        <w:autoSpaceDN w:val="0"/>
        <w:adjustRightInd w:val="0"/>
        <w:spacing w:line="480" w:lineRule="auto"/>
        <w:jc w:val="both"/>
        <w:rPr>
          <w:b/>
          <w:lang w:val="en-GB"/>
        </w:rPr>
      </w:pPr>
      <w:r w:rsidRPr="00842271">
        <w:rPr>
          <w:b/>
          <w:lang w:val="en-GB"/>
        </w:rPr>
        <w:t>Key words:</w:t>
      </w:r>
      <w:r w:rsidR="004153AE" w:rsidRPr="00842271">
        <w:rPr>
          <w:b/>
          <w:lang w:val="en-GB"/>
        </w:rPr>
        <w:t xml:space="preserve"> </w:t>
      </w:r>
      <w:r w:rsidR="004153AE" w:rsidRPr="00842271">
        <w:rPr>
          <w:i/>
          <w:lang w:val="en-GB"/>
        </w:rPr>
        <w:t xml:space="preserve">Silk in Mongol and Moghul, </w:t>
      </w:r>
      <w:r w:rsidR="00567553" w:rsidRPr="00842271">
        <w:rPr>
          <w:i/>
          <w:lang w:val="en-GB"/>
        </w:rPr>
        <w:t>pre and post British</w:t>
      </w:r>
      <w:r w:rsidR="004153AE" w:rsidRPr="00842271">
        <w:rPr>
          <w:i/>
          <w:lang w:val="en-GB"/>
        </w:rPr>
        <w:t xml:space="preserve"> </w:t>
      </w:r>
      <w:r w:rsidR="00567553" w:rsidRPr="00842271">
        <w:rPr>
          <w:i/>
          <w:lang w:val="en-GB"/>
        </w:rPr>
        <w:t>era</w:t>
      </w:r>
      <w:r w:rsidR="004153AE" w:rsidRPr="00842271">
        <w:rPr>
          <w:b/>
          <w:lang w:val="en-GB"/>
        </w:rPr>
        <w:t xml:space="preserve">   </w:t>
      </w:r>
    </w:p>
    <w:p w14:paraId="7D1A922D" w14:textId="77777777" w:rsidR="001E5297" w:rsidRPr="00842271" w:rsidRDefault="001E5297" w:rsidP="00A94E1A">
      <w:pPr>
        <w:widowControl w:val="0"/>
        <w:overflowPunct w:val="0"/>
        <w:autoSpaceDE w:val="0"/>
        <w:autoSpaceDN w:val="0"/>
        <w:adjustRightInd w:val="0"/>
        <w:spacing w:line="480" w:lineRule="auto"/>
        <w:jc w:val="both"/>
        <w:rPr>
          <w:b/>
          <w:lang w:val="en-GB"/>
        </w:rPr>
      </w:pPr>
      <w:r w:rsidRPr="00842271">
        <w:rPr>
          <w:b/>
          <w:lang w:val="en-GB"/>
        </w:rPr>
        <w:t>Introduction:</w:t>
      </w:r>
    </w:p>
    <w:p w14:paraId="7F66CA58" w14:textId="77777777" w:rsidR="001E5297" w:rsidRPr="00842271" w:rsidRDefault="001E5297" w:rsidP="00A94E1A">
      <w:pPr>
        <w:widowControl w:val="0"/>
        <w:overflowPunct w:val="0"/>
        <w:autoSpaceDE w:val="0"/>
        <w:autoSpaceDN w:val="0"/>
        <w:adjustRightInd w:val="0"/>
        <w:spacing w:line="480" w:lineRule="auto"/>
        <w:jc w:val="both"/>
        <w:rPr>
          <w:lang w:val="en-GB"/>
        </w:rPr>
      </w:pPr>
      <w:r w:rsidRPr="00842271">
        <w:rPr>
          <w:bCs/>
          <w:lang w:val="en-GB"/>
        </w:rPr>
        <w:t>The ancient knowledge of sericulture is partially obscure and definitively not known, however believed to be of accidental nature during Pre-Christian era between 2700 and 2200BC.</w:t>
      </w:r>
      <w:r w:rsidRPr="00842271">
        <w:rPr>
          <w:lang w:val="en-GB"/>
        </w:rPr>
        <w:t xml:space="preserve"> There are two views on the origin of sericulture in the world, but for sure both India and China were </w:t>
      </w:r>
      <w:r w:rsidRPr="00842271">
        <w:rPr>
          <w:lang w:val="en-GB"/>
        </w:rPr>
        <w:lastRenderedPageBreak/>
        <w:t>the pioneers in silk production. According to the first view, t</w:t>
      </w:r>
      <w:r w:rsidRPr="00842271">
        <w:rPr>
          <w:bCs/>
          <w:lang w:val="en-GB"/>
        </w:rPr>
        <w:t xml:space="preserve">he earliest authenticated literature of </w:t>
      </w:r>
      <w:r w:rsidRPr="00842271">
        <w:rPr>
          <w:lang w:val="en-GB"/>
        </w:rPr>
        <w:t>Chou-King of China</w:t>
      </w:r>
      <w:r w:rsidRPr="00842271">
        <w:rPr>
          <w:bCs/>
          <w:lang w:val="en-GB"/>
        </w:rPr>
        <w:t xml:space="preserve"> mentioned that the empress </w:t>
      </w:r>
      <w:r w:rsidRPr="00842271">
        <w:rPr>
          <w:lang w:val="en-GB"/>
        </w:rPr>
        <w:t xml:space="preserve">Si-Ling-Chi, (cf. </w:t>
      </w:r>
      <w:proofErr w:type="spellStart"/>
      <w:r w:rsidRPr="00842271">
        <w:rPr>
          <w:lang w:val="en-GB"/>
        </w:rPr>
        <w:t>Leizu</w:t>
      </w:r>
      <w:proofErr w:type="spellEnd"/>
      <w:r w:rsidRPr="00842271">
        <w:rPr>
          <w:lang w:val="en-GB"/>
        </w:rPr>
        <w:t xml:space="preserve"> the wife of emperor of Hoang-</w:t>
      </w:r>
      <w:proofErr w:type="spellStart"/>
      <w:r w:rsidRPr="00842271">
        <w:rPr>
          <w:lang w:val="en-GB"/>
        </w:rPr>
        <w:t>Ti</w:t>
      </w:r>
      <w:proofErr w:type="spellEnd"/>
      <w:r w:rsidRPr="00842271">
        <w:rPr>
          <w:lang w:val="en-GB"/>
        </w:rPr>
        <w:t>) in her very young age of 14 years invented the technique of separation of silk thread from</w:t>
      </w:r>
      <w:r w:rsidRPr="00842271">
        <w:rPr>
          <w:bCs/>
          <w:lang w:val="en-GB"/>
        </w:rPr>
        <w:t xml:space="preserve"> the silk cocoon developed extensively yet naturally in the garden adjacent to the mansion. This has been reflected in the writing of Confucius (551- 479BC).</w:t>
      </w:r>
      <w:r w:rsidRPr="00842271">
        <w:rPr>
          <w:lang w:val="en-GB"/>
        </w:rPr>
        <w:t xml:space="preserve"> The formal earliest record of silk can be traced back from the necklace obtained from the skull of child neck under burials at the excavation site of </w:t>
      </w:r>
      <w:proofErr w:type="spellStart"/>
      <w:r w:rsidRPr="00842271">
        <w:rPr>
          <w:lang w:val="en-GB"/>
        </w:rPr>
        <w:t>Nevasa</w:t>
      </w:r>
      <w:proofErr w:type="spellEnd"/>
      <w:r w:rsidRPr="00842271">
        <w:rPr>
          <w:lang w:val="en-GB"/>
        </w:rPr>
        <w:t xml:space="preserve"> within Ahmednagar district of Maharashtra (approx. 1500 BC). The necklace was made up of ‘seventeen barrel-shaped copper beads strung with threads’ and these threads according to A.N. Gulati, </w:t>
      </w:r>
      <w:proofErr w:type="gramStart"/>
      <w:r w:rsidRPr="00842271">
        <w:rPr>
          <w:lang w:val="en-GB"/>
        </w:rPr>
        <w:t>an  eminent</w:t>
      </w:r>
      <w:proofErr w:type="gramEnd"/>
      <w:r w:rsidRPr="00842271">
        <w:rPr>
          <w:lang w:val="en-GB"/>
        </w:rPr>
        <w:t xml:space="preserve"> archaeologist,  was a white silk apparently spun from cocoon on a cotton nep. The Neolithic and Chalcolithic settlements (2295 BC-3000 BC) in South India provides testimony of use of silk and obviously silk sericulture is considered as older than that. A Buddhist monk or missionary is credited with bringing the Chinese techniques of silk-reeling to India during the Gupta period (400 – 600 AD) and similarly the previous traveller might have brought the eggs of </w:t>
      </w:r>
      <w:r w:rsidRPr="00842271">
        <w:rPr>
          <w:i/>
          <w:lang w:val="en-GB"/>
        </w:rPr>
        <w:t>Bombyx mori</w:t>
      </w:r>
      <w:r w:rsidRPr="00842271">
        <w:rPr>
          <w:lang w:val="en-GB"/>
        </w:rPr>
        <w:t xml:space="preserve">. Furthermore, it is also pointed out </w:t>
      </w:r>
      <w:r w:rsidRPr="00842271">
        <w:rPr>
          <w:i/>
          <w:lang w:val="en-GB"/>
        </w:rPr>
        <w:t xml:space="preserve">Bombyx </w:t>
      </w:r>
      <w:proofErr w:type="spellStart"/>
      <w:r w:rsidRPr="00842271">
        <w:rPr>
          <w:i/>
          <w:lang w:val="en-GB"/>
        </w:rPr>
        <w:t>huttoni</w:t>
      </w:r>
      <w:proofErr w:type="spellEnd"/>
      <w:r w:rsidRPr="00842271">
        <w:rPr>
          <w:i/>
          <w:lang w:val="en-GB"/>
        </w:rPr>
        <w:t xml:space="preserve"> </w:t>
      </w:r>
      <w:r w:rsidRPr="00842271">
        <w:rPr>
          <w:lang w:val="en-GB"/>
        </w:rPr>
        <w:t xml:space="preserve">of North Western Himalayas is ancestral to many other species of domesticated </w:t>
      </w:r>
      <w:r w:rsidRPr="00842271">
        <w:rPr>
          <w:i/>
          <w:lang w:val="en-GB"/>
        </w:rPr>
        <w:t>Bombyx</w:t>
      </w:r>
      <w:r w:rsidRPr="00842271">
        <w:rPr>
          <w:lang w:val="en-GB"/>
        </w:rPr>
        <w:t xml:space="preserve"> species of India (</w:t>
      </w:r>
      <w:proofErr w:type="spellStart"/>
      <w:r w:rsidRPr="00842271">
        <w:rPr>
          <w:lang w:val="en-GB"/>
        </w:rPr>
        <w:t>Zeuner</w:t>
      </w:r>
      <w:proofErr w:type="spellEnd"/>
      <w:r w:rsidRPr="00842271">
        <w:rPr>
          <w:lang w:val="en-GB"/>
        </w:rPr>
        <w:t xml:space="preserve"> cited by Randhawa 1980). </w:t>
      </w:r>
      <w:r w:rsidRPr="00842271">
        <w:rPr>
          <w:bCs/>
          <w:lang w:val="en-GB"/>
        </w:rPr>
        <w:t>The modern authentic Sanskrit text “</w:t>
      </w:r>
      <w:proofErr w:type="spellStart"/>
      <w:r w:rsidRPr="00842271">
        <w:rPr>
          <w:bCs/>
          <w:i/>
          <w:lang w:val="en-GB"/>
        </w:rPr>
        <w:t>Arthasastra</w:t>
      </w:r>
      <w:proofErr w:type="spellEnd"/>
      <w:r w:rsidRPr="00842271">
        <w:rPr>
          <w:bCs/>
          <w:lang w:val="en-GB"/>
        </w:rPr>
        <w:t xml:space="preserve">” written by </w:t>
      </w:r>
      <w:proofErr w:type="spellStart"/>
      <w:r w:rsidRPr="00842271">
        <w:rPr>
          <w:bCs/>
          <w:lang w:val="en-GB"/>
        </w:rPr>
        <w:t>Kautilya</w:t>
      </w:r>
      <w:proofErr w:type="spellEnd"/>
      <w:r w:rsidRPr="00842271">
        <w:rPr>
          <w:bCs/>
          <w:lang w:val="en-GB"/>
        </w:rPr>
        <w:t xml:space="preserve"> (2</w:t>
      </w:r>
      <w:r w:rsidRPr="00842271">
        <w:rPr>
          <w:bCs/>
          <w:vertAlign w:val="superscript"/>
          <w:lang w:val="en-GB"/>
        </w:rPr>
        <w:t>nd</w:t>
      </w:r>
      <w:r w:rsidRPr="00842271">
        <w:rPr>
          <w:bCs/>
          <w:lang w:val="en-GB"/>
        </w:rPr>
        <w:t xml:space="preserve"> Century B.C;), who was a teacher at </w:t>
      </w:r>
      <w:proofErr w:type="spellStart"/>
      <w:r w:rsidRPr="00842271">
        <w:rPr>
          <w:bCs/>
          <w:lang w:val="en-GB"/>
        </w:rPr>
        <w:t>Takshashila</w:t>
      </w:r>
      <w:proofErr w:type="spellEnd"/>
      <w:r w:rsidRPr="00842271">
        <w:rPr>
          <w:bCs/>
          <w:lang w:val="en-GB"/>
        </w:rPr>
        <w:t xml:space="preserve"> as well as a teacher &amp; guardian of emperor Chandragupta Maurya, mentioned about several regions of ancient </w:t>
      </w:r>
      <w:proofErr w:type="spellStart"/>
      <w:r w:rsidRPr="00842271">
        <w:rPr>
          <w:bCs/>
          <w:lang w:val="en-GB"/>
        </w:rPr>
        <w:t>Kamrupa</w:t>
      </w:r>
      <w:proofErr w:type="spellEnd"/>
      <w:r w:rsidRPr="00842271">
        <w:rPr>
          <w:bCs/>
          <w:lang w:val="en-GB"/>
        </w:rPr>
        <w:t xml:space="preserve"> (Assam) where three varieties of silk fabrics viz, </w:t>
      </w:r>
      <w:proofErr w:type="spellStart"/>
      <w:r w:rsidRPr="00842271">
        <w:rPr>
          <w:bCs/>
          <w:lang w:val="en-GB"/>
        </w:rPr>
        <w:t>Dakula</w:t>
      </w:r>
      <w:proofErr w:type="spellEnd"/>
      <w:r w:rsidRPr="00842271">
        <w:rPr>
          <w:bCs/>
          <w:lang w:val="en-GB"/>
        </w:rPr>
        <w:t xml:space="preserve">, </w:t>
      </w:r>
      <w:proofErr w:type="spellStart"/>
      <w:r w:rsidRPr="00842271">
        <w:rPr>
          <w:bCs/>
          <w:lang w:val="en-GB"/>
        </w:rPr>
        <w:t>Khauma</w:t>
      </w:r>
      <w:proofErr w:type="spellEnd"/>
      <w:r w:rsidRPr="00842271">
        <w:rPr>
          <w:bCs/>
          <w:lang w:val="en-GB"/>
        </w:rPr>
        <w:t xml:space="preserve"> and </w:t>
      </w:r>
      <w:proofErr w:type="spellStart"/>
      <w:r w:rsidRPr="00842271">
        <w:rPr>
          <w:bCs/>
          <w:lang w:val="en-GB"/>
        </w:rPr>
        <w:t>Patroma</w:t>
      </w:r>
      <w:proofErr w:type="spellEnd"/>
      <w:r w:rsidRPr="00842271">
        <w:rPr>
          <w:bCs/>
          <w:lang w:val="en-GB"/>
        </w:rPr>
        <w:t xml:space="preserve"> had been </w:t>
      </w:r>
      <w:r w:rsidR="00F8704E" w:rsidRPr="00842271">
        <w:rPr>
          <w:bCs/>
          <w:lang w:val="en-GB"/>
        </w:rPr>
        <w:t>produced Subsequent</w:t>
      </w:r>
      <w:r w:rsidRPr="00842271">
        <w:rPr>
          <w:bCs/>
          <w:lang w:val="en-GB"/>
        </w:rPr>
        <w:t xml:space="preserve"> historians have identified </w:t>
      </w:r>
      <w:proofErr w:type="spellStart"/>
      <w:r w:rsidRPr="00842271">
        <w:rPr>
          <w:bCs/>
          <w:lang w:val="en-GB"/>
        </w:rPr>
        <w:t>Dakula</w:t>
      </w:r>
      <w:proofErr w:type="spellEnd"/>
      <w:r w:rsidRPr="00842271">
        <w:rPr>
          <w:bCs/>
          <w:lang w:val="en-GB"/>
        </w:rPr>
        <w:t xml:space="preserve"> as </w:t>
      </w:r>
      <w:proofErr w:type="spellStart"/>
      <w:r w:rsidRPr="00842271">
        <w:rPr>
          <w:bCs/>
          <w:lang w:val="en-GB"/>
        </w:rPr>
        <w:t>Muga</w:t>
      </w:r>
      <w:proofErr w:type="spellEnd"/>
      <w:r w:rsidRPr="00842271">
        <w:rPr>
          <w:bCs/>
          <w:lang w:val="en-GB"/>
        </w:rPr>
        <w:t xml:space="preserve"> (</w:t>
      </w:r>
      <w:proofErr w:type="spellStart"/>
      <w:r w:rsidRPr="00842271">
        <w:rPr>
          <w:bCs/>
          <w:i/>
          <w:lang w:val="en-GB"/>
        </w:rPr>
        <w:t>Antherea</w:t>
      </w:r>
      <w:proofErr w:type="spellEnd"/>
      <w:r w:rsidRPr="00842271">
        <w:rPr>
          <w:bCs/>
          <w:i/>
          <w:lang w:val="en-GB"/>
        </w:rPr>
        <w:t xml:space="preserve"> </w:t>
      </w:r>
      <w:proofErr w:type="spellStart"/>
      <w:r w:rsidRPr="00842271">
        <w:rPr>
          <w:bCs/>
          <w:i/>
          <w:lang w:val="en-GB"/>
        </w:rPr>
        <w:t>assamensis</w:t>
      </w:r>
      <w:proofErr w:type="spellEnd"/>
      <w:r w:rsidRPr="00842271">
        <w:rPr>
          <w:bCs/>
          <w:lang w:val="en-GB"/>
        </w:rPr>
        <w:t xml:space="preserve">), </w:t>
      </w:r>
      <w:proofErr w:type="spellStart"/>
      <w:r w:rsidRPr="00842271">
        <w:rPr>
          <w:bCs/>
          <w:lang w:val="en-GB"/>
        </w:rPr>
        <w:t>Khauma</w:t>
      </w:r>
      <w:proofErr w:type="spellEnd"/>
      <w:r w:rsidRPr="00842271">
        <w:rPr>
          <w:bCs/>
          <w:lang w:val="en-GB"/>
        </w:rPr>
        <w:t xml:space="preserve"> as </w:t>
      </w:r>
      <w:proofErr w:type="spellStart"/>
      <w:r w:rsidRPr="00842271">
        <w:rPr>
          <w:bCs/>
          <w:lang w:val="en-GB"/>
        </w:rPr>
        <w:t>eri</w:t>
      </w:r>
      <w:proofErr w:type="spellEnd"/>
      <w:r w:rsidRPr="00842271">
        <w:rPr>
          <w:bCs/>
          <w:lang w:val="en-GB"/>
        </w:rPr>
        <w:t xml:space="preserve"> </w:t>
      </w:r>
      <w:r w:rsidRPr="00842271">
        <w:rPr>
          <w:bCs/>
          <w:i/>
          <w:lang w:val="en-GB"/>
        </w:rPr>
        <w:t>(</w:t>
      </w:r>
      <w:proofErr w:type="spellStart"/>
      <w:r w:rsidRPr="00842271">
        <w:rPr>
          <w:bCs/>
          <w:i/>
          <w:lang w:val="en-GB"/>
        </w:rPr>
        <w:t>Philosamia</w:t>
      </w:r>
      <w:proofErr w:type="spellEnd"/>
      <w:r w:rsidRPr="00842271">
        <w:rPr>
          <w:bCs/>
          <w:i/>
          <w:lang w:val="en-GB"/>
        </w:rPr>
        <w:t xml:space="preserve"> </w:t>
      </w:r>
      <w:proofErr w:type="spellStart"/>
      <w:r w:rsidRPr="00842271">
        <w:rPr>
          <w:bCs/>
          <w:i/>
          <w:lang w:val="en-GB"/>
        </w:rPr>
        <w:t>ricini</w:t>
      </w:r>
      <w:proofErr w:type="spellEnd"/>
      <w:r w:rsidRPr="00842271">
        <w:rPr>
          <w:bCs/>
          <w:lang w:val="en-GB"/>
        </w:rPr>
        <w:t xml:space="preserve">) and </w:t>
      </w:r>
      <w:proofErr w:type="spellStart"/>
      <w:r w:rsidRPr="00842271">
        <w:rPr>
          <w:bCs/>
          <w:lang w:val="en-GB"/>
        </w:rPr>
        <w:t>patroma</w:t>
      </w:r>
      <w:proofErr w:type="spellEnd"/>
      <w:r w:rsidRPr="00842271">
        <w:rPr>
          <w:bCs/>
          <w:lang w:val="en-GB"/>
        </w:rPr>
        <w:t xml:space="preserve"> as pat (</w:t>
      </w:r>
      <w:proofErr w:type="spellStart"/>
      <w:r w:rsidRPr="00842271">
        <w:rPr>
          <w:bCs/>
          <w:i/>
          <w:lang w:val="en-GB"/>
        </w:rPr>
        <w:t>Morus</w:t>
      </w:r>
      <w:proofErr w:type="spellEnd"/>
      <w:r w:rsidRPr="00842271">
        <w:rPr>
          <w:bCs/>
          <w:lang w:val="en-GB"/>
        </w:rPr>
        <w:t xml:space="preserve"> spp.). </w:t>
      </w:r>
      <w:r w:rsidRPr="00842271">
        <w:rPr>
          <w:lang w:val="en-GB"/>
        </w:rPr>
        <w:t>Another sacred law book "</w:t>
      </w:r>
      <w:proofErr w:type="spellStart"/>
      <w:r w:rsidRPr="00842271">
        <w:rPr>
          <w:lang w:val="en-GB"/>
        </w:rPr>
        <w:t>Manusmriti</w:t>
      </w:r>
      <w:proofErr w:type="spellEnd"/>
      <w:r w:rsidRPr="00842271">
        <w:rPr>
          <w:lang w:val="en-GB"/>
        </w:rPr>
        <w:t>” (between 2</w:t>
      </w:r>
      <w:r w:rsidRPr="00842271">
        <w:rPr>
          <w:vertAlign w:val="superscript"/>
          <w:lang w:val="en-GB"/>
        </w:rPr>
        <w:t>nd</w:t>
      </w:r>
      <w:r w:rsidRPr="00842271">
        <w:rPr>
          <w:lang w:val="en-GB"/>
        </w:rPr>
        <w:t xml:space="preserve"> &amp; 3</w:t>
      </w:r>
      <w:r w:rsidRPr="00842271">
        <w:rPr>
          <w:vertAlign w:val="superscript"/>
          <w:lang w:val="en-GB"/>
        </w:rPr>
        <w:t>rd</w:t>
      </w:r>
      <w:r w:rsidRPr="00842271">
        <w:rPr>
          <w:lang w:val="en-GB"/>
        </w:rPr>
        <w:t xml:space="preserve"> century </w:t>
      </w:r>
      <w:proofErr w:type="gramStart"/>
      <w:r w:rsidRPr="00842271">
        <w:rPr>
          <w:lang w:val="en-GB"/>
        </w:rPr>
        <w:t>BC)  refers</w:t>
      </w:r>
      <w:proofErr w:type="gramEnd"/>
      <w:r w:rsidRPr="00842271">
        <w:rPr>
          <w:lang w:val="en-GB"/>
        </w:rPr>
        <w:t xml:space="preserve"> to die "clothes made of silk" and the great ancient Indian epic "Mahabharata" as one of die array of luxury items brought to the courts of </w:t>
      </w:r>
      <w:proofErr w:type="spellStart"/>
      <w:r w:rsidRPr="00842271">
        <w:rPr>
          <w:lang w:val="en-GB"/>
        </w:rPr>
        <w:t>Pandavas</w:t>
      </w:r>
      <w:proofErr w:type="spellEnd"/>
      <w:r w:rsidRPr="00842271">
        <w:rPr>
          <w:lang w:val="en-GB"/>
        </w:rPr>
        <w:t xml:space="preserve"> after their conquest of the world, a garment having a border embroidered with pearls. It is certain that by </w:t>
      </w:r>
      <w:r w:rsidRPr="00842271">
        <w:rPr>
          <w:lang w:val="en-GB"/>
        </w:rPr>
        <w:lastRenderedPageBreak/>
        <w:t>die Mauryan period (4</w:t>
      </w:r>
      <w:r w:rsidRPr="00842271">
        <w:rPr>
          <w:vertAlign w:val="superscript"/>
          <w:lang w:val="en-GB"/>
        </w:rPr>
        <w:t>th</w:t>
      </w:r>
      <w:r w:rsidRPr="00842271">
        <w:rPr>
          <w:lang w:val="en-GB"/>
        </w:rPr>
        <w:t xml:space="preserve"> to 2nd Century BC) there was considerable trade in silk (Indian Silk 1984). </w:t>
      </w:r>
    </w:p>
    <w:p w14:paraId="256D97DE" w14:textId="77777777" w:rsidR="007C5564" w:rsidRPr="00842271" w:rsidRDefault="007C5564" w:rsidP="00A94E1A">
      <w:pPr>
        <w:widowControl w:val="0"/>
        <w:overflowPunct w:val="0"/>
        <w:autoSpaceDE w:val="0"/>
        <w:autoSpaceDN w:val="0"/>
        <w:adjustRightInd w:val="0"/>
        <w:spacing w:line="480" w:lineRule="auto"/>
        <w:jc w:val="both"/>
        <w:rPr>
          <w:b/>
          <w:lang w:val="en-GB"/>
        </w:rPr>
      </w:pPr>
      <w:r w:rsidRPr="00842271">
        <w:rPr>
          <w:b/>
          <w:lang w:val="en-GB"/>
        </w:rPr>
        <w:t>Indian Sericulture in Mongol and Moghul periods:</w:t>
      </w:r>
    </w:p>
    <w:p w14:paraId="7867E9E6" w14:textId="77777777" w:rsidR="001E5297" w:rsidRPr="00842271" w:rsidRDefault="001E5297" w:rsidP="00A94E1A">
      <w:pPr>
        <w:widowControl w:val="0"/>
        <w:overflowPunct w:val="0"/>
        <w:autoSpaceDE w:val="0"/>
        <w:autoSpaceDN w:val="0"/>
        <w:adjustRightInd w:val="0"/>
        <w:spacing w:line="480" w:lineRule="auto"/>
        <w:jc w:val="both"/>
        <w:rPr>
          <w:lang w:val="en-GB"/>
        </w:rPr>
      </w:pPr>
      <w:r w:rsidRPr="00842271">
        <w:rPr>
          <w:lang w:val="en-GB"/>
        </w:rPr>
        <w:t xml:space="preserve">The Islamic faith of religion although prohibits the use of silk and considered unlawful by Muslim males however both </w:t>
      </w:r>
      <w:proofErr w:type="spellStart"/>
      <w:r w:rsidRPr="00842271">
        <w:rPr>
          <w:lang w:val="en-GB"/>
        </w:rPr>
        <w:t>muslim</w:t>
      </w:r>
      <w:proofErr w:type="spellEnd"/>
      <w:r w:rsidRPr="00842271">
        <w:rPr>
          <w:lang w:val="en-GB"/>
        </w:rPr>
        <w:t xml:space="preserve"> rulers and common </w:t>
      </w:r>
      <w:proofErr w:type="spellStart"/>
      <w:r w:rsidRPr="00842271">
        <w:rPr>
          <w:lang w:val="en-GB"/>
        </w:rPr>
        <w:t>muslim</w:t>
      </w:r>
      <w:proofErr w:type="spellEnd"/>
      <w:r w:rsidRPr="00842271">
        <w:rPr>
          <w:lang w:val="en-GB"/>
        </w:rPr>
        <w:t xml:space="preserve"> elites ignored the dictum (</w:t>
      </w:r>
      <w:proofErr w:type="spellStart"/>
      <w:r w:rsidRPr="00842271">
        <w:rPr>
          <w:lang w:val="en-GB"/>
        </w:rPr>
        <w:t>Madini</w:t>
      </w:r>
      <w:proofErr w:type="spellEnd"/>
      <w:r w:rsidRPr="00842271">
        <w:rPr>
          <w:lang w:val="en-GB"/>
        </w:rPr>
        <w:t xml:space="preserve"> S.M. 1984 and </w:t>
      </w:r>
      <w:proofErr w:type="spellStart"/>
      <w:r w:rsidRPr="00842271">
        <w:rPr>
          <w:lang w:val="en-GB"/>
        </w:rPr>
        <w:t>Laurd</w:t>
      </w:r>
      <w:proofErr w:type="spellEnd"/>
      <w:r w:rsidR="00D77F46" w:rsidRPr="00842271">
        <w:rPr>
          <w:lang w:val="en-GB"/>
        </w:rPr>
        <w:t xml:space="preserve"> </w:t>
      </w:r>
      <w:r w:rsidRPr="00842271">
        <w:rPr>
          <w:lang w:val="en-GB"/>
        </w:rPr>
        <w:t>1927) and their love and attitude brought out significant development in the silk industry which although was not uniform throughout Mongol and Moghul periods. During the medieval period, patronised mainly by the royal courts, sericulture received an impetus during the 16th and 17th Century under Moghul regime.</w:t>
      </w:r>
      <w:r w:rsidR="007C5564" w:rsidRPr="00842271">
        <w:rPr>
          <w:lang w:val="en-GB"/>
        </w:rPr>
        <w:t xml:space="preserve"> </w:t>
      </w:r>
      <w:r w:rsidRPr="00842271">
        <w:rPr>
          <w:lang w:val="en-GB"/>
        </w:rPr>
        <w:t xml:space="preserve">During 1221-1327 AD, several invasions (total 8) took place by Mongol emperors to Indian subcontinent particularly Pakistan and Punjab.  Mongol empire took control of Central Asia, Kashmir and border portion of Indian </w:t>
      </w:r>
      <w:proofErr w:type="gramStart"/>
      <w:r w:rsidRPr="00842271">
        <w:rPr>
          <w:lang w:val="en-GB"/>
        </w:rPr>
        <w:t>subcontinent,</w:t>
      </w:r>
      <w:proofErr w:type="gramEnd"/>
      <w:r w:rsidRPr="00842271">
        <w:rPr>
          <w:lang w:val="en-GB"/>
        </w:rPr>
        <w:t xml:space="preserve"> however, Delhi sultanate were able to maintain the kingdom of the Indian interior. </w:t>
      </w:r>
      <w:proofErr w:type="gramStart"/>
      <w:r w:rsidRPr="00842271">
        <w:rPr>
          <w:lang w:val="en-GB"/>
        </w:rPr>
        <w:t>( 1150</w:t>
      </w:r>
      <w:proofErr w:type="gramEnd"/>
      <w:r w:rsidRPr="00842271">
        <w:rPr>
          <w:lang w:val="en-GB"/>
        </w:rPr>
        <w:t xml:space="preserve"> to 1210 AD; Das Dynasty , Khilji dynasty ( 1290 - 1320, Mohammad bin </w:t>
      </w:r>
      <w:proofErr w:type="spellStart"/>
      <w:r w:rsidRPr="00842271">
        <w:rPr>
          <w:lang w:val="en-GB"/>
        </w:rPr>
        <w:t>Tuhghlaq</w:t>
      </w:r>
      <w:proofErr w:type="spellEnd"/>
      <w:r w:rsidRPr="00842271">
        <w:rPr>
          <w:lang w:val="en-GB"/>
        </w:rPr>
        <w:t xml:space="preserve"> 1325 -1351 this may be deleted in final version ) Babar was busy in extending the kingdom therefore had not paid attention for industrial development however he established </w:t>
      </w:r>
      <w:proofErr w:type="spellStart"/>
      <w:r w:rsidRPr="00842271">
        <w:rPr>
          <w:lang w:val="en-GB"/>
        </w:rPr>
        <w:t>Shuhrat</w:t>
      </w:r>
      <w:proofErr w:type="spellEnd"/>
      <w:r w:rsidRPr="00842271">
        <w:rPr>
          <w:lang w:val="en-GB"/>
        </w:rPr>
        <w:t>-</w:t>
      </w:r>
      <w:proofErr w:type="spellStart"/>
      <w:r w:rsidRPr="00842271">
        <w:rPr>
          <w:lang w:val="en-GB"/>
        </w:rPr>
        <w:t>i</w:t>
      </w:r>
      <w:proofErr w:type="spellEnd"/>
      <w:r w:rsidRPr="00842271">
        <w:rPr>
          <w:lang w:val="en-GB"/>
        </w:rPr>
        <w:t>-Am ( public works department). Similarly, due to political disturbance his son Humayun too was unable to achi</w:t>
      </w:r>
      <w:r w:rsidR="007C5564" w:rsidRPr="00842271">
        <w:rPr>
          <w:lang w:val="en-GB"/>
        </w:rPr>
        <w:t xml:space="preserve">eve any remarkable development. </w:t>
      </w:r>
      <w:r w:rsidRPr="00842271">
        <w:rPr>
          <w:lang w:val="en-GB"/>
        </w:rPr>
        <w:t>The industries during the Moghul period may be divided into two main categories</w:t>
      </w:r>
      <w:r w:rsidR="00A22383" w:rsidRPr="00842271">
        <w:rPr>
          <w:lang w:val="en-GB"/>
        </w:rPr>
        <w:t>-</w:t>
      </w:r>
      <w:r w:rsidRPr="00842271">
        <w:rPr>
          <w:lang w:val="en-GB"/>
        </w:rPr>
        <w:t xml:space="preserve">agricultural based industries and non-agricultural industries. Most of the Moghul period industrial products were cottage industry such as hand-made, designed by indigenous craftsmen and carpenters. The entire Moghul period witnessed the existence of a </w:t>
      </w:r>
      <w:proofErr w:type="gramStart"/>
      <w:r w:rsidRPr="00842271">
        <w:rPr>
          <w:lang w:val="en-GB"/>
        </w:rPr>
        <w:t>large scale</w:t>
      </w:r>
      <w:proofErr w:type="gramEnd"/>
      <w:r w:rsidRPr="00842271">
        <w:rPr>
          <w:lang w:val="en-GB"/>
        </w:rPr>
        <w:t xml:space="preserve"> commercial silk industry in undivided Bengal. The Emperor </w:t>
      </w:r>
      <w:proofErr w:type="spellStart"/>
      <w:r w:rsidRPr="00842271">
        <w:rPr>
          <w:lang w:val="en-GB"/>
        </w:rPr>
        <w:t>Jahiruddin</w:t>
      </w:r>
      <w:proofErr w:type="spellEnd"/>
      <w:r w:rsidRPr="00842271">
        <w:rPr>
          <w:lang w:val="en-GB"/>
        </w:rPr>
        <w:t xml:space="preserve"> Babar wrote in his autobiography named “</w:t>
      </w:r>
      <w:proofErr w:type="spellStart"/>
      <w:r w:rsidRPr="00842271">
        <w:rPr>
          <w:i/>
          <w:lang w:val="en-GB"/>
        </w:rPr>
        <w:t>Takeit</w:t>
      </w:r>
      <w:proofErr w:type="spellEnd"/>
      <w:r w:rsidRPr="00842271">
        <w:rPr>
          <w:i/>
          <w:lang w:val="en-GB"/>
        </w:rPr>
        <w:t xml:space="preserve"> E </w:t>
      </w:r>
      <w:proofErr w:type="spellStart"/>
      <w:r w:rsidRPr="00842271">
        <w:rPr>
          <w:i/>
          <w:lang w:val="en-GB"/>
        </w:rPr>
        <w:t>Baboori</w:t>
      </w:r>
      <w:proofErr w:type="spellEnd"/>
      <w:r w:rsidRPr="00842271">
        <w:rPr>
          <w:lang w:val="en-GB"/>
        </w:rPr>
        <w:t xml:space="preserve"> “in his mother tongue ‘</w:t>
      </w:r>
      <w:proofErr w:type="spellStart"/>
      <w:r w:rsidRPr="00842271">
        <w:rPr>
          <w:lang w:val="en-GB"/>
        </w:rPr>
        <w:t>Chaktai</w:t>
      </w:r>
      <w:proofErr w:type="spellEnd"/>
      <w:r w:rsidRPr="00842271">
        <w:rPr>
          <w:lang w:val="en-GB"/>
        </w:rPr>
        <w:t xml:space="preserve"> Turkey’ which The Great Emperor Akbar got translated into Spanish (Bengali </w:t>
      </w:r>
      <w:proofErr w:type="spellStart"/>
      <w:proofErr w:type="gramStart"/>
      <w:r w:rsidRPr="00842271">
        <w:rPr>
          <w:i/>
          <w:lang w:val="en-GB"/>
        </w:rPr>
        <w:t>Babrinama</w:t>
      </w:r>
      <w:proofErr w:type="spellEnd"/>
      <w:r w:rsidRPr="00842271">
        <w:rPr>
          <w:lang w:val="en-GB"/>
        </w:rPr>
        <w:t xml:space="preserve"> )</w:t>
      </w:r>
      <w:proofErr w:type="gramEnd"/>
      <w:r w:rsidRPr="00842271">
        <w:rPr>
          <w:lang w:val="en-GB"/>
        </w:rPr>
        <w:t xml:space="preserve"> for him and descendants  however,  the  entire text is no longer available but seems devoid of details of about sericulture (Das</w:t>
      </w:r>
      <w:r w:rsidR="00D77F46" w:rsidRPr="00842271">
        <w:rPr>
          <w:lang w:val="en-GB"/>
        </w:rPr>
        <w:t xml:space="preserve"> A</w:t>
      </w:r>
      <w:r w:rsidRPr="00842271">
        <w:rPr>
          <w:lang w:val="en-GB"/>
        </w:rPr>
        <w:t xml:space="preserve"> 2017). Mirza </w:t>
      </w:r>
      <w:r w:rsidRPr="00842271">
        <w:rPr>
          <w:lang w:val="en-GB"/>
        </w:rPr>
        <w:lastRenderedPageBreak/>
        <w:t>Muhammad Haider in his Tarikh-</w:t>
      </w:r>
      <w:proofErr w:type="spellStart"/>
      <w:r w:rsidRPr="00842271">
        <w:rPr>
          <w:lang w:val="en-GB"/>
        </w:rPr>
        <w:t>i</w:t>
      </w:r>
      <w:proofErr w:type="spellEnd"/>
      <w:r w:rsidRPr="00842271">
        <w:rPr>
          <w:lang w:val="en-GB"/>
        </w:rPr>
        <w:t>-Rashidi' (written in Kashmir during February 1547) refers to a large number of mulberry trees among the 'wonders of Kashmir’. The other important centres where sericulture was practiced in India were Kashmir, Assam and Western India</w:t>
      </w:r>
      <w:r w:rsidR="007A46EB" w:rsidRPr="00842271">
        <w:rPr>
          <w:lang w:val="en-GB"/>
        </w:rPr>
        <w:t xml:space="preserve"> (Habib 1963)</w:t>
      </w:r>
      <w:r w:rsidRPr="00842271">
        <w:rPr>
          <w:lang w:val="en-GB"/>
        </w:rPr>
        <w:t xml:space="preserve">. The Emperor Jahangir and </w:t>
      </w:r>
      <w:proofErr w:type="spellStart"/>
      <w:r w:rsidRPr="00842271">
        <w:rPr>
          <w:lang w:val="en-GB"/>
        </w:rPr>
        <w:t>ShahJahan</w:t>
      </w:r>
      <w:proofErr w:type="spellEnd"/>
      <w:r w:rsidRPr="00842271">
        <w:rPr>
          <w:lang w:val="en-GB"/>
        </w:rPr>
        <w:t xml:space="preserve"> also patronized silk weaving. Mughal aristocrats were the main consumer of silk stuffs however, Empress Nur- Jahan made the silk fabrics popular at the </w:t>
      </w:r>
      <w:proofErr w:type="spellStart"/>
      <w:r w:rsidRPr="00842271">
        <w:rPr>
          <w:lang w:val="en-GB"/>
        </w:rPr>
        <w:t>Moghal</w:t>
      </w:r>
      <w:proofErr w:type="spellEnd"/>
      <w:r w:rsidRPr="00842271">
        <w:rPr>
          <w:lang w:val="en-GB"/>
        </w:rPr>
        <w:t xml:space="preserve"> court (</w:t>
      </w:r>
      <w:proofErr w:type="spellStart"/>
      <w:r w:rsidR="007A46EB" w:rsidRPr="00842271">
        <w:rPr>
          <w:lang w:val="en-GB"/>
        </w:rPr>
        <w:t>Bholanath</w:t>
      </w:r>
      <w:proofErr w:type="spellEnd"/>
      <w:r w:rsidR="007A46EB" w:rsidRPr="00842271">
        <w:rPr>
          <w:lang w:val="en-GB"/>
        </w:rPr>
        <w:t xml:space="preserve"> C 1869</w:t>
      </w:r>
      <w:r w:rsidRPr="00842271">
        <w:rPr>
          <w:lang w:val="en-GB"/>
        </w:rPr>
        <w:t>).</w:t>
      </w:r>
      <w:r w:rsidR="007C5564" w:rsidRPr="00842271">
        <w:rPr>
          <w:lang w:val="en-GB"/>
        </w:rPr>
        <w:t xml:space="preserve"> </w:t>
      </w:r>
      <w:r w:rsidRPr="00842271">
        <w:rPr>
          <w:lang w:val="en-GB"/>
        </w:rPr>
        <w:t xml:space="preserve">In order to meet the requirement for the Mughal nobility import of silk goods to India from Far East, Central Asia, Persia and the eastern Mediterranean countries were continued for the subsequent phase (Moreland 1920). At the time of Ahmed Shah (sultan of Gujarat 1411-1442) dynasty silk industry flourished in Gujarat (Ahmedabad). In the undivided </w:t>
      </w:r>
      <w:proofErr w:type="gramStart"/>
      <w:r w:rsidRPr="00842271">
        <w:rPr>
          <w:lang w:val="en-GB"/>
        </w:rPr>
        <w:t>pre Independent</w:t>
      </w:r>
      <w:proofErr w:type="gramEnd"/>
      <w:r w:rsidRPr="00842271">
        <w:rPr>
          <w:lang w:val="en-GB"/>
        </w:rPr>
        <w:t xml:space="preserve"> India Agra, Ahmedabad, Delhi and Lahore were the important centres for the manufacture of silk. Subsequently, Berhampur in </w:t>
      </w:r>
      <w:proofErr w:type="spellStart"/>
      <w:r w:rsidRPr="00842271">
        <w:rPr>
          <w:lang w:val="en-GB"/>
        </w:rPr>
        <w:t>Khandesh</w:t>
      </w:r>
      <w:proofErr w:type="spellEnd"/>
      <w:r w:rsidRPr="00842271">
        <w:rPr>
          <w:lang w:val="en-GB"/>
        </w:rPr>
        <w:t xml:space="preserve">, a provincial capital under </w:t>
      </w:r>
      <w:proofErr w:type="spellStart"/>
      <w:r w:rsidRPr="00842271">
        <w:rPr>
          <w:lang w:val="en-GB"/>
        </w:rPr>
        <w:t>ShahJahan</w:t>
      </w:r>
      <w:proofErr w:type="spellEnd"/>
      <w:r w:rsidRPr="00842271">
        <w:rPr>
          <w:lang w:val="en-GB"/>
        </w:rPr>
        <w:t xml:space="preserve"> became famous for silk. (</w:t>
      </w:r>
      <w:proofErr w:type="spellStart"/>
      <w:r w:rsidRPr="00842271">
        <w:rPr>
          <w:lang w:val="en-GB"/>
        </w:rPr>
        <w:t>Blochmann</w:t>
      </w:r>
      <w:proofErr w:type="spellEnd"/>
      <w:r w:rsidRPr="00842271">
        <w:rPr>
          <w:lang w:val="en-GB"/>
        </w:rPr>
        <w:t xml:space="preserve"> 2011). During Mughals periods there were two types of entrepreneurs one </w:t>
      </w:r>
      <w:proofErr w:type="gramStart"/>
      <w:r w:rsidRPr="00842271">
        <w:rPr>
          <w:lang w:val="en-GB"/>
        </w:rPr>
        <w:t>of  artisans</w:t>
      </w:r>
      <w:proofErr w:type="gramEnd"/>
      <w:r w:rsidRPr="00842271">
        <w:rPr>
          <w:lang w:val="en-GB"/>
        </w:rPr>
        <w:t xml:space="preserve"> with or without royal patronization and the other is  royal </w:t>
      </w:r>
      <w:proofErr w:type="spellStart"/>
      <w:r w:rsidRPr="00842271">
        <w:rPr>
          <w:i/>
          <w:lang w:val="en-GB"/>
        </w:rPr>
        <w:t>karkhanas</w:t>
      </w:r>
      <w:proofErr w:type="spellEnd"/>
      <w:r w:rsidRPr="00842271">
        <w:rPr>
          <w:i/>
          <w:lang w:val="en-GB"/>
        </w:rPr>
        <w:t xml:space="preserve"> </w:t>
      </w:r>
      <w:r w:rsidRPr="00842271">
        <w:rPr>
          <w:lang w:val="en-GB"/>
        </w:rPr>
        <w:t xml:space="preserve"> which were scattered all over India having the main centres at Kashmir, Lahore, Agra, Ahmadabad, Fatehpur and </w:t>
      </w:r>
      <w:proofErr w:type="spellStart"/>
      <w:r w:rsidRPr="00842271">
        <w:rPr>
          <w:lang w:val="en-GB"/>
        </w:rPr>
        <w:t>Burhanpur</w:t>
      </w:r>
      <w:proofErr w:type="spellEnd"/>
      <w:r w:rsidRPr="00842271">
        <w:rPr>
          <w:lang w:val="en-GB"/>
        </w:rPr>
        <w:t xml:space="preserve">. Both Emperors Jahangir and </w:t>
      </w:r>
      <w:proofErr w:type="spellStart"/>
      <w:r w:rsidRPr="00842271">
        <w:rPr>
          <w:lang w:val="en-GB"/>
        </w:rPr>
        <w:t>ShahJahan</w:t>
      </w:r>
      <w:proofErr w:type="spellEnd"/>
      <w:r w:rsidRPr="00842271">
        <w:rPr>
          <w:lang w:val="en-GB"/>
        </w:rPr>
        <w:t xml:space="preserve"> in their reign brought about further improvement of the </w:t>
      </w:r>
      <w:proofErr w:type="spellStart"/>
      <w:r w:rsidRPr="00842271">
        <w:rPr>
          <w:i/>
          <w:lang w:val="en-GB"/>
        </w:rPr>
        <w:t>karkhanas</w:t>
      </w:r>
      <w:proofErr w:type="spellEnd"/>
      <w:r w:rsidRPr="00842271">
        <w:rPr>
          <w:i/>
          <w:lang w:val="en-GB"/>
        </w:rPr>
        <w:t xml:space="preserve"> </w:t>
      </w:r>
      <w:r w:rsidRPr="00842271">
        <w:rPr>
          <w:lang w:val="en-GB"/>
        </w:rPr>
        <w:t xml:space="preserve">and attempted perfection in the production of quality art and crafts reached to its peak which has been reflected in the discussion made by both French traveller Bernier and Sir Thomas Roe. During Mughal period </w:t>
      </w:r>
      <w:proofErr w:type="gramStart"/>
      <w:r w:rsidRPr="00842271">
        <w:rPr>
          <w:lang w:val="en-GB"/>
        </w:rPr>
        <w:t>only</w:t>
      </w:r>
      <w:proofErr w:type="gramEnd"/>
      <w:r w:rsidRPr="00842271">
        <w:rPr>
          <w:lang w:val="en-GB"/>
        </w:rPr>
        <w:t xml:space="preserve"> perfectionist master crafts man were appointed in royal </w:t>
      </w:r>
      <w:proofErr w:type="spellStart"/>
      <w:r w:rsidRPr="00842271">
        <w:rPr>
          <w:i/>
          <w:lang w:val="en-GB"/>
        </w:rPr>
        <w:t>karkhanas</w:t>
      </w:r>
      <w:proofErr w:type="spellEnd"/>
      <w:r w:rsidRPr="00842271">
        <w:rPr>
          <w:i/>
          <w:lang w:val="en-GB"/>
        </w:rPr>
        <w:t>.</w:t>
      </w:r>
      <w:r w:rsidRPr="00842271">
        <w:rPr>
          <w:lang w:val="en-GB"/>
        </w:rPr>
        <w:t xml:space="preserve"> Even the emperor Jahangir invited artists from Turkey, Persia, China and European countries which has resulted in fusion of </w:t>
      </w:r>
      <w:proofErr w:type="gramStart"/>
      <w:r w:rsidRPr="00842271">
        <w:rPr>
          <w:lang w:val="en-GB"/>
        </w:rPr>
        <w:t>cross cultural</w:t>
      </w:r>
      <w:proofErr w:type="gramEnd"/>
      <w:r w:rsidRPr="00842271">
        <w:rPr>
          <w:lang w:val="en-GB"/>
        </w:rPr>
        <w:t xml:space="preserve"> values with improvement of product quality. (Rogers</w:t>
      </w:r>
      <w:r w:rsidRPr="00842271">
        <w:rPr>
          <w:i/>
          <w:lang w:val="en-GB"/>
        </w:rPr>
        <w:t xml:space="preserve"> et al. </w:t>
      </w:r>
      <w:r w:rsidRPr="00842271">
        <w:rPr>
          <w:lang w:val="en-GB"/>
        </w:rPr>
        <w:t xml:space="preserve">1909-14). The shawls made in Agra, Kashmir, Lahore, and Patna reached at its apex of fineness although the products of Kashmir </w:t>
      </w:r>
      <w:proofErr w:type="gramStart"/>
      <w:r w:rsidRPr="00842271">
        <w:rPr>
          <w:lang w:val="en-GB"/>
        </w:rPr>
        <w:t>was</w:t>
      </w:r>
      <w:proofErr w:type="gramEnd"/>
      <w:r w:rsidRPr="00842271">
        <w:rPr>
          <w:lang w:val="en-GB"/>
        </w:rPr>
        <w:t xml:space="preserve"> the best</w:t>
      </w:r>
      <w:r w:rsidR="00087478" w:rsidRPr="00842271">
        <w:rPr>
          <w:lang w:val="en-GB"/>
        </w:rPr>
        <w:t xml:space="preserve"> (Smith 1988)</w:t>
      </w:r>
      <w:r w:rsidRPr="00842271">
        <w:rPr>
          <w:lang w:val="en-GB"/>
        </w:rPr>
        <w:t xml:space="preserve">. When during the reign of Aurangzeb, the disintegration of Mughal Empire took place a dark day looms large on every aspects of life including arts, crafts and growth of industries. In the </w:t>
      </w:r>
      <w:r w:rsidRPr="00842271">
        <w:rPr>
          <w:lang w:val="en-GB"/>
        </w:rPr>
        <w:lastRenderedPageBreak/>
        <w:t xml:space="preserve">subsequent later </w:t>
      </w:r>
      <w:proofErr w:type="gramStart"/>
      <w:r w:rsidRPr="00842271">
        <w:rPr>
          <w:lang w:val="en-GB"/>
        </w:rPr>
        <w:t>Mughals</w:t>
      </w:r>
      <w:proofErr w:type="gramEnd"/>
      <w:r w:rsidRPr="00842271">
        <w:rPr>
          <w:lang w:val="en-GB"/>
        </w:rPr>
        <w:t xml:space="preserve"> no improvement is known. Emperors, members of royal family, nobles and merchants own and controlled these </w:t>
      </w:r>
      <w:proofErr w:type="spellStart"/>
      <w:r w:rsidRPr="00842271">
        <w:rPr>
          <w:i/>
          <w:lang w:val="en-GB"/>
        </w:rPr>
        <w:t>karkhanas</w:t>
      </w:r>
      <w:proofErr w:type="spellEnd"/>
      <w:r w:rsidRPr="00842271">
        <w:rPr>
          <w:i/>
          <w:lang w:val="en-GB"/>
        </w:rPr>
        <w:t xml:space="preserve"> </w:t>
      </w:r>
      <w:r w:rsidRPr="00842271">
        <w:rPr>
          <w:lang w:val="en-GB"/>
        </w:rPr>
        <w:t xml:space="preserve">but no detail information are now available excepting those owned by emperors which are reflected in (Bernier 1916). Besides states </w:t>
      </w:r>
      <w:proofErr w:type="spellStart"/>
      <w:r w:rsidRPr="00842271">
        <w:rPr>
          <w:i/>
          <w:lang w:val="en-GB"/>
        </w:rPr>
        <w:t>karkhanas</w:t>
      </w:r>
      <w:proofErr w:type="spellEnd"/>
      <w:r w:rsidRPr="00842271">
        <w:rPr>
          <w:lang w:val="en-GB"/>
        </w:rPr>
        <w:t xml:space="preserve">, Shahjahan, Aurangzeb, Dara </w:t>
      </w:r>
      <w:proofErr w:type="spellStart"/>
      <w:r w:rsidRPr="00842271">
        <w:rPr>
          <w:lang w:val="en-GB"/>
        </w:rPr>
        <w:t>Shikoh</w:t>
      </w:r>
      <w:proofErr w:type="spellEnd"/>
      <w:r w:rsidRPr="00842271">
        <w:rPr>
          <w:lang w:val="en-GB"/>
        </w:rPr>
        <w:t xml:space="preserve"> and Jahan Ara Begum etc. </w:t>
      </w:r>
      <w:proofErr w:type="spellStart"/>
      <w:r w:rsidRPr="00842271">
        <w:rPr>
          <w:lang w:val="en-GB"/>
        </w:rPr>
        <w:t>were</w:t>
      </w:r>
      <w:proofErr w:type="spellEnd"/>
      <w:r w:rsidRPr="00842271">
        <w:rPr>
          <w:lang w:val="en-GB"/>
        </w:rPr>
        <w:t xml:space="preserve"> maintaining their own </w:t>
      </w:r>
      <w:proofErr w:type="spellStart"/>
      <w:r w:rsidRPr="00842271">
        <w:rPr>
          <w:i/>
          <w:lang w:val="en-GB"/>
        </w:rPr>
        <w:t>Karkhana</w:t>
      </w:r>
      <w:proofErr w:type="spellEnd"/>
      <w:r w:rsidR="001B2D47" w:rsidRPr="00842271">
        <w:rPr>
          <w:i/>
          <w:lang w:val="en-GB"/>
        </w:rPr>
        <w:t xml:space="preserve"> </w:t>
      </w:r>
      <w:r w:rsidR="001B2D47" w:rsidRPr="00842271">
        <w:rPr>
          <w:lang w:val="en-GB"/>
        </w:rPr>
        <w:t>(</w:t>
      </w:r>
      <w:r w:rsidRPr="00842271">
        <w:rPr>
          <w:lang w:val="en-GB"/>
        </w:rPr>
        <w:t xml:space="preserve">Athar 1968). There were two types of </w:t>
      </w:r>
      <w:proofErr w:type="spellStart"/>
      <w:r w:rsidRPr="00842271">
        <w:rPr>
          <w:i/>
          <w:lang w:val="en-GB"/>
        </w:rPr>
        <w:t>karkhanas</w:t>
      </w:r>
      <w:proofErr w:type="spellEnd"/>
      <w:r w:rsidRPr="00842271">
        <w:rPr>
          <w:lang w:val="en-GB"/>
        </w:rPr>
        <w:t xml:space="preserve"> as general and specialized </w:t>
      </w:r>
      <w:proofErr w:type="spellStart"/>
      <w:r w:rsidRPr="00842271">
        <w:rPr>
          <w:i/>
          <w:lang w:val="en-GB"/>
        </w:rPr>
        <w:t>karkhanas</w:t>
      </w:r>
      <w:proofErr w:type="spellEnd"/>
      <w:r w:rsidRPr="00842271">
        <w:rPr>
          <w:i/>
          <w:lang w:val="en-GB"/>
        </w:rPr>
        <w:t xml:space="preserve"> </w:t>
      </w:r>
      <w:r w:rsidRPr="00842271">
        <w:rPr>
          <w:lang w:val="en-GB"/>
        </w:rPr>
        <w:t xml:space="preserve">maintained by nobles.’ The requirement of the royals was fulfilled by the royal Mughal </w:t>
      </w:r>
      <w:proofErr w:type="spellStart"/>
      <w:r w:rsidRPr="00842271">
        <w:rPr>
          <w:i/>
          <w:lang w:val="en-GB"/>
        </w:rPr>
        <w:t>karkhanas</w:t>
      </w:r>
      <w:proofErr w:type="spellEnd"/>
      <w:r w:rsidRPr="00842271">
        <w:rPr>
          <w:lang w:val="en-GB"/>
        </w:rPr>
        <w:t xml:space="preserve"> located at </w:t>
      </w:r>
      <w:proofErr w:type="spellStart"/>
      <w:r w:rsidRPr="00842271">
        <w:rPr>
          <w:lang w:val="en-GB"/>
        </w:rPr>
        <w:t>Bazetpore</w:t>
      </w:r>
      <w:proofErr w:type="spellEnd"/>
      <w:r w:rsidRPr="00842271">
        <w:rPr>
          <w:lang w:val="en-GB"/>
        </w:rPr>
        <w:t xml:space="preserve">, Dacca, </w:t>
      </w:r>
      <w:proofErr w:type="spellStart"/>
      <w:r w:rsidRPr="00842271">
        <w:rPr>
          <w:lang w:val="en-GB"/>
        </w:rPr>
        <w:t>Junglebare</w:t>
      </w:r>
      <w:proofErr w:type="spellEnd"/>
      <w:r w:rsidRPr="00842271">
        <w:rPr>
          <w:lang w:val="en-GB"/>
        </w:rPr>
        <w:t xml:space="preserve"> and Sonargaon. The manufactured items were </w:t>
      </w:r>
      <w:proofErr w:type="spellStart"/>
      <w:r w:rsidRPr="00842271">
        <w:rPr>
          <w:lang w:val="en-GB"/>
        </w:rPr>
        <w:t>malboos</w:t>
      </w:r>
      <w:proofErr w:type="spellEnd"/>
      <w:r w:rsidRPr="00842271">
        <w:rPr>
          <w:lang w:val="en-GB"/>
        </w:rPr>
        <w:t xml:space="preserve"> </w:t>
      </w:r>
      <w:proofErr w:type="spellStart"/>
      <w:r w:rsidRPr="00842271">
        <w:rPr>
          <w:lang w:val="en-GB"/>
        </w:rPr>
        <w:t>khass</w:t>
      </w:r>
      <w:proofErr w:type="spellEnd"/>
      <w:r w:rsidRPr="00842271">
        <w:rPr>
          <w:lang w:val="en-GB"/>
        </w:rPr>
        <w:t xml:space="preserve"> muslin for the royal wardrobe of Delhi. There were more than hundred </w:t>
      </w:r>
      <w:proofErr w:type="spellStart"/>
      <w:r w:rsidRPr="00842271">
        <w:rPr>
          <w:i/>
          <w:lang w:val="en-GB"/>
        </w:rPr>
        <w:t>karkhanas</w:t>
      </w:r>
      <w:proofErr w:type="spellEnd"/>
      <w:r w:rsidRPr="00842271">
        <w:rPr>
          <w:lang w:val="en-GB"/>
        </w:rPr>
        <w:t xml:space="preserve"> during the reign of Akbar. (</w:t>
      </w:r>
      <w:proofErr w:type="spellStart"/>
      <w:r w:rsidRPr="00842271">
        <w:rPr>
          <w:lang w:val="en-GB"/>
        </w:rPr>
        <w:t>Blochmann</w:t>
      </w:r>
      <w:proofErr w:type="spellEnd"/>
      <w:r w:rsidRPr="00842271">
        <w:rPr>
          <w:lang w:val="en-GB"/>
        </w:rPr>
        <w:t xml:space="preserve"> 1927). Regional variations in the production system and quality difference were noticed. The </w:t>
      </w:r>
      <w:proofErr w:type="spellStart"/>
      <w:r w:rsidRPr="00842271">
        <w:rPr>
          <w:lang w:val="en-GB"/>
        </w:rPr>
        <w:t>patolas</w:t>
      </w:r>
      <w:proofErr w:type="spellEnd"/>
      <w:r w:rsidRPr="00842271">
        <w:rPr>
          <w:lang w:val="en-GB"/>
        </w:rPr>
        <w:t xml:space="preserve"> used as waist cloths were manufactured both in Cambay and Ahmedabad of Gujarat and the </w:t>
      </w:r>
      <w:proofErr w:type="spellStart"/>
      <w:r w:rsidRPr="00842271">
        <w:rPr>
          <w:lang w:val="en-GB"/>
        </w:rPr>
        <w:t>Coromandal</w:t>
      </w:r>
      <w:proofErr w:type="spellEnd"/>
      <w:r w:rsidRPr="00842271">
        <w:rPr>
          <w:lang w:val="en-GB"/>
        </w:rPr>
        <w:t xml:space="preserve"> coast. The crazed silk sarees were mainly produced at </w:t>
      </w:r>
      <w:r w:rsidR="00DC4C9A" w:rsidRPr="00842271">
        <w:rPr>
          <w:lang w:val="en-GB"/>
        </w:rPr>
        <w:t>Banaras</w:t>
      </w:r>
      <w:r w:rsidRPr="00842271">
        <w:rPr>
          <w:lang w:val="en-GB"/>
        </w:rPr>
        <w:t xml:space="preserve">, </w:t>
      </w:r>
      <w:proofErr w:type="spellStart"/>
      <w:r w:rsidRPr="00842271">
        <w:rPr>
          <w:lang w:val="en-GB"/>
        </w:rPr>
        <w:t>Chaul</w:t>
      </w:r>
      <w:proofErr w:type="spellEnd"/>
      <w:r w:rsidRPr="00842271">
        <w:rPr>
          <w:lang w:val="en-GB"/>
        </w:rPr>
        <w:t xml:space="preserve">, Thana and Hyderabad. </w:t>
      </w:r>
      <w:r w:rsidR="00DC4C9A" w:rsidRPr="00842271">
        <w:rPr>
          <w:lang w:val="en-GB"/>
        </w:rPr>
        <w:t>Ahmedabad</w:t>
      </w:r>
      <w:r w:rsidRPr="00842271">
        <w:rPr>
          <w:lang w:val="en-GB"/>
        </w:rPr>
        <w:t xml:space="preserve"> and Surat were two cities of Gujarat producing silk in large quantities although later on shifted the focus to cotton. The production of superfine muslins was due to the strict imperial regulations carried out through the supervision of several girls on </w:t>
      </w:r>
      <w:proofErr w:type="gramStart"/>
      <w:r w:rsidRPr="00842271">
        <w:rPr>
          <w:lang w:val="en-GB"/>
        </w:rPr>
        <w:t>weavers</w:t>
      </w:r>
      <w:proofErr w:type="gramEnd"/>
      <w:r w:rsidRPr="00842271">
        <w:rPr>
          <w:lang w:val="en-GB"/>
        </w:rPr>
        <w:t xml:space="preserve"> act.  Turbans, girdles etc were manufactured from silk brocade and fine muslins. Both improvement of skills and enough security of jobs were the responsibilities of state </w:t>
      </w:r>
      <w:proofErr w:type="spellStart"/>
      <w:r w:rsidRPr="00842271">
        <w:rPr>
          <w:i/>
          <w:lang w:val="en-GB"/>
        </w:rPr>
        <w:t>karkhanas</w:t>
      </w:r>
      <w:proofErr w:type="spellEnd"/>
      <w:r w:rsidRPr="00842271">
        <w:rPr>
          <w:i/>
          <w:lang w:val="en-GB"/>
        </w:rPr>
        <w:t xml:space="preserve"> </w:t>
      </w:r>
      <w:r w:rsidRPr="00842271">
        <w:rPr>
          <w:lang w:val="en-GB"/>
        </w:rPr>
        <w:t xml:space="preserve">under the Mughals. During the medieval period there were total lack of regulations to control these private organizations. It is also true that no private organization was available. Even the noblemen denied them reasonable wages for their work. The higher quantum of employment in the state/ royal </w:t>
      </w:r>
      <w:proofErr w:type="spellStart"/>
      <w:r w:rsidRPr="00842271">
        <w:rPr>
          <w:i/>
          <w:lang w:val="en-GB"/>
        </w:rPr>
        <w:t>karkhanas</w:t>
      </w:r>
      <w:proofErr w:type="spellEnd"/>
      <w:r w:rsidRPr="00842271">
        <w:rPr>
          <w:lang w:val="en-GB"/>
        </w:rPr>
        <w:t xml:space="preserve"> led to the migration of artisans from rural areas to the towns, although there were also many forceful </w:t>
      </w:r>
      <w:proofErr w:type="gramStart"/>
      <w:r w:rsidRPr="00842271">
        <w:rPr>
          <w:lang w:val="en-GB"/>
        </w:rPr>
        <w:t>employment</w:t>
      </w:r>
      <w:proofErr w:type="gramEnd"/>
      <w:r w:rsidRPr="00842271">
        <w:rPr>
          <w:lang w:val="en-GB"/>
        </w:rPr>
        <w:t xml:space="preserve">. The other reasons of migration include exploitation of peasants in villages, favourable economic reforms from Akbar   and impact of Aurangzeb’s revenue policy. The feudal nobles exploited the artisans in the rigorous form of taxation system, special decree on the price and monopoly in purchase and production of </w:t>
      </w:r>
      <w:r w:rsidRPr="00842271">
        <w:rPr>
          <w:lang w:val="en-GB"/>
        </w:rPr>
        <w:lastRenderedPageBreak/>
        <w:t xml:space="preserve">certain goods like dyes, saltpetre, (Verma 1994). Francois Bernier a French traveller (1656- 68) pointed out the quality skill of artisans and their workmanship even in perfect copying of the master European artists. At the same </w:t>
      </w:r>
      <w:proofErr w:type="gramStart"/>
      <w:r w:rsidRPr="00842271">
        <w:rPr>
          <w:lang w:val="en-GB"/>
        </w:rPr>
        <w:t>time</w:t>
      </w:r>
      <w:proofErr w:type="gramEnd"/>
      <w:r w:rsidRPr="00842271">
        <w:rPr>
          <w:lang w:val="en-GB"/>
        </w:rPr>
        <w:t xml:space="preserve"> he also highlighted the precarious condition of Indian artisans. The poorly skilled artisans were bazar artisans and commonly employed by rich people. The scarcity of the skilled artisans and the loss in creativity of the artisan result a setback to the output of the royal </w:t>
      </w:r>
      <w:proofErr w:type="spellStart"/>
      <w:r w:rsidRPr="00842271">
        <w:rPr>
          <w:i/>
          <w:lang w:val="en-GB"/>
        </w:rPr>
        <w:t>karkhanas</w:t>
      </w:r>
      <w:proofErr w:type="spellEnd"/>
      <w:r w:rsidRPr="00842271">
        <w:rPr>
          <w:i/>
          <w:lang w:val="en-GB"/>
        </w:rPr>
        <w:t xml:space="preserve"> </w:t>
      </w:r>
      <w:r w:rsidRPr="00842271">
        <w:rPr>
          <w:lang w:val="en-GB"/>
        </w:rPr>
        <w:t xml:space="preserve">in during the reign Aurangzeb. The growth imperial household is increased by the consumption of fine clothes of gold and brocades, silks and embroideries (Chaudhuri 1953). The puritan attitude of Aurangzeb led to considerable decline of Mughal court </w:t>
      </w:r>
      <w:proofErr w:type="spellStart"/>
      <w:r w:rsidRPr="00842271">
        <w:rPr>
          <w:i/>
          <w:lang w:val="en-GB"/>
        </w:rPr>
        <w:t>karkhanas</w:t>
      </w:r>
      <w:proofErr w:type="spellEnd"/>
      <w:r w:rsidRPr="00842271">
        <w:rPr>
          <w:lang w:val="en-GB"/>
        </w:rPr>
        <w:t xml:space="preserve"> at Lahore, Ara and other cities and artisans returned to their villagers however </w:t>
      </w:r>
      <w:r w:rsidR="00A22383" w:rsidRPr="00842271">
        <w:rPr>
          <w:lang w:val="en-GB"/>
        </w:rPr>
        <w:t xml:space="preserve">they became </w:t>
      </w:r>
      <w:proofErr w:type="spellStart"/>
      <w:r w:rsidR="00A22383" w:rsidRPr="00842271">
        <w:rPr>
          <w:lang w:val="en-GB"/>
        </w:rPr>
        <w:t>ustad</w:t>
      </w:r>
      <w:proofErr w:type="spellEnd"/>
      <w:r w:rsidR="00A22383" w:rsidRPr="00842271">
        <w:rPr>
          <w:lang w:val="en-GB"/>
        </w:rPr>
        <w:t xml:space="preserve"> by that time. </w:t>
      </w:r>
      <w:r w:rsidRPr="00842271">
        <w:rPr>
          <w:lang w:val="en-GB"/>
        </w:rPr>
        <w:t xml:space="preserve">These new generations established new </w:t>
      </w:r>
      <w:proofErr w:type="spellStart"/>
      <w:r w:rsidRPr="00842271">
        <w:rPr>
          <w:i/>
          <w:lang w:val="en-GB"/>
        </w:rPr>
        <w:t>karkhanas</w:t>
      </w:r>
      <w:proofErr w:type="spellEnd"/>
      <w:r w:rsidRPr="00842271">
        <w:rPr>
          <w:i/>
          <w:lang w:val="en-GB"/>
        </w:rPr>
        <w:t xml:space="preserve"> </w:t>
      </w:r>
      <w:r w:rsidRPr="00842271">
        <w:rPr>
          <w:lang w:val="en-GB"/>
        </w:rPr>
        <w:t xml:space="preserve">in which the production was increased to a great extent due to the good communication and easier, cheaper and local availability of raw materials, labour.it must be remembered that in order to maintain the quality artisans were not allowed to </w:t>
      </w:r>
      <w:r w:rsidR="007C5564" w:rsidRPr="00842271">
        <w:rPr>
          <w:lang w:val="en-GB"/>
        </w:rPr>
        <w:t>purchase</w:t>
      </w:r>
      <w:r w:rsidRPr="00842271">
        <w:rPr>
          <w:lang w:val="en-GB"/>
        </w:rPr>
        <w:t xml:space="preserve"> to material from open market however the raw products were supplied by the state. Artists were not allowed freely to use their own design however dictated by the choice of the royals and elites. There </w:t>
      </w:r>
      <w:proofErr w:type="gramStart"/>
      <w:r w:rsidRPr="00842271">
        <w:rPr>
          <w:lang w:val="en-GB"/>
        </w:rPr>
        <w:t>were</w:t>
      </w:r>
      <w:proofErr w:type="gramEnd"/>
      <w:r w:rsidRPr="00842271">
        <w:rPr>
          <w:lang w:val="en-GB"/>
        </w:rPr>
        <w:t xml:space="preserve"> abundant production of Irani, European and Mongolian articles of wear. The open sale in the market was prohibited. Towards the end of Mughal period merchants, purchasers and middlemen were found to be benefitted while the condition of artisans </w:t>
      </w:r>
      <w:proofErr w:type="gramStart"/>
      <w:r w:rsidRPr="00842271">
        <w:rPr>
          <w:lang w:val="en-GB"/>
        </w:rPr>
        <w:t>remain</w:t>
      </w:r>
      <w:proofErr w:type="gramEnd"/>
      <w:r w:rsidRPr="00842271">
        <w:rPr>
          <w:lang w:val="en-GB"/>
        </w:rPr>
        <w:t xml:space="preserve"> bad and gradually shifted towards worst.</w:t>
      </w:r>
    </w:p>
    <w:p w14:paraId="45851CFB" w14:textId="77777777" w:rsidR="001E5297" w:rsidRPr="00842271" w:rsidRDefault="001E5297" w:rsidP="00A94E1A">
      <w:pPr>
        <w:widowControl w:val="0"/>
        <w:overflowPunct w:val="0"/>
        <w:autoSpaceDE w:val="0"/>
        <w:autoSpaceDN w:val="0"/>
        <w:adjustRightInd w:val="0"/>
        <w:spacing w:line="480" w:lineRule="auto"/>
        <w:jc w:val="both"/>
        <w:rPr>
          <w:b/>
          <w:lang w:val="en-GB"/>
        </w:rPr>
      </w:pPr>
      <w:r w:rsidRPr="00842271">
        <w:rPr>
          <w:b/>
          <w:lang w:val="en-GB"/>
        </w:rPr>
        <w:t>Development of sericulture during the reign of Akbar (1542-1605)</w:t>
      </w:r>
    </w:p>
    <w:p w14:paraId="1EB5AFEA" w14:textId="77777777" w:rsidR="001E5297" w:rsidRPr="00842271" w:rsidRDefault="001E5297" w:rsidP="00A94E1A">
      <w:pPr>
        <w:widowControl w:val="0"/>
        <w:overflowPunct w:val="0"/>
        <w:autoSpaceDE w:val="0"/>
        <w:autoSpaceDN w:val="0"/>
        <w:adjustRightInd w:val="0"/>
        <w:spacing w:line="480" w:lineRule="auto"/>
        <w:jc w:val="both"/>
        <w:rPr>
          <w:lang w:val="en-GB"/>
        </w:rPr>
      </w:pPr>
      <w:r w:rsidRPr="00842271">
        <w:rPr>
          <w:lang w:val="en-GB"/>
        </w:rPr>
        <w:t xml:space="preserve">The great king of Moghul Emperor Akbar established workshop for weaving brocade at Lahore, Agra, </w:t>
      </w:r>
      <w:proofErr w:type="spellStart"/>
      <w:r w:rsidRPr="00842271">
        <w:rPr>
          <w:lang w:val="en-GB"/>
        </w:rPr>
        <w:t>Fatepur</w:t>
      </w:r>
      <w:proofErr w:type="spellEnd"/>
      <w:r w:rsidRPr="00842271">
        <w:rPr>
          <w:lang w:val="en-GB"/>
        </w:rPr>
        <w:t xml:space="preserve"> Sikri bringing skilled worker from Safavid of Iran as mentioned in </w:t>
      </w:r>
      <w:r w:rsidRPr="00842271">
        <w:rPr>
          <w:i/>
          <w:lang w:val="en-GB"/>
        </w:rPr>
        <w:t xml:space="preserve">Ain-I-Akbari </w:t>
      </w:r>
      <w:r w:rsidRPr="00842271">
        <w:rPr>
          <w:lang w:val="en-GB"/>
        </w:rPr>
        <w:t xml:space="preserve">(1556-1602). The great emperor Akbar instructed the nobles to wear special kinds of fabrics and hence there were chances of improvement of the textile industries. Akbar the Great due to his personal interest towards different stuffs, skilful masters and workmen etc. was able </w:t>
      </w:r>
      <w:r w:rsidRPr="00842271">
        <w:rPr>
          <w:lang w:val="en-GB"/>
        </w:rPr>
        <w:lastRenderedPageBreak/>
        <w:t xml:space="preserve">to give a fillip for major industrial developments and improved system of manufacturing process which have been reflected in the writings of Abul </w:t>
      </w:r>
      <w:proofErr w:type="spellStart"/>
      <w:r w:rsidRPr="00842271">
        <w:rPr>
          <w:lang w:val="en-GB"/>
        </w:rPr>
        <w:t>Fazl</w:t>
      </w:r>
      <w:proofErr w:type="spellEnd"/>
      <w:r w:rsidRPr="00842271">
        <w:rPr>
          <w:lang w:val="en-GB"/>
        </w:rPr>
        <w:t xml:space="preserve">. The emperor Akbar was also acquired theoretical and practical knowledge about the entire trade. During his reign an intelligent workforce emerged and more than 100 </w:t>
      </w:r>
      <w:proofErr w:type="spellStart"/>
      <w:r w:rsidRPr="00842271">
        <w:rPr>
          <w:i/>
          <w:lang w:val="en-GB"/>
        </w:rPr>
        <w:t>karkhanas</w:t>
      </w:r>
      <w:proofErr w:type="spellEnd"/>
      <w:r w:rsidRPr="00842271">
        <w:rPr>
          <w:lang w:val="en-GB"/>
        </w:rPr>
        <w:t xml:space="preserve"> (=workshop) established and flourished. Artisans from far and wide places of India and other countries and cultures were allowed to settle particularly in cities of northern India. In these </w:t>
      </w:r>
      <w:proofErr w:type="spellStart"/>
      <w:r w:rsidRPr="00842271">
        <w:rPr>
          <w:i/>
          <w:lang w:val="en-GB"/>
        </w:rPr>
        <w:t>karkhanas</w:t>
      </w:r>
      <w:proofErr w:type="spellEnd"/>
      <w:r w:rsidRPr="00842271">
        <w:rPr>
          <w:lang w:val="en-GB"/>
        </w:rPr>
        <w:t xml:space="preserve"> cotton weaving, dyeing and printing, silk and shawl manufacture, continued along with certain new design developed by the emperor himself. The encouragement of artisans under the patronage of Emperor Akbar was reflected in the translated accounts of The Father Monserrate (</w:t>
      </w:r>
      <w:proofErr w:type="spellStart"/>
      <w:r w:rsidRPr="00842271">
        <w:rPr>
          <w:lang w:val="en-GB"/>
        </w:rPr>
        <w:t>Hoyland</w:t>
      </w:r>
      <w:proofErr w:type="spellEnd"/>
      <w:r w:rsidRPr="00842271">
        <w:rPr>
          <w:lang w:val="en-GB"/>
        </w:rPr>
        <w:t xml:space="preserve"> 1922). The culture of collective work in urban north India was initiated in these </w:t>
      </w:r>
      <w:proofErr w:type="spellStart"/>
      <w:r w:rsidRPr="00842271">
        <w:rPr>
          <w:i/>
          <w:lang w:val="en-GB"/>
        </w:rPr>
        <w:t>karkhanas</w:t>
      </w:r>
      <w:proofErr w:type="spellEnd"/>
      <w:r w:rsidRPr="00842271">
        <w:rPr>
          <w:i/>
          <w:lang w:val="en-GB"/>
        </w:rPr>
        <w:t xml:space="preserve">. </w:t>
      </w:r>
      <w:r w:rsidRPr="00842271">
        <w:rPr>
          <w:lang w:val="en-GB"/>
        </w:rPr>
        <w:t xml:space="preserve">Akbar made attempts to re-organize these </w:t>
      </w:r>
      <w:proofErr w:type="spellStart"/>
      <w:r w:rsidRPr="00842271">
        <w:rPr>
          <w:i/>
          <w:lang w:val="en-GB"/>
        </w:rPr>
        <w:t>karkhanas</w:t>
      </w:r>
      <w:proofErr w:type="spellEnd"/>
      <w:r w:rsidRPr="00842271">
        <w:rPr>
          <w:i/>
          <w:lang w:val="en-GB"/>
        </w:rPr>
        <w:t xml:space="preserve"> </w:t>
      </w:r>
      <w:r w:rsidRPr="00842271">
        <w:rPr>
          <w:lang w:val="en-GB"/>
        </w:rPr>
        <w:t xml:space="preserve">and provided large halls for separate type of work only with skilled artisan. During his reign the financial condition of the artisans in the urban areas was relatively better. Indian textile products like muslin, </w:t>
      </w:r>
      <w:proofErr w:type="spellStart"/>
      <w:r w:rsidRPr="00842271">
        <w:rPr>
          <w:lang w:val="en-GB"/>
        </w:rPr>
        <w:t>chint</w:t>
      </w:r>
      <w:proofErr w:type="spellEnd"/>
      <w:r w:rsidRPr="00842271">
        <w:rPr>
          <w:lang w:val="en-GB"/>
        </w:rPr>
        <w:t xml:space="preserve">, block-printed clothes were of great demand and able to compete the world export market. Since the Indian markets were timid for silk goods therefore expansion of silk industry under Akbar did not achieved any quantum jump.  Akbar had developed the textile industry and also patronized the shawl industry of Kashmir. Akbar renamed </w:t>
      </w:r>
      <w:proofErr w:type="spellStart"/>
      <w:r w:rsidRPr="00842271">
        <w:rPr>
          <w:lang w:val="en-GB"/>
        </w:rPr>
        <w:t>Shwal</w:t>
      </w:r>
      <w:proofErr w:type="spellEnd"/>
      <w:r w:rsidRPr="00842271">
        <w:rPr>
          <w:lang w:val="en-GB"/>
        </w:rPr>
        <w:t xml:space="preserve">, as Param </w:t>
      </w:r>
      <w:proofErr w:type="spellStart"/>
      <w:r w:rsidRPr="00842271">
        <w:rPr>
          <w:lang w:val="en-GB"/>
        </w:rPr>
        <w:t>Naram</w:t>
      </w:r>
      <w:proofErr w:type="spellEnd"/>
      <w:r w:rsidRPr="00842271">
        <w:rPr>
          <w:lang w:val="en-GB"/>
        </w:rPr>
        <w:t xml:space="preserve">, which means very soft (Chandra Moti 1973). For a long time in India Shawl was considered as a symbol of precious gift and prestige to whom it is presented and shawls </w:t>
      </w:r>
      <w:proofErr w:type="spellStart"/>
      <w:r w:rsidRPr="00842271">
        <w:rPr>
          <w:lang w:val="en-GB"/>
        </w:rPr>
        <w:t>karkhanas</w:t>
      </w:r>
      <w:proofErr w:type="spellEnd"/>
      <w:r w:rsidRPr="00842271">
        <w:rPr>
          <w:lang w:val="en-GB"/>
        </w:rPr>
        <w:t xml:space="preserve"> were developed in different parts of the however the major centres include Kashmir and Lahore (now in Pakistan) where more than thousand manufacturers earn their livelihood (</w:t>
      </w:r>
      <w:proofErr w:type="spellStart"/>
      <w:r w:rsidRPr="00842271">
        <w:rPr>
          <w:lang w:val="en-GB"/>
        </w:rPr>
        <w:t>Blochmann</w:t>
      </w:r>
      <w:proofErr w:type="spellEnd"/>
      <w:r w:rsidRPr="00842271">
        <w:rPr>
          <w:lang w:val="en-GB"/>
        </w:rPr>
        <w:t xml:space="preserve"> 2011</w:t>
      </w:r>
      <w:proofErr w:type="gramStart"/>
      <w:r w:rsidRPr="00842271">
        <w:rPr>
          <w:lang w:val="en-GB"/>
        </w:rPr>
        <w:t>) .Both</w:t>
      </w:r>
      <w:proofErr w:type="gramEnd"/>
      <w:r w:rsidRPr="00842271">
        <w:rPr>
          <w:lang w:val="en-GB"/>
        </w:rPr>
        <w:t xml:space="preserve"> silk and wool were used either separately or in combination to produce quality shawls. It is believed that pre-Mughal period was point of origin of Kashmiri shawls. In Kashmir the shawls industry was strengthened by the eighth sultan </w:t>
      </w:r>
      <w:proofErr w:type="spellStart"/>
      <w:r w:rsidRPr="00842271">
        <w:rPr>
          <w:lang w:val="en-GB"/>
        </w:rPr>
        <w:t>Ghiyas</w:t>
      </w:r>
      <w:proofErr w:type="spellEnd"/>
      <w:r w:rsidRPr="00842271">
        <w:rPr>
          <w:lang w:val="en-GB"/>
        </w:rPr>
        <w:t>-</w:t>
      </w:r>
      <w:proofErr w:type="spellStart"/>
      <w:r w:rsidRPr="00842271">
        <w:rPr>
          <w:lang w:val="en-GB"/>
        </w:rPr>
        <w:t>ud</w:t>
      </w:r>
      <w:proofErr w:type="spellEnd"/>
      <w:r w:rsidRPr="00842271">
        <w:rPr>
          <w:lang w:val="en-GB"/>
        </w:rPr>
        <w:t>-Din-Zain-ul-</w:t>
      </w:r>
      <w:proofErr w:type="spellStart"/>
      <w:r w:rsidRPr="00842271">
        <w:rPr>
          <w:lang w:val="en-GB"/>
        </w:rPr>
        <w:t>Abdin</w:t>
      </w:r>
      <w:proofErr w:type="spellEnd"/>
      <w:r w:rsidRPr="00842271">
        <w:rPr>
          <w:lang w:val="en-GB"/>
        </w:rPr>
        <w:t xml:space="preserve"> (Reigned 1418-19 and 1420-1470) with the help of invited Turkish weavers. The introduction of new loom advanced the </w:t>
      </w:r>
      <w:r w:rsidRPr="00842271">
        <w:rPr>
          <w:lang w:val="en-GB"/>
        </w:rPr>
        <w:lastRenderedPageBreak/>
        <w:t>development of this industry and the technique of twill tapestry were two major contributions. In the Moghul period Kashmir acquired the trade monopoly of the entire world market as because of its quality weaving and floral designs thr</w:t>
      </w:r>
      <w:r w:rsidR="00BC6A18" w:rsidRPr="00842271">
        <w:rPr>
          <w:lang w:val="en-GB"/>
        </w:rPr>
        <w:t xml:space="preserve">ough the needle work embroidery. </w:t>
      </w:r>
      <w:r w:rsidRPr="00842271">
        <w:rPr>
          <w:lang w:val="en-GB"/>
        </w:rPr>
        <w:t xml:space="preserve">India required to import wool from different countries (Verma 1994). During the Akbar reign, the diversity of production of shawls was derived from the various tastes of invited artists from Iran, Europe and Mongol. Many </w:t>
      </w:r>
      <w:proofErr w:type="spellStart"/>
      <w:r w:rsidRPr="00842271">
        <w:rPr>
          <w:lang w:val="en-GB"/>
        </w:rPr>
        <w:t>karkhanas</w:t>
      </w:r>
      <w:proofErr w:type="spellEnd"/>
      <w:r w:rsidRPr="00842271">
        <w:rPr>
          <w:lang w:val="en-GB"/>
        </w:rPr>
        <w:t xml:space="preserve"> were established at Lahore, Agra, Fatehpur and Ahmedabad and became famous. </w:t>
      </w:r>
      <w:proofErr w:type="gramStart"/>
      <w:r w:rsidRPr="00842271">
        <w:rPr>
          <w:lang w:val="en-GB"/>
        </w:rPr>
        <w:t>Similarly</w:t>
      </w:r>
      <w:proofErr w:type="gramEnd"/>
      <w:r w:rsidRPr="00842271">
        <w:rPr>
          <w:lang w:val="en-GB"/>
        </w:rPr>
        <w:t xml:space="preserve"> for silk shawls production Multan and </w:t>
      </w:r>
      <w:proofErr w:type="spellStart"/>
      <w:r w:rsidRPr="00842271">
        <w:rPr>
          <w:lang w:val="en-GB"/>
        </w:rPr>
        <w:t>Leh</w:t>
      </w:r>
      <w:proofErr w:type="spellEnd"/>
      <w:r w:rsidRPr="00842271">
        <w:rPr>
          <w:lang w:val="en-GB"/>
        </w:rPr>
        <w:t xml:space="preserve"> were other important centres. The best quality Kashmiri shawl is popularly known as ring shawl” which can pass through a men’s signet ring (William 2010). Besides various colours like blue (</w:t>
      </w:r>
      <w:proofErr w:type="spellStart"/>
      <w:r w:rsidRPr="00842271">
        <w:rPr>
          <w:lang w:val="en-GB"/>
        </w:rPr>
        <w:t>ferozi</w:t>
      </w:r>
      <w:proofErr w:type="spellEnd"/>
      <w:r w:rsidRPr="00842271">
        <w:rPr>
          <w:lang w:val="en-GB"/>
        </w:rPr>
        <w:t>), black (</w:t>
      </w:r>
      <w:proofErr w:type="spellStart"/>
      <w:r w:rsidRPr="00842271">
        <w:rPr>
          <w:lang w:val="en-GB"/>
        </w:rPr>
        <w:t>mushki</w:t>
      </w:r>
      <w:proofErr w:type="spellEnd"/>
      <w:r w:rsidRPr="00842271">
        <w:rPr>
          <w:lang w:val="en-GB"/>
        </w:rPr>
        <w:t xml:space="preserve">), </w:t>
      </w:r>
      <w:proofErr w:type="spellStart"/>
      <w:r w:rsidRPr="00842271">
        <w:rPr>
          <w:lang w:val="en-GB"/>
        </w:rPr>
        <w:t>crimon</w:t>
      </w:r>
      <w:proofErr w:type="spellEnd"/>
      <w:r w:rsidRPr="00842271">
        <w:rPr>
          <w:lang w:val="en-GB"/>
        </w:rPr>
        <w:t xml:space="preserve"> (</w:t>
      </w:r>
      <w:proofErr w:type="spellStart"/>
      <w:r w:rsidRPr="00842271">
        <w:rPr>
          <w:lang w:val="en-GB"/>
        </w:rPr>
        <w:t>gulnar</w:t>
      </w:r>
      <w:proofErr w:type="spellEnd"/>
      <w:r w:rsidRPr="00842271">
        <w:rPr>
          <w:lang w:val="en-GB"/>
        </w:rPr>
        <w:t>), green (zingari), purple (</w:t>
      </w:r>
      <w:proofErr w:type="spellStart"/>
      <w:r w:rsidRPr="00842271">
        <w:rPr>
          <w:lang w:val="en-GB"/>
        </w:rPr>
        <w:t>uda</w:t>
      </w:r>
      <w:proofErr w:type="spellEnd"/>
      <w:r w:rsidRPr="00842271">
        <w:rPr>
          <w:lang w:val="en-GB"/>
        </w:rPr>
        <w:t>), scarlet (</w:t>
      </w:r>
      <w:proofErr w:type="spellStart"/>
      <w:r w:rsidRPr="00842271">
        <w:rPr>
          <w:lang w:val="en-GB"/>
        </w:rPr>
        <w:t>Kimiz</w:t>
      </w:r>
      <w:proofErr w:type="spellEnd"/>
      <w:r w:rsidRPr="00842271">
        <w:rPr>
          <w:lang w:val="en-GB"/>
        </w:rPr>
        <w:t xml:space="preserve">). </w:t>
      </w:r>
      <w:r w:rsidR="00A22383" w:rsidRPr="00842271">
        <w:rPr>
          <w:lang w:val="en-GB"/>
        </w:rPr>
        <w:t>Yellow</w:t>
      </w:r>
      <w:r w:rsidRPr="00842271">
        <w:rPr>
          <w:lang w:val="en-GB"/>
        </w:rPr>
        <w:t xml:space="preserve"> (</w:t>
      </w:r>
      <w:proofErr w:type="spellStart"/>
      <w:r w:rsidRPr="00842271">
        <w:rPr>
          <w:lang w:val="en-GB"/>
        </w:rPr>
        <w:t>zard</w:t>
      </w:r>
      <w:proofErr w:type="spellEnd"/>
      <w:r w:rsidRPr="00842271">
        <w:rPr>
          <w:lang w:val="en-GB"/>
        </w:rPr>
        <w:t>) and white (</w:t>
      </w:r>
      <w:proofErr w:type="spellStart"/>
      <w:r w:rsidRPr="00842271">
        <w:rPr>
          <w:lang w:val="en-GB"/>
        </w:rPr>
        <w:t>sufed</w:t>
      </w:r>
      <w:proofErr w:type="spellEnd"/>
      <w:r w:rsidRPr="00842271">
        <w:rPr>
          <w:lang w:val="en-GB"/>
        </w:rPr>
        <w:t xml:space="preserve">), conventional design of Cashmere wilderness of natural local </w:t>
      </w:r>
      <w:proofErr w:type="spellStart"/>
      <w:r w:rsidRPr="00842271">
        <w:rPr>
          <w:lang w:val="en-GB"/>
        </w:rPr>
        <w:t>foliages</w:t>
      </w:r>
      <w:proofErr w:type="spellEnd"/>
      <w:r w:rsidRPr="00842271">
        <w:rPr>
          <w:lang w:val="en-GB"/>
        </w:rPr>
        <w:t xml:space="preserve">, flowers with birds, shawls were embroidered with gold and silver which were adored by rulers and elites. Pashmina a fine quality shawl is also now produced from the wool obtained from a </w:t>
      </w:r>
      <w:proofErr w:type="gramStart"/>
      <w:r w:rsidRPr="00842271">
        <w:rPr>
          <w:lang w:val="en-GB"/>
        </w:rPr>
        <w:t>specialized rabbits of high altitude</w:t>
      </w:r>
      <w:proofErr w:type="gramEnd"/>
      <w:r w:rsidRPr="00842271">
        <w:rPr>
          <w:lang w:val="en-GB"/>
        </w:rPr>
        <w:t xml:space="preserve"> of Kashmir. In Kashmir still </w:t>
      </w:r>
      <w:proofErr w:type="gramStart"/>
      <w:r w:rsidRPr="00842271">
        <w:rPr>
          <w:lang w:val="en-GB"/>
        </w:rPr>
        <w:t>now</w:t>
      </w:r>
      <w:proofErr w:type="gramEnd"/>
      <w:r w:rsidRPr="00842271">
        <w:rPr>
          <w:lang w:val="en-GB"/>
        </w:rPr>
        <w:t xml:space="preserve"> the twill-tapestry technique although time consuming of shawl weaving is followed. The kind of loom used by Kashmiri weavers is horizontal, while in Europe for tapestry weaving a different kind of loom is used. Six different specialists like the warp maker, the warp dresser, warp threader. The pattern drawer, the </w:t>
      </w:r>
      <w:r w:rsidR="00A22383" w:rsidRPr="00842271">
        <w:rPr>
          <w:lang w:val="en-GB"/>
        </w:rPr>
        <w:t>colour</w:t>
      </w:r>
      <w:r w:rsidRPr="00842271">
        <w:rPr>
          <w:lang w:val="en-GB"/>
        </w:rPr>
        <w:t xml:space="preserve"> caller, the pattern master </w:t>
      </w:r>
      <w:proofErr w:type="gramStart"/>
      <w:r w:rsidRPr="00842271">
        <w:rPr>
          <w:lang w:val="en-GB"/>
        </w:rPr>
        <w:t>are</w:t>
      </w:r>
      <w:proofErr w:type="gramEnd"/>
      <w:r w:rsidRPr="00842271">
        <w:rPr>
          <w:lang w:val="en-GB"/>
        </w:rPr>
        <w:t xml:space="preserve"> involved in shawls making. The fixed length, very famous </w:t>
      </w:r>
      <w:proofErr w:type="spellStart"/>
      <w:r w:rsidRPr="00842271">
        <w:rPr>
          <w:lang w:val="en-GB"/>
        </w:rPr>
        <w:t>Jamaivar</w:t>
      </w:r>
      <w:proofErr w:type="spellEnd"/>
      <w:r w:rsidRPr="00842271">
        <w:rPr>
          <w:lang w:val="en-GB"/>
        </w:rPr>
        <w:t xml:space="preserve"> shawls of Kashmir were either woven completely with wool or sometimes admixed with cotton but both floral design and brocaded parts either silk or pashmina wool were used. </w:t>
      </w:r>
    </w:p>
    <w:p w14:paraId="3B2A589C" w14:textId="77777777" w:rsidR="001E5297" w:rsidRPr="00842271" w:rsidRDefault="001E5297" w:rsidP="00A94E1A">
      <w:pPr>
        <w:widowControl w:val="0"/>
        <w:overflowPunct w:val="0"/>
        <w:autoSpaceDE w:val="0"/>
        <w:autoSpaceDN w:val="0"/>
        <w:adjustRightInd w:val="0"/>
        <w:spacing w:line="480" w:lineRule="auto"/>
        <w:jc w:val="both"/>
        <w:rPr>
          <w:lang w:val="en-GB"/>
        </w:rPr>
      </w:pPr>
      <w:r w:rsidRPr="00842271">
        <w:rPr>
          <w:lang w:val="en-GB"/>
        </w:rPr>
        <w:t xml:space="preserve">In Lahore </w:t>
      </w:r>
      <w:proofErr w:type="spellStart"/>
      <w:r w:rsidRPr="00842271">
        <w:rPr>
          <w:lang w:val="en-GB"/>
        </w:rPr>
        <w:t>mayan</w:t>
      </w:r>
      <w:proofErr w:type="spellEnd"/>
      <w:r w:rsidRPr="00842271">
        <w:rPr>
          <w:lang w:val="en-GB"/>
        </w:rPr>
        <w:t xml:space="preserve"> mainly used for </w:t>
      </w:r>
      <w:proofErr w:type="spellStart"/>
      <w:r w:rsidRPr="00842271">
        <w:rPr>
          <w:lang w:val="en-GB"/>
        </w:rPr>
        <w:t>chiras</w:t>
      </w:r>
      <w:proofErr w:type="spellEnd"/>
      <w:r w:rsidRPr="00842271">
        <w:rPr>
          <w:lang w:val="en-GB"/>
        </w:rPr>
        <w:t xml:space="preserve"> (turbans), </w:t>
      </w:r>
      <w:proofErr w:type="spellStart"/>
      <w:r w:rsidRPr="00842271">
        <w:rPr>
          <w:lang w:val="en-GB"/>
        </w:rPr>
        <w:t>fotas</w:t>
      </w:r>
      <w:proofErr w:type="spellEnd"/>
      <w:r w:rsidRPr="00842271">
        <w:rPr>
          <w:lang w:val="en-GB"/>
        </w:rPr>
        <w:t xml:space="preserve"> (lion cloth) etc.</w:t>
      </w:r>
      <w:r w:rsidR="00DC4C9A" w:rsidRPr="00842271">
        <w:rPr>
          <w:lang w:val="en-GB"/>
        </w:rPr>
        <w:t xml:space="preserve"> </w:t>
      </w:r>
      <w:r w:rsidRPr="00842271">
        <w:rPr>
          <w:lang w:val="en-GB"/>
        </w:rPr>
        <w:t xml:space="preserve">(60 ibid) </w:t>
      </w:r>
      <w:r w:rsidR="00A22383" w:rsidRPr="00842271">
        <w:rPr>
          <w:lang w:val="en-GB"/>
        </w:rPr>
        <w:t>were produced</w:t>
      </w:r>
      <w:r w:rsidRPr="00842271">
        <w:rPr>
          <w:lang w:val="en-GB"/>
        </w:rPr>
        <w:t xml:space="preserve"> and this </w:t>
      </w:r>
      <w:proofErr w:type="spellStart"/>
      <w:r w:rsidRPr="00842271">
        <w:rPr>
          <w:lang w:val="en-GB"/>
        </w:rPr>
        <w:t>mayan</w:t>
      </w:r>
      <w:proofErr w:type="spellEnd"/>
      <w:r w:rsidRPr="00842271">
        <w:rPr>
          <w:lang w:val="en-GB"/>
        </w:rPr>
        <w:t xml:space="preserve"> was consisted of silk and wool mixture. During the Mughal period few other types of shawls like </w:t>
      </w:r>
      <w:proofErr w:type="spellStart"/>
      <w:r w:rsidRPr="00842271">
        <w:rPr>
          <w:lang w:val="en-GB"/>
        </w:rPr>
        <w:t>Kalabattu</w:t>
      </w:r>
      <w:proofErr w:type="spellEnd"/>
      <w:r w:rsidRPr="00842271">
        <w:rPr>
          <w:lang w:val="en-GB"/>
        </w:rPr>
        <w:t xml:space="preserve"> (Verma1994), Zardozi, </w:t>
      </w:r>
      <w:proofErr w:type="spellStart"/>
      <w:r w:rsidRPr="00842271">
        <w:rPr>
          <w:lang w:val="en-GB"/>
        </w:rPr>
        <w:t>Qasidah</w:t>
      </w:r>
      <w:proofErr w:type="spellEnd"/>
      <w:r w:rsidRPr="00842271">
        <w:rPr>
          <w:lang w:val="en-GB"/>
        </w:rPr>
        <w:t xml:space="preserve">, </w:t>
      </w:r>
      <w:proofErr w:type="spellStart"/>
      <w:r w:rsidRPr="00842271">
        <w:rPr>
          <w:lang w:val="en-GB"/>
        </w:rPr>
        <w:t>Qalghai</w:t>
      </w:r>
      <w:proofErr w:type="spellEnd"/>
      <w:r w:rsidRPr="00842271">
        <w:rPr>
          <w:lang w:val="en-GB"/>
        </w:rPr>
        <w:t xml:space="preserve">, </w:t>
      </w:r>
      <w:proofErr w:type="spellStart"/>
      <w:r w:rsidRPr="00842271">
        <w:rPr>
          <w:lang w:val="en-GB"/>
        </w:rPr>
        <w:t>Bandhnun</w:t>
      </w:r>
      <w:proofErr w:type="spellEnd"/>
      <w:r w:rsidRPr="00842271">
        <w:rPr>
          <w:lang w:val="en-GB"/>
        </w:rPr>
        <w:t xml:space="preserve">, </w:t>
      </w:r>
      <w:proofErr w:type="spellStart"/>
      <w:r w:rsidRPr="00842271">
        <w:rPr>
          <w:lang w:val="en-GB"/>
        </w:rPr>
        <w:t>Chint</w:t>
      </w:r>
      <w:proofErr w:type="spellEnd"/>
      <w:r w:rsidRPr="00842271">
        <w:rPr>
          <w:lang w:val="en-GB"/>
        </w:rPr>
        <w:t xml:space="preserve"> etc. which were either brocaded or woven with precious metal and /or, silk </w:t>
      </w:r>
      <w:proofErr w:type="gramStart"/>
      <w:r w:rsidRPr="00842271">
        <w:rPr>
          <w:lang w:val="en-GB"/>
        </w:rPr>
        <w:t>were</w:t>
      </w:r>
      <w:proofErr w:type="gramEnd"/>
      <w:r w:rsidRPr="00842271">
        <w:rPr>
          <w:lang w:val="en-GB"/>
        </w:rPr>
        <w:t xml:space="preserve"> </w:t>
      </w:r>
      <w:r w:rsidRPr="00842271">
        <w:rPr>
          <w:lang w:val="en-GB"/>
        </w:rPr>
        <w:lastRenderedPageBreak/>
        <w:t xml:space="preserve">available. Women folks at their home were engaged as mainly spinners to produce spun from the raw materials of good/ bad qualities. It is interesting to note that more than three hundred tints were used and these colourations were derived from natural sources. The spools or </w:t>
      </w:r>
      <w:proofErr w:type="spellStart"/>
      <w:r w:rsidRPr="00842271">
        <w:rPr>
          <w:lang w:val="en-GB"/>
        </w:rPr>
        <w:t>tojlis</w:t>
      </w:r>
      <w:proofErr w:type="spellEnd"/>
      <w:r w:rsidRPr="00842271">
        <w:rPr>
          <w:lang w:val="en-GB"/>
        </w:rPr>
        <w:t xml:space="preserve"> used in place of shuttles were used in weaving mainly by males.  Indian Kashmiri </w:t>
      </w:r>
      <w:proofErr w:type="spellStart"/>
      <w:r w:rsidRPr="00842271">
        <w:rPr>
          <w:lang w:val="en-GB"/>
        </w:rPr>
        <w:t>shawals</w:t>
      </w:r>
      <w:proofErr w:type="spellEnd"/>
      <w:r w:rsidRPr="00842271">
        <w:rPr>
          <w:lang w:val="en-GB"/>
        </w:rPr>
        <w:t xml:space="preserve"> were exported to Ottoman empire, Persia and Egypt during this period. The shawl trade expanded to various new centres like Lahore, (William 2010), Ahmadabad, (Moreland 1925) Gujarat, Agra and southern India along with the expansion of the Mughal Empire. The rulers of Golconda and </w:t>
      </w:r>
      <w:proofErr w:type="spellStart"/>
      <w:r w:rsidRPr="00842271">
        <w:rPr>
          <w:lang w:val="en-GB"/>
        </w:rPr>
        <w:t>Bijapur</w:t>
      </w:r>
      <w:proofErr w:type="spellEnd"/>
      <w:r w:rsidRPr="00842271">
        <w:rPr>
          <w:lang w:val="en-GB"/>
        </w:rPr>
        <w:t xml:space="preserve"> received a large number of Kashmir shawls from </w:t>
      </w:r>
      <w:r w:rsidR="00DC4C9A" w:rsidRPr="00842271">
        <w:rPr>
          <w:lang w:val="en-GB"/>
        </w:rPr>
        <w:t>Emperor</w:t>
      </w:r>
      <w:r w:rsidRPr="00842271">
        <w:rPr>
          <w:lang w:val="en-GB"/>
        </w:rPr>
        <w:t xml:space="preserve"> Shah</w:t>
      </w:r>
      <w:r w:rsidR="00A12EE7" w:rsidRPr="00842271">
        <w:rPr>
          <w:lang w:val="en-GB"/>
        </w:rPr>
        <w:t xml:space="preserve"> </w:t>
      </w:r>
      <w:r w:rsidRPr="00842271">
        <w:rPr>
          <w:lang w:val="en-GB"/>
        </w:rPr>
        <w:t xml:space="preserve">Jahan. </w:t>
      </w:r>
    </w:p>
    <w:p w14:paraId="62961FC7" w14:textId="77777777" w:rsidR="001E5297" w:rsidRPr="00842271" w:rsidRDefault="001E5297" w:rsidP="00A94E1A">
      <w:pPr>
        <w:spacing w:line="480" w:lineRule="auto"/>
        <w:rPr>
          <w:b/>
          <w:lang w:val="en-GB"/>
        </w:rPr>
      </w:pPr>
      <w:r w:rsidRPr="00842271">
        <w:rPr>
          <w:b/>
          <w:lang w:val="en-GB"/>
        </w:rPr>
        <w:t>Silk production during British era of India</w:t>
      </w:r>
    </w:p>
    <w:p w14:paraId="344DFD98" w14:textId="77777777" w:rsidR="001E5297" w:rsidRPr="00842271" w:rsidRDefault="00A22383" w:rsidP="00A94E1A">
      <w:pPr>
        <w:spacing w:line="480" w:lineRule="auto"/>
        <w:jc w:val="both"/>
        <w:rPr>
          <w:lang w:val="en-GB"/>
        </w:rPr>
      </w:pPr>
      <w:r w:rsidRPr="00842271">
        <w:rPr>
          <w:lang w:val="en-GB"/>
        </w:rPr>
        <w:t xml:space="preserve"> </w:t>
      </w:r>
      <w:r w:rsidR="001E5297" w:rsidRPr="00842271">
        <w:rPr>
          <w:lang w:val="en-GB"/>
        </w:rPr>
        <w:t xml:space="preserve">Mukherjee (1992) pointed out that in India during the pre -British era foreign traders established different colonies like Dutch colony (1648) at </w:t>
      </w:r>
      <w:proofErr w:type="spellStart"/>
      <w:r w:rsidR="001E5297" w:rsidRPr="00842271">
        <w:rPr>
          <w:lang w:val="en-GB"/>
        </w:rPr>
        <w:t>Kalikapur</w:t>
      </w:r>
      <w:proofErr w:type="spellEnd"/>
      <w:r w:rsidR="001E5297" w:rsidRPr="00842271">
        <w:rPr>
          <w:lang w:val="en-GB"/>
        </w:rPr>
        <w:t xml:space="preserve">, British colony (1658) at </w:t>
      </w:r>
      <w:proofErr w:type="spellStart"/>
      <w:r w:rsidR="001E5297" w:rsidRPr="00842271">
        <w:rPr>
          <w:lang w:val="en-GB"/>
        </w:rPr>
        <w:t>Cossimbazar</w:t>
      </w:r>
      <w:proofErr w:type="spellEnd"/>
      <w:r w:rsidR="001E5297" w:rsidRPr="00842271">
        <w:rPr>
          <w:lang w:val="en-GB"/>
        </w:rPr>
        <w:t xml:space="preserve"> and French at Saidabad (1691) Due to the favourable climatic condition in India silk was produced in most of the parts of country.  (The most of the parts of India favours the silk production due to congenial climatic condition</w:t>
      </w:r>
      <w:r w:rsidR="00A12EE7" w:rsidRPr="00842271">
        <w:rPr>
          <w:lang w:val="en-GB"/>
        </w:rPr>
        <w:t>)</w:t>
      </w:r>
      <w:r w:rsidR="001E5297" w:rsidRPr="00842271">
        <w:rPr>
          <w:lang w:val="en-GB"/>
        </w:rPr>
        <w:t xml:space="preserve">.  However, till first half of 17th century the status of silk industry was considered as minor. The state of Gujarat neither has appropriate favourable climate nor the soil and hence sericulture and silk industry never flourished there although Moghuls established </w:t>
      </w:r>
      <w:proofErr w:type="spellStart"/>
      <w:r w:rsidR="001E5297" w:rsidRPr="00842271">
        <w:rPr>
          <w:i/>
          <w:lang w:val="en-GB"/>
        </w:rPr>
        <w:t>karkhanas</w:t>
      </w:r>
      <w:proofErr w:type="spellEnd"/>
      <w:r w:rsidR="001E5297" w:rsidRPr="00842271">
        <w:rPr>
          <w:lang w:val="en-GB"/>
        </w:rPr>
        <w:t xml:space="preserve"> in Ahmadabad. Historians differ in their argument. During the year 1670 the East India Company started the commercial activity in silk.</w:t>
      </w:r>
    </w:p>
    <w:p w14:paraId="2F068411" w14:textId="77777777" w:rsidR="001E5297" w:rsidRPr="00842271" w:rsidRDefault="001E5297" w:rsidP="00A94E1A">
      <w:pPr>
        <w:spacing w:line="480" w:lineRule="auto"/>
        <w:jc w:val="both"/>
        <w:rPr>
          <w:lang w:val="en-GB"/>
        </w:rPr>
      </w:pPr>
      <w:r w:rsidRPr="00842271">
        <w:rPr>
          <w:lang w:val="en-GB"/>
        </w:rPr>
        <w:t xml:space="preserve">During 1771 – 1775 AD, the company introduced the technology of silk reeling from Italy. Sericulture was introduced in the then Bengal state during the year 1773. </w:t>
      </w:r>
    </w:p>
    <w:p w14:paraId="28053D78" w14:textId="77777777" w:rsidR="001E5297" w:rsidRPr="00842271" w:rsidRDefault="001E5297" w:rsidP="00A94E1A">
      <w:pPr>
        <w:spacing w:line="480" w:lineRule="auto"/>
        <w:jc w:val="both"/>
        <w:rPr>
          <w:lang w:val="en-GB"/>
        </w:rPr>
      </w:pPr>
      <w:r w:rsidRPr="00842271">
        <w:rPr>
          <w:lang w:val="en-GB"/>
        </w:rPr>
        <w:t xml:space="preserve"> The contribution of </w:t>
      </w:r>
      <w:proofErr w:type="spellStart"/>
      <w:r w:rsidRPr="00842271">
        <w:rPr>
          <w:lang w:val="en-GB"/>
        </w:rPr>
        <w:t>Tipu</w:t>
      </w:r>
      <w:proofErr w:type="spellEnd"/>
      <w:r w:rsidRPr="00842271">
        <w:rPr>
          <w:lang w:val="en-GB"/>
        </w:rPr>
        <w:t xml:space="preserve"> Sultan, the then ruler of</w:t>
      </w:r>
      <w:r w:rsidR="00A22383" w:rsidRPr="00842271">
        <w:rPr>
          <w:lang w:val="en-GB"/>
        </w:rPr>
        <w:t xml:space="preserve"> </w:t>
      </w:r>
      <w:r w:rsidRPr="00842271">
        <w:rPr>
          <w:lang w:val="en-GB"/>
        </w:rPr>
        <w:t xml:space="preserve">Mysore, becomes significant as </w:t>
      </w:r>
      <w:r w:rsidR="00A22383" w:rsidRPr="00842271">
        <w:rPr>
          <w:lang w:val="en-GB"/>
        </w:rPr>
        <w:t xml:space="preserve">he introduced sericulture to erstwhile Mysore </w:t>
      </w:r>
      <w:r w:rsidR="007C5564" w:rsidRPr="00842271">
        <w:rPr>
          <w:lang w:val="en-GB"/>
        </w:rPr>
        <w:t>(</w:t>
      </w:r>
      <w:r w:rsidRPr="00842271">
        <w:rPr>
          <w:lang w:val="en-GB"/>
        </w:rPr>
        <w:t xml:space="preserve">now under Karnataka </w:t>
      </w:r>
      <w:r w:rsidR="00A22383" w:rsidRPr="00842271">
        <w:rPr>
          <w:lang w:val="en-GB"/>
        </w:rPr>
        <w:t>since 1956)</w:t>
      </w:r>
      <w:r w:rsidRPr="00842271">
        <w:rPr>
          <w:lang w:val="en-GB"/>
        </w:rPr>
        <w:t xml:space="preserve"> </w:t>
      </w:r>
      <w:r w:rsidR="00A22383" w:rsidRPr="00842271">
        <w:rPr>
          <w:lang w:val="en-GB"/>
        </w:rPr>
        <w:t>during 1780</w:t>
      </w:r>
      <w:r w:rsidRPr="00842271">
        <w:rPr>
          <w:lang w:val="en-GB"/>
        </w:rPr>
        <w:t>-90 (</w:t>
      </w:r>
      <w:proofErr w:type="spellStart"/>
      <w:r w:rsidRPr="00842271">
        <w:rPr>
          <w:lang w:val="en-GB"/>
        </w:rPr>
        <w:t>Anantharaman</w:t>
      </w:r>
      <w:proofErr w:type="spellEnd"/>
      <w:r w:rsidRPr="00842271">
        <w:rPr>
          <w:lang w:val="en-GB"/>
        </w:rPr>
        <w:t xml:space="preserve"> 2007). </w:t>
      </w:r>
      <w:proofErr w:type="spellStart"/>
      <w:r w:rsidRPr="00842271">
        <w:rPr>
          <w:lang w:val="en-GB"/>
        </w:rPr>
        <w:t>Tipu</w:t>
      </w:r>
      <w:proofErr w:type="spellEnd"/>
      <w:r w:rsidRPr="00842271">
        <w:rPr>
          <w:lang w:val="en-GB"/>
        </w:rPr>
        <w:t xml:space="preserve"> Sultan was an able ruler and great visionary, who transformed in great way the economy of the kingdom/ dominions as well as improving the quality of life of his tenants through the tryst with silk (</w:t>
      </w:r>
      <w:proofErr w:type="spellStart"/>
      <w:r w:rsidRPr="00842271">
        <w:rPr>
          <w:lang w:val="en-GB"/>
        </w:rPr>
        <w:t>Ghai</w:t>
      </w:r>
      <w:proofErr w:type="spellEnd"/>
      <w:r w:rsidRPr="00842271">
        <w:rPr>
          <w:lang w:val="en-GB"/>
        </w:rPr>
        <w:t xml:space="preserve"> 2015). </w:t>
      </w:r>
      <w:proofErr w:type="spellStart"/>
      <w:r w:rsidRPr="00842271">
        <w:rPr>
          <w:lang w:val="en-GB"/>
        </w:rPr>
        <w:t>Tipu</w:t>
      </w:r>
      <w:proofErr w:type="spellEnd"/>
      <w:r w:rsidRPr="00842271">
        <w:rPr>
          <w:lang w:val="en-GB"/>
        </w:rPr>
        <w:t xml:space="preserve"> Sultan had the dream to found Mysore </w:t>
      </w:r>
      <w:r w:rsidRPr="00842271">
        <w:rPr>
          <w:lang w:val="en-GB"/>
        </w:rPr>
        <w:lastRenderedPageBreak/>
        <w:t xml:space="preserve">as foremost nation in silk production and his dream comes true in transformed Independent India and the current journey iterates into ‘a great saga of golden thread in the state of Karnataka”.  The East India Company received a letter from </w:t>
      </w:r>
      <w:proofErr w:type="spellStart"/>
      <w:r w:rsidRPr="00842271">
        <w:rPr>
          <w:lang w:val="en-GB"/>
        </w:rPr>
        <w:t>Tipu</w:t>
      </w:r>
      <w:proofErr w:type="spellEnd"/>
      <w:r w:rsidRPr="00842271">
        <w:rPr>
          <w:lang w:val="en-GB"/>
        </w:rPr>
        <w:t xml:space="preserve"> sultan in which he expressed “My goal is clear. I want Mysore to be the foremost among silk producing nations” </w:t>
      </w:r>
      <w:proofErr w:type="gramStart"/>
      <w:r w:rsidRPr="00842271">
        <w:rPr>
          <w:lang w:val="en-GB"/>
        </w:rPr>
        <w:t>In</w:t>
      </w:r>
      <w:proofErr w:type="gramEnd"/>
      <w:r w:rsidRPr="00842271">
        <w:rPr>
          <w:lang w:val="en-GB"/>
        </w:rPr>
        <w:t xml:space="preserve"> early years of 1780s an ambassador from Qing dynasty from China presented him a silk cloth which prompted him to introduce silk worm culture in his kingdom. The contribution of </w:t>
      </w:r>
      <w:proofErr w:type="spellStart"/>
      <w:r w:rsidRPr="00842271">
        <w:rPr>
          <w:lang w:val="en-GB"/>
        </w:rPr>
        <w:t>Tipu</w:t>
      </w:r>
      <w:proofErr w:type="spellEnd"/>
      <w:r w:rsidRPr="00842271">
        <w:rPr>
          <w:lang w:val="en-GB"/>
        </w:rPr>
        <w:t xml:space="preserve"> Sultan was also reflected in letters no of CCL VIII and CCCLXXV which has been complied by </w:t>
      </w:r>
      <w:proofErr w:type="spellStart"/>
      <w:r w:rsidR="00BC6A18" w:rsidRPr="00842271">
        <w:rPr>
          <w:sz w:val="22"/>
          <w:szCs w:val="22"/>
          <w:lang w:val="en-GB"/>
        </w:rPr>
        <w:t>Charsley</w:t>
      </w:r>
      <w:proofErr w:type="spellEnd"/>
      <w:r w:rsidR="00BC6A18" w:rsidRPr="00842271">
        <w:rPr>
          <w:sz w:val="22"/>
          <w:szCs w:val="22"/>
          <w:lang w:val="en-GB"/>
        </w:rPr>
        <w:t xml:space="preserve"> Simon R 1982</w:t>
      </w:r>
      <w:r w:rsidR="00BC6A18" w:rsidRPr="00842271">
        <w:rPr>
          <w:lang w:val="en-GB"/>
        </w:rPr>
        <w:t xml:space="preserve"> </w:t>
      </w:r>
      <w:r w:rsidRPr="00842271">
        <w:rPr>
          <w:lang w:val="en-GB"/>
        </w:rPr>
        <w:t xml:space="preserve">(prof. at University of Glasgow, </w:t>
      </w:r>
      <w:proofErr w:type="gramStart"/>
      <w:r w:rsidRPr="00842271">
        <w:rPr>
          <w:lang w:val="en-GB"/>
        </w:rPr>
        <w:t>UK)  in</w:t>
      </w:r>
      <w:proofErr w:type="gramEnd"/>
      <w:r w:rsidRPr="00842271">
        <w:rPr>
          <w:lang w:val="en-GB"/>
        </w:rPr>
        <w:t xml:space="preserve"> the book “Culture and Sericulture: Social Anthropology and Development in a South Indian Livestock Industry”. </w:t>
      </w:r>
      <w:proofErr w:type="spellStart"/>
      <w:r w:rsidRPr="00842271">
        <w:rPr>
          <w:lang w:val="en-GB"/>
        </w:rPr>
        <w:t>Charsley</w:t>
      </w:r>
      <w:proofErr w:type="spellEnd"/>
      <w:r w:rsidRPr="00842271">
        <w:rPr>
          <w:lang w:val="en-GB"/>
        </w:rPr>
        <w:t xml:space="preserve"> mentioned important endeavours and status as (</w:t>
      </w:r>
      <w:proofErr w:type="spellStart"/>
      <w:r w:rsidRPr="00842271">
        <w:rPr>
          <w:lang w:val="en-GB"/>
        </w:rPr>
        <w:t>i</w:t>
      </w:r>
      <w:proofErr w:type="spellEnd"/>
      <w:r w:rsidRPr="00842271">
        <w:rPr>
          <w:lang w:val="en-GB"/>
        </w:rPr>
        <w:t xml:space="preserve">) </w:t>
      </w:r>
      <w:proofErr w:type="spellStart"/>
      <w:r w:rsidRPr="00842271">
        <w:rPr>
          <w:lang w:val="en-GB"/>
        </w:rPr>
        <w:t>Tipu</w:t>
      </w:r>
      <w:proofErr w:type="spellEnd"/>
      <w:r w:rsidRPr="00842271">
        <w:rPr>
          <w:lang w:val="en-GB"/>
        </w:rPr>
        <w:t xml:space="preserve"> (April 24, 1786) asked </w:t>
      </w:r>
      <w:proofErr w:type="spellStart"/>
      <w:r w:rsidRPr="00842271">
        <w:rPr>
          <w:lang w:val="en-GB"/>
        </w:rPr>
        <w:t>mr</w:t>
      </w:r>
      <w:proofErr w:type="spellEnd"/>
      <w:r w:rsidRPr="00842271">
        <w:rPr>
          <w:lang w:val="en-GB"/>
        </w:rPr>
        <w:t xml:space="preserve">. Mir Kazim, </w:t>
      </w:r>
      <w:proofErr w:type="spellStart"/>
      <w:r w:rsidRPr="00842271">
        <w:rPr>
          <w:lang w:val="en-GB"/>
        </w:rPr>
        <w:t>Daroga</w:t>
      </w:r>
      <w:proofErr w:type="spellEnd"/>
      <w:r w:rsidRPr="00842271">
        <w:rPr>
          <w:lang w:val="en-GB"/>
        </w:rPr>
        <w:t xml:space="preserve"> at Muscat ( important seaport of Gulf of Oman) to collect silk worms from different places through broker and the accomplished persons in sericulture and dispatch the same; (ii) Sent two persons one to Bengal who returned after four years and the other two China who return after Twelve years to learn sericulture as well as to carry silk worms; (iii) he instructed (September 27, 1786) to Syed </w:t>
      </w:r>
      <w:proofErr w:type="spellStart"/>
      <w:r w:rsidRPr="00842271">
        <w:rPr>
          <w:lang w:val="en-GB"/>
        </w:rPr>
        <w:t>Mahommed</w:t>
      </w:r>
      <w:proofErr w:type="spellEnd"/>
      <w:r w:rsidRPr="00842271">
        <w:rPr>
          <w:lang w:val="en-GB"/>
        </w:rPr>
        <w:t xml:space="preserve">,  </w:t>
      </w:r>
      <w:proofErr w:type="spellStart"/>
      <w:r w:rsidRPr="00842271">
        <w:rPr>
          <w:lang w:val="en-GB"/>
        </w:rPr>
        <w:t>Qiledar</w:t>
      </w:r>
      <w:proofErr w:type="spellEnd"/>
      <w:r w:rsidRPr="00842271">
        <w:rPr>
          <w:lang w:val="en-GB"/>
        </w:rPr>
        <w:t xml:space="preserve"> of </w:t>
      </w:r>
      <w:proofErr w:type="spellStart"/>
      <w:r w:rsidRPr="00842271">
        <w:rPr>
          <w:lang w:val="en-GB"/>
        </w:rPr>
        <w:t>Srirangapatanam</w:t>
      </w:r>
      <w:proofErr w:type="spellEnd"/>
      <w:r w:rsidRPr="00842271">
        <w:rPr>
          <w:lang w:val="en-GB"/>
        </w:rPr>
        <w:t xml:space="preserve">, to provide adequate food, proper situation of rearing, documentation in method of multiplication and temporary rear house near </w:t>
      </w:r>
      <w:proofErr w:type="spellStart"/>
      <w:r w:rsidRPr="00842271">
        <w:rPr>
          <w:i/>
          <w:lang w:val="en-GB"/>
        </w:rPr>
        <w:t>toshkhana</w:t>
      </w:r>
      <w:proofErr w:type="spellEnd"/>
      <w:r w:rsidRPr="00842271">
        <w:rPr>
          <w:lang w:val="en-GB"/>
        </w:rPr>
        <w:t xml:space="preserve"> (Store house); (iv) Sericulture industry grew despite the third Anglo-Mysore War (1789-92).</w:t>
      </w:r>
      <w:r w:rsidR="007C5564" w:rsidRPr="00842271">
        <w:rPr>
          <w:lang w:val="en-GB"/>
        </w:rPr>
        <w:t xml:space="preserve"> </w:t>
      </w:r>
      <w:proofErr w:type="spellStart"/>
      <w:r w:rsidRPr="00842271">
        <w:rPr>
          <w:lang w:val="en-GB"/>
        </w:rPr>
        <w:t>Tipu</w:t>
      </w:r>
      <w:proofErr w:type="spellEnd"/>
      <w:r w:rsidRPr="00842271">
        <w:rPr>
          <w:lang w:val="en-GB"/>
        </w:rPr>
        <w:t xml:space="preserve"> Initially attempted three places like </w:t>
      </w:r>
      <w:proofErr w:type="spellStart"/>
      <w:r w:rsidRPr="00842271">
        <w:rPr>
          <w:lang w:val="en-GB"/>
        </w:rPr>
        <w:t>Channapatna</w:t>
      </w:r>
      <w:proofErr w:type="spellEnd"/>
      <w:r w:rsidRPr="00842271">
        <w:rPr>
          <w:lang w:val="en-GB"/>
        </w:rPr>
        <w:t xml:space="preserve"> near Bangalore and </w:t>
      </w:r>
      <w:proofErr w:type="spellStart"/>
      <w:r w:rsidRPr="00842271">
        <w:rPr>
          <w:lang w:val="en-GB"/>
        </w:rPr>
        <w:t>Kollegala</w:t>
      </w:r>
      <w:proofErr w:type="spellEnd"/>
      <w:r w:rsidRPr="00842271">
        <w:rPr>
          <w:lang w:val="en-GB"/>
        </w:rPr>
        <w:t xml:space="preserve"> and </w:t>
      </w:r>
      <w:proofErr w:type="spellStart"/>
      <w:r w:rsidRPr="00842271">
        <w:rPr>
          <w:lang w:val="en-GB"/>
        </w:rPr>
        <w:t>Malavalli</w:t>
      </w:r>
      <w:proofErr w:type="spellEnd"/>
      <w:r w:rsidRPr="00842271">
        <w:rPr>
          <w:lang w:val="en-GB"/>
        </w:rPr>
        <w:t xml:space="preserve"> near Mysore where sericulture development began. </w:t>
      </w:r>
      <w:proofErr w:type="spellStart"/>
      <w:r w:rsidRPr="00842271">
        <w:rPr>
          <w:lang w:val="en-GB"/>
        </w:rPr>
        <w:t>Tipu</w:t>
      </w:r>
      <w:proofErr w:type="spellEnd"/>
      <w:r w:rsidRPr="00842271">
        <w:rPr>
          <w:lang w:val="en-GB"/>
        </w:rPr>
        <w:t xml:space="preserve"> obtained most likely yellow bi-</w:t>
      </w:r>
      <w:proofErr w:type="spellStart"/>
      <w:r w:rsidRPr="00842271">
        <w:rPr>
          <w:lang w:val="en-GB"/>
        </w:rPr>
        <w:t>voltine</w:t>
      </w:r>
      <w:proofErr w:type="spellEnd"/>
      <w:r w:rsidRPr="00842271">
        <w:rPr>
          <w:lang w:val="en-GB"/>
        </w:rPr>
        <w:t xml:space="preserve"> race from Bengal (Chinese origin) having hibernating phase which becomes redundant due to South India climatic conditions and therefor now considered as “Pure Mysore Race”. </w:t>
      </w:r>
      <w:proofErr w:type="spellStart"/>
      <w:r w:rsidRPr="00842271">
        <w:rPr>
          <w:lang w:val="en-GB"/>
        </w:rPr>
        <w:t>Tipu</w:t>
      </w:r>
      <w:proofErr w:type="spellEnd"/>
      <w:r w:rsidRPr="00842271">
        <w:rPr>
          <w:lang w:val="en-GB"/>
        </w:rPr>
        <w:t xml:space="preserve"> established by 1794 more than 21 stations for breeding of silk worm and ordered for utmost care and diligence. After the death of </w:t>
      </w:r>
      <w:proofErr w:type="spellStart"/>
      <w:r w:rsidRPr="00842271">
        <w:rPr>
          <w:lang w:val="en-GB"/>
        </w:rPr>
        <w:t>Tipu</w:t>
      </w:r>
      <w:proofErr w:type="spellEnd"/>
      <w:r w:rsidRPr="00842271">
        <w:rPr>
          <w:lang w:val="en-GB"/>
        </w:rPr>
        <w:t xml:space="preserve"> Sultan (1799 AD) the sericulture becomes slow but later on in 1866 an Italian industrialist established ‘Silk Filature Company’ at </w:t>
      </w:r>
      <w:proofErr w:type="spellStart"/>
      <w:r w:rsidRPr="00842271">
        <w:rPr>
          <w:lang w:val="en-GB"/>
        </w:rPr>
        <w:t>Kengeri</w:t>
      </w:r>
      <w:proofErr w:type="spellEnd"/>
      <w:r w:rsidRPr="00842271">
        <w:rPr>
          <w:lang w:val="en-GB"/>
        </w:rPr>
        <w:t xml:space="preserve"> near Bangalore took initiative for </w:t>
      </w:r>
      <w:r w:rsidRPr="00842271">
        <w:rPr>
          <w:lang w:val="en-GB"/>
        </w:rPr>
        <w:lastRenderedPageBreak/>
        <w:t xml:space="preserve">revival. However, industrialist </w:t>
      </w:r>
      <w:proofErr w:type="spellStart"/>
      <w:r w:rsidRPr="00842271">
        <w:rPr>
          <w:lang w:val="en-GB"/>
        </w:rPr>
        <w:t>Jamsetji</w:t>
      </w:r>
      <w:proofErr w:type="spellEnd"/>
      <w:r w:rsidRPr="00842271">
        <w:rPr>
          <w:lang w:val="en-GB"/>
        </w:rPr>
        <w:t xml:space="preserve"> </w:t>
      </w:r>
      <w:proofErr w:type="spellStart"/>
      <w:r w:rsidRPr="00842271">
        <w:rPr>
          <w:lang w:val="en-GB"/>
        </w:rPr>
        <w:t>Nusserwanji</w:t>
      </w:r>
      <w:proofErr w:type="spellEnd"/>
      <w:r w:rsidRPr="00842271">
        <w:rPr>
          <w:lang w:val="en-GB"/>
        </w:rPr>
        <w:t xml:space="preserve"> Tata actually revived sericulture in Karnataka by establishing Tata silk farm during 1902-1903 with the help of two Japanese experts along with the generous help of erstwhile Maharaja of Mysore after a century of </w:t>
      </w:r>
      <w:proofErr w:type="spellStart"/>
      <w:r w:rsidRPr="00842271">
        <w:rPr>
          <w:lang w:val="en-GB"/>
        </w:rPr>
        <w:t>Tipu’s</w:t>
      </w:r>
      <w:proofErr w:type="spellEnd"/>
      <w:r w:rsidRPr="00842271">
        <w:rPr>
          <w:lang w:val="en-GB"/>
        </w:rPr>
        <w:t xml:space="preserve"> death during 1799 (Fourth Anglo-Mysore War1799). This farm trained many South Indians and people of Bombay Presidency. The financial support of World Bank also helped to establish Karnataka state Sericulture Department Institute at </w:t>
      </w:r>
      <w:proofErr w:type="spellStart"/>
      <w:r w:rsidRPr="00842271">
        <w:rPr>
          <w:lang w:val="en-GB"/>
        </w:rPr>
        <w:t>Talghatapura</w:t>
      </w:r>
      <w:proofErr w:type="spellEnd"/>
      <w:r w:rsidRPr="00842271">
        <w:rPr>
          <w:lang w:val="en-GB"/>
        </w:rPr>
        <w:t xml:space="preserve">, Southern </w:t>
      </w:r>
      <w:proofErr w:type="spellStart"/>
      <w:r w:rsidRPr="00842271">
        <w:rPr>
          <w:lang w:val="en-GB"/>
        </w:rPr>
        <w:t>Bangaluru</w:t>
      </w:r>
      <w:proofErr w:type="spellEnd"/>
      <w:r w:rsidRPr="00842271">
        <w:rPr>
          <w:lang w:val="en-GB"/>
        </w:rPr>
        <w:t xml:space="preserve"> (Karnataka). During the </w:t>
      </w:r>
      <w:r w:rsidR="007C5564" w:rsidRPr="00842271">
        <w:rPr>
          <w:lang w:val="en-GB"/>
        </w:rPr>
        <w:t>Second</w:t>
      </w:r>
      <w:r w:rsidRPr="00842271">
        <w:rPr>
          <w:lang w:val="en-GB"/>
        </w:rPr>
        <w:t xml:space="preserve"> World War the demand of silk enhanced due to the requirement of the air force. India imported huge quantity of silk from other countries and the industry experienced a decline. </w:t>
      </w:r>
      <w:proofErr w:type="spellStart"/>
      <w:r w:rsidRPr="00842271">
        <w:rPr>
          <w:lang w:val="en-GB"/>
        </w:rPr>
        <w:t>Balasubramaniam</w:t>
      </w:r>
      <w:proofErr w:type="spellEnd"/>
      <w:r w:rsidRPr="00842271">
        <w:rPr>
          <w:lang w:val="en-GB"/>
        </w:rPr>
        <w:t xml:space="preserve"> (1985) pointed out that </w:t>
      </w:r>
      <w:proofErr w:type="spellStart"/>
      <w:r w:rsidRPr="00842271">
        <w:rPr>
          <w:lang w:val="en-GB"/>
        </w:rPr>
        <w:t>Tipu’s</w:t>
      </w:r>
      <w:proofErr w:type="spellEnd"/>
      <w:r w:rsidRPr="00842271">
        <w:rPr>
          <w:lang w:val="en-GB"/>
        </w:rPr>
        <w:t xml:space="preserve"> keen interest to silk led him to take a decision to sends 53 edicts for carefully rearing of silk worm. At the same time a delegation to south China to obtain seed material was sent similarly and a South Indian was sent to Turkey to learn the details of silk trade. </w:t>
      </w:r>
      <w:proofErr w:type="spellStart"/>
      <w:r w:rsidRPr="00842271">
        <w:rPr>
          <w:lang w:val="en-GB"/>
        </w:rPr>
        <w:t>Tipu</w:t>
      </w:r>
      <w:proofErr w:type="spellEnd"/>
      <w:r w:rsidRPr="00842271">
        <w:rPr>
          <w:lang w:val="en-GB"/>
        </w:rPr>
        <w:t xml:space="preserve"> Sultan succeeded in introducing sericulture in Mysore while Britishers failed to further spread to Southern States. The frequent war with British and others </w:t>
      </w:r>
      <w:proofErr w:type="gramStart"/>
      <w:r w:rsidRPr="00842271">
        <w:rPr>
          <w:lang w:val="en-GB"/>
        </w:rPr>
        <w:t>deter</w:t>
      </w:r>
      <w:proofErr w:type="gramEnd"/>
      <w:r w:rsidRPr="00842271">
        <w:rPr>
          <w:lang w:val="en-GB"/>
        </w:rPr>
        <w:t xml:space="preserve"> </w:t>
      </w:r>
      <w:proofErr w:type="spellStart"/>
      <w:r w:rsidRPr="00842271">
        <w:rPr>
          <w:lang w:val="en-GB"/>
        </w:rPr>
        <w:t>Tipu</w:t>
      </w:r>
      <w:proofErr w:type="spellEnd"/>
      <w:r w:rsidRPr="00842271">
        <w:rPr>
          <w:lang w:val="en-GB"/>
        </w:rPr>
        <w:t xml:space="preserve"> to find adequate </w:t>
      </w:r>
      <w:r w:rsidR="007C5564" w:rsidRPr="00842271">
        <w:rPr>
          <w:lang w:val="en-GB"/>
        </w:rPr>
        <w:t>time organise</w:t>
      </w:r>
      <w:r w:rsidRPr="00842271">
        <w:rPr>
          <w:lang w:val="en-GB"/>
        </w:rPr>
        <w:t xml:space="preserve"> silk industry to a higher level though Mysore had a highly favourable climatic conditions. Maharaja Ranbir Singh, king of Kashmir, attempted to develop sericulture industry with the kind help Sir Thomas Wardle, a British leader. During his tenure (Include year) particularly in 1869, he imported reeling basins and setup 127 silkworm rearing house. He was able to setup department of sericulture in Kashmir valley. The reeling basins were imported and it was setup by department of sericulture.</w:t>
      </w:r>
      <w:r w:rsidR="007C5564" w:rsidRPr="00842271">
        <w:rPr>
          <w:lang w:val="en-GB"/>
        </w:rPr>
        <w:t xml:space="preserve"> </w:t>
      </w:r>
      <w:r w:rsidRPr="00842271">
        <w:rPr>
          <w:lang w:val="en-GB"/>
        </w:rPr>
        <w:t>The Second World War was a period of boom for the silk industry. There was a great demand for raw silk for the manufacture of parachutes. In 1942, British Government of India became much enthused to hold first government conference of silk and also initiated "silk Expansion Scheme". The Government of India took control of reeling of silk under the Defence of India Rules (DIR) and banned the use of charka or cottage basin for the purpose.</w:t>
      </w:r>
    </w:p>
    <w:p w14:paraId="6C13EE65" w14:textId="77777777" w:rsidR="001E5297" w:rsidRPr="00842271" w:rsidRDefault="001E5297" w:rsidP="00A94E1A">
      <w:pPr>
        <w:widowControl w:val="0"/>
        <w:overflowPunct w:val="0"/>
        <w:autoSpaceDE w:val="0"/>
        <w:autoSpaceDN w:val="0"/>
        <w:adjustRightInd w:val="0"/>
        <w:spacing w:line="480" w:lineRule="auto"/>
        <w:jc w:val="both"/>
        <w:rPr>
          <w:lang w:val="en-GB"/>
        </w:rPr>
      </w:pPr>
      <w:r w:rsidRPr="00842271">
        <w:rPr>
          <w:lang w:val="en-GB"/>
        </w:rPr>
        <w:t xml:space="preserve">British Government took many steps to improve the Sericulture activity in the State of Mysore. </w:t>
      </w:r>
      <w:r w:rsidRPr="00842271">
        <w:rPr>
          <w:lang w:val="en-GB"/>
        </w:rPr>
        <w:lastRenderedPageBreak/>
        <w:t>These initiatives of British rulers include:</w:t>
      </w:r>
      <w:r w:rsidR="00A12EE7" w:rsidRPr="00842271">
        <w:rPr>
          <w:lang w:val="en-GB"/>
        </w:rPr>
        <w:t xml:space="preserve"> </w:t>
      </w:r>
      <w:r w:rsidRPr="00842271">
        <w:rPr>
          <w:lang w:val="en-GB"/>
        </w:rPr>
        <w:t>Systematic production Mysore race seed cocoons (1939-</w:t>
      </w:r>
      <w:proofErr w:type="gramStart"/>
      <w:r w:rsidRPr="00842271">
        <w:rPr>
          <w:lang w:val="en-GB"/>
        </w:rPr>
        <w:t>45 )</w:t>
      </w:r>
      <w:proofErr w:type="gramEnd"/>
      <w:r w:rsidRPr="00842271">
        <w:rPr>
          <w:lang w:val="en-GB"/>
        </w:rPr>
        <w:t>; Creation of separate sericulture Departments in Karnataka (1911), Tamil Nadu  (1919; then  Madras ); Formation o</w:t>
      </w:r>
      <w:r w:rsidR="00BC6A18" w:rsidRPr="00842271">
        <w:rPr>
          <w:lang w:val="en-GB"/>
        </w:rPr>
        <w:t>f Mysore Silk association (1927</w:t>
      </w:r>
      <w:r w:rsidRPr="00842271">
        <w:rPr>
          <w:lang w:val="en-GB"/>
        </w:rPr>
        <w:t xml:space="preserve">) ; establishment of Mysore Silk Weaving Factory(1932) ,Mysore Spun Silk (1936); The Silk Conditioning and Testing House Mysore(1942); establishment of Sericulture Research Station, </w:t>
      </w:r>
      <w:proofErr w:type="spellStart"/>
      <w:r w:rsidRPr="00842271">
        <w:rPr>
          <w:lang w:val="en-GB"/>
        </w:rPr>
        <w:t>Berhampore</w:t>
      </w:r>
      <w:proofErr w:type="spellEnd"/>
      <w:r w:rsidR="00A12EE7" w:rsidRPr="00842271">
        <w:rPr>
          <w:lang w:val="en-GB"/>
        </w:rPr>
        <w:t xml:space="preserve"> </w:t>
      </w:r>
      <w:r w:rsidRPr="00842271">
        <w:rPr>
          <w:lang w:val="en-GB"/>
        </w:rPr>
        <w:t>(1943).</w:t>
      </w:r>
    </w:p>
    <w:p w14:paraId="53AD95AC" w14:textId="77777777" w:rsidR="001E5297" w:rsidRPr="00842271" w:rsidRDefault="001E5297" w:rsidP="00A94E1A">
      <w:pPr>
        <w:spacing w:line="480" w:lineRule="auto"/>
        <w:rPr>
          <w:b/>
          <w:lang w:val="en-GB"/>
        </w:rPr>
      </w:pPr>
      <w:r w:rsidRPr="00842271">
        <w:rPr>
          <w:b/>
          <w:lang w:val="en-GB"/>
        </w:rPr>
        <w:t xml:space="preserve"> Silk production after Independence </w:t>
      </w:r>
    </w:p>
    <w:p w14:paraId="4553C06D" w14:textId="77777777" w:rsidR="00ED1155" w:rsidRPr="00842271" w:rsidRDefault="001E5297" w:rsidP="00A94E1A">
      <w:pPr>
        <w:widowControl w:val="0"/>
        <w:overflowPunct w:val="0"/>
        <w:autoSpaceDE w:val="0"/>
        <w:autoSpaceDN w:val="0"/>
        <w:adjustRightInd w:val="0"/>
        <w:spacing w:line="480" w:lineRule="auto"/>
        <w:jc w:val="both"/>
        <w:rPr>
          <w:b/>
          <w:lang w:val="en-GB"/>
        </w:rPr>
      </w:pPr>
      <w:r w:rsidRPr="00842271">
        <w:rPr>
          <w:lang w:val="en-GB"/>
        </w:rPr>
        <w:t xml:space="preserve">Silk industry rests on two important pillars, </w:t>
      </w:r>
      <w:r w:rsidRPr="00842271">
        <w:rPr>
          <w:i/>
          <w:lang w:val="en-GB"/>
        </w:rPr>
        <w:t>i.e</w:t>
      </w:r>
      <w:r w:rsidR="00A12EE7" w:rsidRPr="00842271">
        <w:rPr>
          <w:i/>
          <w:lang w:val="en-GB"/>
        </w:rPr>
        <w:t>.</w:t>
      </w:r>
      <w:r w:rsidRPr="00842271">
        <w:rPr>
          <w:lang w:val="en-GB"/>
        </w:rPr>
        <w:t xml:space="preserve"> branches of sericulture and silk weaving. The rural masses are always benefitted with any advancement of this industry. Now silk industry is distributed in approx. 51000 villages covering more than 7.6 million peoples. The silk weaving industry comprised of 328627 handlooms and 45867 power looms, which provides employment to 814616 weavers (CSB 20</w:t>
      </w:r>
      <w:r w:rsidR="007C5564" w:rsidRPr="00842271">
        <w:rPr>
          <w:lang w:val="en-GB"/>
        </w:rPr>
        <w:t>22</w:t>
      </w:r>
      <w:r w:rsidRPr="00842271">
        <w:rPr>
          <w:lang w:val="en-GB"/>
        </w:rPr>
        <w:t xml:space="preserve">). Moreover sericulture is able to check migration of the rural landless labourers, utilizes the waste and dry land and equitable distribution of wealth within the society as reflected by the distribution of money among the </w:t>
      </w:r>
      <w:proofErr w:type="spellStart"/>
      <w:r w:rsidRPr="00842271">
        <w:rPr>
          <w:lang w:val="en-GB"/>
        </w:rPr>
        <w:t>se</w:t>
      </w:r>
      <w:r w:rsidR="00A12EE7" w:rsidRPr="00842271">
        <w:rPr>
          <w:lang w:val="en-GB"/>
        </w:rPr>
        <w:t>riculturists</w:t>
      </w:r>
      <w:proofErr w:type="spellEnd"/>
      <w:r w:rsidR="00A12EE7" w:rsidRPr="00842271">
        <w:rPr>
          <w:lang w:val="en-GB"/>
        </w:rPr>
        <w:t xml:space="preserve"> (51.5%), </w:t>
      </w:r>
      <w:proofErr w:type="spellStart"/>
      <w:r w:rsidR="00A12EE7" w:rsidRPr="00842271">
        <w:rPr>
          <w:lang w:val="en-GB"/>
        </w:rPr>
        <w:t>reelers</w:t>
      </w:r>
      <w:proofErr w:type="spellEnd"/>
      <w:r w:rsidR="00A12EE7" w:rsidRPr="00842271">
        <w:rPr>
          <w:lang w:val="en-GB"/>
        </w:rPr>
        <w:t xml:space="preserve"> (</w:t>
      </w:r>
      <w:r w:rsidRPr="00842271">
        <w:rPr>
          <w:lang w:val="en-GB"/>
        </w:rPr>
        <w:t>6.2%), twisters</w:t>
      </w:r>
      <w:r w:rsidR="00A12EE7" w:rsidRPr="00842271">
        <w:rPr>
          <w:lang w:val="en-GB"/>
        </w:rPr>
        <w:t xml:space="preserve"> (</w:t>
      </w:r>
      <w:r w:rsidRPr="00842271">
        <w:rPr>
          <w:lang w:val="en-GB"/>
        </w:rPr>
        <w:t xml:space="preserve">8.2 %), weavers (14.5%) and traders (19.5 </w:t>
      </w:r>
      <w:proofErr w:type="gramStart"/>
      <w:r w:rsidRPr="00842271">
        <w:rPr>
          <w:lang w:val="en-GB"/>
        </w:rPr>
        <w:t>%)(</w:t>
      </w:r>
      <w:proofErr w:type="gramEnd"/>
      <w:r w:rsidRPr="00842271">
        <w:rPr>
          <w:lang w:val="en-GB"/>
        </w:rPr>
        <w:t xml:space="preserve"> Nair 1988).  It is still true that the affluent people mostly consume silk. Considering the above facts and growing demand of silk at domestic and international </w:t>
      </w:r>
      <w:r w:rsidR="00DC4C9A" w:rsidRPr="00842271">
        <w:rPr>
          <w:lang w:val="en-GB"/>
        </w:rPr>
        <w:t>level</w:t>
      </w:r>
      <w:r w:rsidRPr="00842271">
        <w:rPr>
          <w:lang w:val="en-GB"/>
        </w:rPr>
        <w:t xml:space="preserve">, the Govt. of India attempted sericulture as one of the means of rural development and allocated fund in different five years plans to boost this sector. The total domestic demand was not met with internal production despite progressive development of silk industry through different successive </w:t>
      </w:r>
      <w:proofErr w:type="gramStart"/>
      <w:r w:rsidRPr="00842271">
        <w:rPr>
          <w:lang w:val="en-GB"/>
        </w:rPr>
        <w:t>five year</w:t>
      </w:r>
      <w:proofErr w:type="gramEnd"/>
      <w:r w:rsidRPr="00842271">
        <w:rPr>
          <w:lang w:val="en-GB"/>
        </w:rPr>
        <w:t xml:space="preserve"> plans</w:t>
      </w:r>
      <w:r w:rsidR="00ED1155" w:rsidRPr="00842271">
        <w:rPr>
          <w:lang w:val="en-GB"/>
        </w:rPr>
        <w:t xml:space="preserve"> (Table-1)</w:t>
      </w:r>
      <w:r w:rsidRPr="00842271">
        <w:rPr>
          <w:lang w:val="en-GB"/>
        </w:rPr>
        <w:t xml:space="preserve"> and other annual transitional plans. In each plan both central and different state governments joined their hands to successful implementation of different projects for both mulberry and non-mulberry sericulture (Sericulture and Silk Industry, Statistics-2003). </w:t>
      </w:r>
      <w:r w:rsidR="00ED1155" w:rsidRPr="00842271">
        <w:rPr>
          <w:lang w:val="en-GB"/>
        </w:rPr>
        <w:t xml:space="preserve">Since the first five years plan Union Government recognised this industry as a tool for rural upliftment and therefore allocated funds under “Other Village Industries”. In the second plan, Planning Commission in India made a separate budge for sericulture development which </w:t>
      </w:r>
      <w:r w:rsidR="00ED1155" w:rsidRPr="00842271">
        <w:rPr>
          <w:lang w:val="en-GB"/>
        </w:rPr>
        <w:lastRenderedPageBreak/>
        <w:t xml:space="preserve">helped to raise the raw silk output from 14.86 lakh kg to 15.13 lakhs kg. Emphasis was also laid on the seed organization by establishing Central silkworm Seed Station at </w:t>
      </w:r>
      <w:proofErr w:type="spellStart"/>
      <w:r w:rsidR="00ED1155" w:rsidRPr="00842271">
        <w:rPr>
          <w:lang w:val="en-GB"/>
        </w:rPr>
        <w:t>Pampore</w:t>
      </w:r>
      <w:proofErr w:type="spellEnd"/>
      <w:r w:rsidR="00ED1155" w:rsidRPr="00842271">
        <w:rPr>
          <w:lang w:val="en-GB"/>
        </w:rPr>
        <w:t xml:space="preserve"> (Srinagar), research by establishing. All India </w:t>
      </w:r>
      <w:proofErr w:type="spellStart"/>
      <w:r w:rsidR="00ED1155" w:rsidRPr="00842271">
        <w:rPr>
          <w:lang w:val="en-GB"/>
        </w:rPr>
        <w:t>Sericultural</w:t>
      </w:r>
      <w:proofErr w:type="spellEnd"/>
      <w:r w:rsidR="00ED1155" w:rsidRPr="00842271">
        <w:rPr>
          <w:lang w:val="en-GB"/>
        </w:rPr>
        <w:t xml:space="preserve"> Training Institute at Mysore (Re named as Central </w:t>
      </w:r>
      <w:proofErr w:type="spellStart"/>
      <w:r w:rsidR="00ED1155" w:rsidRPr="00842271">
        <w:rPr>
          <w:lang w:val="en-GB"/>
        </w:rPr>
        <w:t>Sericultural</w:t>
      </w:r>
      <w:proofErr w:type="spellEnd"/>
      <w:r w:rsidR="00ED1155" w:rsidRPr="00842271">
        <w:rPr>
          <w:lang w:val="en-GB"/>
        </w:rPr>
        <w:t xml:space="preserve"> Research and Training Institute (CSR&amp;TI, Mysore) 1961) and improvement of silk reeling. In the third plan Central Silk Board (CSB) was involved to implement certain projects. The production raw silk went up to 20.65 lakhs kg. CSB established &amp; re-organized other research institutes like Central </w:t>
      </w:r>
      <w:proofErr w:type="spellStart"/>
      <w:r w:rsidR="00ED1155" w:rsidRPr="00842271">
        <w:rPr>
          <w:lang w:val="en-GB"/>
        </w:rPr>
        <w:t>Tasar</w:t>
      </w:r>
      <w:proofErr w:type="spellEnd"/>
      <w:r w:rsidR="00ED1155" w:rsidRPr="00842271">
        <w:rPr>
          <w:lang w:val="en-GB"/>
        </w:rPr>
        <w:t xml:space="preserve"> Research Station at Ranchi, Jharkhand (1964), </w:t>
      </w:r>
      <w:proofErr w:type="spellStart"/>
      <w:r w:rsidR="00ED1155" w:rsidRPr="00842271">
        <w:rPr>
          <w:lang w:val="en-GB"/>
        </w:rPr>
        <w:t>Tasar</w:t>
      </w:r>
      <w:proofErr w:type="spellEnd"/>
      <w:r w:rsidR="00ED1155" w:rsidRPr="00842271">
        <w:rPr>
          <w:lang w:val="en-GB"/>
        </w:rPr>
        <w:t xml:space="preserve"> Seed Station (Central </w:t>
      </w:r>
      <w:proofErr w:type="spellStart"/>
      <w:r w:rsidR="00ED1155" w:rsidRPr="00842271">
        <w:rPr>
          <w:lang w:val="en-GB"/>
        </w:rPr>
        <w:t>Tasar</w:t>
      </w:r>
      <w:proofErr w:type="spellEnd"/>
      <w:r w:rsidR="00ED1155" w:rsidRPr="00842271">
        <w:rPr>
          <w:lang w:val="en-GB"/>
        </w:rPr>
        <w:t xml:space="preserve"> Silkworm Seed Station) at </w:t>
      </w:r>
      <w:proofErr w:type="spellStart"/>
      <w:r w:rsidR="00ED1155" w:rsidRPr="00842271">
        <w:rPr>
          <w:lang w:val="en-GB"/>
        </w:rPr>
        <w:t>Lakha</w:t>
      </w:r>
      <w:proofErr w:type="spellEnd"/>
      <w:r w:rsidR="00ED1155" w:rsidRPr="00842271">
        <w:rPr>
          <w:lang w:val="en-GB"/>
        </w:rPr>
        <w:t xml:space="preserve">, J&amp;K (1964) and re-organized the Central </w:t>
      </w:r>
      <w:proofErr w:type="spellStart"/>
      <w:r w:rsidR="00ED1155" w:rsidRPr="00842271">
        <w:rPr>
          <w:lang w:val="en-GB"/>
        </w:rPr>
        <w:t>Sericultural</w:t>
      </w:r>
      <w:proofErr w:type="spellEnd"/>
      <w:r w:rsidR="00ED1155" w:rsidRPr="00842271">
        <w:rPr>
          <w:lang w:val="en-GB"/>
        </w:rPr>
        <w:t xml:space="preserve"> Research Station, </w:t>
      </w:r>
      <w:proofErr w:type="spellStart"/>
      <w:r w:rsidR="00ED1155" w:rsidRPr="00842271">
        <w:rPr>
          <w:lang w:val="en-GB"/>
        </w:rPr>
        <w:t>Berhampore</w:t>
      </w:r>
      <w:proofErr w:type="spellEnd"/>
      <w:r w:rsidR="00ED1155" w:rsidRPr="00842271">
        <w:rPr>
          <w:lang w:val="en-GB"/>
        </w:rPr>
        <w:t xml:space="preserve"> in Murshidabad district of West Bengal. Modernization of reeling made a stride and in North-East a spun Silk Mill for utilization of </w:t>
      </w:r>
      <w:proofErr w:type="spellStart"/>
      <w:r w:rsidR="00ED1155" w:rsidRPr="00842271">
        <w:rPr>
          <w:lang w:val="en-GB"/>
        </w:rPr>
        <w:t>eri</w:t>
      </w:r>
      <w:proofErr w:type="spellEnd"/>
      <w:r w:rsidR="00ED1155" w:rsidRPr="00842271">
        <w:rPr>
          <w:lang w:val="en-GB"/>
        </w:rPr>
        <w:t xml:space="preserve"> and </w:t>
      </w:r>
      <w:proofErr w:type="spellStart"/>
      <w:r w:rsidR="00ED1155" w:rsidRPr="00842271">
        <w:rPr>
          <w:lang w:val="en-GB"/>
        </w:rPr>
        <w:t>muga</w:t>
      </w:r>
      <w:proofErr w:type="spellEnd"/>
      <w:r w:rsidR="00ED1155" w:rsidRPr="00842271">
        <w:rPr>
          <w:lang w:val="en-GB"/>
        </w:rPr>
        <w:t xml:space="preserve"> cocoons/silk waste was established. </w:t>
      </w:r>
      <w:proofErr w:type="gramStart"/>
      <w:r w:rsidR="00ED1155" w:rsidRPr="00842271">
        <w:rPr>
          <w:lang w:val="en-GB"/>
        </w:rPr>
        <w:t>Generally</w:t>
      </w:r>
      <w:proofErr w:type="gramEnd"/>
      <w:r w:rsidR="00ED1155" w:rsidRPr="00842271">
        <w:rPr>
          <w:lang w:val="en-GB"/>
        </w:rPr>
        <w:t xml:space="preserve"> India does not export raw silk however in order to boost export of quality clothing and furnishing materials for easy acceptance, the country considered it important to standardize raw silk. This has been developed by Indian Standard Institute for three different types of silk by adapting ISA standard. There are five silk testing houses in India which assess the quality by its own standard.</w:t>
      </w:r>
    </w:p>
    <w:p w14:paraId="3909E060" w14:textId="77777777" w:rsidR="002D6A3E" w:rsidRPr="00842271" w:rsidRDefault="002D6A3E" w:rsidP="00A94E1A">
      <w:pPr>
        <w:widowControl w:val="0"/>
        <w:overflowPunct w:val="0"/>
        <w:autoSpaceDE w:val="0"/>
        <w:autoSpaceDN w:val="0"/>
        <w:adjustRightInd w:val="0"/>
        <w:spacing w:line="480" w:lineRule="auto"/>
        <w:jc w:val="both"/>
        <w:rPr>
          <w:lang w:val="en-GB"/>
        </w:rPr>
      </w:pPr>
    </w:p>
    <w:p w14:paraId="4AF1A75A" w14:textId="77777777" w:rsidR="002D6A3E" w:rsidRPr="00842271" w:rsidRDefault="002D6A3E" w:rsidP="00A94E1A">
      <w:pPr>
        <w:widowControl w:val="0"/>
        <w:overflowPunct w:val="0"/>
        <w:autoSpaceDE w:val="0"/>
        <w:autoSpaceDN w:val="0"/>
        <w:adjustRightInd w:val="0"/>
        <w:spacing w:line="480" w:lineRule="auto"/>
        <w:jc w:val="both"/>
        <w:rPr>
          <w:lang w:val="en-GB"/>
        </w:rPr>
      </w:pPr>
    </w:p>
    <w:p w14:paraId="33AE17CA" w14:textId="77777777" w:rsidR="002D6A3E" w:rsidRPr="00842271" w:rsidRDefault="002D6A3E" w:rsidP="00A94E1A">
      <w:pPr>
        <w:widowControl w:val="0"/>
        <w:overflowPunct w:val="0"/>
        <w:autoSpaceDE w:val="0"/>
        <w:autoSpaceDN w:val="0"/>
        <w:adjustRightInd w:val="0"/>
        <w:spacing w:line="480" w:lineRule="auto"/>
        <w:jc w:val="both"/>
        <w:rPr>
          <w:lang w:val="en-GB"/>
        </w:rPr>
        <w:sectPr w:rsidR="002D6A3E" w:rsidRPr="00842271" w:rsidSect="001A04F8">
          <w:headerReference w:type="even" r:id="rId7"/>
          <w:headerReference w:type="default" r:id="rId8"/>
          <w:footerReference w:type="even" r:id="rId9"/>
          <w:footerReference w:type="default" r:id="rId10"/>
          <w:headerReference w:type="first" r:id="rId11"/>
          <w:footerReference w:type="first" r:id="rId12"/>
          <w:type w:val="nextPage"/>
          <w:pgSz w:w="11906" w:h="16838"/>
          <w:pgMar w:top="1440" w:right="1440" w:bottom="1440" w:left="1440" w:header="708" w:footer="708" w:gutter="0"/>
          <w:cols w:space="708"/>
          <w:docGrid w:linePitch="360"/>
        </w:sectPr>
      </w:pPr>
    </w:p>
    <w:p w14:paraId="38D37008" w14:textId="77777777" w:rsidR="002D6A3E" w:rsidRPr="00842271" w:rsidRDefault="002D6A3E" w:rsidP="00A94E1A">
      <w:pPr>
        <w:spacing w:line="480" w:lineRule="auto"/>
        <w:rPr>
          <w:lang w:val="en-GB"/>
        </w:rPr>
      </w:pPr>
      <w:r w:rsidRPr="00842271">
        <w:rPr>
          <w:lang w:val="en-GB"/>
        </w:rPr>
        <w:lastRenderedPageBreak/>
        <w:t>Table</w:t>
      </w:r>
      <w:r w:rsidR="00ED1155" w:rsidRPr="00842271">
        <w:rPr>
          <w:lang w:val="en-GB"/>
        </w:rPr>
        <w:t xml:space="preserve"> 1</w:t>
      </w:r>
      <w:r w:rsidRPr="00842271">
        <w:rPr>
          <w:lang w:val="en-GB"/>
        </w:rPr>
        <w:t>: Development of silk industry after independence</w:t>
      </w:r>
    </w:p>
    <w:tbl>
      <w:tblPr>
        <w:tblStyle w:val="TableGrid"/>
        <w:tblW w:w="13036" w:type="dxa"/>
        <w:tblLayout w:type="fixed"/>
        <w:tblCellMar>
          <w:left w:w="115" w:type="dxa"/>
          <w:right w:w="115" w:type="dxa"/>
        </w:tblCellMar>
        <w:tblLook w:val="04A0" w:firstRow="1" w:lastRow="0" w:firstColumn="1" w:lastColumn="0" w:noHBand="0" w:noVBand="1"/>
      </w:tblPr>
      <w:tblGrid>
        <w:gridCol w:w="1435"/>
        <w:gridCol w:w="2388"/>
        <w:gridCol w:w="5953"/>
        <w:gridCol w:w="3260"/>
      </w:tblGrid>
      <w:tr w:rsidR="00A22383" w:rsidRPr="00842271" w14:paraId="5C506C7F" w14:textId="77777777" w:rsidTr="00CB1F2C">
        <w:trPr>
          <w:trHeight w:val="20"/>
        </w:trPr>
        <w:tc>
          <w:tcPr>
            <w:tcW w:w="1435" w:type="dxa"/>
          </w:tcPr>
          <w:p w14:paraId="227DBFF8"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Plan</w:t>
            </w:r>
          </w:p>
        </w:tc>
        <w:tc>
          <w:tcPr>
            <w:tcW w:w="2388" w:type="dxa"/>
          </w:tcPr>
          <w:p w14:paraId="4D3A577F"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Production (Lakh kg.)</w:t>
            </w:r>
          </w:p>
        </w:tc>
        <w:tc>
          <w:tcPr>
            <w:tcW w:w="5953" w:type="dxa"/>
          </w:tcPr>
          <w:p w14:paraId="523B8B23"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Major achievement</w:t>
            </w:r>
          </w:p>
        </w:tc>
        <w:tc>
          <w:tcPr>
            <w:tcW w:w="3260" w:type="dxa"/>
          </w:tcPr>
          <w:p w14:paraId="51559C0D"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Remarks</w:t>
            </w:r>
          </w:p>
        </w:tc>
      </w:tr>
      <w:tr w:rsidR="00A22383" w:rsidRPr="00842271" w14:paraId="0C66F572" w14:textId="77777777" w:rsidTr="00CB1F2C">
        <w:trPr>
          <w:trHeight w:val="20"/>
        </w:trPr>
        <w:tc>
          <w:tcPr>
            <w:tcW w:w="1435" w:type="dxa"/>
          </w:tcPr>
          <w:p w14:paraId="145F32CF"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 xml:space="preserve">I plan </w:t>
            </w:r>
          </w:p>
          <w:p w14:paraId="232CED8B"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1951-56</w:t>
            </w:r>
          </w:p>
        </w:tc>
        <w:tc>
          <w:tcPr>
            <w:tcW w:w="2388" w:type="dxa"/>
          </w:tcPr>
          <w:p w14:paraId="0DA1A5C5" w14:textId="77777777" w:rsidR="002D6A3E" w:rsidRPr="00842271" w:rsidRDefault="002D6A3E" w:rsidP="00842271">
            <w:pPr>
              <w:widowControl w:val="0"/>
              <w:overflowPunct w:val="0"/>
              <w:autoSpaceDE w:val="0"/>
              <w:autoSpaceDN w:val="0"/>
              <w:adjustRightInd w:val="0"/>
              <w:spacing w:line="360" w:lineRule="auto"/>
              <w:rPr>
                <w:lang w:val="en-GB"/>
              </w:rPr>
            </w:pPr>
          </w:p>
        </w:tc>
        <w:tc>
          <w:tcPr>
            <w:tcW w:w="5953" w:type="dxa"/>
          </w:tcPr>
          <w:p w14:paraId="0D6139DB" w14:textId="77777777" w:rsidR="002D6A3E" w:rsidRPr="00842271" w:rsidRDefault="00842271" w:rsidP="00842271">
            <w:pPr>
              <w:widowControl w:val="0"/>
              <w:overflowPunct w:val="0"/>
              <w:autoSpaceDE w:val="0"/>
              <w:autoSpaceDN w:val="0"/>
              <w:adjustRightInd w:val="0"/>
              <w:spacing w:line="360" w:lineRule="auto"/>
              <w:rPr>
                <w:lang w:val="en-GB"/>
              </w:rPr>
            </w:pPr>
            <w:r w:rsidRPr="00842271">
              <w:rPr>
                <w:lang w:val="en-GB"/>
              </w:rPr>
              <w:t>A</w:t>
            </w:r>
            <w:r w:rsidR="002D6A3E" w:rsidRPr="00842271">
              <w:rPr>
                <w:lang w:val="en-GB"/>
              </w:rPr>
              <w:t>llocated funds under “Other Village Industries”</w:t>
            </w:r>
          </w:p>
        </w:tc>
        <w:tc>
          <w:tcPr>
            <w:tcW w:w="3260" w:type="dxa"/>
          </w:tcPr>
          <w:p w14:paraId="65F53E61" w14:textId="77777777" w:rsidR="002D6A3E" w:rsidRPr="00842271" w:rsidRDefault="002D6A3E" w:rsidP="00842271">
            <w:pPr>
              <w:widowControl w:val="0"/>
              <w:overflowPunct w:val="0"/>
              <w:autoSpaceDE w:val="0"/>
              <w:autoSpaceDN w:val="0"/>
              <w:adjustRightInd w:val="0"/>
              <w:spacing w:line="360" w:lineRule="auto"/>
              <w:rPr>
                <w:lang w:val="en-GB"/>
              </w:rPr>
            </w:pPr>
          </w:p>
        </w:tc>
      </w:tr>
      <w:tr w:rsidR="00A22383" w:rsidRPr="00842271" w14:paraId="2586C089" w14:textId="77777777" w:rsidTr="00CB1F2C">
        <w:trPr>
          <w:trHeight w:val="20"/>
        </w:trPr>
        <w:tc>
          <w:tcPr>
            <w:tcW w:w="1435" w:type="dxa"/>
          </w:tcPr>
          <w:p w14:paraId="64E2C099"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 xml:space="preserve">II plan </w:t>
            </w:r>
          </w:p>
          <w:p w14:paraId="6A039189"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1956-61</w:t>
            </w:r>
          </w:p>
        </w:tc>
        <w:tc>
          <w:tcPr>
            <w:tcW w:w="2388" w:type="dxa"/>
          </w:tcPr>
          <w:p w14:paraId="25F31A73"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14.86 -15.13 lakhs kg</w:t>
            </w:r>
          </w:p>
        </w:tc>
        <w:tc>
          <w:tcPr>
            <w:tcW w:w="5953" w:type="dxa"/>
          </w:tcPr>
          <w:p w14:paraId="7A4A73E8"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w:t>
            </w:r>
            <w:proofErr w:type="spellStart"/>
            <w:r w:rsidRPr="00842271">
              <w:rPr>
                <w:lang w:val="en-GB"/>
              </w:rPr>
              <w:t>i</w:t>
            </w:r>
            <w:proofErr w:type="spellEnd"/>
            <w:r w:rsidRPr="00842271">
              <w:rPr>
                <w:lang w:val="en-GB"/>
              </w:rPr>
              <w:t xml:space="preserve">) Seed organization: establishment of Central silkworm Seed Station at </w:t>
            </w:r>
            <w:proofErr w:type="spellStart"/>
            <w:r w:rsidRPr="00842271">
              <w:rPr>
                <w:lang w:val="en-GB"/>
              </w:rPr>
              <w:t>Pampore</w:t>
            </w:r>
            <w:proofErr w:type="spellEnd"/>
            <w:r w:rsidRPr="00842271">
              <w:rPr>
                <w:lang w:val="en-GB"/>
              </w:rPr>
              <w:t xml:space="preserve"> (Srinagar), </w:t>
            </w:r>
          </w:p>
          <w:p w14:paraId="154D8C16"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(ii) Research: </w:t>
            </w:r>
            <w:proofErr w:type="gramStart"/>
            <w:r w:rsidRPr="00842271">
              <w:rPr>
                <w:lang w:val="en-GB"/>
              </w:rPr>
              <w:t>establishing  All</w:t>
            </w:r>
            <w:proofErr w:type="gramEnd"/>
            <w:r w:rsidRPr="00842271">
              <w:rPr>
                <w:lang w:val="en-GB"/>
              </w:rPr>
              <w:t xml:space="preserve"> India </w:t>
            </w:r>
            <w:proofErr w:type="spellStart"/>
            <w:r w:rsidRPr="00842271">
              <w:rPr>
                <w:lang w:val="en-GB"/>
              </w:rPr>
              <w:t>Sericultural</w:t>
            </w:r>
            <w:proofErr w:type="spellEnd"/>
            <w:r w:rsidRPr="00842271">
              <w:rPr>
                <w:lang w:val="en-GB"/>
              </w:rPr>
              <w:t xml:space="preserve"> Training Institute at Mysore (1961)</w:t>
            </w:r>
          </w:p>
          <w:p w14:paraId="5B03E4C2"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(iii) Improvement of silk reeling</w:t>
            </w:r>
          </w:p>
        </w:tc>
        <w:tc>
          <w:tcPr>
            <w:tcW w:w="3260" w:type="dxa"/>
          </w:tcPr>
          <w:p w14:paraId="3F6BCC3B"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Re named as Central </w:t>
            </w:r>
            <w:proofErr w:type="spellStart"/>
            <w:r w:rsidRPr="00842271">
              <w:rPr>
                <w:lang w:val="en-GB"/>
              </w:rPr>
              <w:t>Sericultural</w:t>
            </w:r>
            <w:proofErr w:type="spellEnd"/>
            <w:r w:rsidRPr="00842271">
              <w:rPr>
                <w:lang w:val="en-GB"/>
              </w:rPr>
              <w:t xml:space="preserve"> Research and Training Institute, </w:t>
            </w:r>
          </w:p>
        </w:tc>
      </w:tr>
      <w:tr w:rsidR="00A22383" w:rsidRPr="00842271" w14:paraId="3BF2B0D2" w14:textId="77777777" w:rsidTr="00CB1F2C">
        <w:trPr>
          <w:trHeight w:val="20"/>
        </w:trPr>
        <w:tc>
          <w:tcPr>
            <w:tcW w:w="1435" w:type="dxa"/>
          </w:tcPr>
          <w:p w14:paraId="3D951E16"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 xml:space="preserve">III Plan </w:t>
            </w:r>
          </w:p>
          <w:p w14:paraId="1CB0156D"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1961-66</w:t>
            </w:r>
          </w:p>
        </w:tc>
        <w:tc>
          <w:tcPr>
            <w:tcW w:w="2388" w:type="dxa"/>
          </w:tcPr>
          <w:p w14:paraId="2A32AB80"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15.13- 20.65 lakh kg</w:t>
            </w:r>
          </w:p>
        </w:tc>
        <w:tc>
          <w:tcPr>
            <w:tcW w:w="5953" w:type="dxa"/>
          </w:tcPr>
          <w:p w14:paraId="74EA0A1D"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w:t>
            </w:r>
            <w:proofErr w:type="spellStart"/>
            <w:r w:rsidRPr="00842271">
              <w:rPr>
                <w:lang w:val="en-GB"/>
              </w:rPr>
              <w:t>i</w:t>
            </w:r>
            <w:proofErr w:type="spellEnd"/>
            <w:r w:rsidRPr="00842271">
              <w:rPr>
                <w:lang w:val="en-GB"/>
              </w:rPr>
              <w:t xml:space="preserve">) Seed organization: further strengthened in the states of Jammu &amp; Kashmir and Karnataka. </w:t>
            </w:r>
          </w:p>
          <w:p w14:paraId="5192F8B7"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(ii) Board organization: </w:t>
            </w:r>
            <w:proofErr w:type="gramStart"/>
            <w:r w:rsidRPr="00842271">
              <w:rPr>
                <w:lang w:val="en-GB"/>
              </w:rPr>
              <w:t>the</w:t>
            </w:r>
            <w:proofErr w:type="gramEnd"/>
            <w:r w:rsidRPr="00842271">
              <w:rPr>
                <w:lang w:val="en-GB"/>
              </w:rPr>
              <w:t xml:space="preserve"> Central </w:t>
            </w:r>
            <w:proofErr w:type="spellStart"/>
            <w:r w:rsidRPr="00842271">
              <w:rPr>
                <w:lang w:val="en-GB"/>
              </w:rPr>
              <w:t>Sericultural</w:t>
            </w:r>
            <w:proofErr w:type="spellEnd"/>
            <w:r w:rsidRPr="00842271">
              <w:rPr>
                <w:lang w:val="en-GB"/>
              </w:rPr>
              <w:t xml:space="preserve"> Research and Training Institute at Mysore (1961)</w:t>
            </w:r>
          </w:p>
          <w:p w14:paraId="0E5C59D4" w14:textId="77777777" w:rsidR="002D6A3E" w:rsidRPr="00842271" w:rsidRDefault="00842271" w:rsidP="00842271">
            <w:pPr>
              <w:widowControl w:val="0"/>
              <w:overflowPunct w:val="0"/>
              <w:autoSpaceDE w:val="0"/>
              <w:autoSpaceDN w:val="0"/>
              <w:adjustRightInd w:val="0"/>
              <w:spacing w:line="360" w:lineRule="auto"/>
              <w:rPr>
                <w:lang w:val="en-GB"/>
              </w:rPr>
            </w:pPr>
            <w:r w:rsidRPr="00842271">
              <w:rPr>
                <w:lang w:val="en-GB"/>
              </w:rPr>
              <w:t>(iii) T</w:t>
            </w:r>
            <w:r w:rsidR="002D6A3E" w:rsidRPr="00842271">
              <w:rPr>
                <w:lang w:val="en-GB"/>
              </w:rPr>
              <w:t xml:space="preserve">he Central </w:t>
            </w:r>
            <w:proofErr w:type="spellStart"/>
            <w:r w:rsidR="002D6A3E" w:rsidRPr="00842271">
              <w:rPr>
                <w:lang w:val="en-GB"/>
              </w:rPr>
              <w:t>Tasar</w:t>
            </w:r>
            <w:proofErr w:type="spellEnd"/>
            <w:r w:rsidR="002D6A3E" w:rsidRPr="00842271">
              <w:rPr>
                <w:lang w:val="en-GB"/>
              </w:rPr>
              <w:t xml:space="preserve"> Research Station at Ranchi (1964),</w:t>
            </w:r>
          </w:p>
          <w:p w14:paraId="07EEC939"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(iv) </w:t>
            </w:r>
            <w:r w:rsidR="00842271" w:rsidRPr="00842271">
              <w:rPr>
                <w:lang w:val="en-GB"/>
              </w:rPr>
              <w:t>Re-organized</w:t>
            </w:r>
            <w:r w:rsidRPr="00842271">
              <w:rPr>
                <w:lang w:val="en-GB"/>
              </w:rPr>
              <w:t xml:space="preserve">: Central </w:t>
            </w:r>
            <w:proofErr w:type="spellStart"/>
            <w:r w:rsidRPr="00842271">
              <w:rPr>
                <w:lang w:val="en-GB"/>
              </w:rPr>
              <w:t>Sericultural</w:t>
            </w:r>
            <w:proofErr w:type="spellEnd"/>
            <w:r w:rsidRPr="00842271">
              <w:rPr>
                <w:lang w:val="en-GB"/>
              </w:rPr>
              <w:t xml:space="preserve"> Research Station, </w:t>
            </w:r>
            <w:proofErr w:type="spellStart"/>
            <w:r w:rsidRPr="00842271">
              <w:rPr>
                <w:lang w:val="en-GB"/>
              </w:rPr>
              <w:t>Berhampore</w:t>
            </w:r>
            <w:proofErr w:type="spellEnd"/>
            <w:r w:rsidRPr="00842271">
              <w:rPr>
                <w:lang w:val="en-GB"/>
              </w:rPr>
              <w:t xml:space="preserve"> in Murshidabad.</w:t>
            </w:r>
          </w:p>
          <w:p w14:paraId="6EAA53D0"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(v) </w:t>
            </w:r>
            <w:r w:rsidR="00842271" w:rsidRPr="00842271">
              <w:rPr>
                <w:lang w:val="en-GB"/>
              </w:rPr>
              <w:t>The</w:t>
            </w:r>
            <w:r w:rsidRPr="00842271">
              <w:rPr>
                <w:lang w:val="en-GB"/>
              </w:rPr>
              <w:t xml:space="preserve"> Basic </w:t>
            </w:r>
            <w:proofErr w:type="spellStart"/>
            <w:r w:rsidRPr="00842271">
              <w:rPr>
                <w:lang w:val="en-GB"/>
              </w:rPr>
              <w:t>Tasar</w:t>
            </w:r>
            <w:proofErr w:type="spellEnd"/>
            <w:r w:rsidRPr="00842271">
              <w:rPr>
                <w:lang w:val="en-GB"/>
              </w:rPr>
              <w:t xml:space="preserve"> Seed Station (Central </w:t>
            </w:r>
            <w:proofErr w:type="spellStart"/>
            <w:r w:rsidRPr="00842271">
              <w:rPr>
                <w:lang w:val="en-GB"/>
              </w:rPr>
              <w:t>Tasar</w:t>
            </w:r>
            <w:proofErr w:type="spellEnd"/>
            <w:r w:rsidRPr="00842271">
              <w:rPr>
                <w:lang w:val="en-GB"/>
              </w:rPr>
              <w:t xml:space="preserve"> Silkworm Seed Station) at </w:t>
            </w:r>
            <w:proofErr w:type="spellStart"/>
            <w:r w:rsidRPr="00842271">
              <w:rPr>
                <w:lang w:val="en-GB"/>
              </w:rPr>
              <w:t>Lakha</w:t>
            </w:r>
            <w:proofErr w:type="spellEnd"/>
            <w:r w:rsidRPr="00842271">
              <w:rPr>
                <w:lang w:val="en-GB"/>
              </w:rPr>
              <w:t xml:space="preserve"> (1964).</w:t>
            </w:r>
          </w:p>
          <w:p w14:paraId="175E570A" w14:textId="77777777" w:rsidR="002D6A3E" w:rsidRPr="00842271" w:rsidRDefault="002D6A3E" w:rsidP="00842271">
            <w:pPr>
              <w:widowControl w:val="0"/>
              <w:overflowPunct w:val="0"/>
              <w:autoSpaceDE w:val="0"/>
              <w:autoSpaceDN w:val="0"/>
              <w:adjustRightInd w:val="0"/>
              <w:spacing w:line="360" w:lineRule="auto"/>
              <w:rPr>
                <w:lang w:val="en-GB"/>
              </w:rPr>
            </w:pPr>
          </w:p>
        </w:tc>
        <w:tc>
          <w:tcPr>
            <w:tcW w:w="3260" w:type="dxa"/>
          </w:tcPr>
          <w:p w14:paraId="193DD382"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Modernization of </w:t>
            </w:r>
            <w:proofErr w:type="gramStart"/>
            <w:r w:rsidRPr="00842271">
              <w:rPr>
                <w:lang w:val="en-GB"/>
              </w:rPr>
              <w:t>reeling  and</w:t>
            </w:r>
            <w:proofErr w:type="gramEnd"/>
            <w:r w:rsidRPr="00842271">
              <w:rPr>
                <w:lang w:val="en-GB"/>
              </w:rPr>
              <w:t xml:space="preserve">  improving the quality of raw silk;  spun Silk Mill for utilization of </w:t>
            </w:r>
            <w:proofErr w:type="spellStart"/>
            <w:r w:rsidRPr="00842271">
              <w:rPr>
                <w:lang w:val="en-GB"/>
              </w:rPr>
              <w:t>eri</w:t>
            </w:r>
            <w:proofErr w:type="spellEnd"/>
            <w:r w:rsidRPr="00842271">
              <w:rPr>
                <w:lang w:val="en-GB"/>
              </w:rPr>
              <w:t xml:space="preserve"> and </w:t>
            </w:r>
            <w:proofErr w:type="spellStart"/>
            <w:r w:rsidRPr="00842271">
              <w:rPr>
                <w:lang w:val="en-GB"/>
              </w:rPr>
              <w:t>muga</w:t>
            </w:r>
            <w:proofErr w:type="spellEnd"/>
            <w:r w:rsidRPr="00842271">
              <w:rPr>
                <w:lang w:val="en-GB"/>
              </w:rPr>
              <w:t xml:space="preserve"> cocoons/silk waste in North-East was set up at </w:t>
            </w:r>
            <w:proofErr w:type="spellStart"/>
            <w:r w:rsidRPr="00842271">
              <w:rPr>
                <w:lang w:val="en-GB"/>
              </w:rPr>
              <w:t>Jagi</w:t>
            </w:r>
            <w:proofErr w:type="spellEnd"/>
            <w:r w:rsidRPr="00842271">
              <w:rPr>
                <w:lang w:val="en-GB"/>
              </w:rPr>
              <w:t xml:space="preserve"> Road, Assam (1961) under State sector.</w:t>
            </w:r>
          </w:p>
          <w:p w14:paraId="73E7D088" w14:textId="77777777" w:rsidR="002D6A3E" w:rsidRPr="00842271" w:rsidRDefault="002D6A3E" w:rsidP="00842271">
            <w:pPr>
              <w:widowControl w:val="0"/>
              <w:autoSpaceDE w:val="0"/>
              <w:autoSpaceDN w:val="0"/>
              <w:adjustRightInd w:val="0"/>
              <w:spacing w:line="360" w:lineRule="auto"/>
              <w:rPr>
                <w:b/>
                <w:bCs/>
                <w:lang w:val="en-GB"/>
              </w:rPr>
            </w:pPr>
          </w:p>
          <w:p w14:paraId="1F37D4FD" w14:textId="77777777" w:rsidR="002D6A3E" w:rsidRPr="00842271" w:rsidRDefault="002D6A3E" w:rsidP="00842271">
            <w:pPr>
              <w:widowControl w:val="0"/>
              <w:overflowPunct w:val="0"/>
              <w:autoSpaceDE w:val="0"/>
              <w:autoSpaceDN w:val="0"/>
              <w:adjustRightInd w:val="0"/>
              <w:spacing w:line="360" w:lineRule="auto"/>
              <w:rPr>
                <w:lang w:val="en-GB"/>
              </w:rPr>
            </w:pPr>
          </w:p>
        </w:tc>
      </w:tr>
      <w:tr w:rsidR="00A22383" w:rsidRPr="00842271" w14:paraId="70C6DABB" w14:textId="77777777" w:rsidTr="00CB1F2C">
        <w:trPr>
          <w:trHeight w:val="20"/>
        </w:trPr>
        <w:tc>
          <w:tcPr>
            <w:tcW w:w="1435" w:type="dxa"/>
          </w:tcPr>
          <w:p w14:paraId="687649FE"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Transitional periods</w:t>
            </w:r>
          </w:p>
          <w:p w14:paraId="1D019015"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lastRenderedPageBreak/>
              <w:t>1966-69</w:t>
            </w:r>
          </w:p>
        </w:tc>
        <w:tc>
          <w:tcPr>
            <w:tcW w:w="2388" w:type="dxa"/>
          </w:tcPr>
          <w:p w14:paraId="6001444D"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lastRenderedPageBreak/>
              <w:t>20.65 -23.20 lakh kg.</w:t>
            </w:r>
          </w:p>
        </w:tc>
        <w:tc>
          <w:tcPr>
            <w:tcW w:w="5953" w:type="dxa"/>
          </w:tcPr>
          <w:p w14:paraId="2BA63389" w14:textId="77777777" w:rsidR="002D6A3E" w:rsidRPr="00842271" w:rsidRDefault="002D6A3E" w:rsidP="00842271">
            <w:pPr>
              <w:widowControl w:val="0"/>
              <w:overflowPunct w:val="0"/>
              <w:autoSpaceDE w:val="0"/>
              <w:autoSpaceDN w:val="0"/>
              <w:adjustRightInd w:val="0"/>
              <w:spacing w:line="360" w:lineRule="auto"/>
              <w:rPr>
                <w:lang w:val="en-GB"/>
              </w:rPr>
            </w:pPr>
          </w:p>
        </w:tc>
        <w:tc>
          <w:tcPr>
            <w:tcW w:w="3260" w:type="dxa"/>
          </w:tcPr>
          <w:p w14:paraId="2213E863" w14:textId="77777777" w:rsidR="002D6A3E" w:rsidRPr="00842271" w:rsidRDefault="00842271" w:rsidP="00842271">
            <w:pPr>
              <w:widowControl w:val="0"/>
              <w:overflowPunct w:val="0"/>
              <w:autoSpaceDE w:val="0"/>
              <w:autoSpaceDN w:val="0"/>
              <w:adjustRightInd w:val="0"/>
              <w:spacing w:line="360" w:lineRule="auto"/>
              <w:rPr>
                <w:lang w:val="en-GB"/>
              </w:rPr>
            </w:pPr>
            <w:r w:rsidRPr="00842271">
              <w:rPr>
                <w:lang w:val="en-GB"/>
              </w:rPr>
              <w:t>R</w:t>
            </w:r>
            <w:r w:rsidR="002D6A3E" w:rsidRPr="00842271">
              <w:rPr>
                <w:lang w:val="en-GB"/>
              </w:rPr>
              <w:t>aw silk production was increase</w:t>
            </w:r>
          </w:p>
        </w:tc>
      </w:tr>
      <w:tr w:rsidR="00A22383" w:rsidRPr="00842271" w14:paraId="6C057F89" w14:textId="77777777" w:rsidTr="00CB1F2C">
        <w:trPr>
          <w:trHeight w:val="20"/>
        </w:trPr>
        <w:tc>
          <w:tcPr>
            <w:tcW w:w="1435" w:type="dxa"/>
          </w:tcPr>
          <w:p w14:paraId="17C21DB0"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IV Plan</w:t>
            </w:r>
          </w:p>
          <w:p w14:paraId="0CF9B631"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1969-74</w:t>
            </w:r>
          </w:p>
        </w:tc>
        <w:tc>
          <w:tcPr>
            <w:tcW w:w="2388" w:type="dxa"/>
          </w:tcPr>
          <w:p w14:paraId="62CF33B1"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23.20-28.94 lakh kg.</w:t>
            </w:r>
          </w:p>
        </w:tc>
        <w:tc>
          <w:tcPr>
            <w:tcW w:w="5953" w:type="dxa"/>
          </w:tcPr>
          <w:p w14:paraId="41FEE87D"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w:t>
            </w:r>
            <w:proofErr w:type="spellStart"/>
            <w:r w:rsidRPr="00842271">
              <w:rPr>
                <w:lang w:val="en-GB"/>
              </w:rPr>
              <w:t>i</w:t>
            </w:r>
            <w:proofErr w:type="spellEnd"/>
            <w:r w:rsidRPr="00842271">
              <w:rPr>
                <w:lang w:val="en-GB"/>
              </w:rPr>
              <w:t xml:space="preserve">) </w:t>
            </w:r>
            <w:r w:rsidR="00842271" w:rsidRPr="00842271">
              <w:rPr>
                <w:lang w:val="en-GB"/>
              </w:rPr>
              <w:t>I</w:t>
            </w:r>
            <w:r w:rsidRPr="00842271">
              <w:rPr>
                <w:lang w:val="en-GB"/>
              </w:rPr>
              <w:t xml:space="preserve">ntroduction of oak </w:t>
            </w:r>
            <w:proofErr w:type="spellStart"/>
            <w:r w:rsidR="00842271" w:rsidRPr="00842271">
              <w:rPr>
                <w:lang w:val="en-GB"/>
              </w:rPr>
              <w:t>Tasar</w:t>
            </w:r>
            <w:proofErr w:type="spellEnd"/>
            <w:r w:rsidRPr="00842271">
              <w:rPr>
                <w:lang w:val="en-GB"/>
              </w:rPr>
              <w:t xml:space="preserve"> in the Sub-Himalayan regions of the states of Jammu &amp; Kashmir, Himachal Pradesh, Uttar Pradesh and Manipur;</w:t>
            </w:r>
          </w:p>
          <w:p w14:paraId="6B29DF6B"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ii) Regional Research Stations set up at </w:t>
            </w:r>
            <w:proofErr w:type="spellStart"/>
            <w:r w:rsidRPr="00842271">
              <w:rPr>
                <w:lang w:val="en-GB"/>
              </w:rPr>
              <w:t>Majra</w:t>
            </w:r>
            <w:proofErr w:type="spellEnd"/>
            <w:r w:rsidRPr="00842271">
              <w:rPr>
                <w:lang w:val="en-GB"/>
              </w:rPr>
              <w:t xml:space="preserve"> (UP) for mulberry (iii) </w:t>
            </w:r>
            <w:proofErr w:type="spellStart"/>
            <w:r w:rsidRPr="00842271">
              <w:rPr>
                <w:lang w:val="en-GB"/>
              </w:rPr>
              <w:t>Batote</w:t>
            </w:r>
            <w:proofErr w:type="spellEnd"/>
            <w:r w:rsidRPr="00842271">
              <w:rPr>
                <w:lang w:val="en-GB"/>
              </w:rPr>
              <w:t xml:space="preserve"> (J&amp;K), </w:t>
            </w:r>
            <w:proofErr w:type="spellStart"/>
            <w:r w:rsidRPr="00842271">
              <w:rPr>
                <w:lang w:val="en-GB"/>
              </w:rPr>
              <w:t>Bhimtal</w:t>
            </w:r>
            <w:proofErr w:type="spellEnd"/>
            <w:r w:rsidRPr="00842271">
              <w:rPr>
                <w:lang w:val="en-GB"/>
              </w:rPr>
              <w:t xml:space="preserve"> (UP) and Imphal (Manipur) for oak </w:t>
            </w:r>
            <w:proofErr w:type="spellStart"/>
            <w:r w:rsidRPr="00842271">
              <w:rPr>
                <w:lang w:val="en-GB"/>
              </w:rPr>
              <w:t>tasar</w:t>
            </w:r>
            <w:proofErr w:type="spellEnd"/>
            <w:r w:rsidRPr="00842271">
              <w:rPr>
                <w:lang w:val="en-GB"/>
              </w:rPr>
              <w:t>.</w:t>
            </w:r>
          </w:p>
          <w:p w14:paraId="406D0E2C"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(iv) Eri and </w:t>
            </w:r>
            <w:proofErr w:type="spellStart"/>
            <w:r w:rsidRPr="00842271">
              <w:rPr>
                <w:lang w:val="en-GB"/>
              </w:rPr>
              <w:t>Muga</w:t>
            </w:r>
            <w:proofErr w:type="spellEnd"/>
            <w:r w:rsidRPr="00842271">
              <w:rPr>
                <w:lang w:val="en-GB"/>
              </w:rPr>
              <w:t xml:space="preserve"> Research Unit at </w:t>
            </w:r>
            <w:proofErr w:type="spellStart"/>
            <w:r w:rsidRPr="00842271">
              <w:rPr>
                <w:lang w:val="en-GB"/>
              </w:rPr>
              <w:t>Titabar</w:t>
            </w:r>
            <w:proofErr w:type="spellEnd"/>
          </w:p>
          <w:p w14:paraId="32C58307"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(v) In 1972-73, the Central Silk Board established a Raw Material Bank at </w:t>
            </w:r>
            <w:proofErr w:type="spellStart"/>
            <w:r w:rsidRPr="00842271">
              <w:rPr>
                <w:lang w:val="en-GB"/>
              </w:rPr>
              <w:t>Chaibasa</w:t>
            </w:r>
            <w:proofErr w:type="spellEnd"/>
            <w:r w:rsidRPr="00842271">
              <w:rPr>
                <w:lang w:val="en-GB"/>
              </w:rPr>
              <w:t xml:space="preserve"> in Bihar</w:t>
            </w:r>
          </w:p>
        </w:tc>
        <w:tc>
          <w:tcPr>
            <w:tcW w:w="3260" w:type="dxa"/>
          </w:tcPr>
          <w:p w14:paraId="5E408399"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Important achievements bivoltine rearing in the traditional multi-</w:t>
            </w:r>
            <w:proofErr w:type="spellStart"/>
            <w:r w:rsidRPr="00842271">
              <w:rPr>
                <w:lang w:val="en-GB"/>
              </w:rPr>
              <w:t>voltine</w:t>
            </w:r>
            <w:proofErr w:type="spellEnd"/>
            <w:r w:rsidRPr="00842271">
              <w:rPr>
                <w:lang w:val="en-GB"/>
              </w:rPr>
              <w:t xml:space="preserve"> areas of Karnataka, Tamil Nadu and West Bengal; consequent to the breakthrough achieved in silkworm rearing technology by the research institutes of the Central silk </w:t>
            </w:r>
            <w:proofErr w:type="gramStart"/>
            <w:r w:rsidRPr="00842271">
              <w:rPr>
                <w:lang w:val="en-GB"/>
              </w:rPr>
              <w:t>Board;.</w:t>
            </w:r>
            <w:proofErr w:type="gramEnd"/>
          </w:p>
        </w:tc>
      </w:tr>
      <w:tr w:rsidR="00A22383" w:rsidRPr="00842271" w14:paraId="20480D16" w14:textId="77777777" w:rsidTr="00CB1F2C">
        <w:trPr>
          <w:trHeight w:val="20"/>
        </w:trPr>
        <w:tc>
          <w:tcPr>
            <w:tcW w:w="1435" w:type="dxa"/>
          </w:tcPr>
          <w:p w14:paraId="29FAADBF"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V Plan</w:t>
            </w:r>
          </w:p>
          <w:p w14:paraId="10E83F59" w14:textId="77777777" w:rsidR="002D6A3E" w:rsidRPr="00842271" w:rsidRDefault="002D6A3E" w:rsidP="00842271">
            <w:pPr>
              <w:widowControl w:val="0"/>
              <w:overflowPunct w:val="0"/>
              <w:autoSpaceDE w:val="0"/>
              <w:autoSpaceDN w:val="0"/>
              <w:adjustRightInd w:val="0"/>
              <w:spacing w:line="360" w:lineRule="auto"/>
              <w:rPr>
                <w:b/>
                <w:bCs/>
                <w:lang w:val="en-GB"/>
              </w:rPr>
            </w:pPr>
            <w:r w:rsidRPr="00842271">
              <w:rPr>
                <w:lang w:val="en-GB"/>
              </w:rPr>
              <w:t>1974-78</w:t>
            </w:r>
          </w:p>
        </w:tc>
        <w:tc>
          <w:tcPr>
            <w:tcW w:w="2388" w:type="dxa"/>
          </w:tcPr>
          <w:p w14:paraId="38D2ED55"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37.11 lakh kgs </w:t>
            </w:r>
          </w:p>
        </w:tc>
        <w:tc>
          <w:tcPr>
            <w:tcW w:w="5953" w:type="dxa"/>
          </w:tcPr>
          <w:p w14:paraId="0EE7B1F8"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w:t>
            </w:r>
            <w:proofErr w:type="spellStart"/>
            <w:r w:rsidRPr="00842271">
              <w:rPr>
                <w:lang w:val="en-GB"/>
              </w:rPr>
              <w:t>i</w:t>
            </w:r>
            <w:proofErr w:type="spellEnd"/>
            <w:r w:rsidRPr="00842271">
              <w:rPr>
                <w:lang w:val="en-GB"/>
              </w:rPr>
              <w:t>)</w:t>
            </w:r>
            <w:r w:rsidR="00842271" w:rsidRPr="00842271">
              <w:rPr>
                <w:lang w:val="en-GB"/>
              </w:rPr>
              <w:t xml:space="preserve"> </w:t>
            </w:r>
            <w:r w:rsidRPr="00842271">
              <w:rPr>
                <w:lang w:val="en-GB"/>
              </w:rPr>
              <w:t xml:space="preserve">Central programme initiated in 1975-76 and supplying mulberry cuttings in backward areas. </w:t>
            </w:r>
          </w:p>
          <w:p w14:paraId="69A333A2"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(ii) Central Silk Board by establishing 11 </w:t>
            </w:r>
            <w:proofErr w:type="spellStart"/>
            <w:r w:rsidRPr="00842271">
              <w:rPr>
                <w:lang w:val="en-GB"/>
              </w:rPr>
              <w:t>grainages</w:t>
            </w:r>
            <w:proofErr w:type="spellEnd"/>
            <w:r w:rsidRPr="00842271">
              <w:rPr>
                <w:lang w:val="en-GB"/>
              </w:rPr>
              <w:t xml:space="preserve"> centre</w:t>
            </w:r>
          </w:p>
          <w:p w14:paraId="3500C510"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(iii) Set up </w:t>
            </w:r>
            <w:proofErr w:type="spellStart"/>
            <w:r w:rsidRPr="00842271">
              <w:rPr>
                <w:lang w:val="en-GB"/>
              </w:rPr>
              <w:t>Tasar</w:t>
            </w:r>
            <w:proofErr w:type="spellEnd"/>
            <w:r w:rsidRPr="00842271">
              <w:rPr>
                <w:lang w:val="en-GB"/>
              </w:rPr>
              <w:t xml:space="preserve"> silkworm seed production and of Basic Seed Multiplication and Training Centres (BSM&amp;TCs) </w:t>
            </w:r>
          </w:p>
        </w:tc>
        <w:tc>
          <w:tcPr>
            <w:tcW w:w="3260" w:type="dxa"/>
          </w:tcPr>
          <w:p w14:paraId="7994D046" w14:textId="77777777" w:rsidR="002D6A3E" w:rsidRPr="00842271" w:rsidRDefault="00842271" w:rsidP="00842271">
            <w:pPr>
              <w:widowControl w:val="0"/>
              <w:overflowPunct w:val="0"/>
              <w:autoSpaceDE w:val="0"/>
              <w:autoSpaceDN w:val="0"/>
              <w:adjustRightInd w:val="0"/>
              <w:spacing w:line="360" w:lineRule="auto"/>
              <w:rPr>
                <w:lang w:val="en-GB"/>
              </w:rPr>
            </w:pPr>
            <w:r w:rsidRPr="00842271">
              <w:rPr>
                <w:lang w:val="en-GB"/>
              </w:rPr>
              <w:t>E</w:t>
            </w:r>
            <w:r w:rsidR="002D6A3E" w:rsidRPr="00842271">
              <w:rPr>
                <w:lang w:val="en-GB"/>
              </w:rPr>
              <w:t>xport value Rs. 33.06 crores</w:t>
            </w:r>
          </w:p>
          <w:p w14:paraId="5D0708FC" w14:textId="77777777" w:rsidR="002D6A3E" w:rsidRPr="00842271" w:rsidRDefault="002D6A3E" w:rsidP="00842271">
            <w:pPr>
              <w:widowControl w:val="0"/>
              <w:overflowPunct w:val="0"/>
              <w:autoSpaceDE w:val="0"/>
              <w:autoSpaceDN w:val="0"/>
              <w:adjustRightInd w:val="0"/>
              <w:spacing w:line="360" w:lineRule="auto"/>
              <w:rPr>
                <w:lang w:val="en-GB"/>
              </w:rPr>
            </w:pPr>
          </w:p>
          <w:p w14:paraId="71F0999D" w14:textId="77777777" w:rsidR="002D6A3E" w:rsidRPr="00842271" w:rsidRDefault="002D6A3E" w:rsidP="00842271">
            <w:pPr>
              <w:widowControl w:val="0"/>
              <w:overflowPunct w:val="0"/>
              <w:autoSpaceDE w:val="0"/>
              <w:autoSpaceDN w:val="0"/>
              <w:adjustRightInd w:val="0"/>
              <w:spacing w:line="360" w:lineRule="auto"/>
              <w:rPr>
                <w:lang w:val="en-GB"/>
              </w:rPr>
            </w:pPr>
          </w:p>
          <w:p w14:paraId="364215B8"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Basic Seed Multiplication and Training Centres (BSM&amp;TCs) under control CTRTI</w:t>
            </w:r>
          </w:p>
        </w:tc>
      </w:tr>
      <w:tr w:rsidR="00A22383" w:rsidRPr="00842271" w14:paraId="153F8D1A" w14:textId="77777777" w:rsidTr="00CB1F2C">
        <w:trPr>
          <w:trHeight w:val="20"/>
        </w:trPr>
        <w:tc>
          <w:tcPr>
            <w:tcW w:w="1435" w:type="dxa"/>
          </w:tcPr>
          <w:p w14:paraId="072AC549"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Transitional periods</w:t>
            </w:r>
          </w:p>
          <w:p w14:paraId="0EDF2F27" w14:textId="77777777" w:rsidR="002D6A3E" w:rsidRPr="00842271" w:rsidRDefault="002D6A3E" w:rsidP="00842271">
            <w:pPr>
              <w:widowControl w:val="0"/>
              <w:autoSpaceDE w:val="0"/>
              <w:autoSpaceDN w:val="0"/>
              <w:adjustRightInd w:val="0"/>
              <w:spacing w:line="360" w:lineRule="auto"/>
              <w:rPr>
                <w:b/>
                <w:bCs/>
                <w:lang w:val="en-GB"/>
              </w:rPr>
            </w:pPr>
            <w:r w:rsidRPr="00842271">
              <w:rPr>
                <w:lang w:val="en-GB"/>
              </w:rPr>
              <w:t>1978-80</w:t>
            </w:r>
          </w:p>
        </w:tc>
        <w:tc>
          <w:tcPr>
            <w:tcW w:w="2388" w:type="dxa"/>
          </w:tcPr>
          <w:p w14:paraId="2320B666"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Raw silk increased to 41.77 lakh kg </w:t>
            </w:r>
          </w:p>
        </w:tc>
        <w:tc>
          <w:tcPr>
            <w:tcW w:w="5953" w:type="dxa"/>
          </w:tcPr>
          <w:p w14:paraId="3902289E"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Sericulture Development Schemes which were being administered by the Board during the preceding two years.</w:t>
            </w:r>
          </w:p>
        </w:tc>
        <w:tc>
          <w:tcPr>
            <w:tcW w:w="3260" w:type="dxa"/>
          </w:tcPr>
          <w:p w14:paraId="22DD0CC4" w14:textId="77777777" w:rsidR="002D6A3E" w:rsidRPr="00842271" w:rsidRDefault="00842271" w:rsidP="00842271">
            <w:pPr>
              <w:widowControl w:val="0"/>
              <w:overflowPunct w:val="0"/>
              <w:autoSpaceDE w:val="0"/>
              <w:autoSpaceDN w:val="0"/>
              <w:adjustRightInd w:val="0"/>
              <w:spacing w:line="360" w:lineRule="auto"/>
              <w:rPr>
                <w:lang w:val="en-GB"/>
              </w:rPr>
            </w:pPr>
            <w:r w:rsidRPr="00842271">
              <w:rPr>
                <w:lang w:val="en-GB"/>
              </w:rPr>
              <w:t>E</w:t>
            </w:r>
            <w:r w:rsidR="002D6A3E" w:rsidRPr="00842271">
              <w:rPr>
                <w:lang w:val="en-GB"/>
              </w:rPr>
              <w:t>xport value Rs. 43.67 crores</w:t>
            </w:r>
          </w:p>
        </w:tc>
      </w:tr>
      <w:tr w:rsidR="00A22383" w:rsidRPr="00842271" w14:paraId="224C203A" w14:textId="77777777" w:rsidTr="00CB1F2C">
        <w:trPr>
          <w:trHeight w:val="3671"/>
        </w:trPr>
        <w:tc>
          <w:tcPr>
            <w:tcW w:w="1435" w:type="dxa"/>
          </w:tcPr>
          <w:p w14:paraId="4214E660"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lastRenderedPageBreak/>
              <w:t>VI Plan</w:t>
            </w:r>
          </w:p>
          <w:p w14:paraId="36D6D91A"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1980-85</w:t>
            </w:r>
          </w:p>
        </w:tc>
        <w:tc>
          <w:tcPr>
            <w:tcW w:w="2388" w:type="dxa"/>
          </w:tcPr>
          <w:p w14:paraId="6B538752"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5041-79.97 lakhs kg </w:t>
            </w:r>
          </w:p>
        </w:tc>
        <w:tc>
          <w:tcPr>
            <w:tcW w:w="5953" w:type="dxa"/>
          </w:tcPr>
          <w:p w14:paraId="7E7B3C90"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w:t>
            </w:r>
            <w:proofErr w:type="spellStart"/>
            <w:r w:rsidRPr="00842271">
              <w:rPr>
                <w:lang w:val="en-GB"/>
              </w:rPr>
              <w:t>i</w:t>
            </w:r>
            <w:proofErr w:type="spellEnd"/>
            <w:r w:rsidRPr="00842271">
              <w:rPr>
                <w:lang w:val="en-GB"/>
              </w:rPr>
              <w:t xml:space="preserve">) International Centre for Training and Research in Tropical Sericulture (ICTRETS) set up on 1980 at CSR&amp;TI, Mysore under the Indo-Swiss Technical and Scientific Co-operation Programme </w:t>
            </w:r>
          </w:p>
          <w:p w14:paraId="58CF502E"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(ii) The National Silkworm Seed Project (NSSP) was established in 1981 to extend the activities of systematic seed organization through proper linkages between seed production </w:t>
            </w:r>
            <w:proofErr w:type="spellStart"/>
            <w:r w:rsidRPr="00842271">
              <w:rPr>
                <w:lang w:val="en-GB"/>
              </w:rPr>
              <w:t>centers</w:t>
            </w:r>
            <w:proofErr w:type="spellEnd"/>
            <w:r w:rsidRPr="00842271">
              <w:rPr>
                <w:lang w:val="en-GB"/>
              </w:rPr>
              <w:t xml:space="preserve"> and three-tier basic seed multiplication farms at P</w:t>
            </w:r>
            <w:r w:rsidRPr="00842271">
              <w:rPr>
                <w:vertAlign w:val="subscript"/>
                <w:lang w:val="en-GB"/>
              </w:rPr>
              <w:t>3</w:t>
            </w:r>
            <w:r w:rsidRPr="00842271">
              <w:rPr>
                <w:lang w:val="en-GB"/>
              </w:rPr>
              <w:t>, P</w:t>
            </w:r>
            <w:r w:rsidRPr="00842271">
              <w:rPr>
                <w:vertAlign w:val="subscript"/>
                <w:lang w:val="en-GB"/>
              </w:rPr>
              <w:t>2</w:t>
            </w:r>
            <w:r w:rsidRPr="00842271">
              <w:rPr>
                <w:lang w:val="en-GB"/>
              </w:rPr>
              <w:t xml:space="preserve"> levels and supply of P</w:t>
            </w:r>
            <w:r w:rsidRPr="00842271">
              <w:rPr>
                <w:vertAlign w:val="subscript"/>
                <w:lang w:val="en-GB"/>
              </w:rPr>
              <w:t>1</w:t>
            </w:r>
            <w:r w:rsidRPr="00842271">
              <w:rPr>
                <w:lang w:val="en-GB"/>
              </w:rPr>
              <w:t xml:space="preserve"> basic seed to seed cocoon growers in different parts of the </w:t>
            </w:r>
            <w:proofErr w:type="gramStart"/>
            <w:r w:rsidRPr="00842271">
              <w:rPr>
                <w:lang w:val="en-GB"/>
              </w:rPr>
              <w:t>country.;(</w:t>
            </w:r>
            <w:proofErr w:type="gramEnd"/>
            <w:r w:rsidRPr="00842271">
              <w:rPr>
                <w:lang w:val="en-GB"/>
              </w:rPr>
              <w:t xml:space="preserve">iii) Central Silk Technological Research Institute set up at Bangalore during 1982;(iv)Central Eri &amp; </w:t>
            </w:r>
            <w:proofErr w:type="spellStart"/>
            <w:r w:rsidRPr="00842271">
              <w:rPr>
                <w:lang w:val="en-GB"/>
              </w:rPr>
              <w:t>Muga</w:t>
            </w:r>
            <w:proofErr w:type="spellEnd"/>
            <w:r w:rsidRPr="00842271">
              <w:rPr>
                <w:lang w:val="en-GB"/>
              </w:rPr>
              <w:t xml:space="preserve"> Research Station,  also reorganized</w:t>
            </w:r>
          </w:p>
          <w:p w14:paraId="2443D5E5" w14:textId="77777777" w:rsidR="002D6A3E" w:rsidRPr="00842271" w:rsidRDefault="002D6A3E" w:rsidP="00842271">
            <w:pPr>
              <w:widowControl w:val="0"/>
              <w:overflowPunct w:val="0"/>
              <w:autoSpaceDE w:val="0"/>
              <w:autoSpaceDN w:val="0"/>
              <w:adjustRightInd w:val="0"/>
              <w:spacing w:line="360" w:lineRule="auto"/>
              <w:rPr>
                <w:lang w:val="en-GB"/>
              </w:rPr>
            </w:pPr>
          </w:p>
        </w:tc>
        <w:tc>
          <w:tcPr>
            <w:tcW w:w="3260" w:type="dxa"/>
          </w:tcPr>
          <w:p w14:paraId="59717C38" w14:textId="77777777" w:rsidR="002D6A3E" w:rsidRPr="00842271" w:rsidRDefault="00ED1155" w:rsidP="00842271">
            <w:pPr>
              <w:widowControl w:val="0"/>
              <w:overflowPunct w:val="0"/>
              <w:autoSpaceDE w:val="0"/>
              <w:autoSpaceDN w:val="0"/>
              <w:adjustRightInd w:val="0"/>
              <w:spacing w:line="360" w:lineRule="auto"/>
              <w:rPr>
                <w:lang w:val="en-GB"/>
              </w:rPr>
            </w:pPr>
            <w:r w:rsidRPr="00842271">
              <w:rPr>
                <w:lang w:val="en-GB"/>
              </w:rPr>
              <w:t>E</w:t>
            </w:r>
            <w:r w:rsidR="002D6A3E" w:rsidRPr="00842271">
              <w:rPr>
                <w:lang w:val="en-GB"/>
              </w:rPr>
              <w:t xml:space="preserve">xport earnings were Rs. 129.05 crores; Indo-Swiss Development Co-operation </w:t>
            </w:r>
            <w:proofErr w:type="gramStart"/>
            <w:r w:rsidR="002D6A3E" w:rsidRPr="00842271">
              <w:rPr>
                <w:lang w:val="en-GB"/>
              </w:rPr>
              <w:t>Programme  develop</w:t>
            </w:r>
            <w:proofErr w:type="gramEnd"/>
            <w:r w:rsidR="002D6A3E" w:rsidRPr="00842271">
              <w:rPr>
                <w:lang w:val="en-GB"/>
              </w:rPr>
              <w:t xml:space="preserve"> </w:t>
            </w:r>
            <w:proofErr w:type="spellStart"/>
            <w:r w:rsidR="002D6A3E" w:rsidRPr="00842271">
              <w:rPr>
                <w:lang w:val="en-GB"/>
              </w:rPr>
              <w:t>tasar</w:t>
            </w:r>
            <w:proofErr w:type="spellEnd"/>
            <w:r w:rsidR="002D6A3E" w:rsidRPr="00842271">
              <w:rPr>
                <w:lang w:val="en-GB"/>
              </w:rPr>
              <w:t xml:space="preserve"> (</w:t>
            </w:r>
            <w:r w:rsidR="002D6A3E" w:rsidRPr="00842271">
              <w:rPr>
                <w:i/>
                <w:iCs/>
                <w:lang w:val="en-GB"/>
              </w:rPr>
              <w:t>T. arjuna</w:t>
            </w:r>
            <w:r w:rsidR="002D6A3E" w:rsidRPr="00842271">
              <w:rPr>
                <w:lang w:val="en-GB"/>
              </w:rPr>
              <w:t>) bush plantations in areas like Bihar, Madhya Pradesh, Orissa, West Bengal, Andhra Pradesh, Maharashtra, Uttar Pradesh and Rajasthan.</w:t>
            </w:r>
          </w:p>
          <w:p w14:paraId="71B75BDD" w14:textId="77777777" w:rsidR="002D6A3E" w:rsidRPr="00842271" w:rsidRDefault="002D6A3E" w:rsidP="00842271">
            <w:pPr>
              <w:widowControl w:val="0"/>
              <w:overflowPunct w:val="0"/>
              <w:autoSpaceDE w:val="0"/>
              <w:autoSpaceDN w:val="0"/>
              <w:adjustRightInd w:val="0"/>
              <w:spacing w:line="360" w:lineRule="auto"/>
              <w:rPr>
                <w:lang w:val="en-GB"/>
              </w:rPr>
            </w:pPr>
          </w:p>
        </w:tc>
      </w:tr>
      <w:tr w:rsidR="00A22383" w:rsidRPr="00842271" w14:paraId="75332E28" w14:textId="77777777" w:rsidTr="00CB1F2C">
        <w:trPr>
          <w:trHeight w:val="20"/>
        </w:trPr>
        <w:tc>
          <w:tcPr>
            <w:tcW w:w="1435" w:type="dxa"/>
          </w:tcPr>
          <w:p w14:paraId="5D7D1D1F"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VII Plan</w:t>
            </w:r>
          </w:p>
          <w:p w14:paraId="23D3161D" w14:textId="77777777" w:rsidR="002D6A3E" w:rsidRPr="00842271" w:rsidRDefault="002D6A3E" w:rsidP="00842271">
            <w:pPr>
              <w:widowControl w:val="0"/>
              <w:autoSpaceDE w:val="0"/>
              <w:autoSpaceDN w:val="0"/>
              <w:adjustRightInd w:val="0"/>
              <w:spacing w:line="360" w:lineRule="auto"/>
              <w:rPr>
                <w:b/>
                <w:bCs/>
                <w:lang w:val="en-GB"/>
              </w:rPr>
            </w:pPr>
            <w:r w:rsidRPr="00842271">
              <w:rPr>
                <w:lang w:val="en-GB"/>
              </w:rPr>
              <w:t>1985-90</w:t>
            </w:r>
          </w:p>
        </w:tc>
        <w:tc>
          <w:tcPr>
            <w:tcW w:w="2388" w:type="dxa"/>
          </w:tcPr>
          <w:p w14:paraId="740426EE"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 xml:space="preserve">7997 -12,016 MT </w:t>
            </w:r>
          </w:p>
          <w:p w14:paraId="5E5674D7" w14:textId="77777777" w:rsidR="002D6A3E" w:rsidRPr="00842271" w:rsidRDefault="002D6A3E" w:rsidP="00842271">
            <w:pPr>
              <w:widowControl w:val="0"/>
              <w:overflowPunct w:val="0"/>
              <w:autoSpaceDE w:val="0"/>
              <w:autoSpaceDN w:val="0"/>
              <w:adjustRightInd w:val="0"/>
              <w:spacing w:line="360" w:lineRule="auto"/>
              <w:rPr>
                <w:lang w:val="en-GB"/>
              </w:rPr>
            </w:pPr>
          </w:p>
        </w:tc>
        <w:tc>
          <w:tcPr>
            <w:tcW w:w="5953" w:type="dxa"/>
          </w:tcPr>
          <w:p w14:paraId="35CD4A07"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w:t>
            </w:r>
            <w:proofErr w:type="spellStart"/>
            <w:r w:rsidRPr="00842271">
              <w:rPr>
                <w:lang w:val="en-GB"/>
              </w:rPr>
              <w:t>i</w:t>
            </w:r>
            <w:proofErr w:type="spellEnd"/>
            <w:r w:rsidRPr="00842271">
              <w:rPr>
                <w:lang w:val="en-GB"/>
              </w:rPr>
              <w:t>) “TRYSEM” developed under (Financed by Ministry of Agriculture, Department of Rural Development, Government of India)</w:t>
            </w:r>
          </w:p>
          <w:p w14:paraId="1F9DB3EE" w14:textId="77777777" w:rsidR="002D6A3E" w:rsidRPr="00842271" w:rsidRDefault="002D6A3E" w:rsidP="00842271">
            <w:pPr>
              <w:spacing w:line="360" w:lineRule="auto"/>
              <w:rPr>
                <w:lang w:val="en-GB"/>
              </w:rPr>
            </w:pPr>
            <w:r w:rsidRPr="00842271">
              <w:rPr>
                <w:lang w:val="en-GB"/>
              </w:rPr>
              <w:t>(ii) Bivoltine Sericulture Development Project (BSDP) for mulberry was also implemented in Orissa</w:t>
            </w:r>
          </w:p>
          <w:p w14:paraId="000C6C95" w14:textId="77777777" w:rsidR="002D6A3E" w:rsidRPr="00842271" w:rsidRDefault="002D6A3E" w:rsidP="00842271">
            <w:pPr>
              <w:spacing w:line="360" w:lineRule="auto"/>
              <w:rPr>
                <w:lang w:val="en-GB"/>
              </w:rPr>
            </w:pPr>
            <w:r w:rsidRPr="00842271">
              <w:rPr>
                <w:lang w:val="en-GB"/>
              </w:rPr>
              <w:lastRenderedPageBreak/>
              <w:t>(iii) “National Sericulture Project” (NSP) over a period of seven years for the development of mulberry sericulture in India</w:t>
            </w:r>
          </w:p>
        </w:tc>
        <w:tc>
          <w:tcPr>
            <w:tcW w:w="3260" w:type="dxa"/>
          </w:tcPr>
          <w:p w14:paraId="77AE4FAA" w14:textId="77777777" w:rsidR="002D6A3E" w:rsidRPr="00842271" w:rsidRDefault="00ED1155" w:rsidP="00842271">
            <w:pPr>
              <w:widowControl w:val="0"/>
              <w:overflowPunct w:val="0"/>
              <w:autoSpaceDE w:val="0"/>
              <w:autoSpaceDN w:val="0"/>
              <w:adjustRightInd w:val="0"/>
              <w:spacing w:line="360" w:lineRule="auto"/>
              <w:rPr>
                <w:lang w:val="en-GB"/>
              </w:rPr>
            </w:pPr>
            <w:r w:rsidRPr="00842271">
              <w:rPr>
                <w:lang w:val="en-GB"/>
              </w:rPr>
              <w:lastRenderedPageBreak/>
              <w:t>Silk</w:t>
            </w:r>
            <w:r w:rsidR="002D6A3E" w:rsidRPr="00842271">
              <w:rPr>
                <w:lang w:val="en-GB"/>
              </w:rPr>
              <w:t xml:space="preserve"> export amount Rs. 400.61 crores.</w:t>
            </w:r>
          </w:p>
        </w:tc>
      </w:tr>
      <w:tr w:rsidR="00A22383" w:rsidRPr="00842271" w14:paraId="0F2EF9FE" w14:textId="77777777" w:rsidTr="00CB1F2C">
        <w:trPr>
          <w:trHeight w:val="20"/>
        </w:trPr>
        <w:tc>
          <w:tcPr>
            <w:tcW w:w="1435" w:type="dxa"/>
          </w:tcPr>
          <w:p w14:paraId="477EB6AE"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Transitional periods</w:t>
            </w:r>
          </w:p>
          <w:p w14:paraId="63331EAE" w14:textId="77777777" w:rsidR="002D6A3E" w:rsidRPr="00842271" w:rsidRDefault="002D6A3E" w:rsidP="00842271">
            <w:pPr>
              <w:widowControl w:val="0"/>
              <w:autoSpaceDE w:val="0"/>
              <w:autoSpaceDN w:val="0"/>
              <w:adjustRightInd w:val="0"/>
              <w:spacing w:line="360" w:lineRule="auto"/>
              <w:rPr>
                <w:b/>
                <w:bCs/>
                <w:lang w:val="en-GB"/>
              </w:rPr>
            </w:pPr>
            <w:r w:rsidRPr="00842271">
              <w:rPr>
                <w:lang w:val="en-GB"/>
              </w:rPr>
              <w:t>1990-92</w:t>
            </w:r>
          </w:p>
        </w:tc>
        <w:tc>
          <w:tcPr>
            <w:tcW w:w="2388" w:type="dxa"/>
          </w:tcPr>
          <w:p w14:paraId="3B2CE183"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12,665-14166 MT</w:t>
            </w:r>
          </w:p>
        </w:tc>
        <w:tc>
          <w:tcPr>
            <w:tcW w:w="5953" w:type="dxa"/>
          </w:tcPr>
          <w:p w14:paraId="43D4326F" w14:textId="77777777" w:rsidR="002D6A3E" w:rsidRPr="00842271" w:rsidRDefault="00842271" w:rsidP="00842271">
            <w:pPr>
              <w:widowControl w:val="0"/>
              <w:overflowPunct w:val="0"/>
              <w:autoSpaceDE w:val="0"/>
              <w:autoSpaceDN w:val="0"/>
              <w:adjustRightInd w:val="0"/>
              <w:spacing w:line="360" w:lineRule="auto"/>
              <w:rPr>
                <w:lang w:val="en-GB"/>
              </w:rPr>
            </w:pPr>
            <w:r w:rsidRPr="00842271">
              <w:rPr>
                <w:lang w:val="en-GB"/>
              </w:rPr>
              <w:t>R</w:t>
            </w:r>
            <w:r w:rsidR="002D6A3E" w:rsidRPr="00842271">
              <w:rPr>
                <w:lang w:val="en-GB"/>
              </w:rPr>
              <w:t xml:space="preserve">aw silk production was increase; Rs. 675.57 crores </w:t>
            </w:r>
            <w:proofErr w:type="gramStart"/>
            <w:r w:rsidR="002D6A3E" w:rsidRPr="00842271">
              <w:rPr>
                <w:lang w:val="en-GB"/>
              </w:rPr>
              <w:t>was</w:t>
            </w:r>
            <w:proofErr w:type="gramEnd"/>
            <w:r w:rsidR="002D6A3E" w:rsidRPr="00842271">
              <w:rPr>
                <w:lang w:val="en-GB"/>
              </w:rPr>
              <w:t xml:space="preserve"> earned from the export of silk goods</w:t>
            </w:r>
          </w:p>
        </w:tc>
        <w:tc>
          <w:tcPr>
            <w:tcW w:w="3260" w:type="dxa"/>
          </w:tcPr>
          <w:p w14:paraId="3E9FAFFB" w14:textId="77777777" w:rsidR="002D6A3E" w:rsidRPr="00842271" w:rsidRDefault="002D6A3E" w:rsidP="00842271">
            <w:pPr>
              <w:widowControl w:val="0"/>
              <w:overflowPunct w:val="0"/>
              <w:autoSpaceDE w:val="0"/>
              <w:autoSpaceDN w:val="0"/>
              <w:adjustRightInd w:val="0"/>
              <w:spacing w:line="360" w:lineRule="auto"/>
              <w:rPr>
                <w:lang w:val="en-GB"/>
              </w:rPr>
            </w:pPr>
          </w:p>
        </w:tc>
      </w:tr>
      <w:tr w:rsidR="00A22383" w:rsidRPr="00842271" w14:paraId="56C94C5A" w14:textId="77777777" w:rsidTr="00CB1F2C">
        <w:trPr>
          <w:trHeight w:val="20"/>
        </w:trPr>
        <w:tc>
          <w:tcPr>
            <w:tcW w:w="1435" w:type="dxa"/>
          </w:tcPr>
          <w:p w14:paraId="18393588" w14:textId="77777777" w:rsidR="002D6A3E" w:rsidRPr="00842271" w:rsidRDefault="002D6A3E" w:rsidP="00842271">
            <w:pPr>
              <w:widowControl w:val="0"/>
              <w:autoSpaceDE w:val="0"/>
              <w:autoSpaceDN w:val="0"/>
              <w:adjustRightInd w:val="0"/>
              <w:spacing w:line="360" w:lineRule="auto"/>
              <w:rPr>
                <w:lang w:val="en-GB"/>
              </w:rPr>
            </w:pPr>
            <w:r w:rsidRPr="00842271">
              <w:rPr>
                <w:lang w:val="en-GB"/>
              </w:rPr>
              <w:t>VIII Plan</w:t>
            </w:r>
          </w:p>
          <w:p w14:paraId="65C754FB" w14:textId="77777777" w:rsidR="002D6A3E" w:rsidRPr="00842271" w:rsidRDefault="002D6A3E" w:rsidP="00842271">
            <w:pPr>
              <w:widowControl w:val="0"/>
              <w:autoSpaceDE w:val="0"/>
              <w:autoSpaceDN w:val="0"/>
              <w:adjustRightInd w:val="0"/>
              <w:spacing w:line="360" w:lineRule="auto"/>
              <w:rPr>
                <w:b/>
                <w:bCs/>
                <w:lang w:val="en-GB"/>
              </w:rPr>
            </w:pPr>
            <w:r w:rsidRPr="00842271">
              <w:rPr>
                <w:lang w:val="en-GB"/>
              </w:rPr>
              <w:t>1992-97</w:t>
            </w:r>
          </w:p>
        </w:tc>
        <w:tc>
          <w:tcPr>
            <w:tcW w:w="2388" w:type="dxa"/>
          </w:tcPr>
          <w:p w14:paraId="2B141254" w14:textId="77777777" w:rsidR="002D6A3E" w:rsidRPr="00842271" w:rsidRDefault="002D6A3E" w:rsidP="00842271">
            <w:pPr>
              <w:widowControl w:val="0"/>
              <w:overflowPunct w:val="0"/>
              <w:autoSpaceDE w:val="0"/>
              <w:autoSpaceDN w:val="0"/>
              <w:adjustRightInd w:val="0"/>
              <w:spacing w:line="360" w:lineRule="auto"/>
              <w:rPr>
                <w:lang w:val="en-GB"/>
              </w:rPr>
            </w:pPr>
            <w:r w:rsidRPr="00842271">
              <w:rPr>
                <w:lang w:val="en-GB"/>
              </w:rPr>
              <w:t>14,166-15236 MT</w:t>
            </w:r>
          </w:p>
        </w:tc>
        <w:tc>
          <w:tcPr>
            <w:tcW w:w="5953" w:type="dxa"/>
          </w:tcPr>
          <w:p w14:paraId="3C0FDEA2" w14:textId="77777777" w:rsidR="002D6A3E" w:rsidRPr="00842271" w:rsidRDefault="00842271" w:rsidP="00842271">
            <w:pPr>
              <w:widowControl w:val="0"/>
              <w:overflowPunct w:val="0"/>
              <w:autoSpaceDE w:val="0"/>
              <w:autoSpaceDN w:val="0"/>
              <w:adjustRightInd w:val="0"/>
              <w:spacing w:line="360" w:lineRule="auto"/>
              <w:rPr>
                <w:lang w:val="en-GB"/>
              </w:rPr>
            </w:pPr>
            <w:r w:rsidRPr="00842271">
              <w:rPr>
                <w:lang w:val="en-GB"/>
              </w:rPr>
              <w:t>Raw</w:t>
            </w:r>
            <w:r w:rsidR="002D6A3E" w:rsidRPr="00842271">
              <w:rPr>
                <w:lang w:val="en-GB"/>
              </w:rPr>
              <w:t xml:space="preserve"> silk production increased; exports increased from Rs. 675.57 crores in 1991-92 to Rs. 880.44 crores in 1996-97.</w:t>
            </w:r>
          </w:p>
          <w:p w14:paraId="47DCB695" w14:textId="77777777" w:rsidR="002D6A3E" w:rsidRPr="00842271" w:rsidRDefault="002D6A3E" w:rsidP="00842271">
            <w:pPr>
              <w:widowControl w:val="0"/>
              <w:overflowPunct w:val="0"/>
              <w:autoSpaceDE w:val="0"/>
              <w:autoSpaceDN w:val="0"/>
              <w:adjustRightInd w:val="0"/>
              <w:spacing w:line="360" w:lineRule="auto"/>
              <w:rPr>
                <w:lang w:val="en-GB"/>
              </w:rPr>
            </w:pPr>
          </w:p>
        </w:tc>
        <w:tc>
          <w:tcPr>
            <w:tcW w:w="3260" w:type="dxa"/>
          </w:tcPr>
          <w:p w14:paraId="795541C6" w14:textId="77777777" w:rsidR="002D6A3E" w:rsidRPr="00842271" w:rsidRDefault="002D6A3E" w:rsidP="00842271">
            <w:pPr>
              <w:widowControl w:val="0"/>
              <w:overflowPunct w:val="0"/>
              <w:autoSpaceDE w:val="0"/>
              <w:autoSpaceDN w:val="0"/>
              <w:adjustRightInd w:val="0"/>
              <w:spacing w:line="360" w:lineRule="auto"/>
              <w:rPr>
                <w:lang w:val="en-GB"/>
              </w:rPr>
            </w:pPr>
          </w:p>
        </w:tc>
      </w:tr>
      <w:tr w:rsidR="00A22383" w:rsidRPr="00842271" w14:paraId="5BBAAE84" w14:textId="77777777" w:rsidTr="00CB1F2C">
        <w:trPr>
          <w:trHeight w:val="20"/>
        </w:trPr>
        <w:tc>
          <w:tcPr>
            <w:tcW w:w="1435" w:type="dxa"/>
          </w:tcPr>
          <w:p w14:paraId="0383099E" w14:textId="77777777" w:rsidR="00CB1F2C" w:rsidRPr="00842271" w:rsidRDefault="00CB1F2C" w:rsidP="00842271">
            <w:pPr>
              <w:widowControl w:val="0"/>
              <w:autoSpaceDE w:val="0"/>
              <w:autoSpaceDN w:val="0"/>
              <w:adjustRightInd w:val="0"/>
              <w:spacing w:line="360" w:lineRule="auto"/>
              <w:rPr>
                <w:lang w:val="en-GB"/>
              </w:rPr>
            </w:pPr>
            <w:r w:rsidRPr="00842271">
              <w:rPr>
                <w:lang w:val="en-GB"/>
              </w:rPr>
              <w:t>IX Plan</w:t>
            </w:r>
          </w:p>
          <w:p w14:paraId="55149B9C" w14:textId="77777777" w:rsidR="00CB1F2C" w:rsidRPr="00842271" w:rsidRDefault="00CB1F2C" w:rsidP="00842271">
            <w:pPr>
              <w:widowControl w:val="0"/>
              <w:overflowPunct w:val="0"/>
              <w:autoSpaceDE w:val="0"/>
              <w:autoSpaceDN w:val="0"/>
              <w:adjustRightInd w:val="0"/>
              <w:spacing w:line="360" w:lineRule="auto"/>
              <w:rPr>
                <w:b/>
                <w:bCs/>
                <w:lang w:val="en-GB"/>
              </w:rPr>
            </w:pPr>
            <w:r w:rsidRPr="00842271">
              <w:rPr>
                <w:lang w:val="en-GB"/>
              </w:rPr>
              <w:t>1997-2002</w:t>
            </w:r>
          </w:p>
        </w:tc>
        <w:tc>
          <w:tcPr>
            <w:tcW w:w="2388" w:type="dxa"/>
          </w:tcPr>
          <w:p w14:paraId="12A285C4" w14:textId="77777777" w:rsidR="00CB1F2C" w:rsidRPr="00842271" w:rsidRDefault="00CB1F2C" w:rsidP="00842271">
            <w:pPr>
              <w:widowControl w:val="0"/>
              <w:overflowPunct w:val="0"/>
              <w:autoSpaceDE w:val="0"/>
              <w:autoSpaceDN w:val="0"/>
              <w:adjustRightInd w:val="0"/>
              <w:spacing w:line="360" w:lineRule="auto"/>
              <w:rPr>
                <w:lang w:val="en-GB"/>
              </w:rPr>
            </w:pPr>
            <w:r w:rsidRPr="00842271">
              <w:rPr>
                <w:lang w:val="en-GB"/>
              </w:rPr>
              <w:t>15236-16319 MT</w:t>
            </w:r>
          </w:p>
        </w:tc>
        <w:tc>
          <w:tcPr>
            <w:tcW w:w="5953" w:type="dxa"/>
          </w:tcPr>
          <w:p w14:paraId="7FF27EB9" w14:textId="77777777" w:rsidR="00CB1F2C" w:rsidRPr="00842271" w:rsidRDefault="00CB1F2C" w:rsidP="00842271">
            <w:pPr>
              <w:widowControl w:val="0"/>
              <w:autoSpaceDE w:val="0"/>
              <w:autoSpaceDN w:val="0"/>
              <w:adjustRightInd w:val="0"/>
              <w:spacing w:line="360" w:lineRule="auto"/>
              <w:rPr>
                <w:lang w:val="en-GB"/>
              </w:rPr>
            </w:pPr>
            <w:r w:rsidRPr="00842271">
              <w:rPr>
                <w:lang w:val="en-GB"/>
              </w:rPr>
              <w:t>(</w:t>
            </w:r>
            <w:proofErr w:type="spellStart"/>
            <w:r w:rsidRPr="00842271">
              <w:rPr>
                <w:lang w:val="en-GB"/>
              </w:rPr>
              <w:t>i</w:t>
            </w:r>
            <w:proofErr w:type="spellEnd"/>
            <w:r w:rsidR="00842271" w:rsidRPr="00842271">
              <w:rPr>
                <w:lang w:val="en-GB"/>
              </w:rPr>
              <w:t>) B</w:t>
            </w:r>
            <w:r w:rsidRPr="00842271">
              <w:rPr>
                <w:lang w:val="en-GB"/>
              </w:rPr>
              <w:t xml:space="preserve">ringing in new more productive and stable silkworm races, (ii) improved silkworm rearing practices, </w:t>
            </w:r>
          </w:p>
          <w:p w14:paraId="14F48D33" w14:textId="77777777" w:rsidR="00CB1F2C" w:rsidRPr="00842271" w:rsidRDefault="00842271" w:rsidP="00842271">
            <w:pPr>
              <w:spacing w:line="360" w:lineRule="auto"/>
              <w:rPr>
                <w:lang w:val="en-GB"/>
              </w:rPr>
            </w:pPr>
            <w:r w:rsidRPr="00842271">
              <w:rPr>
                <w:lang w:val="en-GB"/>
              </w:rPr>
              <w:t>(iii) I</w:t>
            </w:r>
            <w:r w:rsidR="00CB1F2C" w:rsidRPr="00842271">
              <w:rPr>
                <w:lang w:val="en-GB"/>
              </w:rPr>
              <w:t xml:space="preserve">mprovements in reeling by promoting installation of modem </w:t>
            </w:r>
            <w:proofErr w:type="gramStart"/>
            <w:r w:rsidR="00CB1F2C" w:rsidRPr="00842271">
              <w:rPr>
                <w:lang w:val="en-GB"/>
              </w:rPr>
              <w:t>technology based</w:t>
            </w:r>
            <w:proofErr w:type="gramEnd"/>
            <w:r w:rsidR="00CB1F2C" w:rsidRPr="00842271">
              <w:rPr>
                <w:lang w:val="en-GB"/>
              </w:rPr>
              <w:t xml:space="preserve"> machines,</w:t>
            </w:r>
          </w:p>
          <w:p w14:paraId="04D99919" w14:textId="77777777" w:rsidR="00CB1F2C" w:rsidRPr="00842271" w:rsidRDefault="00842271" w:rsidP="00842271">
            <w:pPr>
              <w:spacing w:line="360" w:lineRule="auto"/>
              <w:rPr>
                <w:lang w:val="en-GB"/>
              </w:rPr>
            </w:pPr>
            <w:r w:rsidRPr="00842271">
              <w:rPr>
                <w:lang w:val="en-GB"/>
              </w:rPr>
              <w:t xml:space="preserve"> (iv) E</w:t>
            </w:r>
            <w:r w:rsidR="00CB1F2C" w:rsidRPr="00842271">
              <w:rPr>
                <w:lang w:val="en-GB"/>
              </w:rPr>
              <w:t xml:space="preserve">ncouragement to plantations for </w:t>
            </w:r>
            <w:proofErr w:type="spellStart"/>
            <w:r w:rsidR="00CB1F2C" w:rsidRPr="00842271">
              <w:rPr>
                <w:lang w:val="en-GB"/>
              </w:rPr>
              <w:t>tasar</w:t>
            </w:r>
            <w:proofErr w:type="spellEnd"/>
            <w:r w:rsidR="00CB1F2C" w:rsidRPr="00842271">
              <w:rPr>
                <w:lang w:val="en-GB"/>
              </w:rPr>
              <w:t xml:space="preserve">, </w:t>
            </w:r>
            <w:proofErr w:type="spellStart"/>
            <w:r w:rsidR="00CB1F2C" w:rsidRPr="00842271">
              <w:rPr>
                <w:lang w:val="en-GB"/>
              </w:rPr>
              <w:t>eri</w:t>
            </w:r>
            <w:proofErr w:type="spellEnd"/>
            <w:r w:rsidR="00CB1F2C" w:rsidRPr="00842271">
              <w:rPr>
                <w:lang w:val="en-GB"/>
              </w:rPr>
              <w:t xml:space="preserve"> and </w:t>
            </w:r>
            <w:proofErr w:type="spellStart"/>
            <w:r w:rsidR="00CB1F2C" w:rsidRPr="00842271">
              <w:rPr>
                <w:lang w:val="en-GB"/>
              </w:rPr>
              <w:t>muga</w:t>
            </w:r>
            <w:proofErr w:type="spellEnd"/>
            <w:r w:rsidR="00CB1F2C" w:rsidRPr="00842271">
              <w:rPr>
                <w:lang w:val="en-GB"/>
              </w:rPr>
              <w:t xml:space="preserve"> silk, </w:t>
            </w:r>
          </w:p>
        </w:tc>
        <w:tc>
          <w:tcPr>
            <w:tcW w:w="3260" w:type="dxa"/>
          </w:tcPr>
          <w:p w14:paraId="2AD31712" w14:textId="77777777" w:rsidR="00CB1F2C" w:rsidRPr="00842271" w:rsidRDefault="00CB1F2C" w:rsidP="00842271">
            <w:pPr>
              <w:spacing w:line="360" w:lineRule="auto"/>
              <w:rPr>
                <w:lang w:val="en-GB"/>
              </w:rPr>
            </w:pPr>
            <w:r w:rsidRPr="00842271">
              <w:rPr>
                <w:lang w:val="en-GB"/>
              </w:rPr>
              <w:t>Increasing area under mulberry plantation; increase in exports by diversifying into dress materials and made-ups and; encourage to bivoltine silk. export Rs. 1,526.00 crores</w:t>
            </w:r>
          </w:p>
          <w:p w14:paraId="7F28CFD9" w14:textId="77777777" w:rsidR="00CB1F2C" w:rsidRPr="00842271" w:rsidRDefault="00CB1F2C" w:rsidP="00842271">
            <w:pPr>
              <w:widowControl w:val="0"/>
              <w:overflowPunct w:val="0"/>
              <w:autoSpaceDE w:val="0"/>
              <w:autoSpaceDN w:val="0"/>
              <w:adjustRightInd w:val="0"/>
              <w:spacing w:line="360" w:lineRule="auto"/>
              <w:rPr>
                <w:lang w:val="en-GB"/>
              </w:rPr>
            </w:pPr>
          </w:p>
        </w:tc>
      </w:tr>
      <w:tr w:rsidR="00A22383" w:rsidRPr="00842271" w14:paraId="7E414744" w14:textId="77777777" w:rsidTr="00CB1F2C">
        <w:trPr>
          <w:trHeight w:val="20"/>
        </w:trPr>
        <w:tc>
          <w:tcPr>
            <w:tcW w:w="1435" w:type="dxa"/>
          </w:tcPr>
          <w:p w14:paraId="23C5F35E" w14:textId="77777777" w:rsidR="00CB1F2C" w:rsidRPr="00842271" w:rsidRDefault="00CB1F2C" w:rsidP="00842271">
            <w:pPr>
              <w:widowControl w:val="0"/>
              <w:autoSpaceDE w:val="0"/>
              <w:autoSpaceDN w:val="0"/>
              <w:adjustRightInd w:val="0"/>
              <w:spacing w:line="360" w:lineRule="auto"/>
              <w:rPr>
                <w:lang w:val="en-GB"/>
              </w:rPr>
            </w:pPr>
            <w:r w:rsidRPr="00842271">
              <w:rPr>
                <w:lang w:val="en-GB"/>
              </w:rPr>
              <w:t>X Plan</w:t>
            </w:r>
          </w:p>
          <w:p w14:paraId="7C1628D3" w14:textId="77777777" w:rsidR="00CB1F2C" w:rsidRPr="00842271" w:rsidRDefault="00CB1F2C" w:rsidP="00842271">
            <w:pPr>
              <w:widowControl w:val="0"/>
              <w:autoSpaceDE w:val="0"/>
              <w:autoSpaceDN w:val="0"/>
              <w:adjustRightInd w:val="0"/>
              <w:spacing w:line="360" w:lineRule="auto"/>
              <w:rPr>
                <w:b/>
                <w:bCs/>
                <w:lang w:val="en-GB"/>
              </w:rPr>
            </w:pPr>
            <w:r w:rsidRPr="00842271">
              <w:rPr>
                <w:lang w:val="en-GB"/>
              </w:rPr>
              <w:t>2002-2007</w:t>
            </w:r>
          </w:p>
        </w:tc>
        <w:tc>
          <w:tcPr>
            <w:tcW w:w="2388" w:type="dxa"/>
          </w:tcPr>
          <w:p w14:paraId="79291205" w14:textId="77777777" w:rsidR="00CB1F2C" w:rsidRPr="00842271" w:rsidRDefault="00CB1F2C" w:rsidP="00842271">
            <w:pPr>
              <w:widowControl w:val="0"/>
              <w:overflowPunct w:val="0"/>
              <w:autoSpaceDE w:val="0"/>
              <w:autoSpaceDN w:val="0"/>
              <w:adjustRightInd w:val="0"/>
              <w:spacing w:line="360" w:lineRule="auto"/>
              <w:rPr>
                <w:lang w:val="en-GB"/>
              </w:rPr>
            </w:pPr>
            <w:r w:rsidRPr="00842271">
              <w:rPr>
                <w:lang w:val="en-GB"/>
              </w:rPr>
              <w:t>16319-18320 MT</w:t>
            </w:r>
          </w:p>
        </w:tc>
        <w:tc>
          <w:tcPr>
            <w:tcW w:w="5953" w:type="dxa"/>
          </w:tcPr>
          <w:p w14:paraId="37A55542" w14:textId="77777777" w:rsidR="00CB1F2C" w:rsidRPr="00842271" w:rsidRDefault="00842271" w:rsidP="00842271">
            <w:pPr>
              <w:widowControl w:val="0"/>
              <w:autoSpaceDE w:val="0"/>
              <w:autoSpaceDN w:val="0"/>
              <w:adjustRightInd w:val="0"/>
              <w:spacing w:line="360" w:lineRule="auto"/>
              <w:rPr>
                <w:lang w:val="en-GB"/>
              </w:rPr>
            </w:pPr>
            <w:r w:rsidRPr="00842271">
              <w:rPr>
                <w:lang w:val="en-GB"/>
              </w:rPr>
              <w:t>(</w:t>
            </w:r>
            <w:proofErr w:type="spellStart"/>
            <w:r w:rsidRPr="00842271">
              <w:rPr>
                <w:lang w:val="en-GB"/>
              </w:rPr>
              <w:t>i</w:t>
            </w:r>
            <w:proofErr w:type="spellEnd"/>
            <w:r w:rsidRPr="00842271">
              <w:rPr>
                <w:lang w:val="en-GB"/>
              </w:rPr>
              <w:t>) A</w:t>
            </w:r>
            <w:r w:rsidR="00CB1F2C" w:rsidRPr="00842271">
              <w:rPr>
                <w:lang w:val="en-GB"/>
              </w:rPr>
              <w:t>chieving international standards in all varieties of silk;(ii) CSB provides qua</w:t>
            </w:r>
            <w:r w:rsidRPr="00842271">
              <w:rPr>
                <w:lang w:val="en-GB"/>
              </w:rPr>
              <w:t>lity silkworm seeds NSSP;(iii) T</w:t>
            </w:r>
            <w:r w:rsidR="00CB1F2C" w:rsidRPr="00842271">
              <w:rPr>
                <w:lang w:val="en-GB"/>
              </w:rPr>
              <w:t>he bivoltine sericulture development project taken up with the assistance from Japan International Cooperation Agency (JICA</w:t>
            </w:r>
            <w:proofErr w:type="gramStart"/>
            <w:r w:rsidR="00CB1F2C" w:rsidRPr="00842271">
              <w:rPr>
                <w:lang w:val="en-GB"/>
              </w:rPr>
              <w:t>),(</w:t>
            </w:r>
            <w:proofErr w:type="gramEnd"/>
            <w:r w:rsidR="00CB1F2C" w:rsidRPr="00842271">
              <w:rPr>
                <w:lang w:val="en-GB"/>
              </w:rPr>
              <w:t xml:space="preserve">iv) CSB offered around 29 technologies to </w:t>
            </w:r>
            <w:r w:rsidR="00CB1F2C" w:rsidRPr="00842271">
              <w:rPr>
                <w:lang w:val="en-GB"/>
              </w:rPr>
              <w:lastRenderedPageBreak/>
              <w:t>NRDC for patenting and commercialisation</w:t>
            </w:r>
          </w:p>
        </w:tc>
        <w:tc>
          <w:tcPr>
            <w:tcW w:w="3260" w:type="dxa"/>
          </w:tcPr>
          <w:p w14:paraId="5CC4A02A" w14:textId="77777777" w:rsidR="00CB1F2C" w:rsidRPr="00842271" w:rsidRDefault="00CB1F2C" w:rsidP="00842271">
            <w:pPr>
              <w:spacing w:line="360" w:lineRule="auto"/>
              <w:rPr>
                <w:lang w:val="en-GB"/>
              </w:rPr>
            </w:pPr>
          </w:p>
        </w:tc>
      </w:tr>
      <w:tr w:rsidR="00A22383" w:rsidRPr="00842271" w14:paraId="304A6922" w14:textId="77777777" w:rsidTr="00CB1F2C">
        <w:trPr>
          <w:trHeight w:val="20"/>
        </w:trPr>
        <w:tc>
          <w:tcPr>
            <w:tcW w:w="1435" w:type="dxa"/>
          </w:tcPr>
          <w:p w14:paraId="2957FE01" w14:textId="77777777" w:rsidR="00CB1F2C" w:rsidRPr="00842271" w:rsidRDefault="00CB1F2C" w:rsidP="00842271">
            <w:pPr>
              <w:widowControl w:val="0"/>
              <w:autoSpaceDE w:val="0"/>
              <w:autoSpaceDN w:val="0"/>
              <w:adjustRightInd w:val="0"/>
              <w:spacing w:line="360" w:lineRule="auto"/>
              <w:rPr>
                <w:lang w:val="en-GB"/>
              </w:rPr>
            </w:pPr>
            <w:proofErr w:type="gramStart"/>
            <w:r w:rsidRPr="00842271">
              <w:rPr>
                <w:lang w:val="en-GB"/>
              </w:rPr>
              <w:t>XI  Plan</w:t>
            </w:r>
            <w:proofErr w:type="gramEnd"/>
          </w:p>
          <w:p w14:paraId="2FB84169" w14:textId="77777777" w:rsidR="00CB1F2C" w:rsidRPr="00842271" w:rsidRDefault="00CB1F2C" w:rsidP="00842271">
            <w:pPr>
              <w:widowControl w:val="0"/>
              <w:autoSpaceDE w:val="0"/>
              <w:autoSpaceDN w:val="0"/>
              <w:adjustRightInd w:val="0"/>
              <w:spacing w:line="360" w:lineRule="auto"/>
              <w:rPr>
                <w:lang w:val="en-GB"/>
              </w:rPr>
            </w:pPr>
            <w:r w:rsidRPr="00842271">
              <w:rPr>
                <w:lang w:val="en-GB"/>
              </w:rPr>
              <w:t>2007-2012</w:t>
            </w:r>
          </w:p>
        </w:tc>
        <w:tc>
          <w:tcPr>
            <w:tcW w:w="2388" w:type="dxa"/>
          </w:tcPr>
          <w:p w14:paraId="4AB212D7" w14:textId="77777777" w:rsidR="00CB1F2C" w:rsidRPr="00842271" w:rsidRDefault="00CB1F2C" w:rsidP="00842271">
            <w:pPr>
              <w:widowControl w:val="0"/>
              <w:overflowPunct w:val="0"/>
              <w:autoSpaceDE w:val="0"/>
              <w:autoSpaceDN w:val="0"/>
              <w:adjustRightInd w:val="0"/>
              <w:spacing w:line="360" w:lineRule="auto"/>
              <w:rPr>
                <w:lang w:val="en-GB"/>
              </w:rPr>
            </w:pPr>
            <w:r w:rsidRPr="00842271">
              <w:rPr>
                <w:lang w:val="en-GB"/>
              </w:rPr>
              <w:t>18320-23679 MT</w:t>
            </w:r>
          </w:p>
        </w:tc>
        <w:tc>
          <w:tcPr>
            <w:tcW w:w="5953" w:type="dxa"/>
          </w:tcPr>
          <w:p w14:paraId="2C8996B3" w14:textId="77777777" w:rsidR="00CB1F2C" w:rsidRPr="00842271" w:rsidRDefault="00CB1F2C" w:rsidP="00842271">
            <w:pPr>
              <w:widowControl w:val="0"/>
              <w:autoSpaceDE w:val="0"/>
              <w:autoSpaceDN w:val="0"/>
              <w:adjustRightInd w:val="0"/>
              <w:spacing w:after="160" w:line="360" w:lineRule="auto"/>
              <w:rPr>
                <w:lang w:val="en-GB"/>
              </w:rPr>
            </w:pPr>
            <w:r w:rsidRPr="00842271">
              <w:rPr>
                <w:lang w:val="en-GB"/>
              </w:rPr>
              <w:t>(</w:t>
            </w:r>
            <w:proofErr w:type="spellStart"/>
            <w:r w:rsidRPr="00842271">
              <w:rPr>
                <w:lang w:val="en-GB"/>
              </w:rPr>
              <w:t>i</w:t>
            </w:r>
            <w:proofErr w:type="spellEnd"/>
            <w:r w:rsidRPr="00842271">
              <w:rPr>
                <w:lang w:val="en-GB"/>
              </w:rPr>
              <w:t>)</w:t>
            </w:r>
            <w:r w:rsidR="00842271" w:rsidRPr="00842271">
              <w:rPr>
                <w:lang w:val="en-GB"/>
              </w:rPr>
              <w:t xml:space="preserve"> </w:t>
            </w:r>
            <w:r w:rsidRPr="00842271">
              <w:rPr>
                <w:lang w:val="en-GB"/>
              </w:rPr>
              <w:t xml:space="preserve">Enhancing production of </w:t>
            </w:r>
            <w:proofErr w:type="spellStart"/>
            <w:r w:rsidRPr="00842271">
              <w:rPr>
                <w:lang w:val="en-GB"/>
              </w:rPr>
              <w:t>Tasar</w:t>
            </w:r>
            <w:proofErr w:type="spellEnd"/>
            <w:r w:rsidRPr="00842271">
              <w:rPr>
                <w:lang w:val="en-GB"/>
              </w:rPr>
              <w:t xml:space="preserve">, </w:t>
            </w:r>
            <w:proofErr w:type="spellStart"/>
            <w:r w:rsidRPr="00842271">
              <w:rPr>
                <w:lang w:val="en-GB"/>
              </w:rPr>
              <w:t>Muga</w:t>
            </w:r>
            <w:proofErr w:type="spellEnd"/>
            <w:r w:rsidRPr="00842271">
              <w:rPr>
                <w:lang w:val="en-GB"/>
              </w:rPr>
              <w:t xml:space="preserve"> Eri silk; (ii)Enhancement of bivoltine silk production;(</w:t>
            </w:r>
            <w:proofErr w:type="gramStart"/>
            <w:r w:rsidRPr="00842271">
              <w:rPr>
                <w:lang w:val="en-GB"/>
              </w:rPr>
              <w:t>iii)Cluster</w:t>
            </w:r>
            <w:proofErr w:type="gramEnd"/>
            <w:r w:rsidRPr="00842271">
              <w:rPr>
                <w:lang w:val="en-GB"/>
              </w:rPr>
              <w:t xml:space="preserve"> development and improvement in reeling and weaving;(iv)Strengthening linkages between producers of silk and industry</w:t>
            </w:r>
          </w:p>
        </w:tc>
        <w:tc>
          <w:tcPr>
            <w:tcW w:w="3260" w:type="dxa"/>
          </w:tcPr>
          <w:p w14:paraId="35672DA4" w14:textId="77777777" w:rsidR="00CB1F2C" w:rsidRPr="00842271" w:rsidRDefault="00CB1F2C" w:rsidP="00842271">
            <w:pPr>
              <w:pStyle w:val="NoSpacing"/>
              <w:spacing w:line="360" w:lineRule="auto"/>
              <w:rPr>
                <w:lang w:val="en-GB"/>
              </w:rPr>
            </w:pPr>
            <w:r w:rsidRPr="00842271">
              <w:rPr>
                <w:lang w:val="en-GB"/>
              </w:rPr>
              <w:t>Many Business Process outsourcing (BPO) and manufacturing units coming up in urban areas, the scope of developing sericulture largely remains with the rural areas off die urban habitation.</w:t>
            </w:r>
          </w:p>
          <w:p w14:paraId="524EB389" w14:textId="77777777" w:rsidR="00CB1F2C" w:rsidRPr="00842271" w:rsidRDefault="00CB1F2C" w:rsidP="00842271">
            <w:pPr>
              <w:pStyle w:val="NoSpacing"/>
              <w:spacing w:line="360" w:lineRule="auto"/>
              <w:rPr>
                <w:lang w:val="en-GB"/>
              </w:rPr>
            </w:pPr>
          </w:p>
        </w:tc>
      </w:tr>
      <w:tr w:rsidR="00A22383" w:rsidRPr="00842271" w14:paraId="5EB3408F" w14:textId="77777777" w:rsidTr="00CB1F2C">
        <w:trPr>
          <w:trHeight w:val="20"/>
        </w:trPr>
        <w:tc>
          <w:tcPr>
            <w:tcW w:w="1435" w:type="dxa"/>
          </w:tcPr>
          <w:p w14:paraId="31B01971" w14:textId="77777777" w:rsidR="00CB1F2C" w:rsidRPr="00842271" w:rsidRDefault="00CB1F2C" w:rsidP="00842271">
            <w:pPr>
              <w:widowControl w:val="0"/>
              <w:autoSpaceDE w:val="0"/>
              <w:autoSpaceDN w:val="0"/>
              <w:adjustRightInd w:val="0"/>
              <w:spacing w:line="360" w:lineRule="auto"/>
              <w:rPr>
                <w:lang w:val="en-GB"/>
              </w:rPr>
            </w:pPr>
            <w:r w:rsidRPr="00842271">
              <w:rPr>
                <w:lang w:val="en-GB"/>
              </w:rPr>
              <w:t>XII Plan</w:t>
            </w:r>
          </w:p>
          <w:p w14:paraId="4BCCC098" w14:textId="77777777" w:rsidR="00CB1F2C" w:rsidRPr="00842271" w:rsidRDefault="00CB1F2C" w:rsidP="00842271">
            <w:pPr>
              <w:widowControl w:val="0"/>
              <w:autoSpaceDE w:val="0"/>
              <w:autoSpaceDN w:val="0"/>
              <w:adjustRightInd w:val="0"/>
              <w:spacing w:line="360" w:lineRule="auto"/>
              <w:rPr>
                <w:lang w:val="en-GB"/>
              </w:rPr>
            </w:pPr>
            <w:r w:rsidRPr="00842271">
              <w:rPr>
                <w:lang w:val="en-GB"/>
              </w:rPr>
              <w:t>2012-2017</w:t>
            </w:r>
          </w:p>
        </w:tc>
        <w:tc>
          <w:tcPr>
            <w:tcW w:w="2388" w:type="dxa"/>
          </w:tcPr>
          <w:p w14:paraId="09055812" w14:textId="77777777" w:rsidR="00CB1F2C" w:rsidRPr="00842271" w:rsidRDefault="00CB1F2C" w:rsidP="00842271">
            <w:pPr>
              <w:widowControl w:val="0"/>
              <w:overflowPunct w:val="0"/>
              <w:autoSpaceDE w:val="0"/>
              <w:autoSpaceDN w:val="0"/>
              <w:adjustRightInd w:val="0"/>
              <w:spacing w:line="360" w:lineRule="auto"/>
              <w:rPr>
                <w:lang w:val="en-GB"/>
              </w:rPr>
            </w:pPr>
            <w:r w:rsidRPr="00842271">
              <w:rPr>
                <w:lang w:val="en-GB"/>
              </w:rPr>
              <w:t>23679-30348 MT</w:t>
            </w:r>
          </w:p>
        </w:tc>
        <w:tc>
          <w:tcPr>
            <w:tcW w:w="5953" w:type="dxa"/>
          </w:tcPr>
          <w:p w14:paraId="2D105DA4" w14:textId="77777777" w:rsidR="00CB1F2C" w:rsidRPr="00842271" w:rsidRDefault="00CB1F2C" w:rsidP="00842271">
            <w:pPr>
              <w:widowControl w:val="0"/>
              <w:autoSpaceDE w:val="0"/>
              <w:autoSpaceDN w:val="0"/>
              <w:adjustRightInd w:val="0"/>
              <w:spacing w:line="360" w:lineRule="auto"/>
              <w:rPr>
                <w:lang w:val="en-GB"/>
              </w:rPr>
            </w:pPr>
            <w:r w:rsidRPr="00842271">
              <w:t xml:space="preserve">The Scheme has been approved for implementation with a total project cost of Rs.1,852.36 crores of which the </w:t>
            </w:r>
            <w:proofErr w:type="spellStart"/>
            <w:r w:rsidRPr="00842271">
              <w:t>GoI</w:t>
            </w:r>
            <w:proofErr w:type="spellEnd"/>
            <w:r w:rsidRPr="00842271">
              <w:t xml:space="preserve"> share is Rs.889.00 crore, State share is Rs.426.87 crore and balance Rs.536.49 crore is beneficiary share.</w:t>
            </w:r>
          </w:p>
        </w:tc>
        <w:tc>
          <w:tcPr>
            <w:tcW w:w="3260" w:type="dxa"/>
          </w:tcPr>
          <w:p w14:paraId="67E531C5" w14:textId="77777777" w:rsidR="00CB1F2C" w:rsidRPr="00842271" w:rsidRDefault="00CB1F2C" w:rsidP="00842271">
            <w:pPr>
              <w:spacing w:line="360" w:lineRule="auto"/>
              <w:rPr>
                <w:lang w:val="en-GB"/>
              </w:rPr>
            </w:pPr>
            <w:r w:rsidRPr="00842271">
              <w:t xml:space="preserve">Basically, CDP comprises 3 major sectors, viz. (a) Mulberry Sector; (b) Vanya Sector, and, (c) Post Cocoon Sector. </w:t>
            </w:r>
          </w:p>
        </w:tc>
      </w:tr>
    </w:tbl>
    <w:p w14:paraId="1DC0A0AB" w14:textId="77777777" w:rsidR="002D6A3E" w:rsidRPr="00842271" w:rsidRDefault="002D6A3E" w:rsidP="00A94E1A">
      <w:pPr>
        <w:widowControl w:val="0"/>
        <w:overflowPunct w:val="0"/>
        <w:autoSpaceDE w:val="0"/>
        <w:autoSpaceDN w:val="0"/>
        <w:adjustRightInd w:val="0"/>
        <w:spacing w:line="480" w:lineRule="auto"/>
        <w:jc w:val="both"/>
        <w:rPr>
          <w:lang w:val="en-GB"/>
        </w:rPr>
        <w:sectPr w:rsidR="002D6A3E" w:rsidRPr="00842271" w:rsidSect="001A04F8">
          <w:type w:val="nextPage"/>
          <w:pgSz w:w="16838" w:h="11906" w:orient="landscape"/>
          <w:pgMar w:top="1440" w:right="1440" w:bottom="1440" w:left="1440" w:header="708" w:footer="708" w:gutter="0"/>
          <w:cols w:space="708"/>
          <w:docGrid w:linePitch="360"/>
        </w:sectPr>
      </w:pPr>
    </w:p>
    <w:p w14:paraId="01E0771F" w14:textId="77777777" w:rsidR="005D1425" w:rsidRPr="00842271" w:rsidRDefault="005D1425" w:rsidP="00A94E1A">
      <w:pPr>
        <w:widowControl w:val="0"/>
        <w:overflowPunct w:val="0"/>
        <w:autoSpaceDE w:val="0"/>
        <w:autoSpaceDN w:val="0"/>
        <w:adjustRightInd w:val="0"/>
        <w:spacing w:line="480" w:lineRule="auto"/>
        <w:jc w:val="both"/>
        <w:rPr>
          <w:lang w:val="en-GB"/>
        </w:rPr>
      </w:pPr>
      <w:r w:rsidRPr="00842271">
        <w:rPr>
          <w:lang w:val="en-GB"/>
        </w:rPr>
        <w:lastRenderedPageBreak/>
        <w:t>It is also felt international co-operation is also essential and MOU was signed with different organisations. India received the help of Japan International Corporation Agency JICA) and Swiss Development Corporation (SDC) and United Nations Development Plan (UNDP) for improvement of sericulture in the country</w:t>
      </w:r>
      <w:r w:rsidR="00ED1155" w:rsidRPr="00842271">
        <w:rPr>
          <w:lang w:val="en-GB"/>
        </w:rPr>
        <w:t xml:space="preserve"> (Table-2)</w:t>
      </w:r>
      <w:r w:rsidRPr="00842271">
        <w:rPr>
          <w:lang w:val="en-GB"/>
        </w:rPr>
        <w:t xml:space="preserve">. </w:t>
      </w:r>
    </w:p>
    <w:p w14:paraId="1B46A02E" w14:textId="77777777" w:rsidR="005D1425" w:rsidRPr="00842271" w:rsidRDefault="00ED1155" w:rsidP="00A94E1A">
      <w:pPr>
        <w:widowControl w:val="0"/>
        <w:overflowPunct w:val="0"/>
        <w:autoSpaceDE w:val="0"/>
        <w:autoSpaceDN w:val="0"/>
        <w:adjustRightInd w:val="0"/>
        <w:spacing w:line="480" w:lineRule="auto"/>
        <w:jc w:val="both"/>
        <w:rPr>
          <w:b/>
          <w:lang w:val="en-GB"/>
        </w:rPr>
      </w:pPr>
      <w:r w:rsidRPr="00842271">
        <w:rPr>
          <w:b/>
          <w:lang w:val="en-GB"/>
        </w:rPr>
        <w:t xml:space="preserve">Table-2: </w:t>
      </w:r>
      <w:r w:rsidR="005D1425" w:rsidRPr="00842271">
        <w:rPr>
          <w:b/>
          <w:lang w:val="en-GB"/>
        </w:rPr>
        <w:t>Silk centre in India</w:t>
      </w:r>
    </w:p>
    <w:tbl>
      <w:tblPr>
        <w:tblStyle w:val="TableGrid"/>
        <w:tblW w:w="8910" w:type="dxa"/>
        <w:tblInd w:w="85" w:type="dxa"/>
        <w:tblLook w:val="04A0" w:firstRow="1" w:lastRow="0" w:firstColumn="1" w:lastColumn="0" w:noHBand="0" w:noVBand="1"/>
      </w:tblPr>
      <w:tblGrid>
        <w:gridCol w:w="510"/>
        <w:gridCol w:w="2100"/>
        <w:gridCol w:w="6300"/>
      </w:tblGrid>
      <w:tr w:rsidR="00A22383" w:rsidRPr="00842271" w14:paraId="63465A6D" w14:textId="77777777" w:rsidTr="00842271">
        <w:tc>
          <w:tcPr>
            <w:tcW w:w="510" w:type="dxa"/>
            <w:hideMark/>
          </w:tcPr>
          <w:p w14:paraId="7F7BB5DD" w14:textId="77777777" w:rsidR="005D1425" w:rsidRPr="00842271" w:rsidRDefault="005D1425" w:rsidP="00842271">
            <w:pPr>
              <w:widowControl w:val="0"/>
              <w:overflowPunct w:val="0"/>
              <w:autoSpaceDE w:val="0"/>
              <w:autoSpaceDN w:val="0"/>
              <w:adjustRightInd w:val="0"/>
              <w:spacing w:line="276" w:lineRule="auto"/>
              <w:jc w:val="center"/>
              <w:rPr>
                <w:lang w:val="en-GB"/>
              </w:rPr>
            </w:pPr>
            <w:r w:rsidRPr="00842271">
              <w:rPr>
                <w:lang w:val="en-GB"/>
              </w:rPr>
              <w:t>Sl. No</w:t>
            </w:r>
          </w:p>
        </w:tc>
        <w:tc>
          <w:tcPr>
            <w:tcW w:w="2100" w:type="dxa"/>
            <w:hideMark/>
          </w:tcPr>
          <w:p w14:paraId="47FCD61F" w14:textId="77777777" w:rsidR="005D1425" w:rsidRPr="00842271" w:rsidRDefault="005D1425" w:rsidP="00842271">
            <w:pPr>
              <w:widowControl w:val="0"/>
              <w:overflowPunct w:val="0"/>
              <w:autoSpaceDE w:val="0"/>
              <w:autoSpaceDN w:val="0"/>
              <w:adjustRightInd w:val="0"/>
              <w:spacing w:line="276" w:lineRule="auto"/>
              <w:jc w:val="center"/>
              <w:rPr>
                <w:lang w:val="en-GB"/>
              </w:rPr>
            </w:pPr>
            <w:r w:rsidRPr="00842271">
              <w:rPr>
                <w:lang w:val="en-GB"/>
              </w:rPr>
              <w:t>State</w:t>
            </w:r>
          </w:p>
        </w:tc>
        <w:tc>
          <w:tcPr>
            <w:tcW w:w="6300" w:type="dxa"/>
            <w:hideMark/>
          </w:tcPr>
          <w:p w14:paraId="49AF4066" w14:textId="77777777" w:rsidR="005D1425" w:rsidRPr="00842271" w:rsidRDefault="005D1425" w:rsidP="00842271">
            <w:pPr>
              <w:widowControl w:val="0"/>
              <w:overflowPunct w:val="0"/>
              <w:autoSpaceDE w:val="0"/>
              <w:autoSpaceDN w:val="0"/>
              <w:adjustRightInd w:val="0"/>
              <w:spacing w:line="276" w:lineRule="auto"/>
              <w:jc w:val="center"/>
              <w:rPr>
                <w:lang w:val="en-GB"/>
              </w:rPr>
            </w:pPr>
            <w:r w:rsidRPr="00842271">
              <w:rPr>
                <w:lang w:val="en-GB"/>
              </w:rPr>
              <w:t>Silk Centre</w:t>
            </w:r>
          </w:p>
        </w:tc>
      </w:tr>
      <w:tr w:rsidR="00A22383" w:rsidRPr="00842271" w14:paraId="58B61DF5" w14:textId="77777777" w:rsidTr="00842271">
        <w:tc>
          <w:tcPr>
            <w:tcW w:w="510" w:type="dxa"/>
            <w:hideMark/>
          </w:tcPr>
          <w:p w14:paraId="1D07EB7B"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1</w:t>
            </w:r>
          </w:p>
        </w:tc>
        <w:tc>
          <w:tcPr>
            <w:tcW w:w="2100" w:type="dxa"/>
            <w:hideMark/>
          </w:tcPr>
          <w:p w14:paraId="53E18607"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Andhra</w:t>
            </w:r>
          </w:p>
        </w:tc>
        <w:tc>
          <w:tcPr>
            <w:tcW w:w="6300" w:type="dxa"/>
            <w:hideMark/>
          </w:tcPr>
          <w:p w14:paraId="0DDFAB2A"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spellStart"/>
            <w:r w:rsidRPr="00842271">
              <w:rPr>
                <w:lang w:val="en-GB"/>
              </w:rPr>
              <w:t>Dharmavaram</w:t>
            </w:r>
            <w:proofErr w:type="spellEnd"/>
            <w:r w:rsidRPr="00842271">
              <w:rPr>
                <w:lang w:val="en-GB"/>
              </w:rPr>
              <w:t xml:space="preserve">, </w:t>
            </w:r>
            <w:proofErr w:type="spellStart"/>
            <w:r w:rsidRPr="00842271">
              <w:rPr>
                <w:lang w:val="en-GB"/>
              </w:rPr>
              <w:t>Pochampalli</w:t>
            </w:r>
            <w:proofErr w:type="spellEnd"/>
            <w:r w:rsidRPr="00842271">
              <w:rPr>
                <w:lang w:val="en-GB"/>
              </w:rPr>
              <w:t xml:space="preserve">, </w:t>
            </w:r>
            <w:proofErr w:type="spellStart"/>
            <w:r w:rsidRPr="00842271">
              <w:rPr>
                <w:lang w:val="en-GB"/>
              </w:rPr>
              <w:t>Narainpet</w:t>
            </w:r>
            <w:proofErr w:type="spellEnd"/>
            <w:r w:rsidRPr="00842271">
              <w:rPr>
                <w:lang w:val="en-GB"/>
              </w:rPr>
              <w:t xml:space="preserve">, </w:t>
            </w:r>
            <w:proofErr w:type="spellStart"/>
            <w:r w:rsidRPr="00842271">
              <w:rPr>
                <w:lang w:val="en-GB"/>
              </w:rPr>
              <w:t>Venkatagiri</w:t>
            </w:r>
            <w:proofErr w:type="spellEnd"/>
            <w:r w:rsidRPr="00842271">
              <w:rPr>
                <w:lang w:val="en-GB"/>
              </w:rPr>
              <w:t xml:space="preserve">, </w:t>
            </w:r>
          </w:p>
        </w:tc>
      </w:tr>
      <w:tr w:rsidR="00A22383" w:rsidRPr="00842271" w14:paraId="1C5BBF4B" w14:textId="77777777" w:rsidTr="00842271">
        <w:tc>
          <w:tcPr>
            <w:tcW w:w="510" w:type="dxa"/>
            <w:hideMark/>
          </w:tcPr>
          <w:p w14:paraId="5DA82694"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2</w:t>
            </w:r>
          </w:p>
        </w:tc>
        <w:tc>
          <w:tcPr>
            <w:tcW w:w="2100" w:type="dxa"/>
            <w:hideMark/>
          </w:tcPr>
          <w:p w14:paraId="16DCEF28"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Assam</w:t>
            </w:r>
          </w:p>
        </w:tc>
        <w:tc>
          <w:tcPr>
            <w:tcW w:w="6300" w:type="dxa"/>
            <w:hideMark/>
          </w:tcPr>
          <w:p w14:paraId="34CFA0E2"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spellStart"/>
            <w:r w:rsidRPr="00842271">
              <w:rPr>
                <w:lang w:val="en-GB"/>
              </w:rPr>
              <w:t>Sualkuchi</w:t>
            </w:r>
            <w:proofErr w:type="spellEnd"/>
          </w:p>
        </w:tc>
      </w:tr>
      <w:tr w:rsidR="00A22383" w:rsidRPr="00842271" w14:paraId="451CC90E" w14:textId="77777777" w:rsidTr="00842271">
        <w:tc>
          <w:tcPr>
            <w:tcW w:w="510" w:type="dxa"/>
            <w:hideMark/>
          </w:tcPr>
          <w:p w14:paraId="06C654C6"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3</w:t>
            </w:r>
          </w:p>
        </w:tc>
        <w:tc>
          <w:tcPr>
            <w:tcW w:w="2100" w:type="dxa"/>
            <w:hideMark/>
          </w:tcPr>
          <w:p w14:paraId="01AEF013"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Bihar</w:t>
            </w:r>
          </w:p>
        </w:tc>
        <w:tc>
          <w:tcPr>
            <w:tcW w:w="6300" w:type="dxa"/>
            <w:hideMark/>
          </w:tcPr>
          <w:p w14:paraId="2F3CA899"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Bhagalpur</w:t>
            </w:r>
          </w:p>
        </w:tc>
      </w:tr>
      <w:tr w:rsidR="00A22383" w:rsidRPr="00842271" w14:paraId="28EDA5A0" w14:textId="77777777" w:rsidTr="00842271">
        <w:tc>
          <w:tcPr>
            <w:tcW w:w="510" w:type="dxa"/>
          </w:tcPr>
          <w:p w14:paraId="7C59F5E6"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4</w:t>
            </w:r>
          </w:p>
        </w:tc>
        <w:tc>
          <w:tcPr>
            <w:tcW w:w="2100" w:type="dxa"/>
          </w:tcPr>
          <w:p w14:paraId="223B7443"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spellStart"/>
            <w:r w:rsidRPr="00842271">
              <w:rPr>
                <w:lang w:val="en-GB"/>
              </w:rPr>
              <w:t>Chattisgarh</w:t>
            </w:r>
            <w:proofErr w:type="spellEnd"/>
          </w:p>
        </w:tc>
        <w:tc>
          <w:tcPr>
            <w:tcW w:w="6300" w:type="dxa"/>
          </w:tcPr>
          <w:p w14:paraId="5DE803FB"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spellStart"/>
            <w:r w:rsidRPr="00842271">
              <w:rPr>
                <w:lang w:val="en-GB"/>
              </w:rPr>
              <w:t>Champa</w:t>
            </w:r>
            <w:proofErr w:type="spellEnd"/>
            <w:r w:rsidRPr="00842271">
              <w:rPr>
                <w:lang w:val="en-GB"/>
              </w:rPr>
              <w:t xml:space="preserve">, </w:t>
            </w:r>
            <w:proofErr w:type="spellStart"/>
            <w:r w:rsidRPr="00842271">
              <w:rPr>
                <w:lang w:val="en-GB"/>
              </w:rPr>
              <w:t>Chanderi</w:t>
            </w:r>
            <w:proofErr w:type="spellEnd"/>
            <w:r w:rsidRPr="00842271">
              <w:rPr>
                <w:lang w:val="en-GB"/>
              </w:rPr>
              <w:t xml:space="preserve">, </w:t>
            </w:r>
            <w:proofErr w:type="spellStart"/>
            <w:r w:rsidRPr="00842271">
              <w:rPr>
                <w:lang w:val="en-GB"/>
              </w:rPr>
              <w:t>Raigarh</w:t>
            </w:r>
            <w:proofErr w:type="spellEnd"/>
          </w:p>
        </w:tc>
      </w:tr>
      <w:tr w:rsidR="00A22383" w:rsidRPr="00842271" w14:paraId="1A12ACD5" w14:textId="77777777" w:rsidTr="00842271">
        <w:tc>
          <w:tcPr>
            <w:tcW w:w="510" w:type="dxa"/>
          </w:tcPr>
          <w:p w14:paraId="3FF7C51D"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5</w:t>
            </w:r>
          </w:p>
        </w:tc>
        <w:tc>
          <w:tcPr>
            <w:tcW w:w="2100" w:type="dxa"/>
          </w:tcPr>
          <w:p w14:paraId="1F51C925"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Gujarat</w:t>
            </w:r>
          </w:p>
        </w:tc>
        <w:tc>
          <w:tcPr>
            <w:tcW w:w="6300" w:type="dxa"/>
          </w:tcPr>
          <w:p w14:paraId="1F9E6197"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gramStart"/>
            <w:r w:rsidRPr="00842271">
              <w:rPr>
                <w:lang w:val="en-GB"/>
              </w:rPr>
              <w:t>Cambay,  Surat</w:t>
            </w:r>
            <w:proofErr w:type="gramEnd"/>
            <w:r w:rsidRPr="00842271">
              <w:rPr>
                <w:lang w:val="en-GB"/>
              </w:rPr>
              <w:t xml:space="preserve">, </w:t>
            </w:r>
          </w:p>
        </w:tc>
      </w:tr>
      <w:tr w:rsidR="00A22383" w:rsidRPr="00842271" w14:paraId="2FAAE884" w14:textId="77777777" w:rsidTr="00842271">
        <w:tc>
          <w:tcPr>
            <w:tcW w:w="510" w:type="dxa"/>
            <w:hideMark/>
          </w:tcPr>
          <w:p w14:paraId="597D2C16"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6</w:t>
            </w:r>
          </w:p>
        </w:tc>
        <w:tc>
          <w:tcPr>
            <w:tcW w:w="2100" w:type="dxa"/>
            <w:hideMark/>
          </w:tcPr>
          <w:p w14:paraId="3211377D"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Jammu &amp; Kashmir</w:t>
            </w:r>
          </w:p>
        </w:tc>
        <w:tc>
          <w:tcPr>
            <w:tcW w:w="6300" w:type="dxa"/>
            <w:hideMark/>
          </w:tcPr>
          <w:p w14:paraId="598A74AD"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Srinagar</w:t>
            </w:r>
          </w:p>
        </w:tc>
      </w:tr>
      <w:tr w:rsidR="00A22383" w:rsidRPr="00842271" w14:paraId="3D1252C3" w14:textId="77777777" w:rsidTr="00842271">
        <w:tc>
          <w:tcPr>
            <w:tcW w:w="510" w:type="dxa"/>
            <w:hideMark/>
          </w:tcPr>
          <w:p w14:paraId="4AA6D75C"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7</w:t>
            </w:r>
          </w:p>
        </w:tc>
        <w:tc>
          <w:tcPr>
            <w:tcW w:w="2100" w:type="dxa"/>
            <w:hideMark/>
          </w:tcPr>
          <w:p w14:paraId="7DA0C23B"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Karnataka</w:t>
            </w:r>
          </w:p>
        </w:tc>
        <w:tc>
          <w:tcPr>
            <w:tcW w:w="6300" w:type="dxa"/>
            <w:hideMark/>
          </w:tcPr>
          <w:p w14:paraId="1B483B29"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spellStart"/>
            <w:r w:rsidRPr="00842271">
              <w:rPr>
                <w:lang w:val="en-GB"/>
              </w:rPr>
              <w:t>Anekal</w:t>
            </w:r>
            <w:proofErr w:type="spellEnd"/>
            <w:r w:rsidRPr="00842271">
              <w:rPr>
                <w:lang w:val="en-GB"/>
              </w:rPr>
              <w:t xml:space="preserve">, </w:t>
            </w:r>
            <w:proofErr w:type="gramStart"/>
            <w:r w:rsidRPr="00842271">
              <w:rPr>
                <w:lang w:val="en-GB"/>
              </w:rPr>
              <w:t xml:space="preserve">Bangalore,  </w:t>
            </w:r>
            <w:proofErr w:type="spellStart"/>
            <w:r w:rsidRPr="00842271">
              <w:rPr>
                <w:lang w:val="en-GB"/>
              </w:rPr>
              <w:t>Ilkal</w:t>
            </w:r>
            <w:proofErr w:type="spellEnd"/>
            <w:proofErr w:type="gramEnd"/>
            <w:r w:rsidRPr="00842271">
              <w:rPr>
                <w:lang w:val="en-GB"/>
              </w:rPr>
              <w:t xml:space="preserve">, </w:t>
            </w:r>
            <w:proofErr w:type="spellStart"/>
            <w:r w:rsidRPr="00842271">
              <w:rPr>
                <w:lang w:val="en-GB"/>
              </w:rPr>
              <w:t>Kollegal</w:t>
            </w:r>
            <w:proofErr w:type="spellEnd"/>
            <w:r w:rsidRPr="00842271">
              <w:rPr>
                <w:lang w:val="en-GB"/>
              </w:rPr>
              <w:t xml:space="preserve">, </w:t>
            </w:r>
            <w:proofErr w:type="spellStart"/>
            <w:r w:rsidRPr="00842271">
              <w:rPr>
                <w:lang w:val="en-GB"/>
              </w:rPr>
              <w:t>Molakalmuru</w:t>
            </w:r>
            <w:proofErr w:type="spellEnd"/>
            <w:r w:rsidRPr="00842271">
              <w:rPr>
                <w:lang w:val="en-GB"/>
              </w:rPr>
              <w:t xml:space="preserve">, Melkote, </w:t>
            </w:r>
          </w:p>
        </w:tc>
      </w:tr>
      <w:tr w:rsidR="00A22383" w:rsidRPr="00842271" w14:paraId="49D7C359" w14:textId="77777777" w:rsidTr="00842271">
        <w:tc>
          <w:tcPr>
            <w:tcW w:w="510" w:type="dxa"/>
            <w:hideMark/>
          </w:tcPr>
          <w:p w14:paraId="02FDC588"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8</w:t>
            </w:r>
          </w:p>
        </w:tc>
        <w:tc>
          <w:tcPr>
            <w:tcW w:w="2100" w:type="dxa"/>
            <w:hideMark/>
          </w:tcPr>
          <w:p w14:paraId="5C8F98D8"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Maharashtra</w:t>
            </w:r>
          </w:p>
        </w:tc>
        <w:tc>
          <w:tcPr>
            <w:tcW w:w="6300" w:type="dxa"/>
            <w:hideMark/>
          </w:tcPr>
          <w:p w14:paraId="0BE77748"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spellStart"/>
            <w:r w:rsidRPr="00842271">
              <w:rPr>
                <w:lang w:val="en-GB"/>
              </w:rPr>
              <w:t>Paithan</w:t>
            </w:r>
            <w:proofErr w:type="spellEnd"/>
          </w:p>
        </w:tc>
      </w:tr>
      <w:tr w:rsidR="00A22383" w:rsidRPr="00842271" w14:paraId="7DD386B8" w14:textId="77777777" w:rsidTr="00842271">
        <w:tc>
          <w:tcPr>
            <w:tcW w:w="510" w:type="dxa"/>
            <w:hideMark/>
          </w:tcPr>
          <w:p w14:paraId="756DFE07"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9</w:t>
            </w:r>
          </w:p>
        </w:tc>
        <w:tc>
          <w:tcPr>
            <w:tcW w:w="2100" w:type="dxa"/>
            <w:hideMark/>
          </w:tcPr>
          <w:p w14:paraId="17B74470"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Tamil Nadu</w:t>
            </w:r>
          </w:p>
        </w:tc>
        <w:tc>
          <w:tcPr>
            <w:tcW w:w="6300" w:type="dxa"/>
            <w:hideMark/>
          </w:tcPr>
          <w:p w14:paraId="6CC933C2"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spellStart"/>
            <w:r w:rsidRPr="00842271">
              <w:rPr>
                <w:lang w:val="en-GB"/>
              </w:rPr>
              <w:t>Arni</w:t>
            </w:r>
            <w:proofErr w:type="spellEnd"/>
            <w:r w:rsidRPr="00842271">
              <w:rPr>
                <w:lang w:val="en-GB"/>
              </w:rPr>
              <w:t xml:space="preserve">, Kanchipuram, </w:t>
            </w:r>
            <w:proofErr w:type="spellStart"/>
            <w:r w:rsidRPr="00842271">
              <w:rPr>
                <w:lang w:val="en-GB"/>
              </w:rPr>
              <w:t>Kumbhakonam</w:t>
            </w:r>
            <w:proofErr w:type="spellEnd"/>
            <w:r w:rsidRPr="00842271">
              <w:rPr>
                <w:lang w:val="en-GB"/>
              </w:rPr>
              <w:t xml:space="preserve">, Salem, </w:t>
            </w:r>
            <w:proofErr w:type="spellStart"/>
            <w:r w:rsidRPr="00842271">
              <w:rPr>
                <w:lang w:val="en-GB"/>
              </w:rPr>
              <w:t>Tanjavur</w:t>
            </w:r>
            <w:proofErr w:type="spellEnd"/>
          </w:p>
        </w:tc>
      </w:tr>
      <w:tr w:rsidR="00A22383" w:rsidRPr="00842271" w14:paraId="4193F9D8" w14:textId="77777777" w:rsidTr="00842271">
        <w:tc>
          <w:tcPr>
            <w:tcW w:w="510" w:type="dxa"/>
            <w:hideMark/>
          </w:tcPr>
          <w:p w14:paraId="36E43AC1"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10</w:t>
            </w:r>
          </w:p>
        </w:tc>
        <w:tc>
          <w:tcPr>
            <w:tcW w:w="2100" w:type="dxa"/>
            <w:hideMark/>
          </w:tcPr>
          <w:p w14:paraId="6CAEC5F8"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Uttar Pradesh</w:t>
            </w:r>
          </w:p>
        </w:tc>
        <w:tc>
          <w:tcPr>
            <w:tcW w:w="6300" w:type="dxa"/>
            <w:hideMark/>
          </w:tcPr>
          <w:p w14:paraId="07ED9C5B"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Varanasi</w:t>
            </w:r>
          </w:p>
        </w:tc>
      </w:tr>
      <w:tr w:rsidR="00A22383" w:rsidRPr="00842271" w14:paraId="23EDE8BE" w14:textId="77777777" w:rsidTr="00842271">
        <w:tc>
          <w:tcPr>
            <w:tcW w:w="510" w:type="dxa"/>
            <w:hideMark/>
          </w:tcPr>
          <w:p w14:paraId="64E4A271"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11</w:t>
            </w:r>
          </w:p>
        </w:tc>
        <w:tc>
          <w:tcPr>
            <w:tcW w:w="2100" w:type="dxa"/>
            <w:hideMark/>
          </w:tcPr>
          <w:p w14:paraId="3238B420" w14:textId="77777777" w:rsidR="005D1425" w:rsidRPr="00842271" w:rsidRDefault="005D1425" w:rsidP="00842271">
            <w:pPr>
              <w:widowControl w:val="0"/>
              <w:overflowPunct w:val="0"/>
              <w:autoSpaceDE w:val="0"/>
              <w:autoSpaceDN w:val="0"/>
              <w:adjustRightInd w:val="0"/>
              <w:spacing w:line="276" w:lineRule="auto"/>
              <w:jc w:val="both"/>
              <w:rPr>
                <w:lang w:val="en-GB"/>
              </w:rPr>
            </w:pPr>
            <w:r w:rsidRPr="00842271">
              <w:rPr>
                <w:lang w:val="en-GB"/>
              </w:rPr>
              <w:t>West Bengal</w:t>
            </w:r>
          </w:p>
        </w:tc>
        <w:tc>
          <w:tcPr>
            <w:tcW w:w="6300" w:type="dxa"/>
            <w:hideMark/>
          </w:tcPr>
          <w:p w14:paraId="4462F8C1" w14:textId="77777777" w:rsidR="005D1425" w:rsidRPr="00842271" w:rsidRDefault="005D1425" w:rsidP="00842271">
            <w:pPr>
              <w:widowControl w:val="0"/>
              <w:overflowPunct w:val="0"/>
              <w:autoSpaceDE w:val="0"/>
              <w:autoSpaceDN w:val="0"/>
              <w:adjustRightInd w:val="0"/>
              <w:spacing w:line="276" w:lineRule="auto"/>
              <w:jc w:val="both"/>
              <w:rPr>
                <w:lang w:val="en-GB"/>
              </w:rPr>
            </w:pPr>
            <w:proofErr w:type="spellStart"/>
            <w:r w:rsidRPr="00842271">
              <w:rPr>
                <w:lang w:val="en-GB"/>
              </w:rPr>
              <w:t>Bishnupur</w:t>
            </w:r>
            <w:proofErr w:type="spellEnd"/>
            <w:r w:rsidRPr="00842271">
              <w:rPr>
                <w:lang w:val="en-GB"/>
              </w:rPr>
              <w:t xml:space="preserve">, Birbhum and Murshidabad, </w:t>
            </w:r>
          </w:p>
        </w:tc>
      </w:tr>
    </w:tbl>
    <w:p w14:paraId="790698B0" w14:textId="77777777" w:rsidR="005D1425" w:rsidRPr="00842271" w:rsidRDefault="005D1425" w:rsidP="00A94E1A">
      <w:pPr>
        <w:widowControl w:val="0"/>
        <w:overflowPunct w:val="0"/>
        <w:autoSpaceDE w:val="0"/>
        <w:autoSpaceDN w:val="0"/>
        <w:adjustRightInd w:val="0"/>
        <w:spacing w:line="480" w:lineRule="auto"/>
        <w:jc w:val="both"/>
        <w:rPr>
          <w:lang w:val="en-GB"/>
        </w:rPr>
      </w:pPr>
      <w:r w:rsidRPr="00842271">
        <w:rPr>
          <w:lang w:val="en-GB"/>
        </w:rPr>
        <w:t xml:space="preserve">   </w:t>
      </w:r>
    </w:p>
    <w:p w14:paraId="0D1C85B6" w14:textId="77777777" w:rsidR="000B4318" w:rsidRPr="00842271" w:rsidRDefault="005D1425" w:rsidP="00A94E1A">
      <w:pPr>
        <w:widowControl w:val="0"/>
        <w:overflowPunct w:val="0"/>
        <w:autoSpaceDE w:val="0"/>
        <w:autoSpaceDN w:val="0"/>
        <w:adjustRightInd w:val="0"/>
        <w:spacing w:line="480" w:lineRule="auto"/>
        <w:jc w:val="both"/>
        <w:rPr>
          <w:lang w:val="en-GB"/>
        </w:rPr>
      </w:pPr>
      <w:r w:rsidRPr="00842271">
        <w:rPr>
          <w:lang w:val="en-GB"/>
        </w:rPr>
        <w:t xml:space="preserve">India is the second largest producer of Silk in the world. All five kinds of silks namely Mulberry, Oak </w:t>
      </w:r>
      <w:proofErr w:type="spellStart"/>
      <w:r w:rsidRPr="00842271">
        <w:rPr>
          <w:lang w:val="en-GB"/>
        </w:rPr>
        <w:t>Tasar</w:t>
      </w:r>
      <w:proofErr w:type="spellEnd"/>
      <w:r w:rsidRPr="00842271">
        <w:rPr>
          <w:lang w:val="en-GB"/>
        </w:rPr>
        <w:t xml:space="preserve">, Tropical </w:t>
      </w:r>
      <w:proofErr w:type="spellStart"/>
      <w:r w:rsidRPr="00842271">
        <w:rPr>
          <w:lang w:val="en-GB"/>
        </w:rPr>
        <w:t>Tasar</w:t>
      </w:r>
      <w:proofErr w:type="spellEnd"/>
      <w:r w:rsidRPr="00842271">
        <w:rPr>
          <w:lang w:val="en-GB"/>
        </w:rPr>
        <w:t xml:space="preserve">, Eri and </w:t>
      </w:r>
      <w:proofErr w:type="spellStart"/>
      <w:r w:rsidRPr="00842271">
        <w:rPr>
          <w:lang w:val="en-GB"/>
        </w:rPr>
        <w:t>Muga</w:t>
      </w:r>
      <w:proofErr w:type="spellEnd"/>
      <w:r w:rsidRPr="00842271">
        <w:rPr>
          <w:lang w:val="en-GB"/>
        </w:rPr>
        <w:t xml:space="preserve"> are produced in the country</w:t>
      </w:r>
      <w:r w:rsidR="001D3670" w:rsidRPr="00842271">
        <w:rPr>
          <w:lang w:val="en-GB"/>
        </w:rPr>
        <w:t xml:space="preserve"> (Table 3)</w:t>
      </w:r>
      <w:r w:rsidRPr="00842271">
        <w:rPr>
          <w:lang w:val="en-GB"/>
        </w:rPr>
        <w:t>.</w:t>
      </w:r>
      <w:r w:rsidR="00ED1155" w:rsidRPr="00842271">
        <w:rPr>
          <w:lang w:val="en-GB"/>
        </w:rPr>
        <w:t xml:space="preserve"> </w:t>
      </w:r>
      <w:r w:rsidRPr="00842271">
        <w:rPr>
          <w:lang w:val="en-GB"/>
        </w:rPr>
        <w:t>Include the below production data if not satisfied by the table prepared.</w:t>
      </w:r>
      <w:r w:rsidR="00ED1155" w:rsidRPr="00842271">
        <w:rPr>
          <w:lang w:val="en-GB"/>
        </w:rPr>
        <w:t xml:space="preserve"> </w:t>
      </w:r>
    </w:p>
    <w:p w14:paraId="1A424EA4" w14:textId="77777777" w:rsidR="00ED1155" w:rsidRPr="00842271" w:rsidRDefault="00ED1155" w:rsidP="00A94E1A">
      <w:pPr>
        <w:pStyle w:val="BodyText"/>
        <w:spacing w:line="480" w:lineRule="auto"/>
        <w:rPr>
          <w:rFonts w:ascii="Times New Roman" w:hAnsi="Times New Roman" w:cs="Times New Roman"/>
          <w:b/>
          <w:bCs/>
          <w:sz w:val="24"/>
          <w:szCs w:val="24"/>
          <w:lang w:val="en-GB"/>
        </w:rPr>
      </w:pPr>
      <w:r w:rsidRPr="00842271">
        <w:rPr>
          <w:rFonts w:ascii="Times New Roman" w:hAnsi="Times New Roman" w:cs="Times New Roman"/>
          <w:b/>
          <w:sz w:val="24"/>
          <w:szCs w:val="24"/>
          <w:lang w:val="en-GB"/>
        </w:rPr>
        <w:t>Table-3: Distribution of Major Commercial Silk producing States in India</w:t>
      </w:r>
    </w:p>
    <w:tbl>
      <w:tblPr>
        <w:tblW w:w="0" w:type="auto"/>
        <w:tblInd w:w="1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1123"/>
        <w:gridCol w:w="2160"/>
        <w:gridCol w:w="56"/>
        <w:gridCol w:w="88"/>
        <w:gridCol w:w="2140"/>
        <w:gridCol w:w="56"/>
        <w:gridCol w:w="88"/>
        <w:gridCol w:w="2338"/>
        <w:gridCol w:w="56"/>
      </w:tblGrid>
      <w:tr w:rsidR="00A22383" w:rsidRPr="00842271" w14:paraId="7392695F" w14:textId="77777777" w:rsidTr="001D3670">
        <w:trPr>
          <w:trHeight w:val="20"/>
        </w:trPr>
        <w:tc>
          <w:tcPr>
            <w:tcW w:w="540" w:type="dxa"/>
            <w:tcBorders>
              <w:top w:val="single" w:sz="4" w:space="0" w:color="auto"/>
              <w:left w:val="single" w:sz="4" w:space="0" w:color="auto"/>
              <w:bottom w:val="single" w:sz="4" w:space="0" w:color="auto"/>
              <w:right w:val="single" w:sz="4" w:space="0" w:color="auto"/>
            </w:tcBorders>
          </w:tcPr>
          <w:p w14:paraId="7CCFB3E7" w14:textId="77777777" w:rsidR="00ED1155" w:rsidRPr="00842271" w:rsidRDefault="00ED1155" w:rsidP="00842271">
            <w:pPr>
              <w:spacing w:line="276" w:lineRule="auto"/>
              <w:jc w:val="center"/>
              <w:rPr>
                <w:lang w:val="en-GB"/>
              </w:rPr>
            </w:pPr>
            <w:r w:rsidRPr="00842271">
              <w:rPr>
                <w:lang w:val="en-GB"/>
              </w:rPr>
              <w:t>No</w:t>
            </w:r>
          </w:p>
        </w:tc>
        <w:tc>
          <w:tcPr>
            <w:tcW w:w="1123" w:type="dxa"/>
            <w:tcBorders>
              <w:top w:val="single" w:sz="4" w:space="0" w:color="auto"/>
              <w:left w:val="single" w:sz="4" w:space="0" w:color="auto"/>
              <w:bottom w:val="single" w:sz="4" w:space="0" w:color="auto"/>
              <w:right w:val="single" w:sz="4" w:space="0" w:color="auto"/>
            </w:tcBorders>
          </w:tcPr>
          <w:p w14:paraId="4735AC50" w14:textId="77777777" w:rsidR="00ED1155" w:rsidRPr="00842271" w:rsidRDefault="00ED1155" w:rsidP="00842271">
            <w:pPr>
              <w:spacing w:line="276" w:lineRule="auto"/>
              <w:jc w:val="center"/>
              <w:rPr>
                <w:lang w:val="en-GB"/>
              </w:rPr>
            </w:pPr>
            <w:r w:rsidRPr="00842271">
              <w:rPr>
                <w:lang w:val="en-GB"/>
              </w:rPr>
              <w:t>Name</w:t>
            </w:r>
          </w:p>
        </w:tc>
        <w:tc>
          <w:tcPr>
            <w:tcW w:w="2216" w:type="dxa"/>
            <w:gridSpan w:val="2"/>
            <w:tcBorders>
              <w:top w:val="single" w:sz="4" w:space="0" w:color="auto"/>
              <w:left w:val="single" w:sz="4" w:space="0" w:color="auto"/>
              <w:bottom w:val="single" w:sz="4" w:space="0" w:color="auto"/>
              <w:right w:val="single" w:sz="4" w:space="0" w:color="auto"/>
            </w:tcBorders>
          </w:tcPr>
          <w:p w14:paraId="71205B97" w14:textId="77777777" w:rsidR="00ED1155" w:rsidRPr="00842271" w:rsidRDefault="00ED1155" w:rsidP="00842271">
            <w:pPr>
              <w:spacing w:line="276" w:lineRule="auto"/>
              <w:jc w:val="center"/>
              <w:rPr>
                <w:lang w:val="en-GB"/>
              </w:rPr>
            </w:pPr>
            <w:r w:rsidRPr="00842271">
              <w:rPr>
                <w:lang w:val="en-GB"/>
              </w:rPr>
              <w:t>Scientific name</w:t>
            </w:r>
          </w:p>
        </w:tc>
        <w:tc>
          <w:tcPr>
            <w:tcW w:w="2284" w:type="dxa"/>
            <w:gridSpan w:val="3"/>
            <w:tcBorders>
              <w:top w:val="single" w:sz="4" w:space="0" w:color="auto"/>
              <w:left w:val="single" w:sz="4" w:space="0" w:color="auto"/>
              <w:bottom w:val="single" w:sz="4" w:space="0" w:color="auto"/>
              <w:right w:val="single" w:sz="4" w:space="0" w:color="auto"/>
            </w:tcBorders>
          </w:tcPr>
          <w:p w14:paraId="0166AA98" w14:textId="77777777" w:rsidR="00ED1155" w:rsidRPr="00842271" w:rsidRDefault="00ED1155" w:rsidP="00842271">
            <w:pPr>
              <w:spacing w:line="276" w:lineRule="auto"/>
              <w:jc w:val="center"/>
              <w:rPr>
                <w:lang w:val="en-GB"/>
              </w:rPr>
            </w:pPr>
            <w:r w:rsidRPr="00842271">
              <w:rPr>
                <w:lang w:val="en-GB"/>
              </w:rPr>
              <w:t>Host plant</w:t>
            </w:r>
          </w:p>
        </w:tc>
        <w:tc>
          <w:tcPr>
            <w:tcW w:w="2482" w:type="dxa"/>
            <w:gridSpan w:val="3"/>
            <w:tcBorders>
              <w:top w:val="single" w:sz="4" w:space="0" w:color="auto"/>
              <w:left w:val="single" w:sz="4" w:space="0" w:color="auto"/>
              <w:bottom w:val="single" w:sz="4" w:space="0" w:color="auto"/>
              <w:right w:val="single" w:sz="4" w:space="0" w:color="auto"/>
            </w:tcBorders>
          </w:tcPr>
          <w:p w14:paraId="5AAB2AB6" w14:textId="77777777" w:rsidR="00ED1155" w:rsidRPr="00842271" w:rsidRDefault="00ED1155" w:rsidP="00842271">
            <w:pPr>
              <w:spacing w:line="276" w:lineRule="auto"/>
              <w:jc w:val="center"/>
              <w:rPr>
                <w:lang w:val="en-GB"/>
              </w:rPr>
            </w:pPr>
            <w:r w:rsidRPr="00842271">
              <w:rPr>
                <w:lang w:val="en-GB"/>
              </w:rPr>
              <w:t>Major States</w:t>
            </w:r>
          </w:p>
        </w:tc>
      </w:tr>
      <w:tr w:rsidR="00A22383" w:rsidRPr="00842271" w14:paraId="7064A3E2" w14:textId="77777777" w:rsidTr="001D3670">
        <w:trPr>
          <w:trHeight w:val="20"/>
        </w:trPr>
        <w:tc>
          <w:tcPr>
            <w:tcW w:w="540" w:type="dxa"/>
            <w:tcBorders>
              <w:top w:val="single" w:sz="4" w:space="0" w:color="auto"/>
              <w:left w:val="single" w:sz="4" w:space="0" w:color="auto"/>
              <w:bottom w:val="single" w:sz="4" w:space="0" w:color="auto"/>
              <w:right w:val="single" w:sz="4" w:space="0" w:color="auto"/>
            </w:tcBorders>
          </w:tcPr>
          <w:p w14:paraId="52E16456" w14:textId="77777777" w:rsidR="00ED1155" w:rsidRPr="00842271" w:rsidRDefault="00ED1155" w:rsidP="00842271">
            <w:pPr>
              <w:spacing w:line="276" w:lineRule="auto"/>
              <w:jc w:val="center"/>
              <w:rPr>
                <w:lang w:val="en-GB"/>
              </w:rPr>
            </w:pPr>
            <w:r w:rsidRPr="00842271">
              <w:rPr>
                <w:lang w:val="en-GB"/>
              </w:rPr>
              <w:t>1</w:t>
            </w:r>
          </w:p>
        </w:tc>
        <w:tc>
          <w:tcPr>
            <w:tcW w:w="1123" w:type="dxa"/>
            <w:tcBorders>
              <w:top w:val="single" w:sz="4" w:space="0" w:color="auto"/>
              <w:left w:val="single" w:sz="4" w:space="0" w:color="auto"/>
              <w:bottom w:val="single" w:sz="4" w:space="0" w:color="auto"/>
              <w:right w:val="single" w:sz="4" w:space="0" w:color="auto"/>
            </w:tcBorders>
          </w:tcPr>
          <w:p w14:paraId="2BD316C7" w14:textId="77777777" w:rsidR="00ED1155" w:rsidRPr="00842271" w:rsidRDefault="00ED1155" w:rsidP="00842271">
            <w:pPr>
              <w:spacing w:line="276" w:lineRule="auto"/>
              <w:jc w:val="center"/>
              <w:rPr>
                <w:lang w:val="en-GB"/>
              </w:rPr>
            </w:pPr>
            <w:r w:rsidRPr="00842271">
              <w:rPr>
                <w:lang w:val="en-GB"/>
              </w:rPr>
              <w:t>Mulberry</w:t>
            </w:r>
          </w:p>
        </w:tc>
        <w:tc>
          <w:tcPr>
            <w:tcW w:w="2304" w:type="dxa"/>
            <w:gridSpan w:val="3"/>
            <w:tcBorders>
              <w:top w:val="single" w:sz="4" w:space="0" w:color="auto"/>
              <w:left w:val="single" w:sz="4" w:space="0" w:color="auto"/>
              <w:bottom w:val="single" w:sz="4" w:space="0" w:color="auto"/>
              <w:right w:val="single" w:sz="4" w:space="0" w:color="auto"/>
            </w:tcBorders>
          </w:tcPr>
          <w:p w14:paraId="5C1D9A78" w14:textId="77777777" w:rsidR="00ED1155" w:rsidRPr="00842271" w:rsidRDefault="00ED1155" w:rsidP="00842271">
            <w:pPr>
              <w:pStyle w:val="Heading1"/>
              <w:spacing w:line="276" w:lineRule="auto"/>
              <w:jc w:val="center"/>
              <w:rPr>
                <w:rFonts w:ascii="Times New Roman" w:hAnsi="Times New Roman" w:cs="Times New Roman"/>
                <w:i/>
                <w:color w:val="auto"/>
                <w:sz w:val="24"/>
                <w:szCs w:val="24"/>
                <w:lang w:val="en-GB"/>
              </w:rPr>
            </w:pPr>
            <w:r w:rsidRPr="00842271">
              <w:rPr>
                <w:rFonts w:ascii="Times New Roman" w:hAnsi="Times New Roman" w:cs="Times New Roman"/>
                <w:i/>
                <w:color w:val="auto"/>
                <w:sz w:val="24"/>
                <w:szCs w:val="24"/>
                <w:lang w:val="en-GB"/>
              </w:rPr>
              <w:t>Bombyx mori</w:t>
            </w:r>
          </w:p>
        </w:tc>
        <w:tc>
          <w:tcPr>
            <w:tcW w:w="2284" w:type="dxa"/>
            <w:gridSpan w:val="3"/>
            <w:tcBorders>
              <w:top w:val="single" w:sz="4" w:space="0" w:color="auto"/>
              <w:left w:val="single" w:sz="4" w:space="0" w:color="auto"/>
              <w:bottom w:val="single" w:sz="4" w:space="0" w:color="auto"/>
              <w:right w:val="single" w:sz="4" w:space="0" w:color="auto"/>
            </w:tcBorders>
          </w:tcPr>
          <w:p w14:paraId="76BBE70D" w14:textId="77777777" w:rsidR="00ED1155" w:rsidRPr="00842271" w:rsidRDefault="00ED1155" w:rsidP="00842271">
            <w:pPr>
              <w:pStyle w:val="Heading1"/>
              <w:spacing w:line="276" w:lineRule="auto"/>
              <w:jc w:val="center"/>
              <w:rPr>
                <w:rFonts w:ascii="Times New Roman" w:hAnsi="Times New Roman" w:cs="Times New Roman"/>
                <w:i/>
                <w:color w:val="auto"/>
                <w:sz w:val="24"/>
                <w:szCs w:val="24"/>
                <w:lang w:val="en-GB"/>
              </w:rPr>
            </w:pPr>
            <w:proofErr w:type="spellStart"/>
            <w:r w:rsidRPr="00842271">
              <w:rPr>
                <w:rFonts w:ascii="Times New Roman" w:hAnsi="Times New Roman" w:cs="Times New Roman"/>
                <w:i/>
                <w:color w:val="auto"/>
                <w:sz w:val="24"/>
                <w:szCs w:val="24"/>
                <w:lang w:val="en-GB"/>
              </w:rPr>
              <w:t>Morus</w:t>
            </w:r>
            <w:proofErr w:type="spellEnd"/>
            <w:r w:rsidRPr="00842271">
              <w:rPr>
                <w:rFonts w:ascii="Times New Roman" w:hAnsi="Times New Roman" w:cs="Times New Roman"/>
                <w:i/>
                <w:color w:val="auto"/>
                <w:sz w:val="24"/>
                <w:szCs w:val="24"/>
                <w:lang w:val="en-GB"/>
              </w:rPr>
              <w:t xml:space="preserve"> </w:t>
            </w:r>
            <w:proofErr w:type="spellStart"/>
            <w:r w:rsidRPr="00842271">
              <w:rPr>
                <w:rFonts w:ascii="Times New Roman" w:hAnsi="Times New Roman" w:cs="Times New Roman"/>
                <w:i/>
                <w:color w:val="auto"/>
                <w:sz w:val="24"/>
                <w:szCs w:val="24"/>
                <w:lang w:val="en-GB"/>
              </w:rPr>
              <w:t>indica</w:t>
            </w:r>
            <w:proofErr w:type="spellEnd"/>
          </w:p>
        </w:tc>
        <w:tc>
          <w:tcPr>
            <w:tcW w:w="2394" w:type="dxa"/>
            <w:gridSpan w:val="2"/>
            <w:tcBorders>
              <w:top w:val="single" w:sz="4" w:space="0" w:color="auto"/>
              <w:left w:val="single" w:sz="4" w:space="0" w:color="auto"/>
              <w:bottom w:val="single" w:sz="4" w:space="0" w:color="auto"/>
              <w:right w:val="single" w:sz="4" w:space="0" w:color="auto"/>
            </w:tcBorders>
          </w:tcPr>
          <w:p w14:paraId="219BC86C" w14:textId="77777777" w:rsidR="00ED1155" w:rsidRPr="00842271" w:rsidRDefault="00ED1155" w:rsidP="00842271">
            <w:pPr>
              <w:spacing w:line="276" w:lineRule="auto"/>
              <w:jc w:val="center"/>
              <w:rPr>
                <w:lang w:val="en-GB"/>
              </w:rPr>
            </w:pPr>
            <w:r w:rsidRPr="00842271">
              <w:rPr>
                <w:lang w:val="en-GB"/>
              </w:rPr>
              <w:t xml:space="preserve">A.P, Karnataka, T.N, U.P </w:t>
            </w:r>
            <w:proofErr w:type="gramStart"/>
            <w:r w:rsidRPr="00842271">
              <w:rPr>
                <w:lang w:val="en-GB"/>
              </w:rPr>
              <w:t>W.B</w:t>
            </w:r>
            <w:proofErr w:type="gramEnd"/>
            <w:r w:rsidRPr="00842271">
              <w:rPr>
                <w:lang w:val="en-GB"/>
              </w:rPr>
              <w:t xml:space="preserve"> etc.</w:t>
            </w:r>
          </w:p>
        </w:tc>
      </w:tr>
      <w:tr w:rsidR="00A22383" w:rsidRPr="00842271" w14:paraId="076456A9" w14:textId="77777777" w:rsidTr="001D3670">
        <w:trPr>
          <w:trHeight w:val="20"/>
        </w:trPr>
        <w:tc>
          <w:tcPr>
            <w:tcW w:w="540" w:type="dxa"/>
            <w:tcBorders>
              <w:top w:val="single" w:sz="4" w:space="0" w:color="auto"/>
              <w:left w:val="single" w:sz="4" w:space="0" w:color="auto"/>
              <w:bottom w:val="single" w:sz="4" w:space="0" w:color="auto"/>
              <w:right w:val="single" w:sz="4" w:space="0" w:color="auto"/>
            </w:tcBorders>
          </w:tcPr>
          <w:p w14:paraId="5FF00E55" w14:textId="77777777" w:rsidR="00ED1155" w:rsidRPr="00842271" w:rsidRDefault="00ED1155" w:rsidP="00842271">
            <w:pPr>
              <w:spacing w:line="276" w:lineRule="auto"/>
              <w:jc w:val="center"/>
              <w:rPr>
                <w:lang w:val="en-GB"/>
              </w:rPr>
            </w:pPr>
            <w:r w:rsidRPr="00842271">
              <w:rPr>
                <w:lang w:val="en-GB"/>
              </w:rPr>
              <w:t>2</w:t>
            </w:r>
          </w:p>
        </w:tc>
        <w:tc>
          <w:tcPr>
            <w:tcW w:w="1123" w:type="dxa"/>
            <w:tcBorders>
              <w:top w:val="single" w:sz="4" w:space="0" w:color="auto"/>
              <w:left w:val="single" w:sz="4" w:space="0" w:color="auto"/>
              <w:bottom w:val="single" w:sz="4" w:space="0" w:color="auto"/>
              <w:right w:val="single" w:sz="4" w:space="0" w:color="auto"/>
            </w:tcBorders>
          </w:tcPr>
          <w:p w14:paraId="1762CF30" w14:textId="77777777" w:rsidR="00ED1155" w:rsidRPr="00842271" w:rsidRDefault="00ED1155" w:rsidP="00842271">
            <w:pPr>
              <w:spacing w:line="276" w:lineRule="auto"/>
              <w:jc w:val="center"/>
              <w:rPr>
                <w:lang w:val="en-GB"/>
              </w:rPr>
            </w:pPr>
            <w:proofErr w:type="spellStart"/>
            <w:r w:rsidRPr="00842271">
              <w:rPr>
                <w:lang w:val="en-GB"/>
              </w:rPr>
              <w:t>Tasar</w:t>
            </w:r>
            <w:proofErr w:type="spellEnd"/>
          </w:p>
        </w:tc>
        <w:tc>
          <w:tcPr>
            <w:tcW w:w="2304" w:type="dxa"/>
            <w:gridSpan w:val="3"/>
            <w:tcBorders>
              <w:top w:val="single" w:sz="4" w:space="0" w:color="auto"/>
              <w:left w:val="single" w:sz="4" w:space="0" w:color="auto"/>
              <w:bottom w:val="single" w:sz="4" w:space="0" w:color="auto"/>
              <w:right w:val="single" w:sz="4" w:space="0" w:color="auto"/>
            </w:tcBorders>
          </w:tcPr>
          <w:p w14:paraId="44B32507" w14:textId="77777777" w:rsidR="00ED1155" w:rsidRPr="00842271" w:rsidRDefault="00ED1155" w:rsidP="00842271">
            <w:pPr>
              <w:pStyle w:val="Heading1"/>
              <w:spacing w:line="276" w:lineRule="auto"/>
              <w:jc w:val="center"/>
              <w:rPr>
                <w:rFonts w:ascii="Times New Roman" w:hAnsi="Times New Roman" w:cs="Times New Roman"/>
                <w:i/>
                <w:color w:val="auto"/>
                <w:sz w:val="24"/>
                <w:szCs w:val="24"/>
                <w:lang w:val="en-GB"/>
              </w:rPr>
            </w:pPr>
            <w:proofErr w:type="spellStart"/>
            <w:r w:rsidRPr="00842271">
              <w:rPr>
                <w:rFonts w:ascii="Times New Roman" w:hAnsi="Times New Roman" w:cs="Times New Roman"/>
                <w:i/>
                <w:color w:val="auto"/>
                <w:sz w:val="24"/>
                <w:szCs w:val="24"/>
                <w:lang w:val="en-GB"/>
              </w:rPr>
              <w:t>Antherea</w:t>
            </w:r>
            <w:proofErr w:type="spellEnd"/>
            <w:r w:rsidRPr="00842271">
              <w:rPr>
                <w:rFonts w:ascii="Times New Roman" w:hAnsi="Times New Roman" w:cs="Times New Roman"/>
                <w:i/>
                <w:color w:val="auto"/>
                <w:sz w:val="24"/>
                <w:szCs w:val="24"/>
                <w:lang w:val="en-GB"/>
              </w:rPr>
              <w:t xml:space="preserve"> </w:t>
            </w:r>
            <w:proofErr w:type="spellStart"/>
            <w:r w:rsidRPr="00842271">
              <w:rPr>
                <w:rFonts w:ascii="Times New Roman" w:hAnsi="Times New Roman" w:cs="Times New Roman"/>
                <w:i/>
                <w:color w:val="auto"/>
                <w:sz w:val="24"/>
                <w:szCs w:val="24"/>
                <w:lang w:val="en-GB"/>
              </w:rPr>
              <w:t>mylitta</w:t>
            </w:r>
            <w:proofErr w:type="spellEnd"/>
          </w:p>
        </w:tc>
        <w:tc>
          <w:tcPr>
            <w:tcW w:w="2284" w:type="dxa"/>
            <w:gridSpan w:val="3"/>
            <w:tcBorders>
              <w:top w:val="single" w:sz="4" w:space="0" w:color="auto"/>
              <w:left w:val="single" w:sz="4" w:space="0" w:color="auto"/>
              <w:bottom w:val="single" w:sz="4" w:space="0" w:color="auto"/>
              <w:right w:val="single" w:sz="4" w:space="0" w:color="auto"/>
            </w:tcBorders>
          </w:tcPr>
          <w:p w14:paraId="27A0470D" w14:textId="77777777" w:rsidR="00ED1155" w:rsidRPr="00842271" w:rsidRDefault="00ED1155" w:rsidP="00842271">
            <w:pPr>
              <w:spacing w:line="276" w:lineRule="auto"/>
              <w:jc w:val="center"/>
              <w:rPr>
                <w:i/>
                <w:lang w:val="en-GB"/>
              </w:rPr>
            </w:pPr>
            <w:r w:rsidRPr="00842271">
              <w:rPr>
                <w:i/>
                <w:iCs/>
                <w:lang w:val="en-GB"/>
              </w:rPr>
              <w:t xml:space="preserve">Terminalia arjuna, </w:t>
            </w:r>
            <w:proofErr w:type="spellStart"/>
            <w:r w:rsidRPr="00842271">
              <w:rPr>
                <w:i/>
                <w:iCs/>
                <w:lang w:val="en-GB"/>
              </w:rPr>
              <w:t>Shorea</w:t>
            </w:r>
            <w:proofErr w:type="spellEnd"/>
            <w:r w:rsidRPr="00842271">
              <w:rPr>
                <w:i/>
                <w:iCs/>
                <w:lang w:val="en-GB"/>
              </w:rPr>
              <w:t xml:space="preserve"> </w:t>
            </w:r>
            <w:proofErr w:type="spellStart"/>
            <w:r w:rsidRPr="00842271">
              <w:rPr>
                <w:i/>
                <w:iCs/>
                <w:lang w:val="en-GB"/>
              </w:rPr>
              <w:t>robusta</w:t>
            </w:r>
            <w:proofErr w:type="spellEnd"/>
            <w:r w:rsidRPr="00842271">
              <w:rPr>
                <w:i/>
                <w:iCs/>
                <w:lang w:val="en-GB"/>
              </w:rPr>
              <w:t xml:space="preserve"> </w:t>
            </w:r>
            <w:r w:rsidRPr="00842271">
              <w:rPr>
                <w:i/>
                <w:lang w:val="en-GB"/>
              </w:rPr>
              <w:t>etc.</w:t>
            </w:r>
          </w:p>
        </w:tc>
        <w:tc>
          <w:tcPr>
            <w:tcW w:w="2394" w:type="dxa"/>
            <w:gridSpan w:val="2"/>
            <w:tcBorders>
              <w:top w:val="single" w:sz="4" w:space="0" w:color="auto"/>
              <w:left w:val="single" w:sz="4" w:space="0" w:color="auto"/>
              <w:bottom w:val="single" w:sz="4" w:space="0" w:color="auto"/>
              <w:right w:val="single" w:sz="4" w:space="0" w:color="auto"/>
            </w:tcBorders>
          </w:tcPr>
          <w:p w14:paraId="4AD27877" w14:textId="77777777" w:rsidR="00ED1155" w:rsidRPr="00842271" w:rsidRDefault="00ED1155" w:rsidP="00842271">
            <w:pPr>
              <w:spacing w:line="276" w:lineRule="auto"/>
              <w:jc w:val="center"/>
              <w:rPr>
                <w:lang w:val="en-GB"/>
              </w:rPr>
            </w:pPr>
            <w:r w:rsidRPr="00842271">
              <w:rPr>
                <w:lang w:val="en-GB"/>
              </w:rPr>
              <w:t xml:space="preserve">Assam, AP., M.P, Orissa, Panjab, U.P and </w:t>
            </w:r>
            <w:proofErr w:type="gramStart"/>
            <w:r w:rsidRPr="00842271">
              <w:rPr>
                <w:lang w:val="en-GB"/>
              </w:rPr>
              <w:t>W.B</w:t>
            </w:r>
            <w:proofErr w:type="gramEnd"/>
          </w:p>
        </w:tc>
      </w:tr>
      <w:tr w:rsidR="00A22383" w:rsidRPr="00842271" w14:paraId="3D1E59A6" w14:textId="77777777" w:rsidTr="001D3670">
        <w:trPr>
          <w:trHeight w:val="20"/>
        </w:trPr>
        <w:tc>
          <w:tcPr>
            <w:tcW w:w="540" w:type="dxa"/>
            <w:tcBorders>
              <w:top w:val="single" w:sz="4" w:space="0" w:color="auto"/>
              <w:left w:val="single" w:sz="4" w:space="0" w:color="auto"/>
              <w:bottom w:val="single" w:sz="4" w:space="0" w:color="auto"/>
              <w:right w:val="single" w:sz="4" w:space="0" w:color="auto"/>
            </w:tcBorders>
          </w:tcPr>
          <w:p w14:paraId="2F5D3450" w14:textId="77777777" w:rsidR="00ED1155" w:rsidRPr="00842271" w:rsidRDefault="00ED1155" w:rsidP="00842271">
            <w:pPr>
              <w:spacing w:line="276" w:lineRule="auto"/>
              <w:jc w:val="center"/>
              <w:rPr>
                <w:lang w:val="en-GB"/>
              </w:rPr>
            </w:pPr>
            <w:r w:rsidRPr="00842271">
              <w:rPr>
                <w:lang w:val="en-GB"/>
              </w:rPr>
              <w:t>3</w:t>
            </w:r>
          </w:p>
        </w:tc>
        <w:tc>
          <w:tcPr>
            <w:tcW w:w="1123" w:type="dxa"/>
            <w:tcBorders>
              <w:top w:val="single" w:sz="4" w:space="0" w:color="auto"/>
              <w:left w:val="single" w:sz="4" w:space="0" w:color="auto"/>
              <w:bottom w:val="single" w:sz="4" w:space="0" w:color="auto"/>
              <w:right w:val="single" w:sz="4" w:space="0" w:color="auto"/>
            </w:tcBorders>
          </w:tcPr>
          <w:p w14:paraId="25ACAD44" w14:textId="77777777" w:rsidR="00ED1155" w:rsidRPr="00842271" w:rsidRDefault="00ED1155" w:rsidP="00842271">
            <w:pPr>
              <w:spacing w:line="276" w:lineRule="auto"/>
              <w:jc w:val="center"/>
              <w:rPr>
                <w:lang w:val="en-GB"/>
              </w:rPr>
            </w:pPr>
            <w:proofErr w:type="spellStart"/>
            <w:r w:rsidRPr="00842271">
              <w:rPr>
                <w:lang w:val="en-GB"/>
              </w:rPr>
              <w:t>Muga</w:t>
            </w:r>
            <w:proofErr w:type="spellEnd"/>
          </w:p>
        </w:tc>
        <w:tc>
          <w:tcPr>
            <w:tcW w:w="2304" w:type="dxa"/>
            <w:gridSpan w:val="3"/>
            <w:tcBorders>
              <w:top w:val="single" w:sz="4" w:space="0" w:color="auto"/>
              <w:left w:val="single" w:sz="4" w:space="0" w:color="auto"/>
              <w:bottom w:val="single" w:sz="4" w:space="0" w:color="auto"/>
              <w:right w:val="single" w:sz="4" w:space="0" w:color="auto"/>
            </w:tcBorders>
          </w:tcPr>
          <w:p w14:paraId="6C7FD920" w14:textId="77777777" w:rsidR="00ED1155" w:rsidRPr="00842271" w:rsidRDefault="00ED1155" w:rsidP="00842271">
            <w:pPr>
              <w:spacing w:line="276" w:lineRule="auto"/>
              <w:jc w:val="center"/>
              <w:rPr>
                <w:i/>
                <w:lang w:val="en-GB"/>
              </w:rPr>
            </w:pPr>
            <w:proofErr w:type="spellStart"/>
            <w:r w:rsidRPr="00842271">
              <w:rPr>
                <w:i/>
                <w:iCs/>
                <w:lang w:val="en-GB"/>
              </w:rPr>
              <w:t>Antherea</w:t>
            </w:r>
            <w:proofErr w:type="spellEnd"/>
            <w:r w:rsidRPr="00842271">
              <w:rPr>
                <w:i/>
                <w:iCs/>
                <w:lang w:val="en-GB"/>
              </w:rPr>
              <w:t xml:space="preserve"> </w:t>
            </w:r>
            <w:proofErr w:type="spellStart"/>
            <w:r w:rsidRPr="00842271">
              <w:rPr>
                <w:i/>
                <w:iCs/>
                <w:lang w:val="en-GB"/>
              </w:rPr>
              <w:t>assamensis</w:t>
            </w:r>
            <w:proofErr w:type="spellEnd"/>
          </w:p>
        </w:tc>
        <w:tc>
          <w:tcPr>
            <w:tcW w:w="2284" w:type="dxa"/>
            <w:gridSpan w:val="3"/>
            <w:tcBorders>
              <w:top w:val="single" w:sz="4" w:space="0" w:color="auto"/>
              <w:left w:val="single" w:sz="4" w:space="0" w:color="auto"/>
              <w:bottom w:val="single" w:sz="4" w:space="0" w:color="auto"/>
              <w:right w:val="single" w:sz="4" w:space="0" w:color="auto"/>
            </w:tcBorders>
          </w:tcPr>
          <w:p w14:paraId="7FB98F24" w14:textId="77777777" w:rsidR="00ED1155" w:rsidRPr="00842271" w:rsidRDefault="00ED1155" w:rsidP="00842271">
            <w:pPr>
              <w:spacing w:line="276" w:lineRule="auto"/>
              <w:jc w:val="center"/>
              <w:rPr>
                <w:i/>
                <w:iCs/>
                <w:lang w:val="en-GB"/>
              </w:rPr>
            </w:pPr>
            <w:proofErr w:type="spellStart"/>
            <w:r w:rsidRPr="00842271">
              <w:rPr>
                <w:i/>
                <w:iCs/>
                <w:lang w:val="en-GB"/>
              </w:rPr>
              <w:t>Litsia</w:t>
            </w:r>
            <w:proofErr w:type="spellEnd"/>
            <w:r w:rsidRPr="00842271">
              <w:rPr>
                <w:i/>
                <w:iCs/>
                <w:lang w:val="en-GB"/>
              </w:rPr>
              <w:t xml:space="preserve"> polyantha</w:t>
            </w:r>
          </w:p>
          <w:p w14:paraId="0CB55549" w14:textId="77777777" w:rsidR="00ED1155" w:rsidRPr="00842271" w:rsidRDefault="00ED1155" w:rsidP="00842271">
            <w:pPr>
              <w:spacing w:line="276" w:lineRule="auto"/>
              <w:jc w:val="center"/>
              <w:rPr>
                <w:i/>
                <w:lang w:val="en-GB"/>
              </w:rPr>
            </w:pPr>
            <w:proofErr w:type="spellStart"/>
            <w:r w:rsidRPr="00842271">
              <w:rPr>
                <w:i/>
                <w:iCs/>
                <w:lang w:val="en-GB"/>
              </w:rPr>
              <w:t>Machilus</w:t>
            </w:r>
            <w:proofErr w:type="spellEnd"/>
            <w:r w:rsidRPr="00842271">
              <w:rPr>
                <w:i/>
                <w:iCs/>
                <w:lang w:val="en-GB"/>
              </w:rPr>
              <w:t xml:space="preserve"> </w:t>
            </w:r>
            <w:proofErr w:type="spellStart"/>
            <w:r w:rsidRPr="00842271">
              <w:rPr>
                <w:i/>
                <w:iCs/>
                <w:lang w:val="en-GB"/>
              </w:rPr>
              <w:t>bombycina</w:t>
            </w:r>
            <w:proofErr w:type="spellEnd"/>
          </w:p>
        </w:tc>
        <w:tc>
          <w:tcPr>
            <w:tcW w:w="2394" w:type="dxa"/>
            <w:gridSpan w:val="2"/>
            <w:tcBorders>
              <w:top w:val="single" w:sz="4" w:space="0" w:color="auto"/>
              <w:left w:val="single" w:sz="4" w:space="0" w:color="auto"/>
              <w:bottom w:val="single" w:sz="4" w:space="0" w:color="auto"/>
              <w:right w:val="single" w:sz="4" w:space="0" w:color="auto"/>
            </w:tcBorders>
          </w:tcPr>
          <w:p w14:paraId="23959914" w14:textId="77777777" w:rsidR="00ED1155" w:rsidRPr="00842271" w:rsidRDefault="00ED1155" w:rsidP="00842271">
            <w:pPr>
              <w:spacing w:line="276" w:lineRule="auto"/>
              <w:jc w:val="center"/>
              <w:rPr>
                <w:lang w:val="en-GB"/>
              </w:rPr>
            </w:pPr>
            <w:r w:rsidRPr="00842271">
              <w:rPr>
                <w:lang w:val="en-GB"/>
              </w:rPr>
              <w:t>Assam, Arunachal, Meghalaya, Nagaland and WB</w:t>
            </w:r>
          </w:p>
        </w:tc>
      </w:tr>
      <w:tr w:rsidR="00842271" w:rsidRPr="00842271" w14:paraId="5427CEB7" w14:textId="77777777" w:rsidTr="001D3670">
        <w:trPr>
          <w:gridAfter w:val="1"/>
          <w:wAfter w:w="56" w:type="dxa"/>
          <w:trHeight w:val="20"/>
        </w:trPr>
        <w:tc>
          <w:tcPr>
            <w:tcW w:w="540" w:type="dxa"/>
            <w:tcBorders>
              <w:top w:val="single" w:sz="4" w:space="0" w:color="auto"/>
              <w:left w:val="single" w:sz="4" w:space="0" w:color="auto"/>
              <w:bottom w:val="single" w:sz="4" w:space="0" w:color="auto"/>
              <w:right w:val="single" w:sz="4" w:space="0" w:color="auto"/>
            </w:tcBorders>
          </w:tcPr>
          <w:p w14:paraId="506216C9" w14:textId="77777777" w:rsidR="00ED1155" w:rsidRPr="00842271" w:rsidRDefault="00ED1155" w:rsidP="00842271">
            <w:pPr>
              <w:spacing w:line="276" w:lineRule="auto"/>
              <w:jc w:val="center"/>
              <w:rPr>
                <w:lang w:val="en-GB"/>
              </w:rPr>
            </w:pPr>
            <w:r w:rsidRPr="00842271">
              <w:rPr>
                <w:lang w:val="en-GB"/>
              </w:rPr>
              <w:t>4</w:t>
            </w:r>
          </w:p>
        </w:tc>
        <w:tc>
          <w:tcPr>
            <w:tcW w:w="1123" w:type="dxa"/>
            <w:tcBorders>
              <w:top w:val="single" w:sz="4" w:space="0" w:color="auto"/>
              <w:left w:val="single" w:sz="4" w:space="0" w:color="auto"/>
              <w:bottom w:val="single" w:sz="4" w:space="0" w:color="auto"/>
              <w:right w:val="single" w:sz="4" w:space="0" w:color="auto"/>
            </w:tcBorders>
          </w:tcPr>
          <w:p w14:paraId="5E1102EC" w14:textId="77777777" w:rsidR="00ED1155" w:rsidRPr="00842271" w:rsidRDefault="00ED1155" w:rsidP="00842271">
            <w:pPr>
              <w:spacing w:line="276" w:lineRule="auto"/>
              <w:jc w:val="center"/>
              <w:rPr>
                <w:lang w:val="en-GB"/>
              </w:rPr>
            </w:pPr>
            <w:r w:rsidRPr="00842271">
              <w:rPr>
                <w:lang w:val="en-GB"/>
              </w:rPr>
              <w:t>Eri</w:t>
            </w:r>
          </w:p>
        </w:tc>
        <w:tc>
          <w:tcPr>
            <w:tcW w:w="2160" w:type="dxa"/>
            <w:tcBorders>
              <w:top w:val="single" w:sz="4" w:space="0" w:color="auto"/>
              <w:left w:val="single" w:sz="4" w:space="0" w:color="auto"/>
              <w:bottom w:val="single" w:sz="4" w:space="0" w:color="auto"/>
              <w:right w:val="single" w:sz="4" w:space="0" w:color="auto"/>
            </w:tcBorders>
          </w:tcPr>
          <w:p w14:paraId="4DA9F2C6" w14:textId="77777777" w:rsidR="00ED1155" w:rsidRPr="00842271" w:rsidRDefault="00ED1155" w:rsidP="00842271">
            <w:pPr>
              <w:pStyle w:val="Heading1"/>
              <w:spacing w:line="276" w:lineRule="auto"/>
              <w:jc w:val="center"/>
              <w:rPr>
                <w:rFonts w:ascii="Times New Roman" w:hAnsi="Times New Roman" w:cs="Times New Roman"/>
                <w:i/>
                <w:color w:val="auto"/>
                <w:sz w:val="24"/>
                <w:szCs w:val="24"/>
                <w:lang w:val="en-GB"/>
              </w:rPr>
            </w:pPr>
            <w:proofErr w:type="spellStart"/>
            <w:r w:rsidRPr="00842271">
              <w:rPr>
                <w:rFonts w:ascii="Times New Roman" w:hAnsi="Times New Roman" w:cs="Times New Roman"/>
                <w:i/>
                <w:color w:val="auto"/>
                <w:sz w:val="24"/>
                <w:szCs w:val="24"/>
                <w:lang w:val="en-GB"/>
              </w:rPr>
              <w:t>Philosamia</w:t>
            </w:r>
            <w:proofErr w:type="spellEnd"/>
            <w:r w:rsidRPr="00842271">
              <w:rPr>
                <w:rFonts w:ascii="Times New Roman" w:hAnsi="Times New Roman" w:cs="Times New Roman"/>
                <w:i/>
                <w:color w:val="auto"/>
                <w:sz w:val="24"/>
                <w:szCs w:val="24"/>
                <w:lang w:val="en-GB"/>
              </w:rPr>
              <w:t xml:space="preserve"> </w:t>
            </w:r>
            <w:proofErr w:type="spellStart"/>
            <w:r w:rsidRPr="00842271">
              <w:rPr>
                <w:rFonts w:ascii="Times New Roman" w:hAnsi="Times New Roman" w:cs="Times New Roman"/>
                <w:i/>
                <w:color w:val="auto"/>
                <w:sz w:val="24"/>
                <w:szCs w:val="24"/>
                <w:lang w:val="en-GB"/>
              </w:rPr>
              <w:t>ricini</w:t>
            </w:r>
            <w:proofErr w:type="spellEnd"/>
          </w:p>
        </w:tc>
        <w:tc>
          <w:tcPr>
            <w:tcW w:w="2284" w:type="dxa"/>
            <w:gridSpan w:val="3"/>
            <w:tcBorders>
              <w:top w:val="single" w:sz="4" w:space="0" w:color="auto"/>
              <w:left w:val="single" w:sz="4" w:space="0" w:color="auto"/>
              <w:bottom w:val="single" w:sz="4" w:space="0" w:color="auto"/>
              <w:right w:val="single" w:sz="4" w:space="0" w:color="auto"/>
            </w:tcBorders>
          </w:tcPr>
          <w:p w14:paraId="0BD36402" w14:textId="77777777" w:rsidR="00ED1155" w:rsidRPr="00842271" w:rsidRDefault="00ED1155" w:rsidP="00842271">
            <w:pPr>
              <w:pStyle w:val="Heading1"/>
              <w:spacing w:line="276" w:lineRule="auto"/>
              <w:jc w:val="center"/>
              <w:rPr>
                <w:rFonts w:ascii="Times New Roman" w:hAnsi="Times New Roman" w:cs="Times New Roman"/>
                <w:i/>
                <w:color w:val="auto"/>
                <w:sz w:val="24"/>
                <w:szCs w:val="24"/>
                <w:lang w:val="en-GB"/>
              </w:rPr>
            </w:pPr>
            <w:r w:rsidRPr="00842271">
              <w:rPr>
                <w:rFonts w:ascii="Times New Roman" w:hAnsi="Times New Roman" w:cs="Times New Roman"/>
                <w:i/>
                <w:color w:val="auto"/>
                <w:sz w:val="24"/>
                <w:szCs w:val="24"/>
                <w:lang w:val="en-GB"/>
              </w:rPr>
              <w:t xml:space="preserve">Ricinus </w:t>
            </w:r>
            <w:proofErr w:type="spellStart"/>
            <w:r w:rsidRPr="00842271">
              <w:rPr>
                <w:rFonts w:ascii="Times New Roman" w:hAnsi="Times New Roman" w:cs="Times New Roman"/>
                <w:i/>
                <w:color w:val="auto"/>
                <w:sz w:val="24"/>
                <w:szCs w:val="24"/>
                <w:lang w:val="en-GB"/>
              </w:rPr>
              <w:t>communis</w:t>
            </w:r>
            <w:proofErr w:type="spellEnd"/>
          </w:p>
        </w:tc>
        <w:tc>
          <w:tcPr>
            <w:tcW w:w="2482" w:type="dxa"/>
            <w:gridSpan w:val="3"/>
            <w:tcBorders>
              <w:top w:val="single" w:sz="4" w:space="0" w:color="auto"/>
              <w:left w:val="single" w:sz="4" w:space="0" w:color="auto"/>
              <w:bottom w:val="single" w:sz="4" w:space="0" w:color="auto"/>
              <w:right w:val="single" w:sz="4" w:space="0" w:color="auto"/>
            </w:tcBorders>
          </w:tcPr>
          <w:p w14:paraId="47B05E8B" w14:textId="77777777" w:rsidR="00ED1155" w:rsidRPr="00842271" w:rsidRDefault="00ED1155" w:rsidP="00842271">
            <w:pPr>
              <w:spacing w:line="276" w:lineRule="auto"/>
              <w:jc w:val="center"/>
              <w:rPr>
                <w:lang w:val="en-GB"/>
              </w:rPr>
            </w:pPr>
            <w:proofErr w:type="gramStart"/>
            <w:r w:rsidRPr="00842271">
              <w:rPr>
                <w:lang w:val="en-GB"/>
              </w:rPr>
              <w:t>Assam,  Bihar</w:t>
            </w:r>
            <w:proofErr w:type="gramEnd"/>
            <w:r w:rsidRPr="00842271">
              <w:rPr>
                <w:lang w:val="en-GB"/>
              </w:rPr>
              <w:t>, Orissa and W.B</w:t>
            </w:r>
          </w:p>
        </w:tc>
      </w:tr>
    </w:tbl>
    <w:p w14:paraId="1632229E" w14:textId="77777777" w:rsidR="001D3670" w:rsidRPr="00842271" w:rsidRDefault="001D3670" w:rsidP="00A94E1A">
      <w:pPr>
        <w:widowControl w:val="0"/>
        <w:overflowPunct w:val="0"/>
        <w:autoSpaceDE w:val="0"/>
        <w:autoSpaceDN w:val="0"/>
        <w:adjustRightInd w:val="0"/>
        <w:spacing w:line="480" w:lineRule="auto"/>
        <w:jc w:val="both"/>
        <w:rPr>
          <w:lang w:val="en-GB"/>
        </w:rPr>
      </w:pPr>
    </w:p>
    <w:p w14:paraId="1C66BC9A" w14:textId="77777777" w:rsidR="000B4318" w:rsidRPr="00842271" w:rsidRDefault="000B4318" w:rsidP="00A94E1A">
      <w:pPr>
        <w:widowControl w:val="0"/>
        <w:overflowPunct w:val="0"/>
        <w:autoSpaceDE w:val="0"/>
        <w:autoSpaceDN w:val="0"/>
        <w:adjustRightInd w:val="0"/>
        <w:spacing w:line="480" w:lineRule="auto"/>
        <w:jc w:val="both"/>
        <w:rPr>
          <w:b/>
          <w:lang w:val="en-GB"/>
        </w:rPr>
      </w:pPr>
      <w:r w:rsidRPr="00842271">
        <w:rPr>
          <w:b/>
          <w:lang w:val="en-GB"/>
        </w:rPr>
        <w:lastRenderedPageBreak/>
        <w:t>Sericulture in post- independent India:</w:t>
      </w:r>
    </w:p>
    <w:p w14:paraId="2C5E1213" w14:textId="77777777" w:rsidR="000B4318" w:rsidRPr="00842271" w:rsidRDefault="000B4318" w:rsidP="00A94E1A">
      <w:pPr>
        <w:widowControl w:val="0"/>
        <w:overflowPunct w:val="0"/>
        <w:autoSpaceDE w:val="0"/>
        <w:autoSpaceDN w:val="0"/>
        <w:adjustRightInd w:val="0"/>
        <w:spacing w:line="480" w:lineRule="auto"/>
        <w:jc w:val="both"/>
        <w:rPr>
          <w:lang w:val="en-GB"/>
        </w:rPr>
      </w:pPr>
      <w:r w:rsidRPr="00842271">
        <w:rPr>
          <w:lang w:val="en-GB"/>
        </w:rPr>
        <w:t xml:space="preserve"> During the phase of independence many states of India had a well- established sericulture was controlled by Ministry of Textiles. After independence legislation in the Constituent assembly of India established Central Silk Board located at Bangalore in 1947. The Central Silk Board bill was referred to a select committee in 1948, after submission the report by this committee, Central Silk Board was passed by a Parliamentary Act No LXI of 1948 and it was established in 1949. After that Central Silk Board is linked to the activities and expansion and development. </w:t>
      </w:r>
    </w:p>
    <w:p w14:paraId="2FE82A3C" w14:textId="77777777" w:rsidR="000B4318" w:rsidRPr="00842271" w:rsidRDefault="000B4318" w:rsidP="00A94E1A">
      <w:pPr>
        <w:spacing w:line="480" w:lineRule="auto"/>
        <w:jc w:val="both"/>
        <w:rPr>
          <w:lang w:val="en-GB"/>
        </w:rPr>
      </w:pPr>
      <w:r w:rsidRPr="00842271">
        <w:rPr>
          <w:b/>
          <w:lang w:val="en-GB"/>
        </w:rPr>
        <w:t>Function of CSB</w:t>
      </w:r>
      <w:r w:rsidRPr="00842271">
        <w:rPr>
          <w:lang w:val="en-GB"/>
        </w:rPr>
        <w:t>:</w:t>
      </w:r>
    </w:p>
    <w:p w14:paraId="78A916A3" w14:textId="77777777" w:rsidR="000B4318" w:rsidRPr="00842271" w:rsidRDefault="000B4318" w:rsidP="00A94E1A">
      <w:pPr>
        <w:spacing w:line="480" w:lineRule="auto"/>
        <w:jc w:val="both"/>
        <w:rPr>
          <w:lang w:val="en-GB"/>
        </w:rPr>
      </w:pPr>
      <w:r w:rsidRPr="00842271">
        <w:rPr>
          <w:lang w:val="en-GB"/>
        </w:rPr>
        <w:t xml:space="preserve">India it’s a place on the World silk scenario in this century to the efforts of the apex body constituted soon after Independence. It is located at Bangalore. It is a statutory body under Ministry </w:t>
      </w:r>
      <w:proofErr w:type="gramStart"/>
      <w:r w:rsidRPr="00842271">
        <w:rPr>
          <w:lang w:val="en-GB"/>
        </w:rPr>
        <w:t>Of</w:t>
      </w:r>
      <w:proofErr w:type="gramEnd"/>
      <w:r w:rsidRPr="00842271">
        <w:rPr>
          <w:lang w:val="en-GB"/>
        </w:rPr>
        <w:t xml:space="preserve"> Textile Government Of India. The major function of the board </w:t>
      </w:r>
      <w:proofErr w:type="gramStart"/>
      <w:r w:rsidRPr="00842271">
        <w:rPr>
          <w:lang w:val="en-GB"/>
        </w:rPr>
        <w:t>are</w:t>
      </w:r>
      <w:proofErr w:type="gramEnd"/>
      <w:r w:rsidRPr="00842271">
        <w:rPr>
          <w:lang w:val="en-GB"/>
        </w:rPr>
        <w:t>:</w:t>
      </w:r>
    </w:p>
    <w:p w14:paraId="09D65910"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Developing and promoting the silk industry.</w:t>
      </w:r>
    </w:p>
    <w:p w14:paraId="7F237960"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 xml:space="preserve">Assisting encouraging scientific technological and research. </w:t>
      </w:r>
    </w:p>
    <w:p w14:paraId="0EF44B6B"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Developing and distributing healthy silk worm seeds to farmers.</w:t>
      </w:r>
    </w:p>
    <w:p w14:paraId="4CFDFEF1"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Improve technology of mulberry cultivation rearing reeling and silk spinning.</w:t>
      </w:r>
    </w:p>
    <w:p w14:paraId="472A50CC"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Control of silk quality and silk product.</w:t>
      </w:r>
    </w:p>
    <w:p w14:paraId="3D6A7581"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Rationalisation of marketing and stabilization of prices silk cocoon and raw silk.</w:t>
      </w:r>
    </w:p>
    <w:p w14:paraId="382AB612"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 xml:space="preserve">Export </w:t>
      </w:r>
      <w:proofErr w:type="gramStart"/>
      <w:r w:rsidRPr="00842271">
        <w:rPr>
          <w:rFonts w:ascii="Times New Roman" w:hAnsi="Times New Roman" w:cs="Times New Roman"/>
          <w:sz w:val="24"/>
          <w:szCs w:val="24"/>
          <w:lang w:val="en-GB"/>
        </w:rPr>
        <w:t>of  silk</w:t>
      </w:r>
      <w:proofErr w:type="gramEnd"/>
      <w:r w:rsidRPr="00842271">
        <w:rPr>
          <w:rFonts w:ascii="Times New Roman" w:hAnsi="Times New Roman" w:cs="Times New Roman"/>
          <w:sz w:val="24"/>
          <w:szCs w:val="24"/>
          <w:lang w:val="en-GB"/>
        </w:rPr>
        <w:t xml:space="preserve"> goods</w:t>
      </w:r>
    </w:p>
    <w:p w14:paraId="5997B312" w14:textId="77777777" w:rsidR="000B4318" w:rsidRPr="00842271" w:rsidRDefault="000B4318" w:rsidP="00A94E1A">
      <w:pPr>
        <w:pStyle w:val="ListParagraph"/>
        <w:numPr>
          <w:ilvl w:val="0"/>
          <w:numId w:val="2"/>
        </w:numPr>
        <w:spacing w:line="480" w:lineRule="auto"/>
        <w:ind w:left="720" w:hanging="72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 xml:space="preserve">Collection of statistics pertaining to mulberry acreage, cocoon harvest and raw silk </w:t>
      </w:r>
      <w:r w:rsidR="00055D76" w:rsidRPr="00842271">
        <w:rPr>
          <w:rFonts w:ascii="Times New Roman" w:hAnsi="Times New Roman" w:cs="Times New Roman"/>
          <w:sz w:val="24"/>
          <w:szCs w:val="24"/>
          <w:lang w:val="en-GB"/>
        </w:rPr>
        <w:t xml:space="preserve">         </w:t>
      </w:r>
      <w:r w:rsidRPr="00842271">
        <w:rPr>
          <w:rFonts w:ascii="Times New Roman" w:hAnsi="Times New Roman" w:cs="Times New Roman"/>
          <w:sz w:val="24"/>
          <w:szCs w:val="24"/>
          <w:lang w:val="en-GB"/>
        </w:rPr>
        <w:t>produce.</w:t>
      </w:r>
    </w:p>
    <w:p w14:paraId="2BBD8DE9"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Preparing reports relating to silk industry to central government.</w:t>
      </w:r>
    </w:p>
    <w:p w14:paraId="21F9EB5A" w14:textId="77777777" w:rsidR="000B4318" w:rsidRPr="00842271" w:rsidRDefault="000B4318" w:rsidP="00A94E1A">
      <w:pPr>
        <w:pStyle w:val="ListParagraph"/>
        <w:numPr>
          <w:ilvl w:val="0"/>
          <w:numId w:val="2"/>
        </w:numPr>
        <w:spacing w:line="480" w:lineRule="auto"/>
        <w:ind w:left="0" w:firstLine="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Advising the central government all matters relating silk.</w:t>
      </w:r>
    </w:p>
    <w:p w14:paraId="0BC6AF05" w14:textId="77777777" w:rsidR="000B4318" w:rsidRPr="00842271" w:rsidRDefault="000B4318" w:rsidP="00A94E1A">
      <w:pPr>
        <w:spacing w:line="480" w:lineRule="auto"/>
        <w:jc w:val="both"/>
        <w:rPr>
          <w:lang w:val="en-GB"/>
        </w:rPr>
      </w:pPr>
      <w:r w:rsidRPr="00842271">
        <w:rPr>
          <w:b/>
          <w:lang w:val="en-GB"/>
        </w:rPr>
        <w:t>Most important contribution of CSB</w:t>
      </w:r>
      <w:r w:rsidRPr="00842271">
        <w:rPr>
          <w:lang w:val="en-GB"/>
        </w:rPr>
        <w:t>:</w:t>
      </w:r>
    </w:p>
    <w:p w14:paraId="603505B1" w14:textId="77777777" w:rsidR="000B4318" w:rsidRPr="00842271" w:rsidRDefault="000B4318" w:rsidP="00A94E1A">
      <w:pPr>
        <w:spacing w:line="480" w:lineRule="auto"/>
        <w:jc w:val="both"/>
        <w:rPr>
          <w:lang w:val="en-GB"/>
        </w:rPr>
      </w:pPr>
      <w:r w:rsidRPr="00842271">
        <w:rPr>
          <w:lang w:val="en-GB"/>
        </w:rPr>
        <w:t xml:space="preserve">There are two research </w:t>
      </w:r>
      <w:proofErr w:type="gramStart"/>
      <w:r w:rsidRPr="00842271">
        <w:rPr>
          <w:lang w:val="en-GB"/>
        </w:rPr>
        <w:t>centre</w:t>
      </w:r>
      <w:proofErr w:type="gramEnd"/>
      <w:r w:rsidRPr="00842271">
        <w:rPr>
          <w:lang w:val="en-GB"/>
        </w:rPr>
        <w:t xml:space="preserve"> for mulberry like CSR&amp;TI, Mysore and CSR&amp;TI, </w:t>
      </w:r>
      <w:proofErr w:type="spellStart"/>
      <w:r w:rsidRPr="00842271">
        <w:rPr>
          <w:lang w:val="en-GB"/>
        </w:rPr>
        <w:t>Berhampore</w:t>
      </w:r>
      <w:proofErr w:type="spellEnd"/>
      <w:r w:rsidRPr="00842271">
        <w:rPr>
          <w:lang w:val="en-GB"/>
        </w:rPr>
        <w:t xml:space="preserve">. And non-mulberry sericulture set up four institute- CTRTI, Ranchi, CMRI, Jorhat, CERI, </w:t>
      </w:r>
      <w:proofErr w:type="spellStart"/>
      <w:r w:rsidRPr="00842271">
        <w:rPr>
          <w:lang w:val="en-GB"/>
        </w:rPr>
        <w:lastRenderedPageBreak/>
        <w:t>Mandhipather</w:t>
      </w:r>
      <w:proofErr w:type="spellEnd"/>
      <w:r w:rsidRPr="00842271">
        <w:rPr>
          <w:lang w:val="en-GB"/>
        </w:rPr>
        <w:t xml:space="preserve"> and Central Eri and </w:t>
      </w:r>
      <w:proofErr w:type="spellStart"/>
      <w:r w:rsidRPr="00842271">
        <w:rPr>
          <w:lang w:val="en-GB"/>
        </w:rPr>
        <w:t>Muga</w:t>
      </w:r>
      <w:proofErr w:type="spellEnd"/>
      <w:r w:rsidRPr="00842271">
        <w:rPr>
          <w:lang w:val="en-GB"/>
        </w:rPr>
        <w:t xml:space="preserve"> Research Station, </w:t>
      </w:r>
      <w:proofErr w:type="spellStart"/>
      <w:r w:rsidRPr="00842271">
        <w:rPr>
          <w:lang w:val="en-GB"/>
        </w:rPr>
        <w:t>Titabar</w:t>
      </w:r>
      <w:proofErr w:type="spellEnd"/>
      <w:r w:rsidRPr="00842271">
        <w:rPr>
          <w:lang w:val="en-GB"/>
        </w:rPr>
        <w:t xml:space="preserve">. In the state work of these institutes is supported by the Regional </w:t>
      </w:r>
      <w:proofErr w:type="spellStart"/>
      <w:r w:rsidRPr="00842271">
        <w:rPr>
          <w:lang w:val="en-GB"/>
        </w:rPr>
        <w:t>Sericultural</w:t>
      </w:r>
      <w:proofErr w:type="spellEnd"/>
      <w:r w:rsidRPr="00842271">
        <w:rPr>
          <w:lang w:val="en-GB"/>
        </w:rPr>
        <w:t xml:space="preserve"> Research Stations (RSRS).</w:t>
      </w:r>
    </w:p>
    <w:p w14:paraId="6D283DF3" w14:textId="77777777" w:rsidR="00842271" w:rsidRPr="00842271" w:rsidRDefault="000B4318" w:rsidP="00A94E1A">
      <w:pPr>
        <w:widowControl w:val="0"/>
        <w:overflowPunct w:val="0"/>
        <w:autoSpaceDE w:val="0"/>
        <w:autoSpaceDN w:val="0"/>
        <w:adjustRightInd w:val="0"/>
        <w:spacing w:line="480" w:lineRule="auto"/>
        <w:jc w:val="both"/>
        <w:rPr>
          <w:lang w:val="en-GB"/>
        </w:rPr>
      </w:pPr>
      <w:r w:rsidRPr="00842271">
        <w:rPr>
          <w:b/>
          <w:lang w:val="en-GB"/>
        </w:rPr>
        <w:t xml:space="preserve">Economics of silk production </w:t>
      </w:r>
    </w:p>
    <w:p w14:paraId="3BDD8DA3" w14:textId="77777777" w:rsidR="000B4318" w:rsidRPr="00842271" w:rsidRDefault="000B4318" w:rsidP="00A94E1A">
      <w:pPr>
        <w:widowControl w:val="0"/>
        <w:overflowPunct w:val="0"/>
        <w:autoSpaceDE w:val="0"/>
        <w:autoSpaceDN w:val="0"/>
        <w:adjustRightInd w:val="0"/>
        <w:spacing w:line="480" w:lineRule="auto"/>
        <w:jc w:val="both"/>
        <w:rPr>
          <w:lang w:val="en-GB"/>
        </w:rPr>
      </w:pPr>
      <w:r w:rsidRPr="00842271">
        <w:rPr>
          <w:lang w:val="en-GB"/>
        </w:rPr>
        <w:t xml:space="preserve">The handloom and khadi a million people engage in sericulture industry and they can earn about Rs. 9 cores/ year. In terms of raw </w:t>
      </w:r>
      <w:proofErr w:type="gramStart"/>
      <w:r w:rsidRPr="00842271">
        <w:rPr>
          <w:lang w:val="en-GB"/>
        </w:rPr>
        <w:t>material</w:t>
      </w:r>
      <w:proofErr w:type="gramEnd"/>
      <w:r w:rsidRPr="00842271">
        <w:rPr>
          <w:lang w:val="en-GB"/>
        </w:rPr>
        <w:t xml:space="preserve"> it is also significant, because it provides the raw material for other India’s traditional handlooms which consume over 90 per cent of the raw silk output.  In recent years, silk cultivation plays a vital role in India’s economic planning, because a huge amount of money is weaving from the sericulture industry. Raw silk produced annually is over Rs. 8 crores and the production of non-mulberry is valued at nearly Rs. 3 crores. It has recently been estimated that the annual production of silk fabrics, both mulberry and non-mulberry of several varieties could be valued at over Rs. 20 crores. This industry has considerable export potentiality but we have been slowly losing traditional markets. The total export of mulberry and non-mulberry silk fabrics during 1962 were over Rs. 120 lakhs for the first six months of 1963. Mulberry silk goods worth Rs. 67.88 lakhs and </w:t>
      </w:r>
      <w:proofErr w:type="spellStart"/>
      <w:r w:rsidRPr="00842271">
        <w:rPr>
          <w:lang w:val="en-GB"/>
        </w:rPr>
        <w:t>tasar</w:t>
      </w:r>
      <w:proofErr w:type="spellEnd"/>
      <w:r w:rsidRPr="00842271">
        <w:rPr>
          <w:lang w:val="en-GB"/>
        </w:rPr>
        <w:t xml:space="preserve"> ilk worth Rs. 18.16 lakhs for the first five months of 1963 were exported from both traditional and non-traditional markets which were very potential. Silk industry is also important as it provides skilled and remunerative occupation to farmers and also opens avenues of gainful occupation to people in rural areas. In the view of its economic importance and high employment potentiality, it is considered to be very essential for the harmonious development or improving the living condition of the people particularly the people living in the rural areas. This industry has great natural advantages. It supplements the low agricultural income and mitigates the hardships of long periods of unemployment in the rural areas. A large number of educated people are engaged in this industry in its various activities like seed production, reeling, rearing, twisting and weaving etc. (</w:t>
      </w:r>
      <w:proofErr w:type="spellStart"/>
      <w:r w:rsidR="00A4605D" w:rsidRPr="00842271">
        <w:rPr>
          <w:sz w:val="22"/>
          <w:szCs w:val="22"/>
          <w:lang w:val="en-GB"/>
        </w:rPr>
        <w:t>Balasubramaniam</w:t>
      </w:r>
      <w:proofErr w:type="spellEnd"/>
      <w:r w:rsidR="00A4605D" w:rsidRPr="00842271">
        <w:rPr>
          <w:sz w:val="22"/>
          <w:szCs w:val="22"/>
          <w:lang w:val="en-GB"/>
        </w:rPr>
        <w:t xml:space="preserve"> </w:t>
      </w:r>
      <w:r w:rsidR="00A4605D" w:rsidRPr="00842271">
        <w:rPr>
          <w:lang w:val="en-GB"/>
        </w:rPr>
        <w:t>1985</w:t>
      </w:r>
      <w:r w:rsidRPr="00842271">
        <w:rPr>
          <w:lang w:val="en-GB"/>
        </w:rPr>
        <w:t xml:space="preserve">). The government of India has recognized the sericulture as an important subsidiary occupation and embarked on a policy protection from </w:t>
      </w:r>
      <w:r w:rsidRPr="00842271">
        <w:rPr>
          <w:lang w:val="en-GB"/>
        </w:rPr>
        <w:lastRenderedPageBreak/>
        <w:t xml:space="preserve">1934 onwards on the recommendation of successive tariff commission.  In this way, sericulture helps in the growth of rural economy and creates a balanced economic sector. It also helps in enhancing the rural-urban migration for rural to overcrowded metropolitan cities. The vast number of undersized </w:t>
      </w:r>
      <w:proofErr w:type="gramStart"/>
      <w:r w:rsidRPr="00842271">
        <w:rPr>
          <w:lang w:val="en-GB"/>
        </w:rPr>
        <w:t>labour</w:t>
      </w:r>
      <w:proofErr w:type="gramEnd"/>
      <w:r w:rsidRPr="00842271">
        <w:rPr>
          <w:lang w:val="en-GB"/>
        </w:rPr>
        <w:t xml:space="preserve"> in the rural areas is absorbed in the sericulture as it is a labour intensive. It also provides an assured income to a substantial section of the marginal farmers of the state. Considering the present demand of silk fabric, both of mulberry and non-mulberry categories and studying the future export potentialities, it is felt that sericulture has the viability of becoming a profitable sector of the state economy. As the major silk exporting countries of the temperate region have restricted their export, India gets an ideal opportunity to capture the world market by increasing her present target of production. However, tropical sericulture has some economic significance over the temperate one as in former climate multi-</w:t>
      </w:r>
      <w:proofErr w:type="spellStart"/>
      <w:r w:rsidRPr="00842271">
        <w:rPr>
          <w:lang w:val="en-GB"/>
        </w:rPr>
        <w:t>voltine</w:t>
      </w:r>
      <w:proofErr w:type="spellEnd"/>
      <w:r w:rsidRPr="00842271">
        <w:rPr>
          <w:lang w:val="en-GB"/>
        </w:rPr>
        <w:t xml:space="preserve"> silkworm can be reared throughout the years. On the other hand, in the temperate region the cocoons can be reared only once or twice in a year. Therefore, West Bengal has a tropical monsoon climate which can utilize the existing potentialities in the field of sericulture and increase her silk production. Besides, sericulture fetches more cash return than the traditional farming. </w:t>
      </w:r>
      <w:proofErr w:type="gramStart"/>
      <w:r w:rsidRPr="00842271">
        <w:rPr>
          <w:lang w:val="en-GB"/>
        </w:rPr>
        <w:t>So</w:t>
      </w:r>
      <w:proofErr w:type="gramEnd"/>
      <w:r w:rsidRPr="00842271">
        <w:rPr>
          <w:lang w:val="en-GB"/>
        </w:rPr>
        <w:t xml:space="preserve"> the sericulture enjoys the acceptability of the village communities in the non-traditional regions. Sericulture can be introduced in the areas which are unsuitable for crop cultivation. </w:t>
      </w:r>
      <w:proofErr w:type="gramStart"/>
      <w:r w:rsidRPr="00842271">
        <w:rPr>
          <w:lang w:val="en-GB"/>
        </w:rPr>
        <w:t>Thus</w:t>
      </w:r>
      <w:proofErr w:type="gramEnd"/>
      <w:r w:rsidRPr="00842271">
        <w:rPr>
          <w:lang w:val="en-GB"/>
        </w:rPr>
        <w:t xml:space="preserve"> the additional lands are brought under the mulberry cultivation in the rural areas and subsequently silkworm rearing is practiced whenever climate is congenial. </w:t>
      </w:r>
    </w:p>
    <w:p w14:paraId="3D8F7185" w14:textId="77777777" w:rsidR="000B4318" w:rsidRPr="00842271" w:rsidRDefault="000B4318" w:rsidP="00A94E1A">
      <w:pPr>
        <w:pStyle w:val="ListParagraph"/>
        <w:spacing w:line="480" w:lineRule="auto"/>
        <w:ind w:left="0"/>
        <w:jc w:val="both"/>
        <w:rPr>
          <w:rFonts w:ascii="Times New Roman" w:hAnsi="Times New Roman" w:cs="Times New Roman"/>
          <w:b/>
          <w:sz w:val="24"/>
          <w:szCs w:val="24"/>
          <w:lang w:val="en-GB"/>
        </w:rPr>
      </w:pPr>
      <w:r w:rsidRPr="00842271">
        <w:rPr>
          <w:rFonts w:ascii="Times New Roman" w:hAnsi="Times New Roman" w:cs="Times New Roman"/>
          <w:b/>
          <w:sz w:val="24"/>
          <w:szCs w:val="24"/>
          <w:lang w:val="en-GB"/>
        </w:rPr>
        <w:t>Constraints of Silk production in India and Government Initiatives</w:t>
      </w:r>
    </w:p>
    <w:p w14:paraId="4302C3D9" w14:textId="77777777" w:rsidR="000B4318" w:rsidRPr="00842271" w:rsidRDefault="000B4318" w:rsidP="00A94E1A">
      <w:pPr>
        <w:pStyle w:val="ListParagraph"/>
        <w:spacing w:line="480" w:lineRule="auto"/>
        <w:ind w:left="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 xml:space="preserve">The government of India created a silk development directorate establishment of the Central Silk Board located at Bangalore. It is a statutory body under the Ministry of Textiles Govt. of India. It is a big organization   to control all over state level developing Silk Industry. The most important contribution of CSB is towards the promotion and direction of research in sericulture. There are two research </w:t>
      </w:r>
      <w:proofErr w:type="gramStart"/>
      <w:r w:rsidRPr="00842271">
        <w:rPr>
          <w:rFonts w:ascii="Times New Roman" w:hAnsi="Times New Roman" w:cs="Times New Roman"/>
          <w:sz w:val="24"/>
          <w:szCs w:val="24"/>
          <w:lang w:val="en-GB"/>
        </w:rPr>
        <w:t>centre</w:t>
      </w:r>
      <w:proofErr w:type="gramEnd"/>
      <w:r w:rsidRPr="00842271">
        <w:rPr>
          <w:rFonts w:ascii="Times New Roman" w:hAnsi="Times New Roman" w:cs="Times New Roman"/>
          <w:sz w:val="24"/>
          <w:szCs w:val="24"/>
          <w:lang w:val="en-GB"/>
        </w:rPr>
        <w:t xml:space="preserve"> for mulberry like CSR&amp;TI, Mysore and CSR&amp;TI, </w:t>
      </w:r>
      <w:proofErr w:type="spellStart"/>
      <w:r w:rsidRPr="00842271">
        <w:rPr>
          <w:rFonts w:ascii="Times New Roman" w:hAnsi="Times New Roman" w:cs="Times New Roman"/>
          <w:sz w:val="24"/>
          <w:szCs w:val="24"/>
          <w:lang w:val="en-GB"/>
        </w:rPr>
        <w:t>Berhampore</w:t>
      </w:r>
      <w:proofErr w:type="spellEnd"/>
      <w:r w:rsidRPr="00842271">
        <w:rPr>
          <w:rFonts w:ascii="Times New Roman" w:hAnsi="Times New Roman" w:cs="Times New Roman"/>
          <w:sz w:val="24"/>
          <w:szCs w:val="24"/>
          <w:lang w:val="en-GB"/>
        </w:rPr>
        <w:t xml:space="preserve">. </w:t>
      </w:r>
      <w:r w:rsidRPr="00842271">
        <w:rPr>
          <w:rFonts w:ascii="Times New Roman" w:hAnsi="Times New Roman" w:cs="Times New Roman"/>
          <w:sz w:val="24"/>
          <w:szCs w:val="24"/>
          <w:lang w:val="en-GB"/>
        </w:rPr>
        <w:lastRenderedPageBreak/>
        <w:t xml:space="preserve">And non-mulberry sericulture set up four institute- CTRTI, Ranchi, CMRI, Jorhat, CERI, </w:t>
      </w:r>
      <w:proofErr w:type="spellStart"/>
      <w:r w:rsidRPr="00842271">
        <w:rPr>
          <w:rFonts w:ascii="Times New Roman" w:hAnsi="Times New Roman" w:cs="Times New Roman"/>
          <w:sz w:val="24"/>
          <w:szCs w:val="24"/>
          <w:lang w:val="en-GB"/>
        </w:rPr>
        <w:t>Mandhipather</w:t>
      </w:r>
      <w:proofErr w:type="spellEnd"/>
      <w:r w:rsidRPr="00842271">
        <w:rPr>
          <w:rFonts w:ascii="Times New Roman" w:hAnsi="Times New Roman" w:cs="Times New Roman"/>
          <w:sz w:val="24"/>
          <w:szCs w:val="24"/>
          <w:lang w:val="en-GB"/>
        </w:rPr>
        <w:t xml:space="preserve"> and Central Eri and </w:t>
      </w:r>
      <w:proofErr w:type="spellStart"/>
      <w:r w:rsidRPr="00842271">
        <w:rPr>
          <w:rFonts w:ascii="Times New Roman" w:hAnsi="Times New Roman" w:cs="Times New Roman"/>
          <w:sz w:val="24"/>
          <w:szCs w:val="24"/>
          <w:lang w:val="en-GB"/>
        </w:rPr>
        <w:t>Muga</w:t>
      </w:r>
      <w:proofErr w:type="spellEnd"/>
      <w:r w:rsidRPr="00842271">
        <w:rPr>
          <w:rFonts w:ascii="Times New Roman" w:hAnsi="Times New Roman" w:cs="Times New Roman"/>
          <w:sz w:val="24"/>
          <w:szCs w:val="24"/>
          <w:lang w:val="en-GB"/>
        </w:rPr>
        <w:t xml:space="preserve"> Research Station, </w:t>
      </w:r>
      <w:proofErr w:type="spellStart"/>
      <w:r w:rsidRPr="00842271">
        <w:rPr>
          <w:rFonts w:ascii="Times New Roman" w:hAnsi="Times New Roman" w:cs="Times New Roman"/>
          <w:sz w:val="24"/>
          <w:szCs w:val="24"/>
          <w:lang w:val="en-GB"/>
        </w:rPr>
        <w:t>Titabar</w:t>
      </w:r>
      <w:proofErr w:type="spellEnd"/>
      <w:r w:rsidRPr="00842271">
        <w:rPr>
          <w:rFonts w:ascii="Times New Roman" w:hAnsi="Times New Roman" w:cs="Times New Roman"/>
          <w:sz w:val="24"/>
          <w:szCs w:val="24"/>
          <w:lang w:val="en-GB"/>
        </w:rPr>
        <w:t xml:space="preserve">. In the state work of these institutes is supported by the Regional </w:t>
      </w:r>
      <w:proofErr w:type="spellStart"/>
      <w:r w:rsidRPr="00842271">
        <w:rPr>
          <w:rFonts w:ascii="Times New Roman" w:hAnsi="Times New Roman" w:cs="Times New Roman"/>
          <w:sz w:val="24"/>
          <w:szCs w:val="24"/>
          <w:lang w:val="en-GB"/>
        </w:rPr>
        <w:t>Sericultural</w:t>
      </w:r>
      <w:proofErr w:type="spellEnd"/>
      <w:r w:rsidRPr="00842271">
        <w:rPr>
          <w:rFonts w:ascii="Times New Roman" w:hAnsi="Times New Roman" w:cs="Times New Roman"/>
          <w:sz w:val="24"/>
          <w:szCs w:val="24"/>
          <w:lang w:val="en-GB"/>
        </w:rPr>
        <w:t xml:space="preserve"> Research Stations (RSRS).</w:t>
      </w:r>
    </w:p>
    <w:p w14:paraId="5C202F13" w14:textId="77777777" w:rsidR="00E83BDB" w:rsidRPr="00842271" w:rsidRDefault="000B4318" w:rsidP="00A94E1A">
      <w:pPr>
        <w:pStyle w:val="ListParagraph"/>
        <w:spacing w:line="480" w:lineRule="auto"/>
        <w:ind w:left="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The major function of the board are, Developing and promoting the silk industry; Assisting inspiring scientific technological and research; Developing and distributing healthy silk worm seeds to farmers; Improve technology of mulberry cultivation rearing reeling and silk spinning; Control of silk quality and silk product; Rationalisation of marketing and stabilization of prices silk cocoon and raw silk; Export of  silk goods; Collection of statistics pertaining to mulberry acreage, cocoon harvest and raw silk produce; Preparing reports relating to silk industry to central government; Advising the central government all matters relating silk.</w:t>
      </w:r>
    </w:p>
    <w:p w14:paraId="59BAE489" w14:textId="77777777" w:rsidR="000B4318" w:rsidRPr="00842271" w:rsidRDefault="000B4318" w:rsidP="00A94E1A">
      <w:pPr>
        <w:pStyle w:val="ListParagraph"/>
        <w:spacing w:line="480" w:lineRule="auto"/>
        <w:ind w:left="0"/>
        <w:jc w:val="both"/>
        <w:rPr>
          <w:rFonts w:ascii="Times New Roman" w:hAnsi="Times New Roman" w:cs="Times New Roman"/>
          <w:sz w:val="24"/>
          <w:szCs w:val="24"/>
          <w:lang w:val="en-GB"/>
        </w:rPr>
      </w:pPr>
      <w:r w:rsidRPr="00842271">
        <w:rPr>
          <w:rFonts w:ascii="Times New Roman" w:hAnsi="Times New Roman" w:cs="Times New Roman"/>
          <w:sz w:val="24"/>
          <w:szCs w:val="24"/>
          <w:lang w:val="en-GB"/>
        </w:rPr>
        <w:t>Although sericulture in India was very old, however British colonials were the pioneer to initiate scientific investigation on sericulture.</w:t>
      </w:r>
      <w:r w:rsidR="00F01091" w:rsidRPr="00842271">
        <w:rPr>
          <w:rFonts w:ascii="Times New Roman" w:hAnsi="Times New Roman" w:cs="Times New Roman"/>
          <w:sz w:val="24"/>
          <w:szCs w:val="24"/>
          <w:lang w:val="en-GB"/>
        </w:rPr>
        <w:t xml:space="preserve"> </w:t>
      </w:r>
      <w:r w:rsidRPr="00842271">
        <w:rPr>
          <w:rFonts w:ascii="Times New Roman" w:hAnsi="Times New Roman" w:cs="Times New Roman"/>
          <w:sz w:val="24"/>
          <w:szCs w:val="24"/>
          <w:lang w:val="en-GB"/>
        </w:rPr>
        <w:t xml:space="preserve">Soon after the establishment of Imperial Agricultural Research Institute at </w:t>
      </w:r>
      <w:proofErr w:type="spellStart"/>
      <w:r w:rsidRPr="00842271">
        <w:rPr>
          <w:rFonts w:ascii="Times New Roman" w:hAnsi="Times New Roman" w:cs="Times New Roman"/>
          <w:sz w:val="24"/>
          <w:szCs w:val="24"/>
          <w:lang w:val="en-GB"/>
        </w:rPr>
        <w:t>Pusa</w:t>
      </w:r>
      <w:proofErr w:type="spellEnd"/>
      <w:r w:rsidRPr="00842271">
        <w:rPr>
          <w:rFonts w:ascii="Times New Roman" w:hAnsi="Times New Roman" w:cs="Times New Roman"/>
          <w:sz w:val="24"/>
          <w:szCs w:val="24"/>
          <w:lang w:val="en-GB"/>
        </w:rPr>
        <w:t xml:space="preserve">, Bihar, the first colonial started research on the silkworms and sericulture. </w:t>
      </w:r>
      <w:proofErr w:type="spellStart"/>
      <w:r w:rsidRPr="00842271">
        <w:rPr>
          <w:rFonts w:ascii="Times New Roman" w:hAnsi="Times New Roman" w:cs="Times New Roman"/>
          <w:sz w:val="24"/>
          <w:szCs w:val="24"/>
          <w:lang w:val="en-GB"/>
        </w:rPr>
        <w:t>Lefroy</w:t>
      </w:r>
      <w:proofErr w:type="spellEnd"/>
      <w:r w:rsidRPr="00842271">
        <w:rPr>
          <w:rFonts w:ascii="Times New Roman" w:hAnsi="Times New Roman" w:cs="Times New Roman"/>
          <w:sz w:val="24"/>
          <w:szCs w:val="24"/>
          <w:lang w:val="en-GB"/>
        </w:rPr>
        <w:t xml:space="preserve"> (1909 -1910) attempted to draw the interests of both scientists and general public on sericulture industry by </w:t>
      </w:r>
      <w:r w:rsidR="00E83BDB" w:rsidRPr="00842271">
        <w:rPr>
          <w:rFonts w:ascii="Times New Roman" w:hAnsi="Times New Roman" w:cs="Times New Roman"/>
          <w:sz w:val="24"/>
          <w:szCs w:val="24"/>
          <w:lang w:val="en-GB"/>
        </w:rPr>
        <w:t xml:space="preserve">erecting an exhibition stall at </w:t>
      </w:r>
      <w:r w:rsidRPr="00842271">
        <w:rPr>
          <w:rFonts w:ascii="Times New Roman" w:hAnsi="Times New Roman" w:cs="Times New Roman"/>
          <w:sz w:val="24"/>
          <w:szCs w:val="24"/>
          <w:lang w:val="en-GB"/>
        </w:rPr>
        <w:t xml:space="preserve">'All India Exhibition' organized by the Government of Uttar Pradesh at Allahabad. Sericulture industry faces many technological constraints part of which was solved by trial and error method by amateurish </w:t>
      </w:r>
      <w:proofErr w:type="spellStart"/>
      <w:r w:rsidRPr="00842271">
        <w:rPr>
          <w:rFonts w:ascii="Times New Roman" w:hAnsi="Times New Roman" w:cs="Times New Roman"/>
          <w:sz w:val="24"/>
          <w:szCs w:val="24"/>
          <w:lang w:val="en-GB"/>
        </w:rPr>
        <w:t>sericulturists</w:t>
      </w:r>
      <w:proofErr w:type="spellEnd"/>
      <w:r w:rsidRPr="00842271">
        <w:rPr>
          <w:rFonts w:ascii="Times New Roman" w:hAnsi="Times New Roman" w:cs="Times New Roman"/>
          <w:sz w:val="24"/>
          <w:szCs w:val="24"/>
          <w:lang w:val="en-GB"/>
        </w:rPr>
        <w:t xml:space="preserve"> and partly by scientists at regional, national and international level. In the national level both Central Silk Board and CSR&amp;TI continuously making effort to redress the constraints faced by the growers and processing and manufacturing industry. While Block hand printing technology is known in W.B for more than a century but </w:t>
      </w:r>
      <w:proofErr w:type="gramStart"/>
      <w:r w:rsidRPr="00842271">
        <w:rPr>
          <w:rFonts w:ascii="Times New Roman" w:hAnsi="Times New Roman" w:cs="Times New Roman"/>
          <w:sz w:val="24"/>
          <w:szCs w:val="24"/>
          <w:lang w:val="en-GB"/>
        </w:rPr>
        <w:t>screen printing</w:t>
      </w:r>
      <w:proofErr w:type="gramEnd"/>
      <w:r w:rsidRPr="00842271">
        <w:rPr>
          <w:rFonts w:ascii="Times New Roman" w:hAnsi="Times New Roman" w:cs="Times New Roman"/>
          <w:sz w:val="24"/>
          <w:szCs w:val="24"/>
          <w:lang w:val="en-GB"/>
        </w:rPr>
        <w:t xml:space="preserve"> technology is practiced for more than 50 years. (Shankar </w:t>
      </w:r>
      <w:proofErr w:type="spellStart"/>
      <w:r w:rsidRPr="00842271">
        <w:rPr>
          <w:rFonts w:ascii="Times New Roman" w:hAnsi="Times New Roman" w:cs="Times New Roman"/>
          <w:sz w:val="24"/>
          <w:szCs w:val="24"/>
          <w:lang w:val="en-GB"/>
        </w:rPr>
        <w:t>Moulik</w:t>
      </w:r>
      <w:proofErr w:type="spellEnd"/>
      <w:r w:rsidRPr="00842271">
        <w:rPr>
          <w:rFonts w:ascii="Times New Roman" w:hAnsi="Times New Roman" w:cs="Times New Roman"/>
          <w:sz w:val="24"/>
          <w:szCs w:val="24"/>
          <w:lang w:val="en-GB"/>
        </w:rPr>
        <w:t xml:space="preserve"> Roy Choudhury </w:t>
      </w:r>
      <w:proofErr w:type="spellStart"/>
      <w:r w:rsidRPr="00842271">
        <w:rPr>
          <w:rFonts w:ascii="Times New Roman" w:hAnsi="Times New Roman" w:cs="Times New Roman"/>
          <w:sz w:val="24"/>
          <w:szCs w:val="24"/>
          <w:lang w:val="en-GB"/>
        </w:rPr>
        <w:t>Visva</w:t>
      </w:r>
      <w:proofErr w:type="spellEnd"/>
      <w:r w:rsidRPr="00842271">
        <w:rPr>
          <w:rFonts w:ascii="Times New Roman" w:hAnsi="Times New Roman" w:cs="Times New Roman"/>
          <w:sz w:val="24"/>
          <w:szCs w:val="24"/>
          <w:lang w:val="en-GB"/>
        </w:rPr>
        <w:t>-Bharati personal communication).</w:t>
      </w:r>
      <w:r w:rsidR="00E83BDB" w:rsidRPr="00842271">
        <w:rPr>
          <w:rFonts w:ascii="Times New Roman" w:hAnsi="Times New Roman" w:cs="Times New Roman"/>
          <w:sz w:val="24"/>
          <w:szCs w:val="24"/>
          <w:lang w:val="en-GB"/>
        </w:rPr>
        <w:t xml:space="preserve"> </w:t>
      </w:r>
      <w:r w:rsidRPr="00842271">
        <w:rPr>
          <w:rFonts w:ascii="Times New Roman" w:hAnsi="Times New Roman" w:cs="Times New Roman"/>
          <w:sz w:val="24"/>
          <w:szCs w:val="24"/>
          <w:lang w:val="en-GB"/>
        </w:rPr>
        <w:t xml:space="preserve">The most recent digital printing technology is only two decades old, which has been introduced by the joined venture of </w:t>
      </w:r>
      <w:proofErr w:type="spellStart"/>
      <w:r w:rsidRPr="00842271">
        <w:rPr>
          <w:rFonts w:ascii="Times New Roman" w:hAnsi="Times New Roman" w:cs="Times New Roman"/>
          <w:sz w:val="24"/>
          <w:szCs w:val="24"/>
          <w:lang w:val="en-GB"/>
        </w:rPr>
        <w:t>Tantuja</w:t>
      </w:r>
      <w:proofErr w:type="spellEnd"/>
      <w:r w:rsidRPr="00842271">
        <w:rPr>
          <w:rFonts w:ascii="Times New Roman" w:hAnsi="Times New Roman" w:cs="Times New Roman"/>
          <w:sz w:val="24"/>
          <w:szCs w:val="24"/>
          <w:lang w:val="en-GB"/>
        </w:rPr>
        <w:t xml:space="preserve">, an undertaking of Government of W.B and private owners. The entire printing technology is concentrated at </w:t>
      </w:r>
      <w:proofErr w:type="spellStart"/>
      <w:r w:rsidRPr="00842271">
        <w:rPr>
          <w:rFonts w:ascii="Times New Roman" w:hAnsi="Times New Roman" w:cs="Times New Roman"/>
          <w:sz w:val="24"/>
          <w:szCs w:val="24"/>
          <w:lang w:val="en-GB"/>
        </w:rPr>
        <w:lastRenderedPageBreak/>
        <w:t>Srirampore</w:t>
      </w:r>
      <w:proofErr w:type="spellEnd"/>
      <w:r w:rsidRPr="00842271">
        <w:rPr>
          <w:rFonts w:ascii="Times New Roman" w:hAnsi="Times New Roman" w:cs="Times New Roman"/>
          <w:sz w:val="24"/>
          <w:szCs w:val="24"/>
          <w:lang w:val="en-GB"/>
        </w:rPr>
        <w:t xml:space="preserve">, Hooghly. The Block hand printed &amp; digital printed fabric &amp; products include, sarees and ladies </w:t>
      </w:r>
      <w:proofErr w:type="spellStart"/>
      <w:r w:rsidRPr="00842271">
        <w:rPr>
          <w:rFonts w:ascii="Times New Roman" w:hAnsi="Times New Roman" w:cs="Times New Roman"/>
          <w:sz w:val="24"/>
          <w:szCs w:val="24"/>
          <w:lang w:val="en-GB"/>
        </w:rPr>
        <w:t>scraves</w:t>
      </w:r>
      <w:proofErr w:type="spellEnd"/>
      <w:r w:rsidRPr="00842271">
        <w:rPr>
          <w:rFonts w:ascii="Times New Roman" w:hAnsi="Times New Roman" w:cs="Times New Roman"/>
          <w:sz w:val="24"/>
          <w:szCs w:val="24"/>
          <w:lang w:val="en-GB"/>
        </w:rPr>
        <w:t xml:space="preserve"> (http//m.indiamart.com /</w:t>
      </w:r>
      <w:proofErr w:type="spellStart"/>
      <w:r w:rsidRPr="00842271">
        <w:rPr>
          <w:rFonts w:ascii="Times New Roman" w:hAnsi="Times New Roman" w:cs="Times New Roman"/>
          <w:sz w:val="24"/>
          <w:szCs w:val="24"/>
          <w:lang w:val="en-GB"/>
        </w:rPr>
        <w:t>kaibalyatextures</w:t>
      </w:r>
      <w:proofErr w:type="spellEnd"/>
      <w:r w:rsidRPr="00842271">
        <w:rPr>
          <w:rFonts w:ascii="Times New Roman" w:hAnsi="Times New Roman" w:cs="Times New Roman"/>
          <w:sz w:val="24"/>
          <w:szCs w:val="24"/>
          <w:lang w:val="en-GB"/>
        </w:rPr>
        <w:t>)</w:t>
      </w:r>
      <w:r w:rsidR="00E83BDB" w:rsidRPr="00842271">
        <w:rPr>
          <w:rFonts w:ascii="Times New Roman" w:hAnsi="Times New Roman" w:cs="Times New Roman"/>
          <w:sz w:val="24"/>
          <w:szCs w:val="24"/>
          <w:lang w:val="en-GB"/>
        </w:rPr>
        <w:t xml:space="preserve">. </w:t>
      </w:r>
      <w:r w:rsidRPr="00842271">
        <w:rPr>
          <w:rFonts w:ascii="Times New Roman" w:hAnsi="Times New Roman" w:cs="Times New Roman"/>
          <w:sz w:val="24"/>
          <w:szCs w:val="24"/>
          <w:lang w:val="en-GB"/>
        </w:rPr>
        <w:t>The regional variation in climate and preference of society is unique and therefore constraints are diversified, which have to solve by establishing and conducting appropriate research and co-ordination among growers, processing and manufacturing industries, universities and research institutes.</w:t>
      </w:r>
      <w:r w:rsidR="00E83BDB" w:rsidRPr="00842271">
        <w:rPr>
          <w:rFonts w:ascii="Times New Roman" w:hAnsi="Times New Roman" w:cs="Times New Roman"/>
          <w:sz w:val="24"/>
          <w:szCs w:val="24"/>
          <w:lang w:val="en-GB"/>
        </w:rPr>
        <w:t xml:space="preserve"> </w:t>
      </w:r>
      <w:r w:rsidRPr="00842271">
        <w:rPr>
          <w:rFonts w:ascii="Times New Roman" w:hAnsi="Times New Roman" w:cs="Times New Roman"/>
          <w:sz w:val="24"/>
          <w:szCs w:val="24"/>
          <w:lang w:val="en-GB"/>
        </w:rPr>
        <w:t xml:space="preserve">Since the silk produced in undivided Bengal and its products have universal acceptability the British Government during 1943 has established a Sericulture Research Station at </w:t>
      </w:r>
      <w:proofErr w:type="spellStart"/>
      <w:r w:rsidRPr="00842271">
        <w:rPr>
          <w:rFonts w:ascii="Times New Roman" w:hAnsi="Times New Roman" w:cs="Times New Roman"/>
          <w:sz w:val="24"/>
          <w:szCs w:val="24"/>
          <w:lang w:val="en-GB"/>
        </w:rPr>
        <w:t>Berhampore</w:t>
      </w:r>
      <w:proofErr w:type="spellEnd"/>
      <w:r w:rsidRPr="00842271">
        <w:rPr>
          <w:rFonts w:ascii="Times New Roman" w:hAnsi="Times New Roman" w:cs="Times New Roman"/>
          <w:sz w:val="24"/>
          <w:szCs w:val="24"/>
          <w:lang w:val="en-GB"/>
        </w:rPr>
        <w:t xml:space="preserve">, Murshidabad. After independence during 1969, it is renamed as a unit of Central </w:t>
      </w:r>
      <w:proofErr w:type="spellStart"/>
      <w:r w:rsidRPr="00842271">
        <w:rPr>
          <w:rFonts w:ascii="Times New Roman" w:hAnsi="Times New Roman" w:cs="Times New Roman"/>
          <w:sz w:val="24"/>
          <w:szCs w:val="24"/>
          <w:lang w:val="en-GB"/>
        </w:rPr>
        <w:t>Sericultural</w:t>
      </w:r>
      <w:proofErr w:type="spellEnd"/>
      <w:r w:rsidRPr="00842271">
        <w:rPr>
          <w:rFonts w:ascii="Times New Roman" w:hAnsi="Times New Roman" w:cs="Times New Roman"/>
          <w:sz w:val="24"/>
          <w:szCs w:val="24"/>
          <w:lang w:val="en-GB"/>
        </w:rPr>
        <w:t xml:space="preserve"> Research &amp; Training Institute, </w:t>
      </w:r>
      <w:proofErr w:type="spellStart"/>
      <w:r w:rsidRPr="00842271">
        <w:rPr>
          <w:rFonts w:ascii="Times New Roman" w:hAnsi="Times New Roman" w:cs="Times New Roman"/>
          <w:sz w:val="24"/>
          <w:szCs w:val="24"/>
          <w:lang w:val="en-GB"/>
        </w:rPr>
        <w:t>Berhampore</w:t>
      </w:r>
      <w:proofErr w:type="spellEnd"/>
      <w:r w:rsidRPr="00842271">
        <w:rPr>
          <w:rFonts w:ascii="Times New Roman" w:hAnsi="Times New Roman" w:cs="Times New Roman"/>
          <w:sz w:val="24"/>
          <w:szCs w:val="24"/>
          <w:lang w:val="en-GB"/>
        </w:rPr>
        <w:t xml:space="preserve"> (CSR&amp;TI). In the early years this unit also serves entire NEH regions however in recent year a new unit has been establ</w:t>
      </w:r>
      <w:r w:rsidR="00843141" w:rsidRPr="00842271">
        <w:rPr>
          <w:rFonts w:ascii="Times New Roman" w:hAnsi="Times New Roman" w:cs="Times New Roman"/>
          <w:sz w:val="24"/>
          <w:szCs w:val="24"/>
          <w:lang w:val="en-GB"/>
        </w:rPr>
        <w:t xml:space="preserve">ished. </w:t>
      </w:r>
      <w:r w:rsidRPr="00842271">
        <w:rPr>
          <w:rFonts w:ascii="Times New Roman" w:hAnsi="Times New Roman" w:cs="Times New Roman"/>
          <w:sz w:val="24"/>
          <w:szCs w:val="24"/>
          <w:lang w:val="en-GB"/>
        </w:rPr>
        <w:t xml:space="preserve">The sericulture at hilly terrain of West Bengal and Sikkim is supported by Regional </w:t>
      </w:r>
      <w:proofErr w:type="spellStart"/>
      <w:r w:rsidRPr="00842271">
        <w:rPr>
          <w:rFonts w:ascii="Times New Roman" w:hAnsi="Times New Roman" w:cs="Times New Roman"/>
          <w:sz w:val="24"/>
          <w:szCs w:val="24"/>
          <w:lang w:val="en-GB"/>
        </w:rPr>
        <w:t>Sericultural</w:t>
      </w:r>
      <w:proofErr w:type="spellEnd"/>
      <w:r w:rsidRPr="00842271">
        <w:rPr>
          <w:rFonts w:ascii="Times New Roman" w:hAnsi="Times New Roman" w:cs="Times New Roman"/>
          <w:sz w:val="24"/>
          <w:szCs w:val="24"/>
          <w:lang w:val="en-GB"/>
        </w:rPr>
        <w:t xml:space="preserve"> Research Station (RSRS) located at </w:t>
      </w:r>
      <w:proofErr w:type="spellStart"/>
      <w:r w:rsidRPr="00842271">
        <w:rPr>
          <w:rFonts w:ascii="Times New Roman" w:hAnsi="Times New Roman" w:cs="Times New Roman"/>
          <w:sz w:val="24"/>
          <w:szCs w:val="24"/>
          <w:lang w:val="en-GB"/>
        </w:rPr>
        <w:t>Kalimpong</w:t>
      </w:r>
      <w:proofErr w:type="spellEnd"/>
      <w:r w:rsidRPr="00842271">
        <w:rPr>
          <w:rFonts w:ascii="Times New Roman" w:hAnsi="Times New Roman" w:cs="Times New Roman"/>
          <w:sz w:val="24"/>
          <w:szCs w:val="24"/>
          <w:lang w:val="en-GB"/>
        </w:rPr>
        <w:t xml:space="preserve"> (West Bengal). There are also four others RSRS (</w:t>
      </w:r>
      <w:proofErr w:type="spellStart"/>
      <w:r w:rsidRPr="00842271">
        <w:rPr>
          <w:rFonts w:ascii="Times New Roman" w:hAnsi="Times New Roman" w:cs="Times New Roman"/>
          <w:sz w:val="24"/>
          <w:szCs w:val="24"/>
          <w:lang w:val="en-GB"/>
        </w:rPr>
        <w:t>Kalimpong</w:t>
      </w:r>
      <w:proofErr w:type="spellEnd"/>
      <w:r w:rsidRPr="00842271">
        <w:rPr>
          <w:rFonts w:ascii="Times New Roman" w:hAnsi="Times New Roman" w:cs="Times New Roman"/>
          <w:sz w:val="24"/>
          <w:szCs w:val="24"/>
          <w:lang w:val="en-GB"/>
        </w:rPr>
        <w:t>, Koraput, Jorhat and Ranchi) in different location of this state under the administrative control of CSR&amp;TI (</w:t>
      </w:r>
      <w:proofErr w:type="spellStart"/>
      <w:r w:rsidRPr="00842271">
        <w:rPr>
          <w:rFonts w:ascii="Times New Roman" w:hAnsi="Times New Roman" w:cs="Times New Roman"/>
          <w:sz w:val="24"/>
          <w:szCs w:val="24"/>
          <w:lang w:val="en-GB"/>
        </w:rPr>
        <w:t>Berhampore</w:t>
      </w:r>
      <w:proofErr w:type="spellEnd"/>
      <w:r w:rsidRPr="00842271">
        <w:rPr>
          <w:rFonts w:ascii="Times New Roman" w:hAnsi="Times New Roman" w:cs="Times New Roman"/>
          <w:sz w:val="24"/>
          <w:szCs w:val="24"/>
          <w:lang w:val="en-GB"/>
        </w:rPr>
        <w:t>). The training programmes of the mulberry growers and/ or cocoon producers, unemployed youths etc. are regularly undertaken by CSR&amp;TI (</w:t>
      </w:r>
      <w:proofErr w:type="spellStart"/>
      <w:r w:rsidRPr="00842271">
        <w:rPr>
          <w:rFonts w:ascii="Times New Roman" w:hAnsi="Times New Roman" w:cs="Times New Roman"/>
          <w:sz w:val="24"/>
          <w:szCs w:val="24"/>
          <w:lang w:val="en-GB"/>
        </w:rPr>
        <w:t>Berhampore</w:t>
      </w:r>
      <w:proofErr w:type="spellEnd"/>
      <w:r w:rsidRPr="00842271">
        <w:rPr>
          <w:rFonts w:ascii="Times New Roman" w:hAnsi="Times New Roman" w:cs="Times New Roman"/>
          <w:sz w:val="24"/>
          <w:szCs w:val="24"/>
          <w:lang w:val="en-GB"/>
        </w:rPr>
        <w:t xml:space="preserve">) and RSRS </w:t>
      </w:r>
      <w:proofErr w:type="spellStart"/>
      <w:r w:rsidRPr="00842271">
        <w:rPr>
          <w:rFonts w:ascii="Times New Roman" w:hAnsi="Times New Roman" w:cs="Times New Roman"/>
          <w:sz w:val="24"/>
          <w:szCs w:val="24"/>
          <w:lang w:val="en-GB"/>
        </w:rPr>
        <w:t>Malda</w:t>
      </w:r>
      <w:proofErr w:type="spellEnd"/>
      <w:r w:rsidRPr="00842271">
        <w:rPr>
          <w:rFonts w:ascii="Times New Roman" w:hAnsi="Times New Roman" w:cs="Times New Roman"/>
          <w:sz w:val="24"/>
          <w:szCs w:val="24"/>
          <w:lang w:val="en-GB"/>
        </w:rPr>
        <w:t xml:space="preserve">. These training programmes are either sponsored by Central and State Governments. In last two decades a few universities of </w:t>
      </w:r>
      <w:r w:rsidR="00C331AE" w:rsidRPr="00842271">
        <w:rPr>
          <w:rFonts w:ascii="Times New Roman" w:hAnsi="Times New Roman" w:cs="Times New Roman"/>
          <w:sz w:val="24"/>
          <w:szCs w:val="24"/>
          <w:lang w:val="en-GB"/>
        </w:rPr>
        <w:t xml:space="preserve">Karnataka, Tamil Nadu, Andhra Pradesh, </w:t>
      </w:r>
      <w:r w:rsidRPr="00842271">
        <w:rPr>
          <w:rFonts w:ascii="Times New Roman" w:hAnsi="Times New Roman" w:cs="Times New Roman"/>
          <w:sz w:val="24"/>
          <w:szCs w:val="24"/>
          <w:lang w:val="en-GB"/>
        </w:rPr>
        <w:t>West Bengal</w:t>
      </w:r>
      <w:r w:rsidR="00C331AE" w:rsidRPr="00842271">
        <w:rPr>
          <w:rFonts w:ascii="Times New Roman" w:hAnsi="Times New Roman" w:cs="Times New Roman"/>
          <w:sz w:val="24"/>
          <w:szCs w:val="24"/>
          <w:lang w:val="en-GB"/>
        </w:rPr>
        <w:t xml:space="preserve"> and Assam</w:t>
      </w:r>
      <w:r w:rsidRPr="00842271">
        <w:rPr>
          <w:rFonts w:ascii="Times New Roman" w:hAnsi="Times New Roman" w:cs="Times New Roman"/>
          <w:sz w:val="24"/>
          <w:szCs w:val="24"/>
          <w:lang w:val="en-GB"/>
        </w:rPr>
        <w:t xml:space="preserve"> also provided R</w:t>
      </w:r>
      <w:r w:rsidR="00C331AE" w:rsidRPr="00842271">
        <w:rPr>
          <w:rFonts w:ascii="Times New Roman" w:hAnsi="Times New Roman" w:cs="Times New Roman"/>
          <w:sz w:val="24"/>
          <w:szCs w:val="24"/>
          <w:lang w:val="en-GB"/>
        </w:rPr>
        <w:t xml:space="preserve">esearch </w:t>
      </w:r>
      <w:r w:rsidRPr="00842271">
        <w:rPr>
          <w:rFonts w:ascii="Times New Roman" w:hAnsi="Times New Roman" w:cs="Times New Roman"/>
          <w:sz w:val="24"/>
          <w:szCs w:val="24"/>
          <w:lang w:val="en-GB"/>
        </w:rPr>
        <w:t>&amp;</w:t>
      </w:r>
      <w:r w:rsidR="00C331AE" w:rsidRPr="00842271">
        <w:rPr>
          <w:rFonts w:ascii="Times New Roman" w:hAnsi="Times New Roman" w:cs="Times New Roman"/>
          <w:sz w:val="24"/>
          <w:szCs w:val="24"/>
          <w:lang w:val="en-GB"/>
        </w:rPr>
        <w:t xml:space="preserve"> </w:t>
      </w:r>
      <w:r w:rsidRPr="00842271">
        <w:rPr>
          <w:rFonts w:ascii="Times New Roman" w:hAnsi="Times New Roman" w:cs="Times New Roman"/>
          <w:sz w:val="24"/>
          <w:szCs w:val="24"/>
          <w:lang w:val="en-GB"/>
        </w:rPr>
        <w:t>D</w:t>
      </w:r>
      <w:r w:rsidR="00C331AE" w:rsidRPr="00842271">
        <w:rPr>
          <w:rFonts w:ascii="Times New Roman" w:hAnsi="Times New Roman" w:cs="Times New Roman"/>
          <w:sz w:val="24"/>
          <w:szCs w:val="24"/>
          <w:lang w:val="en-GB"/>
        </w:rPr>
        <w:t>eveloping to support to the silk industry.</w:t>
      </w:r>
    </w:p>
    <w:p w14:paraId="71DE468A" w14:textId="77777777" w:rsidR="000B4318" w:rsidRPr="00842271" w:rsidRDefault="000B4318" w:rsidP="00A94E1A">
      <w:pPr>
        <w:spacing w:line="480" w:lineRule="auto"/>
        <w:jc w:val="both"/>
        <w:rPr>
          <w:b/>
          <w:lang w:val="en-GB"/>
        </w:rPr>
      </w:pPr>
      <w:r w:rsidRPr="00842271">
        <w:rPr>
          <w:b/>
          <w:lang w:val="en-GB"/>
        </w:rPr>
        <w:t xml:space="preserve">Technology generation and dissemination </w:t>
      </w:r>
    </w:p>
    <w:p w14:paraId="7745161D" w14:textId="77777777" w:rsidR="000B4318" w:rsidRPr="00842271" w:rsidRDefault="000B4318" w:rsidP="00A94E1A">
      <w:pPr>
        <w:spacing w:line="480" w:lineRule="auto"/>
        <w:jc w:val="both"/>
        <w:rPr>
          <w:lang w:val="en-GB"/>
        </w:rPr>
      </w:pPr>
      <w:r w:rsidRPr="00842271">
        <w:rPr>
          <w:lang w:val="en-GB"/>
        </w:rPr>
        <w:t xml:space="preserve">Farmers in an </w:t>
      </w:r>
      <w:proofErr w:type="spellStart"/>
      <w:r w:rsidRPr="00842271">
        <w:rPr>
          <w:lang w:val="en-GB"/>
        </w:rPr>
        <w:t>agro</w:t>
      </w:r>
      <w:proofErr w:type="spellEnd"/>
      <w:r w:rsidRPr="00842271">
        <w:rPr>
          <w:lang w:val="en-GB"/>
        </w:rPr>
        <w:t xml:space="preserve">-ecosystem have learnt the technology of mulberry growing through trial and error method but they are unaware of other possible technology which may maximize production and profit. The understanding and analysis of both the structure and behaviour of the entire production system help the researchers to find out the real gap and determine the priority areas. Introduction of new technology may not be befitting with the farmers production </w:t>
      </w:r>
      <w:r w:rsidRPr="00842271">
        <w:rPr>
          <w:lang w:val="en-GB"/>
        </w:rPr>
        <w:lastRenderedPageBreak/>
        <w:t xml:space="preserve">system. Therefore, researcher should be careful and pragmatic while developing technology through different experimentations carried out both in laboratory and field condition. </w:t>
      </w:r>
      <w:proofErr w:type="gramStart"/>
      <w:r w:rsidRPr="00842271">
        <w:rPr>
          <w:lang w:val="en-GB"/>
        </w:rPr>
        <w:t>Unfortunately</w:t>
      </w:r>
      <w:proofErr w:type="gramEnd"/>
      <w:r w:rsidRPr="00842271">
        <w:rPr>
          <w:lang w:val="en-GB"/>
        </w:rPr>
        <w:t xml:space="preserve"> many technologies developed by researcher often remain confined in the experimental station and hardly been appreciated and used by the growers. </w:t>
      </w:r>
      <w:proofErr w:type="gramStart"/>
      <w:r w:rsidRPr="00842271">
        <w:rPr>
          <w:lang w:val="en-GB"/>
        </w:rPr>
        <w:t>Generally</w:t>
      </w:r>
      <w:proofErr w:type="gramEnd"/>
      <w:r w:rsidRPr="00842271">
        <w:rPr>
          <w:lang w:val="en-GB"/>
        </w:rPr>
        <w:t xml:space="preserve"> faith of the growers are high on researcher rather than extension personnel and therefore the concept of the dissemination of technology is slow and sometimes stagnant. The continuation of the technology depends upon the </w:t>
      </w:r>
      <w:proofErr w:type="gramStart"/>
      <w:r w:rsidRPr="00842271">
        <w:rPr>
          <w:lang w:val="en-GB"/>
        </w:rPr>
        <w:t>long term</w:t>
      </w:r>
      <w:proofErr w:type="gramEnd"/>
      <w:r w:rsidRPr="00842271">
        <w:rPr>
          <w:lang w:val="en-GB"/>
        </w:rPr>
        <w:t xml:space="preserve"> viability of the technology as well as compatibility with socio economic system. The educational level of the grower and exposure to the diversified information system determine quick utilization of any technology. In the modern society development of appropriate technology and its dissemination becomes important in setting up new goals to boost productivity linked doubling farmers income. Appropriate technology generation is a dynamic process which entails long understanding of the problem faced by the growers under specific </w:t>
      </w:r>
      <w:proofErr w:type="spellStart"/>
      <w:r w:rsidRPr="00842271">
        <w:rPr>
          <w:lang w:val="en-GB"/>
        </w:rPr>
        <w:t>agro</w:t>
      </w:r>
      <w:proofErr w:type="spellEnd"/>
      <w:r w:rsidRPr="00842271">
        <w:rPr>
          <w:lang w:val="en-GB"/>
        </w:rPr>
        <w:t xml:space="preserve">-ecological situation and development of quite a few probable </w:t>
      </w:r>
      <w:proofErr w:type="gramStart"/>
      <w:r w:rsidRPr="00842271">
        <w:rPr>
          <w:lang w:val="en-GB"/>
        </w:rPr>
        <w:t>solution</w:t>
      </w:r>
      <w:proofErr w:type="gramEnd"/>
      <w:r w:rsidRPr="00842271">
        <w:rPr>
          <w:lang w:val="en-GB"/>
        </w:rPr>
        <w:t>. The solution so developed requires to be tested in the farmer’s field and data generated are to be analysed for further perfection before being disseminated to a larger areas and many/ all farmers.</w:t>
      </w:r>
      <w:r w:rsidR="00843141" w:rsidRPr="00842271">
        <w:rPr>
          <w:lang w:val="en-GB"/>
        </w:rPr>
        <w:t xml:space="preserve"> </w:t>
      </w:r>
      <w:r w:rsidRPr="00842271">
        <w:rPr>
          <w:lang w:val="en-GB"/>
        </w:rPr>
        <w:t xml:space="preserve">Since this study is relevant to mulberry production system discussion will be restricted to mulberry agronomy including disease management in relation to cocoon farming rather than technology of production of raw silk from cocoon farming and other processing. Purohit and </w:t>
      </w:r>
      <w:proofErr w:type="spellStart"/>
      <w:r w:rsidRPr="00842271">
        <w:rPr>
          <w:lang w:val="en-GB"/>
        </w:rPr>
        <w:t>Pavankumar</w:t>
      </w:r>
      <w:proofErr w:type="spellEnd"/>
      <w:r w:rsidRPr="00842271">
        <w:rPr>
          <w:lang w:val="en-GB"/>
        </w:rPr>
        <w:t xml:space="preserve"> (1996) in a review article considered the quality of mulberry leaves relation to agronomical practices.</w:t>
      </w:r>
      <w:r w:rsidR="00843141" w:rsidRPr="00842271">
        <w:rPr>
          <w:lang w:val="en-GB"/>
        </w:rPr>
        <w:t xml:space="preserve"> </w:t>
      </w:r>
      <w:r w:rsidRPr="00842271">
        <w:rPr>
          <w:lang w:val="en-GB"/>
        </w:rPr>
        <w:t xml:space="preserve">Mishra </w:t>
      </w:r>
      <w:r w:rsidRPr="00842271">
        <w:rPr>
          <w:i/>
          <w:lang w:val="en-GB"/>
        </w:rPr>
        <w:t>et al.</w:t>
      </w:r>
      <w:r w:rsidRPr="00842271">
        <w:rPr>
          <w:lang w:val="en-GB"/>
        </w:rPr>
        <w:t xml:space="preserve"> (1996) have published the package of practice of mulberry growing particularly for young age silkworm rearing. The technology which are available now for the farmers of West Bengal have been developed by CSR &amp; TI, </w:t>
      </w:r>
      <w:proofErr w:type="spellStart"/>
      <w:r w:rsidRPr="00842271">
        <w:rPr>
          <w:lang w:val="en-GB"/>
        </w:rPr>
        <w:t>Berhampore</w:t>
      </w:r>
      <w:proofErr w:type="spellEnd"/>
      <w:r w:rsidRPr="00842271">
        <w:rPr>
          <w:lang w:val="en-GB"/>
        </w:rPr>
        <w:t xml:space="preserve"> and its RSRS of CSR&amp;TI.  The organization published a monograph entitled “Sericulture Technologies Descriptor for Eastern and North-Eastern States” for the advanced farmers as well as specialists with limited number of copies</w:t>
      </w:r>
      <w:r w:rsidR="00843141" w:rsidRPr="00842271">
        <w:rPr>
          <w:lang w:val="en-GB"/>
        </w:rPr>
        <w:t xml:space="preserve">. </w:t>
      </w:r>
      <w:r w:rsidRPr="00842271">
        <w:rPr>
          <w:lang w:val="en-GB"/>
        </w:rPr>
        <w:t xml:space="preserve">Certain agronomic </w:t>
      </w:r>
      <w:r w:rsidRPr="00842271">
        <w:rPr>
          <w:lang w:val="en-GB"/>
        </w:rPr>
        <w:lastRenderedPageBreak/>
        <w:t>practices have both direct and indirect impact on disease scenario and their management. These include (</w:t>
      </w:r>
      <w:proofErr w:type="spellStart"/>
      <w:r w:rsidRPr="00842271">
        <w:rPr>
          <w:lang w:val="en-GB"/>
        </w:rPr>
        <w:t>i</w:t>
      </w:r>
      <w:proofErr w:type="spellEnd"/>
      <w:r w:rsidRPr="00842271">
        <w:rPr>
          <w:lang w:val="en-GB"/>
        </w:rPr>
        <w:t>) tillage (ii) soil solarization and soil amendment (iii) crop rotation and fallowing (iv)plant spacing, (v) balanced application of fertilizer</w:t>
      </w:r>
      <w:r w:rsidR="00843141" w:rsidRPr="00842271">
        <w:rPr>
          <w:lang w:val="en-GB"/>
        </w:rPr>
        <w:t xml:space="preserve"> </w:t>
      </w:r>
      <w:r w:rsidRPr="00842271">
        <w:rPr>
          <w:lang w:val="en-GB"/>
        </w:rPr>
        <w:t>(vi) weed management (vii) field sanitation (viii) pruning methods (ix) inter cropping</w:t>
      </w:r>
    </w:p>
    <w:p w14:paraId="306E4BA6" w14:textId="77777777" w:rsidR="00354113" w:rsidRPr="00842271" w:rsidRDefault="000B4318" w:rsidP="00A94E1A">
      <w:pPr>
        <w:spacing w:line="480" w:lineRule="auto"/>
        <w:jc w:val="both"/>
        <w:rPr>
          <w:b/>
          <w:lang w:val="en-GB"/>
        </w:rPr>
      </w:pPr>
      <w:r w:rsidRPr="00842271">
        <w:rPr>
          <w:b/>
          <w:lang w:val="en-GB"/>
        </w:rPr>
        <w:t>Technology gen</w:t>
      </w:r>
      <w:r w:rsidR="00354113" w:rsidRPr="00842271">
        <w:rPr>
          <w:b/>
          <w:lang w:val="en-GB"/>
        </w:rPr>
        <w:t>eration for artificial dieting.</w:t>
      </w:r>
    </w:p>
    <w:p w14:paraId="1258F58D" w14:textId="77777777" w:rsidR="000B4318" w:rsidRPr="00842271" w:rsidRDefault="000B4318" w:rsidP="00A94E1A">
      <w:pPr>
        <w:spacing w:line="480" w:lineRule="auto"/>
        <w:jc w:val="both"/>
        <w:rPr>
          <w:lang w:val="en-GB"/>
        </w:rPr>
      </w:pPr>
      <w:r w:rsidRPr="00842271">
        <w:rPr>
          <w:lang w:val="en-GB"/>
        </w:rPr>
        <w:t xml:space="preserve">Japanese scientists are the pioneer to develop artificial diet for the lean period or as a supplementary food to silk worms. In Japan </w:t>
      </w:r>
      <w:proofErr w:type="spellStart"/>
      <w:r w:rsidRPr="00842271">
        <w:rPr>
          <w:lang w:val="en-GB"/>
        </w:rPr>
        <w:t>Iwanari</w:t>
      </w:r>
      <w:proofErr w:type="spellEnd"/>
      <w:r w:rsidRPr="00842271">
        <w:rPr>
          <w:lang w:val="en-GB"/>
        </w:rPr>
        <w:t xml:space="preserve"> and Ohno</w:t>
      </w:r>
      <w:r w:rsidR="00F01091" w:rsidRPr="00842271">
        <w:rPr>
          <w:lang w:val="en-GB"/>
        </w:rPr>
        <w:t xml:space="preserve"> </w:t>
      </w:r>
      <w:r w:rsidRPr="00842271">
        <w:rPr>
          <w:lang w:val="en-GB"/>
        </w:rPr>
        <w:t>(19</w:t>
      </w:r>
      <w:r w:rsidR="008A62CB" w:rsidRPr="00842271">
        <w:rPr>
          <w:lang w:val="en-GB"/>
        </w:rPr>
        <w:t>69</w:t>
      </w:r>
      <w:r w:rsidRPr="00842271">
        <w:rPr>
          <w:lang w:val="en-GB"/>
        </w:rPr>
        <w:t xml:space="preserve">) have used mulberry leaf powder as a supplement within the artificial diet. </w:t>
      </w:r>
      <w:proofErr w:type="spellStart"/>
      <w:r w:rsidRPr="00842271">
        <w:rPr>
          <w:lang w:val="en-GB"/>
        </w:rPr>
        <w:t>Radjabi</w:t>
      </w:r>
      <w:proofErr w:type="spellEnd"/>
      <w:r w:rsidRPr="00842271">
        <w:rPr>
          <w:lang w:val="en-GB"/>
        </w:rPr>
        <w:t xml:space="preserve"> </w:t>
      </w:r>
      <w:r w:rsidRPr="00842271">
        <w:rPr>
          <w:i/>
          <w:lang w:val="en-GB"/>
        </w:rPr>
        <w:t>et al.</w:t>
      </w:r>
      <w:r w:rsidRPr="00842271">
        <w:rPr>
          <w:lang w:val="en-GB"/>
        </w:rPr>
        <w:t xml:space="preserve"> (2010) attempted to introduce amino acids for enrichment of leaves and found to have positive impact.   </w:t>
      </w:r>
    </w:p>
    <w:p w14:paraId="79D0D851" w14:textId="77777777" w:rsidR="0039504C" w:rsidRPr="00842271" w:rsidRDefault="0039504C" w:rsidP="00A94E1A">
      <w:pPr>
        <w:widowControl w:val="0"/>
        <w:overflowPunct w:val="0"/>
        <w:autoSpaceDE w:val="0"/>
        <w:autoSpaceDN w:val="0"/>
        <w:adjustRightInd w:val="0"/>
        <w:spacing w:line="480" w:lineRule="auto"/>
        <w:jc w:val="both"/>
        <w:rPr>
          <w:b/>
          <w:lang w:val="en-GB"/>
        </w:rPr>
      </w:pPr>
      <w:r w:rsidRPr="00842271">
        <w:rPr>
          <w:b/>
          <w:lang w:val="en-GB"/>
        </w:rPr>
        <w:t>Conclusion:</w:t>
      </w:r>
    </w:p>
    <w:p w14:paraId="5C07A12C" w14:textId="77777777" w:rsidR="000B4318" w:rsidRPr="00842271" w:rsidRDefault="007F3248" w:rsidP="00A94E1A">
      <w:pPr>
        <w:widowControl w:val="0"/>
        <w:overflowPunct w:val="0"/>
        <w:autoSpaceDE w:val="0"/>
        <w:autoSpaceDN w:val="0"/>
        <w:adjustRightInd w:val="0"/>
        <w:spacing w:line="480" w:lineRule="auto"/>
        <w:jc w:val="both"/>
        <w:rPr>
          <w:b/>
          <w:lang w:val="en-GB"/>
        </w:rPr>
      </w:pPr>
      <w:r w:rsidRPr="00842271">
        <w:rPr>
          <w:lang w:val="en-GB"/>
        </w:rPr>
        <w:t xml:space="preserve">The ‘Queen of Fibre’ silk has a long history in human civilizations for its beauty and elegance not only to royals and elites, but equally fascinates common man. The production system and stability of production were never before static but dynamic although punctuated by devastating diseases of both mulberry and silk worm, although latter one was much prevalent in the past. Globally, silk is being produced in all six continents with number of countries mentioned in </w:t>
      </w:r>
      <w:proofErr w:type="gramStart"/>
      <w:r w:rsidRPr="00842271">
        <w:rPr>
          <w:lang w:val="en-GB"/>
        </w:rPr>
        <w:t>parenthesis  namely</w:t>
      </w:r>
      <w:proofErr w:type="gramEnd"/>
      <w:r w:rsidRPr="00842271">
        <w:rPr>
          <w:lang w:val="en-GB"/>
        </w:rPr>
        <w:t xml:space="preserve"> Africa(15),  Asia (24), Europe(9), South America(7), North America (1) and Oceania(1) in but four dominant silk producing countries of Asia includes China, India, Uzbekistan and Thailand. The People’s Republic of China alone produces 84.12 % of world production, while Indian production is pegged at 14.12 % only. Despite the fact that, Indian sericulture supports a reasonably higher number of people for their livelihood as compared to China but it would to be very difficult to be competitive at international market unless there is massive change undertaken both in production technology and thereafter. Both Government of India and concerned state governments should consider it seriously and undertake innovative programmes. </w:t>
      </w:r>
      <w:r w:rsidR="0039504C" w:rsidRPr="00842271">
        <w:rPr>
          <w:lang w:val="en-GB"/>
        </w:rPr>
        <w:t>There were ups and downs in sericulture as revealed from the fact that during 19</w:t>
      </w:r>
      <w:r w:rsidR="0039504C" w:rsidRPr="00842271">
        <w:rPr>
          <w:vertAlign w:val="superscript"/>
          <w:lang w:val="en-GB"/>
        </w:rPr>
        <w:t>th</w:t>
      </w:r>
      <w:r w:rsidR="0039504C" w:rsidRPr="00842271">
        <w:rPr>
          <w:lang w:val="en-GB"/>
        </w:rPr>
        <w:t xml:space="preserve"> and early 20</w:t>
      </w:r>
      <w:r w:rsidR="0039504C" w:rsidRPr="00842271">
        <w:rPr>
          <w:vertAlign w:val="superscript"/>
          <w:lang w:val="en-GB"/>
        </w:rPr>
        <w:t>th</w:t>
      </w:r>
      <w:r w:rsidR="0039504C" w:rsidRPr="00842271">
        <w:rPr>
          <w:lang w:val="en-GB"/>
        </w:rPr>
        <w:t xml:space="preserve"> </w:t>
      </w:r>
      <w:r w:rsidR="0039504C" w:rsidRPr="00842271">
        <w:rPr>
          <w:shd w:val="clear" w:color="auto" w:fill="FFFFFF"/>
          <w:lang w:val="en-GB"/>
        </w:rPr>
        <w:t>centuries,</w:t>
      </w:r>
      <w:r w:rsidR="0039504C" w:rsidRPr="00842271">
        <w:rPr>
          <w:lang w:val="en-GB"/>
        </w:rPr>
        <w:t xml:space="preserve"> the EU countries had interest, while </w:t>
      </w:r>
      <w:r w:rsidR="0039504C" w:rsidRPr="00842271">
        <w:rPr>
          <w:shd w:val="clear" w:color="auto" w:fill="FFFFFF"/>
          <w:lang w:val="en-GB"/>
        </w:rPr>
        <w:t xml:space="preserve">both Japan </w:t>
      </w:r>
      <w:r w:rsidR="0039504C" w:rsidRPr="00842271">
        <w:rPr>
          <w:shd w:val="clear" w:color="auto" w:fill="FFFFFF"/>
          <w:lang w:val="en-GB"/>
        </w:rPr>
        <w:lastRenderedPageBreak/>
        <w:t xml:space="preserve">and Korea showed their interest up to the middle of the 20th century. </w:t>
      </w:r>
      <w:r w:rsidRPr="00842271">
        <w:rPr>
          <w:lang w:val="en-GB"/>
        </w:rPr>
        <w:t>T</w:t>
      </w:r>
      <w:r w:rsidR="0039504C" w:rsidRPr="00842271">
        <w:rPr>
          <w:lang w:val="en-GB"/>
        </w:rPr>
        <w:t xml:space="preserve">here were 58 countries involved in sericulture and related industries (Datta and </w:t>
      </w:r>
      <w:proofErr w:type="spellStart"/>
      <w:r w:rsidR="0039504C" w:rsidRPr="00842271">
        <w:rPr>
          <w:lang w:val="en-GB"/>
        </w:rPr>
        <w:t>Nanaboty</w:t>
      </w:r>
      <w:proofErr w:type="spellEnd"/>
      <w:r w:rsidR="0039504C" w:rsidRPr="00842271">
        <w:rPr>
          <w:lang w:val="en-GB"/>
        </w:rPr>
        <w:t xml:space="preserve"> 2005) but even today no other country has initiated sericulture afresh.  China, India, Brazil, the erstwhile USSR and Republic of Korea were pioneer producers yet now India and China </w:t>
      </w:r>
      <w:proofErr w:type="gramStart"/>
      <w:r w:rsidR="0039504C" w:rsidRPr="00842271">
        <w:rPr>
          <w:lang w:val="en-GB"/>
        </w:rPr>
        <w:t>predominates</w:t>
      </w:r>
      <w:proofErr w:type="gramEnd"/>
      <w:r w:rsidR="0039504C" w:rsidRPr="00842271">
        <w:rPr>
          <w:lang w:val="en-GB"/>
        </w:rPr>
        <w:t xml:space="preserve">. Lyon was the hub of French industry and obviously International silk Association, was established in Lyon. International Sericulture Commission, an intergovernmental organization register with UNO was established on June 1948 during seventh International </w:t>
      </w:r>
      <w:proofErr w:type="spellStart"/>
      <w:r w:rsidR="0039504C" w:rsidRPr="00842271">
        <w:rPr>
          <w:lang w:val="en-GB"/>
        </w:rPr>
        <w:t>Sericultural</w:t>
      </w:r>
      <w:proofErr w:type="spellEnd"/>
      <w:r w:rsidR="0039504C" w:rsidRPr="00842271">
        <w:rPr>
          <w:lang w:val="en-GB"/>
        </w:rPr>
        <w:t xml:space="preserve"> Congress held at Alex France. Initially it had </w:t>
      </w:r>
      <w:proofErr w:type="gramStart"/>
      <w:r w:rsidR="0039504C" w:rsidRPr="00842271">
        <w:rPr>
          <w:lang w:val="en-GB"/>
        </w:rPr>
        <w:t>four member</w:t>
      </w:r>
      <w:proofErr w:type="gramEnd"/>
      <w:r w:rsidR="0039504C" w:rsidRPr="00842271">
        <w:rPr>
          <w:lang w:val="en-GB"/>
        </w:rPr>
        <w:t xml:space="preserve"> countries like France, India, Romania and Yugoslavia. Details history of the ISC can be traced.</w:t>
      </w:r>
      <w:r w:rsidRPr="00842271">
        <w:rPr>
          <w:lang w:val="en-GB"/>
        </w:rPr>
        <w:t xml:space="preserve"> India has </w:t>
      </w:r>
      <w:proofErr w:type="gramStart"/>
      <w:r w:rsidRPr="00842271">
        <w:rPr>
          <w:lang w:val="en-GB"/>
        </w:rPr>
        <w:t>produce</w:t>
      </w:r>
      <w:proofErr w:type="gramEnd"/>
      <w:r w:rsidRPr="00842271">
        <w:rPr>
          <w:lang w:val="en-GB"/>
        </w:rPr>
        <w:t xml:space="preserve"> all the five silk varieties viz. mulberry, Temperate </w:t>
      </w:r>
      <w:proofErr w:type="spellStart"/>
      <w:r w:rsidRPr="00842271">
        <w:rPr>
          <w:lang w:val="en-GB"/>
        </w:rPr>
        <w:t>Tasar</w:t>
      </w:r>
      <w:proofErr w:type="spellEnd"/>
      <w:r w:rsidRPr="00842271">
        <w:rPr>
          <w:lang w:val="en-GB"/>
        </w:rPr>
        <w:t xml:space="preserve">, Tropical </w:t>
      </w:r>
      <w:proofErr w:type="spellStart"/>
      <w:r w:rsidRPr="00842271">
        <w:rPr>
          <w:lang w:val="en-GB"/>
        </w:rPr>
        <w:t>Tasar</w:t>
      </w:r>
      <w:proofErr w:type="spellEnd"/>
      <w:r w:rsidRPr="00842271">
        <w:rPr>
          <w:lang w:val="en-GB"/>
        </w:rPr>
        <w:t xml:space="preserve">, Eri and </w:t>
      </w:r>
      <w:proofErr w:type="spellStart"/>
      <w:r w:rsidRPr="00842271">
        <w:rPr>
          <w:lang w:val="en-GB"/>
        </w:rPr>
        <w:t>Muga</w:t>
      </w:r>
      <w:proofErr w:type="spellEnd"/>
      <w:r w:rsidRPr="00842271">
        <w:rPr>
          <w:lang w:val="en-GB"/>
        </w:rPr>
        <w:t xml:space="preserve">. These are commercially exploited in different regions but mulberry silk tops the list with a 75 % of the total silk production of India. India is the second largest producer country of raw silk leaded by China. </w:t>
      </w:r>
      <w:r w:rsidR="000B4318" w:rsidRPr="00842271">
        <w:rPr>
          <w:b/>
          <w:lang w:val="en-GB"/>
        </w:rPr>
        <w:t>Reference:</w:t>
      </w:r>
    </w:p>
    <w:p w14:paraId="2BBEF7AB" w14:textId="77777777" w:rsidR="00632A2B" w:rsidRPr="00A91B22" w:rsidRDefault="00632A2B" w:rsidP="00632A2B">
      <w:pPr>
        <w:pStyle w:val="NormalWeb"/>
        <w:rPr>
          <w:lang w:val="en-GB" w:eastAsia="en-GB"/>
        </w:rPr>
      </w:pPr>
      <w:r w:rsidRPr="00A91B22">
        <w:rPr>
          <w:rStyle w:val="Strong"/>
          <w:rFonts w:eastAsiaTheme="majorEastAsia"/>
          <w:b w:val="0"/>
        </w:rPr>
        <w:t>Abbasi, S. M. M. (1984).</w:t>
      </w:r>
      <w:r w:rsidRPr="00A91B22">
        <w:t xml:space="preserve"> </w:t>
      </w:r>
      <w:r w:rsidRPr="00A91B22">
        <w:rPr>
          <w:rStyle w:val="Emphasis"/>
        </w:rPr>
        <w:t>Riyaz-us-</w:t>
      </w:r>
      <w:proofErr w:type="spellStart"/>
      <w:r w:rsidRPr="00A91B22">
        <w:rPr>
          <w:rStyle w:val="Emphasis"/>
        </w:rPr>
        <w:t>Salatin</w:t>
      </w:r>
      <w:proofErr w:type="spellEnd"/>
      <w:r w:rsidRPr="00A91B22">
        <w:t xml:space="preserve"> (Vol. 1; English trans.). New Delhi.</w:t>
      </w:r>
    </w:p>
    <w:p w14:paraId="58301710" w14:textId="77777777" w:rsidR="00632A2B" w:rsidRPr="00A91B22" w:rsidRDefault="00632A2B" w:rsidP="00A91B22">
      <w:pPr>
        <w:pStyle w:val="NormalWeb"/>
        <w:jc w:val="both"/>
      </w:pPr>
      <w:proofErr w:type="spellStart"/>
      <w:r w:rsidRPr="00A91B22">
        <w:rPr>
          <w:rStyle w:val="Strong"/>
          <w:rFonts w:eastAsiaTheme="majorEastAsia"/>
          <w:b w:val="0"/>
        </w:rPr>
        <w:t>Anantharaman</w:t>
      </w:r>
      <w:proofErr w:type="spellEnd"/>
      <w:r w:rsidRPr="00A91B22">
        <w:rPr>
          <w:rStyle w:val="Strong"/>
          <w:rFonts w:eastAsiaTheme="majorEastAsia"/>
          <w:b w:val="0"/>
        </w:rPr>
        <w:t>, M. N., &amp; Khan, M. A. (2007).</w:t>
      </w:r>
      <w:r w:rsidRPr="00A91B22">
        <w:t xml:space="preserve"> Karnataka dalli </w:t>
      </w:r>
      <w:proofErr w:type="spellStart"/>
      <w:r w:rsidRPr="00A91B22">
        <w:t>aidu</w:t>
      </w:r>
      <w:proofErr w:type="spellEnd"/>
      <w:r w:rsidRPr="00A91B22">
        <w:t xml:space="preserve"> </w:t>
      </w:r>
      <w:proofErr w:type="spellStart"/>
      <w:r w:rsidRPr="00A91B22">
        <w:t>dashakagala</w:t>
      </w:r>
      <w:proofErr w:type="spellEnd"/>
      <w:r w:rsidRPr="00A91B22">
        <w:t xml:space="preserve"> </w:t>
      </w:r>
      <w:proofErr w:type="spellStart"/>
      <w:r w:rsidRPr="00A91B22">
        <w:t>reshme</w:t>
      </w:r>
      <w:proofErr w:type="spellEnd"/>
      <w:r w:rsidRPr="00A91B22">
        <w:t xml:space="preserve"> </w:t>
      </w:r>
      <w:proofErr w:type="spellStart"/>
      <w:r w:rsidRPr="00A91B22">
        <w:t>vikaasa</w:t>
      </w:r>
      <w:proofErr w:type="spellEnd"/>
      <w:r w:rsidRPr="00A91B22">
        <w:t xml:space="preserve">. In </w:t>
      </w:r>
      <w:r w:rsidRPr="00A91B22">
        <w:rPr>
          <w:rStyle w:val="Emphasis"/>
        </w:rPr>
        <w:t xml:space="preserve">Suvarna </w:t>
      </w:r>
      <w:proofErr w:type="spellStart"/>
      <w:r w:rsidRPr="00A91B22">
        <w:rPr>
          <w:rStyle w:val="Emphasis"/>
        </w:rPr>
        <w:t>Reshme</w:t>
      </w:r>
      <w:proofErr w:type="spellEnd"/>
      <w:r w:rsidRPr="00A91B22">
        <w:rPr>
          <w:rStyle w:val="Emphasis"/>
        </w:rPr>
        <w:t xml:space="preserve">, </w:t>
      </w:r>
      <w:proofErr w:type="spellStart"/>
      <w:r w:rsidRPr="00A91B22">
        <w:rPr>
          <w:rStyle w:val="Emphasis"/>
        </w:rPr>
        <w:t>Smarana</w:t>
      </w:r>
      <w:proofErr w:type="spellEnd"/>
      <w:r w:rsidRPr="00A91B22">
        <w:rPr>
          <w:rStyle w:val="Emphasis"/>
        </w:rPr>
        <w:t xml:space="preserve"> </w:t>
      </w:r>
      <w:proofErr w:type="spellStart"/>
      <w:r w:rsidRPr="00A91B22">
        <w:rPr>
          <w:rStyle w:val="Emphasis"/>
        </w:rPr>
        <w:t>Sanchike</w:t>
      </w:r>
      <w:proofErr w:type="spellEnd"/>
      <w:r w:rsidRPr="00A91B22">
        <w:rPr>
          <w:rStyle w:val="Emphasis"/>
        </w:rPr>
        <w:t xml:space="preserve"> 1956–57 to 2006–07</w:t>
      </w:r>
      <w:r w:rsidRPr="00A91B22">
        <w:t xml:space="preserve"> (pp. 9–22). Department of Sericulture, Government of Karnataka.</w:t>
      </w:r>
    </w:p>
    <w:p w14:paraId="47F1A6A4" w14:textId="77777777" w:rsidR="00632A2B" w:rsidRPr="00A91B22" w:rsidRDefault="00632A2B" w:rsidP="00A91B22">
      <w:pPr>
        <w:pStyle w:val="NormalWeb"/>
        <w:jc w:val="both"/>
      </w:pPr>
      <w:r w:rsidRPr="00A91B22">
        <w:rPr>
          <w:rStyle w:val="Strong"/>
          <w:rFonts w:eastAsiaTheme="majorEastAsia"/>
          <w:b w:val="0"/>
        </w:rPr>
        <w:t>Athar, A. M. (1968).</w:t>
      </w:r>
      <w:r w:rsidRPr="00A91B22">
        <w:t xml:space="preserve"> </w:t>
      </w:r>
      <w:r w:rsidRPr="00A91B22">
        <w:rPr>
          <w:rStyle w:val="Emphasis"/>
        </w:rPr>
        <w:t>The Mughal nobility under Aurangzeb</w:t>
      </w:r>
      <w:r w:rsidRPr="00A91B22">
        <w:t xml:space="preserve"> (p. 158). Delhi.</w:t>
      </w:r>
    </w:p>
    <w:p w14:paraId="1C92B5A6" w14:textId="77777777" w:rsidR="00632A2B" w:rsidRPr="00A91B22" w:rsidRDefault="00632A2B" w:rsidP="00A91B22">
      <w:pPr>
        <w:pStyle w:val="NormalWeb"/>
        <w:jc w:val="both"/>
      </w:pPr>
      <w:proofErr w:type="spellStart"/>
      <w:r w:rsidRPr="00A91B22">
        <w:rPr>
          <w:rStyle w:val="Strong"/>
          <w:rFonts w:eastAsiaTheme="majorEastAsia"/>
          <w:b w:val="0"/>
        </w:rPr>
        <w:t>Balasubramaniam</w:t>
      </w:r>
      <w:proofErr w:type="spellEnd"/>
      <w:r w:rsidRPr="00A91B22">
        <w:rPr>
          <w:rStyle w:val="Strong"/>
          <w:rFonts w:eastAsiaTheme="majorEastAsia"/>
          <w:b w:val="0"/>
        </w:rPr>
        <w:t>, V. (1985).</w:t>
      </w:r>
      <w:r w:rsidRPr="00A91B22">
        <w:t xml:space="preserve"> Silk exchange in Karnataka. In A. Aziz &amp; H. G. </w:t>
      </w:r>
      <w:proofErr w:type="spellStart"/>
      <w:r w:rsidRPr="00A91B22">
        <w:t>Hanumappa</w:t>
      </w:r>
      <w:proofErr w:type="spellEnd"/>
      <w:r w:rsidRPr="00A91B22">
        <w:t xml:space="preserve"> (Eds.), </w:t>
      </w:r>
      <w:r w:rsidRPr="00A91B22">
        <w:rPr>
          <w:rStyle w:val="Emphasis"/>
        </w:rPr>
        <w:t>Silk industry: Problems and prospects</w:t>
      </w:r>
      <w:r w:rsidRPr="00A91B22">
        <w:t xml:space="preserve"> (p. 103). Ashish Publishing House.</w:t>
      </w:r>
    </w:p>
    <w:p w14:paraId="434F7380" w14:textId="77777777" w:rsidR="00632A2B" w:rsidRPr="00A91B22" w:rsidRDefault="00632A2B" w:rsidP="00A91B22">
      <w:pPr>
        <w:pStyle w:val="NormalWeb"/>
        <w:jc w:val="both"/>
      </w:pPr>
      <w:r w:rsidRPr="00A91B22">
        <w:rPr>
          <w:rStyle w:val="Strong"/>
          <w:rFonts w:eastAsiaTheme="majorEastAsia"/>
          <w:b w:val="0"/>
        </w:rPr>
        <w:t>Bernier, F. (1916).</w:t>
      </w:r>
      <w:r w:rsidRPr="00A91B22">
        <w:t xml:space="preserve"> </w:t>
      </w:r>
      <w:r w:rsidRPr="00A91B22">
        <w:rPr>
          <w:rStyle w:val="Emphasis"/>
        </w:rPr>
        <w:t>Travels in the Mughal Empire, AD 1656–1668</w:t>
      </w:r>
      <w:r w:rsidRPr="00A91B22">
        <w:t xml:space="preserve"> (Trans.). London.</w:t>
      </w:r>
    </w:p>
    <w:p w14:paraId="5A0ED94E" w14:textId="77777777" w:rsidR="00632A2B" w:rsidRPr="00A91B22" w:rsidRDefault="00632A2B" w:rsidP="00A91B22">
      <w:pPr>
        <w:pStyle w:val="NormalWeb"/>
        <w:jc w:val="both"/>
      </w:pPr>
      <w:proofErr w:type="spellStart"/>
      <w:r w:rsidRPr="00A91B22">
        <w:rPr>
          <w:rStyle w:val="Strong"/>
          <w:rFonts w:eastAsiaTheme="majorEastAsia"/>
          <w:b w:val="0"/>
        </w:rPr>
        <w:t>Bholanath</w:t>
      </w:r>
      <w:proofErr w:type="spellEnd"/>
      <w:r w:rsidRPr="00A91B22">
        <w:rPr>
          <w:rStyle w:val="Strong"/>
          <w:rFonts w:eastAsiaTheme="majorEastAsia"/>
          <w:b w:val="0"/>
        </w:rPr>
        <w:t>, C. (1869).</w:t>
      </w:r>
      <w:r w:rsidRPr="00A91B22">
        <w:t xml:space="preserve"> </w:t>
      </w:r>
      <w:r w:rsidRPr="00A91B22">
        <w:rPr>
          <w:rStyle w:val="Emphasis"/>
        </w:rPr>
        <w:t>The travels of a Hindoo to various parts of Bengal and Upper India</w:t>
      </w:r>
      <w:r w:rsidRPr="00A91B22">
        <w:t xml:space="preserve"> (Vol. 1). London.</w:t>
      </w:r>
    </w:p>
    <w:p w14:paraId="06B35D15" w14:textId="77777777" w:rsidR="00632A2B" w:rsidRPr="00A91B22" w:rsidRDefault="00632A2B" w:rsidP="00A91B22">
      <w:pPr>
        <w:pStyle w:val="NormalWeb"/>
        <w:jc w:val="both"/>
      </w:pPr>
      <w:proofErr w:type="spellStart"/>
      <w:r w:rsidRPr="00A91B22">
        <w:rPr>
          <w:rStyle w:val="Strong"/>
          <w:rFonts w:eastAsiaTheme="majorEastAsia"/>
          <w:b w:val="0"/>
        </w:rPr>
        <w:t>Blochmann</w:t>
      </w:r>
      <w:proofErr w:type="spellEnd"/>
      <w:r w:rsidRPr="00A91B22">
        <w:rPr>
          <w:rStyle w:val="Strong"/>
          <w:rFonts w:eastAsiaTheme="majorEastAsia"/>
          <w:b w:val="0"/>
        </w:rPr>
        <w:t>, H. (1927).</w:t>
      </w:r>
      <w:r w:rsidRPr="00A91B22">
        <w:t xml:space="preserve"> </w:t>
      </w:r>
      <w:r w:rsidRPr="00A91B22">
        <w:rPr>
          <w:rStyle w:val="Emphasis"/>
        </w:rPr>
        <w:t>Ain-</w:t>
      </w:r>
      <w:proofErr w:type="spellStart"/>
      <w:r w:rsidRPr="00A91B22">
        <w:rPr>
          <w:rStyle w:val="Emphasis"/>
        </w:rPr>
        <w:t>i</w:t>
      </w:r>
      <w:proofErr w:type="spellEnd"/>
      <w:r w:rsidRPr="00A91B22">
        <w:rPr>
          <w:rStyle w:val="Emphasis"/>
        </w:rPr>
        <w:t xml:space="preserve">-Akbari of Abul </w:t>
      </w:r>
      <w:proofErr w:type="spellStart"/>
      <w:r w:rsidRPr="00A91B22">
        <w:rPr>
          <w:rStyle w:val="Emphasis"/>
        </w:rPr>
        <w:t>Fazl-i-Allami</w:t>
      </w:r>
      <w:proofErr w:type="spellEnd"/>
      <w:r w:rsidRPr="00A91B22">
        <w:t xml:space="preserve"> (Trans.). Asiatic Society of Bengal.</w:t>
      </w:r>
    </w:p>
    <w:p w14:paraId="2A0696A4" w14:textId="77777777" w:rsidR="00632A2B" w:rsidRPr="00A91B22" w:rsidRDefault="00632A2B" w:rsidP="00A91B22">
      <w:pPr>
        <w:pStyle w:val="NormalWeb"/>
        <w:jc w:val="both"/>
      </w:pPr>
      <w:proofErr w:type="spellStart"/>
      <w:r w:rsidRPr="00A91B22">
        <w:rPr>
          <w:rStyle w:val="Strong"/>
          <w:rFonts w:eastAsiaTheme="majorEastAsia"/>
          <w:b w:val="0"/>
        </w:rPr>
        <w:t>Blochmann</w:t>
      </w:r>
      <w:proofErr w:type="spellEnd"/>
      <w:r w:rsidRPr="00A91B22">
        <w:rPr>
          <w:rStyle w:val="Strong"/>
          <w:rFonts w:eastAsiaTheme="majorEastAsia"/>
          <w:b w:val="0"/>
        </w:rPr>
        <w:t>, H. (2011).</w:t>
      </w:r>
      <w:r w:rsidRPr="00A91B22">
        <w:t xml:space="preserve"> </w:t>
      </w:r>
      <w:r w:rsidRPr="00A91B22">
        <w:rPr>
          <w:rStyle w:val="Emphasis"/>
        </w:rPr>
        <w:t>Ain-</w:t>
      </w:r>
      <w:proofErr w:type="spellStart"/>
      <w:r w:rsidRPr="00A91B22">
        <w:rPr>
          <w:rStyle w:val="Emphasis"/>
        </w:rPr>
        <w:t>i</w:t>
      </w:r>
      <w:proofErr w:type="spellEnd"/>
      <w:r w:rsidRPr="00A91B22">
        <w:rPr>
          <w:rStyle w:val="Emphasis"/>
        </w:rPr>
        <w:t>-Akbari</w:t>
      </w:r>
      <w:r w:rsidRPr="00A91B22">
        <w:t xml:space="preserve"> (Vol. 1; English trans.; Reprint). Delhi.</w:t>
      </w:r>
    </w:p>
    <w:p w14:paraId="59CDEB44" w14:textId="77777777" w:rsidR="00632A2B" w:rsidRPr="00A91B22" w:rsidRDefault="00632A2B" w:rsidP="00A91B22">
      <w:pPr>
        <w:pStyle w:val="NormalWeb"/>
        <w:jc w:val="both"/>
      </w:pPr>
      <w:r w:rsidRPr="00A91B22">
        <w:rPr>
          <w:rStyle w:val="Strong"/>
          <w:rFonts w:eastAsiaTheme="majorEastAsia"/>
          <w:b w:val="0"/>
        </w:rPr>
        <w:t>Central Silk Board. (1984).</w:t>
      </w:r>
      <w:r w:rsidRPr="00A91B22">
        <w:t xml:space="preserve"> International Sericulture Congress. </w:t>
      </w:r>
      <w:r w:rsidRPr="00A91B22">
        <w:rPr>
          <w:rStyle w:val="Emphasis"/>
        </w:rPr>
        <w:t>Indian Silk, 14</w:t>
      </w:r>
      <w:r w:rsidRPr="00A91B22">
        <w:t>, 3.</w:t>
      </w:r>
    </w:p>
    <w:p w14:paraId="4BC779CD" w14:textId="77777777" w:rsidR="00632A2B" w:rsidRPr="00A91B22" w:rsidRDefault="00632A2B" w:rsidP="00A91B22">
      <w:pPr>
        <w:pStyle w:val="NormalWeb"/>
        <w:jc w:val="both"/>
      </w:pPr>
      <w:r w:rsidRPr="00A91B22">
        <w:rPr>
          <w:rStyle w:val="Strong"/>
          <w:rFonts w:eastAsiaTheme="majorEastAsia"/>
          <w:b w:val="0"/>
        </w:rPr>
        <w:t>Central Silk Board. (2003).</w:t>
      </w:r>
      <w:r w:rsidRPr="00A91B22">
        <w:t xml:space="preserve"> </w:t>
      </w:r>
      <w:r w:rsidRPr="00A91B22">
        <w:rPr>
          <w:rStyle w:val="Emphasis"/>
        </w:rPr>
        <w:t>Sericulture &amp; statistics</w:t>
      </w:r>
      <w:r w:rsidRPr="00A91B22">
        <w:t>. Ministry of Textiles, Government of India.</w:t>
      </w:r>
    </w:p>
    <w:p w14:paraId="3E988F1B" w14:textId="77777777" w:rsidR="00632A2B" w:rsidRPr="00A91B22" w:rsidRDefault="00632A2B" w:rsidP="00A91B22">
      <w:pPr>
        <w:pStyle w:val="NormalWeb"/>
        <w:jc w:val="both"/>
      </w:pPr>
      <w:r w:rsidRPr="00A91B22">
        <w:rPr>
          <w:rStyle w:val="Strong"/>
          <w:rFonts w:eastAsiaTheme="majorEastAsia"/>
          <w:b w:val="0"/>
        </w:rPr>
        <w:lastRenderedPageBreak/>
        <w:t>Chandra, M. (1973).</w:t>
      </w:r>
      <w:r w:rsidRPr="00A91B22">
        <w:t xml:space="preserve"> </w:t>
      </w:r>
      <w:r w:rsidRPr="00A91B22">
        <w:rPr>
          <w:rStyle w:val="Emphasis"/>
        </w:rPr>
        <w:t>Costumes, textiles, cosmetics and coiffure in ancient and medieval India</w:t>
      </w:r>
      <w:r w:rsidRPr="00A91B22">
        <w:t xml:space="preserve"> (p. 248). Oriental Publishers.</w:t>
      </w:r>
    </w:p>
    <w:p w14:paraId="7DB6CC48" w14:textId="77777777" w:rsidR="00632A2B" w:rsidRPr="00A91B22" w:rsidRDefault="00632A2B" w:rsidP="00A91B22">
      <w:pPr>
        <w:pStyle w:val="NormalWeb"/>
        <w:jc w:val="both"/>
      </w:pPr>
      <w:proofErr w:type="spellStart"/>
      <w:r w:rsidRPr="00A91B22">
        <w:rPr>
          <w:rStyle w:val="Strong"/>
          <w:rFonts w:eastAsiaTheme="majorEastAsia"/>
          <w:b w:val="0"/>
        </w:rPr>
        <w:t>Charsley</w:t>
      </w:r>
      <w:proofErr w:type="spellEnd"/>
      <w:r w:rsidRPr="00A91B22">
        <w:rPr>
          <w:rStyle w:val="Strong"/>
          <w:rFonts w:eastAsiaTheme="majorEastAsia"/>
          <w:b w:val="0"/>
        </w:rPr>
        <w:t>, S. R. (1982).</w:t>
      </w:r>
      <w:r w:rsidRPr="00A91B22">
        <w:t xml:space="preserve"> </w:t>
      </w:r>
      <w:r w:rsidRPr="00A91B22">
        <w:rPr>
          <w:rStyle w:val="Emphasis"/>
        </w:rPr>
        <w:t>Culture and sericulture: Social anthropology and development in a South Indian livestock industry</w:t>
      </w:r>
      <w:r w:rsidRPr="00A91B22">
        <w:t>. Academic Press.</w:t>
      </w:r>
    </w:p>
    <w:p w14:paraId="68C7DF50" w14:textId="77777777" w:rsidR="00632A2B" w:rsidRPr="00A91B22" w:rsidRDefault="00632A2B" w:rsidP="00A91B22">
      <w:pPr>
        <w:pStyle w:val="NormalWeb"/>
        <w:jc w:val="both"/>
      </w:pPr>
      <w:r w:rsidRPr="00A91B22">
        <w:rPr>
          <w:rStyle w:val="Strong"/>
          <w:rFonts w:eastAsiaTheme="majorEastAsia"/>
          <w:b w:val="0"/>
        </w:rPr>
        <w:t>Chaudhuri, T. R. (1953).</w:t>
      </w:r>
      <w:r w:rsidRPr="00A91B22">
        <w:t xml:space="preserve"> </w:t>
      </w:r>
      <w:r w:rsidRPr="00A91B22">
        <w:rPr>
          <w:rStyle w:val="Emphasis"/>
        </w:rPr>
        <w:t>Bengal under Akbar and Jahangir</w:t>
      </w:r>
      <w:r w:rsidRPr="00A91B22">
        <w:t xml:space="preserve"> (pp. 266–267). Calcutta.</w:t>
      </w:r>
    </w:p>
    <w:p w14:paraId="56CEF553" w14:textId="77777777" w:rsidR="00632A2B" w:rsidRPr="00A91B22" w:rsidRDefault="00632A2B" w:rsidP="00A91B22">
      <w:pPr>
        <w:pStyle w:val="NormalWeb"/>
        <w:jc w:val="both"/>
      </w:pPr>
      <w:r w:rsidRPr="00A91B22">
        <w:rPr>
          <w:rStyle w:val="Strong"/>
          <w:rFonts w:eastAsiaTheme="majorEastAsia"/>
          <w:b w:val="0"/>
        </w:rPr>
        <w:t>Das, A. (2017, October 29).</w:t>
      </w:r>
      <w:r w:rsidRPr="00A91B22">
        <w:t xml:space="preserve"> </w:t>
      </w:r>
      <w:proofErr w:type="spellStart"/>
      <w:r w:rsidRPr="00A91B22">
        <w:t>Baborer</w:t>
      </w:r>
      <w:proofErr w:type="spellEnd"/>
      <w:r w:rsidRPr="00A91B22">
        <w:t xml:space="preserve"> </w:t>
      </w:r>
      <w:proofErr w:type="spellStart"/>
      <w:r w:rsidRPr="00A91B22">
        <w:t>byson</w:t>
      </w:r>
      <w:proofErr w:type="spellEnd"/>
      <w:r w:rsidRPr="00A91B22">
        <w:t xml:space="preserve"> shikar. </w:t>
      </w:r>
      <w:proofErr w:type="spellStart"/>
      <w:r w:rsidRPr="00A91B22">
        <w:rPr>
          <w:rStyle w:val="Emphasis"/>
        </w:rPr>
        <w:t>Anandabazar</w:t>
      </w:r>
      <w:proofErr w:type="spellEnd"/>
      <w:r w:rsidRPr="00A91B22">
        <w:rPr>
          <w:rStyle w:val="Emphasis"/>
        </w:rPr>
        <w:t xml:space="preserve"> </w:t>
      </w:r>
      <w:proofErr w:type="spellStart"/>
      <w:r w:rsidRPr="00A91B22">
        <w:rPr>
          <w:rStyle w:val="Emphasis"/>
        </w:rPr>
        <w:t>Patrika</w:t>
      </w:r>
      <w:proofErr w:type="spellEnd"/>
      <w:r w:rsidRPr="00A91B22">
        <w:rPr>
          <w:rStyle w:val="Emphasis"/>
        </w:rPr>
        <w:t xml:space="preserve"> Sunday Special</w:t>
      </w:r>
      <w:r w:rsidRPr="00A91B22">
        <w:t>, 4.</w:t>
      </w:r>
    </w:p>
    <w:p w14:paraId="5CA65541" w14:textId="77777777" w:rsidR="00632A2B" w:rsidRPr="00A91B22" w:rsidRDefault="00632A2B" w:rsidP="00A91B22">
      <w:pPr>
        <w:pStyle w:val="NormalWeb"/>
        <w:jc w:val="both"/>
      </w:pPr>
      <w:r w:rsidRPr="00A91B22">
        <w:rPr>
          <w:rStyle w:val="Strong"/>
          <w:rFonts w:eastAsiaTheme="majorEastAsia"/>
          <w:b w:val="0"/>
        </w:rPr>
        <w:t xml:space="preserve">Datta, R. K., &amp; </w:t>
      </w:r>
      <w:proofErr w:type="spellStart"/>
      <w:r w:rsidRPr="00A91B22">
        <w:rPr>
          <w:rStyle w:val="Strong"/>
          <w:rFonts w:eastAsiaTheme="majorEastAsia"/>
          <w:b w:val="0"/>
        </w:rPr>
        <w:t>Nanavaty</w:t>
      </w:r>
      <w:proofErr w:type="spellEnd"/>
      <w:r w:rsidRPr="00A91B22">
        <w:rPr>
          <w:rStyle w:val="Strong"/>
          <w:rFonts w:eastAsiaTheme="majorEastAsia"/>
          <w:b w:val="0"/>
        </w:rPr>
        <w:t>, M. (2005).</w:t>
      </w:r>
      <w:r w:rsidRPr="00A91B22">
        <w:t xml:space="preserve"> </w:t>
      </w:r>
      <w:r w:rsidRPr="00A91B22">
        <w:rPr>
          <w:rStyle w:val="Emphasis"/>
        </w:rPr>
        <w:t>Global silk industry: A complete source book</w:t>
      </w:r>
      <w:r w:rsidRPr="00A91B22">
        <w:t>. Universal Publishers.</w:t>
      </w:r>
    </w:p>
    <w:p w14:paraId="7421923A" w14:textId="77777777" w:rsidR="00632A2B" w:rsidRPr="00A91B22" w:rsidRDefault="00632A2B" w:rsidP="00A91B22">
      <w:pPr>
        <w:pStyle w:val="NormalWeb"/>
        <w:jc w:val="both"/>
      </w:pPr>
      <w:proofErr w:type="spellStart"/>
      <w:r w:rsidRPr="00A91B22">
        <w:rPr>
          <w:rStyle w:val="Strong"/>
          <w:rFonts w:eastAsiaTheme="majorEastAsia"/>
          <w:b w:val="0"/>
        </w:rPr>
        <w:t>Ghai</w:t>
      </w:r>
      <w:proofErr w:type="spellEnd"/>
      <w:r w:rsidRPr="00A91B22">
        <w:rPr>
          <w:rStyle w:val="Strong"/>
          <w:rFonts w:eastAsiaTheme="majorEastAsia"/>
          <w:b w:val="0"/>
        </w:rPr>
        <w:t>, R. (2015).</w:t>
      </w:r>
      <w:r w:rsidRPr="00A91B22">
        <w:t xml:space="preserve"> A Sultan’s silken dreams. </w:t>
      </w:r>
      <w:proofErr w:type="spellStart"/>
      <w:r w:rsidRPr="00A91B22">
        <w:rPr>
          <w:rStyle w:val="Emphasis"/>
        </w:rPr>
        <w:t>Timsah_al_Nil</w:t>
      </w:r>
      <w:proofErr w:type="spellEnd"/>
      <w:r w:rsidRPr="00A91B22">
        <w:t xml:space="preserve"> (Tweet).</w:t>
      </w:r>
    </w:p>
    <w:p w14:paraId="46F39F53" w14:textId="77777777" w:rsidR="00632A2B" w:rsidRPr="00A91B22" w:rsidRDefault="00632A2B" w:rsidP="00A91B22">
      <w:pPr>
        <w:pStyle w:val="NormalWeb"/>
        <w:jc w:val="both"/>
      </w:pPr>
      <w:r w:rsidRPr="00A91B22">
        <w:rPr>
          <w:rStyle w:val="Strong"/>
          <w:rFonts w:eastAsiaTheme="majorEastAsia"/>
          <w:b w:val="0"/>
        </w:rPr>
        <w:t>Habib, I. (1963).</w:t>
      </w:r>
      <w:r w:rsidRPr="00A91B22">
        <w:t xml:space="preserve"> </w:t>
      </w:r>
      <w:r w:rsidRPr="00A91B22">
        <w:rPr>
          <w:rStyle w:val="Emphasis"/>
        </w:rPr>
        <w:t>The agrarian system of Mughal India (1556–1707)</w:t>
      </w:r>
      <w:r w:rsidRPr="00A91B22">
        <w:t>. Aligarh.</w:t>
      </w:r>
    </w:p>
    <w:p w14:paraId="0B340E7E" w14:textId="77777777" w:rsidR="00632A2B" w:rsidRPr="00A91B22" w:rsidRDefault="00632A2B" w:rsidP="00A91B22">
      <w:pPr>
        <w:pStyle w:val="NormalWeb"/>
        <w:jc w:val="both"/>
      </w:pPr>
      <w:proofErr w:type="spellStart"/>
      <w:r w:rsidRPr="00A91B22">
        <w:rPr>
          <w:rStyle w:val="Strong"/>
          <w:rFonts w:eastAsiaTheme="majorEastAsia"/>
          <w:b w:val="0"/>
        </w:rPr>
        <w:t>Hoyland</w:t>
      </w:r>
      <w:proofErr w:type="spellEnd"/>
      <w:r w:rsidRPr="00A91B22">
        <w:rPr>
          <w:rStyle w:val="Strong"/>
          <w:rFonts w:eastAsiaTheme="majorEastAsia"/>
          <w:b w:val="0"/>
        </w:rPr>
        <w:t>, J. S. (1922).</w:t>
      </w:r>
      <w:r w:rsidRPr="00A91B22">
        <w:t xml:space="preserve"> </w:t>
      </w:r>
      <w:r w:rsidRPr="00A91B22">
        <w:rPr>
          <w:rStyle w:val="Emphasis"/>
        </w:rPr>
        <w:t>The commentary of Father Monserrate, S.J., on his journey to the court of Akbar</w:t>
      </w:r>
      <w:r w:rsidRPr="00A91B22">
        <w:t xml:space="preserve"> (Trans.). London.</w:t>
      </w:r>
    </w:p>
    <w:p w14:paraId="671CBB5B" w14:textId="77777777" w:rsidR="00632A2B" w:rsidRPr="00A91B22" w:rsidRDefault="00632A2B" w:rsidP="00A91B22">
      <w:pPr>
        <w:pStyle w:val="NormalWeb"/>
        <w:jc w:val="both"/>
      </w:pPr>
      <w:proofErr w:type="spellStart"/>
      <w:r w:rsidRPr="00A91B22">
        <w:rPr>
          <w:rStyle w:val="Strong"/>
          <w:rFonts w:eastAsiaTheme="majorEastAsia"/>
          <w:b w:val="0"/>
        </w:rPr>
        <w:t>IndiaMart</w:t>
      </w:r>
      <w:proofErr w:type="spellEnd"/>
      <w:r w:rsidRPr="00A91B22">
        <w:rPr>
          <w:rStyle w:val="Strong"/>
          <w:rFonts w:eastAsiaTheme="majorEastAsia"/>
          <w:b w:val="0"/>
        </w:rPr>
        <w:t>. (n.d.).</w:t>
      </w:r>
      <w:r w:rsidRPr="00A91B22">
        <w:t xml:space="preserve"> </w:t>
      </w:r>
      <w:proofErr w:type="spellStart"/>
      <w:r w:rsidRPr="00A91B22">
        <w:rPr>
          <w:rStyle w:val="Emphasis"/>
        </w:rPr>
        <w:t>IndiaMart</w:t>
      </w:r>
      <w:proofErr w:type="spellEnd"/>
      <w:r w:rsidRPr="00A91B22">
        <w:t>. http://m.indiamart.com</w:t>
      </w:r>
    </w:p>
    <w:p w14:paraId="544C8C1E" w14:textId="77777777" w:rsidR="00632A2B" w:rsidRPr="00A91B22" w:rsidRDefault="00632A2B" w:rsidP="00A91B22">
      <w:pPr>
        <w:pStyle w:val="NormalWeb"/>
        <w:jc w:val="both"/>
      </w:pPr>
      <w:proofErr w:type="spellStart"/>
      <w:r w:rsidRPr="00A91B22">
        <w:rPr>
          <w:rStyle w:val="Strong"/>
          <w:rFonts w:eastAsiaTheme="majorEastAsia"/>
          <w:b w:val="0"/>
        </w:rPr>
        <w:t>Iwanari</w:t>
      </w:r>
      <w:proofErr w:type="spellEnd"/>
      <w:r w:rsidRPr="00A91B22">
        <w:rPr>
          <w:rStyle w:val="Strong"/>
          <w:rFonts w:eastAsiaTheme="majorEastAsia"/>
          <w:b w:val="0"/>
        </w:rPr>
        <w:t>, Y., &amp; Ohno, Y. (1969).</w:t>
      </w:r>
      <w:r w:rsidRPr="00A91B22">
        <w:t xml:space="preserve"> Rearing experiments of silkworms on artificial diets composed mainly of mulberry leaf powder harvested in late autumn. </w:t>
      </w:r>
      <w:r w:rsidRPr="00A91B22">
        <w:rPr>
          <w:rStyle w:val="Emphasis"/>
        </w:rPr>
        <w:t xml:space="preserve">Journal of </w:t>
      </w:r>
      <w:proofErr w:type="spellStart"/>
      <w:r w:rsidRPr="00A91B22">
        <w:rPr>
          <w:rStyle w:val="Emphasis"/>
        </w:rPr>
        <w:t>Sericultural</w:t>
      </w:r>
      <w:proofErr w:type="spellEnd"/>
      <w:r w:rsidRPr="00A91B22">
        <w:rPr>
          <w:rStyle w:val="Emphasis"/>
        </w:rPr>
        <w:t xml:space="preserve"> Science of Japan, 38</w:t>
      </w:r>
      <w:r w:rsidRPr="00A91B22">
        <w:t>, 307–315.</w:t>
      </w:r>
    </w:p>
    <w:p w14:paraId="17A8309F" w14:textId="77777777" w:rsidR="00632A2B" w:rsidRPr="00A91B22" w:rsidRDefault="00632A2B" w:rsidP="00A91B22">
      <w:pPr>
        <w:pStyle w:val="NormalWeb"/>
        <w:jc w:val="both"/>
      </w:pPr>
      <w:proofErr w:type="spellStart"/>
      <w:r w:rsidRPr="00A91B22">
        <w:rPr>
          <w:rStyle w:val="Strong"/>
          <w:rFonts w:eastAsiaTheme="majorEastAsia"/>
          <w:b w:val="0"/>
        </w:rPr>
        <w:t>Laurd</w:t>
      </w:r>
      <w:proofErr w:type="spellEnd"/>
      <w:r w:rsidRPr="00A91B22">
        <w:rPr>
          <w:rStyle w:val="Strong"/>
          <w:rFonts w:eastAsiaTheme="majorEastAsia"/>
          <w:b w:val="0"/>
        </w:rPr>
        <w:t>, C. E. (Ed.). (1927).</w:t>
      </w:r>
      <w:r w:rsidRPr="00A91B22">
        <w:t xml:space="preserve"> </w:t>
      </w:r>
      <w:r w:rsidRPr="00A91B22">
        <w:rPr>
          <w:rStyle w:val="Emphasis"/>
        </w:rPr>
        <w:t>Travels of Fray Sebastien Manrique, 1629–1643</w:t>
      </w:r>
      <w:r w:rsidRPr="00A91B22">
        <w:t xml:space="preserve"> (pp. 62–63). Oxford University Press.</w:t>
      </w:r>
    </w:p>
    <w:p w14:paraId="2A5DEF72" w14:textId="77777777" w:rsidR="00632A2B" w:rsidRPr="00A91B22" w:rsidRDefault="00632A2B" w:rsidP="00A91B22">
      <w:pPr>
        <w:pStyle w:val="NormalWeb"/>
        <w:jc w:val="both"/>
      </w:pPr>
      <w:r w:rsidRPr="00A91B22">
        <w:rPr>
          <w:rStyle w:val="Strong"/>
          <w:rFonts w:eastAsiaTheme="majorEastAsia"/>
          <w:b w:val="0"/>
        </w:rPr>
        <w:t>Lahori, A. H. (1866–1867).</w:t>
      </w:r>
      <w:r w:rsidRPr="00A91B22">
        <w:t xml:space="preserve"> </w:t>
      </w:r>
      <w:proofErr w:type="spellStart"/>
      <w:r w:rsidRPr="00A91B22">
        <w:rPr>
          <w:rStyle w:val="Emphasis"/>
        </w:rPr>
        <w:t>Padshah</w:t>
      </w:r>
      <w:proofErr w:type="spellEnd"/>
      <w:r w:rsidRPr="00A91B22">
        <w:rPr>
          <w:rStyle w:val="Emphasis"/>
        </w:rPr>
        <w:t xml:space="preserve"> Nama</w:t>
      </w:r>
      <w:r w:rsidRPr="00A91B22">
        <w:t xml:space="preserve"> (Vol. 2; M. </w:t>
      </w:r>
      <w:proofErr w:type="spellStart"/>
      <w:r w:rsidRPr="00A91B22">
        <w:t>Kabiruddin</w:t>
      </w:r>
      <w:proofErr w:type="spellEnd"/>
      <w:r w:rsidRPr="00A91B22">
        <w:t xml:space="preserve"> &amp; M. A. Rahim, Eds.). Bibliotheca Indica.</w:t>
      </w:r>
    </w:p>
    <w:p w14:paraId="70B7BE47" w14:textId="77777777" w:rsidR="00632A2B" w:rsidRPr="00A91B22" w:rsidRDefault="00632A2B" w:rsidP="00A91B22">
      <w:pPr>
        <w:pStyle w:val="NormalWeb"/>
        <w:jc w:val="both"/>
      </w:pPr>
      <w:r w:rsidRPr="00A91B22">
        <w:rPr>
          <w:rStyle w:val="Strong"/>
          <w:rFonts w:eastAsiaTheme="majorEastAsia"/>
          <w:b w:val="0"/>
        </w:rPr>
        <w:t>Maxwell-</w:t>
      </w:r>
      <w:proofErr w:type="spellStart"/>
      <w:r w:rsidRPr="00A91B22">
        <w:rPr>
          <w:rStyle w:val="Strong"/>
          <w:rFonts w:eastAsiaTheme="majorEastAsia"/>
          <w:b w:val="0"/>
        </w:rPr>
        <w:t>Lefroy</w:t>
      </w:r>
      <w:proofErr w:type="spellEnd"/>
      <w:r w:rsidRPr="00A91B22">
        <w:rPr>
          <w:rStyle w:val="Strong"/>
          <w:rFonts w:eastAsiaTheme="majorEastAsia"/>
          <w:b w:val="0"/>
        </w:rPr>
        <w:t>, H. (1909).</w:t>
      </w:r>
      <w:r w:rsidRPr="00A91B22">
        <w:t xml:space="preserve"> </w:t>
      </w:r>
      <w:r w:rsidRPr="00A91B22">
        <w:rPr>
          <w:rStyle w:val="Emphasis"/>
        </w:rPr>
        <w:t>Indian insect life</w:t>
      </w:r>
      <w:r w:rsidRPr="00A91B22">
        <w:t xml:space="preserve"> (p. 485). Thacker, </w:t>
      </w:r>
      <w:proofErr w:type="spellStart"/>
      <w:r w:rsidRPr="00A91B22">
        <w:t>Spink</w:t>
      </w:r>
      <w:proofErr w:type="spellEnd"/>
      <w:r w:rsidRPr="00A91B22">
        <w:t xml:space="preserve"> &amp; Co.</w:t>
      </w:r>
    </w:p>
    <w:p w14:paraId="540BB023" w14:textId="77777777" w:rsidR="00632A2B" w:rsidRPr="00A91B22" w:rsidRDefault="00632A2B" w:rsidP="00A91B22">
      <w:pPr>
        <w:pStyle w:val="NormalWeb"/>
        <w:jc w:val="both"/>
      </w:pPr>
      <w:r w:rsidRPr="00A91B22">
        <w:rPr>
          <w:rStyle w:val="Strong"/>
          <w:rFonts w:eastAsiaTheme="majorEastAsia"/>
          <w:b w:val="0"/>
        </w:rPr>
        <w:t>Mishra, R. K., Choudhury, P. C., Mathur, V. B., &amp; Ghosh, A. (1996).</w:t>
      </w:r>
      <w:r w:rsidRPr="00A91B22">
        <w:t xml:space="preserve"> Studies on cultivation packages for mulberry garden for young-age silkworm rearing. </w:t>
      </w:r>
      <w:r w:rsidRPr="00A91B22">
        <w:rPr>
          <w:rStyle w:val="Emphasis"/>
        </w:rPr>
        <w:t>Indian Journal of Sericulture, 35</w:t>
      </w:r>
      <w:r w:rsidRPr="00A91B22">
        <w:t>, 10–18.</w:t>
      </w:r>
    </w:p>
    <w:p w14:paraId="5F7122C7" w14:textId="77777777" w:rsidR="00632A2B" w:rsidRPr="00A91B22" w:rsidRDefault="00632A2B" w:rsidP="00A91B22">
      <w:pPr>
        <w:pStyle w:val="NormalWeb"/>
        <w:jc w:val="both"/>
      </w:pPr>
      <w:r w:rsidRPr="00A91B22">
        <w:rPr>
          <w:rStyle w:val="Strong"/>
          <w:rFonts w:eastAsiaTheme="majorEastAsia"/>
          <w:b w:val="0"/>
        </w:rPr>
        <w:t>Moreland, W. H. (1920).</w:t>
      </w:r>
      <w:r w:rsidRPr="00A91B22">
        <w:t xml:space="preserve"> </w:t>
      </w:r>
      <w:r w:rsidRPr="00A91B22">
        <w:rPr>
          <w:rStyle w:val="Emphasis"/>
        </w:rPr>
        <w:t>India at the death of Akbar: An economic study</w:t>
      </w:r>
      <w:r w:rsidRPr="00A91B22">
        <w:t xml:space="preserve"> (pp. 172–174). London.</w:t>
      </w:r>
    </w:p>
    <w:p w14:paraId="125013FF" w14:textId="77777777" w:rsidR="00632A2B" w:rsidRPr="00A91B22" w:rsidRDefault="00632A2B" w:rsidP="00A91B22">
      <w:pPr>
        <w:pStyle w:val="NormalWeb"/>
        <w:jc w:val="both"/>
      </w:pPr>
      <w:r w:rsidRPr="00A91B22">
        <w:rPr>
          <w:rStyle w:val="Strong"/>
          <w:rFonts w:eastAsiaTheme="majorEastAsia"/>
          <w:b w:val="0"/>
        </w:rPr>
        <w:t xml:space="preserve">Moreland, W. H., &amp; </w:t>
      </w:r>
      <w:proofErr w:type="spellStart"/>
      <w:r w:rsidRPr="00A91B22">
        <w:rPr>
          <w:rStyle w:val="Strong"/>
          <w:rFonts w:eastAsiaTheme="majorEastAsia"/>
          <w:b w:val="0"/>
        </w:rPr>
        <w:t>Geyl</w:t>
      </w:r>
      <w:proofErr w:type="spellEnd"/>
      <w:r w:rsidRPr="00A91B22">
        <w:rPr>
          <w:rStyle w:val="Strong"/>
          <w:rFonts w:eastAsiaTheme="majorEastAsia"/>
          <w:b w:val="0"/>
        </w:rPr>
        <w:t>, P. (1925).</w:t>
      </w:r>
      <w:r w:rsidRPr="00A91B22">
        <w:t xml:space="preserve"> </w:t>
      </w:r>
      <w:r w:rsidRPr="00A91B22">
        <w:rPr>
          <w:rStyle w:val="Emphasis"/>
        </w:rPr>
        <w:t xml:space="preserve">Jahangir’s India: The </w:t>
      </w:r>
      <w:proofErr w:type="spellStart"/>
      <w:r w:rsidRPr="00A91B22">
        <w:rPr>
          <w:rStyle w:val="Emphasis"/>
        </w:rPr>
        <w:t>Remonstratie</w:t>
      </w:r>
      <w:proofErr w:type="spellEnd"/>
      <w:r w:rsidRPr="00A91B22">
        <w:rPr>
          <w:rStyle w:val="Emphasis"/>
        </w:rPr>
        <w:t xml:space="preserve"> of Francois </w:t>
      </w:r>
      <w:proofErr w:type="spellStart"/>
      <w:r w:rsidRPr="00A91B22">
        <w:rPr>
          <w:rStyle w:val="Emphasis"/>
        </w:rPr>
        <w:t>Pelsaert</w:t>
      </w:r>
      <w:proofErr w:type="spellEnd"/>
      <w:r w:rsidRPr="00A91B22">
        <w:t xml:space="preserve"> (Ed.). Cambridge.</w:t>
      </w:r>
    </w:p>
    <w:p w14:paraId="251BE01A" w14:textId="77777777" w:rsidR="00632A2B" w:rsidRPr="00A91B22" w:rsidRDefault="00632A2B" w:rsidP="00A91B22">
      <w:pPr>
        <w:pStyle w:val="NormalWeb"/>
        <w:jc w:val="both"/>
      </w:pPr>
      <w:r w:rsidRPr="00A91B22">
        <w:rPr>
          <w:rStyle w:val="Strong"/>
          <w:rFonts w:eastAsiaTheme="majorEastAsia"/>
          <w:b w:val="0"/>
        </w:rPr>
        <w:t>Mukherjee, S. (1992).</w:t>
      </w:r>
      <w:r w:rsidRPr="00A91B22">
        <w:t xml:space="preserve"> </w:t>
      </w:r>
      <w:r w:rsidRPr="00A91B22">
        <w:rPr>
          <w:rStyle w:val="Emphasis"/>
        </w:rPr>
        <w:t>Sericulture in West Bengal: A geographical analysis</w:t>
      </w:r>
      <w:r w:rsidRPr="00A91B22">
        <w:t xml:space="preserve"> (p. 100). Bhattacharyya &amp; Brothers.</w:t>
      </w:r>
    </w:p>
    <w:p w14:paraId="3970FD58" w14:textId="77777777" w:rsidR="00632A2B" w:rsidRPr="00A91B22" w:rsidRDefault="00632A2B" w:rsidP="00A91B22">
      <w:pPr>
        <w:pStyle w:val="NormalWeb"/>
        <w:jc w:val="both"/>
      </w:pPr>
      <w:r w:rsidRPr="00A91B22">
        <w:rPr>
          <w:rStyle w:val="Strong"/>
          <w:rFonts w:eastAsiaTheme="majorEastAsia"/>
          <w:b w:val="0"/>
        </w:rPr>
        <w:t>Nair, P. K. R. (1988).</w:t>
      </w:r>
      <w:r w:rsidRPr="00A91B22">
        <w:t xml:space="preserve"> Agroforestry and firewood production. In D. O. Hall &amp; R. P. </w:t>
      </w:r>
      <w:proofErr w:type="spellStart"/>
      <w:r w:rsidRPr="00A91B22">
        <w:t>Overend</w:t>
      </w:r>
      <w:proofErr w:type="spellEnd"/>
      <w:r w:rsidRPr="00A91B22">
        <w:t xml:space="preserve"> (Eds.), </w:t>
      </w:r>
      <w:r w:rsidRPr="00A91B22">
        <w:rPr>
          <w:rStyle w:val="Emphasis"/>
        </w:rPr>
        <w:t>Biomass</w:t>
      </w:r>
      <w:r w:rsidRPr="00A91B22">
        <w:t xml:space="preserve"> (pp. 367–386). John Wiley.</w:t>
      </w:r>
    </w:p>
    <w:p w14:paraId="3EB3DFC7" w14:textId="77777777" w:rsidR="00632A2B" w:rsidRPr="00A91B22" w:rsidRDefault="00632A2B" w:rsidP="00A91B22">
      <w:pPr>
        <w:pStyle w:val="NormalWeb"/>
        <w:jc w:val="both"/>
      </w:pPr>
      <w:r w:rsidRPr="00A91B22">
        <w:rPr>
          <w:rStyle w:val="Strong"/>
          <w:rFonts w:eastAsiaTheme="majorEastAsia"/>
          <w:b w:val="0"/>
        </w:rPr>
        <w:lastRenderedPageBreak/>
        <w:t xml:space="preserve">Purohit, K. M., &amp; </w:t>
      </w:r>
      <w:proofErr w:type="spellStart"/>
      <w:r w:rsidRPr="00A91B22">
        <w:rPr>
          <w:rStyle w:val="Strong"/>
          <w:rFonts w:eastAsiaTheme="majorEastAsia"/>
          <w:b w:val="0"/>
        </w:rPr>
        <w:t>Pavankumar</w:t>
      </w:r>
      <w:proofErr w:type="spellEnd"/>
      <w:r w:rsidRPr="00A91B22">
        <w:rPr>
          <w:rStyle w:val="Strong"/>
          <w:rFonts w:eastAsiaTheme="majorEastAsia"/>
          <w:b w:val="0"/>
        </w:rPr>
        <w:t>, T. (1996).</w:t>
      </w:r>
      <w:r w:rsidRPr="00A91B22">
        <w:t xml:space="preserve"> Influence of agronomical practices on mulberry leaf quality—a review. </w:t>
      </w:r>
      <w:proofErr w:type="spellStart"/>
      <w:r w:rsidRPr="00A91B22">
        <w:rPr>
          <w:rStyle w:val="Emphasis"/>
        </w:rPr>
        <w:t>Sericologia</w:t>
      </w:r>
      <w:proofErr w:type="spellEnd"/>
      <w:r w:rsidRPr="00A91B22">
        <w:rPr>
          <w:rStyle w:val="Emphasis"/>
        </w:rPr>
        <w:t>, 36</w:t>
      </w:r>
      <w:r w:rsidRPr="00A91B22">
        <w:t>, 27–39.</w:t>
      </w:r>
    </w:p>
    <w:p w14:paraId="159CA1B9" w14:textId="77777777" w:rsidR="00632A2B" w:rsidRPr="00A91B22" w:rsidRDefault="00632A2B" w:rsidP="00A91B22">
      <w:pPr>
        <w:pStyle w:val="NormalWeb"/>
        <w:jc w:val="both"/>
      </w:pPr>
      <w:proofErr w:type="spellStart"/>
      <w:r w:rsidRPr="00A91B22">
        <w:rPr>
          <w:rStyle w:val="Strong"/>
          <w:rFonts w:eastAsiaTheme="majorEastAsia"/>
          <w:b w:val="0"/>
        </w:rPr>
        <w:t>Radjabi</w:t>
      </w:r>
      <w:proofErr w:type="spellEnd"/>
      <w:r w:rsidRPr="00A91B22">
        <w:rPr>
          <w:rStyle w:val="Strong"/>
          <w:rFonts w:eastAsiaTheme="majorEastAsia"/>
          <w:b w:val="0"/>
        </w:rPr>
        <w:t xml:space="preserve">, R., </w:t>
      </w:r>
      <w:proofErr w:type="spellStart"/>
      <w:r w:rsidRPr="00A91B22">
        <w:rPr>
          <w:rStyle w:val="Strong"/>
          <w:rFonts w:eastAsiaTheme="majorEastAsia"/>
          <w:b w:val="0"/>
        </w:rPr>
        <w:t>Ebadi</w:t>
      </w:r>
      <w:proofErr w:type="spellEnd"/>
      <w:r w:rsidRPr="00A91B22">
        <w:rPr>
          <w:rStyle w:val="Strong"/>
          <w:rFonts w:eastAsiaTheme="majorEastAsia"/>
          <w:b w:val="0"/>
        </w:rPr>
        <w:t xml:space="preserve">, R., </w:t>
      </w:r>
      <w:proofErr w:type="spellStart"/>
      <w:r w:rsidRPr="00A91B22">
        <w:rPr>
          <w:rStyle w:val="Strong"/>
          <w:rFonts w:eastAsiaTheme="majorEastAsia"/>
          <w:b w:val="0"/>
        </w:rPr>
        <w:t>Mirhoseini</w:t>
      </w:r>
      <w:proofErr w:type="spellEnd"/>
      <w:r w:rsidRPr="00A91B22">
        <w:rPr>
          <w:rStyle w:val="Strong"/>
          <w:rFonts w:eastAsiaTheme="majorEastAsia"/>
          <w:b w:val="0"/>
        </w:rPr>
        <w:t>, S. Z., &amp; Nair, S. (2010).</w:t>
      </w:r>
      <w:r w:rsidRPr="00A91B22">
        <w:t xml:space="preserve"> Effect of leaf enrichment with amino-acid supplements on </w:t>
      </w:r>
      <w:r w:rsidRPr="00A91B22">
        <w:rPr>
          <w:rStyle w:val="Emphasis"/>
        </w:rPr>
        <w:t>Bombyx mori</w:t>
      </w:r>
      <w:r w:rsidRPr="00A91B22">
        <w:t xml:space="preserve"> L. </w:t>
      </w:r>
      <w:r w:rsidRPr="00A91B22">
        <w:rPr>
          <w:rStyle w:val="Emphasis"/>
        </w:rPr>
        <w:t>Academic Journal of Entomology, 3</w:t>
      </w:r>
      <w:r w:rsidRPr="00A91B22">
        <w:t>, 45–51.</w:t>
      </w:r>
    </w:p>
    <w:p w14:paraId="34F4F42C" w14:textId="77777777" w:rsidR="00632A2B" w:rsidRPr="00A91B22" w:rsidRDefault="00632A2B" w:rsidP="00A91B22">
      <w:pPr>
        <w:pStyle w:val="NormalWeb"/>
        <w:jc w:val="both"/>
      </w:pPr>
      <w:r w:rsidRPr="00A91B22">
        <w:rPr>
          <w:rStyle w:val="Strong"/>
          <w:rFonts w:eastAsiaTheme="majorEastAsia"/>
          <w:b w:val="0"/>
        </w:rPr>
        <w:t>Rogers, A., &amp; Beveridge, H. (Trans.). (1909–1914).</w:t>
      </w:r>
      <w:r w:rsidRPr="00A91B22">
        <w:t xml:space="preserve"> </w:t>
      </w:r>
      <w:r w:rsidRPr="00A91B22">
        <w:rPr>
          <w:rStyle w:val="Emphasis"/>
        </w:rPr>
        <w:t xml:space="preserve">The </w:t>
      </w:r>
      <w:proofErr w:type="spellStart"/>
      <w:r w:rsidRPr="00A91B22">
        <w:rPr>
          <w:rStyle w:val="Emphasis"/>
        </w:rPr>
        <w:t>Tuzuk-i-Jahangiri</w:t>
      </w:r>
      <w:proofErr w:type="spellEnd"/>
      <w:r w:rsidRPr="00A91B22">
        <w:rPr>
          <w:rStyle w:val="Emphasis"/>
        </w:rPr>
        <w:t xml:space="preserve"> (Memoirs of Jahangir)</w:t>
      </w:r>
      <w:r w:rsidRPr="00A91B22">
        <w:t xml:space="preserve"> (p. 510). London.</w:t>
      </w:r>
    </w:p>
    <w:p w14:paraId="34481E24" w14:textId="77777777" w:rsidR="00632A2B" w:rsidRPr="00A91B22" w:rsidRDefault="00632A2B" w:rsidP="00A91B22">
      <w:pPr>
        <w:pStyle w:val="NormalWeb"/>
        <w:jc w:val="both"/>
      </w:pPr>
      <w:r w:rsidRPr="00A91B22">
        <w:rPr>
          <w:rStyle w:val="Strong"/>
          <w:rFonts w:eastAsiaTheme="majorEastAsia"/>
          <w:b w:val="0"/>
        </w:rPr>
        <w:t>Smith, V. (1988).</w:t>
      </w:r>
      <w:r w:rsidRPr="00A91B22">
        <w:t xml:space="preserve"> </w:t>
      </w:r>
      <w:r w:rsidRPr="00A91B22">
        <w:rPr>
          <w:rStyle w:val="Emphasis"/>
        </w:rPr>
        <w:t>Akbar: The great Mughal</w:t>
      </w:r>
      <w:r w:rsidRPr="00A91B22">
        <w:t>. Vinod Publications.</w:t>
      </w:r>
    </w:p>
    <w:p w14:paraId="4DB922F8" w14:textId="77777777" w:rsidR="00632A2B" w:rsidRPr="00A91B22" w:rsidRDefault="00632A2B" w:rsidP="00A91B22">
      <w:pPr>
        <w:pStyle w:val="NormalWeb"/>
        <w:jc w:val="both"/>
      </w:pPr>
      <w:r w:rsidRPr="00A91B22">
        <w:rPr>
          <w:rStyle w:val="Strong"/>
          <w:rFonts w:eastAsiaTheme="majorEastAsia"/>
          <w:b w:val="0"/>
        </w:rPr>
        <w:t>Verma, T. (1994).</w:t>
      </w:r>
      <w:r w:rsidRPr="00A91B22">
        <w:t xml:space="preserve"> </w:t>
      </w:r>
      <w:proofErr w:type="spellStart"/>
      <w:r w:rsidRPr="00A91B22">
        <w:rPr>
          <w:rStyle w:val="Emphasis"/>
        </w:rPr>
        <w:t>Karkhanas</w:t>
      </w:r>
      <w:proofErr w:type="spellEnd"/>
      <w:r w:rsidRPr="00A91B22">
        <w:rPr>
          <w:rStyle w:val="Emphasis"/>
        </w:rPr>
        <w:t xml:space="preserve"> under the Mughals from Akbar to Aurangzeb: A study in economic development</w:t>
      </w:r>
      <w:r w:rsidRPr="00A91B22">
        <w:t xml:space="preserve"> (p. 181). Pragati Publications.</w:t>
      </w:r>
    </w:p>
    <w:p w14:paraId="527F6068" w14:textId="77777777" w:rsidR="00847DDE" w:rsidRPr="00A91B22" w:rsidRDefault="00632A2B" w:rsidP="00A91B22">
      <w:pPr>
        <w:pStyle w:val="NormalWeb"/>
        <w:jc w:val="both"/>
      </w:pPr>
      <w:r w:rsidRPr="00A91B22">
        <w:rPr>
          <w:rStyle w:val="Strong"/>
          <w:rFonts w:eastAsiaTheme="majorEastAsia"/>
          <w:b w:val="0"/>
        </w:rPr>
        <w:t>William, I. (2010).</w:t>
      </w:r>
      <w:r w:rsidRPr="00A91B22">
        <w:t xml:space="preserve"> </w:t>
      </w:r>
      <w:proofErr w:type="spellStart"/>
      <w:r w:rsidRPr="00A91B22">
        <w:rPr>
          <w:rStyle w:val="Emphasis"/>
        </w:rPr>
        <w:t>Manucci</w:t>
      </w:r>
      <w:proofErr w:type="spellEnd"/>
      <w:r w:rsidRPr="00A91B22">
        <w:rPr>
          <w:rStyle w:val="Emphasis"/>
        </w:rPr>
        <w:t xml:space="preserve">: Storia do </w:t>
      </w:r>
      <w:proofErr w:type="spellStart"/>
      <w:r w:rsidRPr="00A91B22">
        <w:rPr>
          <w:rStyle w:val="Emphasis"/>
        </w:rPr>
        <w:t>Mogor</w:t>
      </w:r>
      <w:proofErr w:type="spellEnd"/>
      <w:r w:rsidRPr="00A91B22">
        <w:rPr>
          <w:rStyle w:val="Emphasis"/>
        </w:rPr>
        <w:t xml:space="preserve"> (1653–1708)</w:t>
      </w:r>
      <w:r w:rsidRPr="00A91B22">
        <w:t xml:space="preserve"> (Vol. 2; Trans.; Reprint). Delhi.</w:t>
      </w:r>
    </w:p>
    <w:sectPr w:rsidR="00847DDE" w:rsidRPr="00A91B22" w:rsidSect="001A04F8">
      <w:type w:val="nextPage"/>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A54E5" w14:textId="77777777" w:rsidR="00B662D6" w:rsidRDefault="00B662D6" w:rsidP="001A04F8">
      <w:r>
        <w:separator/>
      </w:r>
    </w:p>
  </w:endnote>
  <w:endnote w:type="continuationSeparator" w:id="0">
    <w:p w14:paraId="79D147CC" w14:textId="77777777" w:rsidR="00B662D6" w:rsidRDefault="00B662D6" w:rsidP="001A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EB92" w14:textId="77777777" w:rsidR="001A04F8" w:rsidRDefault="001A0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87DB" w14:textId="77777777" w:rsidR="001A04F8" w:rsidRDefault="001A0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26279" w14:textId="77777777" w:rsidR="001A04F8" w:rsidRDefault="001A0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70F6C" w14:textId="77777777" w:rsidR="00B662D6" w:rsidRDefault="00B662D6" w:rsidP="001A04F8">
      <w:r>
        <w:separator/>
      </w:r>
    </w:p>
  </w:footnote>
  <w:footnote w:type="continuationSeparator" w:id="0">
    <w:p w14:paraId="2BCA374D" w14:textId="77777777" w:rsidR="00B662D6" w:rsidRDefault="00B662D6" w:rsidP="001A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E9529" w14:textId="5C3966F2" w:rsidR="001A04F8" w:rsidRDefault="001A04F8">
    <w:pPr>
      <w:pStyle w:val="Header"/>
    </w:pPr>
    <w:r>
      <w:rPr>
        <w:noProof/>
      </w:rPr>
      <w:pict w14:anchorId="68609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759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3F16" w14:textId="214CD3DB" w:rsidR="001A04F8" w:rsidRDefault="001A04F8">
    <w:pPr>
      <w:pStyle w:val="Header"/>
    </w:pPr>
    <w:r>
      <w:rPr>
        <w:noProof/>
      </w:rPr>
      <w:pict w14:anchorId="2BDEE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759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DE8C" w14:textId="6D52F328" w:rsidR="001A04F8" w:rsidRDefault="001A04F8">
    <w:pPr>
      <w:pStyle w:val="Header"/>
    </w:pPr>
    <w:r>
      <w:rPr>
        <w:noProof/>
      </w:rPr>
      <w:pict w14:anchorId="2B8A2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759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24B"/>
    <w:multiLevelType w:val="multilevel"/>
    <w:tmpl w:val="437C4BFA"/>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 w15:restartNumberingAfterBreak="0">
    <w:nsid w:val="0E5A57BF"/>
    <w:multiLevelType w:val="multilevel"/>
    <w:tmpl w:val="74904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9C0EA0"/>
    <w:multiLevelType w:val="multilevel"/>
    <w:tmpl w:val="74904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EF5FAB"/>
    <w:multiLevelType w:val="multilevel"/>
    <w:tmpl w:val="74904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314C2"/>
    <w:multiLevelType w:val="multilevel"/>
    <w:tmpl w:val="74904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837D2B"/>
    <w:multiLevelType w:val="multilevel"/>
    <w:tmpl w:val="4D6E06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D03EA8"/>
    <w:multiLevelType w:val="multilevel"/>
    <w:tmpl w:val="E9ECA4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313CFD"/>
    <w:multiLevelType w:val="multilevel"/>
    <w:tmpl w:val="F7426A14"/>
    <w:lvl w:ilvl="0">
      <w:start w:val="2"/>
      <w:numFmt w:val="decimal"/>
      <w:lvlText w:val="%1"/>
      <w:lvlJc w:val="left"/>
      <w:pPr>
        <w:ind w:left="600" w:hanging="600"/>
      </w:pPr>
      <w:rPr>
        <w:rFonts w:hint="default"/>
        <w:b/>
        <w:color w:val="C00000"/>
      </w:rPr>
    </w:lvl>
    <w:lvl w:ilvl="1">
      <w:start w:val="8"/>
      <w:numFmt w:val="decimal"/>
      <w:lvlText w:val="%1.%2"/>
      <w:lvlJc w:val="left"/>
      <w:pPr>
        <w:ind w:left="600" w:hanging="600"/>
      </w:pPr>
      <w:rPr>
        <w:rFonts w:hint="default"/>
        <w:b/>
        <w:color w:val="C00000"/>
      </w:rPr>
    </w:lvl>
    <w:lvl w:ilvl="2">
      <w:start w:val="4"/>
      <w:numFmt w:val="decimal"/>
      <w:lvlText w:val="%1.%2.%3"/>
      <w:lvlJc w:val="left"/>
      <w:pPr>
        <w:ind w:left="720" w:hanging="720"/>
      </w:pPr>
      <w:rPr>
        <w:rFonts w:hint="default"/>
        <w:b/>
        <w:color w:val="C00000"/>
      </w:rPr>
    </w:lvl>
    <w:lvl w:ilvl="3">
      <w:start w:val="6"/>
      <w:numFmt w:val="decimal"/>
      <w:lvlText w:val="%1.%2.%3.%4"/>
      <w:lvlJc w:val="left"/>
      <w:pPr>
        <w:ind w:left="720" w:hanging="720"/>
      </w:pPr>
      <w:rPr>
        <w:rFonts w:hint="default"/>
        <w:b/>
        <w:color w:val="C00000"/>
      </w:rPr>
    </w:lvl>
    <w:lvl w:ilvl="4">
      <w:start w:val="1"/>
      <w:numFmt w:val="decimal"/>
      <w:lvlText w:val="%1.%2.%3.%4.%5"/>
      <w:lvlJc w:val="left"/>
      <w:pPr>
        <w:ind w:left="1080" w:hanging="1080"/>
      </w:pPr>
      <w:rPr>
        <w:rFonts w:hint="default"/>
        <w:b/>
        <w:color w:val="C00000"/>
      </w:rPr>
    </w:lvl>
    <w:lvl w:ilvl="5">
      <w:start w:val="1"/>
      <w:numFmt w:val="decimal"/>
      <w:lvlText w:val="%1.%2.%3.%4.%5.%6"/>
      <w:lvlJc w:val="left"/>
      <w:pPr>
        <w:ind w:left="1080" w:hanging="1080"/>
      </w:pPr>
      <w:rPr>
        <w:rFonts w:hint="default"/>
        <w:b/>
        <w:color w:val="C00000"/>
      </w:rPr>
    </w:lvl>
    <w:lvl w:ilvl="6">
      <w:start w:val="1"/>
      <w:numFmt w:val="decimal"/>
      <w:lvlText w:val="%1.%2.%3.%4.%5.%6.%7"/>
      <w:lvlJc w:val="left"/>
      <w:pPr>
        <w:ind w:left="1440" w:hanging="1440"/>
      </w:pPr>
      <w:rPr>
        <w:rFonts w:hint="default"/>
        <w:b/>
        <w:color w:val="C00000"/>
      </w:rPr>
    </w:lvl>
    <w:lvl w:ilvl="7">
      <w:start w:val="1"/>
      <w:numFmt w:val="decimal"/>
      <w:lvlText w:val="%1.%2.%3.%4.%5.%6.%7.%8"/>
      <w:lvlJc w:val="left"/>
      <w:pPr>
        <w:ind w:left="1440" w:hanging="1440"/>
      </w:pPr>
      <w:rPr>
        <w:rFonts w:hint="default"/>
        <w:b/>
        <w:color w:val="C00000"/>
      </w:rPr>
    </w:lvl>
    <w:lvl w:ilvl="8">
      <w:start w:val="1"/>
      <w:numFmt w:val="decimal"/>
      <w:lvlText w:val="%1.%2.%3.%4.%5.%6.%7.%8.%9"/>
      <w:lvlJc w:val="left"/>
      <w:pPr>
        <w:ind w:left="1800" w:hanging="1800"/>
      </w:pPr>
      <w:rPr>
        <w:rFonts w:hint="default"/>
        <w:b/>
        <w:color w:val="C00000"/>
      </w:rPr>
    </w:lvl>
  </w:abstractNum>
  <w:abstractNum w:abstractNumId="8" w15:restartNumberingAfterBreak="0">
    <w:nsid w:val="50BE4958"/>
    <w:multiLevelType w:val="multilevel"/>
    <w:tmpl w:val="D6DC74D4"/>
    <w:lvl w:ilvl="0">
      <w:start w:val="2"/>
      <w:numFmt w:val="decimal"/>
      <w:lvlText w:val="%1"/>
      <w:lvlJc w:val="left"/>
      <w:pPr>
        <w:ind w:left="435" w:hanging="435"/>
      </w:pPr>
      <w:rPr>
        <w:rFonts w:hint="default"/>
      </w:rPr>
    </w:lvl>
    <w:lvl w:ilvl="1">
      <w:start w:val="7"/>
      <w:numFmt w:val="decimal"/>
      <w:lvlText w:val="%1.%2"/>
      <w:lvlJc w:val="left"/>
      <w:pPr>
        <w:ind w:left="931" w:hanging="435"/>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9" w15:restartNumberingAfterBreak="0">
    <w:nsid w:val="6048050D"/>
    <w:multiLevelType w:val="multilevel"/>
    <w:tmpl w:val="F7A61F26"/>
    <w:lvl w:ilvl="0">
      <w:start w:val="2"/>
      <w:numFmt w:val="decimal"/>
      <w:lvlText w:val="%1"/>
      <w:lvlJc w:val="left"/>
      <w:pPr>
        <w:ind w:left="435" w:hanging="435"/>
      </w:pPr>
      <w:rPr>
        <w:rFonts w:hint="default"/>
      </w:rPr>
    </w:lvl>
    <w:lvl w:ilvl="1">
      <w:start w:val="9"/>
      <w:numFmt w:val="decimal"/>
      <w:lvlText w:val="%1.%2"/>
      <w:lvlJc w:val="left"/>
      <w:pPr>
        <w:ind w:left="900" w:hanging="43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0" w15:restartNumberingAfterBreak="0">
    <w:nsid w:val="645D0745"/>
    <w:multiLevelType w:val="multilevel"/>
    <w:tmpl w:val="3EE41A0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74F7251"/>
    <w:multiLevelType w:val="multilevel"/>
    <w:tmpl w:val="C31EE5AE"/>
    <w:lvl w:ilvl="0">
      <w:start w:val="2"/>
      <w:numFmt w:val="decimal"/>
      <w:lvlText w:val="%1"/>
      <w:lvlJc w:val="left"/>
      <w:pPr>
        <w:ind w:left="480" w:hanging="480"/>
      </w:pPr>
      <w:rPr>
        <w:rFonts w:hint="default"/>
      </w:rPr>
    </w:lvl>
    <w:lvl w:ilvl="1">
      <w:start w:val="5"/>
      <w:numFmt w:val="decimal"/>
      <w:lvlText w:val="%1.%2"/>
      <w:lvlJc w:val="left"/>
      <w:pPr>
        <w:ind w:left="976" w:hanging="48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10"/>
  </w:num>
  <w:num w:numId="2">
    <w:abstractNumId w:val="0"/>
  </w:num>
  <w:num w:numId="3">
    <w:abstractNumId w:val="5"/>
  </w:num>
  <w:num w:numId="4">
    <w:abstractNumId w:val="6"/>
  </w:num>
  <w:num w:numId="5">
    <w:abstractNumId w:val="11"/>
  </w:num>
  <w:num w:numId="6">
    <w:abstractNumId w:val="8"/>
  </w:num>
  <w:num w:numId="7">
    <w:abstractNumId w:val="9"/>
  </w:num>
  <w:num w:numId="8">
    <w:abstractNumId w:val="7"/>
  </w:num>
  <w:num w:numId="9">
    <w:abstractNumId w:val="3"/>
  </w:num>
  <w:num w:numId="10">
    <w:abstractNumId w:val="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75"/>
    <w:rsid w:val="00055D76"/>
    <w:rsid w:val="00087478"/>
    <w:rsid w:val="000B4318"/>
    <w:rsid w:val="001528BC"/>
    <w:rsid w:val="001A04F8"/>
    <w:rsid w:val="001B2D47"/>
    <w:rsid w:val="001D3670"/>
    <w:rsid w:val="001E5297"/>
    <w:rsid w:val="00250D98"/>
    <w:rsid w:val="0027057D"/>
    <w:rsid w:val="002D6A3E"/>
    <w:rsid w:val="00353819"/>
    <w:rsid w:val="00354113"/>
    <w:rsid w:val="0039504C"/>
    <w:rsid w:val="004101B5"/>
    <w:rsid w:val="004153AE"/>
    <w:rsid w:val="00490474"/>
    <w:rsid w:val="004F6AB3"/>
    <w:rsid w:val="00567553"/>
    <w:rsid w:val="00567A35"/>
    <w:rsid w:val="005800ED"/>
    <w:rsid w:val="005D1425"/>
    <w:rsid w:val="00631A9E"/>
    <w:rsid w:val="00632A2B"/>
    <w:rsid w:val="00640B44"/>
    <w:rsid w:val="006677B9"/>
    <w:rsid w:val="007A46EB"/>
    <w:rsid w:val="007C5564"/>
    <w:rsid w:val="007F3248"/>
    <w:rsid w:val="00842271"/>
    <w:rsid w:val="00843141"/>
    <w:rsid w:val="00847DDE"/>
    <w:rsid w:val="008A62CB"/>
    <w:rsid w:val="008C4575"/>
    <w:rsid w:val="00956499"/>
    <w:rsid w:val="009951FB"/>
    <w:rsid w:val="009B3BDF"/>
    <w:rsid w:val="00A12EE7"/>
    <w:rsid w:val="00A22383"/>
    <w:rsid w:val="00A4605D"/>
    <w:rsid w:val="00A91B22"/>
    <w:rsid w:val="00A9323B"/>
    <w:rsid w:val="00A94E1A"/>
    <w:rsid w:val="00B36692"/>
    <w:rsid w:val="00B662D6"/>
    <w:rsid w:val="00BC6A18"/>
    <w:rsid w:val="00C331AE"/>
    <w:rsid w:val="00CB1F2C"/>
    <w:rsid w:val="00CD3DDD"/>
    <w:rsid w:val="00CF1526"/>
    <w:rsid w:val="00D77F46"/>
    <w:rsid w:val="00DC4C9A"/>
    <w:rsid w:val="00E83BDB"/>
    <w:rsid w:val="00E859F3"/>
    <w:rsid w:val="00ED1155"/>
    <w:rsid w:val="00F01091"/>
    <w:rsid w:val="00F87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CAABD"/>
  <w15:chartTrackingRefBased/>
  <w15:docId w15:val="{9C06D9BD-6E7C-4FAB-A17B-6E5463B9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297"/>
    <w:pPr>
      <w:spacing w:after="0" w:line="240" w:lineRule="auto"/>
    </w:pPr>
    <w:rPr>
      <w:rFonts w:ascii="Times New Roman" w:eastAsia="Times New Roman" w:hAnsi="Times New Roman" w:cs="Times New Roman"/>
      <w:sz w:val="24"/>
      <w:szCs w:val="24"/>
      <w:lang w:val="en-IN" w:eastAsia="en-IN"/>
    </w:rPr>
  </w:style>
  <w:style w:type="paragraph" w:styleId="Heading1">
    <w:name w:val="heading 1"/>
    <w:basedOn w:val="Normal"/>
    <w:next w:val="Normal"/>
    <w:link w:val="Heading1Char"/>
    <w:uiPriority w:val="9"/>
    <w:qFormat/>
    <w:rsid w:val="001E5297"/>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qFormat/>
    <w:rsid w:val="001E5297"/>
    <w:pPr>
      <w:keepNext/>
      <w:outlineLvl w:val="1"/>
    </w:pPr>
    <w:rPr>
      <w:b/>
      <w:bCs/>
      <w:lang w:val="en-US" w:eastAsia="en-US"/>
    </w:rPr>
  </w:style>
  <w:style w:type="paragraph" w:styleId="Heading3">
    <w:name w:val="heading 3"/>
    <w:basedOn w:val="Normal"/>
    <w:next w:val="Normal"/>
    <w:link w:val="Heading3Char"/>
    <w:uiPriority w:val="9"/>
    <w:semiHidden/>
    <w:unhideWhenUsed/>
    <w:qFormat/>
    <w:rsid w:val="001E5297"/>
    <w:pPr>
      <w:keepNext/>
      <w:keepLines/>
      <w:spacing w:before="40" w:line="256"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297"/>
    <w:rPr>
      <w:rFonts w:asciiTheme="majorHAnsi" w:eastAsiaTheme="majorEastAsia" w:hAnsiTheme="majorHAnsi" w:cstheme="majorBidi"/>
      <w:color w:val="2E74B5" w:themeColor="accent1" w:themeShade="BF"/>
      <w:sz w:val="32"/>
      <w:szCs w:val="32"/>
      <w:lang w:val="en-IN"/>
    </w:rPr>
  </w:style>
  <w:style w:type="character" w:customStyle="1" w:styleId="Heading2Char">
    <w:name w:val="Heading 2 Char"/>
    <w:basedOn w:val="DefaultParagraphFont"/>
    <w:link w:val="Heading2"/>
    <w:rsid w:val="001E5297"/>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1E5297"/>
    <w:rPr>
      <w:rFonts w:asciiTheme="majorHAnsi" w:eastAsiaTheme="majorEastAsia" w:hAnsiTheme="majorHAnsi" w:cstheme="majorBidi"/>
      <w:color w:val="1F4D78" w:themeColor="accent1" w:themeShade="7F"/>
      <w:sz w:val="24"/>
      <w:szCs w:val="24"/>
      <w:lang w:val="en-IN"/>
    </w:rPr>
  </w:style>
  <w:style w:type="paragraph" w:styleId="ListParagraph">
    <w:name w:val="List Paragraph"/>
    <w:basedOn w:val="Normal"/>
    <w:uiPriority w:val="34"/>
    <w:qFormat/>
    <w:rsid w:val="001E5297"/>
    <w:pPr>
      <w:spacing w:after="160" w:line="256" w:lineRule="auto"/>
      <w:ind w:left="720"/>
      <w:contextualSpacing/>
    </w:pPr>
    <w:rPr>
      <w:rFonts w:asciiTheme="minorHAnsi" w:eastAsiaTheme="minorHAnsi" w:hAnsiTheme="minorHAnsi" w:cstheme="minorBidi"/>
      <w:sz w:val="22"/>
      <w:szCs w:val="22"/>
      <w:lang w:eastAsia="en-US"/>
    </w:rPr>
  </w:style>
  <w:style w:type="paragraph" w:styleId="BodyTextIndent">
    <w:name w:val="Body Text Indent"/>
    <w:basedOn w:val="Normal"/>
    <w:link w:val="BodyTextIndentChar"/>
    <w:rsid w:val="001E5297"/>
    <w:pPr>
      <w:jc w:val="center"/>
    </w:pPr>
    <w:rPr>
      <w:b/>
      <w:bCs/>
      <w:lang w:val="en-US" w:eastAsia="en-US"/>
    </w:rPr>
  </w:style>
  <w:style w:type="character" w:customStyle="1" w:styleId="BodyTextIndentChar">
    <w:name w:val="Body Text Indent Char"/>
    <w:basedOn w:val="DefaultParagraphFont"/>
    <w:link w:val="BodyTextIndent"/>
    <w:rsid w:val="001E5297"/>
    <w:rPr>
      <w:rFonts w:ascii="Times New Roman" w:eastAsia="Times New Roman" w:hAnsi="Times New Roman" w:cs="Times New Roman"/>
      <w:b/>
      <w:bCs/>
      <w:sz w:val="24"/>
      <w:szCs w:val="24"/>
      <w:lang w:val="en-US"/>
    </w:rPr>
  </w:style>
  <w:style w:type="paragraph" w:styleId="BodyText">
    <w:name w:val="Body Text"/>
    <w:basedOn w:val="Normal"/>
    <w:link w:val="BodyTextChar"/>
    <w:uiPriority w:val="99"/>
    <w:unhideWhenUsed/>
    <w:rsid w:val="001E5297"/>
    <w:pPr>
      <w:spacing w:after="120" w:line="256"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1E5297"/>
    <w:rPr>
      <w:lang w:val="en-IN"/>
    </w:rPr>
  </w:style>
  <w:style w:type="paragraph" w:customStyle="1" w:styleId="Default">
    <w:name w:val="Default"/>
    <w:rsid w:val="001E5297"/>
    <w:pPr>
      <w:autoSpaceDE w:val="0"/>
      <w:autoSpaceDN w:val="0"/>
      <w:adjustRightInd w:val="0"/>
      <w:spacing w:after="0" w:line="240" w:lineRule="auto"/>
    </w:pPr>
    <w:rPr>
      <w:rFonts w:ascii="Arial" w:eastAsia="Calibri" w:hAnsi="Arial" w:cs="Arial"/>
      <w:color w:val="000000"/>
      <w:sz w:val="24"/>
      <w:szCs w:val="24"/>
      <w:lang w:val="en-US"/>
    </w:rPr>
  </w:style>
  <w:style w:type="paragraph" w:styleId="BalloonText">
    <w:name w:val="Balloon Text"/>
    <w:basedOn w:val="Normal"/>
    <w:link w:val="BalloonTextChar"/>
    <w:uiPriority w:val="99"/>
    <w:semiHidden/>
    <w:unhideWhenUsed/>
    <w:rsid w:val="001E52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297"/>
    <w:rPr>
      <w:rFonts w:ascii="Segoe UI" w:eastAsia="Times New Roman" w:hAnsi="Segoe UI" w:cs="Segoe UI"/>
      <w:sz w:val="18"/>
      <w:szCs w:val="18"/>
      <w:lang w:val="en-IN" w:eastAsia="en-IN"/>
    </w:rPr>
  </w:style>
  <w:style w:type="table" w:styleId="TableGrid">
    <w:name w:val="Table Grid"/>
    <w:basedOn w:val="TableNormal"/>
    <w:uiPriority w:val="39"/>
    <w:rsid w:val="001E529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5297"/>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E5297"/>
    <w:pPr>
      <w:spacing w:before="100" w:beforeAutospacing="1" w:after="100" w:afterAutospacing="1"/>
    </w:pPr>
  </w:style>
  <w:style w:type="character" w:styleId="Hyperlink">
    <w:name w:val="Hyperlink"/>
    <w:basedOn w:val="DefaultParagraphFont"/>
    <w:uiPriority w:val="99"/>
    <w:unhideWhenUsed/>
    <w:rsid w:val="001E5297"/>
    <w:rPr>
      <w:color w:val="0000FF"/>
      <w:u w:val="single"/>
    </w:rPr>
  </w:style>
  <w:style w:type="character" w:customStyle="1" w:styleId="st">
    <w:name w:val="st"/>
    <w:basedOn w:val="DefaultParagraphFont"/>
    <w:rsid w:val="001E5297"/>
  </w:style>
  <w:style w:type="character" w:customStyle="1" w:styleId="f">
    <w:name w:val="f"/>
    <w:basedOn w:val="DefaultParagraphFont"/>
    <w:rsid w:val="001E5297"/>
  </w:style>
  <w:style w:type="character" w:styleId="Emphasis">
    <w:name w:val="Emphasis"/>
    <w:basedOn w:val="DefaultParagraphFont"/>
    <w:uiPriority w:val="20"/>
    <w:qFormat/>
    <w:rsid w:val="001E5297"/>
    <w:rPr>
      <w:i/>
      <w:iCs/>
    </w:rPr>
  </w:style>
  <w:style w:type="character" w:customStyle="1" w:styleId="tocnumber">
    <w:name w:val="tocnumber"/>
    <w:basedOn w:val="DefaultParagraphFont"/>
    <w:rsid w:val="001E5297"/>
  </w:style>
  <w:style w:type="character" w:customStyle="1" w:styleId="toctext">
    <w:name w:val="toctext"/>
    <w:basedOn w:val="DefaultParagraphFont"/>
    <w:rsid w:val="001E5297"/>
  </w:style>
  <w:style w:type="paragraph" w:styleId="Header">
    <w:name w:val="header"/>
    <w:basedOn w:val="Normal"/>
    <w:link w:val="HeaderChar"/>
    <w:uiPriority w:val="99"/>
    <w:unhideWhenUsed/>
    <w:rsid w:val="001E5297"/>
    <w:pPr>
      <w:tabs>
        <w:tab w:val="center" w:pos="4513"/>
        <w:tab w:val="right" w:pos="9026"/>
      </w:tabs>
    </w:pPr>
  </w:style>
  <w:style w:type="character" w:customStyle="1" w:styleId="HeaderChar">
    <w:name w:val="Header Char"/>
    <w:basedOn w:val="DefaultParagraphFont"/>
    <w:link w:val="Header"/>
    <w:uiPriority w:val="99"/>
    <w:rsid w:val="001E5297"/>
    <w:rPr>
      <w:rFonts w:ascii="Times New Roman" w:eastAsia="Times New Roman" w:hAnsi="Times New Roman" w:cs="Times New Roman"/>
      <w:sz w:val="24"/>
      <w:szCs w:val="24"/>
      <w:lang w:val="en-IN" w:eastAsia="en-IN"/>
    </w:rPr>
  </w:style>
  <w:style w:type="paragraph" w:styleId="Footer">
    <w:name w:val="footer"/>
    <w:basedOn w:val="Normal"/>
    <w:link w:val="FooterChar"/>
    <w:uiPriority w:val="99"/>
    <w:unhideWhenUsed/>
    <w:rsid w:val="001E5297"/>
    <w:pPr>
      <w:tabs>
        <w:tab w:val="center" w:pos="4513"/>
        <w:tab w:val="right" w:pos="9026"/>
      </w:tabs>
    </w:pPr>
  </w:style>
  <w:style w:type="character" w:customStyle="1" w:styleId="FooterChar">
    <w:name w:val="Footer Char"/>
    <w:basedOn w:val="DefaultParagraphFont"/>
    <w:link w:val="Footer"/>
    <w:uiPriority w:val="99"/>
    <w:rsid w:val="001E5297"/>
    <w:rPr>
      <w:rFonts w:ascii="Times New Roman" w:eastAsia="Times New Roman" w:hAnsi="Times New Roman" w:cs="Times New Roman"/>
      <w:sz w:val="24"/>
      <w:szCs w:val="24"/>
      <w:lang w:val="en-IN" w:eastAsia="en-IN"/>
    </w:rPr>
  </w:style>
  <w:style w:type="paragraph" w:styleId="HTMLPreformatted">
    <w:name w:val="HTML Preformatted"/>
    <w:basedOn w:val="Normal"/>
    <w:link w:val="HTMLPreformattedChar"/>
    <w:uiPriority w:val="99"/>
    <w:unhideWhenUsed/>
    <w:rsid w:val="001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E5297"/>
    <w:rPr>
      <w:rFonts w:ascii="Courier New" w:eastAsia="Times New Roman" w:hAnsi="Courier New" w:cs="Courier New"/>
      <w:sz w:val="20"/>
      <w:szCs w:val="20"/>
      <w:lang w:val="en-IN" w:eastAsia="en-IN"/>
    </w:rPr>
  </w:style>
  <w:style w:type="paragraph" w:styleId="BodyTextIndent2">
    <w:name w:val="Body Text Indent 2"/>
    <w:basedOn w:val="Normal"/>
    <w:link w:val="BodyTextIndent2Char"/>
    <w:uiPriority w:val="99"/>
    <w:unhideWhenUsed/>
    <w:rsid w:val="001E5297"/>
    <w:pPr>
      <w:spacing w:after="120" w:line="480" w:lineRule="auto"/>
      <w:ind w:left="283"/>
    </w:pPr>
  </w:style>
  <w:style w:type="character" w:customStyle="1" w:styleId="BodyTextIndent2Char">
    <w:name w:val="Body Text Indent 2 Char"/>
    <w:basedOn w:val="DefaultParagraphFont"/>
    <w:link w:val="BodyTextIndent2"/>
    <w:uiPriority w:val="99"/>
    <w:rsid w:val="001E5297"/>
    <w:rPr>
      <w:rFonts w:ascii="Times New Roman" w:eastAsia="Times New Roman" w:hAnsi="Times New Roman" w:cs="Times New Roman"/>
      <w:sz w:val="24"/>
      <w:szCs w:val="24"/>
      <w:lang w:val="en-IN" w:eastAsia="en-IN"/>
    </w:rPr>
  </w:style>
  <w:style w:type="character" w:customStyle="1" w:styleId="reference-text">
    <w:name w:val="reference-text"/>
    <w:basedOn w:val="DefaultParagraphFont"/>
    <w:rsid w:val="001E5297"/>
  </w:style>
  <w:style w:type="paragraph" w:customStyle="1" w:styleId="text-align-center">
    <w:name w:val="text-align-center"/>
    <w:basedOn w:val="Normal"/>
    <w:rsid w:val="001E5297"/>
    <w:pPr>
      <w:spacing w:before="100" w:beforeAutospacing="1" w:after="100" w:afterAutospacing="1"/>
    </w:pPr>
  </w:style>
  <w:style w:type="character" w:customStyle="1" w:styleId="paralargecolourtext">
    <w:name w:val="paralargecolourtext"/>
    <w:basedOn w:val="DefaultParagraphFont"/>
    <w:rsid w:val="001E5297"/>
  </w:style>
  <w:style w:type="character" w:customStyle="1" w:styleId="apple-style-span">
    <w:name w:val="apple-style-span"/>
    <w:basedOn w:val="DefaultParagraphFont"/>
    <w:rsid w:val="001E5297"/>
  </w:style>
  <w:style w:type="character" w:styleId="Strong">
    <w:name w:val="Strong"/>
    <w:basedOn w:val="DefaultParagraphFont"/>
    <w:uiPriority w:val="22"/>
    <w:qFormat/>
    <w:rsid w:val="00632A2B"/>
    <w:rPr>
      <w:b/>
      <w:bCs/>
    </w:rPr>
  </w:style>
  <w:style w:type="character" w:styleId="LineNumber">
    <w:name w:val="line number"/>
    <w:basedOn w:val="DefaultParagraphFont"/>
    <w:uiPriority w:val="99"/>
    <w:semiHidden/>
    <w:unhideWhenUsed/>
    <w:rsid w:val="00A91B22"/>
  </w:style>
  <w:style w:type="character" w:styleId="UnresolvedMention">
    <w:name w:val="Unresolved Mention"/>
    <w:basedOn w:val="DefaultParagraphFont"/>
    <w:uiPriority w:val="99"/>
    <w:semiHidden/>
    <w:unhideWhenUsed/>
    <w:rsid w:val="00580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8277</Words>
  <Characters>47181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cp:revision>
  <dcterms:created xsi:type="dcterms:W3CDTF">2025-12-06T16:20:00Z</dcterms:created>
  <dcterms:modified xsi:type="dcterms:W3CDTF">2026-01-08T07:08:00Z</dcterms:modified>
</cp:coreProperties>
</file>