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81AB0" w14:textId="77777777" w:rsidR="00150596" w:rsidRPr="00150596" w:rsidRDefault="00150596" w:rsidP="00B12DC7">
      <w:pPr>
        <w:spacing w:before="100" w:beforeAutospacing="1" w:after="100" w:afterAutospacing="1" w:line="240" w:lineRule="auto"/>
        <w:jc w:val="center"/>
        <w:rPr>
          <w:rFonts w:ascii="Calibri" w:eastAsia="Times New Roman" w:hAnsi="Calibri" w:cs="Calibri"/>
          <w:kern w:val="0"/>
          <w:sz w:val="28"/>
          <w:szCs w:val="28"/>
          <w:lang w:val="en-US"/>
          <w14:ligatures w14:val="none"/>
        </w:rPr>
      </w:pPr>
      <w:r w:rsidRPr="00242A99">
        <w:rPr>
          <w:rFonts w:ascii="Calibri" w:eastAsia="Times New Roman" w:hAnsi="Calibri" w:cs="Calibri"/>
          <w:b/>
          <w:bCs/>
          <w:kern w:val="0"/>
          <w:sz w:val="28"/>
          <w:szCs w:val="28"/>
          <w:lang w:val="en-US"/>
          <w14:ligatures w14:val="none"/>
        </w:rPr>
        <w:t>Reliability Assessment of Mobile Air Compressor Components Using Monte Carlo Simulation: A Four-Year Performance Analysis</w:t>
      </w:r>
    </w:p>
    <w:p w14:paraId="5F7F42D9" w14:textId="77777777" w:rsidR="00181EA1" w:rsidRDefault="00181EA1"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p>
    <w:p w14:paraId="485BE393" w14:textId="7FC263E5" w:rsidR="00150596" w:rsidRPr="00150596" w:rsidRDefault="00B12DC7"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bookmarkStart w:id="0" w:name="_GoBack"/>
      <w:bookmarkEnd w:id="0"/>
      <w:r w:rsidRPr="00242A99">
        <w:rPr>
          <w:rFonts w:ascii="Calibri" w:eastAsia="Times New Roman" w:hAnsi="Calibri" w:cs="Calibri"/>
          <w:b/>
          <w:bCs/>
          <w:kern w:val="0"/>
          <w:lang w:val="en-US"/>
          <w14:ligatures w14:val="none"/>
        </w:rPr>
        <w:t xml:space="preserve">ABSTRACT </w:t>
      </w:r>
    </w:p>
    <w:p w14:paraId="08366655" w14:textId="77777777" w:rsidR="001961E9" w:rsidRPr="00242A99" w:rsidRDefault="001961E9" w:rsidP="00150596">
      <w:pPr>
        <w:spacing w:before="100" w:beforeAutospacing="1" w:after="100" w:afterAutospacing="1" w:line="240" w:lineRule="auto"/>
        <w:jc w:val="both"/>
        <w:outlineLvl w:val="1"/>
        <w:rPr>
          <w:rFonts w:ascii="Calibri" w:hAnsi="Calibri" w:cs="Calibri"/>
        </w:rPr>
      </w:pPr>
      <w:r w:rsidRPr="00242A99">
        <w:rPr>
          <w:rFonts w:ascii="Calibri" w:hAnsi="Calibri" w:cs="Calibri"/>
        </w:rPr>
        <w:t xml:space="preserve">This study presents a comprehensive reliability assessment of critical components of mobile air compressor systems using Monte Carlo simulation over a four-year operational period (2021–2024). Operational failure and maintenance records were </w:t>
      </w:r>
      <w:proofErr w:type="spellStart"/>
      <w:r w:rsidRPr="00242A99">
        <w:rPr>
          <w:rFonts w:ascii="Calibri" w:hAnsi="Calibri" w:cs="Calibri"/>
        </w:rPr>
        <w:t>analyzed</w:t>
      </w:r>
      <w:proofErr w:type="spellEnd"/>
      <w:r w:rsidRPr="00242A99">
        <w:rPr>
          <w:rFonts w:ascii="Calibri" w:hAnsi="Calibri" w:cs="Calibri"/>
        </w:rPr>
        <w:t xml:space="preserve"> for four key components, namely valves, filters, radiators, and air hoses, to estimate essential reliability indices, including mean time between failure (MTBF), failure rate, availability, and reliability. The results reveal a progressive degradation in component performance throughout the study period. Valve reliability declined sharply from 13.1% in 2021 to 2.3% in 2024, accompanied by a reduction in MTBF from 496 to 168 hours. Filters exhibited the poorest performance, with reliability decreasing from 6.6% to 1.7% and MTBF falling from 372 to 156.8 hours, indicating a high susceptibility to failure. Radiators demonstrated comparatively higher reliability, with an initial value of 18.3%, although this declined to 5.2% by 2024. Air hoses showed moderate performance, with reliability decreasing from 13.0% to 6.8% over the same period. Despite consistently high availability levels exceeding 90% across all components, the low reliability values highlight significant underlying performance deficiencies. The observed deterioration trends suggest the predominance of reactive, run-to-failure maintenance practices. The findings underscore the need for a transition to proactive maintenance strategies, including component-specific preventive maintenance schedules and systematic maintenance performance tracking, to enhance system reliability and operational efficiency. This study provides practical insights for maintenance optimization and supports data-driven decision-making in industrial compressor operations.</w:t>
      </w:r>
    </w:p>
    <w:p w14:paraId="2A007BE2" w14:textId="77777777" w:rsidR="00150596" w:rsidRPr="00242A99" w:rsidRDefault="00150596"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r w:rsidRPr="00242A99">
        <w:rPr>
          <w:rFonts w:ascii="Calibri" w:eastAsia="Times New Roman" w:hAnsi="Calibri" w:cs="Calibri"/>
          <w:b/>
          <w:bCs/>
          <w:kern w:val="0"/>
          <w:lang w:val="en-US"/>
          <w14:ligatures w14:val="none"/>
        </w:rPr>
        <w:t xml:space="preserve">Keywords: </w:t>
      </w:r>
      <w:r w:rsidR="001961E9" w:rsidRPr="00242A99">
        <w:rPr>
          <w:rFonts w:ascii="Calibri" w:eastAsia="Times New Roman" w:hAnsi="Calibri" w:cs="Calibri"/>
          <w:b/>
          <w:bCs/>
          <w:kern w:val="0"/>
          <w14:ligatures w14:val="none"/>
        </w:rPr>
        <w:t>Reliability analysis; Monte Carlo simulation; Mobile air compressor; Mean time between failure (MTBF); Preventive maintenance strategy</w:t>
      </w:r>
    </w:p>
    <w:p w14:paraId="6F9D5EFF" w14:textId="77777777" w:rsidR="00150596" w:rsidRPr="00242A99" w:rsidRDefault="00150596"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p>
    <w:p w14:paraId="03524AEF" w14:textId="77777777" w:rsidR="00150596" w:rsidRPr="00242A99" w:rsidRDefault="00C1317C" w:rsidP="00150596">
      <w:pPr>
        <w:spacing w:before="100" w:beforeAutospacing="1" w:after="100" w:afterAutospacing="1" w:line="240" w:lineRule="auto"/>
        <w:jc w:val="both"/>
        <w:outlineLvl w:val="1"/>
        <w:rPr>
          <w:rFonts w:ascii="Calibri" w:eastAsia="Times New Roman" w:hAnsi="Calibri" w:cs="Calibri"/>
          <w:b/>
          <w:bCs/>
          <w:kern w:val="0"/>
          <w:lang w:val="en-US"/>
          <w14:ligatures w14:val="none"/>
        </w:rPr>
      </w:pPr>
      <w:r>
        <w:rPr>
          <w:rFonts w:ascii="Calibri" w:eastAsia="Times New Roman" w:hAnsi="Calibri" w:cs="Calibri"/>
          <w:b/>
          <w:bCs/>
          <w:kern w:val="0"/>
          <w:lang w:val="en-US"/>
          <w14:ligatures w14:val="none"/>
        </w:rPr>
        <w:t xml:space="preserve">1. </w:t>
      </w:r>
      <w:r w:rsidR="001961E9" w:rsidRPr="00242A99">
        <w:rPr>
          <w:rFonts w:ascii="Calibri" w:eastAsia="Times New Roman" w:hAnsi="Calibri" w:cs="Calibri"/>
          <w:b/>
          <w:bCs/>
          <w:kern w:val="0"/>
          <w:lang w:val="en-US"/>
          <w14:ligatures w14:val="none"/>
        </w:rPr>
        <w:t xml:space="preserve">INTRODUCTION </w:t>
      </w:r>
    </w:p>
    <w:p w14:paraId="071174B1"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707F88">
        <w:rPr>
          <w:rFonts w:ascii="Calibri" w:eastAsia="Times New Roman" w:hAnsi="Calibri" w:cs="Calibri"/>
          <w:kern w:val="0"/>
          <w:lang w:val="en-US"/>
          <w14:ligatures w14:val="none"/>
        </w:rPr>
        <w:t>Mobile air compressors play a vital role in industrial and construction environments by supplying compressed air for pneumatic tools, manufacturing processes, and on-site operations. Their operational reliability directly influences productivity, cost efficiency, and workplace safety, particularly in mobile and remote applications where redundancy options are limited (Salomone-González, 2025). As a result, ensuring the dependable performance of these systems remains a critical concern for industrial operators.</w:t>
      </w:r>
      <w:r w:rsidRPr="00C570DD">
        <w:rPr>
          <w:rFonts w:ascii="Calibri" w:eastAsia="Times New Roman" w:hAnsi="Calibri" w:cs="Calibri"/>
          <w:kern w:val="0"/>
          <w:lang w:val="en-US"/>
          <w14:ligatures w14:val="none"/>
        </w:rPr>
        <w:t xml:space="preserve"> </w:t>
      </w:r>
      <w:r w:rsidRPr="00707F88">
        <w:rPr>
          <w:rFonts w:ascii="Calibri" w:eastAsia="Times New Roman" w:hAnsi="Calibri" w:cs="Calibri"/>
          <w:kern w:val="0"/>
          <w:lang w:val="en-US"/>
          <w14:ligatures w14:val="none"/>
        </w:rPr>
        <w:t xml:space="preserve">Failures in mobile air compressor systems often lead to unplanned downtime, elevated maintenance costs, degraded process quality, and increased safety risks (Yazdi, 2024). These consequences are exacerbated when failures occur unexpectedly under demanding operational conditions. Consequently, understanding the reliability characteristics and degradation behavior of key </w:t>
      </w:r>
      <w:r w:rsidRPr="00707F88">
        <w:rPr>
          <w:rFonts w:ascii="Calibri" w:eastAsia="Times New Roman" w:hAnsi="Calibri" w:cs="Calibri"/>
          <w:kern w:val="0"/>
          <w:lang w:val="en-US"/>
          <w14:ligatures w14:val="none"/>
        </w:rPr>
        <w:lastRenderedPageBreak/>
        <w:t>compressor components is essential for effective maintenance planning and sustained system performance.</w:t>
      </w:r>
    </w:p>
    <w:p w14:paraId="43B650D1"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707F88">
        <w:rPr>
          <w:rFonts w:ascii="Calibri" w:eastAsia="Times New Roman" w:hAnsi="Calibri" w:cs="Calibri"/>
          <w:kern w:val="0"/>
          <w:lang w:val="en-US"/>
          <w14:ligatures w14:val="none"/>
        </w:rPr>
        <w:t xml:space="preserve">Reliability engineering provides a quantitative foundation for evaluating equipment health, estimating failure probabilities, and optimizing maintenance policies (Payette &amp; Abdul-Nour, 2023). By applying reliability-based methods, organizations can move beyond reactive maintenance toward preventive and predictive strategies that reduce downtime and extend asset life. Recent studies have demonstrated that data-driven reliability analysis and maintenance optimization significantly improve system dependability and lifecycle performance across a wide range of industrial assets (Wang </w:t>
      </w:r>
      <w:r w:rsidR="00677314" w:rsidRPr="00677314">
        <w:rPr>
          <w:rFonts w:ascii="Calibri" w:eastAsia="Times New Roman" w:hAnsi="Calibri" w:cs="Calibri"/>
          <w:i/>
          <w:kern w:val="0"/>
          <w:lang w:val="en-US"/>
          <w14:ligatures w14:val="none"/>
        </w:rPr>
        <w:t>et al.</w:t>
      </w:r>
      <w:proofErr w:type="gramStart"/>
      <w:r w:rsidR="00677314" w:rsidRPr="00677314">
        <w:rPr>
          <w:rFonts w:ascii="Calibri" w:eastAsia="Times New Roman" w:hAnsi="Calibri" w:cs="Calibri"/>
          <w:i/>
          <w:kern w:val="0"/>
          <w:lang w:val="en-US"/>
          <w14:ligatures w14:val="none"/>
        </w:rPr>
        <w:t xml:space="preserve">, </w:t>
      </w:r>
      <w:r w:rsidRPr="00707F88">
        <w:rPr>
          <w:rFonts w:ascii="Calibri" w:eastAsia="Times New Roman" w:hAnsi="Calibri" w:cs="Calibri"/>
          <w:kern w:val="0"/>
          <w:lang w:val="en-US"/>
          <w14:ligatures w14:val="none"/>
        </w:rPr>
        <w:t xml:space="preserve"> 2023</w:t>
      </w:r>
      <w:proofErr w:type="gramEnd"/>
      <w:r w:rsidRPr="00707F88">
        <w:rPr>
          <w:rFonts w:ascii="Calibri" w:eastAsia="Times New Roman" w:hAnsi="Calibri" w:cs="Calibri"/>
          <w:kern w:val="0"/>
          <w:lang w:val="en-US"/>
          <w14:ligatures w14:val="none"/>
        </w:rPr>
        <w:t xml:space="preserve">; Cheikh </w:t>
      </w:r>
      <w:r w:rsidR="00677314" w:rsidRP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 xml:space="preserve"> 2024).</w:t>
      </w:r>
    </w:p>
    <w:p w14:paraId="44473A55"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707F88">
        <w:rPr>
          <w:rFonts w:ascii="Calibri" w:eastAsia="Times New Roman" w:hAnsi="Calibri" w:cs="Calibri"/>
          <w:kern w:val="0"/>
          <w:lang w:val="en-US"/>
          <w14:ligatures w14:val="none"/>
        </w:rPr>
        <w:t xml:space="preserve">Among the available probabilistic techniques, Monte Carlo simulation has emerged as a powerful tool for reliability assessment in systems characterized by multiple failure modes, operational uncertainty, and non-deterministic degradation patterns (Abud </w:t>
      </w:r>
      <w:r w:rsidR="00677314" w:rsidRPr="00677314">
        <w:rPr>
          <w:rFonts w:ascii="Calibri" w:eastAsia="Times New Roman" w:hAnsi="Calibri" w:cs="Calibri"/>
          <w:i/>
          <w:kern w:val="0"/>
          <w:lang w:val="en-US"/>
          <w14:ligatures w14:val="none"/>
        </w:rPr>
        <w:t>et al.</w:t>
      </w:r>
      <w:proofErr w:type="gramStart"/>
      <w:r w:rsidR="00677314" w:rsidRPr="00677314">
        <w:rPr>
          <w:rFonts w:ascii="Calibri" w:eastAsia="Times New Roman" w:hAnsi="Calibri" w:cs="Calibri"/>
          <w:i/>
          <w:kern w:val="0"/>
          <w:lang w:val="en-US"/>
          <w14:ligatures w14:val="none"/>
        </w:rPr>
        <w:t xml:space="preserve">, </w:t>
      </w:r>
      <w:r w:rsidRPr="00707F88">
        <w:rPr>
          <w:rFonts w:ascii="Calibri" w:eastAsia="Times New Roman" w:hAnsi="Calibri" w:cs="Calibri"/>
          <w:kern w:val="0"/>
          <w:lang w:val="en-US"/>
          <w14:ligatures w14:val="none"/>
        </w:rPr>
        <w:t xml:space="preserve"> 2022</w:t>
      </w:r>
      <w:proofErr w:type="gramEnd"/>
      <w:r w:rsidRPr="00707F88">
        <w:rPr>
          <w:rFonts w:ascii="Calibri" w:eastAsia="Times New Roman" w:hAnsi="Calibri" w:cs="Calibri"/>
          <w:kern w:val="0"/>
          <w:lang w:val="en-US"/>
          <w14:ligatures w14:val="none"/>
        </w:rPr>
        <w:t xml:space="preserve">; Afzali </w:t>
      </w:r>
      <w:r w:rsidR="00677314" w:rsidRP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 xml:space="preserve"> 2024). Unlike analytical or deterministic models that rely on fixed assumptions, Monte Carlo </w:t>
      </w:r>
      <w:r w:rsidR="00677314">
        <w:rPr>
          <w:rFonts w:ascii="Calibri" w:eastAsia="Times New Roman" w:hAnsi="Calibri" w:cs="Calibri"/>
          <w:kern w:val="0"/>
          <w:lang w:val="en-US"/>
          <w14:ligatures w14:val="none"/>
        </w:rPr>
        <w:t>simulations capture</w:t>
      </w:r>
      <w:r w:rsidRPr="00707F88">
        <w:rPr>
          <w:rFonts w:ascii="Calibri" w:eastAsia="Times New Roman" w:hAnsi="Calibri" w:cs="Calibri"/>
          <w:kern w:val="0"/>
          <w:lang w:val="en-US"/>
          <w14:ligatures w14:val="none"/>
        </w:rPr>
        <w:t xml:space="preserve"> stochastic variability in failure behavior by repeatedly sampling from historical data distributions. This capability makes it particularly suitable for industrial systems with irregular failure intervals, heterogeneous component lifetimes, and evolving maintenance practices (</w:t>
      </w:r>
      <w:proofErr w:type="spellStart"/>
      <w:r w:rsidRPr="00707F88">
        <w:rPr>
          <w:rFonts w:ascii="Calibri" w:eastAsia="Times New Roman" w:hAnsi="Calibri" w:cs="Calibri"/>
          <w:kern w:val="0"/>
          <w:lang w:val="en-US"/>
          <w14:ligatures w14:val="none"/>
        </w:rPr>
        <w:t>Pokorádi</w:t>
      </w:r>
      <w:proofErr w:type="spellEnd"/>
      <w:r w:rsidRPr="00707F88">
        <w:rPr>
          <w:rFonts w:ascii="Calibri" w:eastAsia="Times New Roman" w:hAnsi="Calibri" w:cs="Calibri"/>
          <w:kern w:val="0"/>
          <w:lang w:val="en-US"/>
          <w14:ligatures w14:val="none"/>
        </w:rPr>
        <w:t xml:space="preserve">, 2024; </w:t>
      </w:r>
      <w:proofErr w:type="spellStart"/>
      <w:r w:rsidRPr="00707F88">
        <w:rPr>
          <w:rFonts w:ascii="Calibri" w:eastAsia="Times New Roman" w:hAnsi="Calibri" w:cs="Calibri"/>
          <w:kern w:val="0"/>
          <w:lang w:val="en-US"/>
          <w14:ligatures w14:val="none"/>
        </w:rPr>
        <w:t>Yazdi</w:t>
      </w:r>
      <w:proofErr w:type="spellEnd"/>
      <w:r w:rsidRPr="00707F88">
        <w:rPr>
          <w:rFonts w:ascii="Calibri" w:eastAsia="Times New Roman" w:hAnsi="Calibri" w:cs="Calibri"/>
          <w:kern w:val="0"/>
          <w:lang w:val="en-US"/>
          <w14:ligatures w14:val="none"/>
        </w:rPr>
        <w:t>, 2024). Monte Carlo–based approaches have been successfully applied to evaluate failure probabilities, maintenance strategies, and system availability under uncertainty, providing realistic insights for maintenance decision-making.</w:t>
      </w:r>
    </w:p>
    <w:p w14:paraId="7B95A651" w14:textId="77777777" w:rsidR="00707F88" w:rsidRPr="00C570DD" w:rsidRDefault="00707F88" w:rsidP="00707F88">
      <w:pPr>
        <w:pStyle w:val="NormalWeb"/>
        <w:spacing w:line="276" w:lineRule="auto"/>
        <w:jc w:val="both"/>
        <w:rPr>
          <w:rFonts w:ascii="Calibri" w:hAnsi="Calibri" w:cs="Calibri"/>
        </w:rPr>
      </w:pPr>
      <w:r w:rsidRPr="00707F88">
        <w:rPr>
          <w:rFonts w:ascii="Calibri" w:hAnsi="Calibri" w:cs="Calibri"/>
        </w:rPr>
        <w:t>Several recent studies have explored reliability analysis and advanced maintenance strategies for industrial equipment (</w:t>
      </w:r>
      <w:proofErr w:type="spellStart"/>
      <w:r w:rsidRPr="00707F88">
        <w:rPr>
          <w:rFonts w:ascii="Calibri" w:hAnsi="Calibri" w:cs="Calibri"/>
        </w:rPr>
        <w:t>Geisbush</w:t>
      </w:r>
      <w:proofErr w:type="spellEnd"/>
      <w:r w:rsidRPr="00707F88">
        <w:rPr>
          <w:rFonts w:ascii="Calibri" w:hAnsi="Calibri" w:cs="Calibri"/>
        </w:rPr>
        <w:t xml:space="preserve"> &amp; </w:t>
      </w:r>
      <w:proofErr w:type="spellStart"/>
      <w:r w:rsidRPr="00707F88">
        <w:rPr>
          <w:rFonts w:ascii="Calibri" w:hAnsi="Calibri" w:cs="Calibri"/>
        </w:rPr>
        <w:t>Ariaratnam</w:t>
      </w:r>
      <w:proofErr w:type="spellEnd"/>
      <w:r w:rsidRPr="00707F88">
        <w:rPr>
          <w:rFonts w:ascii="Calibri" w:hAnsi="Calibri" w:cs="Calibri"/>
        </w:rPr>
        <w:t xml:space="preserve">, 2023; Garcia </w:t>
      </w:r>
      <w:r w:rsidR="00677314" w:rsidRPr="00677314">
        <w:rPr>
          <w:rFonts w:ascii="Calibri" w:hAnsi="Calibri" w:cs="Calibri"/>
          <w:i/>
        </w:rPr>
        <w:t>et al.</w:t>
      </w:r>
      <w:proofErr w:type="gramStart"/>
      <w:r w:rsidR="00677314" w:rsidRPr="00677314">
        <w:rPr>
          <w:rFonts w:ascii="Calibri" w:hAnsi="Calibri" w:cs="Calibri"/>
          <w:i/>
        </w:rPr>
        <w:t xml:space="preserve">, </w:t>
      </w:r>
      <w:r w:rsidRPr="00707F88">
        <w:rPr>
          <w:rFonts w:ascii="Calibri" w:hAnsi="Calibri" w:cs="Calibri"/>
        </w:rPr>
        <w:t xml:space="preserve"> 2025</w:t>
      </w:r>
      <w:proofErr w:type="gramEnd"/>
      <w:r w:rsidRPr="00707F88">
        <w:rPr>
          <w:rFonts w:ascii="Calibri" w:hAnsi="Calibri" w:cs="Calibri"/>
        </w:rPr>
        <w:t>). Reliability-centered maintenance (RCM) frameworks have been employed to optimize compressor maintenance using reliability indices and corrective maintenance data (</w:t>
      </w:r>
      <w:proofErr w:type="spellStart"/>
      <w:r w:rsidRPr="00707F88">
        <w:rPr>
          <w:rFonts w:ascii="Calibri" w:hAnsi="Calibri" w:cs="Calibri"/>
        </w:rPr>
        <w:t>Omozuhiomwen</w:t>
      </w:r>
      <w:proofErr w:type="spellEnd"/>
      <w:r w:rsidRPr="00707F88">
        <w:rPr>
          <w:rFonts w:ascii="Calibri" w:hAnsi="Calibri" w:cs="Calibri"/>
        </w:rPr>
        <w:t xml:space="preserve"> </w:t>
      </w:r>
      <w:r w:rsidR="00677314" w:rsidRPr="00677314">
        <w:rPr>
          <w:rFonts w:ascii="Calibri" w:hAnsi="Calibri" w:cs="Calibri"/>
          <w:i/>
        </w:rPr>
        <w:t>et al.</w:t>
      </w:r>
      <w:proofErr w:type="gramStart"/>
      <w:r w:rsidR="00677314" w:rsidRPr="00677314">
        <w:rPr>
          <w:rFonts w:ascii="Calibri" w:hAnsi="Calibri" w:cs="Calibri"/>
          <w:i/>
        </w:rPr>
        <w:t xml:space="preserve">, </w:t>
      </w:r>
      <w:r w:rsidRPr="00707F88">
        <w:rPr>
          <w:rFonts w:ascii="Calibri" w:hAnsi="Calibri" w:cs="Calibri"/>
        </w:rPr>
        <w:t xml:space="preserve"> 2025</w:t>
      </w:r>
      <w:proofErr w:type="gramEnd"/>
      <w:r w:rsidRPr="00707F88">
        <w:rPr>
          <w:rFonts w:ascii="Calibri" w:hAnsi="Calibri" w:cs="Calibri"/>
        </w:rPr>
        <w:t xml:space="preserve">). In parallel, predictive maintenance approaches leveraging data-driven and machine learning techniques have gained attention for enhancing fault detection and maintenance scheduling (Palma </w:t>
      </w:r>
      <w:r w:rsidR="00677314" w:rsidRPr="00677314">
        <w:rPr>
          <w:rFonts w:ascii="Calibri" w:hAnsi="Calibri" w:cs="Calibri"/>
          <w:i/>
        </w:rPr>
        <w:t>et al.</w:t>
      </w:r>
      <w:proofErr w:type="gramStart"/>
      <w:r w:rsidR="00677314" w:rsidRPr="00677314">
        <w:rPr>
          <w:rFonts w:ascii="Calibri" w:hAnsi="Calibri" w:cs="Calibri"/>
          <w:i/>
        </w:rPr>
        <w:t xml:space="preserve">, </w:t>
      </w:r>
      <w:r w:rsidRPr="00707F88">
        <w:rPr>
          <w:rFonts w:ascii="Calibri" w:hAnsi="Calibri" w:cs="Calibri"/>
        </w:rPr>
        <w:t xml:space="preserve"> 2025</w:t>
      </w:r>
      <w:proofErr w:type="gramEnd"/>
      <w:r w:rsidRPr="00707F88">
        <w:rPr>
          <w:rFonts w:ascii="Calibri" w:hAnsi="Calibri" w:cs="Calibri"/>
        </w:rPr>
        <w:t xml:space="preserve">). While these studies demonstrate the value of advanced maintenance methodologies, most existing research either focuses on stationary systems, short-term datasets, or aggregated system-level reliability metrics, with limited emphasis on long-term, component-level reliability behavior of mobile air compressors </w:t>
      </w:r>
      <w:r w:rsidRPr="00C570DD">
        <w:rPr>
          <w:rFonts w:ascii="Calibri" w:hAnsi="Calibri" w:cs="Calibri"/>
        </w:rPr>
        <w:t xml:space="preserve">under real operating conditions (Momani </w:t>
      </w:r>
      <w:r w:rsidR="00677314" w:rsidRPr="00677314">
        <w:rPr>
          <w:rFonts w:ascii="Calibri" w:hAnsi="Calibri" w:cs="Calibri"/>
          <w:i/>
        </w:rPr>
        <w:t>et al.</w:t>
      </w:r>
      <w:proofErr w:type="gramStart"/>
      <w:r w:rsidR="00677314" w:rsidRPr="00677314">
        <w:rPr>
          <w:rFonts w:ascii="Calibri" w:hAnsi="Calibri" w:cs="Calibri"/>
          <w:i/>
        </w:rPr>
        <w:t xml:space="preserve">, </w:t>
      </w:r>
      <w:r w:rsidRPr="00C570DD">
        <w:rPr>
          <w:rFonts w:ascii="Calibri" w:hAnsi="Calibri" w:cs="Calibri"/>
        </w:rPr>
        <w:t xml:space="preserve"> 2024</w:t>
      </w:r>
      <w:proofErr w:type="gramEnd"/>
      <w:r w:rsidRPr="00C570DD">
        <w:rPr>
          <w:rFonts w:ascii="Calibri" w:hAnsi="Calibri" w:cs="Calibri"/>
        </w:rPr>
        <w:t>).</w:t>
      </w:r>
    </w:p>
    <w:p w14:paraId="371A70A8"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C570DD">
        <w:rPr>
          <w:rFonts w:ascii="Calibri" w:eastAsia="Times New Roman" w:hAnsi="Calibri" w:cs="Calibri"/>
          <w:kern w:val="0"/>
          <w:lang w:val="en-US"/>
          <w14:ligatures w14:val="none"/>
        </w:rPr>
        <w:t xml:space="preserve">Key compressor components, </w:t>
      </w:r>
      <w:r w:rsidRPr="00707F88">
        <w:rPr>
          <w:rFonts w:ascii="Calibri" w:eastAsia="Times New Roman" w:hAnsi="Calibri" w:cs="Calibri"/>
          <w:kern w:val="0"/>
          <w:lang w:val="en-US"/>
          <w14:ligatures w14:val="none"/>
        </w:rPr>
        <w:t>including air hoses, filters, radiators, and valves</w:t>
      </w:r>
      <w:r w:rsidRPr="00C570DD">
        <w:rPr>
          <w:rFonts w:ascii="Calibri" w:eastAsia="Times New Roman" w:hAnsi="Calibri" w:cs="Calibri"/>
          <w:kern w:val="0"/>
          <w:lang w:val="en-US"/>
          <w14:ligatures w14:val="none"/>
        </w:rPr>
        <w:t xml:space="preserve">, </w:t>
      </w:r>
      <w:r w:rsidRPr="00707F88">
        <w:rPr>
          <w:rFonts w:ascii="Calibri" w:eastAsia="Times New Roman" w:hAnsi="Calibri" w:cs="Calibri"/>
          <w:kern w:val="0"/>
          <w:lang w:val="en-US"/>
          <w14:ligatures w14:val="none"/>
        </w:rPr>
        <w:t>play distinct and critical roles in system functionality</w:t>
      </w:r>
      <w:r w:rsidRPr="00C570DD">
        <w:rPr>
          <w:rFonts w:ascii="Calibri" w:eastAsia="Times New Roman" w:hAnsi="Calibri" w:cs="Calibri"/>
          <w:kern w:val="0"/>
          <w:lang w:val="en-US"/>
          <w14:ligatures w14:val="none"/>
        </w:rPr>
        <w:t xml:space="preserve"> </w:t>
      </w:r>
      <w:r w:rsidRPr="00C570DD">
        <w:rPr>
          <w:rFonts w:ascii="Calibri" w:hAnsi="Calibri" w:cs="Calibri"/>
        </w:rPr>
        <w:t>(Ghaisas, 2025).</w:t>
      </w:r>
      <w:r w:rsidRPr="00707F88">
        <w:rPr>
          <w:rFonts w:ascii="Calibri" w:eastAsia="Times New Roman" w:hAnsi="Calibri" w:cs="Calibri"/>
          <w:kern w:val="0"/>
          <w:lang w:val="en-US"/>
          <w14:ligatures w14:val="none"/>
        </w:rPr>
        <w:t xml:space="preserve"> Air hoses transport compressed air to end-use points, and their integrity is essential for maintaining pressure stability and operational efficiency (Botts </w:t>
      </w:r>
      <w:r w:rsid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2024). Filters prevent contaminants from entering internal components, directly affecting performance and equipment longevity (</w:t>
      </w:r>
      <w:proofErr w:type="spellStart"/>
      <w:r w:rsidRPr="00707F88">
        <w:rPr>
          <w:rFonts w:ascii="Calibri" w:eastAsia="Times New Roman" w:hAnsi="Calibri" w:cs="Calibri"/>
          <w:kern w:val="0"/>
          <w:lang w:val="en-US"/>
          <w14:ligatures w14:val="none"/>
        </w:rPr>
        <w:t>Novitskyi</w:t>
      </w:r>
      <w:proofErr w:type="spellEnd"/>
      <w:r w:rsidRPr="00707F88">
        <w:rPr>
          <w:rFonts w:ascii="Calibri" w:eastAsia="Times New Roman" w:hAnsi="Calibri" w:cs="Calibri"/>
          <w:kern w:val="0"/>
          <w:lang w:val="en-US"/>
          <w14:ligatures w14:val="none"/>
        </w:rPr>
        <w:t>, 2024). Radiators regulate operating temperature and mitigate overheating-related failures (</w:t>
      </w:r>
      <w:proofErr w:type="spellStart"/>
      <w:r w:rsidRPr="00707F88">
        <w:rPr>
          <w:rFonts w:ascii="Calibri" w:eastAsia="Times New Roman" w:hAnsi="Calibri" w:cs="Calibri"/>
          <w:kern w:val="0"/>
          <w:lang w:val="en-US"/>
          <w14:ligatures w14:val="none"/>
        </w:rPr>
        <w:t>Pilicita</w:t>
      </w:r>
      <w:proofErr w:type="spellEnd"/>
      <w:r w:rsidRPr="00707F88">
        <w:rPr>
          <w:rFonts w:ascii="Calibri" w:eastAsia="Times New Roman" w:hAnsi="Calibri" w:cs="Calibri"/>
          <w:kern w:val="0"/>
          <w:lang w:val="en-US"/>
          <w14:ligatures w14:val="none"/>
        </w:rPr>
        <w:t xml:space="preserve"> </w:t>
      </w:r>
      <w:r w:rsidR="00677314" w:rsidRP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 xml:space="preserve">2025), while valves control airflow and pressure, influencing both system performance </w:t>
      </w:r>
      <w:r w:rsidRPr="00707F88">
        <w:rPr>
          <w:rFonts w:ascii="Calibri" w:eastAsia="Times New Roman" w:hAnsi="Calibri" w:cs="Calibri"/>
          <w:kern w:val="0"/>
          <w:lang w:val="en-US"/>
          <w14:ligatures w14:val="none"/>
        </w:rPr>
        <w:lastRenderedPageBreak/>
        <w:t>and operational safety (</w:t>
      </w:r>
      <w:proofErr w:type="spellStart"/>
      <w:r w:rsidRPr="00707F88">
        <w:rPr>
          <w:rFonts w:ascii="Calibri" w:eastAsia="Times New Roman" w:hAnsi="Calibri" w:cs="Calibri"/>
          <w:kern w:val="0"/>
          <w:lang w:val="en-US"/>
          <w14:ligatures w14:val="none"/>
        </w:rPr>
        <w:t>Cană</w:t>
      </w:r>
      <w:proofErr w:type="spellEnd"/>
      <w:r w:rsidRPr="00707F88">
        <w:rPr>
          <w:rFonts w:ascii="Calibri" w:eastAsia="Times New Roman" w:hAnsi="Calibri" w:cs="Calibri"/>
          <w:kern w:val="0"/>
          <w:lang w:val="en-US"/>
          <w14:ligatures w14:val="none"/>
        </w:rPr>
        <w:t xml:space="preserve"> </w:t>
      </w:r>
      <w:r w:rsidR="00677314" w:rsidRPr="00677314">
        <w:rPr>
          <w:rFonts w:ascii="Calibri" w:eastAsia="Times New Roman" w:hAnsi="Calibri" w:cs="Calibri"/>
          <w:i/>
          <w:kern w:val="0"/>
          <w:lang w:val="en-US"/>
          <w14:ligatures w14:val="none"/>
        </w:rPr>
        <w:t xml:space="preserve">et al., </w:t>
      </w:r>
      <w:r w:rsidRPr="00707F88">
        <w:rPr>
          <w:rFonts w:ascii="Calibri" w:eastAsia="Times New Roman" w:hAnsi="Calibri" w:cs="Calibri"/>
          <w:kern w:val="0"/>
          <w:lang w:val="en-US"/>
          <w14:ligatures w14:val="none"/>
        </w:rPr>
        <w:t>2025). Component-specific reliability assessment is therefore necessary to prioritize maintenance actions and allocate resources effectively.</w:t>
      </w:r>
    </w:p>
    <w:p w14:paraId="0C60A0FF" w14:textId="77777777" w:rsidR="00707F88" w:rsidRPr="00707F88" w:rsidRDefault="00707F88" w:rsidP="00707F88">
      <w:pPr>
        <w:spacing w:before="100" w:beforeAutospacing="1" w:after="100" w:afterAutospacing="1" w:line="276" w:lineRule="auto"/>
        <w:jc w:val="both"/>
        <w:rPr>
          <w:rFonts w:ascii="Calibri" w:eastAsia="Times New Roman" w:hAnsi="Calibri" w:cs="Calibri"/>
          <w:kern w:val="0"/>
          <w:lang w:val="en-US"/>
          <w14:ligatures w14:val="none"/>
        </w:rPr>
      </w:pPr>
      <w:r w:rsidRPr="00707F88">
        <w:rPr>
          <w:rFonts w:ascii="Calibri" w:eastAsia="Times New Roman" w:hAnsi="Calibri" w:cs="Calibri"/>
          <w:kern w:val="0"/>
          <w:lang w:val="en-US"/>
          <w14:ligatures w14:val="none"/>
        </w:rPr>
        <w:t>In many industrial environments, maintenance practices remain predominantly reactive, with components operated until failure and subsequently repaired. Although this approach may appear cost-effective in the short term, it often results in frequent failures, unplanned downtime, and accelerated component degradation over time. Under such maintenance regimes, reliability typically declines while availability may remain artificially high due to rapid corrective interventions and short repair durations. This disparity highlights the limitations of availability-based performance assessment and underscores the need for reliability-centered evaluation frameworks (</w:t>
      </w:r>
      <w:proofErr w:type="spellStart"/>
      <w:r w:rsidRPr="00707F88">
        <w:rPr>
          <w:rFonts w:ascii="Calibri" w:eastAsia="Times New Roman" w:hAnsi="Calibri" w:cs="Calibri"/>
          <w:kern w:val="0"/>
          <w:lang w:val="en-US"/>
          <w14:ligatures w14:val="none"/>
        </w:rPr>
        <w:t>Moemenishahraki</w:t>
      </w:r>
      <w:proofErr w:type="spellEnd"/>
      <w:r w:rsidRPr="00707F88">
        <w:rPr>
          <w:rFonts w:ascii="Calibri" w:eastAsia="Times New Roman" w:hAnsi="Calibri" w:cs="Calibri"/>
          <w:kern w:val="0"/>
          <w:lang w:val="en-US"/>
          <w14:ligatures w14:val="none"/>
        </w:rPr>
        <w:t>, 2025).</w:t>
      </w:r>
    </w:p>
    <w:p w14:paraId="720D0072" w14:textId="77777777" w:rsidR="00707F88" w:rsidRPr="00707F88" w:rsidRDefault="00707F88" w:rsidP="00707F88">
      <w:pPr>
        <w:spacing w:before="100" w:beforeAutospacing="1" w:after="100" w:afterAutospacing="1" w:line="276" w:lineRule="auto"/>
        <w:jc w:val="both"/>
        <w:rPr>
          <w:rFonts w:ascii="Times New Roman" w:eastAsia="Times New Roman" w:hAnsi="Times New Roman" w:cs="Times New Roman"/>
          <w:kern w:val="0"/>
          <w:lang w:val="en-US"/>
          <w14:ligatures w14:val="none"/>
        </w:rPr>
      </w:pPr>
      <w:r w:rsidRPr="00707F88">
        <w:rPr>
          <w:rFonts w:ascii="Calibri" w:eastAsia="Times New Roman" w:hAnsi="Calibri" w:cs="Calibri"/>
          <w:kern w:val="0"/>
          <w:lang w:val="en-US"/>
          <w14:ligatures w14:val="none"/>
        </w:rPr>
        <w:t>Against this background, the present study addresses an important gap in the literature by applying Monte Carlo simulation to conduct a long-term, component-level reliability assessment of mobile air compressor systems using four years of real operational and maintenance data (2021–2024). The primary objective is to evaluate key reliability metrics</w:t>
      </w:r>
      <w:r w:rsidRPr="00C570DD">
        <w:rPr>
          <w:rFonts w:ascii="Calibri" w:eastAsia="Times New Roman" w:hAnsi="Calibri" w:cs="Calibri"/>
          <w:kern w:val="0"/>
          <w:lang w:val="en-US"/>
          <w14:ligatures w14:val="none"/>
        </w:rPr>
        <w:t xml:space="preserve">, such as </w:t>
      </w:r>
      <w:r w:rsidRPr="00707F88">
        <w:rPr>
          <w:rFonts w:ascii="Calibri" w:eastAsia="Times New Roman" w:hAnsi="Calibri" w:cs="Calibri"/>
          <w:kern w:val="0"/>
          <w:lang w:val="en-US"/>
          <w14:ligatures w14:val="none"/>
        </w:rPr>
        <w:t>mean time between failure (MTBF), failure rate, reliability and unreliability, availability and unavai</w:t>
      </w:r>
      <w:r w:rsidRPr="00C570DD">
        <w:rPr>
          <w:rFonts w:ascii="Calibri" w:eastAsia="Times New Roman" w:hAnsi="Calibri" w:cs="Calibri"/>
          <w:kern w:val="0"/>
          <w:lang w:val="en-US"/>
          <w14:ligatures w14:val="none"/>
        </w:rPr>
        <w:t xml:space="preserve">lability, </w:t>
      </w:r>
      <w:r w:rsidRPr="00707F88">
        <w:rPr>
          <w:rFonts w:ascii="Calibri" w:eastAsia="Times New Roman" w:hAnsi="Calibri" w:cs="Calibri"/>
          <w:kern w:val="0"/>
          <w:lang w:val="en-US"/>
          <w14:ligatures w14:val="none"/>
        </w:rPr>
        <w:t>for valves, filters, radiators, and air hoses. By identifying component-specific degradation trends and linking them to prevailing maintenance practices, the study provides empirical evidence to support the transition from reactive to proactive maintenance strategies. The findings offer practical guidance for maintenance engineers and reliability professionals and demonstrate the broader applicability of Monte Carlo–based reliability assessment for industrial asset management</w:t>
      </w:r>
      <w:r w:rsidRPr="00C570DD">
        <w:rPr>
          <w:rFonts w:ascii="Calibri" w:eastAsia="Times New Roman" w:hAnsi="Calibri" w:cs="Calibri"/>
          <w:kern w:val="0"/>
          <w:lang w:val="en-US"/>
          <w14:ligatures w14:val="none"/>
        </w:rPr>
        <w:t>.</w:t>
      </w:r>
    </w:p>
    <w:p w14:paraId="77D6FCE3" w14:textId="77777777" w:rsidR="00707F88" w:rsidRDefault="00707F88" w:rsidP="00150596">
      <w:pPr>
        <w:jc w:val="both"/>
        <w:rPr>
          <w:rFonts w:ascii="Calibri" w:hAnsi="Calibri" w:cs="Calibri"/>
        </w:rPr>
      </w:pPr>
    </w:p>
    <w:p w14:paraId="0DB08AD3" w14:textId="77777777" w:rsidR="00C570DD" w:rsidRPr="00C1317C" w:rsidRDefault="00C1317C" w:rsidP="00150596">
      <w:pPr>
        <w:jc w:val="both"/>
        <w:rPr>
          <w:rFonts w:ascii="Calibri" w:hAnsi="Calibri" w:cs="Calibri"/>
          <w:b/>
        </w:rPr>
      </w:pPr>
      <w:r w:rsidRPr="00C1317C">
        <w:rPr>
          <w:rFonts w:ascii="Calibri" w:hAnsi="Calibri" w:cs="Calibri"/>
          <w:b/>
        </w:rPr>
        <w:t>2. METHODOLOGY</w:t>
      </w:r>
    </w:p>
    <w:p w14:paraId="48CA8BF4" w14:textId="77777777" w:rsidR="00C1317C" w:rsidRPr="00C1317C" w:rsidRDefault="00C1317C" w:rsidP="00C1317C">
      <w:pPr>
        <w:pStyle w:val="Heading2"/>
        <w:rPr>
          <w:rFonts w:ascii="Calibri" w:hAnsi="Calibri" w:cs="Calibri"/>
          <w:b w:val="0"/>
          <w:sz w:val="24"/>
          <w:szCs w:val="24"/>
        </w:rPr>
      </w:pPr>
      <w:r w:rsidRPr="00C1317C">
        <w:rPr>
          <w:rStyle w:val="Strong"/>
          <w:rFonts w:ascii="Calibri" w:hAnsi="Calibri" w:cs="Calibri"/>
          <w:b/>
          <w:bCs/>
          <w:sz w:val="24"/>
          <w:szCs w:val="24"/>
        </w:rPr>
        <w:t>2.1. Research Design</w:t>
      </w:r>
    </w:p>
    <w:p w14:paraId="1D67FE89" w14:textId="77777777" w:rsidR="00C1317C" w:rsidRPr="00C1317C" w:rsidRDefault="00C1317C" w:rsidP="00677314">
      <w:pPr>
        <w:pStyle w:val="NormalWeb"/>
        <w:spacing w:line="276" w:lineRule="auto"/>
        <w:jc w:val="both"/>
        <w:rPr>
          <w:rFonts w:ascii="Calibri" w:hAnsi="Calibri" w:cs="Calibri"/>
        </w:rPr>
      </w:pPr>
      <w:r w:rsidRPr="00C1317C">
        <w:rPr>
          <w:rFonts w:ascii="Calibri" w:hAnsi="Calibri" w:cs="Calibri"/>
        </w:rPr>
        <w:t xml:space="preserve">This study adopted a </w:t>
      </w:r>
      <w:r w:rsidRPr="00C1317C">
        <w:rPr>
          <w:rStyle w:val="Strong"/>
          <w:rFonts w:ascii="Calibri" w:hAnsi="Calibri" w:cs="Calibri"/>
          <w:b w:val="0"/>
        </w:rPr>
        <w:t>quantitative, longitudinal research design</w:t>
      </w:r>
      <w:r w:rsidRPr="00C1317C">
        <w:rPr>
          <w:rFonts w:ascii="Calibri" w:hAnsi="Calibri" w:cs="Calibri"/>
        </w:rPr>
        <w:t xml:space="preserve"> to evaluate the reliability performance of critical components of a mobile air compressor system over a four-year operational period (2021–2024). A longitudinal framework was employed to capture temporal degradation trends, evolving failure behavior, and maintenance impacts across successive years. The analysis was grounded in </w:t>
      </w:r>
      <w:r w:rsidRPr="00C1317C">
        <w:rPr>
          <w:rStyle w:val="Strong"/>
          <w:rFonts w:ascii="Calibri" w:hAnsi="Calibri" w:cs="Calibri"/>
          <w:b w:val="0"/>
        </w:rPr>
        <w:t>Monte Carlo simulation</w:t>
      </w:r>
      <w:r w:rsidRPr="00C1317C">
        <w:rPr>
          <w:rFonts w:ascii="Calibri" w:hAnsi="Calibri" w:cs="Calibri"/>
          <w:b/>
        </w:rPr>
        <w:t>,</w:t>
      </w:r>
      <w:r w:rsidRPr="00C1317C">
        <w:rPr>
          <w:rFonts w:ascii="Calibri" w:hAnsi="Calibri" w:cs="Calibri"/>
        </w:rPr>
        <w:t xml:space="preserve"> which served as the principal analytical technique for estimating reliability indices and modeling stochastic failure behavior under real operating conditions.</w:t>
      </w:r>
    </w:p>
    <w:p w14:paraId="399CA104" w14:textId="77777777" w:rsidR="00C1317C" w:rsidRPr="00C1317C" w:rsidRDefault="00C1317C" w:rsidP="00677314">
      <w:pPr>
        <w:pStyle w:val="NormalWeb"/>
        <w:spacing w:line="276" w:lineRule="auto"/>
        <w:jc w:val="both"/>
        <w:rPr>
          <w:rFonts w:ascii="Calibri" w:hAnsi="Calibri" w:cs="Calibri"/>
        </w:rPr>
      </w:pPr>
      <w:r w:rsidRPr="00C1317C">
        <w:rPr>
          <w:rFonts w:ascii="Calibri" w:hAnsi="Calibri" w:cs="Calibri"/>
        </w:rPr>
        <w:t xml:space="preserve">Monte Carlo simulation was selected </w:t>
      </w:r>
      <w:r>
        <w:rPr>
          <w:rFonts w:ascii="Calibri" w:hAnsi="Calibri" w:cs="Calibri"/>
        </w:rPr>
        <w:t>for its suitability to</w:t>
      </w:r>
      <w:r w:rsidRPr="00C1317C">
        <w:rPr>
          <w:rFonts w:ascii="Calibri" w:hAnsi="Calibri" w:cs="Calibri"/>
        </w:rPr>
        <w:t xml:space="preserve"> systems characterized by </w:t>
      </w:r>
      <w:r w:rsidRPr="00C1317C">
        <w:rPr>
          <w:rStyle w:val="Strong"/>
          <w:rFonts w:ascii="Calibri" w:hAnsi="Calibri" w:cs="Calibri"/>
          <w:b w:val="0"/>
        </w:rPr>
        <w:t>uncertain failure mechanisms, irregular failure intervals, and multiple interacting components</w:t>
      </w:r>
      <w:r w:rsidRPr="00C1317C">
        <w:rPr>
          <w:rFonts w:ascii="Calibri" w:hAnsi="Calibri" w:cs="Calibri"/>
          <w:b/>
        </w:rPr>
        <w:t>.</w:t>
      </w:r>
      <w:r w:rsidRPr="00C1317C">
        <w:rPr>
          <w:rFonts w:ascii="Calibri" w:hAnsi="Calibri" w:cs="Calibri"/>
        </w:rPr>
        <w:t xml:space="preserve"> Unlike deterministic or purely analytical reliability models, this probabilistic approach </w:t>
      </w:r>
      <w:r w:rsidR="00DE0340">
        <w:rPr>
          <w:rFonts w:ascii="Calibri" w:hAnsi="Calibri" w:cs="Calibri"/>
        </w:rPr>
        <w:t xml:space="preserve">incorporates the inherent randomness </w:t>
      </w:r>
      <w:r w:rsidRPr="00C1317C">
        <w:rPr>
          <w:rFonts w:ascii="Calibri" w:hAnsi="Calibri" w:cs="Calibri"/>
        </w:rPr>
        <w:t xml:space="preserve">in industrial equipment performance and maintenance processes, </w:t>
      </w:r>
      <w:r w:rsidRPr="00C1317C">
        <w:rPr>
          <w:rFonts w:ascii="Calibri" w:hAnsi="Calibri" w:cs="Calibri"/>
        </w:rPr>
        <w:lastRenderedPageBreak/>
        <w:t xml:space="preserve">thereby providing realistic estimates of reliability metrics and uncertainty bounds (Modarres </w:t>
      </w:r>
      <w:r w:rsidR="00677314" w:rsidRPr="00677314">
        <w:rPr>
          <w:rFonts w:ascii="Calibri" w:hAnsi="Calibri" w:cs="Calibri"/>
          <w:i/>
        </w:rPr>
        <w:t xml:space="preserve">et al., </w:t>
      </w:r>
      <w:r w:rsidRPr="00C1317C">
        <w:rPr>
          <w:rFonts w:ascii="Calibri" w:hAnsi="Calibri" w:cs="Calibri"/>
        </w:rPr>
        <w:t>2016).</w:t>
      </w:r>
    </w:p>
    <w:p w14:paraId="48D9E8B9" w14:textId="77777777" w:rsidR="00C1317C" w:rsidRDefault="00C1317C" w:rsidP="00C1317C"/>
    <w:p w14:paraId="6AC1EBFA" w14:textId="77777777" w:rsidR="00C1317C" w:rsidRPr="00DE0340" w:rsidRDefault="003D65CF" w:rsidP="00DE0340">
      <w:pPr>
        <w:pStyle w:val="Heading2"/>
        <w:jc w:val="both"/>
        <w:rPr>
          <w:rFonts w:ascii="Calibri" w:hAnsi="Calibri" w:cs="Calibri"/>
          <w:sz w:val="24"/>
          <w:szCs w:val="24"/>
        </w:rPr>
      </w:pPr>
      <w:r w:rsidRPr="00DE0340">
        <w:rPr>
          <w:rStyle w:val="Strong"/>
          <w:rFonts w:ascii="Calibri" w:hAnsi="Calibri" w:cs="Calibri"/>
          <w:b/>
          <w:bCs/>
          <w:sz w:val="24"/>
          <w:szCs w:val="24"/>
        </w:rPr>
        <w:t xml:space="preserve">2.2 </w:t>
      </w:r>
      <w:r w:rsidR="00C1317C" w:rsidRPr="00DE0340">
        <w:rPr>
          <w:rStyle w:val="Strong"/>
          <w:rFonts w:ascii="Calibri" w:hAnsi="Calibri" w:cs="Calibri"/>
          <w:b/>
          <w:bCs/>
          <w:sz w:val="24"/>
          <w:szCs w:val="24"/>
        </w:rPr>
        <w:t>Equipment Description and Study Context</w:t>
      </w:r>
    </w:p>
    <w:p w14:paraId="2C86CFCE"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 xml:space="preserve">The investigation focused on a </w:t>
      </w:r>
      <w:r w:rsidRPr="00DE0340">
        <w:rPr>
          <w:rStyle w:val="Strong"/>
          <w:rFonts w:ascii="Calibri" w:hAnsi="Calibri" w:cs="Calibri"/>
          <w:b w:val="0"/>
        </w:rPr>
        <w:t>mobile air compressor deployed in an industrial operating environment</w:t>
      </w:r>
      <w:r w:rsidRPr="00DE0340">
        <w:rPr>
          <w:rFonts w:ascii="Calibri" w:hAnsi="Calibri" w:cs="Calibri"/>
        </w:rPr>
        <w:t>, where continuous availability is essential for supporting pneumatic tools, manufacturing activities, and construction operations. Mobile compressors are subject to variable loading conditions, environmental exposure, and frequent relocation, which collectively contribute to complex and uncertain degradation patterns.</w:t>
      </w:r>
    </w:p>
    <w:p w14:paraId="4ADEE096"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Four critical components were selected for analysis based on their functional importance and failure consequences:</w:t>
      </w:r>
    </w:p>
    <w:p w14:paraId="635AB0A8" w14:textId="77777777" w:rsidR="00C1317C" w:rsidRPr="00DE0340" w:rsidRDefault="00C1317C" w:rsidP="00677314">
      <w:pPr>
        <w:pStyle w:val="NormalWeb"/>
        <w:numPr>
          <w:ilvl w:val="0"/>
          <w:numId w:val="2"/>
        </w:numPr>
        <w:spacing w:line="276" w:lineRule="auto"/>
        <w:jc w:val="both"/>
        <w:rPr>
          <w:rFonts w:ascii="Calibri" w:hAnsi="Calibri" w:cs="Calibri"/>
        </w:rPr>
      </w:pPr>
      <w:r w:rsidRPr="00DE0340">
        <w:rPr>
          <w:rStyle w:val="Strong"/>
          <w:rFonts w:ascii="Calibri" w:hAnsi="Calibri" w:cs="Calibri"/>
          <w:b w:val="0"/>
        </w:rPr>
        <w:t>Valves</w:t>
      </w:r>
      <w:r w:rsidRPr="00DE0340">
        <w:rPr>
          <w:rFonts w:ascii="Calibri" w:hAnsi="Calibri" w:cs="Calibri"/>
        </w:rPr>
        <w:t>, responsible for pressure regulation and flow control</w:t>
      </w:r>
    </w:p>
    <w:p w14:paraId="293818E4" w14:textId="77777777" w:rsidR="00C1317C" w:rsidRPr="00DE0340" w:rsidRDefault="00C1317C" w:rsidP="00677314">
      <w:pPr>
        <w:pStyle w:val="NormalWeb"/>
        <w:numPr>
          <w:ilvl w:val="0"/>
          <w:numId w:val="2"/>
        </w:numPr>
        <w:spacing w:line="276" w:lineRule="auto"/>
        <w:jc w:val="both"/>
        <w:rPr>
          <w:rFonts w:ascii="Calibri" w:hAnsi="Calibri" w:cs="Calibri"/>
        </w:rPr>
      </w:pPr>
      <w:r w:rsidRPr="00DE0340">
        <w:rPr>
          <w:rStyle w:val="Strong"/>
          <w:rFonts w:ascii="Calibri" w:hAnsi="Calibri" w:cs="Calibri"/>
          <w:b w:val="0"/>
        </w:rPr>
        <w:t>Filters</w:t>
      </w:r>
      <w:r w:rsidRPr="00DE0340">
        <w:rPr>
          <w:rFonts w:ascii="Calibri" w:hAnsi="Calibri" w:cs="Calibri"/>
        </w:rPr>
        <w:t>, which prevent contaminant ingress and protect internal components</w:t>
      </w:r>
    </w:p>
    <w:p w14:paraId="681F9FF8" w14:textId="77777777" w:rsidR="00C1317C" w:rsidRPr="00DE0340" w:rsidRDefault="00C1317C" w:rsidP="00677314">
      <w:pPr>
        <w:pStyle w:val="NormalWeb"/>
        <w:numPr>
          <w:ilvl w:val="0"/>
          <w:numId w:val="2"/>
        </w:numPr>
        <w:spacing w:line="276" w:lineRule="auto"/>
        <w:jc w:val="both"/>
        <w:rPr>
          <w:rFonts w:ascii="Calibri" w:hAnsi="Calibri" w:cs="Calibri"/>
        </w:rPr>
      </w:pPr>
      <w:r w:rsidRPr="00DE0340">
        <w:rPr>
          <w:rStyle w:val="Strong"/>
          <w:rFonts w:ascii="Calibri" w:hAnsi="Calibri" w:cs="Calibri"/>
          <w:b w:val="0"/>
        </w:rPr>
        <w:t>Radiators</w:t>
      </w:r>
      <w:r w:rsidRPr="00DE0340">
        <w:rPr>
          <w:rFonts w:ascii="Calibri" w:hAnsi="Calibri" w:cs="Calibri"/>
        </w:rPr>
        <w:t>, providing thermal regulation and preventing overheating</w:t>
      </w:r>
    </w:p>
    <w:p w14:paraId="2048CF54" w14:textId="77777777" w:rsidR="00C1317C" w:rsidRPr="00DE0340" w:rsidRDefault="00C1317C" w:rsidP="00677314">
      <w:pPr>
        <w:pStyle w:val="NormalWeb"/>
        <w:numPr>
          <w:ilvl w:val="0"/>
          <w:numId w:val="2"/>
        </w:numPr>
        <w:spacing w:line="276" w:lineRule="auto"/>
        <w:jc w:val="both"/>
        <w:rPr>
          <w:rFonts w:ascii="Calibri" w:hAnsi="Calibri" w:cs="Calibri"/>
        </w:rPr>
      </w:pPr>
      <w:r w:rsidRPr="00DE0340">
        <w:rPr>
          <w:rStyle w:val="Strong"/>
          <w:rFonts w:ascii="Calibri" w:hAnsi="Calibri" w:cs="Calibri"/>
          <w:b w:val="0"/>
        </w:rPr>
        <w:t>Air hoses</w:t>
      </w:r>
      <w:r w:rsidRPr="00DE0340">
        <w:rPr>
          <w:rFonts w:ascii="Calibri" w:hAnsi="Calibri" w:cs="Calibri"/>
        </w:rPr>
        <w:t>, delivering compressed air to end-use points</w:t>
      </w:r>
    </w:p>
    <w:p w14:paraId="24468203"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These components represent distinct subsystems</w:t>
      </w:r>
      <w:r w:rsidR="00DE0340">
        <w:rPr>
          <w:rFonts w:ascii="Calibri" w:hAnsi="Calibri" w:cs="Calibri"/>
        </w:rPr>
        <w:t xml:space="preserve"> </w:t>
      </w:r>
      <w:r w:rsidRPr="00DE0340">
        <w:rPr>
          <w:rFonts w:ascii="Calibri" w:hAnsi="Calibri" w:cs="Calibri"/>
        </w:rPr>
        <w:t>control, protection, therm</w:t>
      </w:r>
      <w:r w:rsidR="00DE0340">
        <w:rPr>
          <w:rFonts w:ascii="Calibri" w:hAnsi="Calibri" w:cs="Calibri"/>
        </w:rPr>
        <w:t>al management, and distribution/</w:t>
      </w:r>
      <w:r w:rsidRPr="00DE0340">
        <w:rPr>
          <w:rFonts w:ascii="Calibri" w:hAnsi="Calibri" w:cs="Calibri"/>
        </w:rPr>
        <w:t>ensuring comprehensive coverage of the compressor’s operational architecture and enabling component-level reliability comparison.</w:t>
      </w:r>
    </w:p>
    <w:p w14:paraId="3FF68548" w14:textId="77777777" w:rsidR="00C1317C" w:rsidRDefault="00C1317C" w:rsidP="00C1317C"/>
    <w:p w14:paraId="6F63ECFA" w14:textId="77777777" w:rsidR="00C1317C" w:rsidRPr="00DE0340" w:rsidRDefault="00DE0340" w:rsidP="00C1317C">
      <w:pPr>
        <w:pStyle w:val="Heading2"/>
        <w:rPr>
          <w:rFonts w:ascii="Calibri" w:hAnsi="Calibri" w:cs="Calibri"/>
          <w:sz w:val="24"/>
          <w:szCs w:val="24"/>
        </w:rPr>
      </w:pPr>
      <w:r w:rsidRPr="00DE0340">
        <w:rPr>
          <w:rStyle w:val="Strong"/>
          <w:rFonts w:ascii="Calibri" w:hAnsi="Calibri" w:cs="Calibri"/>
          <w:b/>
          <w:bCs/>
          <w:sz w:val="24"/>
          <w:szCs w:val="24"/>
        </w:rPr>
        <w:t xml:space="preserve">2.3 </w:t>
      </w:r>
      <w:r w:rsidR="00C1317C" w:rsidRPr="00DE0340">
        <w:rPr>
          <w:rStyle w:val="Strong"/>
          <w:rFonts w:ascii="Calibri" w:hAnsi="Calibri" w:cs="Calibri"/>
          <w:b/>
          <w:bCs/>
          <w:sz w:val="24"/>
          <w:szCs w:val="24"/>
        </w:rPr>
        <w:t>Data Collection</w:t>
      </w:r>
    </w:p>
    <w:p w14:paraId="67871A25" w14:textId="77777777" w:rsidR="00C1317C" w:rsidRPr="00DE0340" w:rsidRDefault="00DE0340" w:rsidP="00C1317C">
      <w:pPr>
        <w:pStyle w:val="Heading3"/>
        <w:rPr>
          <w:rFonts w:ascii="Calibri" w:hAnsi="Calibri" w:cs="Calibri"/>
          <w:i/>
          <w:color w:val="auto"/>
        </w:rPr>
      </w:pPr>
      <w:r w:rsidRPr="00DE0340">
        <w:rPr>
          <w:rStyle w:val="Strong"/>
          <w:rFonts w:ascii="Calibri" w:hAnsi="Calibri" w:cs="Calibri"/>
          <w:b w:val="0"/>
          <w:bCs w:val="0"/>
          <w:i/>
          <w:color w:val="auto"/>
        </w:rPr>
        <w:t xml:space="preserve">2.3.1 </w:t>
      </w:r>
      <w:r w:rsidR="00C1317C" w:rsidRPr="00DE0340">
        <w:rPr>
          <w:rStyle w:val="Strong"/>
          <w:rFonts w:ascii="Calibri" w:hAnsi="Calibri" w:cs="Calibri"/>
          <w:b w:val="0"/>
          <w:bCs w:val="0"/>
          <w:i/>
          <w:color w:val="auto"/>
        </w:rPr>
        <w:t>Study Period and Operational Horizon</w:t>
      </w:r>
    </w:p>
    <w:p w14:paraId="4502E9DD" w14:textId="77777777" w:rsidR="00C1317C" w:rsidRPr="00DE0340" w:rsidRDefault="00C1317C" w:rsidP="00DE0340">
      <w:pPr>
        <w:pStyle w:val="NormalWeb"/>
        <w:spacing w:line="276" w:lineRule="auto"/>
        <w:jc w:val="both"/>
        <w:rPr>
          <w:rFonts w:ascii="Calibri" w:hAnsi="Calibri" w:cs="Calibri"/>
        </w:rPr>
      </w:pPr>
      <w:r w:rsidRPr="00DE0340">
        <w:rPr>
          <w:rFonts w:ascii="Calibri" w:hAnsi="Calibri" w:cs="Calibri"/>
        </w:rPr>
        <w:t xml:space="preserve">Data were collected continuously over a </w:t>
      </w:r>
      <w:r w:rsidRPr="00DE0340">
        <w:rPr>
          <w:rStyle w:val="Strong"/>
          <w:rFonts w:ascii="Calibri" w:hAnsi="Calibri" w:cs="Calibri"/>
          <w:b w:val="0"/>
        </w:rPr>
        <w:t>48-month period</w:t>
      </w:r>
      <w:r w:rsidRPr="00DE0340">
        <w:rPr>
          <w:rFonts w:ascii="Calibri" w:hAnsi="Calibri" w:cs="Calibri"/>
        </w:rPr>
        <w:t xml:space="preserve"> from January 2021 to December 2024. Each annual interval comprised </w:t>
      </w:r>
      <w:r w:rsidRPr="00DE0340">
        <w:rPr>
          <w:rStyle w:val="Strong"/>
          <w:rFonts w:ascii="Calibri" w:hAnsi="Calibri" w:cs="Calibri"/>
          <w:b w:val="0"/>
        </w:rPr>
        <w:t>8,760 operating hours</w:t>
      </w:r>
      <w:r w:rsidRPr="00DE0340">
        <w:rPr>
          <w:rFonts w:ascii="Calibri" w:hAnsi="Calibri" w:cs="Calibri"/>
        </w:rPr>
        <w:t>, corresponding to uninterrupted 24-hour operation throughout the year. This extended duration enabled the assessment of long-term degradation behavior, cumulative wear effects, and maintenance-induced performance variations.</w:t>
      </w:r>
    </w:p>
    <w:p w14:paraId="1BD296C2" w14:textId="77777777" w:rsidR="00C1317C" w:rsidRPr="00DE0340" w:rsidRDefault="00DE0340" w:rsidP="00C1317C">
      <w:pPr>
        <w:pStyle w:val="Heading3"/>
        <w:rPr>
          <w:rFonts w:ascii="Calibri" w:hAnsi="Calibri" w:cs="Calibri"/>
          <w:i/>
          <w:color w:val="auto"/>
        </w:rPr>
      </w:pPr>
      <w:r w:rsidRPr="00DE0340">
        <w:rPr>
          <w:rStyle w:val="Strong"/>
          <w:rFonts w:ascii="Calibri" w:hAnsi="Calibri" w:cs="Calibri"/>
          <w:b w:val="0"/>
          <w:bCs w:val="0"/>
          <w:i/>
          <w:color w:val="auto"/>
        </w:rPr>
        <w:t xml:space="preserve">2.3.2 </w:t>
      </w:r>
      <w:r w:rsidR="00C1317C" w:rsidRPr="00DE0340">
        <w:rPr>
          <w:rStyle w:val="Strong"/>
          <w:rFonts w:ascii="Calibri" w:hAnsi="Calibri" w:cs="Calibri"/>
          <w:b w:val="0"/>
          <w:bCs w:val="0"/>
          <w:i/>
          <w:color w:val="auto"/>
        </w:rPr>
        <w:t>Operational and Failure Data</w:t>
      </w:r>
    </w:p>
    <w:p w14:paraId="78EE5149"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For each component, the following parameters were systematically recorded:</w:t>
      </w:r>
    </w:p>
    <w:p w14:paraId="69B1624A" w14:textId="77777777" w:rsidR="00C1317C" w:rsidRPr="00DE0340" w:rsidRDefault="00C1317C" w:rsidP="00677314">
      <w:pPr>
        <w:pStyle w:val="NormalWeb"/>
        <w:numPr>
          <w:ilvl w:val="0"/>
          <w:numId w:val="3"/>
        </w:numPr>
        <w:spacing w:line="276" w:lineRule="auto"/>
        <w:jc w:val="both"/>
        <w:rPr>
          <w:rFonts w:ascii="Calibri" w:hAnsi="Calibri" w:cs="Calibri"/>
        </w:rPr>
      </w:pPr>
      <w:r w:rsidRPr="00DE0340">
        <w:rPr>
          <w:rStyle w:val="Strong"/>
          <w:rFonts w:ascii="Calibri" w:hAnsi="Calibri" w:cs="Calibri"/>
          <w:b w:val="0"/>
        </w:rPr>
        <w:t>Uptime (UT):</w:t>
      </w:r>
      <w:r w:rsidRPr="00DE0340">
        <w:rPr>
          <w:rFonts w:ascii="Calibri" w:hAnsi="Calibri" w:cs="Calibri"/>
          <w:b/>
        </w:rPr>
        <w:t xml:space="preserve"> </w:t>
      </w:r>
      <w:r w:rsidRPr="00DE0340">
        <w:rPr>
          <w:rFonts w:ascii="Calibri" w:hAnsi="Calibri" w:cs="Calibri"/>
        </w:rPr>
        <w:t>Total hours during which the component operated without failure. Weekly uptime records were aggregated annually.</w:t>
      </w:r>
    </w:p>
    <w:p w14:paraId="5514ABFD" w14:textId="77777777" w:rsidR="00C1317C" w:rsidRPr="00DE0340" w:rsidRDefault="00C1317C" w:rsidP="00677314">
      <w:pPr>
        <w:pStyle w:val="NormalWeb"/>
        <w:numPr>
          <w:ilvl w:val="0"/>
          <w:numId w:val="3"/>
        </w:numPr>
        <w:spacing w:line="276" w:lineRule="auto"/>
        <w:jc w:val="both"/>
        <w:rPr>
          <w:rFonts w:ascii="Calibri" w:hAnsi="Calibri" w:cs="Calibri"/>
        </w:rPr>
      </w:pPr>
      <w:r w:rsidRPr="00DE0340">
        <w:rPr>
          <w:rStyle w:val="Strong"/>
          <w:rFonts w:ascii="Calibri" w:hAnsi="Calibri" w:cs="Calibri"/>
          <w:b w:val="0"/>
        </w:rPr>
        <w:lastRenderedPageBreak/>
        <w:t>Downtime (DT):</w:t>
      </w:r>
      <w:r w:rsidRPr="00DE0340">
        <w:rPr>
          <w:rFonts w:ascii="Calibri" w:hAnsi="Calibri" w:cs="Calibri"/>
        </w:rPr>
        <w:t xml:space="preserve"> Total hours during which the component was unavailable due to failure, including repair time and delays associated with spare parts or maintenance personnel.</w:t>
      </w:r>
    </w:p>
    <w:p w14:paraId="1516F376" w14:textId="77777777" w:rsidR="00C1317C" w:rsidRPr="00DE0340" w:rsidRDefault="00C1317C" w:rsidP="00677314">
      <w:pPr>
        <w:pStyle w:val="NormalWeb"/>
        <w:numPr>
          <w:ilvl w:val="0"/>
          <w:numId w:val="3"/>
        </w:numPr>
        <w:spacing w:line="276" w:lineRule="auto"/>
        <w:jc w:val="both"/>
        <w:rPr>
          <w:rFonts w:ascii="Calibri" w:hAnsi="Calibri" w:cs="Calibri"/>
        </w:rPr>
      </w:pPr>
      <w:r w:rsidRPr="00DE0340">
        <w:rPr>
          <w:rStyle w:val="Strong"/>
          <w:rFonts w:ascii="Calibri" w:hAnsi="Calibri" w:cs="Calibri"/>
          <w:b w:val="0"/>
        </w:rPr>
        <w:t>Failure Events:</w:t>
      </w:r>
      <w:r w:rsidRPr="00DE0340">
        <w:rPr>
          <w:rFonts w:ascii="Calibri" w:hAnsi="Calibri" w:cs="Calibri"/>
        </w:rPr>
        <w:t xml:space="preserve"> Each failure was documented with a timestamp, component identification, and failure mode description. A failure was defined as any event requiring corrective intervention to restore operational functionality.</w:t>
      </w:r>
    </w:p>
    <w:p w14:paraId="2C86B495" w14:textId="77777777" w:rsidR="00C1317C" w:rsidRPr="00DE0340" w:rsidRDefault="00C1317C" w:rsidP="00677314">
      <w:pPr>
        <w:pStyle w:val="NormalWeb"/>
        <w:spacing w:line="276" w:lineRule="auto"/>
        <w:jc w:val="both"/>
        <w:rPr>
          <w:rFonts w:ascii="Calibri" w:hAnsi="Calibri" w:cs="Calibri"/>
        </w:rPr>
      </w:pPr>
      <w:r w:rsidRPr="00DE0340">
        <w:rPr>
          <w:rFonts w:ascii="Calibri" w:hAnsi="Calibri" w:cs="Calibri"/>
        </w:rPr>
        <w:t xml:space="preserve">Data were obtained from </w:t>
      </w:r>
      <w:r w:rsidRPr="00DE0340">
        <w:rPr>
          <w:rStyle w:val="Strong"/>
          <w:rFonts w:ascii="Calibri" w:hAnsi="Calibri" w:cs="Calibri"/>
          <w:b w:val="0"/>
        </w:rPr>
        <w:t>maintenance logs, production records, and automated condition-monitoring systems</w:t>
      </w:r>
      <w:r w:rsidRPr="00DE0340">
        <w:rPr>
          <w:rFonts w:ascii="Calibri" w:hAnsi="Calibri" w:cs="Calibri"/>
        </w:rPr>
        <w:t>. To ensure accuracy and completeness, data validation involved cross-referencing multiple sources. Any inconsistencies were resolved through consultation with maintenance engineers and review of work-order documentation.</w:t>
      </w:r>
    </w:p>
    <w:p w14:paraId="46CA933E" w14:textId="77777777" w:rsidR="00C1317C" w:rsidRDefault="00C1317C" w:rsidP="00C1317C"/>
    <w:p w14:paraId="647F8691" w14:textId="77777777" w:rsidR="00C1317C" w:rsidRPr="00DE0340" w:rsidRDefault="00DE0340" w:rsidP="00C1317C">
      <w:pPr>
        <w:pStyle w:val="Heading2"/>
        <w:rPr>
          <w:rFonts w:ascii="Calibri" w:hAnsi="Calibri" w:cs="Calibri"/>
          <w:sz w:val="24"/>
          <w:szCs w:val="24"/>
        </w:rPr>
      </w:pPr>
      <w:r w:rsidRPr="00DE0340">
        <w:rPr>
          <w:rStyle w:val="Strong"/>
          <w:rFonts w:ascii="Calibri" w:hAnsi="Calibri" w:cs="Calibri"/>
          <w:b/>
          <w:bCs/>
          <w:sz w:val="24"/>
          <w:szCs w:val="24"/>
        </w:rPr>
        <w:t xml:space="preserve">2.4 </w:t>
      </w:r>
      <w:r w:rsidR="00C1317C" w:rsidRPr="00DE0340">
        <w:rPr>
          <w:rStyle w:val="Strong"/>
          <w:rFonts w:ascii="Calibri" w:hAnsi="Calibri" w:cs="Calibri"/>
          <w:b/>
          <w:bCs/>
          <w:sz w:val="24"/>
          <w:szCs w:val="24"/>
        </w:rPr>
        <w:t>Reliability Parameters and Mathematical Formulation</w:t>
      </w:r>
    </w:p>
    <w:p w14:paraId="0B5A48BD" w14:textId="77777777" w:rsidR="00C1317C" w:rsidRPr="00677314" w:rsidRDefault="00C1317C" w:rsidP="00677314">
      <w:pPr>
        <w:pStyle w:val="NormalWeb"/>
        <w:spacing w:line="276" w:lineRule="auto"/>
        <w:jc w:val="both"/>
        <w:rPr>
          <w:rFonts w:ascii="Calibri" w:hAnsi="Calibri" w:cs="Calibri"/>
        </w:rPr>
      </w:pPr>
      <w:r w:rsidRPr="00677314">
        <w:rPr>
          <w:rFonts w:ascii="Calibri" w:hAnsi="Calibri" w:cs="Calibri"/>
        </w:rPr>
        <w:t>Six reliability metrics were evaluated for each component across the study period.</w:t>
      </w:r>
    </w:p>
    <w:p w14:paraId="21A528E5"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Mean Time Between Failure (MTBF)</w:t>
      </w:r>
      <w:r w:rsidR="00DE0340" w:rsidRPr="00677314">
        <w:rPr>
          <w:rStyle w:val="Strong"/>
          <w:rFonts w:ascii="Calibri" w:hAnsi="Calibri" w:cs="Calibri"/>
          <w:b w:val="0"/>
          <w:bCs w:val="0"/>
          <w:color w:val="auto"/>
        </w:rPr>
        <w:t xml:space="preserve">, which </w:t>
      </w:r>
      <w:r w:rsidRPr="00677314">
        <w:rPr>
          <w:rFonts w:ascii="Calibri" w:hAnsi="Calibri" w:cs="Calibri"/>
          <w:color w:val="auto"/>
        </w:rPr>
        <w:t>represent</w:t>
      </w:r>
      <w:r w:rsidR="00DE0340" w:rsidRPr="00677314">
        <w:rPr>
          <w:rFonts w:ascii="Calibri" w:hAnsi="Calibri" w:cs="Calibri"/>
          <w:color w:val="auto"/>
        </w:rPr>
        <w:t xml:space="preserve">ed </w:t>
      </w:r>
      <w:r w:rsidRPr="00677314">
        <w:rPr>
          <w:rFonts w:ascii="Calibri" w:hAnsi="Calibri" w:cs="Calibri"/>
          <w:color w:val="auto"/>
        </w:rPr>
        <w:t>the average operating time between consecutive failures and was calculated as:</w:t>
      </w:r>
    </w:p>
    <w:p w14:paraId="581E8F70" w14:textId="77777777" w:rsidR="00DE0340" w:rsidRPr="00677314" w:rsidRDefault="00DE0340" w:rsidP="00677314">
      <w:pPr>
        <w:spacing w:before="100" w:beforeAutospacing="1" w:after="100" w:afterAutospacing="1" w:line="276" w:lineRule="auto"/>
        <w:jc w:val="both"/>
        <w:rPr>
          <w:rFonts w:ascii="Calibri" w:eastAsia="Times New Roman" w:hAnsi="Calibri" w:cs="Calibri"/>
          <w:kern w:val="0"/>
          <w:lang w:val="en-US"/>
          <w14:ligatures w14:val="none"/>
        </w:rPr>
      </w:pPr>
      <m:oMath>
        <m:r>
          <w:rPr>
            <w:rFonts w:ascii="Cambria Math" w:hAnsi="Cambria Math" w:cs="Calibri"/>
          </w:rPr>
          <m:t>MTBF</m:t>
        </m:r>
      </m:oMath>
      <w:r w:rsidRPr="00677314">
        <w:rPr>
          <w:rFonts w:ascii="Calibri" w:eastAsiaTheme="minorEastAsia" w:hAnsi="Calibri" w:cs="Calibri"/>
        </w:rPr>
        <w:t xml:space="preserve"> = </w:t>
      </w:r>
      <m:oMath>
        <m:d>
          <m:dPr>
            <m:ctrlPr>
              <w:rPr>
                <w:rFonts w:ascii="Cambria Math" w:hAnsi="Cambria Math" w:cs="Calibri"/>
                <w:i/>
              </w:rPr>
            </m:ctrlPr>
          </m:dPr>
          <m:e>
            <m:f>
              <m:fPr>
                <m:ctrlPr>
                  <w:rPr>
                    <w:rFonts w:ascii="Cambria Math" w:hAnsi="Cambria Math" w:cs="Calibri"/>
                    <w:i/>
                  </w:rPr>
                </m:ctrlPr>
              </m:fPr>
              <m:num>
                <m:r>
                  <w:rPr>
                    <w:rFonts w:ascii="Cambria Math" w:hAnsi="Cambria Math" w:cs="Calibri"/>
                  </w:rPr>
                  <m:t>Total operating Time</m:t>
                </m:r>
              </m:num>
              <m:den>
                <m:d>
                  <m:dPr>
                    <m:ctrlPr>
                      <w:rPr>
                        <w:rFonts w:ascii="Cambria Math" w:hAnsi="Cambria Math" w:cs="Calibri"/>
                        <w:i/>
                      </w:rPr>
                    </m:ctrlPr>
                  </m:dPr>
                  <m:e>
                    <m:r>
                      <w:rPr>
                        <w:rFonts w:ascii="Cambria Math" w:hAnsi="Cambria Math" w:cs="Calibri"/>
                      </w:rPr>
                      <m:t>Number of Failures</m:t>
                    </m:r>
                  </m:e>
                </m:d>
              </m:den>
            </m:f>
          </m:e>
        </m:d>
      </m:oMath>
      <w:r w:rsidRPr="00677314">
        <w:rPr>
          <w:rFonts w:ascii="Calibri" w:eastAsiaTheme="minorEastAsia" w:hAnsi="Calibri" w:cs="Calibri"/>
        </w:rPr>
        <w:t xml:space="preserve"> </w:t>
      </w:r>
      <m:oMath>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∑t</m:t>
                </m:r>
              </m:e>
              <m:sub>
                <m:r>
                  <w:rPr>
                    <w:rFonts w:ascii="Cambria Math" w:hAnsi="Cambria Math" w:cs="Calibri"/>
                  </w:rPr>
                  <m:t>1</m:t>
                </m:r>
              </m:sub>
            </m:sSub>
          </m:num>
          <m:den>
            <m:r>
              <w:rPr>
                <w:rFonts w:ascii="Cambria Math" w:hAnsi="Cambria Math" w:cs="Calibri"/>
              </w:rPr>
              <m:t>n</m:t>
            </m:r>
          </m:den>
        </m:f>
        <m:r>
          <w:rPr>
            <w:rFonts w:ascii="Cambria Math" w:hAnsi="Cambria Math" w:cs="Calibri"/>
          </w:rPr>
          <m:t>= θ</m:t>
        </m:r>
      </m:oMath>
      <w:r w:rsidRPr="00677314">
        <w:rPr>
          <w:rFonts w:ascii="Calibri" w:eastAsiaTheme="minorEastAsia" w:hAnsi="Calibri" w:cs="Calibri"/>
        </w:rPr>
        <w:tab/>
        <w:t>Eqn 1</w:t>
      </w:r>
    </w:p>
    <w:p w14:paraId="2771A902" w14:textId="77777777" w:rsidR="00C1317C" w:rsidRPr="00677314" w:rsidRDefault="00DE0340" w:rsidP="00677314">
      <w:pPr>
        <w:pStyle w:val="NormalWeb"/>
        <w:spacing w:line="276" w:lineRule="auto"/>
        <w:ind w:left="720"/>
        <w:jc w:val="both"/>
        <w:rPr>
          <w:rFonts w:ascii="Calibri" w:hAnsi="Calibri" w:cs="Calibri"/>
        </w:rPr>
      </w:pPr>
      <w:r w:rsidRPr="00677314">
        <w:rPr>
          <w:rFonts w:ascii="Calibri" w:hAnsi="Calibri" w:cs="Calibri"/>
        </w:rPr>
        <w:t xml:space="preserve">In so doing </w:t>
      </w:r>
      <w:r w:rsidR="002F0906" w:rsidRPr="00677314">
        <w:rPr>
          <w:rFonts w:ascii="Calibri" w:hAnsi="Calibri" w:cs="Calibri"/>
        </w:rPr>
        <w:t>indicating</w:t>
      </w:r>
      <w:r w:rsidR="00C1317C" w:rsidRPr="00677314">
        <w:rPr>
          <w:rFonts w:ascii="Calibri" w:hAnsi="Calibri" w:cs="Calibri"/>
        </w:rPr>
        <w:t xml:space="preserve"> component durability; decreasing values reflect increasing failure frequency and progressive degradation.</w:t>
      </w:r>
    </w:p>
    <w:p w14:paraId="4E6D8C17" w14:textId="77777777" w:rsidR="00DE0340" w:rsidRPr="00677314" w:rsidRDefault="00DE0340" w:rsidP="00677314">
      <w:pPr>
        <w:pStyle w:val="Heading3"/>
        <w:spacing w:line="276" w:lineRule="auto"/>
        <w:jc w:val="both"/>
        <w:rPr>
          <w:rStyle w:val="Strong"/>
          <w:rFonts w:ascii="Calibri" w:hAnsi="Calibri" w:cs="Calibri"/>
          <w:b w:val="0"/>
          <w:bCs w:val="0"/>
        </w:rPr>
      </w:pPr>
    </w:p>
    <w:p w14:paraId="5BA42A71"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Failure Rate (λ)</w:t>
      </w:r>
      <w:r w:rsidR="002B0FD1" w:rsidRPr="00677314">
        <w:rPr>
          <w:rStyle w:val="Strong"/>
          <w:rFonts w:ascii="Calibri" w:hAnsi="Calibri" w:cs="Calibri"/>
          <w:b w:val="0"/>
          <w:bCs w:val="0"/>
          <w:color w:val="auto"/>
        </w:rPr>
        <w:t xml:space="preserve">. </w:t>
      </w:r>
      <w:r w:rsidRPr="00677314">
        <w:rPr>
          <w:rFonts w:ascii="Calibri" w:hAnsi="Calibri" w:cs="Calibri"/>
          <w:color w:val="auto"/>
        </w:rPr>
        <w:t>The failure rate quantifies the frequency of failures per unit operating time and was computed as:</w:t>
      </w:r>
    </w:p>
    <w:p w14:paraId="43FD13F5" w14:textId="77777777" w:rsidR="00DE0340" w:rsidRPr="00677314" w:rsidRDefault="00DE0340" w:rsidP="00677314">
      <w:pPr>
        <w:spacing w:before="100" w:beforeAutospacing="1" w:after="100" w:afterAutospacing="1" w:line="276" w:lineRule="auto"/>
        <w:jc w:val="both"/>
        <w:rPr>
          <w:rFonts w:ascii="Calibri" w:eastAsia="Times New Roman" w:hAnsi="Calibri" w:cs="Calibri"/>
          <w:kern w:val="0"/>
          <w:lang w:val="en-US"/>
          <w14:ligatures w14:val="none"/>
        </w:rPr>
      </w:pPr>
      <m:oMath>
        <m:r>
          <m:rPr>
            <m:sty m:val="p"/>
          </m:rPr>
          <w:rPr>
            <w:rFonts w:ascii="Cambria Math" w:hAnsi="Cambria Math" w:cs="Calibri"/>
          </w:rPr>
          <m:t>λ</m:t>
        </m:r>
        <m:r>
          <m:rPr>
            <m:sty m:val="b"/>
          </m:rPr>
          <w:rPr>
            <w:rFonts w:ascii="Cambria Math" w:hAnsi="Cambria Math" w:cs="Calibri"/>
          </w:rPr>
          <m:t xml:space="preserve"> </m:t>
        </m:r>
        <m:r>
          <m:rPr>
            <m:sty m:val="bi"/>
          </m:rPr>
          <w:rPr>
            <w:rFonts w:ascii="Cambria Math" w:eastAsiaTheme="minorEastAsia" w:hAnsi="Cambria Math" w:cs="Calibri"/>
          </w:rPr>
          <m:t>=</m:t>
        </m:r>
        <m:f>
          <m:fPr>
            <m:ctrlPr>
              <w:rPr>
                <w:rFonts w:ascii="Cambria Math" w:eastAsiaTheme="minorEastAsia" w:hAnsi="Cambria Math" w:cs="Calibri"/>
                <w:b/>
                <w:i/>
              </w:rPr>
            </m:ctrlPr>
          </m:fPr>
          <m:num>
            <m:r>
              <m:rPr>
                <m:sty m:val="bi"/>
              </m:rPr>
              <w:rPr>
                <w:rFonts w:ascii="Cambria Math" w:eastAsiaTheme="minorEastAsia" w:hAnsi="Cambria Math" w:cs="Calibri"/>
              </w:rPr>
              <m:t>n</m:t>
            </m:r>
          </m:num>
          <m:den>
            <m:r>
              <m:rPr>
                <m:sty m:val="bi"/>
              </m:rPr>
              <w:rPr>
                <w:rFonts w:ascii="Cambria Math" w:hAnsi="Cambria Math" w:cs="Calibri"/>
              </w:rPr>
              <m:t>∑</m:t>
            </m:r>
            <m:sSub>
              <m:sSubPr>
                <m:ctrlPr>
                  <w:rPr>
                    <w:rFonts w:ascii="Cambria Math" w:eastAsiaTheme="minorEastAsia" w:hAnsi="Cambria Math" w:cs="Calibri"/>
                    <w:b/>
                    <w:i/>
                  </w:rPr>
                </m:ctrlPr>
              </m:sSubPr>
              <m:e>
                <m:r>
                  <m:rPr>
                    <m:sty m:val="bi"/>
                  </m:rPr>
                  <w:rPr>
                    <w:rFonts w:ascii="Cambria Math" w:eastAsiaTheme="minorEastAsia" w:hAnsi="Cambria Math" w:cs="Calibri"/>
                  </w:rPr>
                  <m:t>t</m:t>
                </m:r>
              </m:e>
              <m:sub>
                <m:r>
                  <m:rPr>
                    <m:sty m:val="bi"/>
                  </m:rPr>
                  <w:rPr>
                    <w:rFonts w:ascii="Cambria Math" w:eastAsiaTheme="minorEastAsia" w:hAnsi="Cambria Math" w:cs="Calibri"/>
                  </w:rPr>
                  <m:t>1</m:t>
                </m:r>
              </m:sub>
            </m:sSub>
            <m:r>
              <m:rPr>
                <m:sty m:val="bi"/>
              </m:rPr>
              <w:rPr>
                <w:rFonts w:ascii="Cambria Math" w:eastAsiaTheme="minorEastAsia" w:hAnsi="Cambria Math" w:cs="Calibri"/>
              </w:rPr>
              <m:t xml:space="preserve">    </m:t>
            </m:r>
          </m:den>
        </m:f>
        <m:r>
          <m:rPr>
            <m:sty m:val="bi"/>
          </m:rPr>
          <w:rPr>
            <w:rFonts w:ascii="Cambria Math" w:eastAsiaTheme="minorEastAsia" w:hAnsi="Cambria Math" w:cs="Calibri"/>
          </w:rPr>
          <m:t>=</m:t>
        </m:r>
        <m:f>
          <m:fPr>
            <m:ctrlPr>
              <w:rPr>
                <w:rFonts w:ascii="Cambria Math" w:eastAsiaTheme="minorEastAsia" w:hAnsi="Cambria Math" w:cs="Calibri"/>
                <w:i/>
              </w:rPr>
            </m:ctrlPr>
          </m:fPr>
          <m:num>
            <m:r>
              <w:rPr>
                <w:rFonts w:ascii="Cambria Math" w:eastAsiaTheme="minorEastAsia" w:hAnsi="Cambria Math" w:cs="Calibri"/>
              </w:rPr>
              <m:t>1</m:t>
            </m:r>
          </m:num>
          <m:den>
            <m:r>
              <w:rPr>
                <w:rFonts w:ascii="Cambria Math" w:eastAsiaTheme="minorEastAsia" w:hAnsi="Cambria Math" w:cs="Calibri"/>
              </w:rPr>
              <m:t>MTBF</m:t>
            </m:r>
          </m:den>
        </m:f>
        <m:r>
          <w:rPr>
            <w:rFonts w:ascii="Cambria Math" w:eastAsiaTheme="minorEastAsia" w:hAnsi="Cambria Math" w:cs="Calibri"/>
          </w:rPr>
          <m:t xml:space="preserve">= </m:t>
        </m:r>
        <m:f>
          <m:fPr>
            <m:ctrlPr>
              <w:rPr>
                <w:rFonts w:ascii="Cambria Math" w:eastAsiaTheme="minorEastAsia" w:hAnsi="Cambria Math" w:cs="Calibri"/>
                <w:i/>
              </w:rPr>
            </m:ctrlPr>
          </m:fPr>
          <m:num>
            <m:r>
              <w:rPr>
                <w:rFonts w:ascii="Cambria Math" w:eastAsiaTheme="minorEastAsia" w:hAnsi="Cambria Math" w:cs="Calibri"/>
              </w:rPr>
              <m:t>1</m:t>
            </m:r>
          </m:num>
          <m:den>
            <m:r>
              <w:rPr>
                <w:rFonts w:ascii="Cambria Math" w:eastAsiaTheme="minorEastAsia" w:hAnsi="Cambria Math" w:cs="Calibri"/>
              </w:rPr>
              <m:t>θ</m:t>
            </m:r>
          </m:den>
        </m:f>
      </m:oMath>
      <w:r w:rsidRPr="00677314">
        <w:rPr>
          <w:rFonts w:ascii="Calibri" w:eastAsia="Times New Roman" w:hAnsi="Calibri" w:cs="Calibri"/>
          <w:kern w:val="0"/>
          <w:lang w:val="en-US"/>
          <w14:ligatures w14:val="none"/>
        </w:rPr>
        <w:t xml:space="preserve">     </w:t>
      </w:r>
      <w:proofErr w:type="spellStart"/>
      <w:r w:rsidRPr="00677314">
        <w:rPr>
          <w:rFonts w:ascii="Calibri" w:eastAsia="Times New Roman" w:hAnsi="Calibri" w:cs="Calibri"/>
          <w:kern w:val="0"/>
          <w:lang w:val="en-US"/>
          <w14:ligatures w14:val="none"/>
        </w:rPr>
        <w:t>Eqn</w:t>
      </w:r>
      <w:proofErr w:type="spellEnd"/>
      <w:r w:rsidRPr="00677314">
        <w:rPr>
          <w:rFonts w:ascii="Calibri" w:eastAsia="Times New Roman" w:hAnsi="Calibri" w:cs="Calibri"/>
          <w:kern w:val="0"/>
          <w:lang w:val="en-US"/>
          <w14:ligatures w14:val="none"/>
        </w:rPr>
        <w:t xml:space="preserve"> 2</w:t>
      </w:r>
    </w:p>
    <w:p w14:paraId="5EF36EDA" w14:textId="77777777" w:rsidR="00C1317C" w:rsidRPr="00677314" w:rsidRDefault="00C1317C" w:rsidP="00677314">
      <w:pPr>
        <w:pStyle w:val="NormalWeb"/>
        <w:spacing w:line="276" w:lineRule="auto"/>
        <w:ind w:left="720"/>
        <w:jc w:val="both"/>
        <w:rPr>
          <w:rFonts w:ascii="Calibri" w:hAnsi="Calibri" w:cs="Calibri"/>
        </w:rPr>
      </w:pPr>
      <w:r w:rsidRPr="00677314">
        <w:rPr>
          <w:rFonts w:ascii="Calibri" w:hAnsi="Calibri" w:cs="Calibri"/>
        </w:rPr>
        <w:t>Failure rates were expressed in failures per hour to allow standardized comparison across components and years.</w:t>
      </w:r>
    </w:p>
    <w:p w14:paraId="3BF07AA9" w14:textId="77777777" w:rsidR="002F0906" w:rsidRPr="00677314" w:rsidRDefault="002F0906" w:rsidP="00677314">
      <w:pPr>
        <w:pStyle w:val="Heading3"/>
        <w:spacing w:line="276" w:lineRule="auto"/>
        <w:jc w:val="both"/>
        <w:rPr>
          <w:rStyle w:val="Strong"/>
          <w:rFonts w:ascii="Calibri" w:hAnsi="Calibri" w:cs="Calibri"/>
          <w:b w:val="0"/>
          <w:bCs w:val="0"/>
        </w:rPr>
      </w:pPr>
    </w:p>
    <w:p w14:paraId="139E7A97"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Reliability (R)</w:t>
      </w:r>
    </w:p>
    <w:p w14:paraId="41D1BA7D" w14:textId="77777777" w:rsidR="00C1317C" w:rsidRPr="00677314" w:rsidRDefault="00C1317C" w:rsidP="00677314">
      <w:pPr>
        <w:pStyle w:val="NormalWeb"/>
        <w:spacing w:line="276" w:lineRule="auto"/>
        <w:ind w:left="720"/>
        <w:jc w:val="both"/>
        <w:rPr>
          <w:rFonts w:ascii="Calibri" w:hAnsi="Calibri" w:cs="Calibri"/>
        </w:rPr>
      </w:pPr>
      <w:r w:rsidRPr="00677314">
        <w:rPr>
          <w:rFonts w:ascii="Calibri" w:hAnsi="Calibri" w:cs="Calibri"/>
        </w:rPr>
        <w:t>Reliability was defined as the probability that a component operates without failure for a specified time interval. Assuming an exponential failure distribution, reliability was calculated as (Ebeling, 2010):</w:t>
      </w:r>
    </w:p>
    <w:p w14:paraId="25EC19C4" w14:textId="77777777" w:rsidR="002F0906" w:rsidRPr="00677314" w:rsidRDefault="002F0906" w:rsidP="00677314">
      <w:pPr>
        <w:spacing w:before="100" w:beforeAutospacing="1" w:after="100" w:afterAutospacing="1" w:line="276" w:lineRule="auto"/>
        <w:jc w:val="both"/>
        <w:rPr>
          <w:rFonts w:ascii="Calibri" w:eastAsia="Times New Roman" w:hAnsi="Calibri" w:cs="Calibri"/>
          <w:kern w:val="0"/>
          <w:lang w:val="en-US"/>
          <w14:ligatures w14:val="none"/>
        </w:rPr>
      </w:pPr>
      <m:oMath>
        <m:r>
          <w:rPr>
            <w:rFonts w:ascii="Cambria Math" w:hAnsi="Cambria Math" w:cs="Calibri"/>
          </w:rPr>
          <w:lastRenderedPageBreak/>
          <m:t>R</m:t>
        </m:r>
        <m:d>
          <m:dPr>
            <m:ctrlPr>
              <w:rPr>
                <w:rFonts w:ascii="Cambria Math" w:hAnsi="Cambria Math" w:cs="Calibri"/>
                <w:i/>
              </w:rPr>
            </m:ctrlPr>
          </m:dPr>
          <m:e>
            <m:r>
              <w:rPr>
                <w:rFonts w:ascii="Cambria Math" w:hAnsi="Cambria Math" w:cs="Calibri"/>
              </w:rPr>
              <m:t>t</m:t>
            </m:r>
          </m:e>
        </m:d>
        <m:r>
          <w:rPr>
            <w:rFonts w:ascii="Cambria Math" w:hAnsi="Cambria Math" w:cs="Calibri"/>
          </w:rPr>
          <m:t>=</m:t>
        </m:r>
        <m:sSup>
          <m:sSupPr>
            <m:ctrlPr>
              <w:rPr>
                <w:rFonts w:ascii="Cambria Math" w:hAnsi="Cambria Math" w:cs="Calibri"/>
                <w:i/>
              </w:rPr>
            </m:ctrlPr>
          </m:sSupPr>
          <m:e>
            <m:r>
              <w:rPr>
                <w:rFonts w:ascii="Cambria Math" w:hAnsi="Cambria Math" w:cs="Calibri"/>
              </w:rPr>
              <m:t>e</m:t>
            </m:r>
          </m:e>
          <m:sup>
            <m:r>
              <w:rPr>
                <w:rFonts w:ascii="Cambria Math" w:hAnsi="Cambria Math" w:cs="Calibri"/>
              </w:rPr>
              <m:t>-</m:t>
            </m:r>
            <m:r>
              <m:rPr>
                <m:sty m:val="p"/>
              </m:rPr>
              <w:rPr>
                <w:rFonts w:ascii="Cambria Math" w:hAnsi="Cambria Math" w:cs="Calibri"/>
              </w:rPr>
              <m:t>λt</m:t>
            </m:r>
          </m:sup>
        </m:sSup>
      </m:oMath>
      <w:r w:rsidRPr="00677314">
        <w:rPr>
          <w:rFonts w:ascii="Calibri" w:eastAsia="Times New Roman" w:hAnsi="Calibri" w:cs="Calibri"/>
          <w:kern w:val="0"/>
          <w:lang w:val="en-US"/>
          <w14:ligatures w14:val="none"/>
        </w:rPr>
        <w:t xml:space="preserve"> = </w:t>
      </w:r>
      <m:oMath>
        <m:sSup>
          <m:sSupPr>
            <m:ctrlPr>
              <w:rPr>
                <w:rFonts w:ascii="Cambria Math" w:hAnsi="Cambria Math" w:cs="Calibri"/>
                <w:i/>
              </w:rPr>
            </m:ctrlPr>
          </m:sSupPr>
          <m:e>
            <m:r>
              <w:rPr>
                <w:rFonts w:ascii="Cambria Math" w:hAnsi="Cambria Math" w:cs="Calibri"/>
              </w:rPr>
              <m:t>e</m:t>
            </m:r>
          </m:e>
          <m:sup>
            <m:r>
              <w:rPr>
                <w:rFonts w:ascii="Cambria Math" w:hAnsi="Cambria Math" w:cs="Calibri"/>
              </w:rPr>
              <m:t xml:space="preserve">- </m:t>
            </m:r>
            <m:f>
              <m:fPr>
                <m:ctrlPr>
                  <w:rPr>
                    <w:rFonts w:ascii="Cambria Math" w:hAnsi="Cambria Math" w:cs="Calibri"/>
                  </w:rPr>
                </m:ctrlPr>
              </m:fPr>
              <m:num>
                <m:r>
                  <w:rPr>
                    <w:rFonts w:ascii="Cambria Math" w:hAnsi="Cambria Math" w:cs="Calibri"/>
                  </w:rPr>
                  <m:t>t</m:t>
                </m:r>
              </m:num>
              <m:den>
                <m:r>
                  <w:rPr>
                    <w:rFonts w:ascii="Cambria Math" w:eastAsiaTheme="minorEastAsia" w:hAnsi="Cambria Math" w:cs="Calibri"/>
                  </w:rPr>
                  <m:t>θ</m:t>
                </m:r>
              </m:den>
            </m:f>
          </m:sup>
        </m:sSup>
      </m:oMath>
      <w:r w:rsidRPr="00677314">
        <w:rPr>
          <w:rFonts w:ascii="Calibri" w:eastAsiaTheme="minorEastAsia" w:hAnsi="Calibri" w:cs="Calibri"/>
        </w:rPr>
        <w:tab/>
      </w:r>
      <w:r w:rsidRPr="00677314">
        <w:rPr>
          <w:rFonts w:ascii="Calibri" w:eastAsia="Times New Roman" w:hAnsi="Calibri" w:cs="Calibri"/>
          <w:kern w:val="0"/>
          <w:lang w:val="en-US"/>
          <w14:ligatures w14:val="none"/>
        </w:rPr>
        <w:t xml:space="preserve"> </w:t>
      </w:r>
      <w:proofErr w:type="spellStart"/>
      <w:r w:rsidRPr="00677314">
        <w:rPr>
          <w:rFonts w:ascii="Calibri" w:eastAsia="Times New Roman" w:hAnsi="Calibri" w:cs="Calibri"/>
          <w:kern w:val="0"/>
          <w:lang w:val="en-US"/>
          <w14:ligatures w14:val="none"/>
        </w:rPr>
        <w:t>Eqn</w:t>
      </w:r>
      <w:proofErr w:type="spellEnd"/>
      <w:r w:rsidRPr="00677314">
        <w:rPr>
          <w:rFonts w:ascii="Calibri" w:eastAsia="Times New Roman" w:hAnsi="Calibri" w:cs="Calibri"/>
          <w:kern w:val="0"/>
          <w:lang w:val="en-US"/>
          <w14:ligatures w14:val="none"/>
        </w:rPr>
        <w:t xml:space="preserve"> 3</w:t>
      </w:r>
    </w:p>
    <w:p w14:paraId="6DA52B33" w14:textId="77777777" w:rsidR="00C1317C" w:rsidRPr="00677314" w:rsidRDefault="00C1317C" w:rsidP="00677314">
      <w:pPr>
        <w:pStyle w:val="NormalWeb"/>
        <w:spacing w:line="276" w:lineRule="auto"/>
        <w:ind w:firstLine="720"/>
        <w:jc w:val="both"/>
        <w:rPr>
          <w:rFonts w:ascii="Calibri" w:hAnsi="Calibri" w:cs="Calibri"/>
        </w:rPr>
      </w:pPr>
      <w:r w:rsidRPr="00677314">
        <w:rPr>
          <w:rFonts w:ascii="Calibri" w:hAnsi="Calibri" w:cs="Calibri"/>
        </w:rPr>
        <w:t xml:space="preserve">where </w:t>
      </w:r>
      <w:r w:rsidRPr="00677314">
        <w:rPr>
          <w:rStyle w:val="katex-mathml"/>
          <w:rFonts w:ascii="Calibri" w:hAnsi="Calibri" w:cs="Calibri"/>
        </w:rPr>
        <w:t>λ</w:t>
      </w:r>
      <w:r w:rsidRPr="00677314">
        <w:rPr>
          <w:rFonts w:ascii="Calibri" w:hAnsi="Calibri" w:cs="Calibri"/>
        </w:rPr>
        <w:t xml:space="preserve"> is the failure rate and </w:t>
      </w:r>
      <w:r w:rsidRPr="00677314">
        <w:rPr>
          <w:rStyle w:val="katex-mathml"/>
          <w:rFonts w:ascii="Calibri" w:hAnsi="Calibri" w:cs="Calibri"/>
        </w:rPr>
        <w:t>t</w:t>
      </w:r>
      <w:r w:rsidRPr="00677314">
        <w:rPr>
          <w:rFonts w:ascii="Calibri" w:hAnsi="Calibri" w:cs="Calibri"/>
        </w:rPr>
        <w:t xml:space="preserve"> </w:t>
      </w:r>
      <w:proofErr w:type="gramStart"/>
      <w:r w:rsidRPr="00677314">
        <w:rPr>
          <w:rFonts w:ascii="Calibri" w:hAnsi="Calibri" w:cs="Calibri"/>
        </w:rPr>
        <w:t>is</w:t>
      </w:r>
      <w:proofErr w:type="gramEnd"/>
      <w:r w:rsidRPr="00677314">
        <w:rPr>
          <w:rFonts w:ascii="Calibri" w:hAnsi="Calibri" w:cs="Calibri"/>
        </w:rPr>
        <w:t xml:space="preserve"> the operating time.</w:t>
      </w:r>
    </w:p>
    <w:p w14:paraId="747729CD" w14:textId="77777777" w:rsidR="002F0906" w:rsidRPr="00677314" w:rsidRDefault="002F0906" w:rsidP="00677314">
      <w:pPr>
        <w:pStyle w:val="Heading3"/>
        <w:spacing w:line="276" w:lineRule="auto"/>
        <w:jc w:val="both"/>
        <w:rPr>
          <w:rStyle w:val="Strong"/>
          <w:rFonts w:ascii="Calibri" w:hAnsi="Calibri" w:cs="Calibri"/>
          <w:b w:val="0"/>
          <w:bCs w:val="0"/>
          <w:color w:val="auto"/>
        </w:rPr>
      </w:pPr>
    </w:p>
    <w:p w14:paraId="1A8B9B6E"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Unreliability (UR)</w:t>
      </w:r>
    </w:p>
    <w:p w14:paraId="78D68B79" w14:textId="77777777" w:rsidR="00C1317C" w:rsidRPr="00677314" w:rsidRDefault="00C1317C" w:rsidP="00677314">
      <w:pPr>
        <w:pStyle w:val="NormalWeb"/>
        <w:spacing w:line="276" w:lineRule="auto"/>
        <w:ind w:left="720"/>
        <w:jc w:val="both"/>
        <w:rPr>
          <w:rFonts w:ascii="Calibri" w:hAnsi="Calibri" w:cs="Calibri"/>
        </w:rPr>
      </w:pPr>
      <w:r w:rsidRPr="00677314">
        <w:rPr>
          <w:rFonts w:ascii="Calibri" w:hAnsi="Calibri" w:cs="Calibri"/>
        </w:rPr>
        <w:t>Unreliability represents the probability of failure within the specified time interval and was computed as:</w:t>
      </w:r>
    </w:p>
    <w:p w14:paraId="59B189DB" w14:textId="77777777" w:rsidR="002F0906" w:rsidRPr="00677314" w:rsidRDefault="002F0906" w:rsidP="00677314">
      <w:pPr>
        <w:spacing w:before="100" w:beforeAutospacing="1" w:after="100" w:afterAutospacing="1" w:line="276" w:lineRule="auto"/>
        <w:jc w:val="both"/>
        <w:rPr>
          <w:rFonts w:ascii="Calibri" w:eastAsia="Times New Roman" w:hAnsi="Calibri" w:cs="Calibri"/>
          <w:kern w:val="0"/>
          <w:lang w:val="en-US"/>
          <w14:ligatures w14:val="none"/>
        </w:rPr>
      </w:pPr>
      <m:oMath>
        <m:r>
          <w:rPr>
            <w:rFonts w:ascii="Cambria Math" w:hAnsi="Cambria Math" w:cs="Calibri"/>
          </w:rPr>
          <m:t>UR</m:t>
        </m:r>
        <m:d>
          <m:dPr>
            <m:ctrlPr>
              <w:rPr>
                <w:rFonts w:ascii="Cambria Math" w:hAnsi="Cambria Math" w:cs="Calibri"/>
                <w:i/>
              </w:rPr>
            </m:ctrlPr>
          </m:dPr>
          <m:e>
            <m:r>
              <w:rPr>
                <w:rFonts w:ascii="Cambria Math" w:hAnsi="Cambria Math" w:cs="Calibri"/>
              </w:rPr>
              <m:t>t</m:t>
            </m:r>
          </m:e>
        </m:d>
        <m:r>
          <w:rPr>
            <w:rFonts w:ascii="Cambria Math" w:hAnsi="Cambria Math" w:cs="Calibri"/>
          </w:rPr>
          <m:t>=1-R(t)</m:t>
        </m:r>
      </m:oMath>
      <w:r w:rsidRPr="00677314">
        <w:rPr>
          <w:rFonts w:ascii="Calibri" w:eastAsiaTheme="minorEastAsia" w:hAnsi="Calibri" w:cs="Calibri"/>
        </w:rPr>
        <w:tab/>
      </w:r>
      <w:r w:rsidRPr="00677314">
        <w:rPr>
          <w:rFonts w:ascii="Calibri" w:eastAsia="Times New Roman" w:hAnsi="Calibri" w:cs="Calibri"/>
          <w:kern w:val="0"/>
          <w:lang w:val="en-US"/>
          <w14:ligatures w14:val="none"/>
        </w:rPr>
        <w:t xml:space="preserve"> </w:t>
      </w:r>
      <w:proofErr w:type="spellStart"/>
      <w:r w:rsidRPr="00677314">
        <w:rPr>
          <w:rFonts w:ascii="Calibri" w:eastAsia="Times New Roman" w:hAnsi="Calibri" w:cs="Calibri"/>
          <w:kern w:val="0"/>
          <w:lang w:val="en-US"/>
          <w14:ligatures w14:val="none"/>
        </w:rPr>
        <w:t>Eqn</w:t>
      </w:r>
      <w:proofErr w:type="spellEnd"/>
      <w:r w:rsidRPr="00677314">
        <w:rPr>
          <w:rFonts w:ascii="Calibri" w:eastAsia="Times New Roman" w:hAnsi="Calibri" w:cs="Calibri"/>
          <w:kern w:val="0"/>
          <w:lang w:val="en-US"/>
          <w14:ligatures w14:val="none"/>
        </w:rPr>
        <w:t xml:space="preserve"> 4</w:t>
      </w:r>
    </w:p>
    <w:p w14:paraId="0B027BCA" w14:textId="77777777" w:rsidR="002F0906" w:rsidRPr="00677314" w:rsidRDefault="002F0906" w:rsidP="00677314">
      <w:pPr>
        <w:pStyle w:val="NormalWeb"/>
        <w:spacing w:line="276" w:lineRule="auto"/>
        <w:ind w:left="720"/>
        <w:jc w:val="both"/>
        <w:rPr>
          <w:rFonts w:ascii="Calibri" w:hAnsi="Calibri" w:cs="Calibri"/>
        </w:rPr>
      </w:pPr>
    </w:p>
    <w:p w14:paraId="7953B711"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Availability (A)</w:t>
      </w:r>
    </w:p>
    <w:p w14:paraId="1BA2FA58" w14:textId="77777777" w:rsidR="00C1317C" w:rsidRPr="00677314" w:rsidRDefault="00C1317C" w:rsidP="00677314">
      <w:pPr>
        <w:pStyle w:val="NormalWeb"/>
        <w:spacing w:line="276" w:lineRule="auto"/>
        <w:ind w:left="720"/>
        <w:jc w:val="both"/>
        <w:rPr>
          <w:rFonts w:ascii="Calibri" w:hAnsi="Calibri" w:cs="Calibri"/>
        </w:rPr>
      </w:pPr>
      <w:r w:rsidRPr="00677314">
        <w:rPr>
          <w:rFonts w:ascii="Calibri" w:hAnsi="Calibri" w:cs="Calibri"/>
        </w:rPr>
        <w:t>Availability measures the proportion of time a component remains operational and was calculated as:</w:t>
      </w:r>
    </w:p>
    <w:p w14:paraId="566ABC7D" w14:textId="77777777" w:rsidR="002F0906" w:rsidRPr="00677314" w:rsidRDefault="002F0906" w:rsidP="00677314">
      <w:pPr>
        <w:spacing w:line="276" w:lineRule="auto"/>
        <w:jc w:val="both"/>
        <w:rPr>
          <w:rStyle w:val="markedcontent"/>
          <w:rFonts w:ascii="Calibri" w:hAnsi="Calibri" w:cs="Calibri"/>
        </w:rPr>
      </w:pPr>
      <m:oMathPara>
        <m:oMath>
          <m:r>
            <w:rPr>
              <w:rStyle w:val="markedcontent"/>
              <w:rFonts w:ascii="Cambria Math" w:hAnsi="Cambria Math" w:cs="Calibri"/>
            </w:rPr>
            <m:t>Availability=</m:t>
          </m:r>
          <m:f>
            <m:fPr>
              <m:ctrlPr>
                <w:rPr>
                  <w:rStyle w:val="markedcontent"/>
                  <w:rFonts w:ascii="Cambria Math" w:hAnsi="Cambria Math" w:cs="Calibri"/>
                  <w:i/>
                </w:rPr>
              </m:ctrlPr>
            </m:fPr>
            <m:num>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num>
            <m:den>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Up</m:t>
                  </m:r>
                </m:sub>
              </m:sSub>
              <m:r>
                <w:rPr>
                  <w:rStyle w:val="markedcontent"/>
                  <w:rFonts w:ascii="Cambria Math" w:hAnsi="Cambria Math" w:cs="Calibri"/>
                </w:rPr>
                <m:t>+</m:t>
              </m:r>
              <m:sSub>
                <m:sSubPr>
                  <m:ctrlPr>
                    <w:rPr>
                      <w:rStyle w:val="markedcontent"/>
                      <w:rFonts w:ascii="Cambria Math" w:hAnsi="Cambria Math" w:cs="Calibri"/>
                      <w:i/>
                    </w:rPr>
                  </m:ctrlPr>
                </m:sSubPr>
                <m:e>
                  <m:r>
                    <w:rPr>
                      <w:rStyle w:val="markedcontent"/>
                      <w:rFonts w:ascii="Cambria Math" w:hAnsi="Cambria Math" w:cs="Calibri"/>
                    </w:rPr>
                    <m:t>T</m:t>
                  </m:r>
                </m:e>
                <m:sub>
                  <m:r>
                    <w:rPr>
                      <w:rStyle w:val="markedcontent"/>
                      <w:rFonts w:ascii="Cambria Math" w:hAnsi="Cambria Math" w:cs="Calibri"/>
                    </w:rPr>
                    <m:t>Down</m:t>
                  </m:r>
                </m:sub>
              </m:sSub>
              <m:r>
                <m:rPr>
                  <m:sty m:val="p"/>
                </m:rPr>
                <w:rPr>
                  <w:rStyle w:val="markedcontent"/>
                  <w:rFonts w:ascii="Cambria Math" w:hAnsi="Cambria Math" w:cs="Calibri"/>
                </w:rPr>
                <m:t xml:space="preserve"> </m:t>
              </m:r>
              <m:r>
                <w:rPr>
                  <w:rStyle w:val="markedcontent"/>
                  <w:rFonts w:ascii="Cambria Math" w:hAnsi="Cambria Math" w:cs="Calibri"/>
                </w:rPr>
                <m:t>)</m:t>
              </m:r>
              <m:r>
                <m:rPr>
                  <m:sty m:val="p"/>
                </m:rPr>
                <w:rPr>
                  <w:rStyle w:val="markedcontent"/>
                  <w:rFonts w:ascii="Cambria Math" w:hAnsi="Cambria Math" w:cs="Calibri"/>
                </w:rPr>
                <m:t xml:space="preserve"> </m:t>
              </m:r>
            </m:den>
          </m:f>
          <m:r>
            <w:rPr>
              <w:rStyle w:val="markedcontent"/>
              <w:rFonts w:ascii="Cambria Math" w:hAnsi="Cambria Math" w:cs="Calibri"/>
            </w:rPr>
            <m:t>=</m:t>
          </m:r>
          <m:f>
            <m:fPr>
              <m:ctrlPr>
                <w:rPr>
                  <w:rStyle w:val="markedcontent"/>
                  <w:rFonts w:ascii="Cambria Math" w:hAnsi="Cambria Math" w:cs="Calibri"/>
                  <w:i/>
                </w:rPr>
              </m:ctrlPr>
            </m:fPr>
            <m:num>
              <m:r>
                <w:rPr>
                  <w:rStyle w:val="markedcontent"/>
                  <w:rFonts w:ascii="Cambria Math" w:hAnsi="Cambria Math" w:cs="Calibri"/>
                </w:rPr>
                <m:t>MTTF</m:t>
              </m:r>
            </m:num>
            <m:den>
              <m:r>
                <w:rPr>
                  <w:rStyle w:val="markedcontent"/>
                  <w:rFonts w:ascii="Cambria Math" w:hAnsi="Cambria Math" w:cs="Calibri"/>
                </w:rPr>
                <m:t>MTTF+MTTR</m:t>
              </m:r>
            </m:den>
          </m:f>
          <m:r>
            <w:rPr>
              <w:rStyle w:val="markedcontent"/>
              <w:rFonts w:ascii="Cambria Math" w:hAnsi="Cambria Math" w:cs="Calibri"/>
            </w:rPr>
            <m:t xml:space="preserve">        </m:t>
          </m:r>
          <m:r>
            <m:rPr>
              <m:sty m:val="p"/>
            </m:rPr>
            <w:rPr>
              <w:rStyle w:val="markedcontent"/>
              <w:rFonts w:ascii="Cambria Math" w:hAnsi="Cambria Math" w:cs="Calibri"/>
            </w:rPr>
            <m:t>Eqn 5</m:t>
          </m:r>
        </m:oMath>
      </m:oMathPara>
    </w:p>
    <w:p w14:paraId="57CDDBEE" w14:textId="77777777" w:rsidR="00C1317C" w:rsidRPr="00677314" w:rsidRDefault="00C1317C" w:rsidP="00677314">
      <w:pPr>
        <w:pStyle w:val="NormalWeb"/>
        <w:spacing w:line="276" w:lineRule="auto"/>
        <w:ind w:firstLine="720"/>
        <w:jc w:val="both"/>
        <w:rPr>
          <w:rFonts w:ascii="Calibri" w:hAnsi="Calibri" w:cs="Calibri"/>
        </w:rPr>
      </w:pPr>
      <w:r w:rsidRPr="00677314">
        <w:rPr>
          <w:rFonts w:ascii="Calibri" w:hAnsi="Calibri" w:cs="Calibri"/>
        </w:rPr>
        <w:t>This metric reflects both failure frequency and repair effectiveness.</w:t>
      </w:r>
    </w:p>
    <w:p w14:paraId="0F7B0F1B" w14:textId="77777777" w:rsidR="00185022" w:rsidRPr="00677314" w:rsidRDefault="00185022" w:rsidP="00677314">
      <w:pPr>
        <w:pStyle w:val="Heading3"/>
        <w:spacing w:line="276" w:lineRule="auto"/>
        <w:jc w:val="both"/>
        <w:rPr>
          <w:rStyle w:val="Strong"/>
          <w:rFonts w:ascii="Calibri" w:hAnsi="Calibri" w:cs="Calibri"/>
          <w:b w:val="0"/>
          <w:bCs w:val="0"/>
        </w:rPr>
      </w:pPr>
    </w:p>
    <w:p w14:paraId="7EFF49E2" w14:textId="77777777" w:rsidR="00C1317C" w:rsidRPr="00677314" w:rsidRDefault="00C1317C" w:rsidP="00677314">
      <w:pPr>
        <w:pStyle w:val="Heading3"/>
        <w:numPr>
          <w:ilvl w:val="0"/>
          <w:numId w:val="5"/>
        </w:numPr>
        <w:spacing w:line="276" w:lineRule="auto"/>
        <w:jc w:val="both"/>
        <w:rPr>
          <w:rFonts w:ascii="Calibri" w:hAnsi="Calibri" w:cs="Calibri"/>
          <w:color w:val="auto"/>
        </w:rPr>
      </w:pPr>
      <w:r w:rsidRPr="00677314">
        <w:rPr>
          <w:rStyle w:val="Strong"/>
          <w:rFonts w:ascii="Calibri" w:hAnsi="Calibri" w:cs="Calibri"/>
          <w:b w:val="0"/>
          <w:bCs w:val="0"/>
          <w:color w:val="auto"/>
        </w:rPr>
        <w:t>Unavailability (UA)</w:t>
      </w:r>
    </w:p>
    <w:p w14:paraId="22C26375" w14:textId="77777777" w:rsidR="00C1317C" w:rsidRPr="00677314" w:rsidRDefault="00C1317C" w:rsidP="00677314">
      <w:pPr>
        <w:pStyle w:val="NormalWeb"/>
        <w:spacing w:line="276" w:lineRule="auto"/>
        <w:ind w:firstLine="720"/>
        <w:jc w:val="both"/>
        <w:rPr>
          <w:rFonts w:ascii="Calibri" w:hAnsi="Calibri" w:cs="Calibri"/>
        </w:rPr>
      </w:pPr>
      <w:r w:rsidRPr="00677314">
        <w:rPr>
          <w:rFonts w:ascii="Calibri" w:hAnsi="Calibri" w:cs="Calibri"/>
        </w:rPr>
        <w:t>Unavailability represents the proportion of time the component is non-functional:</w:t>
      </w:r>
    </w:p>
    <w:p w14:paraId="166E38D4" w14:textId="77777777" w:rsidR="00185022" w:rsidRPr="00677314" w:rsidRDefault="00185022" w:rsidP="00677314">
      <w:pPr>
        <w:spacing w:line="276" w:lineRule="auto"/>
        <w:jc w:val="both"/>
        <w:rPr>
          <w:rStyle w:val="katex-mathml"/>
          <w:rFonts w:ascii="Calibri" w:hAnsi="Calibri" w:cs="Calibri"/>
        </w:rPr>
      </w:pPr>
    </w:p>
    <w:p w14:paraId="1D86CEC5" w14:textId="77777777" w:rsidR="00185022" w:rsidRPr="00677314" w:rsidRDefault="00185022" w:rsidP="00677314">
      <w:pPr>
        <w:spacing w:line="276" w:lineRule="auto"/>
        <w:jc w:val="both"/>
        <w:rPr>
          <w:rStyle w:val="markedcontent"/>
          <w:rFonts w:ascii="Calibri" w:hAnsi="Calibri" w:cs="Calibri"/>
        </w:rPr>
      </w:pPr>
      <m:oMathPara>
        <m:oMath>
          <m:r>
            <w:rPr>
              <w:rStyle w:val="markedcontent"/>
              <w:rFonts w:ascii="Cambria Math" w:hAnsi="Cambria Math" w:cs="Calibri"/>
            </w:rPr>
            <m:t xml:space="preserve">UA=1-A         </m:t>
          </m:r>
          <m:r>
            <m:rPr>
              <m:sty m:val="p"/>
            </m:rPr>
            <w:rPr>
              <w:rStyle w:val="markedcontent"/>
              <w:rFonts w:ascii="Cambria Math" w:hAnsi="Cambria Math" w:cs="Calibri"/>
            </w:rPr>
            <m:t>Eqn 6</m:t>
          </m:r>
        </m:oMath>
      </m:oMathPara>
    </w:p>
    <w:p w14:paraId="57B7266B" w14:textId="77777777" w:rsidR="00185022" w:rsidRPr="00677314" w:rsidRDefault="00185022" w:rsidP="00677314">
      <w:pPr>
        <w:spacing w:line="276" w:lineRule="auto"/>
        <w:jc w:val="both"/>
        <w:rPr>
          <w:rStyle w:val="katex-mathml"/>
          <w:rFonts w:ascii="Calibri" w:hAnsi="Calibri" w:cs="Calibri"/>
        </w:rPr>
      </w:pPr>
    </w:p>
    <w:p w14:paraId="2849C252" w14:textId="77777777" w:rsidR="00677314" w:rsidRDefault="00677314" w:rsidP="00C1317C">
      <w:pPr>
        <w:pStyle w:val="Heading2"/>
        <w:rPr>
          <w:rStyle w:val="Strong"/>
          <w:rFonts w:ascii="Calibri" w:hAnsi="Calibri" w:cs="Calibri"/>
          <w:b/>
          <w:bCs/>
          <w:sz w:val="24"/>
          <w:szCs w:val="24"/>
        </w:rPr>
      </w:pPr>
    </w:p>
    <w:p w14:paraId="30B08966" w14:textId="77777777" w:rsidR="00C1317C" w:rsidRPr="00E85141" w:rsidRDefault="00E85141" w:rsidP="00C1317C">
      <w:pPr>
        <w:pStyle w:val="Heading2"/>
        <w:rPr>
          <w:rFonts w:ascii="Calibri" w:hAnsi="Calibri" w:cs="Calibri"/>
          <w:sz w:val="24"/>
          <w:szCs w:val="24"/>
        </w:rPr>
      </w:pPr>
      <w:r w:rsidRPr="00E85141">
        <w:rPr>
          <w:rStyle w:val="Strong"/>
          <w:rFonts w:ascii="Calibri" w:hAnsi="Calibri" w:cs="Calibri"/>
          <w:b/>
          <w:bCs/>
          <w:sz w:val="24"/>
          <w:szCs w:val="24"/>
        </w:rPr>
        <w:t xml:space="preserve">2.5 </w:t>
      </w:r>
      <w:r w:rsidR="00C1317C" w:rsidRPr="00E85141">
        <w:rPr>
          <w:rStyle w:val="Strong"/>
          <w:rFonts w:ascii="Calibri" w:hAnsi="Calibri" w:cs="Calibri"/>
          <w:b/>
          <w:bCs/>
          <w:sz w:val="24"/>
          <w:szCs w:val="24"/>
        </w:rPr>
        <w:t>Monte Carlo Simulation Procedure</w:t>
      </w:r>
    </w:p>
    <w:p w14:paraId="7F93DE13" w14:textId="77777777" w:rsidR="00C1317C" w:rsidRPr="00E85141" w:rsidRDefault="00C1317C" w:rsidP="00677314">
      <w:pPr>
        <w:pStyle w:val="NormalWeb"/>
        <w:spacing w:line="276" w:lineRule="auto"/>
        <w:jc w:val="both"/>
        <w:rPr>
          <w:rFonts w:ascii="Calibri" w:hAnsi="Calibri" w:cs="Calibri"/>
        </w:rPr>
      </w:pPr>
      <w:r w:rsidRPr="00E85141">
        <w:rPr>
          <w:rFonts w:ascii="Calibri" w:hAnsi="Calibri" w:cs="Calibri"/>
        </w:rPr>
        <w:t>Monte Carlo simulation was implemented to capture uncertainty in failure behavior and operational variability through repeated random sampling. The procedure comprised the following steps:</w:t>
      </w:r>
    </w:p>
    <w:p w14:paraId="66BB7ECE" w14:textId="77777777" w:rsidR="00E85141" w:rsidRDefault="00E85141" w:rsidP="00677314">
      <w:pPr>
        <w:pStyle w:val="NormalWeb"/>
        <w:spacing w:line="276" w:lineRule="auto"/>
        <w:jc w:val="both"/>
        <w:rPr>
          <w:rStyle w:val="Strong"/>
          <w:rFonts w:ascii="Calibri" w:hAnsi="Calibri" w:cs="Calibri"/>
          <w:b w:val="0"/>
          <w:i/>
        </w:rPr>
      </w:pPr>
      <w:r w:rsidRPr="00E85141">
        <w:rPr>
          <w:rStyle w:val="Strong"/>
          <w:rFonts w:ascii="Calibri" w:hAnsi="Calibri" w:cs="Calibri"/>
          <w:b w:val="0"/>
          <w:i/>
        </w:rPr>
        <w:t xml:space="preserve">2.5.1 </w:t>
      </w:r>
      <w:r w:rsidR="00C1317C" w:rsidRPr="00E85141">
        <w:rPr>
          <w:rStyle w:val="Strong"/>
          <w:rFonts w:ascii="Calibri" w:hAnsi="Calibri" w:cs="Calibri"/>
          <w:b w:val="0"/>
          <w:i/>
        </w:rPr>
        <w:t>Data Preparation</w:t>
      </w:r>
    </w:p>
    <w:p w14:paraId="41FC8113" w14:textId="77777777" w:rsidR="00C1317C" w:rsidRPr="00E85141" w:rsidRDefault="00C1317C" w:rsidP="00677314">
      <w:pPr>
        <w:pStyle w:val="NormalWeb"/>
        <w:spacing w:line="276" w:lineRule="auto"/>
        <w:jc w:val="both"/>
        <w:rPr>
          <w:rFonts w:ascii="Calibri" w:hAnsi="Calibri" w:cs="Calibri"/>
        </w:rPr>
      </w:pPr>
      <w:r w:rsidRPr="00E85141">
        <w:rPr>
          <w:rFonts w:ascii="Calibri" w:hAnsi="Calibri" w:cs="Calibri"/>
        </w:rPr>
        <w:lastRenderedPageBreak/>
        <w:t>Historical failure data were organized by component type and chronological order. Incomplete or unverifiable records were excluded following data cleaning protocols.</w:t>
      </w:r>
    </w:p>
    <w:p w14:paraId="0EF08062" w14:textId="77777777" w:rsidR="003D7CF9" w:rsidRDefault="00E85141" w:rsidP="00677314">
      <w:pPr>
        <w:pStyle w:val="NormalWeb"/>
        <w:spacing w:line="276" w:lineRule="auto"/>
        <w:jc w:val="both"/>
        <w:rPr>
          <w:rStyle w:val="Strong"/>
          <w:rFonts w:ascii="Calibri" w:hAnsi="Calibri" w:cs="Calibri"/>
          <w:b w:val="0"/>
          <w:i/>
        </w:rPr>
      </w:pPr>
      <w:r w:rsidRPr="003D7CF9">
        <w:rPr>
          <w:rStyle w:val="Strong"/>
          <w:rFonts w:ascii="Calibri" w:hAnsi="Calibri" w:cs="Calibri"/>
          <w:b w:val="0"/>
          <w:i/>
        </w:rPr>
        <w:t xml:space="preserve">2.5.2 </w:t>
      </w:r>
      <w:r w:rsidR="00C1317C" w:rsidRPr="003D7CF9">
        <w:rPr>
          <w:rStyle w:val="Strong"/>
          <w:rFonts w:ascii="Calibri" w:hAnsi="Calibri" w:cs="Calibri"/>
          <w:b w:val="0"/>
          <w:i/>
        </w:rPr>
        <w:t>Distribution Selection</w:t>
      </w:r>
    </w:p>
    <w:p w14:paraId="3B79F835"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 xml:space="preserve">The </w:t>
      </w:r>
      <w:r w:rsidRPr="003D7CF9">
        <w:rPr>
          <w:rStyle w:val="Strong"/>
          <w:rFonts w:ascii="Calibri" w:hAnsi="Calibri" w:cs="Calibri"/>
          <w:b w:val="0"/>
        </w:rPr>
        <w:t>exponential distribution</w:t>
      </w:r>
      <w:r w:rsidRPr="003D7CF9">
        <w:rPr>
          <w:rFonts w:ascii="Calibri" w:hAnsi="Calibri" w:cs="Calibri"/>
        </w:rPr>
        <w:t xml:space="preserve"> was adopted to model time-to-failure behavior, consistent with components exhibiting random failures and constant hazard rates (</w:t>
      </w:r>
      <w:proofErr w:type="spellStart"/>
      <w:r w:rsidRPr="003D7CF9">
        <w:rPr>
          <w:rFonts w:ascii="Calibri" w:hAnsi="Calibri" w:cs="Calibri"/>
        </w:rPr>
        <w:t>Rausand</w:t>
      </w:r>
      <w:proofErr w:type="spellEnd"/>
      <w:r w:rsidRPr="003D7CF9">
        <w:rPr>
          <w:rFonts w:ascii="Calibri" w:hAnsi="Calibri" w:cs="Calibri"/>
        </w:rPr>
        <w:t xml:space="preserve"> &amp; </w:t>
      </w:r>
      <w:proofErr w:type="spellStart"/>
      <w:r w:rsidRPr="003D7CF9">
        <w:rPr>
          <w:rFonts w:ascii="Calibri" w:hAnsi="Calibri" w:cs="Calibri"/>
        </w:rPr>
        <w:t>Høyland</w:t>
      </w:r>
      <w:proofErr w:type="spellEnd"/>
      <w:r w:rsidRPr="003D7CF9">
        <w:rPr>
          <w:rFonts w:ascii="Calibri" w:hAnsi="Calibri" w:cs="Calibri"/>
        </w:rPr>
        <w:t>, 2004).</w:t>
      </w:r>
    </w:p>
    <w:p w14:paraId="5133E378" w14:textId="77777777" w:rsidR="00C1317C" w:rsidRPr="003D7CF9" w:rsidRDefault="003D7CF9" w:rsidP="00677314">
      <w:pPr>
        <w:pStyle w:val="NormalWeb"/>
        <w:spacing w:line="276" w:lineRule="auto"/>
        <w:rPr>
          <w:rFonts w:ascii="Calibri" w:hAnsi="Calibri" w:cs="Calibri"/>
        </w:rPr>
      </w:pPr>
      <w:r w:rsidRPr="003D7CF9">
        <w:rPr>
          <w:rStyle w:val="Strong"/>
          <w:rFonts w:ascii="Calibri" w:hAnsi="Calibri" w:cs="Calibri"/>
          <w:b w:val="0"/>
          <w:i/>
        </w:rPr>
        <w:t xml:space="preserve">2.5.3 </w:t>
      </w:r>
      <w:r w:rsidR="00C1317C" w:rsidRPr="003D7CF9">
        <w:rPr>
          <w:rStyle w:val="Strong"/>
          <w:rFonts w:ascii="Calibri" w:hAnsi="Calibri" w:cs="Calibri"/>
          <w:b w:val="0"/>
          <w:i/>
        </w:rPr>
        <w:t>Parameter Estimation</w:t>
      </w:r>
      <w:r w:rsidR="00C1317C" w:rsidRPr="003D7CF9">
        <w:rPr>
          <w:rFonts w:ascii="Calibri" w:hAnsi="Calibri" w:cs="Calibri"/>
          <w:i/>
        </w:rPr>
        <w:br/>
      </w:r>
      <w:r w:rsidR="00C1317C" w:rsidRPr="003D7CF9">
        <w:rPr>
          <w:rFonts w:ascii="Calibri" w:hAnsi="Calibri" w:cs="Calibri"/>
        </w:rPr>
        <w:t xml:space="preserve">Failure rate parameters were estimated using </w:t>
      </w:r>
      <w:r w:rsidR="00C1317C" w:rsidRPr="003D7CF9">
        <w:rPr>
          <w:rStyle w:val="Strong"/>
          <w:rFonts w:ascii="Calibri" w:hAnsi="Calibri" w:cs="Calibri"/>
          <w:b w:val="0"/>
        </w:rPr>
        <w:t>maximum likelihood estimation (MLE)</w:t>
      </w:r>
      <w:r w:rsidR="00C1317C" w:rsidRPr="003D7CF9">
        <w:rPr>
          <w:rFonts w:ascii="Calibri" w:hAnsi="Calibri" w:cs="Calibri"/>
        </w:rPr>
        <w:t xml:space="preserve"> based on observed failure data.</w:t>
      </w:r>
    </w:p>
    <w:p w14:paraId="4EAA40BE" w14:textId="77777777" w:rsidR="003D7CF9" w:rsidRDefault="003D7CF9" w:rsidP="00677314">
      <w:pPr>
        <w:pStyle w:val="NormalWeb"/>
        <w:spacing w:line="276" w:lineRule="auto"/>
        <w:jc w:val="both"/>
        <w:rPr>
          <w:rStyle w:val="Strong"/>
          <w:rFonts w:ascii="Calibri" w:hAnsi="Calibri" w:cs="Calibri"/>
          <w:b w:val="0"/>
          <w:i/>
        </w:rPr>
      </w:pPr>
      <w:r w:rsidRPr="003D7CF9">
        <w:rPr>
          <w:rStyle w:val="Strong"/>
          <w:rFonts w:ascii="Calibri" w:hAnsi="Calibri" w:cs="Calibri"/>
          <w:b w:val="0"/>
          <w:i/>
        </w:rPr>
        <w:t xml:space="preserve">2.5.4 </w:t>
      </w:r>
      <w:r w:rsidR="00C1317C" w:rsidRPr="003D7CF9">
        <w:rPr>
          <w:rStyle w:val="Strong"/>
          <w:rFonts w:ascii="Calibri" w:hAnsi="Calibri" w:cs="Calibri"/>
          <w:b w:val="0"/>
          <w:i/>
        </w:rPr>
        <w:t>Simulation Execution</w:t>
      </w:r>
    </w:p>
    <w:p w14:paraId="7482A42B"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Monte Carlo simulations were performed by repeatedly sampling from the fitted distributions to generate stochastic realizations of component performance. A sufficiently large number of iterations was used to ensure convergence and numerical stability.</w:t>
      </w:r>
    </w:p>
    <w:p w14:paraId="52E0FC15" w14:textId="77777777" w:rsidR="003D7CF9" w:rsidRDefault="003D7CF9" w:rsidP="00677314">
      <w:pPr>
        <w:pStyle w:val="NormalWeb"/>
        <w:spacing w:line="276" w:lineRule="auto"/>
        <w:jc w:val="both"/>
        <w:rPr>
          <w:rStyle w:val="Strong"/>
          <w:rFonts w:ascii="Calibri" w:hAnsi="Calibri" w:cs="Calibri"/>
          <w:b w:val="0"/>
          <w:i/>
        </w:rPr>
      </w:pPr>
      <w:r w:rsidRPr="003D7CF9">
        <w:rPr>
          <w:rStyle w:val="Strong"/>
          <w:rFonts w:ascii="Calibri" w:hAnsi="Calibri" w:cs="Calibri"/>
          <w:b w:val="0"/>
          <w:i/>
        </w:rPr>
        <w:t xml:space="preserve">2.5.5 </w:t>
      </w:r>
      <w:r w:rsidR="00C1317C" w:rsidRPr="003D7CF9">
        <w:rPr>
          <w:rStyle w:val="Strong"/>
          <w:rFonts w:ascii="Calibri" w:hAnsi="Calibri" w:cs="Calibri"/>
          <w:b w:val="0"/>
          <w:i/>
        </w:rPr>
        <w:t>Output Aggregation</w:t>
      </w:r>
    </w:p>
    <w:p w14:paraId="1C339237"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Simulation outputs were aggregated to obtain mean estimates and confidence intervals for each reliability metric, forming the basis for temporal and comparative analyses.</w:t>
      </w:r>
    </w:p>
    <w:p w14:paraId="017D00A1" w14:textId="77777777" w:rsidR="00C1317C" w:rsidRDefault="00C1317C" w:rsidP="00C1317C"/>
    <w:p w14:paraId="338DE041" w14:textId="77777777" w:rsidR="00C1317C" w:rsidRPr="003D7CF9" w:rsidRDefault="003D7CF9" w:rsidP="00C1317C">
      <w:pPr>
        <w:pStyle w:val="Heading2"/>
        <w:rPr>
          <w:rFonts w:ascii="Calibri" w:hAnsi="Calibri" w:cs="Calibri"/>
          <w:sz w:val="24"/>
          <w:szCs w:val="24"/>
        </w:rPr>
      </w:pPr>
      <w:r w:rsidRPr="003D7CF9">
        <w:rPr>
          <w:rStyle w:val="Strong"/>
          <w:rFonts w:ascii="Calibri" w:hAnsi="Calibri" w:cs="Calibri"/>
          <w:b/>
          <w:bCs/>
          <w:sz w:val="24"/>
          <w:szCs w:val="24"/>
        </w:rPr>
        <w:t xml:space="preserve">2.6 </w:t>
      </w:r>
      <w:r w:rsidR="00C1317C" w:rsidRPr="003D7CF9">
        <w:rPr>
          <w:rStyle w:val="Strong"/>
          <w:rFonts w:ascii="Calibri" w:hAnsi="Calibri" w:cs="Calibri"/>
          <w:b/>
          <w:bCs/>
          <w:sz w:val="24"/>
          <w:szCs w:val="24"/>
        </w:rPr>
        <w:t>Data Analysis</w:t>
      </w:r>
    </w:p>
    <w:p w14:paraId="64E0E731" w14:textId="77777777" w:rsidR="00C1317C" w:rsidRPr="003D7CF9" w:rsidRDefault="003D7CF9" w:rsidP="00677314">
      <w:pPr>
        <w:pStyle w:val="Heading3"/>
        <w:spacing w:line="276" w:lineRule="auto"/>
        <w:rPr>
          <w:rFonts w:ascii="Calibri" w:hAnsi="Calibri" w:cs="Calibri"/>
          <w:i/>
          <w:color w:val="auto"/>
        </w:rPr>
      </w:pPr>
      <w:r w:rsidRPr="003D7CF9">
        <w:rPr>
          <w:rStyle w:val="Strong"/>
          <w:rFonts w:ascii="Calibri" w:hAnsi="Calibri" w:cs="Calibri"/>
          <w:b w:val="0"/>
          <w:bCs w:val="0"/>
          <w:i/>
          <w:color w:val="auto"/>
        </w:rPr>
        <w:t xml:space="preserve">2.6.1 </w:t>
      </w:r>
      <w:r w:rsidR="00C1317C" w:rsidRPr="003D7CF9">
        <w:rPr>
          <w:rStyle w:val="Strong"/>
          <w:rFonts w:ascii="Calibri" w:hAnsi="Calibri" w:cs="Calibri"/>
          <w:b w:val="0"/>
          <w:bCs w:val="0"/>
          <w:i/>
          <w:color w:val="auto"/>
        </w:rPr>
        <w:t>Temporal Trend Analysis</w:t>
      </w:r>
    </w:p>
    <w:p w14:paraId="23123661"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Reliability metrics were analyzed longitudinally to identify performance trends across the four-year period. Year-to-year variations in MTBF, failure rate, reliability, and availability were quantified. Linear regression analysis was employed to examine the relationship between time and reliability parameters, enabling estimation of degradation rates.</w:t>
      </w:r>
    </w:p>
    <w:p w14:paraId="0CBCF4DE" w14:textId="77777777" w:rsidR="00C1317C" w:rsidRPr="003D7CF9" w:rsidRDefault="003D7CF9" w:rsidP="00677314">
      <w:pPr>
        <w:pStyle w:val="Heading3"/>
        <w:spacing w:line="276" w:lineRule="auto"/>
        <w:rPr>
          <w:rFonts w:ascii="Calibri" w:hAnsi="Calibri" w:cs="Calibri"/>
          <w:i/>
          <w:color w:val="auto"/>
        </w:rPr>
      </w:pPr>
      <w:r w:rsidRPr="003D7CF9">
        <w:rPr>
          <w:rStyle w:val="Strong"/>
          <w:rFonts w:ascii="Calibri" w:hAnsi="Calibri" w:cs="Calibri"/>
          <w:b w:val="0"/>
          <w:bCs w:val="0"/>
          <w:i/>
          <w:color w:val="auto"/>
        </w:rPr>
        <w:t xml:space="preserve">2.6.2 </w:t>
      </w:r>
      <w:r w:rsidR="00C1317C" w:rsidRPr="003D7CF9">
        <w:rPr>
          <w:rStyle w:val="Strong"/>
          <w:rFonts w:ascii="Calibri" w:hAnsi="Calibri" w:cs="Calibri"/>
          <w:b w:val="0"/>
          <w:bCs w:val="0"/>
          <w:i/>
          <w:color w:val="auto"/>
        </w:rPr>
        <w:t>Comparative Component Analysis</w:t>
      </w:r>
    </w:p>
    <w:p w14:paraId="480AA304"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Component-level comparisons were conducted to identify elements requiring priority maintenance intervention. Components were ranked based on absolute reliability levels and rates of decline, with particular emphasis on components exhibiting reliability values below 10%, indicative of critical performance conditions.</w:t>
      </w:r>
    </w:p>
    <w:p w14:paraId="5B1CBD66" w14:textId="77777777" w:rsidR="003D7CF9" w:rsidRDefault="003D7CF9" w:rsidP="00677314">
      <w:pPr>
        <w:pStyle w:val="Heading3"/>
        <w:spacing w:line="276" w:lineRule="auto"/>
        <w:rPr>
          <w:rStyle w:val="Strong"/>
          <w:b w:val="0"/>
          <w:bCs w:val="0"/>
        </w:rPr>
      </w:pPr>
    </w:p>
    <w:p w14:paraId="789ACFF0" w14:textId="77777777" w:rsidR="00C1317C" w:rsidRPr="003D7CF9" w:rsidRDefault="003D7CF9" w:rsidP="00677314">
      <w:pPr>
        <w:pStyle w:val="Heading3"/>
        <w:spacing w:line="276" w:lineRule="auto"/>
        <w:rPr>
          <w:rFonts w:ascii="Calibri" w:hAnsi="Calibri" w:cs="Calibri"/>
          <w:i/>
          <w:color w:val="auto"/>
        </w:rPr>
      </w:pPr>
      <w:r w:rsidRPr="003D7CF9">
        <w:rPr>
          <w:rStyle w:val="Strong"/>
          <w:rFonts w:ascii="Calibri" w:hAnsi="Calibri" w:cs="Calibri"/>
          <w:b w:val="0"/>
          <w:bCs w:val="0"/>
          <w:i/>
          <w:color w:val="auto"/>
        </w:rPr>
        <w:t xml:space="preserve">2.6.3 </w:t>
      </w:r>
      <w:r w:rsidR="00C1317C" w:rsidRPr="003D7CF9">
        <w:rPr>
          <w:rStyle w:val="Strong"/>
          <w:rFonts w:ascii="Calibri" w:hAnsi="Calibri" w:cs="Calibri"/>
          <w:b w:val="0"/>
          <w:bCs w:val="0"/>
          <w:i/>
          <w:color w:val="auto"/>
        </w:rPr>
        <w:t>Visualization</w:t>
      </w:r>
    </w:p>
    <w:p w14:paraId="66281AE1" w14:textId="77777777" w:rsidR="00C1317C" w:rsidRPr="003D7CF9" w:rsidRDefault="00C1317C" w:rsidP="00677314">
      <w:pPr>
        <w:pStyle w:val="NormalWeb"/>
        <w:spacing w:line="276" w:lineRule="auto"/>
        <w:jc w:val="both"/>
        <w:rPr>
          <w:rFonts w:ascii="Calibri" w:hAnsi="Calibri" w:cs="Calibri"/>
        </w:rPr>
      </w:pPr>
      <w:r w:rsidRPr="003D7CF9">
        <w:rPr>
          <w:rFonts w:ascii="Calibri" w:hAnsi="Calibri" w:cs="Calibri"/>
        </w:rPr>
        <w:t>Bar charts and line plots were used to illustrate failure frequency, downtime, and reliability trends over time. These graphical representations facilitated pattern recognition and supported comparative interpretation.</w:t>
      </w:r>
    </w:p>
    <w:p w14:paraId="2B9C0AC6" w14:textId="77777777" w:rsidR="00C1317C" w:rsidRDefault="00C1317C" w:rsidP="00C1317C"/>
    <w:p w14:paraId="1C560A06" w14:textId="77777777" w:rsidR="00C1317C" w:rsidRPr="004A151B" w:rsidRDefault="00A07011" w:rsidP="00150596">
      <w:pPr>
        <w:jc w:val="both"/>
        <w:rPr>
          <w:rFonts w:ascii="Calibri" w:hAnsi="Calibri" w:cs="Calibri"/>
          <w:b/>
        </w:rPr>
      </w:pPr>
      <w:r w:rsidRPr="004A151B">
        <w:rPr>
          <w:rFonts w:ascii="Calibri" w:hAnsi="Calibri" w:cs="Calibri"/>
          <w:b/>
        </w:rPr>
        <w:t>3. RESULTS</w:t>
      </w:r>
    </w:p>
    <w:p w14:paraId="2BCB5595" w14:textId="77777777" w:rsidR="00E95F53" w:rsidRPr="00E95F53" w:rsidRDefault="00023192" w:rsidP="00677314">
      <w:pPr>
        <w:spacing w:line="276" w:lineRule="auto"/>
        <w:jc w:val="both"/>
        <w:rPr>
          <w:rFonts w:ascii="Calibri" w:hAnsi="Calibri" w:cs="Calibri"/>
          <w:lang w:val="en-US"/>
        </w:rPr>
      </w:pPr>
      <w:r w:rsidRPr="00023192">
        <w:rPr>
          <w:rFonts w:ascii="Calibri" w:hAnsi="Calibri" w:cs="Calibri"/>
          <w:lang w:val="en-US"/>
        </w:rPr>
        <w:t xml:space="preserve">The </w:t>
      </w:r>
      <w:r w:rsidR="00677314">
        <w:rPr>
          <w:rFonts w:ascii="Calibri" w:hAnsi="Calibri" w:cs="Calibri"/>
          <w:lang w:val="en-US"/>
        </w:rPr>
        <w:t xml:space="preserve">data </w:t>
      </w:r>
      <w:r w:rsidRPr="00023192">
        <w:rPr>
          <w:rFonts w:ascii="Calibri" w:hAnsi="Calibri" w:cs="Calibri"/>
          <w:lang w:val="en-US"/>
        </w:rPr>
        <w:t>obtained from the investigation of using reliability analysis to evaluate the performance of mobile air compressor components for a period of 4 years are represented in the table and figures</w:t>
      </w:r>
      <w:r w:rsidR="00E95F53">
        <w:rPr>
          <w:rFonts w:ascii="Calibri" w:hAnsi="Calibri" w:cs="Calibri"/>
          <w:lang w:val="en-US"/>
        </w:rPr>
        <w:t>,</w:t>
      </w:r>
      <w:r w:rsidRPr="00023192">
        <w:rPr>
          <w:rFonts w:ascii="Calibri" w:hAnsi="Calibri" w:cs="Calibri"/>
          <w:lang w:val="en-US"/>
        </w:rPr>
        <w:t xml:space="preserve"> respectively.</w:t>
      </w:r>
      <w:r w:rsidR="004A151B">
        <w:rPr>
          <w:rFonts w:ascii="Calibri" w:hAnsi="Calibri" w:cs="Calibri"/>
          <w:lang w:val="en-US"/>
        </w:rPr>
        <w:t xml:space="preserve"> </w:t>
      </w:r>
      <w:r w:rsidR="00E95F53" w:rsidRPr="00E95F53">
        <w:rPr>
          <w:rFonts w:ascii="Calibri" w:hAnsi="Calibri" w:cs="Calibri"/>
        </w:rPr>
        <w:t>Table 1 indicates a progressive deterioration in air hose reliability over the study period. Mean time between failures (MTBF) declined from 496.0 hours in 2021 to 235.2 hours in 2024, accompanied by an increase in failure rate from 0.000684 to 0.00114 failures per hour. Consequently, system reliability decreased from 13.0% to 6.8%, while unavailability rose steadily. Within the Monte Carlo reliability model</w:t>
      </w:r>
      <w:r w:rsidR="004A151B">
        <w:rPr>
          <w:rFonts w:ascii="Calibri" w:hAnsi="Calibri" w:cs="Calibri"/>
        </w:rPr>
        <w:t>l</w:t>
      </w:r>
      <w:r w:rsidR="00E95F53" w:rsidRPr="00E95F53">
        <w:rPr>
          <w:rFonts w:ascii="Calibri" w:hAnsi="Calibri" w:cs="Calibri"/>
        </w:rPr>
        <w:t>ing framework, these trends reflect a higher frequency of simulated failure events across stochastic iterations, driven by increasing downtime and aging effects. The model captures cumulative degradation realistically, demonstrating reduced probability of survival over the operating interval.</w:t>
      </w:r>
    </w:p>
    <w:p w14:paraId="329F00F5" w14:textId="77777777" w:rsidR="00AF3E73" w:rsidRDefault="00AF3E73" w:rsidP="00023192">
      <w:pPr>
        <w:jc w:val="both"/>
        <w:rPr>
          <w:rFonts w:ascii="Calibri" w:hAnsi="Calibri" w:cs="Calibri"/>
          <w:sz w:val="22"/>
          <w:szCs w:val="22"/>
        </w:rPr>
      </w:pPr>
    </w:p>
    <w:p w14:paraId="18F489F4" w14:textId="77777777" w:rsidR="00AF3E73" w:rsidRPr="00E45CBA" w:rsidRDefault="00AF3E73" w:rsidP="00DC765E">
      <w:pPr>
        <w:spacing w:after="0" w:line="240" w:lineRule="auto"/>
        <w:jc w:val="both"/>
        <w:rPr>
          <w:rFonts w:ascii="Calibri" w:hAnsi="Calibri" w:cs="Calibri"/>
          <w:sz w:val="22"/>
          <w:szCs w:val="22"/>
        </w:rPr>
      </w:pPr>
      <w:r w:rsidRPr="00E45CBA">
        <w:rPr>
          <w:rFonts w:ascii="Calibri" w:hAnsi="Calibri" w:cs="Calibri"/>
          <w:sz w:val="22"/>
          <w:szCs w:val="22"/>
        </w:rPr>
        <w:t>Table 1.</w:t>
      </w:r>
      <w:r w:rsidR="00DC765E" w:rsidRPr="00E45CBA">
        <w:rPr>
          <w:rFonts w:ascii="Calibri" w:hAnsi="Calibri" w:cs="Calibri"/>
          <w:sz w:val="22"/>
          <w:szCs w:val="22"/>
        </w:rPr>
        <w:t xml:space="preserve"> Reliability Parameters for</w:t>
      </w:r>
      <w:r w:rsidRPr="00E45CBA">
        <w:rPr>
          <w:rFonts w:ascii="Calibri" w:hAnsi="Calibri" w:cs="Calibri"/>
          <w:sz w:val="22"/>
          <w:szCs w:val="22"/>
        </w:rPr>
        <w:t xml:space="preserve"> </w:t>
      </w:r>
      <w:r w:rsidR="00DC765E" w:rsidRPr="00E45CBA">
        <w:rPr>
          <w:rFonts w:ascii="Calibri" w:hAnsi="Calibri" w:cs="Calibri"/>
          <w:sz w:val="22"/>
          <w:szCs w:val="22"/>
        </w:rPr>
        <w:t xml:space="preserve">Air hose </w:t>
      </w:r>
      <w:r w:rsidRPr="00E45CBA">
        <w:rPr>
          <w:rFonts w:ascii="Calibri" w:hAnsi="Calibri" w:cs="Calibri"/>
          <w:sz w:val="22"/>
          <w:szCs w:val="22"/>
        </w:rPr>
        <w:t>(2021–2024)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00"/>
        <w:gridCol w:w="1620"/>
        <w:gridCol w:w="1440"/>
        <w:gridCol w:w="1530"/>
        <w:gridCol w:w="1736"/>
      </w:tblGrid>
      <w:tr w:rsidR="00911BA3" w:rsidRPr="00DC765E" w14:paraId="7973EF54" w14:textId="77777777" w:rsidTr="00911BA3">
        <w:trPr>
          <w:tblHeader/>
          <w:tblCellSpacing w:w="15" w:type="dxa"/>
        </w:trPr>
        <w:tc>
          <w:tcPr>
            <w:tcW w:w="2655" w:type="dxa"/>
            <w:vAlign w:val="center"/>
            <w:hideMark/>
          </w:tcPr>
          <w:p w14:paraId="785D0C09"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Parameter</w:t>
            </w:r>
          </w:p>
        </w:tc>
        <w:tc>
          <w:tcPr>
            <w:tcW w:w="1590" w:type="dxa"/>
            <w:vAlign w:val="center"/>
            <w:hideMark/>
          </w:tcPr>
          <w:p w14:paraId="24A3B087"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2021</w:t>
            </w:r>
          </w:p>
        </w:tc>
        <w:tc>
          <w:tcPr>
            <w:tcW w:w="1410" w:type="dxa"/>
            <w:vAlign w:val="center"/>
            <w:hideMark/>
          </w:tcPr>
          <w:p w14:paraId="36B7FD3D"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2022</w:t>
            </w:r>
          </w:p>
        </w:tc>
        <w:tc>
          <w:tcPr>
            <w:tcW w:w="1500" w:type="dxa"/>
            <w:vAlign w:val="center"/>
            <w:hideMark/>
          </w:tcPr>
          <w:p w14:paraId="4B7AF0F7"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2023</w:t>
            </w:r>
          </w:p>
        </w:tc>
        <w:tc>
          <w:tcPr>
            <w:tcW w:w="1691" w:type="dxa"/>
            <w:vAlign w:val="center"/>
            <w:hideMark/>
          </w:tcPr>
          <w:p w14:paraId="467B0B79" w14:textId="77777777" w:rsidR="00DC765E" w:rsidRPr="00DC765E" w:rsidRDefault="00DC765E" w:rsidP="00DC765E">
            <w:pPr>
              <w:spacing w:after="0" w:line="240" w:lineRule="auto"/>
              <w:jc w:val="center"/>
              <w:rPr>
                <w:rFonts w:ascii="Calibri" w:eastAsia="Times New Roman" w:hAnsi="Calibri" w:cs="Calibri"/>
                <w:b/>
                <w:bCs/>
                <w:kern w:val="0"/>
                <w:sz w:val="22"/>
                <w:szCs w:val="22"/>
                <w:lang w:val="en-US"/>
                <w14:ligatures w14:val="none"/>
              </w:rPr>
            </w:pPr>
            <w:r w:rsidRPr="00DC765E">
              <w:rPr>
                <w:rFonts w:ascii="Calibri" w:eastAsia="Times New Roman" w:hAnsi="Calibri" w:cs="Calibri"/>
                <w:b/>
                <w:bCs/>
                <w:kern w:val="0"/>
                <w:sz w:val="22"/>
                <w:szCs w:val="22"/>
                <w:lang w:val="en-US"/>
                <w14:ligatures w14:val="none"/>
              </w:rPr>
              <w:t>2024</w:t>
            </w:r>
          </w:p>
        </w:tc>
      </w:tr>
      <w:tr w:rsidR="00911BA3" w:rsidRPr="00DC765E" w14:paraId="1A6E961C" w14:textId="77777777" w:rsidTr="00911BA3">
        <w:trPr>
          <w:tblCellSpacing w:w="15" w:type="dxa"/>
        </w:trPr>
        <w:tc>
          <w:tcPr>
            <w:tcW w:w="2655" w:type="dxa"/>
            <w:tcBorders>
              <w:top w:val="single" w:sz="4" w:space="0" w:color="auto"/>
              <w:bottom w:val="nil"/>
            </w:tcBorders>
            <w:vAlign w:val="center"/>
            <w:hideMark/>
          </w:tcPr>
          <w:p w14:paraId="6FB16991"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Uptime, UT (</w:t>
            </w:r>
            <w:proofErr w:type="spellStart"/>
            <w:r w:rsidRPr="00DC765E">
              <w:rPr>
                <w:rFonts w:ascii="Calibri" w:eastAsia="Times New Roman" w:hAnsi="Calibri" w:cs="Calibri"/>
                <w:kern w:val="0"/>
                <w:sz w:val="22"/>
                <w:szCs w:val="22"/>
                <w:lang w:val="en-US"/>
                <w14:ligatures w14:val="none"/>
              </w:rPr>
              <w:t>hrs</w:t>
            </w:r>
            <w:proofErr w:type="spellEnd"/>
            <w:r w:rsidRPr="00DC765E">
              <w:rPr>
                <w:rFonts w:ascii="Calibri" w:eastAsia="Times New Roman" w:hAnsi="Calibri" w:cs="Calibri"/>
                <w:kern w:val="0"/>
                <w:sz w:val="22"/>
                <w:szCs w:val="22"/>
                <w:lang w:val="en-US"/>
                <w14:ligatures w14:val="none"/>
              </w:rPr>
              <w:t>)</w:t>
            </w:r>
          </w:p>
        </w:tc>
        <w:tc>
          <w:tcPr>
            <w:tcW w:w="1590" w:type="dxa"/>
            <w:tcBorders>
              <w:top w:val="single" w:sz="4" w:space="0" w:color="auto"/>
              <w:bottom w:val="nil"/>
            </w:tcBorders>
            <w:vAlign w:val="center"/>
            <w:hideMark/>
          </w:tcPr>
          <w:p w14:paraId="042BC9DA"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2976</w:t>
            </w:r>
          </w:p>
        </w:tc>
        <w:tc>
          <w:tcPr>
            <w:tcW w:w="1410" w:type="dxa"/>
            <w:tcBorders>
              <w:top w:val="single" w:sz="4" w:space="0" w:color="auto"/>
              <w:bottom w:val="nil"/>
            </w:tcBorders>
            <w:vAlign w:val="center"/>
            <w:hideMark/>
          </w:tcPr>
          <w:p w14:paraId="1EEB7282"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2784</w:t>
            </w:r>
          </w:p>
        </w:tc>
        <w:tc>
          <w:tcPr>
            <w:tcW w:w="1500" w:type="dxa"/>
            <w:tcBorders>
              <w:top w:val="single" w:sz="4" w:space="0" w:color="auto"/>
              <w:bottom w:val="nil"/>
            </w:tcBorders>
            <w:vAlign w:val="center"/>
            <w:hideMark/>
          </w:tcPr>
          <w:p w14:paraId="4994B58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2592</w:t>
            </w:r>
          </w:p>
        </w:tc>
        <w:tc>
          <w:tcPr>
            <w:tcW w:w="1691" w:type="dxa"/>
            <w:tcBorders>
              <w:top w:val="single" w:sz="4" w:space="0" w:color="auto"/>
              <w:bottom w:val="nil"/>
            </w:tcBorders>
            <w:vAlign w:val="center"/>
            <w:hideMark/>
          </w:tcPr>
          <w:p w14:paraId="6905B145"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2352</w:t>
            </w:r>
          </w:p>
        </w:tc>
      </w:tr>
      <w:tr w:rsidR="00911BA3" w:rsidRPr="00DC765E" w14:paraId="1BA6059C" w14:textId="77777777" w:rsidTr="00911BA3">
        <w:trPr>
          <w:tblCellSpacing w:w="15" w:type="dxa"/>
        </w:trPr>
        <w:tc>
          <w:tcPr>
            <w:tcW w:w="2655" w:type="dxa"/>
            <w:vAlign w:val="center"/>
            <w:hideMark/>
          </w:tcPr>
          <w:p w14:paraId="1F81752F"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Study Interval, SI (</w:t>
            </w:r>
            <w:proofErr w:type="spellStart"/>
            <w:r w:rsidRPr="00DC765E">
              <w:rPr>
                <w:rFonts w:ascii="Calibri" w:eastAsia="Times New Roman" w:hAnsi="Calibri" w:cs="Calibri"/>
                <w:kern w:val="0"/>
                <w:sz w:val="22"/>
                <w:szCs w:val="22"/>
                <w:lang w:val="en-US"/>
                <w14:ligatures w14:val="none"/>
              </w:rPr>
              <w:t>hrs</w:t>
            </w:r>
            <w:proofErr w:type="spellEnd"/>
            <w:r w:rsidRPr="00DC765E">
              <w:rPr>
                <w:rFonts w:ascii="Calibri" w:eastAsia="Times New Roman" w:hAnsi="Calibri" w:cs="Calibri"/>
                <w:kern w:val="0"/>
                <w:sz w:val="22"/>
                <w:szCs w:val="22"/>
                <w:lang w:val="en-US"/>
                <w14:ligatures w14:val="none"/>
              </w:rPr>
              <w:t>)</w:t>
            </w:r>
          </w:p>
        </w:tc>
        <w:tc>
          <w:tcPr>
            <w:tcW w:w="1590" w:type="dxa"/>
            <w:vAlign w:val="center"/>
            <w:hideMark/>
          </w:tcPr>
          <w:p w14:paraId="44794AB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8760</w:t>
            </w:r>
          </w:p>
        </w:tc>
        <w:tc>
          <w:tcPr>
            <w:tcW w:w="1410" w:type="dxa"/>
            <w:vAlign w:val="center"/>
            <w:hideMark/>
          </w:tcPr>
          <w:p w14:paraId="7C34229F"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8760</w:t>
            </w:r>
          </w:p>
        </w:tc>
        <w:tc>
          <w:tcPr>
            <w:tcW w:w="1500" w:type="dxa"/>
            <w:vAlign w:val="center"/>
            <w:hideMark/>
          </w:tcPr>
          <w:p w14:paraId="77212D4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8760</w:t>
            </w:r>
          </w:p>
        </w:tc>
        <w:tc>
          <w:tcPr>
            <w:tcW w:w="1691" w:type="dxa"/>
            <w:vAlign w:val="center"/>
            <w:hideMark/>
          </w:tcPr>
          <w:p w14:paraId="4ED34FB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8760</w:t>
            </w:r>
          </w:p>
        </w:tc>
      </w:tr>
      <w:tr w:rsidR="00911BA3" w:rsidRPr="00DC765E" w14:paraId="7282FA74" w14:textId="77777777" w:rsidTr="00911BA3">
        <w:trPr>
          <w:tblCellSpacing w:w="15" w:type="dxa"/>
        </w:trPr>
        <w:tc>
          <w:tcPr>
            <w:tcW w:w="2655" w:type="dxa"/>
            <w:vAlign w:val="center"/>
            <w:hideMark/>
          </w:tcPr>
          <w:p w14:paraId="4B31FB40"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Downtime, DT (</w:t>
            </w:r>
            <w:proofErr w:type="spellStart"/>
            <w:r w:rsidRPr="00DC765E">
              <w:rPr>
                <w:rFonts w:ascii="Calibri" w:eastAsia="Times New Roman" w:hAnsi="Calibri" w:cs="Calibri"/>
                <w:kern w:val="0"/>
                <w:sz w:val="22"/>
                <w:szCs w:val="22"/>
                <w:lang w:val="en-US"/>
                <w14:ligatures w14:val="none"/>
              </w:rPr>
              <w:t>hrs</w:t>
            </w:r>
            <w:proofErr w:type="spellEnd"/>
            <w:r w:rsidRPr="00DC765E">
              <w:rPr>
                <w:rFonts w:ascii="Calibri" w:eastAsia="Times New Roman" w:hAnsi="Calibri" w:cs="Calibri"/>
                <w:kern w:val="0"/>
                <w:sz w:val="22"/>
                <w:szCs w:val="22"/>
                <w:lang w:val="en-US"/>
                <w14:ligatures w14:val="none"/>
              </w:rPr>
              <w:t>)</w:t>
            </w:r>
          </w:p>
        </w:tc>
        <w:tc>
          <w:tcPr>
            <w:tcW w:w="1590" w:type="dxa"/>
            <w:vAlign w:val="center"/>
            <w:hideMark/>
          </w:tcPr>
          <w:p w14:paraId="5780AE53"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68</w:t>
            </w:r>
          </w:p>
        </w:tc>
        <w:tc>
          <w:tcPr>
            <w:tcW w:w="1410" w:type="dxa"/>
            <w:vAlign w:val="center"/>
            <w:hideMark/>
          </w:tcPr>
          <w:p w14:paraId="7EAC8B74"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72</w:t>
            </w:r>
          </w:p>
        </w:tc>
        <w:tc>
          <w:tcPr>
            <w:tcW w:w="1500" w:type="dxa"/>
            <w:vAlign w:val="center"/>
            <w:hideMark/>
          </w:tcPr>
          <w:p w14:paraId="3C6ED12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75</w:t>
            </w:r>
          </w:p>
        </w:tc>
        <w:tc>
          <w:tcPr>
            <w:tcW w:w="1691" w:type="dxa"/>
            <w:vAlign w:val="center"/>
            <w:hideMark/>
          </w:tcPr>
          <w:p w14:paraId="025ADAA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79</w:t>
            </w:r>
          </w:p>
        </w:tc>
      </w:tr>
      <w:tr w:rsidR="00911BA3" w:rsidRPr="00DC765E" w14:paraId="2D10CBA5" w14:textId="77777777" w:rsidTr="00911BA3">
        <w:trPr>
          <w:tblCellSpacing w:w="15" w:type="dxa"/>
        </w:trPr>
        <w:tc>
          <w:tcPr>
            <w:tcW w:w="2655" w:type="dxa"/>
            <w:vAlign w:val="center"/>
            <w:hideMark/>
          </w:tcPr>
          <w:p w14:paraId="25CF206B"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Mean Time Between Failures, MTBF (</w:t>
            </w:r>
            <w:proofErr w:type="spellStart"/>
            <w:r w:rsidRPr="00DC765E">
              <w:rPr>
                <w:rFonts w:ascii="Calibri" w:eastAsia="Times New Roman" w:hAnsi="Calibri" w:cs="Calibri"/>
                <w:kern w:val="0"/>
                <w:sz w:val="22"/>
                <w:szCs w:val="22"/>
                <w:lang w:val="en-US"/>
                <w14:ligatures w14:val="none"/>
              </w:rPr>
              <w:t>hrs</w:t>
            </w:r>
            <w:proofErr w:type="spellEnd"/>
            <w:r w:rsidRPr="00DC765E">
              <w:rPr>
                <w:rFonts w:ascii="Calibri" w:eastAsia="Times New Roman" w:hAnsi="Calibri" w:cs="Calibri"/>
                <w:kern w:val="0"/>
                <w:sz w:val="22"/>
                <w:szCs w:val="22"/>
                <w:lang w:val="en-US"/>
                <w14:ligatures w14:val="none"/>
              </w:rPr>
              <w:t>)</w:t>
            </w:r>
          </w:p>
        </w:tc>
        <w:tc>
          <w:tcPr>
            <w:tcW w:w="1590" w:type="dxa"/>
            <w:vAlign w:val="center"/>
            <w:hideMark/>
          </w:tcPr>
          <w:p w14:paraId="161B5F0C"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496.0</w:t>
            </w:r>
          </w:p>
        </w:tc>
        <w:tc>
          <w:tcPr>
            <w:tcW w:w="1410" w:type="dxa"/>
            <w:vAlign w:val="center"/>
            <w:hideMark/>
          </w:tcPr>
          <w:p w14:paraId="331A0F5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397.7</w:t>
            </w:r>
          </w:p>
        </w:tc>
        <w:tc>
          <w:tcPr>
            <w:tcW w:w="1500" w:type="dxa"/>
            <w:vAlign w:val="center"/>
            <w:hideMark/>
          </w:tcPr>
          <w:p w14:paraId="09CBA7D2"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324.0</w:t>
            </w:r>
          </w:p>
        </w:tc>
        <w:tc>
          <w:tcPr>
            <w:tcW w:w="1691" w:type="dxa"/>
            <w:vAlign w:val="center"/>
            <w:hideMark/>
          </w:tcPr>
          <w:p w14:paraId="64F1D8A3"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235.2</w:t>
            </w:r>
          </w:p>
        </w:tc>
      </w:tr>
      <w:tr w:rsidR="00911BA3" w:rsidRPr="00DC765E" w14:paraId="60E17AC3" w14:textId="77777777" w:rsidTr="00911BA3">
        <w:trPr>
          <w:tblCellSpacing w:w="15" w:type="dxa"/>
        </w:trPr>
        <w:tc>
          <w:tcPr>
            <w:tcW w:w="2655" w:type="dxa"/>
            <w:vAlign w:val="center"/>
            <w:hideMark/>
          </w:tcPr>
          <w:p w14:paraId="7861380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Failure Rate, FR (failures/</w:t>
            </w:r>
            <w:proofErr w:type="spellStart"/>
            <w:r w:rsidRPr="00DC765E">
              <w:rPr>
                <w:rFonts w:ascii="Calibri" w:eastAsia="Times New Roman" w:hAnsi="Calibri" w:cs="Calibri"/>
                <w:kern w:val="0"/>
                <w:sz w:val="22"/>
                <w:szCs w:val="22"/>
                <w:lang w:val="en-US"/>
                <w14:ligatures w14:val="none"/>
              </w:rPr>
              <w:t>hr</w:t>
            </w:r>
            <w:proofErr w:type="spellEnd"/>
            <w:r w:rsidRPr="00DC765E">
              <w:rPr>
                <w:rFonts w:ascii="Calibri" w:eastAsia="Times New Roman" w:hAnsi="Calibri" w:cs="Calibri"/>
                <w:kern w:val="0"/>
                <w:sz w:val="22"/>
                <w:szCs w:val="22"/>
                <w:lang w:val="en-US"/>
                <w14:ligatures w14:val="none"/>
              </w:rPr>
              <w:t>)</w:t>
            </w:r>
          </w:p>
        </w:tc>
        <w:tc>
          <w:tcPr>
            <w:tcW w:w="1590" w:type="dxa"/>
            <w:vAlign w:val="center"/>
            <w:hideMark/>
          </w:tcPr>
          <w:p w14:paraId="44AF627F"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0.000684</w:t>
            </w:r>
          </w:p>
        </w:tc>
        <w:tc>
          <w:tcPr>
            <w:tcW w:w="1410" w:type="dxa"/>
            <w:vAlign w:val="center"/>
            <w:hideMark/>
          </w:tcPr>
          <w:p w14:paraId="17628904"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0.000799</w:t>
            </w:r>
          </w:p>
        </w:tc>
        <w:tc>
          <w:tcPr>
            <w:tcW w:w="1500" w:type="dxa"/>
            <w:vAlign w:val="center"/>
            <w:hideMark/>
          </w:tcPr>
          <w:p w14:paraId="3A2F20F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0.000913</w:t>
            </w:r>
          </w:p>
        </w:tc>
        <w:tc>
          <w:tcPr>
            <w:tcW w:w="1691" w:type="dxa"/>
            <w:vAlign w:val="center"/>
            <w:hideMark/>
          </w:tcPr>
          <w:p w14:paraId="3D116F24"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0.00114</w:t>
            </w:r>
          </w:p>
        </w:tc>
      </w:tr>
      <w:tr w:rsidR="00911BA3" w:rsidRPr="00DC765E" w14:paraId="6B744877" w14:textId="77777777" w:rsidTr="00911BA3">
        <w:trPr>
          <w:tblCellSpacing w:w="15" w:type="dxa"/>
        </w:trPr>
        <w:tc>
          <w:tcPr>
            <w:tcW w:w="2655" w:type="dxa"/>
            <w:vAlign w:val="center"/>
            <w:hideMark/>
          </w:tcPr>
          <w:p w14:paraId="452F7E01"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Reliability, R</w:t>
            </w:r>
          </w:p>
        </w:tc>
        <w:tc>
          <w:tcPr>
            <w:tcW w:w="1590" w:type="dxa"/>
            <w:vAlign w:val="center"/>
            <w:hideMark/>
          </w:tcPr>
          <w:p w14:paraId="4A01CD2C"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0.1300 (13.0%)</w:t>
            </w:r>
          </w:p>
        </w:tc>
        <w:tc>
          <w:tcPr>
            <w:tcW w:w="1410" w:type="dxa"/>
            <w:vAlign w:val="center"/>
            <w:hideMark/>
          </w:tcPr>
          <w:p w14:paraId="4228DE8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0.1080 (10.8%)</w:t>
            </w:r>
          </w:p>
        </w:tc>
        <w:tc>
          <w:tcPr>
            <w:tcW w:w="1500" w:type="dxa"/>
            <w:vAlign w:val="center"/>
            <w:hideMark/>
          </w:tcPr>
          <w:p w14:paraId="34EE0789"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0.0930 (9.3%)</w:t>
            </w:r>
          </w:p>
        </w:tc>
        <w:tc>
          <w:tcPr>
            <w:tcW w:w="1691" w:type="dxa"/>
            <w:vAlign w:val="center"/>
            <w:hideMark/>
          </w:tcPr>
          <w:p w14:paraId="2AA3DD7A"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0.0680 (6.8%)</w:t>
            </w:r>
          </w:p>
        </w:tc>
      </w:tr>
      <w:tr w:rsidR="00911BA3" w:rsidRPr="00DC765E" w14:paraId="6235F309" w14:textId="77777777" w:rsidTr="00911BA3">
        <w:trPr>
          <w:tblCellSpacing w:w="15" w:type="dxa"/>
        </w:trPr>
        <w:tc>
          <w:tcPr>
            <w:tcW w:w="2655" w:type="dxa"/>
            <w:vAlign w:val="center"/>
            <w:hideMark/>
          </w:tcPr>
          <w:p w14:paraId="670CF171"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Unreliability, UR</w:t>
            </w:r>
          </w:p>
        </w:tc>
        <w:tc>
          <w:tcPr>
            <w:tcW w:w="1590" w:type="dxa"/>
            <w:vAlign w:val="center"/>
            <w:hideMark/>
          </w:tcPr>
          <w:p w14:paraId="769771C3"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0.8700</w:t>
            </w:r>
          </w:p>
        </w:tc>
        <w:tc>
          <w:tcPr>
            <w:tcW w:w="1410" w:type="dxa"/>
            <w:vAlign w:val="center"/>
            <w:hideMark/>
          </w:tcPr>
          <w:p w14:paraId="2AF42D64"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0.8920</w:t>
            </w:r>
          </w:p>
        </w:tc>
        <w:tc>
          <w:tcPr>
            <w:tcW w:w="1500" w:type="dxa"/>
            <w:vAlign w:val="center"/>
            <w:hideMark/>
          </w:tcPr>
          <w:p w14:paraId="747E305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0.9070</w:t>
            </w:r>
          </w:p>
        </w:tc>
        <w:tc>
          <w:tcPr>
            <w:tcW w:w="1691" w:type="dxa"/>
            <w:vAlign w:val="center"/>
            <w:hideMark/>
          </w:tcPr>
          <w:p w14:paraId="2812543A"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0.9320</w:t>
            </w:r>
          </w:p>
        </w:tc>
      </w:tr>
      <w:tr w:rsidR="00911BA3" w:rsidRPr="00DC765E" w14:paraId="401D938B" w14:textId="77777777" w:rsidTr="00911BA3">
        <w:trPr>
          <w:tblCellSpacing w:w="15" w:type="dxa"/>
        </w:trPr>
        <w:tc>
          <w:tcPr>
            <w:tcW w:w="2655" w:type="dxa"/>
            <w:vAlign w:val="center"/>
            <w:hideMark/>
          </w:tcPr>
          <w:p w14:paraId="4AB9826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Availability, A</w:t>
            </w:r>
          </w:p>
        </w:tc>
        <w:tc>
          <w:tcPr>
            <w:tcW w:w="1590" w:type="dxa"/>
            <w:vAlign w:val="center"/>
            <w:hideMark/>
          </w:tcPr>
          <w:p w14:paraId="49CD677D"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0.9776</w:t>
            </w:r>
          </w:p>
        </w:tc>
        <w:tc>
          <w:tcPr>
            <w:tcW w:w="1410" w:type="dxa"/>
            <w:vAlign w:val="center"/>
            <w:hideMark/>
          </w:tcPr>
          <w:p w14:paraId="680802B8"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0.9747</w:t>
            </w:r>
          </w:p>
        </w:tc>
        <w:tc>
          <w:tcPr>
            <w:tcW w:w="1500" w:type="dxa"/>
            <w:vAlign w:val="center"/>
            <w:hideMark/>
          </w:tcPr>
          <w:p w14:paraId="165D44A8"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0.9718</w:t>
            </w:r>
          </w:p>
        </w:tc>
        <w:tc>
          <w:tcPr>
            <w:tcW w:w="1691" w:type="dxa"/>
            <w:vAlign w:val="center"/>
            <w:hideMark/>
          </w:tcPr>
          <w:p w14:paraId="131FA585"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0.9675</w:t>
            </w:r>
          </w:p>
        </w:tc>
      </w:tr>
      <w:tr w:rsidR="00911BA3" w:rsidRPr="00DC765E" w14:paraId="4C41CF9D" w14:textId="77777777" w:rsidTr="00911BA3">
        <w:trPr>
          <w:tblCellSpacing w:w="15" w:type="dxa"/>
        </w:trPr>
        <w:tc>
          <w:tcPr>
            <w:tcW w:w="2655" w:type="dxa"/>
            <w:vAlign w:val="center"/>
            <w:hideMark/>
          </w:tcPr>
          <w:p w14:paraId="49B20620"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Unavailability, UA</w:t>
            </w:r>
          </w:p>
        </w:tc>
        <w:tc>
          <w:tcPr>
            <w:tcW w:w="1590" w:type="dxa"/>
            <w:vAlign w:val="center"/>
            <w:hideMark/>
          </w:tcPr>
          <w:p w14:paraId="4DA1D02B"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0.0224</w:t>
            </w:r>
          </w:p>
        </w:tc>
        <w:tc>
          <w:tcPr>
            <w:tcW w:w="1410" w:type="dxa"/>
            <w:vAlign w:val="center"/>
            <w:hideMark/>
          </w:tcPr>
          <w:p w14:paraId="53BBD397"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0.0253</w:t>
            </w:r>
          </w:p>
        </w:tc>
        <w:tc>
          <w:tcPr>
            <w:tcW w:w="1500" w:type="dxa"/>
            <w:vAlign w:val="center"/>
            <w:hideMark/>
          </w:tcPr>
          <w:p w14:paraId="67B13D1E"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0.0282</w:t>
            </w:r>
          </w:p>
        </w:tc>
        <w:tc>
          <w:tcPr>
            <w:tcW w:w="1691" w:type="dxa"/>
            <w:vAlign w:val="center"/>
            <w:hideMark/>
          </w:tcPr>
          <w:p w14:paraId="15828C01" w14:textId="77777777" w:rsidR="00DC765E" w:rsidRPr="00DC765E" w:rsidRDefault="00DC765E" w:rsidP="00DC765E">
            <w:pPr>
              <w:spacing w:after="0" w:line="240" w:lineRule="auto"/>
              <w:jc w:val="center"/>
              <w:rPr>
                <w:rFonts w:ascii="Calibri" w:eastAsia="Times New Roman" w:hAnsi="Calibri" w:cs="Calibri"/>
                <w:kern w:val="0"/>
                <w:sz w:val="22"/>
                <w:szCs w:val="22"/>
                <w:lang w:val="en-US"/>
                <w14:ligatures w14:val="none"/>
              </w:rPr>
            </w:pPr>
            <w:r w:rsidRPr="00DC765E">
              <w:rPr>
                <w:rFonts w:ascii="Calibri" w:eastAsia="Times New Roman" w:hAnsi="Calibri" w:cs="Calibri"/>
                <w:kern w:val="0"/>
                <w:sz w:val="22"/>
                <w:szCs w:val="22"/>
                <w:lang w:val="en-US"/>
                <w14:ligatures w14:val="none"/>
              </w:rPr>
              <w:t>0.0325</w:t>
            </w:r>
          </w:p>
        </w:tc>
      </w:tr>
    </w:tbl>
    <w:p w14:paraId="13C69E4B" w14:textId="77777777" w:rsidR="00E95F53" w:rsidRPr="00E95F53" w:rsidRDefault="00E95F53" w:rsidP="00676DEF">
      <w:pPr>
        <w:spacing w:line="276" w:lineRule="auto"/>
        <w:jc w:val="both"/>
        <w:rPr>
          <w:rFonts w:ascii="Calibri" w:hAnsi="Calibri" w:cs="Calibri"/>
        </w:rPr>
      </w:pPr>
      <w:r w:rsidRPr="00E95F53">
        <w:rPr>
          <w:rFonts w:ascii="Calibri" w:hAnsi="Calibri" w:cs="Calibri"/>
        </w:rPr>
        <w:t>The results in Table 2 reveal a pronounced decline in filter performance over time. MTBF decreased sharply from 372.0 hours in 2021 to 156.8 hours in 2024, while the failure rate nearly doubled, reaching 0.00171 failures per hour. Reliability correspondingly fell from 6.6% to 1.7%, indicating a highly failure-prone component. From a Monte Carlo model</w:t>
      </w:r>
      <w:r w:rsidR="004A151B">
        <w:rPr>
          <w:rFonts w:ascii="Calibri" w:hAnsi="Calibri" w:cs="Calibri"/>
        </w:rPr>
        <w:t>l</w:t>
      </w:r>
      <w:r w:rsidRPr="00E95F53">
        <w:rPr>
          <w:rFonts w:ascii="Calibri" w:hAnsi="Calibri" w:cs="Calibri"/>
        </w:rPr>
        <w:t xml:space="preserve">ing perspective, these outcomes emerge from repeated random sampling of failure times, where increasing downtime probabilities amplify failure occurrences across simulations. The model </w:t>
      </w:r>
      <w:r w:rsidRPr="00E95F53">
        <w:rPr>
          <w:rFonts w:ascii="Calibri" w:hAnsi="Calibri" w:cs="Calibri"/>
        </w:rPr>
        <w:lastRenderedPageBreak/>
        <w:t>effectively highlights filters as critical weak points, with escalating unreliability dominating system behavio</w:t>
      </w:r>
      <w:r w:rsidR="004A151B">
        <w:rPr>
          <w:rFonts w:ascii="Calibri" w:hAnsi="Calibri" w:cs="Calibri"/>
        </w:rPr>
        <w:t>u</w:t>
      </w:r>
      <w:r w:rsidRPr="00E95F53">
        <w:rPr>
          <w:rFonts w:ascii="Calibri" w:hAnsi="Calibri" w:cs="Calibri"/>
        </w:rPr>
        <w:t>r under stochastic operating conditions.</w:t>
      </w:r>
    </w:p>
    <w:p w14:paraId="45B35812" w14:textId="77777777" w:rsidR="00676DEF" w:rsidRDefault="00676DEF" w:rsidP="00DC765E">
      <w:pPr>
        <w:spacing w:after="0" w:line="240" w:lineRule="auto"/>
        <w:jc w:val="both"/>
        <w:rPr>
          <w:rFonts w:ascii="Calibri" w:hAnsi="Calibri" w:cs="Calibri"/>
          <w:sz w:val="22"/>
          <w:szCs w:val="22"/>
        </w:rPr>
      </w:pPr>
    </w:p>
    <w:p w14:paraId="0C46868E" w14:textId="77777777" w:rsidR="00DC765E" w:rsidRPr="00E45CBA" w:rsidRDefault="00DC765E" w:rsidP="00DC765E">
      <w:pPr>
        <w:spacing w:after="0" w:line="240" w:lineRule="auto"/>
        <w:jc w:val="both"/>
        <w:rPr>
          <w:rFonts w:ascii="Calibri" w:hAnsi="Calibri" w:cs="Calibri"/>
          <w:sz w:val="22"/>
          <w:szCs w:val="22"/>
        </w:rPr>
      </w:pPr>
      <w:r w:rsidRPr="00E45CBA">
        <w:rPr>
          <w:rFonts w:ascii="Calibri" w:hAnsi="Calibri" w:cs="Calibri"/>
          <w:sz w:val="22"/>
          <w:szCs w:val="22"/>
        </w:rPr>
        <w:t>Table 2. Reliability Parameters for Filters (2021–2024)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758"/>
        <w:gridCol w:w="1293"/>
        <w:gridCol w:w="1293"/>
        <w:gridCol w:w="1293"/>
        <w:gridCol w:w="1308"/>
      </w:tblGrid>
      <w:tr w:rsidR="00AF3E73" w:rsidRPr="00AF3E73" w14:paraId="2E038A33" w14:textId="77777777" w:rsidTr="0022006B">
        <w:trPr>
          <w:tblHeader/>
          <w:tblCellSpacing w:w="15" w:type="dxa"/>
        </w:trPr>
        <w:tc>
          <w:tcPr>
            <w:tcW w:w="3713" w:type="dxa"/>
            <w:vAlign w:val="center"/>
            <w:hideMark/>
          </w:tcPr>
          <w:p w14:paraId="08A4AB2A"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Parameter</w:t>
            </w:r>
          </w:p>
        </w:tc>
        <w:tc>
          <w:tcPr>
            <w:tcW w:w="1263" w:type="dxa"/>
            <w:vAlign w:val="center"/>
            <w:hideMark/>
          </w:tcPr>
          <w:p w14:paraId="304718DD"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2021</w:t>
            </w:r>
          </w:p>
        </w:tc>
        <w:tc>
          <w:tcPr>
            <w:tcW w:w="0" w:type="auto"/>
            <w:vAlign w:val="center"/>
            <w:hideMark/>
          </w:tcPr>
          <w:p w14:paraId="3291AF60"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2022</w:t>
            </w:r>
          </w:p>
        </w:tc>
        <w:tc>
          <w:tcPr>
            <w:tcW w:w="0" w:type="auto"/>
            <w:vAlign w:val="center"/>
            <w:hideMark/>
          </w:tcPr>
          <w:p w14:paraId="1A01CE98"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2023</w:t>
            </w:r>
          </w:p>
        </w:tc>
        <w:tc>
          <w:tcPr>
            <w:tcW w:w="0" w:type="auto"/>
            <w:vAlign w:val="center"/>
            <w:hideMark/>
          </w:tcPr>
          <w:p w14:paraId="525F5317" w14:textId="77777777" w:rsidR="00AF3E73" w:rsidRPr="00AF3E73" w:rsidRDefault="00AF3E73" w:rsidP="00AF3E73">
            <w:pPr>
              <w:spacing w:after="0" w:line="240" w:lineRule="auto"/>
              <w:jc w:val="center"/>
              <w:rPr>
                <w:rFonts w:ascii="Calibri" w:eastAsia="Times New Roman" w:hAnsi="Calibri" w:cs="Calibri"/>
                <w:b/>
                <w:bCs/>
                <w:kern w:val="0"/>
                <w:sz w:val="22"/>
                <w:szCs w:val="22"/>
                <w:lang w:val="en-US"/>
                <w14:ligatures w14:val="none"/>
              </w:rPr>
            </w:pPr>
            <w:r w:rsidRPr="00AF3E73">
              <w:rPr>
                <w:rFonts w:ascii="Calibri" w:eastAsia="Times New Roman" w:hAnsi="Calibri" w:cs="Calibri"/>
                <w:b/>
                <w:bCs/>
                <w:kern w:val="0"/>
                <w:sz w:val="22"/>
                <w:szCs w:val="22"/>
                <w:lang w:val="en-US"/>
                <w14:ligatures w14:val="none"/>
              </w:rPr>
              <w:t>2024</w:t>
            </w:r>
          </w:p>
        </w:tc>
      </w:tr>
      <w:tr w:rsidR="00AF3E73" w:rsidRPr="00AF3E73" w14:paraId="429E578C" w14:textId="77777777" w:rsidTr="0022006B">
        <w:trPr>
          <w:tblCellSpacing w:w="15" w:type="dxa"/>
        </w:trPr>
        <w:tc>
          <w:tcPr>
            <w:tcW w:w="3713" w:type="dxa"/>
            <w:tcBorders>
              <w:top w:val="single" w:sz="4" w:space="0" w:color="auto"/>
              <w:bottom w:val="nil"/>
            </w:tcBorders>
            <w:vAlign w:val="center"/>
            <w:hideMark/>
          </w:tcPr>
          <w:p w14:paraId="58D98F2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Uptime, UT (</w:t>
            </w:r>
            <w:proofErr w:type="spellStart"/>
            <w:r w:rsidRPr="00AF3E73">
              <w:rPr>
                <w:rFonts w:ascii="Calibri" w:eastAsia="Times New Roman" w:hAnsi="Calibri" w:cs="Calibri"/>
                <w:kern w:val="0"/>
                <w:sz w:val="22"/>
                <w:szCs w:val="22"/>
                <w:lang w:val="en-US"/>
                <w14:ligatures w14:val="none"/>
              </w:rPr>
              <w:t>hrs</w:t>
            </w:r>
            <w:proofErr w:type="spellEnd"/>
            <w:r w:rsidRPr="00AF3E73">
              <w:rPr>
                <w:rFonts w:ascii="Calibri" w:eastAsia="Times New Roman" w:hAnsi="Calibri" w:cs="Calibri"/>
                <w:kern w:val="0"/>
                <w:sz w:val="22"/>
                <w:szCs w:val="22"/>
                <w:lang w:val="en-US"/>
                <w14:ligatures w14:val="none"/>
              </w:rPr>
              <w:t>)</w:t>
            </w:r>
          </w:p>
        </w:tc>
        <w:tc>
          <w:tcPr>
            <w:tcW w:w="1263" w:type="dxa"/>
            <w:tcBorders>
              <w:top w:val="single" w:sz="4" w:space="0" w:color="auto"/>
              <w:bottom w:val="nil"/>
            </w:tcBorders>
            <w:vAlign w:val="center"/>
            <w:hideMark/>
          </w:tcPr>
          <w:p w14:paraId="2D54E591"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2976</w:t>
            </w:r>
          </w:p>
        </w:tc>
        <w:tc>
          <w:tcPr>
            <w:tcW w:w="0" w:type="auto"/>
            <w:tcBorders>
              <w:top w:val="single" w:sz="4" w:space="0" w:color="auto"/>
              <w:bottom w:val="nil"/>
            </w:tcBorders>
            <w:vAlign w:val="center"/>
            <w:hideMark/>
          </w:tcPr>
          <w:p w14:paraId="2CF7B9D4"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2784</w:t>
            </w:r>
          </w:p>
        </w:tc>
        <w:tc>
          <w:tcPr>
            <w:tcW w:w="0" w:type="auto"/>
            <w:tcBorders>
              <w:top w:val="single" w:sz="4" w:space="0" w:color="auto"/>
              <w:bottom w:val="nil"/>
            </w:tcBorders>
            <w:vAlign w:val="center"/>
            <w:hideMark/>
          </w:tcPr>
          <w:p w14:paraId="36A0BECD"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2592</w:t>
            </w:r>
          </w:p>
        </w:tc>
        <w:tc>
          <w:tcPr>
            <w:tcW w:w="0" w:type="auto"/>
            <w:tcBorders>
              <w:top w:val="single" w:sz="4" w:space="0" w:color="auto"/>
              <w:bottom w:val="nil"/>
            </w:tcBorders>
            <w:vAlign w:val="center"/>
            <w:hideMark/>
          </w:tcPr>
          <w:p w14:paraId="4FC48E9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2352</w:t>
            </w:r>
          </w:p>
        </w:tc>
      </w:tr>
      <w:tr w:rsidR="00AF3E73" w:rsidRPr="00AF3E73" w14:paraId="6A1B8BF6" w14:textId="77777777" w:rsidTr="0022006B">
        <w:trPr>
          <w:tblCellSpacing w:w="15" w:type="dxa"/>
        </w:trPr>
        <w:tc>
          <w:tcPr>
            <w:tcW w:w="3713" w:type="dxa"/>
            <w:vAlign w:val="center"/>
            <w:hideMark/>
          </w:tcPr>
          <w:p w14:paraId="4F916DE6"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Study Interval, SI (</w:t>
            </w:r>
            <w:proofErr w:type="spellStart"/>
            <w:r w:rsidRPr="00AF3E73">
              <w:rPr>
                <w:rFonts w:ascii="Calibri" w:eastAsia="Times New Roman" w:hAnsi="Calibri" w:cs="Calibri"/>
                <w:kern w:val="0"/>
                <w:sz w:val="22"/>
                <w:szCs w:val="22"/>
                <w:lang w:val="en-US"/>
                <w14:ligatures w14:val="none"/>
              </w:rPr>
              <w:t>hrs</w:t>
            </w:r>
            <w:proofErr w:type="spellEnd"/>
            <w:r w:rsidRPr="00AF3E73">
              <w:rPr>
                <w:rFonts w:ascii="Calibri" w:eastAsia="Times New Roman" w:hAnsi="Calibri" w:cs="Calibri"/>
                <w:kern w:val="0"/>
                <w:sz w:val="22"/>
                <w:szCs w:val="22"/>
                <w:lang w:val="en-US"/>
                <w14:ligatures w14:val="none"/>
              </w:rPr>
              <w:t>)</w:t>
            </w:r>
          </w:p>
        </w:tc>
        <w:tc>
          <w:tcPr>
            <w:tcW w:w="1263" w:type="dxa"/>
            <w:vAlign w:val="center"/>
            <w:hideMark/>
          </w:tcPr>
          <w:p w14:paraId="1931FACE"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8760</w:t>
            </w:r>
          </w:p>
        </w:tc>
        <w:tc>
          <w:tcPr>
            <w:tcW w:w="0" w:type="auto"/>
            <w:vAlign w:val="center"/>
            <w:hideMark/>
          </w:tcPr>
          <w:p w14:paraId="2D6F7A0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8760</w:t>
            </w:r>
          </w:p>
        </w:tc>
        <w:tc>
          <w:tcPr>
            <w:tcW w:w="0" w:type="auto"/>
            <w:vAlign w:val="center"/>
            <w:hideMark/>
          </w:tcPr>
          <w:p w14:paraId="28A9BD3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8760</w:t>
            </w:r>
          </w:p>
        </w:tc>
        <w:tc>
          <w:tcPr>
            <w:tcW w:w="0" w:type="auto"/>
            <w:vAlign w:val="center"/>
            <w:hideMark/>
          </w:tcPr>
          <w:p w14:paraId="12CD53F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8760</w:t>
            </w:r>
          </w:p>
        </w:tc>
      </w:tr>
      <w:tr w:rsidR="00AF3E73" w:rsidRPr="00AF3E73" w14:paraId="7B7F71AE" w14:textId="77777777" w:rsidTr="0022006B">
        <w:trPr>
          <w:tblCellSpacing w:w="15" w:type="dxa"/>
        </w:trPr>
        <w:tc>
          <w:tcPr>
            <w:tcW w:w="3713" w:type="dxa"/>
            <w:vAlign w:val="center"/>
            <w:hideMark/>
          </w:tcPr>
          <w:p w14:paraId="3DD55D05"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Downtime, DT (</w:t>
            </w:r>
            <w:proofErr w:type="spellStart"/>
            <w:r w:rsidRPr="00AF3E73">
              <w:rPr>
                <w:rFonts w:ascii="Calibri" w:eastAsia="Times New Roman" w:hAnsi="Calibri" w:cs="Calibri"/>
                <w:kern w:val="0"/>
                <w:sz w:val="22"/>
                <w:szCs w:val="22"/>
                <w:lang w:val="en-US"/>
                <w14:ligatures w14:val="none"/>
              </w:rPr>
              <w:t>hrs</w:t>
            </w:r>
            <w:proofErr w:type="spellEnd"/>
            <w:r w:rsidRPr="00AF3E73">
              <w:rPr>
                <w:rFonts w:ascii="Calibri" w:eastAsia="Times New Roman" w:hAnsi="Calibri" w:cs="Calibri"/>
                <w:kern w:val="0"/>
                <w:sz w:val="22"/>
                <w:szCs w:val="22"/>
                <w:lang w:val="en-US"/>
                <w14:ligatures w14:val="none"/>
              </w:rPr>
              <w:t>)</w:t>
            </w:r>
          </w:p>
        </w:tc>
        <w:tc>
          <w:tcPr>
            <w:tcW w:w="1263" w:type="dxa"/>
            <w:vAlign w:val="center"/>
            <w:hideMark/>
          </w:tcPr>
          <w:p w14:paraId="3D5E5DEF"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76</w:t>
            </w:r>
          </w:p>
        </w:tc>
        <w:tc>
          <w:tcPr>
            <w:tcW w:w="0" w:type="auto"/>
            <w:vAlign w:val="center"/>
            <w:hideMark/>
          </w:tcPr>
          <w:p w14:paraId="684680D9"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78</w:t>
            </w:r>
          </w:p>
        </w:tc>
        <w:tc>
          <w:tcPr>
            <w:tcW w:w="0" w:type="auto"/>
            <w:vAlign w:val="center"/>
            <w:hideMark/>
          </w:tcPr>
          <w:p w14:paraId="73C9FBAA"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82</w:t>
            </w:r>
          </w:p>
        </w:tc>
        <w:tc>
          <w:tcPr>
            <w:tcW w:w="0" w:type="auto"/>
            <w:vAlign w:val="center"/>
            <w:hideMark/>
          </w:tcPr>
          <w:p w14:paraId="26C8AC1C"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102</w:t>
            </w:r>
          </w:p>
        </w:tc>
      </w:tr>
      <w:tr w:rsidR="00AF3E73" w:rsidRPr="00AF3E73" w14:paraId="21311283" w14:textId="77777777" w:rsidTr="0022006B">
        <w:trPr>
          <w:tblCellSpacing w:w="15" w:type="dxa"/>
        </w:trPr>
        <w:tc>
          <w:tcPr>
            <w:tcW w:w="3713" w:type="dxa"/>
            <w:vAlign w:val="center"/>
            <w:hideMark/>
          </w:tcPr>
          <w:p w14:paraId="6339134D"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Mean Time Between Failures, MTBF (</w:t>
            </w:r>
            <w:proofErr w:type="spellStart"/>
            <w:r w:rsidRPr="00AF3E73">
              <w:rPr>
                <w:rFonts w:ascii="Calibri" w:eastAsia="Times New Roman" w:hAnsi="Calibri" w:cs="Calibri"/>
                <w:kern w:val="0"/>
                <w:sz w:val="22"/>
                <w:szCs w:val="22"/>
                <w:lang w:val="en-US"/>
                <w14:ligatures w14:val="none"/>
              </w:rPr>
              <w:t>hrs</w:t>
            </w:r>
            <w:proofErr w:type="spellEnd"/>
            <w:r w:rsidRPr="00AF3E73">
              <w:rPr>
                <w:rFonts w:ascii="Calibri" w:eastAsia="Times New Roman" w:hAnsi="Calibri" w:cs="Calibri"/>
                <w:kern w:val="0"/>
                <w:sz w:val="22"/>
                <w:szCs w:val="22"/>
                <w:lang w:val="en-US"/>
                <w14:ligatures w14:val="none"/>
              </w:rPr>
              <w:t>)</w:t>
            </w:r>
          </w:p>
        </w:tc>
        <w:tc>
          <w:tcPr>
            <w:tcW w:w="1263" w:type="dxa"/>
            <w:vAlign w:val="center"/>
            <w:hideMark/>
          </w:tcPr>
          <w:p w14:paraId="1FA64AD0"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372.0</w:t>
            </w:r>
          </w:p>
        </w:tc>
        <w:tc>
          <w:tcPr>
            <w:tcW w:w="0" w:type="auto"/>
            <w:vAlign w:val="center"/>
            <w:hideMark/>
          </w:tcPr>
          <w:p w14:paraId="4990DF3C"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309.3</w:t>
            </w:r>
          </w:p>
        </w:tc>
        <w:tc>
          <w:tcPr>
            <w:tcW w:w="0" w:type="auto"/>
            <w:vAlign w:val="center"/>
            <w:hideMark/>
          </w:tcPr>
          <w:p w14:paraId="55D0DA2F"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199.3</w:t>
            </w:r>
          </w:p>
        </w:tc>
        <w:tc>
          <w:tcPr>
            <w:tcW w:w="0" w:type="auto"/>
            <w:vAlign w:val="center"/>
            <w:hideMark/>
          </w:tcPr>
          <w:p w14:paraId="484F31AA"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156.8</w:t>
            </w:r>
          </w:p>
        </w:tc>
      </w:tr>
      <w:tr w:rsidR="00AF3E73" w:rsidRPr="00AF3E73" w14:paraId="3DF1041D" w14:textId="77777777" w:rsidTr="0022006B">
        <w:trPr>
          <w:tblCellSpacing w:w="15" w:type="dxa"/>
        </w:trPr>
        <w:tc>
          <w:tcPr>
            <w:tcW w:w="3713" w:type="dxa"/>
            <w:vAlign w:val="center"/>
            <w:hideMark/>
          </w:tcPr>
          <w:p w14:paraId="729FF790"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Failure Rate, FR (failures/</w:t>
            </w:r>
            <w:proofErr w:type="spellStart"/>
            <w:r w:rsidRPr="00AF3E73">
              <w:rPr>
                <w:rFonts w:ascii="Calibri" w:eastAsia="Times New Roman" w:hAnsi="Calibri" w:cs="Calibri"/>
                <w:kern w:val="0"/>
                <w:sz w:val="22"/>
                <w:szCs w:val="22"/>
                <w:lang w:val="en-US"/>
                <w14:ligatures w14:val="none"/>
              </w:rPr>
              <w:t>hr</w:t>
            </w:r>
            <w:proofErr w:type="spellEnd"/>
            <w:r w:rsidRPr="00AF3E73">
              <w:rPr>
                <w:rFonts w:ascii="Calibri" w:eastAsia="Times New Roman" w:hAnsi="Calibri" w:cs="Calibri"/>
                <w:kern w:val="0"/>
                <w:sz w:val="22"/>
                <w:szCs w:val="22"/>
                <w:lang w:val="en-US"/>
                <w14:ligatures w14:val="none"/>
              </w:rPr>
              <w:t>)</w:t>
            </w:r>
          </w:p>
        </w:tc>
        <w:tc>
          <w:tcPr>
            <w:tcW w:w="1263" w:type="dxa"/>
            <w:vAlign w:val="center"/>
            <w:hideMark/>
          </w:tcPr>
          <w:p w14:paraId="7DE9568E"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0.000913</w:t>
            </w:r>
          </w:p>
        </w:tc>
        <w:tc>
          <w:tcPr>
            <w:tcW w:w="0" w:type="auto"/>
            <w:vAlign w:val="center"/>
            <w:hideMark/>
          </w:tcPr>
          <w:p w14:paraId="7BAA808A"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0.00102</w:t>
            </w:r>
          </w:p>
        </w:tc>
        <w:tc>
          <w:tcPr>
            <w:tcW w:w="0" w:type="auto"/>
            <w:vAlign w:val="center"/>
            <w:hideMark/>
          </w:tcPr>
          <w:p w14:paraId="5712312E"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0.00148</w:t>
            </w:r>
          </w:p>
        </w:tc>
        <w:tc>
          <w:tcPr>
            <w:tcW w:w="0" w:type="auto"/>
            <w:vAlign w:val="center"/>
            <w:hideMark/>
          </w:tcPr>
          <w:p w14:paraId="6FF5A61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0.00171</w:t>
            </w:r>
          </w:p>
        </w:tc>
      </w:tr>
      <w:tr w:rsidR="00AF3E73" w:rsidRPr="00AF3E73" w14:paraId="765241BF" w14:textId="77777777" w:rsidTr="0022006B">
        <w:trPr>
          <w:tblCellSpacing w:w="15" w:type="dxa"/>
        </w:trPr>
        <w:tc>
          <w:tcPr>
            <w:tcW w:w="3713" w:type="dxa"/>
            <w:vAlign w:val="center"/>
            <w:hideMark/>
          </w:tcPr>
          <w:p w14:paraId="6237A4E0"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Reliability, R</w:t>
            </w:r>
          </w:p>
        </w:tc>
        <w:tc>
          <w:tcPr>
            <w:tcW w:w="1263" w:type="dxa"/>
            <w:vAlign w:val="center"/>
            <w:hideMark/>
          </w:tcPr>
          <w:p w14:paraId="0BBD0523"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0.0660 (6.6%)</w:t>
            </w:r>
          </w:p>
        </w:tc>
        <w:tc>
          <w:tcPr>
            <w:tcW w:w="0" w:type="auto"/>
            <w:vAlign w:val="center"/>
            <w:hideMark/>
          </w:tcPr>
          <w:p w14:paraId="6D7AC86F"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0.0580 (5.8%)</w:t>
            </w:r>
          </w:p>
        </w:tc>
        <w:tc>
          <w:tcPr>
            <w:tcW w:w="0" w:type="auto"/>
            <w:vAlign w:val="center"/>
            <w:hideMark/>
          </w:tcPr>
          <w:p w14:paraId="1A68376C"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0.0210 (2.1%)</w:t>
            </w:r>
          </w:p>
        </w:tc>
        <w:tc>
          <w:tcPr>
            <w:tcW w:w="0" w:type="auto"/>
            <w:vAlign w:val="center"/>
            <w:hideMark/>
          </w:tcPr>
          <w:p w14:paraId="2B22EFB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0.0170 (1.7%)</w:t>
            </w:r>
          </w:p>
        </w:tc>
      </w:tr>
      <w:tr w:rsidR="00AF3E73" w:rsidRPr="00AF3E73" w14:paraId="0C8A7C41" w14:textId="77777777" w:rsidTr="0022006B">
        <w:trPr>
          <w:tblCellSpacing w:w="15" w:type="dxa"/>
        </w:trPr>
        <w:tc>
          <w:tcPr>
            <w:tcW w:w="3713" w:type="dxa"/>
            <w:vAlign w:val="center"/>
            <w:hideMark/>
          </w:tcPr>
          <w:p w14:paraId="4CB14488"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Unreliability, UR</w:t>
            </w:r>
          </w:p>
        </w:tc>
        <w:tc>
          <w:tcPr>
            <w:tcW w:w="1263" w:type="dxa"/>
            <w:vAlign w:val="center"/>
            <w:hideMark/>
          </w:tcPr>
          <w:p w14:paraId="479EF0E5"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0.9340</w:t>
            </w:r>
          </w:p>
        </w:tc>
        <w:tc>
          <w:tcPr>
            <w:tcW w:w="0" w:type="auto"/>
            <w:vAlign w:val="center"/>
            <w:hideMark/>
          </w:tcPr>
          <w:p w14:paraId="378C52B7"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0.9420</w:t>
            </w:r>
          </w:p>
        </w:tc>
        <w:tc>
          <w:tcPr>
            <w:tcW w:w="0" w:type="auto"/>
            <w:vAlign w:val="center"/>
            <w:hideMark/>
          </w:tcPr>
          <w:p w14:paraId="1D4E01F0"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0.9790</w:t>
            </w:r>
          </w:p>
        </w:tc>
        <w:tc>
          <w:tcPr>
            <w:tcW w:w="0" w:type="auto"/>
            <w:vAlign w:val="center"/>
            <w:hideMark/>
          </w:tcPr>
          <w:p w14:paraId="54AD044A"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0.9830</w:t>
            </w:r>
          </w:p>
        </w:tc>
      </w:tr>
      <w:tr w:rsidR="00AF3E73" w:rsidRPr="00AF3E73" w14:paraId="0EC0BEC3" w14:textId="77777777" w:rsidTr="0022006B">
        <w:trPr>
          <w:tblCellSpacing w:w="15" w:type="dxa"/>
        </w:trPr>
        <w:tc>
          <w:tcPr>
            <w:tcW w:w="3713" w:type="dxa"/>
            <w:vAlign w:val="center"/>
            <w:hideMark/>
          </w:tcPr>
          <w:p w14:paraId="37CD7645"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Availability, A</w:t>
            </w:r>
          </w:p>
        </w:tc>
        <w:tc>
          <w:tcPr>
            <w:tcW w:w="1263" w:type="dxa"/>
            <w:vAlign w:val="center"/>
            <w:hideMark/>
          </w:tcPr>
          <w:p w14:paraId="603F18C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0.9750</w:t>
            </w:r>
          </w:p>
        </w:tc>
        <w:tc>
          <w:tcPr>
            <w:tcW w:w="0" w:type="auto"/>
            <w:vAlign w:val="center"/>
            <w:hideMark/>
          </w:tcPr>
          <w:p w14:paraId="6FA71AE1"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0.9727</w:t>
            </w:r>
          </w:p>
        </w:tc>
        <w:tc>
          <w:tcPr>
            <w:tcW w:w="0" w:type="auto"/>
            <w:vAlign w:val="center"/>
            <w:hideMark/>
          </w:tcPr>
          <w:p w14:paraId="78BF2298"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0.9689</w:t>
            </w:r>
          </w:p>
        </w:tc>
        <w:tc>
          <w:tcPr>
            <w:tcW w:w="0" w:type="auto"/>
            <w:vAlign w:val="center"/>
            <w:hideMark/>
          </w:tcPr>
          <w:p w14:paraId="579F20F8"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0.9584</w:t>
            </w:r>
          </w:p>
        </w:tc>
      </w:tr>
      <w:tr w:rsidR="00AF3E73" w:rsidRPr="00AF3E73" w14:paraId="6004F1E1" w14:textId="77777777" w:rsidTr="0022006B">
        <w:trPr>
          <w:tblCellSpacing w:w="15" w:type="dxa"/>
        </w:trPr>
        <w:tc>
          <w:tcPr>
            <w:tcW w:w="3713" w:type="dxa"/>
            <w:vAlign w:val="center"/>
            <w:hideMark/>
          </w:tcPr>
          <w:p w14:paraId="1362EB33"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Unavailability, UA</w:t>
            </w:r>
          </w:p>
        </w:tc>
        <w:tc>
          <w:tcPr>
            <w:tcW w:w="1263" w:type="dxa"/>
            <w:vAlign w:val="center"/>
            <w:hideMark/>
          </w:tcPr>
          <w:p w14:paraId="54E5CB62"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0.0250</w:t>
            </w:r>
          </w:p>
        </w:tc>
        <w:tc>
          <w:tcPr>
            <w:tcW w:w="0" w:type="auto"/>
            <w:vAlign w:val="center"/>
            <w:hideMark/>
          </w:tcPr>
          <w:p w14:paraId="0EB84FDD"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0.0273</w:t>
            </w:r>
          </w:p>
        </w:tc>
        <w:tc>
          <w:tcPr>
            <w:tcW w:w="0" w:type="auto"/>
            <w:vAlign w:val="center"/>
            <w:hideMark/>
          </w:tcPr>
          <w:p w14:paraId="4FDC7BEB"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0.0311</w:t>
            </w:r>
          </w:p>
        </w:tc>
        <w:tc>
          <w:tcPr>
            <w:tcW w:w="0" w:type="auto"/>
            <w:vAlign w:val="center"/>
            <w:hideMark/>
          </w:tcPr>
          <w:p w14:paraId="588ACDC5" w14:textId="77777777" w:rsidR="00AF3E73" w:rsidRPr="00AF3E73" w:rsidRDefault="00AF3E73" w:rsidP="00AF3E73">
            <w:pPr>
              <w:spacing w:after="0" w:line="240" w:lineRule="auto"/>
              <w:jc w:val="center"/>
              <w:rPr>
                <w:rFonts w:ascii="Calibri" w:eastAsia="Times New Roman" w:hAnsi="Calibri" w:cs="Calibri"/>
                <w:kern w:val="0"/>
                <w:sz w:val="22"/>
                <w:szCs w:val="22"/>
                <w:lang w:val="en-US"/>
                <w14:ligatures w14:val="none"/>
              </w:rPr>
            </w:pPr>
            <w:r w:rsidRPr="00AF3E73">
              <w:rPr>
                <w:rFonts w:ascii="Calibri" w:eastAsia="Times New Roman" w:hAnsi="Calibri" w:cs="Calibri"/>
                <w:kern w:val="0"/>
                <w:sz w:val="22"/>
                <w:szCs w:val="22"/>
                <w:lang w:val="en-US"/>
                <w14:ligatures w14:val="none"/>
              </w:rPr>
              <w:t>0.0416</w:t>
            </w:r>
          </w:p>
        </w:tc>
      </w:tr>
    </w:tbl>
    <w:p w14:paraId="38C0337C" w14:textId="77777777" w:rsidR="00AF3E73" w:rsidRDefault="00AF3E73" w:rsidP="00023192">
      <w:pPr>
        <w:jc w:val="both"/>
        <w:rPr>
          <w:rFonts w:ascii="Calibri" w:hAnsi="Calibri" w:cs="Calibri"/>
          <w:sz w:val="22"/>
          <w:szCs w:val="22"/>
          <w:lang w:val="en-US"/>
        </w:rPr>
      </w:pPr>
    </w:p>
    <w:p w14:paraId="4083E15B" w14:textId="77777777" w:rsidR="00E95F53" w:rsidRPr="00E95F53" w:rsidRDefault="00E95F53" w:rsidP="00676DEF">
      <w:pPr>
        <w:spacing w:line="276" w:lineRule="auto"/>
        <w:jc w:val="both"/>
        <w:rPr>
          <w:rFonts w:ascii="Calibri" w:hAnsi="Calibri" w:cs="Calibri"/>
          <w:lang w:val="en-US"/>
        </w:rPr>
      </w:pPr>
      <w:r w:rsidRPr="00E95F53">
        <w:rPr>
          <w:rFonts w:ascii="Calibri" w:hAnsi="Calibri" w:cs="Calibri"/>
        </w:rPr>
        <w:t>Table 3 shows that radiators maintained comparatively higher reliability than other components, despite observable degradation. MTBF declined from 595.2 hours in 2021 to 213.8 hours in 2024, while reliability decreased from 18.3% to 5.2%. The gradual rise in failure rate suggests progressive wear rather than abrupt failure behavio</w:t>
      </w:r>
      <w:r w:rsidR="004A151B">
        <w:rPr>
          <w:rFonts w:ascii="Calibri" w:hAnsi="Calibri" w:cs="Calibri"/>
        </w:rPr>
        <w:t>u</w:t>
      </w:r>
      <w:r w:rsidRPr="00E95F53">
        <w:rPr>
          <w:rFonts w:ascii="Calibri" w:hAnsi="Calibri" w:cs="Calibri"/>
        </w:rPr>
        <w:t>r. In Monte Carlo simulations, this translates to longer survival times during early iterations, followed by increasing failure clustering in later years. The probabilistic approach captures both variability and aging effects, demonstrating how reliability erosion accumulates across multiple stochastic realizations of operating conditions.</w:t>
      </w:r>
    </w:p>
    <w:p w14:paraId="1E693A93" w14:textId="77777777" w:rsidR="00676DEF" w:rsidRDefault="00676DEF" w:rsidP="00DC765E">
      <w:pPr>
        <w:spacing w:after="0" w:line="240" w:lineRule="auto"/>
        <w:jc w:val="both"/>
        <w:rPr>
          <w:rFonts w:ascii="Calibri" w:hAnsi="Calibri" w:cs="Calibri"/>
          <w:sz w:val="22"/>
          <w:szCs w:val="22"/>
        </w:rPr>
      </w:pPr>
    </w:p>
    <w:p w14:paraId="45F8DD10" w14:textId="77777777" w:rsidR="00DC765E" w:rsidRPr="00E45CBA" w:rsidRDefault="00DC765E" w:rsidP="00DC765E">
      <w:pPr>
        <w:spacing w:after="0" w:line="240" w:lineRule="auto"/>
        <w:jc w:val="both"/>
        <w:rPr>
          <w:rFonts w:ascii="Calibri" w:hAnsi="Calibri" w:cs="Calibri"/>
          <w:sz w:val="22"/>
          <w:szCs w:val="22"/>
        </w:rPr>
      </w:pPr>
      <w:r w:rsidRPr="00E45CBA">
        <w:rPr>
          <w:rFonts w:ascii="Calibri" w:hAnsi="Calibri" w:cs="Calibri"/>
          <w:sz w:val="22"/>
          <w:szCs w:val="22"/>
        </w:rPr>
        <w:t>Table 3. Reliability Parameters for Radiators (2021–2024)</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3"/>
        <w:gridCol w:w="1390"/>
        <w:gridCol w:w="1390"/>
        <w:gridCol w:w="1279"/>
        <w:gridCol w:w="1294"/>
      </w:tblGrid>
      <w:tr w:rsidR="00DC765E" w:rsidRPr="00E45CBA" w14:paraId="41494BC9" w14:textId="77777777" w:rsidTr="00DC765E">
        <w:trPr>
          <w:tblHeader/>
          <w:tblCellSpacing w:w="15" w:type="dxa"/>
        </w:trPr>
        <w:tc>
          <w:tcPr>
            <w:tcW w:w="0" w:type="auto"/>
            <w:vAlign w:val="center"/>
            <w:hideMark/>
          </w:tcPr>
          <w:p w14:paraId="77458979"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Parameter</w:t>
            </w:r>
          </w:p>
        </w:tc>
        <w:tc>
          <w:tcPr>
            <w:tcW w:w="0" w:type="auto"/>
            <w:vAlign w:val="center"/>
            <w:hideMark/>
          </w:tcPr>
          <w:p w14:paraId="41B7DEEB"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2021</w:t>
            </w:r>
          </w:p>
        </w:tc>
        <w:tc>
          <w:tcPr>
            <w:tcW w:w="0" w:type="auto"/>
            <w:vAlign w:val="center"/>
            <w:hideMark/>
          </w:tcPr>
          <w:p w14:paraId="45EFAFDE"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2022</w:t>
            </w:r>
          </w:p>
        </w:tc>
        <w:tc>
          <w:tcPr>
            <w:tcW w:w="0" w:type="auto"/>
            <w:vAlign w:val="center"/>
            <w:hideMark/>
          </w:tcPr>
          <w:p w14:paraId="173AB0F7"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2023</w:t>
            </w:r>
          </w:p>
        </w:tc>
        <w:tc>
          <w:tcPr>
            <w:tcW w:w="0" w:type="auto"/>
            <w:vAlign w:val="center"/>
            <w:hideMark/>
          </w:tcPr>
          <w:p w14:paraId="41A3BAFD" w14:textId="77777777" w:rsidR="00DC765E" w:rsidRPr="00E45CBA" w:rsidRDefault="00DC765E" w:rsidP="00DC765E">
            <w:pPr>
              <w:spacing w:after="0" w:line="240" w:lineRule="auto"/>
              <w:jc w:val="center"/>
              <w:rPr>
                <w:rFonts w:ascii="Calibri" w:hAnsi="Calibri" w:cs="Calibri"/>
                <w:b/>
                <w:bCs/>
                <w:sz w:val="22"/>
                <w:szCs w:val="22"/>
                <w:lang w:val="en-US"/>
              </w:rPr>
            </w:pPr>
            <w:r w:rsidRPr="00E45CBA">
              <w:rPr>
                <w:rFonts w:ascii="Calibri" w:hAnsi="Calibri" w:cs="Calibri"/>
                <w:b/>
                <w:bCs/>
                <w:sz w:val="22"/>
                <w:szCs w:val="22"/>
                <w:lang w:val="en-US"/>
              </w:rPr>
              <w:t>2024</w:t>
            </w:r>
          </w:p>
        </w:tc>
      </w:tr>
      <w:tr w:rsidR="00DC765E" w:rsidRPr="00E45CBA" w14:paraId="3CA09374" w14:textId="77777777" w:rsidTr="00DC765E">
        <w:trPr>
          <w:tblCellSpacing w:w="15" w:type="dxa"/>
        </w:trPr>
        <w:tc>
          <w:tcPr>
            <w:tcW w:w="0" w:type="auto"/>
            <w:tcBorders>
              <w:top w:val="single" w:sz="4" w:space="0" w:color="auto"/>
              <w:bottom w:val="nil"/>
            </w:tcBorders>
            <w:vAlign w:val="center"/>
            <w:hideMark/>
          </w:tcPr>
          <w:p w14:paraId="33ED29A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Uptime, UT (</w:t>
            </w:r>
            <w:proofErr w:type="spellStart"/>
            <w:r w:rsidRPr="00E45CBA">
              <w:rPr>
                <w:rFonts w:ascii="Calibri" w:hAnsi="Calibri" w:cs="Calibri"/>
                <w:sz w:val="22"/>
                <w:szCs w:val="22"/>
                <w:lang w:val="en-US"/>
              </w:rPr>
              <w:t>hrs</w:t>
            </w:r>
            <w:proofErr w:type="spellEnd"/>
            <w:r w:rsidRPr="00E45CBA">
              <w:rPr>
                <w:rFonts w:ascii="Calibri" w:hAnsi="Calibri" w:cs="Calibri"/>
                <w:sz w:val="22"/>
                <w:szCs w:val="22"/>
                <w:lang w:val="en-US"/>
              </w:rPr>
              <w:t>)</w:t>
            </w:r>
          </w:p>
        </w:tc>
        <w:tc>
          <w:tcPr>
            <w:tcW w:w="0" w:type="auto"/>
            <w:tcBorders>
              <w:top w:val="single" w:sz="4" w:space="0" w:color="auto"/>
              <w:bottom w:val="nil"/>
            </w:tcBorders>
            <w:vAlign w:val="center"/>
            <w:hideMark/>
          </w:tcPr>
          <w:p w14:paraId="2C629D2B"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2976</w:t>
            </w:r>
          </w:p>
        </w:tc>
        <w:tc>
          <w:tcPr>
            <w:tcW w:w="0" w:type="auto"/>
            <w:tcBorders>
              <w:top w:val="single" w:sz="4" w:space="0" w:color="auto"/>
              <w:bottom w:val="nil"/>
            </w:tcBorders>
            <w:vAlign w:val="center"/>
            <w:hideMark/>
          </w:tcPr>
          <w:p w14:paraId="5E343D61"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2784</w:t>
            </w:r>
          </w:p>
        </w:tc>
        <w:tc>
          <w:tcPr>
            <w:tcW w:w="0" w:type="auto"/>
            <w:tcBorders>
              <w:top w:val="single" w:sz="4" w:space="0" w:color="auto"/>
              <w:bottom w:val="nil"/>
            </w:tcBorders>
            <w:vAlign w:val="center"/>
            <w:hideMark/>
          </w:tcPr>
          <w:p w14:paraId="1523AC6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2592</w:t>
            </w:r>
          </w:p>
        </w:tc>
        <w:tc>
          <w:tcPr>
            <w:tcW w:w="0" w:type="auto"/>
            <w:tcBorders>
              <w:top w:val="single" w:sz="4" w:space="0" w:color="auto"/>
              <w:bottom w:val="nil"/>
            </w:tcBorders>
            <w:vAlign w:val="center"/>
            <w:hideMark/>
          </w:tcPr>
          <w:p w14:paraId="14989533"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2152</w:t>
            </w:r>
          </w:p>
        </w:tc>
      </w:tr>
      <w:tr w:rsidR="00DC765E" w:rsidRPr="00E45CBA" w14:paraId="618A4045" w14:textId="77777777" w:rsidTr="00DC765E">
        <w:trPr>
          <w:tblCellSpacing w:w="15" w:type="dxa"/>
        </w:trPr>
        <w:tc>
          <w:tcPr>
            <w:tcW w:w="0" w:type="auto"/>
            <w:vAlign w:val="center"/>
            <w:hideMark/>
          </w:tcPr>
          <w:p w14:paraId="77459F61"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Study Interval, SI (</w:t>
            </w:r>
            <w:proofErr w:type="spellStart"/>
            <w:r w:rsidRPr="00E45CBA">
              <w:rPr>
                <w:rFonts w:ascii="Calibri" w:hAnsi="Calibri" w:cs="Calibri"/>
                <w:sz w:val="22"/>
                <w:szCs w:val="22"/>
                <w:lang w:val="en-US"/>
              </w:rPr>
              <w:t>hrs</w:t>
            </w:r>
            <w:proofErr w:type="spellEnd"/>
            <w:r w:rsidRPr="00E45CBA">
              <w:rPr>
                <w:rFonts w:ascii="Calibri" w:hAnsi="Calibri" w:cs="Calibri"/>
                <w:sz w:val="22"/>
                <w:szCs w:val="22"/>
                <w:lang w:val="en-US"/>
              </w:rPr>
              <w:t>)</w:t>
            </w:r>
          </w:p>
        </w:tc>
        <w:tc>
          <w:tcPr>
            <w:tcW w:w="0" w:type="auto"/>
            <w:vAlign w:val="center"/>
            <w:hideMark/>
          </w:tcPr>
          <w:p w14:paraId="45004F1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8760</w:t>
            </w:r>
          </w:p>
        </w:tc>
        <w:tc>
          <w:tcPr>
            <w:tcW w:w="0" w:type="auto"/>
            <w:vAlign w:val="center"/>
            <w:hideMark/>
          </w:tcPr>
          <w:p w14:paraId="37E5F859"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8760</w:t>
            </w:r>
          </w:p>
        </w:tc>
        <w:tc>
          <w:tcPr>
            <w:tcW w:w="0" w:type="auto"/>
            <w:vAlign w:val="center"/>
            <w:hideMark/>
          </w:tcPr>
          <w:p w14:paraId="0C753884"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8760</w:t>
            </w:r>
          </w:p>
        </w:tc>
        <w:tc>
          <w:tcPr>
            <w:tcW w:w="0" w:type="auto"/>
            <w:vAlign w:val="center"/>
            <w:hideMark/>
          </w:tcPr>
          <w:p w14:paraId="0805CCB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8760</w:t>
            </w:r>
          </w:p>
        </w:tc>
      </w:tr>
      <w:tr w:rsidR="00DC765E" w:rsidRPr="00E45CBA" w14:paraId="4026AC5A" w14:textId="77777777" w:rsidTr="00DC765E">
        <w:trPr>
          <w:tblCellSpacing w:w="15" w:type="dxa"/>
        </w:trPr>
        <w:tc>
          <w:tcPr>
            <w:tcW w:w="0" w:type="auto"/>
            <w:vAlign w:val="center"/>
            <w:hideMark/>
          </w:tcPr>
          <w:p w14:paraId="0FD08A16"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Downtime, DT (</w:t>
            </w:r>
            <w:proofErr w:type="spellStart"/>
            <w:r w:rsidRPr="00E45CBA">
              <w:rPr>
                <w:rFonts w:ascii="Calibri" w:hAnsi="Calibri" w:cs="Calibri"/>
                <w:sz w:val="22"/>
                <w:szCs w:val="22"/>
                <w:lang w:val="en-US"/>
              </w:rPr>
              <w:t>hrs</w:t>
            </w:r>
            <w:proofErr w:type="spellEnd"/>
            <w:r w:rsidRPr="00E45CBA">
              <w:rPr>
                <w:rFonts w:ascii="Calibri" w:hAnsi="Calibri" w:cs="Calibri"/>
                <w:sz w:val="22"/>
                <w:szCs w:val="22"/>
                <w:lang w:val="en-US"/>
              </w:rPr>
              <w:t>)</w:t>
            </w:r>
          </w:p>
        </w:tc>
        <w:tc>
          <w:tcPr>
            <w:tcW w:w="0" w:type="auto"/>
            <w:vAlign w:val="center"/>
            <w:hideMark/>
          </w:tcPr>
          <w:p w14:paraId="4E4E1A8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67</w:t>
            </w:r>
          </w:p>
        </w:tc>
        <w:tc>
          <w:tcPr>
            <w:tcW w:w="0" w:type="auto"/>
            <w:vAlign w:val="center"/>
            <w:hideMark/>
          </w:tcPr>
          <w:p w14:paraId="255B764B"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72</w:t>
            </w:r>
          </w:p>
        </w:tc>
        <w:tc>
          <w:tcPr>
            <w:tcW w:w="0" w:type="auto"/>
            <w:vAlign w:val="center"/>
            <w:hideMark/>
          </w:tcPr>
          <w:p w14:paraId="40D5F443"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77</w:t>
            </w:r>
          </w:p>
        </w:tc>
        <w:tc>
          <w:tcPr>
            <w:tcW w:w="0" w:type="auto"/>
            <w:vAlign w:val="center"/>
            <w:hideMark/>
          </w:tcPr>
          <w:p w14:paraId="6B088016"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81</w:t>
            </w:r>
          </w:p>
        </w:tc>
      </w:tr>
      <w:tr w:rsidR="00DC765E" w:rsidRPr="00E45CBA" w14:paraId="1ED91D60" w14:textId="77777777" w:rsidTr="00DC765E">
        <w:trPr>
          <w:tblCellSpacing w:w="15" w:type="dxa"/>
        </w:trPr>
        <w:tc>
          <w:tcPr>
            <w:tcW w:w="0" w:type="auto"/>
            <w:vAlign w:val="center"/>
            <w:hideMark/>
          </w:tcPr>
          <w:p w14:paraId="26AEC2F3"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Mean Time Between Failures, MTBF (</w:t>
            </w:r>
            <w:proofErr w:type="spellStart"/>
            <w:r w:rsidRPr="00E45CBA">
              <w:rPr>
                <w:rFonts w:ascii="Calibri" w:hAnsi="Calibri" w:cs="Calibri"/>
                <w:sz w:val="22"/>
                <w:szCs w:val="22"/>
                <w:lang w:val="en-US"/>
              </w:rPr>
              <w:t>hrs</w:t>
            </w:r>
            <w:proofErr w:type="spellEnd"/>
            <w:r w:rsidRPr="00E45CBA">
              <w:rPr>
                <w:rFonts w:ascii="Calibri" w:hAnsi="Calibri" w:cs="Calibri"/>
                <w:sz w:val="22"/>
                <w:szCs w:val="22"/>
                <w:lang w:val="en-US"/>
              </w:rPr>
              <w:t>)</w:t>
            </w:r>
          </w:p>
        </w:tc>
        <w:tc>
          <w:tcPr>
            <w:tcW w:w="0" w:type="auto"/>
            <w:vAlign w:val="center"/>
            <w:hideMark/>
          </w:tcPr>
          <w:p w14:paraId="1979BE58"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595.2</w:t>
            </w:r>
          </w:p>
        </w:tc>
        <w:tc>
          <w:tcPr>
            <w:tcW w:w="0" w:type="auto"/>
            <w:vAlign w:val="center"/>
            <w:hideMark/>
          </w:tcPr>
          <w:p w14:paraId="6E87F62E"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397.7</w:t>
            </w:r>
          </w:p>
        </w:tc>
        <w:tc>
          <w:tcPr>
            <w:tcW w:w="0" w:type="auto"/>
            <w:vAlign w:val="center"/>
            <w:hideMark/>
          </w:tcPr>
          <w:p w14:paraId="70FC3619"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288.0</w:t>
            </w:r>
          </w:p>
        </w:tc>
        <w:tc>
          <w:tcPr>
            <w:tcW w:w="0" w:type="auto"/>
            <w:vAlign w:val="center"/>
            <w:hideMark/>
          </w:tcPr>
          <w:p w14:paraId="16B452CC"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213.8</w:t>
            </w:r>
          </w:p>
        </w:tc>
      </w:tr>
      <w:tr w:rsidR="00DC765E" w:rsidRPr="00E45CBA" w14:paraId="23878A51" w14:textId="77777777" w:rsidTr="00DC765E">
        <w:trPr>
          <w:tblCellSpacing w:w="15" w:type="dxa"/>
        </w:trPr>
        <w:tc>
          <w:tcPr>
            <w:tcW w:w="0" w:type="auto"/>
            <w:vAlign w:val="center"/>
            <w:hideMark/>
          </w:tcPr>
          <w:p w14:paraId="0A48A75F"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Failure Rate, FR (failures/</w:t>
            </w:r>
            <w:proofErr w:type="spellStart"/>
            <w:r w:rsidRPr="00E45CBA">
              <w:rPr>
                <w:rFonts w:ascii="Calibri" w:hAnsi="Calibri" w:cs="Calibri"/>
                <w:sz w:val="22"/>
                <w:szCs w:val="22"/>
                <w:lang w:val="en-US"/>
              </w:rPr>
              <w:t>hr</w:t>
            </w:r>
            <w:proofErr w:type="spellEnd"/>
            <w:r w:rsidRPr="00E45CBA">
              <w:rPr>
                <w:rFonts w:ascii="Calibri" w:hAnsi="Calibri" w:cs="Calibri"/>
                <w:sz w:val="22"/>
                <w:szCs w:val="22"/>
                <w:lang w:val="en-US"/>
              </w:rPr>
              <w:t>)</w:t>
            </w:r>
          </w:p>
        </w:tc>
        <w:tc>
          <w:tcPr>
            <w:tcW w:w="0" w:type="auto"/>
            <w:vAlign w:val="center"/>
            <w:hideMark/>
          </w:tcPr>
          <w:p w14:paraId="2049A388"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0.000570</w:t>
            </w:r>
          </w:p>
        </w:tc>
        <w:tc>
          <w:tcPr>
            <w:tcW w:w="0" w:type="auto"/>
            <w:vAlign w:val="center"/>
            <w:hideMark/>
          </w:tcPr>
          <w:p w14:paraId="44135ED7"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0.000799</w:t>
            </w:r>
          </w:p>
        </w:tc>
        <w:tc>
          <w:tcPr>
            <w:tcW w:w="0" w:type="auto"/>
            <w:vAlign w:val="center"/>
            <w:hideMark/>
          </w:tcPr>
          <w:p w14:paraId="362A2E0E"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0.00102</w:t>
            </w:r>
          </w:p>
        </w:tc>
        <w:tc>
          <w:tcPr>
            <w:tcW w:w="0" w:type="auto"/>
            <w:vAlign w:val="center"/>
            <w:hideMark/>
          </w:tcPr>
          <w:p w14:paraId="0B35A1A9"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0.00125</w:t>
            </w:r>
          </w:p>
        </w:tc>
      </w:tr>
      <w:tr w:rsidR="00DC765E" w:rsidRPr="00E45CBA" w14:paraId="4F07A64E" w14:textId="77777777" w:rsidTr="00DC765E">
        <w:trPr>
          <w:tblCellSpacing w:w="15" w:type="dxa"/>
        </w:trPr>
        <w:tc>
          <w:tcPr>
            <w:tcW w:w="0" w:type="auto"/>
            <w:vAlign w:val="center"/>
            <w:hideMark/>
          </w:tcPr>
          <w:p w14:paraId="21D2089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Reliability, R</w:t>
            </w:r>
          </w:p>
        </w:tc>
        <w:tc>
          <w:tcPr>
            <w:tcW w:w="0" w:type="auto"/>
            <w:vAlign w:val="center"/>
            <w:hideMark/>
          </w:tcPr>
          <w:p w14:paraId="119F4C9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0.1830 (18.3%)</w:t>
            </w:r>
          </w:p>
        </w:tc>
        <w:tc>
          <w:tcPr>
            <w:tcW w:w="0" w:type="auto"/>
            <w:vAlign w:val="center"/>
            <w:hideMark/>
          </w:tcPr>
          <w:p w14:paraId="2748F865"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0.1080 (10.8%)</w:t>
            </w:r>
          </w:p>
        </w:tc>
        <w:tc>
          <w:tcPr>
            <w:tcW w:w="0" w:type="auto"/>
            <w:vAlign w:val="center"/>
            <w:hideMark/>
          </w:tcPr>
          <w:p w14:paraId="356E0A7E"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0.0710 (7.1%)</w:t>
            </w:r>
          </w:p>
        </w:tc>
        <w:tc>
          <w:tcPr>
            <w:tcW w:w="0" w:type="auto"/>
            <w:vAlign w:val="center"/>
            <w:hideMark/>
          </w:tcPr>
          <w:p w14:paraId="59954868"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0.0520 (5.2%)</w:t>
            </w:r>
          </w:p>
        </w:tc>
      </w:tr>
      <w:tr w:rsidR="00DC765E" w:rsidRPr="00E45CBA" w14:paraId="478C7553" w14:textId="77777777" w:rsidTr="00DC765E">
        <w:trPr>
          <w:tblCellSpacing w:w="15" w:type="dxa"/>
        </w:trPr>
        <w:tc>
          <w:tcPr>
            <w:tcW w:w="0" w:type="auto"/>
            <w:vAlign w:val="center"/>
            <w:hideMark/>
          </w:tcPr>
          <w:p w14:paraId="7383E715"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Unreliability, UR</w:t>
            </w:r>
          </w:p>
        </w:tc>
        <w:tc>
          <w:tcPr>
            <w:tcW w:w="0" w:type="auto"/>
            <w:vAlign w:val="center"/>
            <w:hideMark/>
          </w:tcPr>
          <w:p w14:paraId="26450E49"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0.8170</w:t>
            </w:r>
          </w:p>
        </w:tc>
        <w:tc>
          <w:tcPr>
            <w:tcW w:w="0" w:type="auto"/>
            <w:vAlign w:val="center"/>
            <w:hideMark/>
          </w:tcPr>
          <w:p w14:paraId="4241D186"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0.8920</w:t>
            </w:r>
          </w:p>
        </w:tc>
        <w:tc>
          <w:tcPr>
            <w:tcW w:w="0" w:type="auto"/>
            <w:vAlign w:val="center"/>
            <w:hideMark/>
          </w:tcPr>
          <w:p w14:paraId="720FD4B3"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0.9290</w:t>
            </w:r>
          </w:p>
        </w:tc>
        <w:tc>
          <w:tcPr>
            <w:tcW w:w="0" w:type="auto"/>
            <w:vAlign w:val="center"/>
            <w:hideMark/>
          </w:tcPr>
          <w:p w14:paraId="645FBAC1"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0.9480</w:t>
            </w:r>
          </w:p>
        </w:tc>
      </w:tr>
      <w:tr w:rsidR="00DC765E" w:rsidRPr="00E45CBA" w14:paraId="4CD46BD3" w14:textId="77777777" w:rsidTr="00DC765E">
        <w:trPr>
          <w:tblCellSpacing w:w="15" w:type="dxa"/>
        </w:trPr>
        <w:tc>
          <w:tcPr>
            <w:tcW w:w="0" w:type="auto"/>
            <w:vAlign w:val="center"/>
            <w:hideMark/>
          </w:tcPr>
          <w:p w14:paraId="727DCA9D"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Availability, A</w:t>
            </w:r>
          </w:p>
        </w:tc>
        <w:tc>
          <w:tcPr>
            <w:tcW w:w="0" w:type="auto"/>
            <w:vAlign w:val="center"/>
            <w:hideMark/>
          </w:tcPr>
          <w:p w14:paraId="5ED2E497"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0.9779</w:t>
            </w:r>
          </w:p>
        </w:tc>
        <w:tc>
          <w:tcPr>
            <w:tcW w:w="0" w:type="auto"/>
            <w:vAlign w:val="center"/>
            <w:hideMark/>
          </w:tcPr>
          <w:p w14:paraId="5B9862EC"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0.9747</w:t>
            </w:r>
          </w:p>
        </w:tc>
        <w:tc>
          <w:tcPr>
            <w:tcW w:w="0" w:type="auto"/>
            <w:vAlign w:val="center"/>
            <w:hideMark/>
          </w:tcPr>
          <w:p w14:paraId="0017F16C"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0.9711</w:t>
            </w:r>
          </w:p>
        </w:tc>
        <w:tc>
          <w:tcPr>
            <w:tcW w:w="0" w:type="auto"/>
            <w:vAlign w:val="center"/>
            <w:hideMark/>
          </w:tcPr>
          <w:p w14:paraId="31956F1D"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0.9667</w:t>
            </w:r>
          </w:p>
        </w:tc>
      </w:tr>
      <w:tr w:rsidR="00DC765E" w:rsidRPr="00E45CBA" w14:paraId="29E1AAED" w14:textId="77777777" w:rsidTr="00DC765E">
        <w:trPr>
          <w:tblCellSpacing w:w="15" w:type="dxa"/>
        </w:trPr>
        <w:tc>
          <w:tcPr>
            <w:tcW w:w="0" w:type="auto"/>
            <w:vAlign w:val="center"/>
            <w:hideMark/>
          </w:tcPr>
          <w:p w14:paraId="0C395F4A"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Unavailability, UA</w:t>
            </w:r>
          </w:p>
        </w:tc>
        <w:tc>
          <w:tcPr>
            <w:tcW w:w="0" w:type="auto"/>
            <w:vAlign w:val="center"/>
            <w:hideMark/>
          </w:tcPr>
          <w:p w14:paraId="1009410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0.0221</w:t>
            </w:r>
          </w:p>
        </w:tc>
        <w:tc>
          <w:tcPr>
            <w:tcW w:w="0" w:type="auto"/>
            <w:vAlign w:val="center"/>
            <w:hideMark/>
          </w:tcPr>
          <w:p w14:paraId="4E0F496F"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0.0253</w:t>
            </w:r>
          </w:p>
        </w:tc>
        <w:tc>
          <w:tcPr>
            <w:tcW w:w="0" w:type="auto"/>
            <w:vAlign w:val="center"/>
            <w:hideMark/>
          </w:tcPr>
          <w:p w14:paraId="3B80F626"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0.0289</w:t>
            </w:r>
          </w:p>
        </w:tc>
        <w:tc>
          <w:tcPr>
            <w:tcW w:w="0" w:type="auto"/>
            <w:vAlign w:val="center"/>
            <w:hideMark/>
          </w:tcPr>
          <w:p w14:paraId="5D6FECF0" w14:textId="77777777" w:rsidR="00DC765E" w:rsidRPr="00E45CBA" w:rsidRDefault="00DC765E" w:rsidP="00DC765E">
            <w:pPr>
              <w:spacing w:after="0" w:line="240" w:lineRule="auto"/>
              <w:jc w:val="center"/>
              <w:rPr>
                <w:rFonts w:ascii="Calibri" w:hAnsi="Calibri" w:cs="Calibri"/>
                <w:sz w:val="22"/>
                <w:szCs w:val="22"/>
                <w:lang w:val="en-US"/>
              </w:rPr>
            </w:pPr>
            <w:r w:rsidRPr="00E45CBA">
              <w:rPr>
                <w:rFonts w:ascii="Calibri" w:hAnsi="Calibri" w:cs="Calibri"/>
                <w:sz w:val="22"/>
                <w:szCs w:val="22"/>
                <w:lang w:val="en-US"/>
              </w:rPr>
              <w:t>0.0333</w:t>
            </w:r>
          </w:p>
        </w:tc>
      </w:tr>
    </w:tbl>
    <w:p w14:paraId="5167039D" w14:textId="77777777" w:rsidR="00DC765E" w:rsidRDefault="00DC765E" w:rsidP="00023192">
      <w:pPr>
        <w:jc w:val="both"/>
        <w:rPr>
          <w:rFonts w:ascii="Calibri" w:hAnsi="Calibri" w:cs="Calibri"/>
          <w:sz w:val="22"/>
          <w:szCs w:val="22"/>
          <w:lang w:val="en-US"/>
        </w:rPr>
      </w:pPr>
    </w:p>
    <w:p w14:paraId="78027CBE" w14:textId="77777777" w:rsidR="00E95F53" w:rsidRPr="00E95F53" w:rsidRDefault="00E95F53" w:rsidP="00676DEF">
      <w:pPr>
        <w:spacing w:line="276" w:lineRule="auto"/>
        <w:jc w:val="both"/>
        <w:rPr>
          <w:rFonts w:ascii="Calibri" w:hAnsi="Calibri" w:cs="Calibri"/>
          <w:lang w:val="en-US"/>
        </w:rPr>
      </w:pPr>
      <w:r w:rsidRPr="00E95F53">
        <w:rPr>
          <w:rFonts w:ascii="Calibri" w:hAnsi="Calibri" w:cs="Calibri"/>
        </w:rPr>
        <w:t xml:space="preserve">As shown in Table 4, valve reliability declined substantially over </w:t>
      </w:r>
      <w:r w:rsidR="004A151B">
        <w:rPr>
          <w:rFonts w:ascii="Calibri" w:hAnsi="Calibri" w:cs="Calibri"/>
        </w:rPr>
        <w:t>the four years</w:t>
      </w:r>
      <w:r w:rsidRPr="00E95F53">
        <w:rPr>
          <w:rFonts w:ascii="Calibri" w:hAnsi="Calibri" w:cs="Calibri"/>
        </w:rPr>
        <w:t xml:space="preserve">, with MTBF reducing from 496 hours in 2021 to 168 hours in 2024. Failure rate increased correspondingly, leading to a sharp reduction in reliability from 13.1% to 2.3% and a rise in unavailability to </w:t>
      </w:r>
      <w:r w:rsidRPr="00E95F53">
        <w:rPr>
          <w:rFonts w:ascii="Calibri" w:hAnsi="Calibri" w:cs="Calibri"/>
        </w:rPr>
        <w:lastRenderedPageBreak/>
        <w:t>4.59%. Within the Monte Carlo reliability mode</w:t>
      </w:r>
      <w:r w:rsidR="004A151B">
        <w:rPr>
          <w:rFonts w:ascii="Calibri" w:hAnsi="Calibri" w:cs="Calibri"/>
        </w:rPr>
        <w:t>l</w:t>
      </w:r>
      <w:r w:rsidRPr="00E95F53">
        <w:rPr>
          <w:rFonts w:ascii="Calibri" w:hAnsi="Calibri" w:cs="Calibri"/>
        </w:rPr>
        <w:t>ling framework, these outcomes reflect an increased likelihood of failure events during randomly generated operational cycles. The model effectively captures the stochastic nature of valve failures, emphasizing how accumulated downtime and rising failure intensities degrade long-term system performance</w:t>
      </w:r>
      <w:r>
        <w:rPr>
          <w:rFonts w:ascii="Calibri" w:hAnsi="Calibri" w:cs="Calibri"/>
        </w:rPr>
        <w:t>.</w:t>
      </w:r>
    </w:p>
    <w:p w14:paraId="127875A5" w14:textId="77777777" w:rsidR="00676DEF" w:rsidRDefault="00676DEF" w:rsidP="00DE2C56">
      <w:pPr>
        <w:spacing w:after="0" w:line="240" w:lineRule="auto"/>
        <w:jc w:val="both"/>
        <w:rPr>
          <w:rFonts w:ascii="Calibri" w:hAnsi="Calibri" w:cs="Calibri"/>
          <w:sz w:val="22"/>
          <w:szCs w:val="22"/>
        </w:rPr>
      </w:pPr>
    </w:p>
    <w:p w14:paraId="3245EEB8" w14:textId="77777777" w:rsidR="00DE2C56" w:rsidRPr="00E45CBA" w:rsidRDefault="00DE2C56" w:rsidP="00DE2C56">
      <w:pPr>
        <w:spacing w:after="0" w:line="240" w:lineRule="auto"/>
        <w:jc w:val="both"/>
        <w:rPr>
          <w:rFonts w:ascii="Calibri" w:hAnsi="Calibri" w:cs="Calibri"/>
          <w:sz w:val="22"/>
          <w:szCs w:val="22"/>
        </w:rPr>
      </w:pPr>
      <w:r w:rsidRPr="00E45CBA">
        <w:rPr>
          <w:rFonts w:ascii="Calibri" w:hAnsi="Calibri" w:cs="Calibri"/>
          <w:sz w:val="22"/>
          <w:szCs w:val="22"/>
        </w:rPr>
        <w:t>Table 4. Reliability Parameters for Values (2021–2024)</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970"/>
        <w:gridCol w:w="1440"/>
        <w:gridCol w:w="1530"/>
        <w:gridCol w:w="1710"/>
        <w:gridCol w:w="1376"/>
      </w:tblGrid>
      <w:tr w:rsidR="00DE2C56" w:rsidRPr="00676DEF" w14:paraId="74484176" w14:textId="77777777" w:rsidTr="00676DEF">
        <w:trPr>
          <w:tblHeader/>
          <w:tblCellSpacing w:w="15" w:type="dxa"/>
        </w:trPr>
        <w:tc>
          <w:tcPr>
            <w:tcW w:w="2925" w:type="dxa"/>
            <w:tcBorders>
              <w:top w:val="nil"/>
              <w:bottom w:val="single" w:sz="4" w:space="0" w:color="auto"/>
            </w:tcBorders>
            <w:vAlign w:val="center"/>
            <w:hideMark/>
          </w:tcPr>
          <w:p w14:paraId="3FE3D007"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Parameter</w:t>
            </w:r>
          </w:p>
        </w:tc>
        <w:tc>
          <w:tcPr>
            <w:tcW w:w="1410" w:type="dxa"/>
            <w:tcBorders>
              <w:top w:val="nil"/>
              <w:bottom w:val="single" w:sz="4" w:space="0" w:color="auto"/>
            </w:tcBorders>
            <w:vAlign w:val="center"/>
            <w:hideMark/>
          </w:tcPr>
          <w:p w14:paraId="21B06573"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2021</w:t>
            </w:r>
          </w:p>
        </w:tc>
        <w:tc>
          <w:tcPr>
            <w:tcW w:w="1500" w:type="dxa"/>
            <w:tcBorders>
              <w:top w:val="nil"/>
              <w:bottom w:val="single" w:sz="4" w:space="0" w:color="auto"/>
            </w:tcBorders>
            <w:vAlign w:val="center"/>
            <w:hideMark/>
          </w:tcPr>
          <w:p w14:paraId="0730BC81"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2022</w:t>
            </w:r>
          </w:p>
        </w:tc>
        <w:tc>
          <w:tcPr>
            <w:tcW w:w="1680" w:type="dxa"/>
            <w:tcBorders>
              <w:top w:val="nil"/>
              <w:bottom w:val="single" w:sz="4" w:space="0" w:color="auto"/>
            </w:tcBorders>
            <w:vAlign w:val="center"/>
            <w:hideMark/>
          </w:tcPr>
          <w:p w14:paraId="73BC5E87"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2023</w:t>
            </w:r>
          </w:p>
        </w:tc>
        <w:tc>
          <w:tcPr>
            <w:tcW w:w="1331" w:type="dxa"/>
            <w:tcBorders>
              <w:top w:val="nil"/>
              <w:bottom w:val="single" w:sz="4" w:space="0" w:color="auto"/>
            </w:tcBorders>
            <w:vAlign w:val="center"/>
            <w:hideMark/>
          </w:tcPr>
          <w:p w14:paraId="1C834DB1" w14:textId="77777777" w:rsidR="00DE2C56" w:rsidRPr="00676DEF" w:rsidRDefault="00DE2C56" w:rsidP="00DE2C56">
            <w:pPr>
              <w:spacing w:after="0" w:line="240" w:lineRule="auto"/>
              <w:jc w:val="center"/>
              <w:rPr>
                <w:rFonts w:ascii="Calibri" w:eastAsia="Times New Roman" w:hAnsi="Calibri" w:cs="Calibri"/>
                <w:b/>
                <w:bCs/>
                <w:kern w:val="0"/>
                <w:sz w:val="22"/>
                <w:szCs w:val="22"/>
                <w:lang w:val="en-US"/>
                <w14:ligatures w14:val="none"/>
              </w:rPr>
            </w:pPr>
            <w:r w:rsidRPr="00676DEF">
              <w:rPr>
                <w:rFonts w:ascii="Calibri" w:eastAsia="Times New Roman" w:hAnsi="Calibri" w:cs="Calibri"/>
                <w:b/>
                <w:bCs/>
                <w:kern w:val="0"/>
                <w:sz w:val="22"/>
                <w:szCs w:val="22"/>
                <w:lang w:val="en-US"/>
                <w14:ligatures w14:val="none"/>
              </w:rPr>
              <w:t>2024</w:t>
            </w:r>
          </w:p>
        </w:tc>
      </w:tr>
      <w:tr w:rsidR="00DE2C56" w:rsidRPr="00676DEF" w14:paraId="6EA97AB0" w14:textId="77777777" w:rsidTr="00676DEF">
        <w:trPr>
          <w:tblCellSpacing w:w="15" w:type="dxa"/>
        </w:trPr>
        <w:tc>
          <w:tcPr>
            <w:tcW w:w="2925" w:type="dxa"/>
            <w:tcBorders>
              <w:top w:val="nil"/>
            </w:tcBorders>
            <w:vAlign w:val="center"/>
            <w:hideMark/>
          </w:tcPr>
          <w:p w14:paraId="1304349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Uptime, UT (</w:t>
            </w:r>
            <w:proofErr w:type="spellStart"/>
            <w:r w:rsidRPr="00676DEF">
              <w:rPr>
                <w:rFonts w:ascii="Calibri" w:eastAsia="Times New Roman" w:hAnsi="Calibri" w:cs="Calibri"/>
                <w:kern w:val="0"/>
                <w:sz w:val="22"/>
                <w:szCs w:val="22"/>
                <w:lang w:val="en-US"/>
                <w14:ligatures w14:val="none"/>
              </w:rPr>
              <w:t>hrs</w:t>
            </w:r>
            <w:proofErr w:type="spellEnd"/>
            <w:r w:rsidRPr="00676DEF">
              <w:rPr>
                <w:rFonts w:ascii="Calibri" w:eastAsia="Times New Roman" w:hAnsi="Calibri" w:cs="Calibri"/>
                <w:kern w:val="0"/>
                <w:sz w:val="22"/>
                <w:szCs w:val="22"/>
                <w:lang w:val="en-US"/>
                <w14:ligatures w14:val="none"/>
              </w:rPr>
              <w:t>)</w:t>
            </w:r>
          </w:p>
        </w:tc>
        <w:tc>
          <w:tcPr>
            <w:tcW w:w="1410" w:type="dxa"/>
            <w:tcBorders>
              <w:top w:val="nil"/>
            </w:tcBorders>
            <w:vAlign w:val="center"/>
            <w:hideMark/>
          </w:tcPr>
          <w:p w14:paraId="236368D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2976</w:t>
            </w:r>
          </w:p>
        </w:tc>
        <w:tc>
          <w:tcPr>
            <w:tcW w:w="1500" w:type="dxa"/>
            <w:tcBorders>
              <w:top w:val="nil"/>
            </w:tcBorders>
            <w:vAlign w:val="center"/>
            <w:hideMark/>
          </w:tcPr>
          <w:p w14:paraId="37B9D8F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2784</w:t>
            </w:r>
          </w:p>
        </w:tc>
        <w:tc>
          <w:tcPr>
            <w:tcW w:w="1680" w:type="dxa"/>
            <w:tcBorders>
              <w:top w:val="nil"/>
            </w:tcBorders>
            <w:vAlign w:val="center"/>
            <w:hideMark/>
          </w:tcPr>
          <w:p w14:paraId="6FC58C44"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2592</w:t>
            </w:r>
          </w:p>
        </w:tc>
        <w:tc>
          <w:tcPr>
            <w:tcW w:w="1331" w:type="dxa"/>
            <w:tcBorders>
              <w:top w:val="nil"/>
            </w:tcBorders>
            <w:vAlign w:val="center"/>
            <w:hideMark/>
          </w:tcPr>
          <w:p w14:paraId="08A2F54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2352</w:t>
            </w:r>
          </w:p>
        </w:tc>
      </w:tr>
      <w:tr w:rsidR="00DE2C56" w:rsidRPr="00676DEF" w14:paraId="3095CC58" w14:textId="77777777" w:rsidTr="00676DEF">
        <w:trPr>
          <w:tblCellSpacing w:w="15" w:type="dxa"/>
        </w:trPr>
        <w:tc>
          <w:tcPr>
            <w:tcW w:w="2925" w:type="dxa"/>
            <w:vAlign w:val="center"/>
            <w:hideMark/>
          </w:tcPr>
          <w:p w14:paraId="76D4AB7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Study Interval, SI (</w:t>
            </w:r>
            <w:proofErr w:type="spellStart"/>
            <w:r w:rsidRPr="00676DEF">
              <w:rPr>
                <w:rFonts w:ascii="Calibri" w:eastAsia="Times New Roman" w:hAnsi="Calibri" w:cs="Calibri"/>
                <w:kern w:val="0"/>
                <w:sz w:val="22"/>
                <w:szCs w:val="22"/>
                <w:lang w:val="en-US"/>
                <w14:ligatures w14:val="none"/>
              </w:rPr>
              <w:t>hrs</w:t>
            </w:r>
            <w:proofErr w:type="spellEnd"/>
            <w:r w:rsidRPr="00676DEF">
              <w:rPr>
                <w:rFonts w:ascii="Calibri" w:eastAsia="Times New Roman" w:hAnsi="Calibri" w:cs="Calibri"/>
                <w:kern w:val="0"/>
                <w:sz w:val="22"/>
                <w:szCs w:val="22"/>
                <w:lang w:val="en-US"/>
                <w14:ligatures w14:val="none"/>
              </w:rPr>
              <w:t>)</w:t>
            </w:r>
          </w:p>
        </w:tc>
        <w:tc>
          <w:tcPr>
            <w:tcW w:w="1410" w:type="dxa"/>
            <w:vAlign w:val="center"/>
            <w:hideMark/>
          </w:tcPr>
          <w:p w14:paraId="57C30C6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8760</w:t>
            </w:r>
          </w:p>
        </w:tc>
        <w:tc>
          <w:tcPr>
            <w:tcW w:w="1500" w:type="dxa"/>
            <w:vAlign w:val="center"/>
            <w:hideMark/>
          </w:tcPr>
          <w:p w14:paraId="70BFEEA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8760</w:t>
            </w:r>
          </w:p>
        </w:tc>
        <w:tc>
          <w:tcPr>
            <w:tcW w:w="1680" w:type="dxa"/>
            <w:vAlign w:val="center"/>
            <w:hideMark/>
          </w:tcPr>
          <w:p w14:paraId="0E34A7EA"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8760</w:t>
            </w:r>
          </w:p>
        </w:tc>
        <w:tc>
          <w:tcPr>
            <w:tcW w:w="1331" w:type="dxa"/>
            <w:vAlign w:val="center"/>
            <w:hideMark/>
          </w:tcPr>
          <w:p w14:paraId="151A64B2"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8760</w:t>
            </w:r>
          </w:p>
        </w:tc>
      </w:tr>
      <w:tr w:rsidR="00DE2C56" w:rsidRPr="00676DEF" w14:paraId="1EB151A7" w14:textId="77777777" w:rsidTr="00676DEF">
        <w:trPr>
          <w:tblCellSpacing w:w="15" w:type="dxa"/>
        </w:trPr>
        <w:tc>
          <w:tcPr>
            <w:tcW w:w="2925" w:type="dxa"/>
            <w:vAlign w:val="center"/>
            <w:hideMark/>
          </w:tcPr>
          <w:p w14:paraId="7DCD10F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Downtime, DT (</w:t>
            </w:r>
            <w:proofErr w:type="spellStart"/>
            <w:r w:rsidRPr="00676DEF">
              <w:rPr>
                <w:rFonts w:ascii="Calibri" w:eastAsia="Times New Roman" w:hAnsi="Calibri" w:cs="Calibri"/>
                <w:kern w:val="0"/>
                <w:sz w:val="22"/>
                <w:szCs w:val="22"/>
                <w:lang w:val="en-US"/>
                <w14:ligatures w14:val="none"/>
              </w:rPr>
              <w:t>hrs</w:t>
            </w:r>
            <w:proofErr w:type="spellEnd"/>
            <w:r w:rsidRPr="00676DEF">
              <w:rPr>
                <w:rFonts w:ascii="Calibri" w:eastAsia="Times New Roman" w:hAnsi="Calibri" w:cs="Calibri"/>
                <w:kern w:val="0"/>
                <w:sz w:val="22"/>
                <w:szCs w:val="22"/>
                <w:lang w:val="en-US"/>
                <w14:ligatures w14:val="none"/>
              </w:rPr>
              <w:t>)</w:t>
            </w:r>
          </w:p>
        </w:tc>
        <w:tc>
          <w:tcPr>
            <w:tcW w:w="1410" w:type="dxa"/>
            <w:vAlign w:val="center"/>
            <w:hideMark/>
          </w:tcPr>
          <w:p w14:paraId="3F112BD3"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73</w:t>
            </w:r>
          </w:p>
        </w:tc>
        <w:tc>
          <w:tcPr>
            <w:tcW w:w="1500" w:type="dxa"/>
            <w:vAlign w:val="center"/>
            <w:hideMark/>
          </w:tcPr>
          <w:p w14:paraId="10CB11CD"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83</w:t>
            </w:r>
          </w:p>
        </w:tc>
        <w:tc>
          <w:tcPr>
            <w:tcW w:w="1680" w:type="dxa"/>
            <w:vAlign w:val="center"/>
            <w:hideMark/>
          </w:tcPr>
          <w:p w14:paraId="59769846"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95</w:t>
            </w:r>
          </w:p>
        </w:tc>
        <w:tc>
          <w:tcPr>
            <w:tcW w:w="1331" w:type="dxa"/>
            <w:vAlign w:val="center"/>
            <w:hideMark/>
          </w:tcPr>
          <w:p w14:paraId="35BC951D"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113</w:t>
            </w:r>
          </w:p>
        </w:tc>
      </w:tr>
      <w:tr w:rsidR="00DE2C56" w:rsidRPr="00676DEF" w14:paraId="00E4E912" w14:textId="77777777" w:rsidTr="00676DEF">
        <w:trPr>
          <w:tblCellSpacing w:w="15" w:type="dxa"/>
        </w:trPr>
        <w:tc>
          <w:tcPr>
            <w:tcW w:w="2925" w:type="dxa"/>
            <w:vAlign w:val="center"/>
            <w:hideMark/>
          </w:tcPr>
          <w:p w14:paraId="13963E86"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Mean Time Between Failures, MTBF (</w:t>
            </w:r>
            <w:proofErr w:type="spellStart"/>
            <w:r w:rsidRPr="00676DEF">
              <w:rPr>
                <w:rFonts w:ascii="Calibri" w:eastAsia="Times New Roman" w:hAnsi="Calibri" w:cs="Calibri"/>
                <w:kern w:val="0"/>
                <w:sz w:val="22"/>
                <w:szCs w:val="22"/>
                <w:lang w:val="en-US"/>
                <w14:ligatures w14:val="none"/>
              </w:rPr>
              <w:t>hrs</w:t>
            </w:r>
            <w:proofErr w:type="spellEnd"/>
            <w:r w:rsidRPr="00676DEF">
              <w:rPr>
                <w:rFonts w:ascii="Calibri" w:eastAsia="Times New Roman" w:hAnsi="Calibri" w:cs="Calibri"/>
                <w:kern w:val="0"/>
                <w:sz w:val="22"/>
                <w:szCs w:val="22"/>
                <w:lang w:val="en-US"/>
                <w14:ligatures w14:val="none"/>
              </w:rPr>
              <w:t>)</w:t>
            </w:r>
          </w:p>
        </w:tc>
        <w:tc>
          <w:tcPr>
            <w:tcW w:w="1410" w:type="dxa"/>
            <w:vAlign w:val="center"/>
            <w:hideMark/>
          </w:tcPr>
          <w:p w14:paraId="05E95FC4"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496</w:t>
            </w:r>
          </w:p>
        </w:tc>
        <w:tc>
          <w:tcPr>
            <w:tcW w:w="1500" w:type="dxa"/>
            <w:vAlign w:val="center"/>
            <w:hideMark/>
          </w:tcPr>
          <w:p w14:paraId="650BA7C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348</w:t>
            </w:r>
          </w:p>
        </w:tc>
        <w:tc>
          <w:tcPr>
            <w:tcW w:w="1680" w:type="dxa"/>
            <w:vAlign w:val="center"/>
            <w:hideMark/>
          </w:tcPr>
          <w:p w14:paraId="0B31A697"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216</w:t>
            </w:r>
          </w:p>
        </w:tc>
        <w:tc>
          <w:tcPr>
            <w:tcW w:w="1331" w:type="dxa"/>
            <w:vAlign w:val="center"/>
            <w:hideMark/>
          </w:tcPr>
          <w:p w14:paraId="0AD0A20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168</w:t>
            </w:r>
          </w:p>
        </w:tc>
      </w:tr>
      <w:tr w:rsidR="00DE2C56" w:rsidRPr="00676DEF" w14:paraId="3302F4B6" w14:textId="77777777" w:rsidTr="00676DEF">
        <w:trPr>
          <w:tblCellSpacing w:w="15" w:type="dxa"/>
        </w:trPr>
        <w:tc>
          <w:tcPr>
            <w:tcW w:w="2925" w:type="dxa"/>
            <w:vAlign w:val="center"/>
            <w:hideMark/>
          </w:tcPr>
          <w:p w14:paraId="68CE1B0C"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Failure Rate, FR (failures/</w:t>
            </w:r>
            <w:proofErr w:type="spellStart"/>
            <w:r w:rsidRPr="00676DEF">
              <w:rPr>
                <w:rFonts w:ascii="Calibri" w:eastAsia="Times New Roman" w:hAnsi="Calibri" w:cs="Calibri"/>
                <w:kern w:val="0"/>
                <w:sz w:val="22"/>
                <w:szCs w:val="22"/>
                <w:lang w:val="en-US"/>
                <w14:ligatures w14:val="none"/>
              </w:rPr>
              <w:t>hr</w:t>
            </w:r>
            <w:proofErr w:type="spellEnd"/>
            <w:r w:rsidRPr="00676DEF">
              <w:rPr>
                <w:rFonts w:ascii="Calibri" w:eastAsia="Times New Roman" w:hAnsi="Calibri" w:cs="Calibri"/>
                <w:kern w:val="0"/>
                <w:sz w:val="22"/>
                <w:szCs w:val="22"/>
                <w:lang w:val="en-US"/>
                <w14:ligatures w14:val="none"/>
              </w:rPr>
              <w:t>)</w:t>
            </w:r>
          </w:p>
        </w:tc>
        <w:tc>
          <w:tcPr>
            <w:tcW w:w="1410" w:type="dxa"/>
            <w:vAlign w:val="center"/>
            <w:hideMark/>
          </w:tcPr>
          <w:p w14:paraId="45F08E73"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0.000684</w:t>
            </w:r>
          </w:p>
        </w:tc>
        <w:tc>
          <w:tcPr>
            <w:tcW w:w="1500" w:type="dxa"/>
            <w:vAlign w:val="center"/>
            <w:hideMark/>
          </w:tcPr>
          <w:p w14:paraId="3895B715"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0.000913</w:t>
            </w:r>
          </w:p>
        </w:tc>
        <w:tc>
          <w:tcPr>
            <w:tcW w:w="1680" w:type="dxa"/>
            <w:vAlign w:val="center"/>
            <w:hideMark/>
          </w:tcPr>
          <w:p w14:paraId="629D6A4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0.00136</w:t>
            </w:r>
          </w:p>
        </w:tc>
        <w:tc>
          <w:tcPr>
            <w:tcW w:w="1331" w:type="dxa"/>
            <w:vAlign w:val="center"/>
            <w:hideMark/>
          </w:tcPr>
          <w:p w14:paraId="4C033B33"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0.00159</w:t>
            </w:r>
          </w:p>
        </w:tc>
      </w:tr>
      <w:tr w:rsidR="00DE2C56" w:rsidRPr="00676DEF" w14:paraId="5FC3056E" w14:textId="77777777" w:rsidTr="00676DEF">
        <w:trPr>
          <w:tblCellSpacing w:w="15" w:type="dxa"/>
        </w:trPr>
        <w:tc>
          <w:tcPr>
            <w:tcW w:w="2925" w:type="dxa"/>
            <w:vAlign w:val="center"/>
            <w:hideMark/>
          </w:tcPr>
          <w:p w14:paraId="1372B426"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Reliability, R</w:t>
            </w:r>
          </w:p>
        </w:tc>
        <w:tc>
          <w:tcPr>
            <w:tcW w:w="1410" w:type="dxa"/>
            <w:vAlign w:val="center"/>
            <w:hideMark/>
          </w:tcPr>
          <w:p w14:paraId="3275DAF7" w14:textId="77777777" w:rsidR="00DE2C56" w:rsidRPr="00676DEF" w:rsidRDefault="00676DEF"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 xml:space="preserve">0.1307 </w:t>
            </w:r>
            <w:r w:rsidR="00DE2C56" w:rsidRPr="00676DEF">
              <w:rPr>
                <w:rFonts w:ascii="Calibri" w:eastAsia="Times New Roman" w:hAnsi="Calibri" w:cs="Calibri"/>
                <w:kern w:val="0"/>
                <w:sz w:val="22"/>
                <w:szCs w:val="22"/>
                <w:lang w:val="en-US"/>
                <w14:ligatures w14:val="none"/>
              </w:rPr>
              <w:t>(13.1%)</w:t>
            </w:r>
          </w:p>
        </w:tc>
        <w:tc>
          <w:tcPr>
            <w:tcW w:w="1500" w:type="dxa"/>
            <w:vAlign w:val="center"/>
            <w:hideMark/>
          </w:tcPr>
          <w:p w14:paraId="6E5E024E"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0.0780 (7.8%)</w:t>
            </w:r>
          </w:p>
        </w:tc>
        <w:tc>
          <w:tcPr>
            <w:tcW w:w="1680" w:type="dxa"/>
            <w:vAlign w:val="center"/>
            <w:hideMark/>
          </w:tcPr>
          <w:p w14:paraId="278B5C9A"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0.0299 (2.99%)</w:t>
            </w:r>
          </w:p>
        </w:tc>
        <w:tc>
          <w:tcPr>
            <w:tcW w:w="1331" w:type="dxa"/>
            <w:vAlign w:val="center"/>
            <w:hideMark/>
          </w:tcPr>
          <w:p w14:paraId="286C59F0"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0.0230 (2.3%)</w:t>
            </w:r>
          </w:p>
        </w:tc>
      </w:tr>
      <w:tr w:rsidR="00DE2C56" w:rsidRPr="00676DEF" w14:paraId="4627EBD1" w14:textId="77777777" w:rsidTr="00676DEF">
        <w:trPr>
          <w:tblCellSpacing w:w="15" w:type="dxa"/>
        </w:trPr>
        <w:tc>
          <w:tcPr>
            <w:tcW w:w="2925" w:type="dxa"/>
            <w:vAlign w:val="center"/>
            <w:hideMark/>
          </w:tcPr>
          <w:p w14:paraId="57B4447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Unreliability, UR</w:t>
            </w:r>
          </w:p>
        </w:tc>
        <w:tc>
          <w:tcPr>
            <w:tcW w:w="1410" w:type="dxa"/>
            <w:vAlign w:val="center"/>
            <w:hideMark/>
          </w:tcPr>
          <w:p w14:paraId="39B3A4EF"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0.8693</w:t>
            </w:r>
          </w:p>
        </w:tc>
        <w:tc>
          <w:tcPr>
            <w:tcW w:w="1500" w:type="dxa"/>
            <w:vAlign w:val="center"/>
            <w:hideMark/>
          </w:tcPr>
          <w:p w14:paraId="3BCB298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0.9220</w:t>
            </w:r>
          </w:p>
        </w:tc>
        <w:tc>
          <w:tcPr>
            <w:tcW w:w="1680" w:type="dxa"/>
            <w:vAlign w:val="center"/>
            <w:hideMark/>
          </w:tcPr>
          <w:p w14:paraId="7C0535E5"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0.9710</w:t>
            </w:r>
          </w:p>
        </w:tc>
        <w:tc>
          <w:tcPr>
            <w:tcW w:w="1331" w:type="dxa"/>
            <w:vAlign w:val="center"/>
            <w:hideMark/>
          </w:tcPr>
          <w:p w14:paraId="6EF19D2E"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0.9770</w:t>
            </w:r>
          </w:p>
        </w:tc>
      </w:tr>
      <w:tr w:rsidR="00DE2C56" w:rsidRPr="00676DEF" w14:paraId="5BBAA2AD" w14:textId="77777777" w:rsidTr="00676DEF">
        <w:trPr>
          <w:tblCellSpacing w:w="15" w:type="dxa"/>
        </w:trPr>
        <w:tc>
          <w:tcPr>
            <w:tcW w:w="2925" w:type="dxa"/>
            <w:vAlign w:val="center"/>
            <w:hideMark/>
          </w:tcPr>
          <w:p w14:paraId="048E7F61"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Availability, A</w:t>
            </w:r>
          </w:p>
        </w:tc>
        <w:tc>
          <w:tcPr>
            <w:tcW w:w="1410" w:type="dxa"/>
            <w:vAlign w:val="center"/>
            <w:hideMark/>
          </w:tcPr>
          <w:p w14:paraId="69B96688"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0.9760</w:t>
            </w:r>
          </w:p>
        </w:tc>
        <w:tc>
          <w:tcPr>
            <w:tcW w:w="1500" w:type="dxa"/>
            <w:vAlign w:val="center"/>
            <w:hideMark/>
          </w:tcPr>
          <w:p w14:paraId="089F5563"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0.9710</w:t>
            </w:r>
          </w:p>
        </w:tc>
        <w:tc>
          <w:tcPr>
            <w:tcW w:w="1680" w:type="dxa"/>
            <w:vAlign w:val="center"/>
            <w:hideMark/>
          </w:tcPr>
          <w:p w14:paraId="639B729B"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0.9646</w:t>
            </w:r>
          </w:p>
        </w:tc>
        <w:tc>
          <w:tcPr>
            <w:tcW w:w="1331" w:type="dxa"/>
            <w:vAlign w:val="center"/>
            <w:hideMark/>
          </w:tcPr>
          <w:p w14:paraId="5D8894A0"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0.9541</w:t>
            </w:r>
          </w:p>
        </w:tc>
      </w:tr>
      <w:tr w:rsidR="00DE2C56" w:rsidRPr="00DE2C56" w14:paraId="32B54F7F" w14:textId="77777777" w:rsidTr="00676DEF">
        <w:trPr>
          <w:tblCellSpacing w:w="15" w:type="dxa"/>
        </w:trPr>
        <w:tc>
          <w:tcPr>
            <w:tcW w:w="2925" w:type="dxa"/>
            <w:tcBorders>
              <w:bottom w:val="single" w:sz="4" w:space="0" w:color="auto"/>
            </w:tcBorders>
            <w:vAlign w:val="center"/>
            <w:hideMark/>
          </w:tcPr>
          <w:p w14:paraId="21FFBDE9"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Unavailability, UA</w:t>
            </w:r>
          </w:p>
        </w:tc>
        <w:tc>
          <w:tcPr>
            <w:tcW w:w="1410" w:type="dxa"/>
            <w:tcBorders>
              <w:bottom w:val="single" w:sz="4" w:space="0" w:color="auto"/>
            </w:tcBorders>
            <w:vAlign w:val="center"/>
            <w:hideMark/>
          </w:tcPr>
          <w:p w14:paraId="6B255F2C"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0.0240</w:t>
            </w:r>
          </w:p>
        </w:tc>
        <w:tc>
          <w:tcPr>
            <w:tcW w:w="1500" w:type="dxa"/>
            <w:tcBorders>
              <w:bottom w:val="single" w:sz="4" w:space="0" w:color="auto"/>
            </w:tcBorders>
            <w:vAlign w:val="center"/>
            <w:hideMark/>
          </w:tcPr>
          <w:p w14:paraId="13C0F86C"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0.0290</w:t>
            </w:r>
          </w:p>
        </w:tc>
        <w:tc>
          <w:tcPr>
            <w:tcW w:w="1680" w:type="dxa"/>
            <w:tcBorders>
              <w:bottom w:val="single" w:sz="4" w:space="0" w:color="auto"/>
            </w:tcBorders>
            <w:vAlign w:val="center"/>
            <w:hideMark/>
          </w:tcPr>
          <w:p w14:paraId="6D070E30" w14:textId="77777777" w:rsidR="00DE2C56" w:rsidRPr="00676DEF"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0.0354</w:t>
            </w:r>
          </w:p>
        </w:tc>
        <w:tc>
          <w:tcPr>
            <w:tcW w:w="1331" w:type="dxa"/>
            <w:tcBorders>
              <w:bottom w:val="single" w:sz="4" w:space="0" w:color="auto"/>
            </w:tcBorders>
            <w:vAlign w:val="center"/>
            <w:hideMark/>
          </w:tcPr>
          <w:p w14:paraId="42B8482A" w14:textId="77777777" w:rsidR="00DE2C56" w:rsidRPr="00DE2C56" w:rsidRDefault="00DE2C56" w:rsidP="00DE2C56">
            <w:pPr>
              <w:spacing w:after="0" w:line="240" w:lineRule="auto"/>
              <w:jc w:val="center"/>
              <w:rPr>
                <w:rFonts w:ascii="Calibri" w:eastAsia="Times New Roman" w:hAnsi="Calibri" w:cs="Calibri"/>
                <w:kern w:val="0"/>
                <w:sz w:val="22"/>
                <w:szCs w:val="22"/>
                <w:lang w:val="en-US"/>
                <w14:ligatures w14:val="none"/>
              </w:rPr>
            </w:pPr>
            <w:r w:rsidRPr="00676DEF">
              <w:rPr>
                <w:rFonts w:ascii="Calibri" w:eastAsia="Times New Roman" w:hAnsi="Calibri" w:cs="Calibri"/>
                <w:kern w:val="0"/>
                <w:sz w:val="22"/>
                <w:szCs w:val="22"/>
                <w:lang w:val="en-US"/>
                <w14:ligatures w14:val="none"/>
              </w:rPr>
              <w:t>0.0459</w:t>
            </w:r>
          </w:p>
        </w:tc>
      </w:tr>
    </w:tbl>
    <w:p w14:paraId="70B7859D" w14:textId="77777777" w:rsidR="00DE2C56" w:rsidRPr="00023192" w:rsidRDefault="00DE2C56" w:rsidP="00023192">
      <w:pPr>
        <w:jc w:val="both"/>
        <w:rPr>
          <w:rFonts w:ascii="Calibri" w:hAnsi="Calibri" w:cs="Calibri"/>
          <w:lang w:val="en-US"/>
        </w:rPr>
      </w:pPr>
    </w:p>
    <w:p w14:paraId="4B8DC701" w14:textId="77777777" w:rsidR="00023192" w:rsidRDefault="0022006B" w:rsidP="00023192">
      <w:pPr>
        <w:jc w:val="both"/>
        <w:rPr>
          <w:rFonts w:ascii="Calibri" w:hAnsi="Calibri" w:cs="Calibri"/>
          <w:b/>
          <w:lang w:val="en-US"/>
        </w:rPr>
      </w:pPr>
      <w:r>
        <w:rPr>
          <w:rFonts w:ascii="Calibri" w:hAnsi="Calibri" w:cs="Calibri"/>
          <w:b/>
          <w:lang w:val="en-US"/>
        </w:rPr>
        <w:t>4. DISCUSSION</w:t>
      </w:r>
    </w:p>
    <w:p w14:paraId="19184BA8" w14:textId="77777777" w:rsidR="00405D97" w:rsidRPr="000D176D" w:rsidRDefault="00405D97" w:rsidP="00405D97">
      <w:pPr>
        <w:jc w:val="both"/>
        <w:rPr>
          <w:rFonts w:ascii="Calibri" w:hAnsi="Calibri" w:cs="Calibri"/>
          <w:lang w:val="en-US"/>
        </w:rPr>
      </w:pPr>
      <w:r w:rsidRPr="00405D97">
        <w:rPr>
          <w:rFonts w:ascii="Calibri" w:hAnsi="Calibri" w:cs="Calibri"/>
          <w:lang w:val="en-US"/>
        </w:rPr>
        <w:t>The long</w:t>
      </w:r>
      <w:r w:rsidRPr="00405D97">
        <w:rPr>
          <w:rFonts w:ascii="Calibri" w:hAnsi="Calibri" w:cs="Calibri"/>
          <w:lang w:val="en-US"/>
        </w:rPr>
        <w:noBreakHyphen/>
        <w:t xml:space="preserve">term reliability assessment of mobile air compressor components reveals clear patterns of degradation across all major subsystems, evidencing both statistical failure trends and practical implications for maintenance strategy. The Monte Carlo simulation framework used in this study allows for a probabilistic modeling of failure events that incorporates uncertainty and randomness inherent in operational data, avoiding oversimplified deterministic assumptions and reflecting </w:t>
      </w:r>
      <w:r w:rsidR="004A151B">
        <w:rPr>
          <w:rFonts w:ascii="Calibri" w:hAnsi="Calibri" w:cs="Calibri"/>
          <w:lang w:val="en-US"/>
        </w:rPr>
        <w:t>real-world</w:t>
      </w:r>
      <w:r w:rsidRPr="00405D97">
        <w:rPr>
          <w:rFonts w:ascii="Calibri" w:hAnsi="Calibri" w:cs="Calibri"/>
          <w:lang w:val="en-US"/>
        </w:rPr>
        <w:t xml:space="preserve"> performance behavior (</w:t>
      </w:r>
      <w:proofErr w:type="spellStart"/>
      <w:r w:rsidR="000D176D" w:rsidRPr="000D176D">
        <w:rPr>
          <w:rFonts w:ascii="Calibri" w:eastAsia="Times New Roman" w:hAnsi="Calibri" w:cs="Calibri"/>
          <w:kern w:val="0"/>
          <w:lang w:val="en-US"/>
          <w14:ligatures w14:val="none"/>
        </w:rPr>
        <w:t>Pokorádi</w:t>
      </w:r>
      <w:proofErr w:type="spellEnd"/>
      <w:r w:rsidR="000D176D">
        <w:rPr>
          <w:rFonts w:ascii="Calibri" w:hAnsi="Calibri" w:cs="Calibri"/>
          <w:lang w:val="en-US"/>
        </w:rPr>
        <w:t>, 2024</w:t>
      </w:r>
      <w:r w:rsidRPr="00405D97">
        <w:rPr>
          <w:rFonts w:ascii="Calibri" w:hAnsi="Calibri" w:cs="Calibri"/>
          <w:lang w:val="en-US"/>
        </w:rPr>
        <w:t>). This discussion interprets key findings from Tables 1–4 in this light and situates them within current reliability engineering research.</w:t>
      </w:r>
    </w:p>
    <w:p w14:paraId="541B1AC9" w14:textId="77777777" w:rsidR="00405D97" w:rsidRPr="00405D97" w:rsidRDefault="00405D97" w:rsidP="00405D97">
      <w:pPr>
        <w:jc w:val="both"/>
        <w:rPr>
          <w:rFonts w:ascii="Calibri" w:hAnsi="Calibri" w:cs="Calibri"/>
          <w:lang w:val="en-US"/>
        </w:rPr>
      </w:pPr>
      <w:r w:rsidRPr="000D176D">
        <w:rPr>
          <w:rFonts w:ascii="Calibri" w:hAnsi="Calibri" w:cs="Calibri"/>
          <w:bCs/>
          <w:lang w:val="en-US"/>
        </w:rPr>
        <w:t>Air Hose Reliability Degradation</w:t>
      </w:r>
      <w:r w:rsidR="000D176D">
        <w:rPr>
          <w:rFonts w:ascii="Calibri" w:hAnsi="Calibri" w:cs="Calibri"/>
          <w:bCs/>
          <w:lang w:val="en-US"/>
        </w:rPr>
        <w:t xml:space="preserve"> (</w:t>
      </w:r>
      <w:r w:rsidRPr="00405D97">
        <w:rPr>
          <w:rFonts w:ascii="Calibri" w:hAnsi="Calibri" w:cs="Calibri"/>
          <w:lang w:val="en-US"/>
        </w:rPr>
        <w:t>Table 1</w:t>
      </w:r>
      <w:r w:rsidR="000D176D">
        <w:rPr>
          <w:rFonts w:ascii="Calibri" w:hAnsi="Calibri" w:cs="Calibri"/>
          <w:lang w:val="en-US"/>
        </w:rPr>
        <w:t>)</w:t>
      </w:r>
      <w:r w:rsidRPr="00405D97">
        <w:rPr>
          <w:rFonts w:ascii="Calibri" w:hAnsi="Calibri" w:cs="Calibri"/>
          <w:lang w:val="en-US"/>
        </w:rPr>
        <w:t xml:space="preserve"> demonstrate</w:t>
      </w:r>
      <w:r w:rsidR="000D176D">
        <w:rPr>
          <w:rFonts w:ascii="Calibri" w:hAnsi="Calibri" w:cs="Calibri"/>
          <w:lang w:val="en-US"/>
        </w:rPr>
        <w:t>d</w:t>
      </w:r>
      <w:r w:rsidRPr="00405D97">
        <w:rPr>
          <w:rFonts w:ascii="Calibri" w:hAnsi="Calibri" w:cs="Calibri"/>
          <w:lang w:val="en-US"/>
        </w:rPr>
        <w:t xml:space="preserve"> that the air hose component exhibits a pronounced and continuous decline in reliability over the four</w:t>
      </w:r>
      <w:r w:rsidRPr="00405D97">
        <w:rPr>
          <w:rFonts w:ascii="Calibri" w:hAnsi="Calibri" w:cs="Calibri"/>
          <w:lang w:val="en-US"/>
        </w:rPr>
        <w:noBreakHyphen/>
        <w:t>year study period. Mean time between failures (MTBF) dropped from 496.0 hours in 2021 to 235.2 hours in 2024, while the failure rate increased from 0.000684 to 0.00114 failures per hour. Consequently, reliability decreased from 13.0% to 6.8%, and unavailability rose from 2.24% to 3.25%. In Monte Carlo modeling, MTBF and failure rates directly influence the distribution of time</w:t>
      </w:r>
      <w:r w:rsidRPr="00405D97">
        <w:rPr>
          <w:rFonts w:ascii="Calibri" w:hAnsi="Calibri" w:cs="Calibri"/>
          <w:lang w:val="en-US"/>
        </w:rPr>
        <w:noBreakHyphen/>
        <w:t>to</w:t>
      </w:r>
      <w:r w:rsidRPr="00405D97">
        <w:rPr>
          <w:rFonts w:ascii="Calibri" w:hAnsi="Calibri" w:cs="Calibri"/>
          <w:lang w:val="en-US"/>
        </w:rPr>
        <w:noBreakHyphen/>
        <w:t>failure outcomes simulated across numerous iterations. As the model repeatedly samples random time</w:t>
      </w:r>
      <w:r w:rsidRPr="00405D97">
        <w:rPr>
          <w:rFonts w:ascii="Calibri" w:hAnsi="Calibri" w:cs="Calibri"/>
          <w:lang w:val="en-US"/>
        </w:rPr>
        <w:noBreakHyphen/>
        <w:t>to</w:t>
      </w:r>
      <w:r w:rsidRPr="00405D97">
        <w:rPr>
          <w:rFonts w:ascii="Calibri" w:hAnsi="Calibri" w:cs="Calibri"/>
          <w:lang w:val="en-US"/>
        </w:rPr>
        <w:noBreakHyphen/>
        <w:t>failure points based on historical input data, an increasing failure rate results in a higher probability of failure occurring earlier in simulated operational cycles, lowering the overall survival probability (</w:t>
      </w:r>
      <w:proofErr w:type="spellStart"/>
      <w:r w:rsidRPr="00405D97">
        <w:rPr>
          <w:rFonts w:ascii="Calibri" w:hAnsi="Calibri" w:cs="Calibri"/>
          <w:lang w:val="en-US"/>
        </w:rPr>
        <w:t>Pokorádi</w:t>
      </w:r>
      <w:proofErr w:type="spellEnd"/>
      <w:r w:rsidRPr="00405D97">
        <w:rPr>
          <w:rFonts w:ascii="Calibri" w:hAnsi="Calibri" w:cs="Calibri"/>
          <w:lang w:val="en-US"/>
        </w:rPr>
        <w:t xml:space="preserve">, 2024). These simulation outputs reflect the empirical trend of reduced uptime and increasing downtime observed in the dataset. Air hoses are subject to mechanical fatigue, abrasion, and environmental stress, all of which contribute to random failures that Monte Carlo simulation captures through stochastic variability rather </w:t>
      </w:r>
      <w:r w:rsidRPr="00405D97">
        <w:rPr>
          <w:rFonts w:ascii="Calibri" w:hAnsi="Calibri" w:cs="Calibri"/>
          <w:lang w:val="en-US"/>
        </w:rPr>
        <w:lastRenderedPageBreak/>
        <w:t>than fixed deterministic lifetimes (e.g., exponential or Weibull) alone, improving the realism of reliability estimation.</w:t>
      </w:r>
    </w:p>
    <w:p w14:paraId="2EDF780C" w14:textId="77777777" w:rsidR="00405D97" w:rsidRPr="00405D97" w:rsidRDefault="00405D97" w:rsidP="00405D97">
      <w:pPr>
        <w:jc w:val="both"/>
        <w:rPr>
          <w:rFonts w:ascii="Calibri" w:hAnsi="Calibri" w:cs="Calibri"/>
          <w:lang w:val="en-US"/>
        </w:rPr>
      </w:pPr>
      <w:r w:rsidRPr="00405D97">
        <w:rPr>
          <w:rFonts w:ascii="Calibri" w:hAnsi="Calibri" w:cs="Calibri"/>
          <w:lang w:val="en-US"/>
        </w:rPr>
        <w:t>The decline in reliability has practical maintenance implications: increased failure frequency leads to more frequent service interventions, higher direct repair costs, and disrupted operations that are not fully captured by uptime alone. Because availability remained above 96.7% even in 2024, this suggests that corrective interventions are occurring quickly enough to maintain operational continuity, but the underlying risk of failure remains high. As reliability engineering theory emphasizes, availability reflects both reliability and maintainability (e.g., repair processes), meaning that high availability can mask deteriorating reliability if repair times are short (</w:t>
      </w:r>
      <w:proofErr w:type="spellStart"/>
      <w:r w:rsidR="004A151B">
        <w:rPr>
          <w:rFonts w:ascii="Calibri" w:hAnsi="Calibri" w:cs="Calibri"/>
          <w:lang w:val="en-US"/>
        </w:rPr>
        <w:t>O’connor</w:t>
      </w:r>
      <w:proofErr w:type="spellEnd"/>
      <w:r w:rsidR="004A151B">
        <w:rPr>
          <w:rFonts w:ascii="Calibri" w:hAnsi="Calibri" w:cs="Calibri"/>
          <w:lang w:val="en-US"/>
        </w:rPr>
        <w:t xml:space="preserve"> &amp; </w:t>
      </w:r>
      <w:proofErr w:type="spellStart"/>
      <w:r w:rsidR="004A151B">
        <w:rPr>
          <w:rFonts w:ascii="Calibri" w:hAnsi="Calibri" w:cs="Calibri"/>
          <w:lang w:val="en-US"/>
        </w:rPr>
        <w:t>Kleyner</w:t>
      </w:r>
      <w:proofErr w:type="spellEnd"/>
      <w:r w:rsidR="004A151B">
        <w:rPr>
          <w:rFonts w:ascii="Calibri" w:hAnsi="Calibri" w:cs="Calibri"/>
          <w:lang w:val="en-US"/>
        </w:rPr>
        <w:t>, 2025</w:t>
      </w:r>
      <w:r w:rsidRPr="00405D97">
        <w:rPr>
          <w:rFonts w:ascii="Calibri" w:hAnsi="Calibri" w:cs="Calibri"/>
          <w:lang w:val="en-US"/>
        </w:rPr>
        <w:t>). In contexts where safety and performance consistency are essential, such as industrial pneumatic systems, the observed reliability degradation underscores a need to supplement reactive maintenance with predictive approaches that anticipate degradation before failure.</w:t>
      </w:r>
    </w:p>
    <w:p w14:paraId="4E0D34D5" w14:textId="77777777" w:rsidR="00405D97" w:rsidRPr="00405D97" w:rsidRDefault="00405D97" w:rsidP="00405D97">
      <w:pPr>
        <w:jc w:val="both"/>
        <w:rPr>
          <w:rFonts w:ascii="Calibri" w:hAnsi="Calibri" w:cs="Calibri"/>
          <w:lang w:val="en-US"/>
        </w:rPr>
      </w:pPr>
      <w:r w:rsidRPr="00237B7D">
        <w:rPr>
          <w:rFonts w:ascii="Calibri" w:hAnsi="Calibri" w:cs="Calibri"/>
          <w:bCs/>
          <w:lang w:val="en-US"/>
        </w:rPr>
        <w:t>Filter Reliability and Failure Patterns</w:t>
      </w:r>
      <w:r w:rsidR="00237B7D">
        <w:rPr>
          <w:rFonts w:ascii="Calibri" w:hAnsi="Calibri" w:cs="Calibri"/>
          <w:bCs/>
          <w:lang w:val="en-US"/>
        </w:rPr>
        <w:t xml:space="preserve"> </w:t>
      </w:r>
      <w:r w:rsidRPr="00405D97">
        <w:rPr>
          <w:rFonts w:ascii="Calibri" w:hAnsi="Calibri" w:cs="Calibri"/>
          <w:lang w:val="en-US"/>
        </w:rPr>
        <w:t>exhibited the most severe reliability decline in this study (Table 2). MTBF decreased from 372.0 hours to 156.8 hours between 2021 and 2024, while the failure rate nearly doubled from 0.000913 to 0.00171 failures per hour. The corresponding reliability fell sharply from 6.6% to 1.7%, and unavailability more than doubled. These trends indicate frequent disruptions and rapid degradation of filter performance, likely due to accumulation of particulates, wear, and service conditions that accelerate failure. Monte Carlo simulation frameworks are particularly adept at modeling such components with high failure variability, as they do not require strict assumptions about fixed mean lifetimes but instead use empirical distributions sampled randomly to reflect observed variability in failure behavior (</w:t>
      </w:r>
      <w:r w:rsidR="00237B7D">
        <w:rPr>
          <w:rFonts w:ascii="Calibri" w:hAnsi="Calibri" w:cs="Calibri"/>
          <w:lang w:val="en-US"/>
        </w:rPr>
        <w:t xml:space="preserve">Lamouri </w:t>
      </w:r>
      <w:r w:rsidR="00677314" w:rsidRPr="00677314">
        <w:rPr>
          <w:rFonts w:ascii="Calibri" w:hAnsi="Calibri" w:cs="Calibri"/>
          <w:i/>
          <w:lang w:val="en-US"/>
        </w:rPr>
        <w:t xml:space="preserve">et al., </w:t>
      </w:r>
      <w:r w:rsidR="00237B7D">
        <w:rPr>
          <w:rFonts w:ascii="Calibri" w:hAnsi="Calibri" w:cs="Calibri"/>
          <w:lang w:val="en-US"/>
        </w:rPr>
        <w:t>2024</w:t>
      </w:r>
      <w:r w:rsidRPr="00405D97">
        <w:rPr>
          <w:rFonts w:ascii="Calibri" w:hAnsi="Calibri" w:cs="Calibri"/>
          <w:lang w:val="en-US"/>
        </w:rPr>
        <w:t>). Through repeated simulation iterations, the stochastic model magnifies the impact of frequent failures, elevating the probability of early failure events and lowering overall reliability estimates.</w:t>
      </w:r>
    </w:p>
    <w:p w14:paraId="6BB0AC5D" w14:textId="77777777" w:rsidR="00405D97" w:rsidRPr="00405D97" w:rsidRDefault="00405D97" w:rsidP="00405D97">
      <w:pPr>
        <w:jc w:val="both"/>
        <w:rPr>
          <w:rFonts w:ascii="Calibri" w:hAnsi="Calibri" w:cs="Calibri"/>
          <w:lang w:val="en-US"/>
        </w:rPr>
      </w:pPr>
      <w:r w:rsidRPr="00405D97">
        <w:rPr>
          <w:rFonts w:ascii="Calibri" w:hAnsi="Calibri" w:cs="Calibri"/>
          <w:lang w:val="en-US"/>
        </w:rPr>
        <w:t>The severe unreliability of filters suggests they are the most critical weak point within the compressor system. In reliability</w:t>
      </w:r>
      <w:r w:rsidRPr="00405D97">
        <w:rPr>
          <w:rFonts w:ascii="Calibri" w:hAnsi="Calibri" w:cs="Calibri"/>
          <w:lang w:val="en-US"/>
        </w:rPr>
        <w:noBreakHyphen/>
        <w:t>centered maintenance, components with low reliability and high failure frequency must be prioritized for intervention to prevent cascading effects on other subsystems (</w:t>
      </w:r>
      <w:proofErr w:type="spellStart"/>
      <w:r w:rsidR="00531A74" w:rsidRPr="00242A99">
        <w:rPr>
          <w:rFonts w:ascii="Calibri" w:hAnsi="Calibri" w:cs="Calibri"/>
        </w:rPr>
        <w:t>Omozuhiomwen</w:t>
      </w:r>
      <w:proofErr w:type="spellEnd"/>
      <w:r w:rsidR="00531A74" w:rsidRPr="00405D97">
        <w:rPr>
          <w:rFonts w:ascii="Calibri" w:hAnsi="Calibri" w:cs="Calibri"/>
          <w:lang w:val="en-US"/>
        </w:rPr>
        <w:t xml:space="preserve"> </w:t>
      </w:r>
      <w:r w:rsidR="00677314" w:rsidRPr="00677314">
        <w:rPr>
          <w:rFonts w:ascii="Calibri" w:hAnsi="Calibri" w:cs="Calibri"/>
          <w:i/>
          <w:lang w:val="en-US"/>
        </w:rPr>
        <w:t xml:space="preserve">et al., </w:t>
      </w:r>
      <w:r w:rsidR="00531A74">
        <w:rPr>
          <w:rFonts w:ascii="Calibri" w:hAnsi="Calibri" w:cs="Calibri"/>
          <w:lang w:val="en-US"/>
        </w:rPr>
        <w:t>2025</w:t>
      </w:r>
      <w:r w:rsidRPr="00405D97">
        <w:rPr>
          <w:rFonts w:ascii="Calibri" w:hAnsi="Calibri" w:cs="Calibri"/>
          <w:lang w:val="en-US"/>
        </w:rPr>
        <w:t xml:space="preserve">). Frequent filter failure can lead to increased contamination of downstream components, amplifying wear and reducing the lifecycle of hoses, radiators, and valves. In practice, these findings support the implementation of </w:t>
      </w:r>
      <w:r w:rsidRPr="00531A74">
        <w:rPr>
          <w:rFonts w:ascii="Calibri" w:hAnsi="Calibri" w:cs="Calibri"/>
          <w:bCs/>
          <w:lang w:val="en-US"/>
        </w:rPr>
        <w:t>condition</w:t>
      </w:r>
      <w:r w:rsidRPr="00531A74">
        <w:rPr>
          <w:rFonts w:ascii="Calibri" w:hAnsi="Calibri" w:cs="Calibri"/>
          <w:bCs/>
          <w:lang w:val="en-US"/>
        </w:rPr>
        <w:noBreakHyphen/>
        <w:t>based maintenance</w:t>
      </w:r>
      <w:r w:rsidRPr="00405D97">
        <w:rPr>
          <w:rFonts w:ascii="Calibri" w:hAnsi="Calibri" w:cs="Calibri"/>
          <w:lang w:val="en-US"/>
        </w:rPr>
        <w:t xml:space="preserve"> for filters, such as regular monitoring of pressure differentials and contaminant load, which can trigger servicing before failure occurs. Predictive models that incorporate real</w:t>
      </w:r>
      <w:r w:rsidRPr="00405D97">
        <w:rPr>
          <w:rFonts w:ascii="Calibri" w:hAnsi="Calibri" w:cs="Calibri"/>
          <w:lang w:val="en-US"/>
        </w:rPr>
        <w:noBreakHyphen/>
        <w:t>time sensor data, combined with Monte Carlo statistical projections, can improve forecasting of failure timing and optimize maintenance schedules accordingly (</w:t>
      </w:r>
      <w:r w:rsidR="00531A74">
        <w:rPr>
          <w:rFonts w:ascii="Calibri" w:hAnsi="Calibri" w:cs="Calibri"/>
          <w:lang w:val="en-US"/>
        </w:rPr>
        <w:t xml:space="preserve">Liu </w:t>
      </w:r>
      <w:r w:rsidR="00677314" w:rsidRPr="00677314">
        <w:rPr>
          <w:rFonts w:ascii="Calibri" w:hAnsi="Calibri" w:cs="Calibri"/>
          <w:i/>
          <w:lang w:val="en-US"/>
        </w:rPr>
        <w:t xml:space="preserve">et al., </w:t>
      </w:r>
      <w:r w:rsidRPr="00405D97">
        <w:rPr>
          <w:rFonts w:ascii="Calibri" w:hAnsi="Calibri" w:cs="Calibri"/>
          <w:lang w:val="en-US"/>
        </w:rPr>
        <w:t>2025).</w:t>
      </w:r>
    </w:p>
    <w:p w14:paraId="73D15595" w14:textId="77777777" w:rsidR="00405D97" w:rsidRPr="00531A74" w:rsidRDefault="00405D97" w:rsidP="00405D97">
      <w:pPr>
        <w:jc w:val="both"/>
        <w:rPr>
          <w:rFonts w:ascii="Calibri" w:hAnsi="Calibri" w:cs="Calibri"/>
          <w:bCs/>
          <w:lang w:val="en-US"/>
        </w:rPr>
      </w:pPr>
      <w:r w:rsidRPr="00531A74">
        <w:rPr>
          <w:rFonts w:ascii="Calibri" w:hAnsi="Calibri" w:cs="Calibri"/>
          <w:bCs/>
          <w:lang w:val="en-US"/>
        </w:rPr>
        <w:t>Radiator Reliability Trends</w:t>
      </w:r>
      <w:r w:rsidRPr="00405D97">
        <w:rPr>
          <w:rFonts w:ascii="Calibri" w:hAnsi="Calibri" w:cs="Calibri"/>
          <w:lang w:val="en-US"/>
        </w:rPr>
        <w:t xml:space="preserve"> demonstrated higher reliability compared to hoses and filters (Table 3), with MTBF values declining from 595.2 to 213.8 hours over the study period. Reliability decreased from 18.3% to 5.2%, reflecting both aging and the cumulative effects of </w:t>
      </w:r>
      <w:r w:rsidRPr="00405D97">
        <w:rPr>
          <w:rFonts w:ascii="Calibri" w:hAnsi="Calibri" w:cs="Calibri"/>
          <w:lang w:val="en-US"/>
        </w:rPr>
        <w:lastRenderedPageBreak/>
        <w:t>thermal stress cycles. Radiator failure behavior appears less abrupt than that of filters, suggesting a more gradual wear</w:t>
      </w:r>
      <w:r w:rsidRPr="00405D97">
        <w:rPr>
          <w:rFonts w:ascii="Calibri" w:hAnsi="Calibri" w:cs="Calibri"/>
          <w:lang w:val="en-US"/>
        </w:rPr>
        <w:noBreakHyphen/>
        <w:t>out process. In Monte Carlo simulations, this produces reliability curves with longer survival tails initially and increased clustering of earlier failure events in later years. The probabilistic approach accommodates such nuanced behavior by sampling time</w:t>
      </w:r>
      <w:r w:rsidRPr="00405D97">
        <w:rPr>
          <w:rFonts w:ascii="Calibri" w:hAnsi="Calibri" w:cs="Calibri"/>
          <w:lang w:val="en-US"/>
        </w:rPr>
        <w:noBreakHyphen/>
        <w:t>to</w:t>
      </w:r>
      <w:r w:rsidRPr="00405D97">
        <w:rPr>
          <w:rFonts w:ascii="Calibri" w:hAnsi="Calibri" w:cs="Calibri"/>
          <w:lang w:val="en-US"/>
        </w:rPr>
        <w:noBreakHyphen/>
        <w:t>failure distributions that embody both early and wear</w:t>
      </w:r>
      <w:r w:rsidRPr="00405D97">
        <w:rPr>
          <w:rFonts w:ascii="Calibri" w:hAnsi="Calibri" w:cs="Calibri"/>
          <w:lang w:val="en-US"/>
        </w:rPr>
        <w:noBreakHyphen/>
        <w:t>out failure modes, reflecting real operational patterns seen in thermal components of compressor systems (</w:t>
      </w:r>
      <w:proofErr w:type="spellStart"/>
      <w:r w:rsidRPr="00405D97">
        <w:rPr>
          <w:rFonts w:ascii="Calibri" w:hAnsi="Calibri" w:cs="Calibri"/>
          <w:lang w:val="en-US"/>
        </w:rPr>
        <w:t>Pokorádi</w:t>
      </w:r>
      <w:proofErr w:type="spellEnd"/>
      <w:r w:rsidRPr="00405D97">
        <w:rPr>
          <w:rFonts w:ascii="Calibri" w:hAnsi="Calibri" w:cs="Calibri"/>
          <w:lang w:val="en-US"/>
        </w:rPr>
        <w:t>, 2024).</w:t>
      </w:r>
    </w:p>
    <w:p w14:paraId="40CD2140" w14:textId="77777777" w:rsidR="00405D97" w:rsidRPr="00405D97" w:rsidRDefault="00405D97" w:rsidP="00405D97">
      <w:pPr>
        <w:jc w:val="both"/>
        <w:rPr>
          <w:rFonts w:ascii="Calibri" w:hAnsi="Calibri" w:cs="Calibri"/>
          <w:lang w:val="en-US"/>
        </w:rPr>
      </w:pPr>
      <w:r w:rsidRPr="00405D97">
        <w:rPr>
          <w:rFonts w:ascii="Calibri" w:hAnsi="Calibri" w:cs="Calibri"/>
          <w:lang w:val="en-US"/>
        </w:rPr>
        <w:t>Although radiator reliability remains relatively higher, the rising unavailability and failure rate still point to significant degradation. From a maintenance strategy perspective, this performance pattern suggests that radiators benefit from routine inspection and thermal performance tracking rather than purely reactive servicing. Implementing thermal diagnostics, such as regular coolant checks or temperature anomaly detection, can reduce the risk of sudden failures and improve early warning capabilities. Integrating these diagnostics with Monte Carlo</w:t>
      </w:r>
      <w:r w:rsidRPr="00405D97">
        <w:rPr>
          <w:rFonts w:ascii="Calibri" w:hAnsi="Calibri" w:cs="Calibri"/>
          <w:lang w:val="en-US"/>
        </w:rPr>
        <w:noBreakHyphen/>
        <w:t>based reliability projections enables maintenance planners to assess the likelihood of failure under varying operational stress scenarios and prioritize components accordingly.</w:t>
      </w:r>
    </w:p>
    <w:p w14:paraId="1881724A" w14:textId="77777777" w:rsidR="00405D97" w:rsidRPr="00405D97" w:rsidRDefault="00405D97" w:rsidP="00531A74">
      <w:pPr>
        <w:jc w:val="both"/>
        <w:rPr>
          <w:rFonts w:ascii="Calibri" w:hAnsi="Calibri" w:cs="Calibri"/>
          <w:lang w:val="en-US"/>
        </w:rPr>
      </w:pPr>
      <w:r w:rsidRPr="00531A74">
        <w:rPr>
          <w:rFonts w:ascii="Calibri" w:hAnsi="Calibri" w:cs="Calibri"/>
          <w:bCs/>
          <w:lang w:val="en-US"/>
        </w:rPr>
        <w:t>Valve Reliability and System Performance</w:t>
      </w:r>
      <w:r w:rsidR="00531A74">
        <w:rPr>
          <w:rFonts w:ascii="Calibri" w:hAnsi="Calibri" w:cs="Calibri"/>
          <w:bCs/>
          <w:lang w:val="en-US"/>
        </w:rPr>
        <w:t xml:space="preserve"> </w:t>
      </w:r>
      <w:r w:rsidRPr="00405D97">
        <w:rPr>
          <w:rFonts w:ascii="Calibri" w:hAnsi="Calibri" w:cs="Calibri"/>
          <w:lang w:val="en-US"/>
        </w:rPr>
        <w:t>showed a steep decline in MTBF from 496 to 168 hours (Table 4), with failure rate rising from 0.000684 to 0.00159 failures per hour and reliability dropping from 13.1% to 2.3%. These metrics reflect a component experiencing both wear and frequent stress cycles due to pressure regulation demands. In Monte Carlo modeling, failures in valves contribute significantly to overall system unreliability, as simulated random failure events for valves often occur earlier in the operating timeline due to a high estimated hazard rate. Valve failure not only affects its own function but can propagate stress variations across the system, creating secondary failure risks in related components.</w:t>
      </w:r>
    </w:p>
    <w:p w14:paraId="390A32C9" w14:textId="77777777" w:rsidR="00405D97" w:rsidRPr="00405D97" w:rsidRDefault="00405D97" w:rsidP="00405D97">
      <w:pPr>
        <w:jc w:val="both"/>
        <w:rPr>
          <w:rFonts w:ascii="Calibri" w:hAnsi="Calibri" w:cs="Calibri"/>
          <w:lang w:val="en-US"/>
        </w:rPr>
      </w:pPr>
      <w:r w:rsidRPr="00405D97">
        <w:rPr>
          <w:rFonts w:ascii="Calibri" w:hAnsi="Calibri" w:cs="Calibri"/>
          <w:lang w:val="en-US"/>
        </w:rPr>
        <w:t xml:space="preserve">The valve data further illustrate a key strength of Monte Carlo reliability modeling: it does not merely calculate a single expected failure time but generates a </w:t>
      </w:r>
      <w:r w:rsidRPr="00531A74">
        <w:rPr>
          <w:rFonts w:ascii="Calibri" w:hAnsi="Calibri" w:cs="Calibri"/>
          <w:bCs/>
          <w:lang w:val="en-US"/>
        </w:rPr>
        <w:t>distribution of possible failure outcomes</w:t>
      </w:r>
      <w:r w:rsidRPr="00405D97">
        <w:rPr>
          <w:rFonts w:ascii="Calibri" w:hAnsi="Calibri" w:cs="Calibri"/>
          <w:lang w:val="en-US"/>
        </w:rPr>
        <w:t xml:space="preserve"> that reflect real operational uncertainties and repeated interactions of random factors. This probabilistic perspective is especially important for components like valves whose failure behavior may be influenced by multiple interacting stressors that are difficult to characterize deterministically (</w:t>
      </w:r>
      <w:proofErr w:type="spellStart"/>
      <w:r w:rsidR="00531A74" w:rsidRPr="00531A74">
        <w:rPr>
          <w:rFonts w:ascii="Calibri" w:hAnsi="Calibri" w:cs="Calibri"/>
        </w:rPr>
        <w:t>Pokorádi</w:t>
      </w:r>
      <w:proofErr w:type="spellEnd"/>
      <w:r w:rsidR="00531A74" w:rsidRPr="00531A74">
        <w:rPr>
          <w:rFonts w:ascii="Calibri" w:hAnsi="Calibri" w:cs="Calibri"/>
        </w:rPr>
        <w:t>, 2024</w:t>
      </w:r>
      <w:r w:rsidRPr="00405D97">
        <w:rPr>
          <w:rFonts w:ascii="Calibri" w:hAnsi="Calibri" w:cs="Calibri"/>
          <w:lang w:val="en-US"/>
        </w:rPr>
        <w:t>). In practice, maintenance planners should consider valve reliability data when designing maintenance frequency, spare parts inventory, and redundancy strategies to mitigate sudden pressure regulation failures.</w:t>
      </w:r>
    </w:p>
    <w:p w14:paraId="574B21CF" w14:textId="77777777" w:rsidR="00405D97" w:rsidRPr="00405D97" w:rsidRDefault="00531A74" w:rsidP="00405D97">
      <w:pPr>
        <w:jc w:val="both"/>
        <w:rPr>
          <w:rFonts w:ascii="Calibri" w:hAnsi="Calibri" w:cs="Calibri"/>
          <w:lang w:val="en-US"/>
        </w:rPr>
      </w:pPr>
      <w:r>
        <w:rPr>
          <w:rFonts w:ascii="Calibri" w:hAnsi="Calibri" w:cs="Calibri"/>
          <w:bCs/>
          <w:lang w:val="en-US"/>
        </w:rPr>
        <w:t>Synthesis across c</w:t>
      </w:r>
      <w:r w:rsidR="00405D97" w:rsidRPr="00531A74">
        <w:rPr>
          <w:rFonts w:ascii="Calibri" w:hAnsi="Calibri" w:cs="Calibri"/>
          <w:bCs/>
          <w:lang w:val="en-US"/>
        </w:rPr>
        <w:t>omponents</w:t>
      </w:r>
      <w:r>
        <w:rPr>
          <w:rFonts w:ascii="Calibri" w:hAnsi="Calibri" w:cs="Calibri"/>
          <w:bCs/>
          <w:lang w:val="en-US"/>
        </w:rPr>
        <w:t xml:space="preserve"> t</w:t>
      </w:r>
      <w:r w:rsidR="00405D97" w:rsidRPr="00405D97">
        <w:rPr>
          <w:rFonts w:ascii="Calibri" w:hAnsi="Calibri" w:cs="Calibri"/>
          <w:lang w:val="en-US"/>
        </w:rPr>
        <w:t>aken together, the four component analyses reveal a consistent pattern of reliability degradation across the compressor system, with filters and valves showing the most severe declines. Even though overall system availability remains above 95% for each component, this figure alone can mislead without understanding the reliability context driving it. Availability metrics incorporate both reliability and maintainability (e.g., repair time), meaning high availability may coincide with low reliability if repairs are quick and frequent, as is likely in reactive maintenance regimes (</w:t>
      </w:r>
      <w:proofErr w:type="spellStart"/>
      <w:r>
        <w:rPr>
          <w:rFonts w:ascii="Calibri" w:hAnsi="Calibri" w:cs="Calibri"/>
          <w:lang w:val="en-US"/>
        </w:rPr>
        <w:t>Karaani</w:t>
      </w:r>
      <w:proofErr w:type="spellEnd"/>
      <w:r>
        <w:rPr>
          <w:rFonts w:ascii="Calibri" w:hAnsi="Calibri" w:cs="Calibri"/>
          <w:lang w:val="en-US"/>
        </w:rPr>
        <w:t xml:space="preserve"> </w:t>
      </w:r>
      <w:r w:rsidR="00677314" w:rsidRPr="00677314">
        <w:rPr>
          <w:rFonts w:ascii="Calibri" w:hAnsi="Calibri" w:cs="Calibri"/>
          <w:i/>
          <w:lang w:val="en-US"/>
        </w:rPr>
        <w:t xml:space="preserve">et al., </w:t>
      </w:r>
      <w:r w:rsidR="00405D97" w:rsidRPr="00405D97">
        <w:rPr>
          <w:rFonts w:ascii="Calibri" w:hAnsi="Calibri" w:cs="Calibri"/>
          <w:lang w:val="en-US"/>
        </w:rPr>
        <w:t>2025).</w:t>
      </w:r>
    </w:p>
    <w:p w14:paraId="785CE567" w14:textId="77777777" w:rsidR="00405D97" w:rsidRPr="00405D97" w:rsidRDefault="00405D97" w:rsidP="00405D97">
      <w:pPr>
        <w:jc w:val="both"/>
        <w:rPr>
          <w:rFonts w:ascii="Calibri" w:hAnsi="Calibri" w:cs="Calibri"/>
          <w:lang w:val="en-US"/>
        </w:rPr>
      </w:pPr>
      <w:r w:rsidRPr="00405D97">
        <w:rPr>
          <w:rFonts w:ascii="Calibri" w:hAnsi="Calibri" w:cs="Calibri"/>
          <w:lang w:val="en-US"/>
        </w:rPr>
        <w:lastRenderedPageBreak/>
        <w:t xml:space="preserve">The </w:t>
      </w:r>
      <w:r w:rsidRPr="00531A74">
        <w:rPr>
          <w:rFonts w:ascii="Calibri" w:hAnsi="Calibri" w:cs="Calibri"/>
          <w:bCs/>
          <w:lang w:val="en-US"/>
        </w:rPr>
        <w:t>Monte Carlo approach</w:t>
      </w:r>
      <w:r w:rsidRPr="00405D97">
        <w:rPr>
          <w:rFonts w:ascii="Calibri" w:hAnsi="Calibri" w:cs="Calibri"/>
          <w:lang w:val="en-US"/>
        </w:rPr>
        <w:t xml:space="preserve"> used in this study proves particularly insightful because it incorporates the uncertainty of real</w:t>
      </w:r>
      <w:r w:rsidRPr="00405D97">
        <w:rPr>
          <w:rFonts w:ascii="Calibri" w:hAnsi="Calibri" w:cs="Calibri"/>
          <w:lang w:val="en-US"/>
        </w:rPr>
        <w:noBreakHyphen/>
        <w:t>world operating conditions and failure behavior. By generating multiple simulated scenarios based on input distributions derived from historical operational data, this methodology captures the variability of failure occurrences more realistically than deterministic models, which may oversimplify failure behavior or assume constant hazard rates. This probabilistic modeling aligns with contemporary research which emphasizes that simulation</w:t>
      </w:r>
      <w:r w:rsidRPr="00405D97">
        <w:rPr>
          <w:rFonts w:ascii="Calibri" w:hAnsi="Calibri" w:cs="Calibri"/>
          <w:lang w:val="en-US"/>
        </w:rPr>
        <w:noBreakHyphen/>
        <w:t>based maintenance systems outperform static maintenance planning approaches, enabling better prediction of failure timing and support for optimized maintenance scheduling (</w:t>
      </w:r>
      <w:r w:rsidR="00FD236F">
        <w:rPr>
          <w:rFonts w:ascii="Calibri" w:hAnsi="Calibri" w:cs="Calibri"/>
          <w:lang w:val="en-US"/>
        </w:rPr>
        <w:t xml:space="preserve">Liu </w:t>
      </w:r>
      <w:r w:rsidR="00677314" w:rsidRPr="00677314">
        <w:rPr>
          <w:rFonts w:ascii="Calibri" w:hAnsi="Calibri" w:cs="Calibri"/>
          <w:i/>
          <w:lang w:val="en-US"/>
        </w:rPr>
        <w:t xml:space="preserve">et al., </w:t>
      </w:r>
      <w:r w:rsidRPr="00405D97">
        <w:rPr>
          <w:rFonts w:ascii="Calibri" w:hAnsi="Calibri" w:cs="Calibri"/>
          <w:lang w:val="en-US"/>
        </w:rPr>
        <w:t>2025).</w:t>
      </w:r>
    </w:p>
    <w:p w14:paraId="1ED98D24" w14:textId="77777777" w:rsidR="00405D97" w:rsidRPr="00405D97" w:rsidRDefault="00405D97" w:rsidP="00405D97">
      <w:pPr>
        <w:jc w:val="both"/>
        <w:rPr>
          <w:rFonts w:ascii="Calibri" w:hAnsi="Calibri" w:cs="Calibri"/>
          <w:lang w:val="en-US"/>
        </w:rPr>
      </w:pPr>
      <w:r w:rsidRPr="00405D97">
        <w:rPr>
          <w:rFonts w:ascii="Calibri" w:hAnsi="Calibri" w:cs="Calibri"/>
          <w:lang w:val="en-US"/>
        </w:rPr>
        <w:t xml:space="preserve">From a strategic perspective, the observed reliability declines highlight limitations of </w:t>
      </w:r>
      <w:r w:rsidRPr="00FD236F">
        <w:rPr>
          <w:rFonts w:ascii="Calibri" w:hAnsi="Calibri" w:cs="Calibri"/>
          <w:bCs/>
          <w:lang w:val="en-US"/>
        </w:rPr>
        <w:t>reactive, run</w:t>
      </w:r>
      <w:r w:rsidRPr="00FD236F">
        <w:rPr>
          <w:rFonts w:ascii="Calibri" w:hAnsi="Calibri" w:cs="Calibri"/>
          <w:bCs/>
          <w:lang w:val="en-US"/>
        </w:rPr>
        <w:noBreakHyphen/>
        <w:t>to</w:t>
      </w:r>
      <w:r w:rsidRPr="00FD236F">
        <w:rPr>
          <w:rFonts w:ascii="Calibri" w:hAnsi="Calibri" w:cs="Calibri"/>
          <w:bCs/>
          <w:lang w:val="en-US"/>
        </w:rPr>
        <w:noBreakHyphen/>
        <w:t>failure maintenance</w:t>
      </w:r>
      <w:r w:rsidRPr="00405D97">
        <w:rPr>
          <w:rFonts w:ascii="Calibri" w:hAnsi="Calibri" w:cs="Calibri"/>
          <w:lang w:val="en-US"/>
        </w:rPr>
        <w:t xml:space="preserve"> practices. Frequent failures and rising failure rates increase overall lifecycle costs due to unplanned downtime and emergency repairs. Reliability engineering and maintenance optimization research suggests that integrating pr</w:t>
      </w:r>
      <w:r w:rsidR="00FD236F">
        <w:rPr>
          <w:rFonts w:ascii="Calibri" w:hAnsi="Calibri" w:cs="Calibri"/>
          <w:lang w:val="en-US"/>
        </w:rPr>
        <w:t xml:space="preserve">edictive maintenance techniques, </w:t>
      </w:r>
      <w:r w:rsidRPr="00405D97">
        <w:rPr>
          <w:rFonts w:ascii="Calibri" w:hAnsi="Calibri" w:cs="Calibri"/>
          <w:lang w:val="en-US"/>
        </w:rPr>
        <w:t>supported by Monte Carlo reliability modeling</w:t>
      </w:r>
      <w:r w:rsidR="00FD236F">
        <w:rPr>
          <w:rFonts w:ascii="Calibri" w:hAnsi="Calibri" w:cs="Calibri"/>
          <w:lang w:val="en-US"/>
        </w:rPr>
        <w:t xml:space="preserve">, </w:t>
      </w:r>
      <w:r w:rsidRPr="00405D97">
        <w:rPr>
          <w:rFonts w:ascii="Calibri" w:hAnsi="Calibri" w:cs="Calibri"/>
          <w:lang w:val="en-US"/>
        </w:rPr>
        <w:t>can reduce failure incidence and improve decision</w:t>
      </w:r>
      <w:r w:rsidRPr="00405D97">
        <w:rPr>
          <w:rFonts w:ascii="Calibri" w:hAnsi="Calibri" w:cs="Calibri"/>
          <w:lang w:val="en-US"/>
        </w:rPr>
        <w:noBreakHyphen/>
        <w:t>making (</w:t>
      </w:r>
      <w:proofErr w:type="spellStart"/>
      <w:r w:rsidR="00FD236F" w:rsidRPr="00242A99">
        <w:rPr>
          <w:rFonts w:ascii="Calibri" w:hAnsi="Calibri" w:cs="Calibri"/>
        </w:rPr>
        <w:t>Omozuhiomwen</w:t>
      </w:r>
      <w:proofErr w:type="spellEnd"/>
      <w:r w:rsidR="00FD236F" w:rsidRPr="00405D97">
        <w:rPr>
          <w:rFonts w:ascii="Calibri" w:hAnsi="Calibri" w:cs="Calibri"/>
          <w:lang w:val="en-US"/>
        </w:rPr>
        <w:t xml:space="preserve"> </w:t>
      </w:r>
      <w:r w:rsidR="00677314" w:rsidRPr="00677314">
        <w:rPr>
          <w:rFonts w:ascii="Calibri" w:hAnsi="Calibri" w:cs="Calibri"/>
          <w:i/>
          <w:lang w:val="en-US"/>
        </w:rPr>
        <w:t xml:space="preserve">et al., </w:t>
      </w:r>
      <w:r w:rsidRPr="00405D97">
        <w:rPr>
          <w:rFonts w:ascii="Calibri" w:hAnsi="Calibri" w:cs="Calibri"/>
          <w:lang w:val="en-US"/>
        </w:rPr>
        <w:t>2025). Predictive maintenance uses condition monitoring and statistical forecasting to anticipate failures, enabling interventions before severe degradation manifests, thus extending component lifetimes and lowering unplanned downtime.</w:t>
      </w:r>
    </w:p>
    <w:p w14:paraId="1B086723" w14:textId="77777777" w:rsidR="00405D97" w:rsidRPr="00405D97" w:rsidRDefault="00405D97" w:rsidP="00405D97">
      <w:pPr>
        <w:jc w:val="both"/>
        <w:rPr>
          <w:rFonts w:ascii="Calibri" w:hAnsi="Calibri" w:cs="Calibri"/>
          <w:lang w:val="en-US"/>
        </w:rPr>
      </w:pPr>
      <w:r w:rsidRPr="00405D97">
        <w:rPr>
          <w:rFonts w:ascii="Calibri" w:hAnsi="Calibri" w:cs="Calibri"/>
          <w:lang w:val="en-US"/>
        </w:rPr>
        <w:t>Implementing such strategies requires investment in data capture and analytics infrastructure, including automated monitoring systems that feed real</w:t>
      </w:r>
      <w:r w:rsidRPr="00405D97">
        <w:rPr>
          <w:rFonts w:ascii="Calibri" w:hAnsi="Calibri" w:cs="Calibri"/>
          <w:lang w:val="en-US"/>
        </w:rPr>
        <w:noBreakHyphen/>
        <w:t>time operational data into reliability models. Maintenance performance data can then be used to continuously update simulation inputs, improving the accuracy of reliability projections. This adaptive, data</w:t>
      </w:r>
      <w:r w:rsidRPr="00405D97">
        <w:rPr>
          <w:rFonts w:ascii="Calibri" w:hAnsi="Calibri" w:cs="Calibri"/>
          <w:lang w:val="en-US"/>
        </w:rPr>
        <w:noBreakHyphen/>
        <w:t>driven approach is increasingly recognized as critical for enhancing industrial asset reliability and resilience (</w:t>
      </w:r>
      <w:r w:rsidR="00FD236F">
        <w:rPr>
          <w:rFonts w:ascii="Calibri" w:hAnsi="Calibri" w:cs="Calibri"/>
          <w:lang w:val="en-US"/>
        </w:rPr>
        <w:t xml:space="preserve">Liu </w:t>
      </w:r>
      <w:r w:rsidR="00677314" w:rsidRPr="00677314">
        <w:rPr>
          <w:rFonts w:ascii="Calibri" w:hAnsi="Calibri" w:cs="Calibri"/>
          <w:i/>
          <w:lang w:val="en-US"/>
        </w:rPr>
        <w:t xml:space="preserve">et al., </w:t>
      </w:r>
      <w:r w:rsidRPr="00405D97">
        <w:rPr>
          <w:rFonts w:ascii="Calibri" w:hAnsi="Calibri" w:cs="Calibri"/>
          <w:lang w:val="en-US"/>
        </w:rPr>
        <w:t>2025).</w:t>
      </w:r>
    </w:p>
    <w:p w14:paraId="2C696103" w14:textId="77777777" w:rsidR="00674D02" w:rsidRDefault="00674D02" w:rsidP="00150596">
      <w:pPr>
        <w:jc w:val="both"/>
        <w:rPr>
          <w:rFonts w:ascii="Calibri" w:hAnsi="Calibri" w:cs="Calibri"/>
        </w:rPr>
      </w:pPr>
    </w:p>
    <w:p w14:paraId="61BB8BE0" w14:textId="77777777" w:rsidR="00FD236F" w:rsidRPr="00674D02" w:rsidRDefault="00FD236F" w:rsidP="00150596">
      <w:pPr>
        <w:jc w:val="both"/>
        <w:rPr>
          <w:rFonts w:ascii="Calibri" w:hAnsi="Calibri" w:cs="Calibri"/>
          <w:b/>
        </w:rPr>
      </w:pPr>
      <w:r w:rsidRPr="00674D02">
        <w:rPr>
          <w:rFonts w:ascii="Calibri" w:hAnsi="Calibri" w:cs="Calibri"/>
          <w:b/>
        </w:rPr>
        <w:t>CONCLUSION</w:t>
      </w:r>
    </w:p>
    <w:p w14:paraId="72F1FDC4" w14:textId="77777777" w:rsidR="00FD236F" w:rsidRDefault="00FD236F" w:rsidP="0058191E">
      <w:pPr>
        <w:spacing w:line="276" w:lineRule="auto"/>
        <w:jc w:val="both"/>
        <w:rPr>
          <w:rFonts w:ascii="Calibri" w:hAnsi="Calibri" w:cs="Calibri"/>
        </w:rPr>
      </w:pPr>
      <w:r w:rsidRPr="00FD236F">
        <w:rPr>
          <w:rFonts w:ascii="Calibri" w:hAnsi="Calibri" w:cs="Calibri"/>
        </w:rPr>
        <w:t xml:space="preserve">This comprehensive reliability assessment, utilizing Monte Carlo simulation on four years of operational data, reveals a clear and concerning pattern of degradation across all critical mobile air compressor components. The analysis demonstrates that while high system availability (&gt;95%) is sustained through rapid corrective actions, </w:t>
      </w:r>
      <w:proofErr w:type="gramStart"/>
      <w:r w:rsidRPr="00FD236F">
        <w:rPr>
          <w:rFonts w:ascii="Calibri" w:hAnsi="Calibri" w:cs="Calibri"/>
        </w:rPr>
        <w:t>this metric masks</w:t>
      </w:r>
      <w:proofErr w:type="gramEnd"/>
      <w:r w:rsidRPr="00FD236F">
        <w:rPr>
          <w:rFonts w:ascii="Calibri" w:hAnsi="Calibri" w:cs="Calibri"/>
        </w:rPr>
        <w:t xml:space="preserve"> a severe underlying decline in reliability, as evidenced by sharply falling MTBF and rising failure rates for valves, filters, radiators, and air hoses. The probabilistic simulation framework proved essential for capturing the inherent randomness and uncertainty in real-world failure behavio</w:t>
      </w:r>
      <w:r w:rsidR="002734AE">
        <w:rPr>
          <w:rFonts w:ascii="Calibri" w:hAnsi="Calibri" w:cs="Calibri"/>
        </w:rPr>
        <w:t>u</w:t>
      </w:r>
      <w:r w:rsidRPr="00FD236F">
        <w:rPr>
          <w:rFonts w:ascii="Calibri" w:hAnsi="Calibri" w:cs="Calibri"/>
        </w:rPr>
        <w:t xml:space="preserve">r, providing a more realistic performance assessment than deterministic models. The findings critically highlight the limitations and hidden costs of a predominant reactive, run-to-failure maintenance regime. Consequently, this study provides a strong empirical basis for advocating a strategic shift toward proactive, predictive maintenance. Implementing condition-based monitoring integrated with continuously updated reliability models is </w:t>
      </w:r>
      <w:r w:rsidRPr="00FD236F">
        <w:rPr>
          <w:rFonts w:ascii="Calibri" w:hAnsi="Calibri" w:cs="Calibri"/>
        </w:rPr>
        <w:lastRenderedPageBreak/>
        <w:t>imperative to anticipate failures, optimize intervention schedules, reduce unplanned downtime, and ultimately improve the lifecycle cost-effectiveness and operational resilience of industrial compressed air systems</w:t>
      </w:r>
      <w:r>
        <w:rPr>
          <w:rFonts w:ascii="Calibri" w:hAnsi="Calibri" w:cs="Calibri"/>
        </w:rPr>
        <w:t>.</w:t>
      </w:r>
    </w:p>
    <w:p w14:paraId="0CB095BE" w14:textId="77777777" w:rsidR="00190CE4" w:rsidRDefault="00190CE4" w:rsidP="0058191E">
      <w:pPr>
        <w:spacing w:line="276" w:lineRule="auto"/>
        <w:jc w:val="both"/>
        <w:rPr>
          <w:rFonts w:ascii="Calibri" w:hAnsi="Calibri" w:cs="Calibri"/>
        </w:rPr>
      </w:pPr>
    </w:p>
    <w:p w14:paraId="369506F4" w14:textId="77777777" w:rsidR="00190CE4" w:rsidRPr="00190CE4" w:rsidRDefault="00190CE4" w:rsidP="00190CE4">
      <w:pPr>
        <w:spacing w:line="276" w:lineRule="auto"/>
        <w:jc w:val="both"/>
        <w:rPr>
          <w:rFonts w:ascii="Calibri" w:hAnsi="Calibri" w:cs="Calibri"/>
        </w:rPr>
      </w:pPr>
      <w:r w:rsidRPr="00190CE4">
        <w:rPr>
          <w:rFonts w:ascii="Calibri" w:hAnsi="Calibri" w:cs="Calibri"/>
        </w:rPr>
        <w:t>COMPETING INTERESTS DISCLAIMER:</w:t>
      </w:r>
    </w:p>
    <w:p w14:paraId="1887738A" w14:textId="0E3894D0" w:rsidR="00190CE4" w:rsidRDefault="00190CE4" w:rsidP="00190CE4">
      <w:pPr>
        <w:spacing w:line="276" w:lineRule="auto"/>
        <w:jc w:val="both"/>
        <w:rPr>
          <w:rFonts w:ascii="Calibri" w:hAnsi="Calibri" w:cs="Calibri"/>
        </w:rPr>
      </w:pPr>
      <w:r w:rsidRPr="00190CE4">
        <w:rPr>
          <w:rFonts w:ascii="Calibri" w:hAnsi="Calibri" w:cs="Calibri"/>
        </w:rPr>
        <w:t>Authors have declared that they have no known competing financial interests OR non-financial interests OR personal relationships that could have appeared to influence the work reported in this paper.</w:t>
      </w:r>
    </w:p>
    <w:p w14:paraId="48A14FE6" w14:textId="77777777" w:rsidR="00FD236F" w:rsidRDefault="00FD236F" w:rsidP="00150596">
      <w:pPr>
        <w:jc w:val="both"/>
        <w:rPr>
          <w:rFonts w:ascii="Calibri" w:hAnsi="Calibri" w:cs="Calibri"/>
        </w:rPr>
      </w:pPr>
    </w:p>
    <w:p w14:paraId="6F830298" w14:textId="77777777" w:rsidR="00676A4F" w:rsidRPr="002734AE" w:rsidRDefault="00AC45DA" w:rsidP="00150596">
      <w:pPr>
        <w:jc w:val="both"/>
        <w:rPr>
          <w:rFonts w:ascii="Calibri" w:hAnsi="Calibri" w:cs="Calibri"/>
          <w:b/>
        </w:rPr>
      </w:pPr>
      <w:r w:rsidRPr="002734AE">
        <w:rPr>
          <w:rFonts w:ascii="Calibri" w:hAnsi="Calibri" w:cs="Calibri"/>
          <w:b/>
        </w:rPr>
        <w:t>REFERENCES</w:t>
      </w:r>
      <w:r w:rsidR="00A453C0" w:rsidRPr="002734AE">
        <w:rPr>
          <w:rFonts w:ascii="Calibri" w:hAnsi="Calibri" w:cs="Calibri"/>
          <w:b/>
        </w:rPr>
        <w:t xml:space="preserve"> </w:t>
      </w:r>
    </w:p>
    <w:p w14:paraId="10076B78"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Abud, T. P., Augusto, A. A., Fortes, M. Z., Maciel, R. S., &amp; Borba, S. M. C. (2022). </w:t>
      </w:r>
      <w:r>
        <w:rPr>
          <w:rFonts w:ascii="Calibri" w:hAnsi="Calibri" w:cs="Calibri"/>
        </w:rPr>
        <w:t>State-of-the-art</w:t>
      </w:r>
      <w:r w:rsidRPr="002734AE">
        <w:rPr>
          <w:rFonts w:ascii="Calibri" w:hAnsi="Calibri" w:cs="Calibri"/>
        </w:rPr>
        <w:t xml:space="preserve"> Monte Carlo method applied to power system analysis with distributed generation. Energies, 16(1), 394. https://doi.org/10.3390/en16010394</w:t>
      </w:r>
    </w:p>
    <w:p w14:paraId="07B2A3F4"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Afzali, P., Hosseini, S. A., &amp; </w:t>
      </w:r>
      <w:proofErr w:type="spellStart"/>
      <w:r w:rsidRPr="002734AE">
        <w:rPr>
          <w:rFonts w:ascii="Calibri" w:hAnsi="Calibri" w:cs="Calibri"/>
        </w:rPr>
        <w:t>Peyghami</w:t>
      </w:r>
      <w:proofErr w:type="spellEnd"/>
      <w:r w:rsidRPr="002734AE">
        <w:rPr>
          <w:rFonts w:ascii="Calibri" w:hAnsi="Calibri" w:cs="Calibri"/>
        </w:rPr>
        <w:t>, S. (2024). A comprehensive review on uncertainty and risk modeling techniques and their applications in power syste</w:t>
      </w:r>
      <w:r w:rsidR="00D01235">
        <w:rPr>
          <w:rFonts w:ascii="Calibri" w:hAnsi="Calibri" w:cs="Calibri"/>
        </w:rPr>
        <w:t xml:space="preserve">ms. Applied Sciences, 14(24), </w:t>
      </w:r>
      <w:r w:rsidRPr="002734AE">
        <w:rPr>
          <w:rFonts w:ascii="Calibri" w:hAnsi="Calibri" w:cs="Calibri"/>
        </w:rPr>
        <w:t>12042. https://doi.org/10.3390/app142412042</w:t>
      </w:r>
    </w:p>
    <w:p w14:paraId="6B487472"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Botts, A., Marshall, L., Moskowitz, F., Nimbalkar, S. U., &amp; Wenning, T. (2024). Identifying energy inefficiencies in compressed air systems: A systematic approach with the compressed air scoping tool. International Journal of Energy Management, 6(2).</w:t>
      </w:r>
    </w:p>
    <w:p w14:paraId="55A82B14"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Cană</w:t>
      </w:r>
      <w:proofErr w:type="spellEnd"/>
      <w:r w:rsidRPr="002734AE">
        <w:rPr>
          <w:rFonts w:ascii="Calibri" w:hAnsi="Calibri" w:cs="Calibri"/>
        </w:rPr>
        <w:t xml:space="preserve">, P., Ripeanu, R. G., </w:t>
      </w:r>
      <w:proofErr w:type="spellStart"/>
      <w:r w:rsidRPr="002734AE">
        <w:rPr>
          <w:rFonts w:ascii="Calibri" w:hAnsi="Calibri" w:cs="Calibri"/>
        </w:rPr>
        <w:t>Diniță</w:t>
      </w:r>
      <w:proofErr w:type="spellEnd"/>
      <w:r w:rsidRPr="002734AE">
        <w:rPr>
          <w:rFonts w:ascii="Calibri" w:hAnsi="Calibri" w:cs="Calibri"/>
        </w:rPr>
        <w:t xml:space="preserve">, A., Tănase, M., </w:t>
      </w:r>
      <w:proofErr w:type="spellStart"/>
      <w:r w:rsidRPr="002734AE">
        <w:rPr>
          <w:rFonts w:ascii="Calibri" w:hAnsi="Calibri" w:cs="Calibri"/>
        </w:rPr>
        <w:t>Portoacă</w:t>
      </w:r>
      <w:proofErr w:type="spellEnd"/>
      <w:r w:rsidRPr="002734AE">
        <w:rPr>
          <w:rFonts w:ascii="Calibri" w:hAnsi="Calibri" w:cs="Calibri"/>
        </w:rPr>
        <w:t xml:space="preserve">, A. I., &amp; </w:t>
      </w:r>
      <w:proofErr w:type="spellStart"/>
      <w:r w:rsidRPr="002734AE">
        <w:rPr>
          <w:rFonts w:ascii="Calibri" w:hAnsi="Calibri" w:cs="Calibri"/>
        </w:rPr>
        <w:t>Pătîrnac</w:t>
      </w:r>
      <w:proofErr w:type="spellEnd"/>
      <w:r w:rsidRPr="002734AE">
        <w:rPr>
          <w:rFonts w:ascii="Calibri" w:hAnsi="Calibri" w:cs="Calibri"/>
        </w:rPr>
        <w:t>, I. (2025). A review of safety valves: Standards, design, and technological advances in ind</w:t>
      </w:r>
      <w:r w:rsidR="00D01235">
        <w:rPr>
          <w:rFonts w:ascii="Calibri" w:hAnsi="Calibri" w:cs="Calibri"/>
        </w:rPr>
        <w:t>ustry. Processes, 13(1),</w:t>
      </w:r>
      <w:r w:rsidRPr="002734AE">
        <w:rPr>
          <w:rFonts w:ascii="Calibri" w:hAnsi="Calibri" w:cs="Calibri"/>
        </w:rPr>
        <w:t xml:space="preserve"> 105. https://doi.org/10.3390/pr13010105</w:t>
      </w:r>
    </w:p>
    <w:p w14:paraId="2F898D3C"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Cheikh, K., </w:t>
      </w:r>
      <w:proofErr w:type="spellStart"/>
      <w:r w:rsidRPr="002734AE">
        <w:rPr>
          <w:rFonts w:ascii="Calibri" w:hAnsi="Calibri" w:cs="Calibri"/>
        </w:rPr>
        <w:t>Boudi</w:t>
      </w:r>
      <w:proofErr w:type="spellEnd"/>
      <w:r w:rsidRPr="002734AE">
        <w:rPr>
          <w:rFonts w:ascii="Calibri" w:hAnsi="Calibri" w:cs="Calibri"/>
        </w:rPr>
        <w:t xml:space="preserve">, E. M., Rabi, R., &amp; </w:t>
      </w:r>
      <w:proofErr w:type="spellStart"/>
      <w:r w:rsidRPr="002734AE">
        <w:rPr>
          <w:rFonts w:ascii="Calibri" w:hAnsi="Calibri" w:cs="Calibri"/>
        </w:rPr>
        <w:t>Mokhliss</w:t>
      </w:r>
      <w:proofErr w:type="spellEnd"/>
      <w:r w:rsidRPr="002734AE">
        <w:rPr>
          <w:rFonts w:ascii="Calibri" w:hAnsi="Calibri" w:cs="Calibri"/>
        </w:rPr>
        <w:t>, H. (2024). Balancing maintenance strategies for decision-making using the Monte Car</w:t>
      </w:r>
      <w:r w:rsidR="00D01235">
        <w:rPr>
          <w:rFonts w:ascii="Calibri" w:hAnsi="Calibri" w:cs="Calibri"/>
        </w:rPr>
        <w:t>lo method. Methods X, 13,</w:t>
      </w:r>
      <w:r w:rsidRPr="002734AE">
        <w:rPr>
          <w:rFonts w:ascii="Calibri" w:hAnsi="Calibri" w:cs="Calibri"/>
        </w:rPr>
        <w:t xml:space="preserve"> 102819. https://doi.org/10.1016/j.mex.2024.102819</w:t>
      </w:r>
    </w:p>
    <w:p w14:paraId="4AFC1103"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Ebeling, C. E. (2010). An introduction to reliability and maintainability engineering (2nd ed.). Waveland Press.</w:t>
      </w:r>
    </w:p>
    <w:p w14:paraId="43256E3D"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Garcia, J., Rios-Colque, L., Peña, A., &amp; Rojas, L. (2025). Condition monitoring and predictive maintenance in industrial equipment: An NLP-assisted review of signal processing, hybrid models, and implementation challenges. Ap</w:t>
      </w:r>
      <w:r w:rsidR="00D01235">
        <w:rPr>
          <w:rFonts w:ascii="Calibri" w:hAnsi="Calibri" w:cs="Calibri"/>
        </w:rPr>
        <w:t xml:space="preserve">plied Sciences, 15(10), </w:t>
      </w:r>
      <w:r w:rsidRPr="002734AE">
        <w:rPr>
          <w:rFonts w:ascii="Calibri" w:hAnsi="Calibri" w:cs="Calibri"/>
        </w:rPr>
        <w:t>5465. https://doi.org/10.3390/app15105465</w:t>
      </w:r>
    </w:p>
    <w:p w14:paraId="0E030550"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Geisbush, J., &amp; </w:t>
      </w:r>
      <w:proofErr w:type="spellStart"/>
      <w:r w:rsidRPr="002734AE">
        <w:rPr>
          <w:rFonts w:ascii="Calibri" w:hAnsi="Calibri" w:cs="Calibri"/>
        </w:rPr>
        <w:t>Ariaratnam</w:t>
      </w:r>
      <w:proofErr w:type="spellEnd"/>
      <w:r w:rsidRPr="002734AE">
        <w:rPr>
          <w:rFonts w:ascii="Calibri" w:hAnsi="Calibri" w:cs="Calibri"/>
        </w:rPr>
        <w:t>, S. T. (2023). Reliability-centered maintenance (RCM): Literature review of current industry state of practice. Journal of Quality in Maintenance Engineering, 29(2), 313–337. https://doi.org/10.1108/JQME-02-2021-0018</w:t>
      </w:r>
    </w:p>
    <w:p w14:paraId="24EF77CD"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lastRenderedPageBreak/>
        <w:t>Ghaisas, N. (2025). Compressor specification, evaluation, and design coordination. In Centrifugal compressors in hydrocarbon p</w:t>
      </w:r>
      <w:r w:rsidR="00D01235">
        <w:rPr>
          <w:rFonts w:ascii="Calibri" w:hAnsi="Calibri" w:cs="Calibri"/>
        </w:rPr>
        <w:t>rocessing industries</w:t>
      </w:r>
      <w:r w:rsidRPr="002734AE">
        <w:rPr>
          <w:rFonts w:ascii="Calibri" w:hAnsi="Calibri" w:cs="Calibri"/>
        </w:rPr>
        <w:t>. Springer. https://doi.org/10.1007/978-3-032-03687-2_16</w:t>
      </w:r>
    </w:p>
    <w:p w14:paraId="11D3AD9F"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Karaani, S., </w:t>
      </w:r>
      <w:proofErr w:type="spellStart"/>
      <w:r w:rsidRPr="002734AE">
        <w:rPr>
          <w:rFonts w:ascii="Calibri" w:hAnsi="Calibri" w:cs="Calibri"/>
        </w:rPr>
        <w:t>Zolghadri</w:t>
      </w:r>
      <w:proofErr w:type="spellEnd"/>
      <w:r w:rsidRPr="002734AE">
        <w:rPr>
          <w:rFonts w:ascii="Calibri" w:hAnsi="Calibri" w:cs="Calibri"/>
        </w:rPr>
        <w:t>, M., Besbes, M., Baron, C., Barkallah, M., &amp; Haddar, M. (2025). Systematic analysis of the links between obsolescence-shortage and reliability-maintainability-availability. IEEE Access.</w:t>
      </w:r>
    </w:p>
    <w:p w14:paraId="00B85E72"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Lamouri, H., El </w:t>
      </w:r>
      <w:proofErr w:type="spellStart"/>
      <w:r w:rsidRPr="002734AE">
        <w:rPr>
          <w:rFonts w:ascii="Calibri" w:hAnsi="Calibri" w:cs="Calibri"/>
        </w:rPr>
        <w:t>Mkhalet</w:t>
      </w:r>
      <w:proofErr w:type="spellEnd"/>
      <w:r w:rsidRPr="002734AE">
        <w:rPr>
          <w:rFonts w:ascii="Calibri" w:hAnsi="Calibri" w:cs="Calibri"/>
        </w:rPr>
        <w:t xml:space="preserve">, M., &amp; </w:t>
      </w:r>
      <w:proofErr w:type="spellStart"/>
      <w:r w:rsidRPr="002734AE">
        <w:rPr>
          <w:rFonts w:ascii="Calibri" w:hAnsi="Calibri" w:cs="Calibri"/>
        </w:rPr>
        <w:t>Lamdouar</w:t>
      </w:r>
      <w:proofErr w:type="spellEnd"/>
      <w:r w:rsidRPr="002734AE">
        <w:rPr>
          <w:rFonts w:ascii="Calibri" w:hAnsi="Calibri" w:cs="Calibri"/>
        </w:rPr>
        <w:t>, N. (2024). Probabilistic modeling and structural reliability based on Monte Carlo simulation: A case study. International Journal of Engineering Trends and Technology, 72(5), 321–331.</w:t>
      </w:r>
    </w:p>
    <w:p w14:paraId="3C0BD8F0"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Liu, P. S., Chin, J. F., Ab-Samat, H., &amp; Muhammad, N. A. (2025). Simulation-based maintenance systems: A systematic review. Journal of Simulation, 1–39. https://doi.org/10.1080/17477778.2025.2579125</w:t>
      </w:r>
    </w:p>
    <w:p w14:paraId="2D8E3865"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Modarres, M., Kaminskiy, M., &amp; Krivtsov, V. (2016). Reliability engineering and risk analysis: A practical guide (3rd ed.). CRC Press.</w:t>
      </w:r>
    </w:p>
    <w:p w14:paraId="44164B64"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Moemenishahraki</w:t>
      </w:r>
      <w:proofErr w:type="spellEnd"/>
      <w:r w:rsidRPr="002734AE">
        <w:rPr>
          <w:rFonts w:ascii="Calibri" w:hAnsi="Calibri" w:cs="Calibri"/>
        </w:rPr>
        <w:t>, P. (2025). Reliability and maintenance performance analysis of a 1600-ton press machine using MTBF, MTTR, KPI, and downtime indicators. Industrial Engineering, 9(2), 36–41. https://doi.org/10.11648/j.ie.20250902.11</w:t>
      </w:r>
    </w:p>
    <w:p w14:paraId="265706DC"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Momani, A., </w:t>
      </w:r>
      <w:proofErr w:type="spellStart"/>
      <w:r w:rsidRPr="002734AE">
        <w:rPr>
          <w:rFonts w:ascii="Calibri" w:hAnsi="Calibri" w:cs="Calibri"/>
        </w:rPr>
        <w:t>Khrais</w:t>
      </w:r>
      <w:proofErr w:type="spellEnd"/>
      <w:r w:rsidRPr="002734AE">
        <w:rPr>
          <w:rFonts w:ascii="Calibri" w:hAnsi="Calibri" w:cs="Calibri"/>
        </w:rPr>
        <w:t xml:space="preserve">, S., &amp; </w:t>
      </w:r>
      <w:proofErr w:type="spellStart"/>
      <w:r w:rsidRPr="002734AE">
        <w:rPr>
          <w:rFonts w:ascii="Calibri" w:hAnsi="Calibri" w:cs="Calibri"/>
        </w:rPr>
        <w:t>Almahmood</w:t>
      </w:r>
      <w:proofErr w:type="spellEnd"/>
      <w:r w:rsidRPr="002734AE">
        <w:rPr>
          <w:rFonts w:ascii="Calibri" w:hAnsi="Calibri" w:cs="Calibri"/>
        </w:rPr>
        <w:t>, R. (2024). Managing risk and uncertainty in machine replacement decisions using real options analysis and Monte Carlo simulation. Management Systems in Production Engineering, 32(3), 326–338. https://doi.org/10.2478/mspe-2024-0031</w:t>
      </w:r>
    </w:p>
    <w:p w14:paraId="73AEDCFE"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Novitskyi</w:t>
      </w:r>
      <w:proofErr w:type="spellEnd"/>
      <w:r w:rsidRPr="002734AE">
        <w:rPr>
          <w:rFonts w:ascii="Calibri" w:hAnsi="Calibri" w:cs="Calibri"/>
        </w:rPr>
        <w:t>, Y. (2024). Ensuring the reliability of filtration systems for transport and processing machines by redundancy. Scientific Reports of the National University of Life and Environmental Sciences of Ukraine, 20(4), 85–95.</w:t>
      </w:r>
    </w:p>
    <w:p w14:paraId="1660E986"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O’Connor, P. D., &amp; Kleyner, A. V. (2025). Practical reliability engineering. John Wiley &amp; Sons.</w:t>
      </w:r>
    </w:p>
    <w:p w14:paraId="1EEB66DD"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Omozuhiomwen</w:t>
      </w:r>
      <w:proofErr w:type="spellEnd"/>
      <w:r w:rsidRPr="002734AE">
        <w:rPr>
          <w:rFonts w:ascii="Calibri" w:hAnsi="Calibri" w:cs="Calibri"/>
        </w:rPr>
        <w:t xml:space="preserve">, G. E., Kure, H. I., Obi, E. R., </w:t>
      </w:r>
      <w:proofErr w:type="spellStart"/>
      <w:r w:rsidRPr="002734AE">
        <w:rPr>
          <w:rFonts w:ascii="Calibri" w:hAnsi="Calibri" w:cs="Calibri"/>
        </w:rPr>
        <w:t>Ebenuwa</w:t>
      </w:r>
      <w:proofErr w:type="spellEnd"/>
      <w:r w:rsidRPr="002734AE">
        <w:rPr>
          <w:rFonts w:ascii="Calibri" w:hAnsi="Calibri" w:cs="Calibri"/>
        </w:rPr>
        <w:t xml:space="preserve">, S. H., </w:t>
      </w:r>
      <w:proofErr w:type="spellStart"/>
      <w:r w:rsidRPr="002734AE">
        <w:rPr>
          <w:rFonts w:ascii="Calibri" w:hAnsi="Calibri" w:cs="Calibri"/>
        </w:rPr>
        <w:t>Ijemaru</w:t>
      </w:r>
      <w:proofErr w:type="spellEnd"/>
      <w:r w:rsidRPr="002734AE">
        <w:rPr>
          <w:rFonts w:ascii="Calibri" w:hAnsi="Calibri" w:cs="Calibri"/>
        </w:rPr>
        <w:t xml:space="preserve">, G. K., &amp; </w:t>
      </w:r>
      <w:proofErr w:type="spellStart"/>
      <w:r w:rsidRPr="002734AE">
        <w:rPr>
          <w:rFonts w:ascii="Calibri" w:hAnsi="Calibri" w:cs="Calibri"/>
        </w:rPr>
        <w:t>Nwajana</w:t>
      </w:r>
      <w:proofErr w:type="spellEnd"/>
      <w:r w:rsidRPr="002734AE">
        <w:rPr>
          <w:rFonts w:ascii="Calibri" w:hAnsi="Calibri" w:cs="Calibri"/>
        </w:rPr>
        <w:t>, A. O. (2025). Reliability-centered maintenance using reliability parameters on gas compressors. International Journal of Manufacturing, Materials, and Mechanical Engineering, 14(1). https://doi.org/10.4018/IJMMME.367256</w:t>
      </w:r>
    </w:p>
    <w:p w14:paraId="47D5F411"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Palma, G., Cecchi, G., &amp; Rizzo, A. (2025). Large language models for predictive maintenance in the leather tanning industry: Multimodal anomaly detection in com</w:t>
      </w:r>
      <w:r w:rsidR="00D01235">
        <w:rPr>
          <w:rFonts w:ascii="Calibri" w:hAnsi="Calibri" w:cs="Calibri"/>
        </w:rPr>
        <w:t xml:space="preserve">pressors. Electronics, 14(10), </w:t>
      </w:r>
      <w:r w:rsidRPr="002734AE">
        <w:rPr>
          <w:rFonts w:ascii="Calibri" w:hAnsi="Calibri" w:cs="Calibri"/>
        </w:rPr>
        <w:t>2061. https://doi.org/10.3390/electronics14102061</w:t>
      </w:r>
    </w:p>
    <w:p w14:paraId="76010A76"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Payette, M., &amp; Abdul-Nour, G. (2023). Asset management, reliability and prognostics mode</w:t>
      </w:r>
      <w:r>
        <w:rPr>
          <w:rFonts w:ascii="Calibri" w:hAnsi="Calibri" w:cs="Calibri"/>
        </w:rPr>
        <w:t>l</w:t>
      </w:r>
      <w:r w:rsidRPr="002734AE">
        <w:rPr>
          <w:rFonts w:ascii="Calibri" w:hAnsi="Calibri" w:cs="Calibri"/>
        </w:rPr>
        <w:t>ling techniques. Sustainability, 15(9), 7493. https://doi.org/10.3390/su15097493</w:t>
      </w:r>
    </w:p>
    <w:p w14:paraId="20FB4C5A"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Pilicita</w:t>
      </w:r>
      <w:proofErr w:type="spellEnd"/>
      <w:r w:rsidRPr="002734AE">
        <w:rPr>
          <w:rFonts w:ascii="Calibri" w:hAnsi="Calibri" w:cs="Calibri"/>
        </w:rPr>
        <w:t xml:space="preserve">, J., Domínguez, J., </w:t>
      </w:r>
      <w:proofErr w:type="spellStart"/>
      <w:r w:rsidRPr="002734AE">
        <w:rPr>
          <w:rFonts w:ascii="Calibri" w:hAnsi="Calibri" w:cs="Calibri"/>
        </w:rPr>
        <w:t>Torresano</w:t>
      </w:r>
      <w:proofErr w:type="spellEnd"/>
      <w:r w:rsidRPr="002734AE">
        <w:rPr>
          <w:rFonts w:ascii="Calibri" w:hAnsi="Calibri" w:cs="Calibri"/>
        </w:rPr>
        <w:t>, C., &amp; Salazar, B. (2025). Diagnosis and prevention of overheating in internal combustion engines. SCT Proceedings in Interdisciplinary Insi</w:t>
      </w:r>
      <w:r w:rsidR="00D01235">
        <w:rPr>
          <w:rFonts w:ascii="Calibri" w:hAnsi="Calibri" w:cs="Calibri"/>
        </w:rPr>
        <w:t>ghts and Innovations, 3,</w:t>
      </w:r>
      <w:r w:rsidRPr="002734AE">
        <w:rPr>
          <w:rFonts w:ascii="Calibri" w:hAnsi="Calibri" w:cs="Calibri"/>
        </w:rPr>
        <w:t xml:space="preserve"> 429.</w:t>
      </w:r>
    </w:p>
    <w:p w14:paraId="63ACD95B"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lastRenderedPageBreak/>
        <w:t>Pokorádi</w:t>
      </w:r>
      <w:proofErr w:type="spellEnd"/>
      <w:r w:rsidRPr="002734AE">
        <w:rPr>
          <w:rFonts w:ascii="Calibri" w:hAnsi="Calibri" w:cs="Calibri"/>
        </w:rPr>
        <w:t>, L. (2024). Monte Carlo simulation of reliability of systems with complex interconnections. Vehicles, 6(4), 1801–1811. https://doi.org/10.3390/vehicles6040087</w:t>
      </w:r>
    </w:p>
    <w:p w14:paraId="791B6EE4" w14:textId="77777777" w:rsidR="002734AE" w:rsidRPr="002734AE" w:rsidRDefault="002734AE" w:rsidP="002734AE">
      <w:pPr>
        <w:pStyle w:val="NormalWeb"/>
        <w:numPr>
          <w:ilvl w:val="0"/>
          <w:numId w:val="1"/>
        </w:numPr>
        <w:spacing w:line="276" w:lineRule="auto"/>
        <w:jc w:val="both"/>
        <w:rPr>
          <w:rFonts w:ascii="Calibri" w:hAnsi="Calibri" w:cs="Calibri"/>
        </w:rPr>
      </w:pPr>
      <w:proofErr w:type="spellStart"/>
      <w:r w:rsidRPr="002734AE">
        <w:rPr>
          <w:rFonts w:ascii="Calibri" w:hAnsi="Calibri" w:cs="Calibri"/>
        </w:rPr>
        <w:t>Rausand</w:t>
      </w:r>
      <w:proofErr w:type="spellEnd"/>
      <w:r w:rsidRPr="002734AE">
        <w:rPr>
          <w:rFonts w:ascii="Calibri" w:hAnsi="Calibri" w:cs="Calibri"/>
        </w:rPr>
        <w:t>, M., &amp; Høyland, A. (2004). System reliability theory: Models, statistical methods, and applications (2nd ed.). Wiley.</w:t>
      </w:r>
    </w:p>
    <w:p w14:paraId="2C7A242E"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Salomone-González, D. (2025). Advanced strategies for the efficient optimization and control of industrial compressed air systems. Resu</w:t>
      </w:r>
      <w:r w:rsidR="00D01235">
        <w:rPr>
          <w:rFonts w:ascii="Calibri" w:hAnsi="Calibri" w:cs="Calibri"/>
        </w:rPr>
        <w:t xml:space="preserve">lts in Engineering, 26, </w:t>
      </w:r>
      <w:r w:rsidRPr="002734AE">
        <w:rPr>
          <w:rFonts w:ascii="Calibri" w:hAnsi="Calibri" w:cs="Calibri"/>
        </w:rPr>
        <w:t>105429. https://doi.org/10.1016/j.rineng.2025.105429</w:t>
      </w:r>
    </w:p>
    <w:p w14:paraId="64CABC38" w14:textId="77777777" w:rsidR="002734AE" w:rsidRPr="002734AE"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 xml:space="preserve">Wang, K., Basuki, S. S. A., &amp; </w:t>
      </w:r>
      <w:proofErr w:type="spellStart"/>
      <w:r w:rsidRPr="002734AE">
        <w:rPr>
          <w:rFonts w:ascii="Calibri" w:hAnsi="Calibri" w:cs="Calibri"/>
        </w:rPr>
        <w:t>Kurniati</w:t>
      </w:r>
      <w:proofErr w:type="spellEnd"/>
      <w:r w:rsidRPr="002734AE">
        <w:rPr>
          <w:rFonts w:ascii="Calibri" w:hAnsi="Calibri" w:cs="Calibri"/>
        </w:rPr>
        <w:t>, N. (2023). A life-cycle asset management model by response surface method-based optimization. International Journal of Pro</w:t>
      </w:r>
      <w:r w:rsidR="00D01235">
        <w:rPr>
          <w:rFonts w:ascii="Calibri" w:hAnsi="Calibri" w:cs="Calibri"/>
        </w:rPr>
        <w:t xml:space="preserve">duction Economics, 263, </w:t>
      </w:r>
      <w:r w:rsidRPr="002734AE">
        <w:rPr>
          <w:rFonts w:ascii="Calibri" w:hAnsi="Calibri" w:cs="Calibri"/>
        </w:rPr>
        <w:t>108957. https://doi.org/10.1016/j.ijpe.2023.108957</w:t>
      </w:r>
    </w:p>
    <w:p w14:paraId="50A3A36F" w14:textId="77777777" w:rsidR="004A151B" w:rsidRPr="00242A99" w:rsidRDefault="002734AE" w:rsidP="002734AE">
      <w:pPr>
        <w:pStyle w:val="NormalWeb"/>
        <w:numPr>
          <w:ilvl w:val="0"/>
          <w:numId w:val="1"/>
        </w:numPr>
        <w:spacing w:line="276" w:lineRule="auto"/>
        <w:jc w:val="both"/>
        <w:rPr>
          <w:rFonts w:ascii="Calibri" w:hAnsi="Calibri" w:cs="Calibri"/>
        </w:rPr>
      </w:pPr>
      <w:r w:rsidRPr="002734AE">
        <w:rPr>
          <w:rFonts w:ascii="Calibri" w:hAnsi="Calibri" w:cs="Calibri"/>
        </w:rPr>
        <w:t>Yazdi, M. (2024). Maintenance strategies and optimization techniques. In Advances in computational mathematics for industrial system reliability and maintainability. Springer. https://doi.org/10.1007/978-3-031-53514-7_3</w:t>
      </w:r>
    </w:p>
    <w:p w14:paraId="30C1B32A" w14:textId="77777777" w:rsidR="00A453C0" w:rsidRPr="00242A99" w:rsidRDefault="00A453C0" w:rsidP="00150596">
      <w:pPr>
        <w:jc w:val="both"/>
        <w:rPr>
          <w:rFonts w:ascii="Calibri" w:hAnsi="Calibri" w:cs="Calibri"/>
        </w:rPr>
      </w:pPr>
    </w:p>
    <w:sectPr w:rsidR="00A453C0" w:rsidRPr="00242A9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F9444" w14:textId="77777777" w:rsidR="00913D95" w:rsidRDefault="00913D95" w:rsidP="00181EA1">
      <w:pPr>
        <w:spacing w:after="0" w:line="240" w:lineRule="auto"/>
      </w:pPr>
      <w:r>
        <w:separator/>
      </w:r>
    </w:p>
  </w:endnote>
  <w:endnote w:type="continuationSeparator" w:id="0">
    <w:p w14:paraId="7D3EFFAC" w14:textId="77777777" w:rsidR="00913D95" w:rsidRDefault="00913D95" w:rsidP="0018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A5BF" w14:textId="77777777" w:rsidR="00181EA1" w:rsidRDefault="00181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1866" w14:textId="77777777" w:rsidR="00181EA1" w:rsidRDefault="0018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94D0" w14:textId="77777777" w:rsidR="00181EA1" w:rsidRDefault="0018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382D0" w14:textId="77777777" w:rsidR="00913D95" w:rsidRDefault="00913D95" w:rsidP="00181EA1">
      <w:pPr>
        <w:spacing w:after="0" w:line="240" w:lineRule="auto"/>
      </w:pPr>
      <w:r>
        <w:separator/>
      </w:r>
    </w:p>
  </w:footnote>
  <w:footnote w:type="continuationSeparator" w:id="0">
    <w:p w14:paraId="10C6E1C4" w14:textId="77777777" w:rsidR="00913D95" w:rsidRDefault="00913D95" w:rsidP="0018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2C07" w14:textId="34585663" w:rsidR="00181EA1" w:rsidRDefault="00181EA1">
    <w:pPr>
      <w:pStyle w:val="Header"/>
    </w:pPr>
    <w:r>
      <w:rPr>
        <w:noProof/>
      </w:rPr>
      <w:pict w14:anchorId="0151A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FDCA" w14:textId="6E933778" w:rsidR="00181EA1" w:rsidRDefault="00181EA1">
    <w:pPr>
      <w:pStyle w:val="Header"/>
    </w:pPr>
    <w:r>
      <w:rPr>
        <w:noProof/>
      </w:rPr>
      <w:pict w14:anchorId="5667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FFFC" w14:textId="2ED547A2" w:rsidR="00181EA1" w:rsidRDefault="00181EA1">
    <w:pPr>
      <w:pStyle w:val="Header"/>
    </w:pPr>
    <w:r>
      <w:rPr>
        <w:noProof/>
      </w:rPr>
      <w:pict w14:anchorId="1FDE5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46417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DB1"/>
    <w:multiLevelType w:val="hybridMultilevel"/>
    <w:tmpl w:val="093C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241D7"/>
    <w:multiLevelType w:val="multilevel"/>
    <w:tmpl w:val="0F20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E4779"/>
    <w:multiLevelType w:val="multilevel"/>
    <w:tmpl w:val="48E28AA2"/>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FE157D8"/>
    <w:multiLevelType w:val="multilevel"/>
    <w:tmpl w:val="7B7E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C4E4F"/>
    <w:multiLevelType w:val="multilevel"/>
    <w:tmpl w:val="D41604DE"/>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5304968"/>
    <w:multiLevelType w:val="multilevel"/>
    <w:tmpl w:val="A1D287E8"/>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DD9656D"/>
    <w:multiLevelType w:val="multilevel"/>
    <w:tmpl w:val="9BEC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E5C4F"/>
    <w:multiLevelType w:val="multilevel"/>
    <w:tmpl w:val="2876A15E"/>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AE61AD7"/>
    <w:multiLevelType w:val="hybridMultilevel"/>
    <w:tmpl w:val="0DA26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8"/>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96"/>
    <w:rsid w:val="00023192"/>
    <w:rsid w:val="000326BF"/>
    <w:rsid w:val="00047242"/>
    <w:rsid w:val="000824D4"/>
    <w:rsid w:val="000D176D"/>
    <w:rsid w:val="00130655"/>
    <w:rsid w:val="00150596"/>
    <w:rsid w:val="00181EA1"/>
    <w:rsid w:val="00185022"/>
    <w:rsid w:val="00190CE4"/>
    <w:rsid w:val="001961E9"/>
    <w:rsid w:val="001D0E25"/>
    <w:rsid w:val="0022006B"/>
    <w:rsid w:val="00237B7D"/>
    <w:rsid w:val="00242A99"/>
    <w:rsid w:val="002734AE"/>
    <w:rsid w:val="002B0FD1"/>
    <w:rsid w:val="002C4CDB"/>
    <w:rsid w:val="002F0906"/>
    <w:rsid w:val="00387BFA"/>
    <w:rsid w:val="003D65CF"/>
    <w:rsid w:val="003D7CF9"/>
    <w:rsid w:val="00405D97"/>
    <w:rsid w:val="004A151B"/>
    <w:rsid w:val="00524AAD"/>
    <w:rsid w:val="00531A74"/>
    <w:rsid w:val="0058191E"/>
    <w:rsid w:val="005A575F"/>
    <w:rsid w:val="006478DE"/>
    <w:rsid w:val="00674D02"/>
    <w:rsid w:val="00676A4F"/>
    <w:rsid w:val="00676DEF"/>
    <w:rsid w:val="00677314"/>
    <w:rsid w:val="00707F88"/>
    <w:rsid w:val="008535F0"/>
    <w:rsid w:val="00911BA3"/>
    <w:rsid w:val="00913D95"/>
    <w:rsid w:val="009421CF"/>
    <w:rsid w:val="00956B10"/>
    <w:rsid w:val="009F1C0F"/>
    <w:rsid w:val="00A07011"/>
    <w:rsid w:val="00A453C0"/>
    <w:rsid w:val="00A638E1"/>
    <w:rsid w:val="00AA46B9"/>
    <w:rsid w:val="00AC45DA"/>
    <w:rsid w:val="00AF3E73"/>
    <w:rsid w:val="00B12DC7"/>
    <w:rsid w:val="00BE4CB2"/>
    <w:rsid w:val="00C1317C"/>
    <w:rsid w:val="00C570DD"/>
    <w:rsid w:val="00C721BA"/>
    <w:rsid w:val="00D01235"/>
    <w:rsid w:val="00D655F0"/>
    <w:rsid w:val="00D872E6"/>
    <w:rsid w:val="00DC765E"/>
    <w:rsid w:val="00DE0340"/>
    <w:rsid w:val="00DE2C56"/>
    <w:rsid w:val="00E401C5"/>
    <w:rsid w:val="00E45CBA"/>
    <w:rsid w:val="00E85141"/>
    <w:rsid w:val="00E95F53"/>
    <w:rsid w:val="00F2051A"/>
    <w:rsid w:val="00F754DA"/>
    <w:rsid w:val="00FA272B"/>
    <w:rsid w:val="00FB263C"/>
    <w:rsid w:val="00FD2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D79FD"/>
  <w15:chartTrackingRefBased/>
  <w15:docId w15:val="{AE79A484-71FF-471B-8D8F-C9BC847A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17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15059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unhideWhenUsed/>
    <w:qFormat/>
    <w:rsid w:val="00C1317C"/>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596"/>
    <w:rPr>
      <w:rFonts w:ascii="Times New Roman" w:eastAsia="Times New Roman" w:hAnsi="Times New Roman" w:cs="Times New Roman"/>
      <w:b/>
      <w:bCs/>
      <w:kern w:val="0"/>
      <w:sz w:val="36"/>
      <w:szCs w:val="36"/>
      <w:lang w:val="en-US"/>
      <w14:ligatures w14:val="none"/>
    </w:rPr>
  </w:style>
  <w:style w:type="paragraph" w:customStyle="1" w:styleId="font-claude-response-body">
    <w:name w:val="font-claude-response-body"/>
    <w:basedOn w:val="Normal"/>
    <w:rsid w:val="0015059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150596"/>
    <w:rPr>
      <w:b/>
      <w:bCs/>
    </w:rPr>
  </w:style>
  <w:style w:type="paragraph" w:styleId="NormalWeb">
    <w:name w:val="Normal (Web)"/>
    <w:basedOn w:val="Normal"/>
    <w:uiPriority w:val="99"/>
    <w:unhideWhenUsed/>
    <w:rsid w:val="000326B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fal6plv">
    <w:name w:val="fal6plv"/>
    <w:basedOn w:val="DefaultParagraphFont"/>
    <w:rsid w:val="00F754DA"/>
  </w:style>
  <w:style w:type="paragraph" w:styleId="ListParagraph">
    <w:name w:val="List Paragraph"/>
    <w:basedOn w:val="Normal"/>
    <w:uiPriority w:val="34"/>
    <w:qFormat/>
    <w:rsid w:val="00F754DA"/>
    <w:pPr>
      <w:ind w:left="720"/>
      <w:contextualSpacing/>
    </w:pPr>
  </w:style>
  <w:style w:type="character" w:styleId="Hyperlink">
    <w:name w:val="Hyperlink"/>
    <w:basedOn w:val="DefaultParagraphFont"/>
    <w:uiPriority w:val="99"/>
    <w:unhideWhenUsed/>
    <w:rsid w:val="00D872E6"/>
    <w:rPr>
      <w:color w:val="467886" w:themeColor="hyperlink"/>
      <w:u w:val="single"/>
    </w:rPr>
  </w:style>
  <w:style w:type="character" w:customStyle="1" w:styleId="al-author-delim">
    <w:name w:val="al-author-delim"/>
    <w:basedOn w:val="DefaultParagraphFont"/>
    <w:rsid w:val="00D655F0"/>
  </w:style>
  <w:style w:type="character" w:styleId="Emphasis">
    <w:name w:val="Emphasis"/>
    <w:basedOn w:val="DefaultParagraphFont"/>
    <w:uiPriority w:val="20"/>
    <w:qFormat/>
    <w:rsid w:val="00D655F0"/>
    <w:rPr>
      <w:i/>
      <w:iCs/>
    </w:rPr>
  </w:style>
  <w:style w:type="character" w:customStyle="1" w:styleId="Heading1Char">
    <w:name w:val="Heading 1 Char"/>
    <w:basedOn w:val="DefaultParagraphFont"/>
    <w:link w:val="Heading1"/>
    <w:uiPriority w:val="9"/>
    <w:rsid w:val="00C13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317C"/>
    <w:rPr>
      <w:rFonts w:asciiTheme="majorHAnsi" w:eastAsiaTheme="majorEastAsia" w:hAnsiTheme="majorHAnsi" w:cstheme="majorBidi"/>
      <w:color w:val="0A2F40" w:themeColor="accent1" w:themeShade="7F"/>
    </w:rPr>
  </w:style>
  <w:style w:type="character" w:customStyle="1" w:styleId="katex-mathml">
    <w:name w:val="katex-mathml"/>
    <w:basedOn w:val="DefaultParagraphFont"/>
    <w:rsid w:val="00C1317C"/>
  </w:style>
  <w:style w:type="character" w:customStyle="1" w:styleId="mord">
    <w:name w:val="mord"/>
    <w:basedOn w:val="DefaultParagraphFont"/>
    <w:rsid w:val="00C1317C"/>
  </w:style>
  <w:style w:type="character" w:customStyle="1" w:styleId="mrel">
    <w:name w:val="mrel"/>
    <w:basedOn w:val="DefaultParagraphFont"/>
    <w:rsid w:val="00C1317C"/>
  </w:style>
  <w:style w:type="character" w:customStyle="1" w:styleId="mopen">
    <w:name w:val="mopen"/>
    <w:basedOn w:val="DefaultParagraphFont"/>
    <w:rsid w:val="00C1317C"/>
  </w:style>
  <w:style w:type="character" w:customStyle="1" w:styleId="vlist-s">
    <w:name w:val="vlist-s"/>
    <w:basedOn w:val="DefaultParagraphFont"/>
    <w:rsid w:val="00C1317C"/>
  </w:style>
  <w:style w:type="character" w:customStyle="1" w:styleId="mclose">
    <w:name w:val="mclose"/>
    <w:basedOn w:val="DefaultParagraphFont"/>
    <w:rsid w:val="00C1317C"/>
  </w:style>
  <w:style w:type="character" w:customStyle="1" w:styleId="mbin">
    <w:name w:val="mbin"/>
    <w:basedOn w:val="DefaultParagraphFont"/>
    <w:rsid w:val="00C1317C"/>
  </w:style>
  <w:style w:type="character" w:customStyle="1" w:styleId="markedcontent">
    <w:name w:val="markedcontent"/>
    <w:basedOn w:val="DefaultParagraphFont"/>
    <w:rsid w:val="002F0906"/>
  </w:style>
  <w:style w:type="table" w:styleId="TableGrid">
    <w:name w:val="Table Grid"/>
    <w:basedOn w:val="TableNormal"/>
    <w:uiPriority w:val="39"/>
    <w:rsid w:val="0002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7242"/>
    <w:rPr>
      <w:color w:val="605E5C"/>
      <w:shd w:val="clear" w:color="auto" w:fill="E1DFDD"/>
    </w:rPr>
  </w:style>
  <w:style w:type="paragraph" w:styleId="Header">
    <w:name w:val="header"/>
    <w:basedOn w:val="Normal"/>
    <w:link w:val="HeaderChar"/>
    <w:uiPriority w:val="99"/>
    <w:unhideWhenUsed/>
    <w:rsid w:val="0018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EA1"/>
  </w:style>
  <w:style w:type="paragraph" w:styleId="Footer">
    <w:name w:val="footer"/>
    <w:basedOn w:val="Normal"/>
    <w:link w:val="FooterChar"/>
    <w:uiPriority w:val="99"/>
    <w:unhideWhenUsed/>
    <w:rsid w:val="0018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1786">
      <w:bodyDiv w:val="1"/>
      <w:marLeft w:val="0"/>
      <w:marRight w:val="0"/>
      <w:marTop w:val="0"/>
      <w:marBottom w:val="0"/>
      <w:divBdr>
        <w:top w:val="none" w:sz="0" w:space="0" w:color="auto"/>
        <w:left w:val="none" w:sz="0" w:space="0" w:color="auto"/>
        <w:bottom w:val="none" w:sz="0" w:space="0" w:color="auto"/>
        <w:right w:val="none" w:sz="0" w:space="0" w:color="auto"/>
      </w:divBdr>
    </w:div>
    <w:div w:id="61025959">
      <w:bodyDiv w:val="1"/>
      <w:marLeft w:val="0"/>
      <w:marRight w:val="0"/>
      <w:marTop w:val="0"/>
      <w:marBottom w:val="0"/>
      <w:divBdr>
        <w:top w:val="none" w:sz="0" w:space="0" w:color="auto"/>
        <w:left w:val="none" w:sz="0" w:space="0" w:color="auto"/>
        <w:bottom w:val="none" w:sz="0" w:space="0" w:color="auto"/>
        <w:right w:val="none" w:sz="0" w:space="0" w:color="auto"/>
      </w:divBdr>
    </w:div>
    <w:div w:id="143741654">
      <w:bodyDiv w:val="1"/>
      <w:marLeft w:val="0"/>
      <w:marRight w:val="0"/>
      <w:marTop w:val="0"/>
      <w:marBottom w:val="0"/>
      <w:divBdr>
        <w:top w:val="none" w:sz="0" w:space="0" w:color="auto"/>
        <w:left w:val="none" w:sz="0" w:space="0" w:color="auto"/>
        <w:bottom w:val="none" w:sz="0" w:space="0" w:color="auto"/>
        <w:right w:val="none" w:sz="0" w:space="0" w:color="auto"/>
      </w:divBdr>
    </w:div>
    <w:div w:id="395976326">
      <w:bodyDiv w:val="1"/>
      <w:marLeft w:val="0"/>
      <w:marRight w:val="0"/>
      <w:marTop w:val="0"/>
      <w:marBottom w:val="0"/>
      <w:divBdr>
        <w:top w:val="none" w:sz="0" w:space="0" w:color="auto"/>
        <w:left w:val="none" w:sz="0" w:space="0" w:color="auto"/>
        <w:bottom w:val="none" w:sz="0" w:space="0" w:color="auto"/>
        <w:right w:val="none" w:sz="0" w:space="0" w:color="auto"/>
      </w:divBdr>
    </w:div>
    <w:div w:id="510797962">
      <w:bodyDiv w:val="1"/>
      <w:marLeft w:val="0"/>
      <w:marRight w:val="0"/>
      <w:marTop w:val="0"/>
      <w:marBottom w:val="0"/>
      <w:divBdr>
        <w:top w:val="none" w:sz="0" w:space="0" w:color="auto"/>
        <w:left w:val="none" w:sz="0" w:space="0" w:color="auto"/>
        <w:bottom w:val="none" w:sz="0" w:space="0" w:color="auto"/>
        <w:right w:val="none" w:sz="0" w:space="0" w:color="auto"/>
      </w:divBdr>
    </w:div>
    <w:div w:id="744566795">
      <w:bodyDiv w:val="1"/>
      <w:marLeft w:val="0"/>
      <w:marRight w:val="0"/>
      <w:marTop w:val="0"/>
      <w:marBottom w:val="0"/>
      <w:divBdr>
        <w:top w:val="none" w:sz="0" w:space="0" w:color="auto"/>
        <w:left w:val="none" w:sz="0" w:space="0" w:color="auto"/>
        <w:bottom w:val="none" w:sz="0" w:space="0" w:color="auto"/>
        <w:right w:val="none" w:sz="0" w:space="0" w:color="auto"/>
      </w:divBdr>
    </w:div>
    <w:div w:id="949439138">
      <w:bodyDiv w:val="1"/>
      <w:marLeft w:val="0"/>
      <w:marRight w:val="0"/>
      <w:marTop w:val="0"/>
      <w:marBottom w:val="0"/>
      <w:divBdr>
        <w:top w:val="none" w:sz="0" w:space="0" w:color="auto"/>
        <w:left w:val="none" w:sz="0" w:space="0" w:color="auto"/>
        <w:bottom w:val="none" w:sz="0" w:space="0" w:color="auto"/>
        <w:right w:val="none" w:sz="0" w:space="0" w:color="auto"/>
      </w:divBdr>
    </w:div>
    <w:div w:id="1218934875">
      <w:bodyDiv w:val="1"/>
      <w:marLeft w:val="0"/>
      <w:marRight w:val="0"/>
      <w:marTop w:val="0"/>
      <w:marBottom w:val="0"/>
      <w:divBdr>
        <w:top w:val="none" w:sz="0" w:space="0" w:color="auto"/>
        <w:left w:val="none" w:sz="0" w:space="0" w:color="auto"/>
        <w:bottom w:val="none" w:sz="0" w:space="0" w:color="auto"/>
        <w:right w:val="none" w:sz="0" w:space="0" w:color="auto"/>
      </w:divBdr>
    </w:div>
    <w:div w:id="1331523062">
      <w:bodyDiv w:val="1"/>
      <w:marLeft w:val="0"/>
      <w:marRight w:val="0"/>
      <w:marTop w:val="0"/>
      <w:marBottom w:val="0"/>
      <w:divBdr>
        <w:top w:val="none" w:sz="0" w:space="0" w:color="auto"/>
        <w:left w:val="none" w:sz="0" w:space="0" w:color="auto"/>
        <w:bottom w:val="none" w:sz="0" w:space="0" w:color="auto"/>
        <w:right w:val="none" w:sz="0" w:space="0" w:color="auto"/>
      </w:divBdr>
    </w:div>
    <w:div w:id="1332561801">
      <w:bodyDiv w:val="1"/>
      <w:marLeft w:val="0"/>
      <w:marRight w:val="0"/>
      <w:marTop w:val="0"/>
      <w:marBottom w:val="0"/>
      <w:divBdr>
        <w:top w:val="none" w:sz="0" w:space="0" w:color="auto"/>
        <w:left w:val="none" w:sz="0" w:space="0" w:color="auto"/>
        <w:bottom w:val="none" w:sz="0" w:space="0" w:color="auto"/>
        <w:right w:val="none" w:sz="0" w:space="0" w:color="auto"/>
      </w:divBdr>
    </w:div>
    <w:div w:id="1454903449">
      <w:bodyDiv w:val="1"/>
      <w:marLeft w:val="0"/>
      <w:marRight w:val="0"/>
      <w:marTop w:val="0"/>
      <w:marBottom w:val="0"/>
      <w:divBdr>
        <w:top w:val="none" w:sz="0" w:space="0" w:color="auto"/>
        <w:left w:val="none" w:sz="0" w:space="0" w:color="auto"/>
        <w:bottom w:val="none" w:sz="0" w:space="0" w:color="auto"/>
        <w:right w:val="none" w:sz="0" w:space="0" w:color="auto"/>
      </w:divBdr>
    </w:div>
    <w:div w:id="1475563583">
      <w:bodyDiv w:val="1"/>
      <w:marLeft w:val="0"/>
      <w:marRight w:val="0"/>
      <w:marTop w:val="0"/>
      <w:marBottom w:val="0"/>
      <w:divBdr>
        <w:top w:val="none" w:sz="0" w:space="0" w:color="auto"/>
        <w:left w:val="none" w:sz="0" w:space="0" w:color="auto"/>
        <w:bottom w:val="none" w:sz="0" w:space="0" w:color="auto"/>
        <w:right w:val="none" w:sz="0" w:space="0" w:color="auto"/>
      </w:divBdr>
    </w:div>
    <w:div w:id="1530340310">
      <w:bodyDiv w:val="1"/>
      <w:marLeft w:val="0"/>
      <w:marRight w:val="0"/>
      <w:marTop w:val="0"/>
      <w:marBottom w:val="0"/>
      <w:divBdr>
        <w:top w:val="none" w:sz="0" w:space="0" w:color="auto"/>
        <w:left w:val="none" w:sz="0" w:space="0" w:color="auto"/>
        <w:bottom w:val="none" w:sz="0" w:space="0" w:color="auto"/>
        <w:right w:val="none" w:sz="0" w:space="0" w:color="auto"/>
      </w:divBdr>
    </w:div>
    <w:div w:id="1594389712">
      <w:bodyDiv w:val="1"/>
      <w:marLeft w:val="0"/>
      <w:marRight w:val="0"/>
      <w:marTop w:val="0"/>
      <w:marBottom w:val="0"/>
      <w:divBdr>
        <w:top w:val="none" w:sz="0" w:space="0" w:color="auto"/>
        <w:left w:val="none" w:sz="0" w:space="0" w:color="auto"/>
        <w:bottom w:val="none" w:sz="0" w:space="0" w:color="auto"/>
        <w:right w:val="none" w:sz="0" w:space="0" w:color="auto"/>
      </w:divBdr>
    </w:div>
    <w:div w:id="1609777090">
      <w:bodyDiv w:val="1"/>
      <w:marLeft w:val="0"/>
      <w:marRight w:val="0"/>
      <w:marTop w:val="0"/>
      <w:marBottom w:val="0"/>
      <w:divBdr>
        <w:top w:val="none" w:sz="0" w:space="0" w:color="auto"/>
        <w:left w:val="none" w:sz="0" w:space="0" w:color="auto"/>
        <w:bottom w:val="none" w:sz="0" w:space="0" w:color="auto"/>
        <w:right w:val="none" w:sz="0" w:space="0" w:color="auto"/>
      </w:divBdr>
    </w:div>
    <w:div w:id="1719208801">
      <w:bodyDiv w:val="1"/>
      <w:marLeft w:val="0"/>
      <w:marRight w:val="0"/>
      <w:marTop w:val="0"/>
      <w:marBottom w:val="0"/>
      <w:divBdr>
        <w:top w:val="none" w:sz="0" w:space="0" w:color="auto"/>
        <w:left w:val="none" w:sz="0" w:space="0" w:color="auto"/>
        <w:bottom w:val="none" w:sz="0" w:space="0" w:color="auto"/>
        <w:right w:val="none" w:sz="0" w:space="0" w:color="auto"/>
      </w:divBdr>
    </w:div>
    <w:div w:id="1737628375">
      <w:bodyDiv w:val="1"/>
      <w:marLeft w:val="0"/>
      <w:marRight w:val="0"/>
      <w:marTop w:val="0"/>
      <w:marBottom w:val="0"/>
      <w:divBdr>
        <w:top w:val="none" w:sz="0" w:space="0" w:color="auto"/>
        <w:left w:val="none" w:sz="0" w:space="0" w:color="auto"/>
        <w:bottom w:val="none" w:sz="0" w:space="0" w:color="auto"/>
        <w:right w:val="none" w:sz="0" w:space="0" w:color="auto"/>
      </w:divBdr>
    </w:div>
    <w:div w:id="1839341747">
      <w:bodyDiv w:val="1"/>
      <w:marLeft w:val="0"/>
      <w:marRight w:val="0"/>
      <w:marTop w:val="0"/>
      <w:marBottom w:val="0"/>
      <w:divBdr>
        <w:top w:val="none" w:sz="0" w:space="0" w:color="auto"/>
        <w:left w:val="none" w:sz="0" w:space="0" w:color="auto"/>
        <w:bottom w:val="none" w:sz="0" w:space="0" w:color="auto"/>
        <w:right w:val="none" w:sz="0" w:space="0" w:color="auto"/>
      </w:divBdr>
    </w:div>
    <w:div w:id="1840732161">
      <w:bodyDiv w:val="1"/>
      <w:marLeft w:val="0"/>
      <w:marRight w:val="0"/>
      <w:marTop w:val="0"/>
      <w:marBottom w:val="0"/>
      <w:divBdr>
        <w:top w:val="none" w:sz="0" w:space="0" w:color="auto"/>
        <w:left w:val="none" w:sz="0" w:space="0" w:color="auto"/>
        <w:bottom w:val="none" w:sz="0" w:space="0" w:color="auto"/>
        <w:right w:val="none" w:sz="0" w:space="0" w:color="auto"/>
      </w:divBdr>
    </w:div>
    <w:div w:id="19979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2530</TotalTime>
  <Pages>16</Pages>
  <Words>5720</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52</cp:revision>
  <dcterms:created xsi:type="dcterms:W3CDTF">2026-01-22T14:58:00Z</dcterms:created>
  <dcterms:modified xsi:type="dcterms:W3CDTF">2026-01-24T12:16:00Z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bc6eec5c-c2a8-4180-9d91-687d420e6497</vt:lpwstr>
  </property>
</Properties>
</file>