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736E" w:rsidRPr="001C3C3F" w:rsidRDefault="00E6736E" w:rsidP="00E6736E">
      <w:pPr>
        <w:jc w:val="center"/>
        <w:rPr>
          <w:rFonts w:ascii="Times New Roman" w:hAnsi="Times New Roman" w:cs="Times New Roman"/>
          <w:b/>
          <w:bCs/>
          <w:sz w:val="24"/>
          <w:szCs w:val="24"/>
        </w:rPr>
      </w:pPr>
      <w:r w:rsidRPr="001C3C3F">
        <w:rPr>
          <w:rFonts w:ascii="Times New Roman" w:hAnsi="Times New Roman" w:cs="Times New Roman"/>
          <w:b/>
          <w:bCs/>
          <w:sz w:val="24"/>
          <w:szCs w:val="24"/>
        </w:rPr>
        <w:t>A Review of the Economic Impact of Value Addition and Food Processing on Farmers’ Income An Extension Perspective</w:t>
      </w:r>
    </w:p>
    <w:p w:rsidR="007E6D3B" w:rsidRDefault="007E6D3B" w:rsidP="00082333">
      <w:pPr>
        <w:jc w:val="both"/>
        <w:rPr>
          <w:rFonts w:ascii="Times New Roman" w:hAnsi="Times New Roman" w:cs="Times New Roman"/>
          <w:b/>
          <w:bCs/>
          <w:sz w:val="24"/>
          <w:szCs w:val="24"/>
        </w:rPr>
      </w:pPr>
    </w:p>
    <w:p w:rsidR="00082333" w:rsidRPr="00A26C99" w:rsidRDefault="00082333" w:rsidP="00082333">
      <w:pPr>
        <w:jc w:val="both"/>
        <w:rPr>
          <w:rFonts w:ascii="Times New Roman" w:hAnsi="Times New Roman" w:cs="Times New Roman"/>
          <w:b/>
          <w:sz w:val="24"/>
          <w:szCs w:val="24"/>
        </w:rPr>
      </w:pPr>
      <w:bookmarkStart w:id="0" w:name="_GoBack"/>
      <w:bookmarkEnd w:id="0"/>
      <w:r w:rsidRPr="00A26C99">
        <w:rPr>
          <w:rFonts w:ascii="Times New Roman" w:hAnsi="Times New Roman" w:cs="Times New Roman"/>
          <w:b/>
          <w:sz w:val="24"/>
          <w:szCs w:val="24"/>
        </w:rPr>
        <w:t>Abstract</w:t>
      </w:r>
    </w:p>
    <w:p w:rsidR="00082333" w:rsidRPr="00A26C99" w:rsidRDefault="00082333" w:rsidP="00082333">
      <w:pPr>
        <w:jc w:val="both"/>
        <w:rPr>
          <w:rFonts w:ascii="Times New Roman" w:hAnsi="Times New Roman" w:cs="Times New Roman"/>
          <w:sz w:val="24"/>
          <w:szCs w:val="24"/>
        </w:rPr>
      </w:pPr>
      <w:r w:rsidRPr="00A26C99">
        <w:rPr>
          <w:rFonts w:ascii="Times New Roman" w:hAnsi="Times New Roman" w:cs="Times New Roman"/>
          <w:sz w:val="24"/>
          <w:szCs w:val="24"/>
        </w:rPr>
        <w:t>The improvement of earnings for farmers and sustaining financial sustainability continues to remain a crucial aspect of agricultural development policies, especially in developing nations where a bulk of the rural populace depends on agriculture for their livelihood. Over the years, notwithstanding the increase in agricultural output, farmers are only recipients of a small share of the prices received by consumers due to post-harvest losses, inadequate market linkages, and minimal involvement in value-added activities. This review aims to critically analyze the economic effect of value addition and food processing activities on the income of farmers with a particular focus on the involvement of agricultural extension services.</w:t>
      </w:r>
    </w:p>
    <w:p w:rsidR="00082333" w:rsidRPr="00A26C99" w:rsidRDefault="00082333" w:rsidP="00523BF0">
      <w:pPr>
        <w:jc w:val="both"/>
        <w:rPr>
          <w:rFonts w:ascii="Times New Roman" w:hAnsi="Times New Roman" w:cs="Times New Roman"/>
          <w:sz w:val="24"/>
          <w:szCs w:val="24"/>
        </w:rPr>
      </w:pPr>
      <w:r w:rsidRPr="00A26C99">
        <w:rPr>
          <w:rFonts w:ascii="Times New Roman" w:hAnsi="Times New Roman" w:cs="Times New Roman"/>
          <w:sz w:val="24"/>
          <w:szCs w:val="24"/>
        </w:rPr>
        <w:t xml:space="preserve">Value addition in agriculture relates to all processing, grading, packaging, branding, and quality certification, which can be used by farmers to improve the value of products, thus enhancing returns from farm commodities. Food processing, which can be classified as first, second, and third processing, is an essential factor in controlling food losses, adding value, and diversifying products. Evidence established through this review of studies suggests that farmers who participate in value addition activities are likely to increase their earnings by 15-40%compared to those who do not engage in value addition practices. </w:t>
      </w:r>
      <w:r w:rsidR="00523BF0" w:rsidRPr="00A26C99">
        <w:rPr>
          <w:rFonts w:ascii="Times New Roman" w:hAnsi="Times New Roman" w:cs="Times New Roman"/>
          <w:sz w:val="24"/>
          <w:szCs w:val="24"/>
        </w:rPr>
        <w:t>Organized value chains in dairy, horticulture, and cereal processing further demonstrate improved income stability, employment generation, and market access.</w:t>
      </w:r>
    </w:p>
    <w:p w:rsidR="00111F2F" w:rsidRPr="00A26C99" w:rsidRDefault="00111F2F" w:rsidP="00111F2F">
      <w:pPr>
        <w:jc w:val="both"/>
        <w:rPr>
          <w:rFonts w:ascii="Times New Roman" w:hAnsi="Times New Roman" w:cs="Times New Roman"/>
          <w:sz w:val="24"/>
          <w:szCs w:val="24"/>
        </w:rPr>
      </w:pPr>
      <w:r w:rsidRPr="00A26C99">
        <w:rPr>
          <w:rFonts w:ascii="Times New Roman" w:hAnsi="Times New Roman" w:cs="Times New Roman"/>
          <w:sz w:val="24"/>
          <w:szCs w:val="24"/>
        </w:rPr>
        <w:t>Agricultural extension services feature prominently as an enabling factor through the stimulation of knowledge and technology transfer, technical and entrepreneurial development, market/institutional connectivity, and policy advocacy. The streamlining of farmer producer organizations, cooperatives, and self-help groups through the contributions made by extension services bolsters collective action and bargaining. However, the adoption of value addition is challenged by issues such as lack of infrastructure, inadequate access to credit, knowledge, and skill gaps, market information, and regulatory hurdles.</w:t>
      </w:r>
    </w:p>
    <w:p w:rsidR="00111F2F" w:rsidRPr="00A26C99" w:rsidRDefault="00111F2F" w:rsidP="00111F2F">
      <w:pPr>
        <w:jc w:val="both"/>
        <w:rPr>
          <w:rFonts w:ascii="Times New Roman" w:hAnsi="Times New Roman" w:cs="Times New Roman"/>
          <w:sz w:val="24"/>
          <w:szCs w:val="24"/>
        </w:rPr>
      </w:pPr>
      <w:r w:rsidRPr="00A26C99">
        <w:rPr>
          <w:rFonts w:ascii="Times New Roman" w:hAnsi="Times New Roman" w:cs="Times New Roman"/>
          <w:sz w:val="24"/>
          <w:szCs w:val="24"/>
        </w:rPr>
        <w:t>The review concludes that strategically strengthened extension services integrated with public–private sector partnerships, ICT-based advisory services, and policy support, would be critical to scaling up value addition and food processing activities, which would have a considerable impact on the incomes of the farmers, rural entrepreneurship, income volatility, and inclusive/sustainable agricultural growth.</w:t>
      </w:r>
    </w:p>
    <w:p w:rsidR="00111F2F" w:rsidRPr="00A26C99" w:rsidRDefault="00111F2F" w:rsidP="00111F2F">
      <w:pPr>
        <w:jc w:val="both"/>
        <w:rPr>
          <w:rFonts w:ascii="Times New Roman" w:hAnsi="Times New Roman" w:cs="Times New Roman"/>
          <w:sz w:val="24"/>
          <w:szCs w:val="24"/>
        </w:rPr>
      </w:pPr>
      <w:r w:rsidRPr="00A26C99">
        <w:rPr>
          <w:rFonts w:ascii="Times New Roman" w:hAnsi="Times New Roman" w:cs="Times New Roman"/>
          <w:b/>
          <w:sz w:val="24"/>
          <w:szCs w:val="24"/>
        </w:rPr>
        <w:t>Keywords:</w:t>
      </w:r>
      <w:r w:rsidRPr="00A26C99">
        <w:rPr>
          <w:rFonts w:ascii="Times New Roman" w:hAnsi="Times New Roman" w:cs="Times New Roman"/>
          <w:sz w:val="24"/>
          <w:szCs w:val="24"/>
        </w:rPr>
        <w:t xml:space="preserve"> Value Addition; Food Processing; Agricultural Extension; Post Harvest Management; Value Chains; Rural Entrepreneurship</w:t>
      </w:r>
    </w:p>
    <w:p w:rsidR="00F77DE3" w:rsidRPr="00A26C99" w:rsidRDefault="00F77DE3" w:rsidP="00F77DE3">
      <w:pPr>
        <w:jc w:val="both"/>
        <w:rPr>
          <w:rFonts w:ascii="Times New Roman" w:hAnsi="Times New Roman" w:cs="Times New Roman"/>
          <w:b/>
          <w:sz w:val="24"/>
          <w:szCs w:val="24"/>
        </w:rPr>
      </w:pPr>
      <w:r w:rsidRPr="00A26C99">
        <w:rPr>
          <w:rFonts w:ascii="Times New Roman" w:hAnsi="Times New Roman" w:cs="Times New Roman"/>
          <w:b/>
          <w:sz w:val="24"/>
          <w:szCs w:val="24"/>
        </w:rPr>
        <w:t>1. Introduction</w:t>
      </w:r>
    </w:p>
    <w:p w:rsidR="00F77DE3" w:rsidRPr="00A26C99" w:rsidRDefault="00F77DE3" w:rsidP="00F77DE3">
      <w:pPr>
        <w:jc w:val="both"/>
        <w:rPr>
          <w:rFonts w:ascii="Times New Roman" w:hAnsi="Times New Roman" w:cs="Times New Roman"/>
          <w:sz w:val="24"/>
          <w:szCs w:val="24"/>
        </w:rPr>
      </w:pPr>
      <w:r w:rsidRPr="00A26C99">
        <w:rPr>
          <w:rFonts w:ascii="Times New Roman" w:hAnsi="Times New Roman" w:cs="Times New Roman"/>
          <w:sz w:val="24"/>
          <w:szCs w:val="24"/>
        </w:rPr>
        <w:t xml:space="preserve">Agriculture remains the backbone of many developing economies, ensuring livelihood security for a large number of people and making a significant contribution to national income, food security, </w:t>
      </w:r>
      <w:r w:rsidRPr="00A26C99">
        <w:rPr>
          <w:rFonts w:ascii="Times New Roman" w:hAnsi="Times New Roman" w:cs="Times New Roman"/>
          <w:sz w:val="24"/>
          <w:szCs w:val="24"/>
        </w:rPr>
        <w:lastRenderedPageBreak/>
        <w:t>and rural employment. In economies such as India, a large number of farmers are classified as small and marginal, and their farm sector income is low and fluctuating, despite a significant rise in agricultural production over the past decades</w:t>
      </w:r>
      <w:r w:rsidR="00DD38DA" w:rsidRPr="00A26C99">
        <w:rPr>
          <w:rFonts w:ascii="Times New Roman" w:hAnsi="Times New Roman" w:cs="Times New Roman"/>
          <w:sz w:val="24"/>
          <w:szCs w:val="24"/>
        </w:rPr>
        <w:t xml:space="preserve"> (</w:t>
      </w:r>
      <w:r w:rsidR="00DD38DA" w:rsidRPr="00A26C99">
        <w:rPr>
          <w:rFonts w:ascii="Times New Roman" w:hAnsi="Times New Roman" w:cs="Times New Roman"/>
          <w:color w:val="222222"/>
          <w:sz w:val="24"/>
          <w:szCs w:val="24"/>
          <w:shd w:val="clear" w:color="auto" w:fill="FFFFFF"/>
        </w:rPr>
        <w:t>Roy, et al., 2013)</w:t>
      </w:r>
      <w:r w:rsidRPr="00A26C99">
        <w:rPr>
          <w:rFonts w:ascii="Times New Roman" w:hAnsi="Times New Roman" w:cs="Times New Roman"/>
          <w:sz w:val="24"/>
          <w:szCs w:val="24"/>
        </w:rPr>
        <w:t>. This paradox of “high production but low profitability” is largely due to market price variability, fragmented value chains, lack of storage and processing infrastructure, high post-harvest losses, and weak bargaining power of farmers</w:t>
      </w:r>
      <w:r w:rsidR="001E257D" w:rsidRPr="00A26C99">
        <w:rPr>
          <w:rFonts w:ascii="Times New Roman" w:hAnsi="Times New Roman" w:cs="Times New Roman"/>
          <w:sz w:val="24"/>
          <w:szCs w:val="24"/>
        </w:rPr>
        <w:t xml:space="preserve"> (</w:t>
      </w:r>
      <w:r w:rsidR="001E257D" w:rsidRPr="00A26C99">
        <w:rPr>
          <w:rFonts w:ascii="Times New Roman" w:hAnsi="Times New Roman" w:cs="Times New Roman"/>
          <w:color w:val="222222"/>
          <w:sz w:val="24"/>
          <w:szCs w:val="24"/>
          <w:shd w:val="clear" w:color="auto" w:fill="FFFFFF"/>
        </w:rPr>
        <w:t>Shukla, 2019)</w:t>
      </w:r>
      <w:r w:rsidRPr="00A26C99">
        <w:rPr>
          <w:rFonts w:ascii="Times New Roman" w:hAnsi="Times New Roman" w:cs="Times New Roman"/>
          <w:sz w:val="24"/>
          <w:szCs w:val="24"/>
        </w:rPr>
        <w:t>.</w:t>
      </w:r>
    </w:p>
    <w:p w:rsidR="00F77DE3" w:rsidRPr="00A26C99" w:rsidRDefault="00F77DE3" w:rsidP="00F77DE3">
      <w:pPr>
        <w:jc w:val="both"/>
        <w:rPr>
          <w:rFonts w:ascii="Times New Roman" w:hAnsi="Times New Roman" w:cs="Times New Roman"/>
          <w:sz w:val="24"/>
          <w:szCs w:val="24"/>
        </w:rPr>
      </w:pPr>
      <w:r w:rsidRPr="00A26C99">
        <w:rPr>
          <w:rFonts w:ascii="Times New Roman" w:hAnsi="Times New Roman" w:cs="Times New Roman"/>
          <w:sz w:val="24"/>
          <w:szCs w:val="24"/>
        </w:rPr>
        <w:t>The post-harvest losses of agricultural commodities, especially fruits, vegetables, cereals, pulses, and livestock products, result in a substantial economic burden every year</w:t>
      </w:r>
      <w:r w:rsidR="00340C62" w:rsidRPr="00A26C99">
        <w:rPr>
          <w:rFonts w:ascii="Times New Roman" w:hAnsi="Times New Roman" w:cs="Times New Roman"/>
          <w:sz w:val="24"/>
          <w:szCs w:val="24"/>
        </w:rPr>
        <w:t xml:space="preserve"> (</w:t>
      </w:r>
      <w:proofErr w:type="spellStart"/>
      <w:r w:rsidR="00340C62" w:rsidRPr="00A26C99">
        <w:rPr>
          <w:rFonts w:ascii="Times New Roman" w:hAnsi="Times New Roman" w:cs="Times New Roman"/>
          <w:color w:val="222222"/>
          <w:sz w:val="24"/>
          <w:szCs w:val="24"/>
          <w:shd w:val="clear" w:color="auto" w:fill="FFFFFF"/>
        </w:rPr>
        <w:t>Silamat</w:t>
      </w:r>
      <w:proofErr w:type="spellEnd"/>
      <w:r w:rsidR="00340C62" w:rsidRPr="00A26C99">
        <w:rPr>
          <w:rFonts w:ascii="Times New Roman" w:hAnsi="Times New Roman" w:cs="Times New Roman"/>
          <w:color w:val="222222"/>
          <w:sz w:val="24"/>
          <w:szCs w:val="24"/>
          <w:shd w:val="clear" w:color="auto" w:fill="FFFFFF"/>
        </w:rPr>
        <w:t>, et al., 2024)</w:t>
      </w:r>
      <w:r w:rsidRPr="00A26C99">
        <w:rPr>
          <w:rFonts w:ascii="Times New Roman" w:hAnsi="Times New Roman" w:cs="Times New Roman"/>
          <w:sz w:val="24"/>
          <w:szCs w:val="24"/>
        </w:rPr>
        <w:t>. These losses not only affect the income of farmers but also impact the food and nutritional security of the nation. Value addition through food processing, grading, packaging, branding, and diversification of agricultural products provides a practical answer to these problems by improving shelf life, minimizing wastage, stabilizing prices, and improving market access. Value-added products such as processed foods, ready-to-eat foods, fortified foods, and functional foods command better prices and provide new market opportunities</w:t>
      </w:r>
      <w:r w:rsidR="00C96583" w:rsidRPr="00A26C99">
        <w:rPr>
          <w:rFonts w:ascii="Times New Roman" w:hAnsi="Times New Roman" w:cs="Times New Roman"/>
          <w:sz w:val="24"/>
          <w:szCs w:val="24"/>
        </w:rPr>
        <w:t xml:space="preserve"> (</w:t>
      </w:r>
      <w:proofErr w:type="spellStart"/>
      <w:r w:rsidR="00C96583" w:rsidRPr="00A26C99">
        <w:rPr>
          <w:rFonts w:ascii="Times New Roman" w:hAnsi="Times New Roman" w:cs="Times New Roman"/>
          <w:color w:val="222222"/>
          <w:sz w:val="24"/>
          <w:szCs w:val="24"/>
          <w:shd w:val="clear" w:color="auto" w:fill="FFFFFF"/>
        </w:rPr>
        <w:t>Birkhaeuser</w:t>
      </w:r>
      <w:proofErr w:type="spellEnd"/>
      <w:r w:rsidR="00C96583" w:rsidRPr="00A26C99">
        <w:rPr>
          <w:rFonts w:ascii="Times New Roman" w:hAnsi="Times New Roman" w:cs="Times New Roman"/>
          <w:color w:val="222222"/>
          <w:sz w:val="24"/>
          <w:szCs w:val="24"/>
          <w:shd w:val="clear" w:color="auto" w:fill="FFFFFF"/>
        </w:rPr>
        <w:t>, et al., 1991)</w:t>
      </w:r>
      <w:r w:rsidRPr="00A26C99">
        <w:rPr>
          <w:rFonts w:ascii="Times New Roman" w:hAnsi="Times New Roman" w:cs="Times New Roman"/>
          <w:sz w:val="24"/>
          <w:szCs w:val="24"/>
        </w:rPr>
        <w:t>.</w:t>
      </w:r>
    </w:p>
    <w:p w:rsidR="00F77DE3" w:rsidRPr="00A26C99" w:rsidRDefault="00F77DE3" w:rsidP="00F77DE3">
      <w:pPr>
        <w:jc w:val="both"/>
        <w:rPr>
          <w:rFonts w:ascii="Times New Roman" w:hAnsi="Times New Roman" w:cs="Times New Roman"/>
          <w:sz w:val="24"/>
          <w:szCs w:val="24"/>
        </w:rPr>
      </w:pPr>
      <w:r w:rsidRPr="00A26C99">
        <w:rPr>
          <w:rFonts w:ascii="Times New Roman" w:hAnsi="Times New Roman" w:cs="Times New Roman"/>
          <w:sz w:val="24"/>
          <w:szCs w:val="24"/>
        </w:rPr>
        <w:t>For small and marginal farmers, value addition and food processing offer a potent tool for improving earnings, mitigating risks, and diversifying livelihoods</w:t>
      </w:r>
      <w:r w:rsidR="00A75AB6" w:rsidRPr="00A26C99">
        <w:rPr>
          <w:rFonts w:ascii="Times New Roman" w:hAnsi="Times New Roman" w:cs="Times New Roman"/>
          <w:sz w:val="24"/>
          <w:szCs w:val="24"/>
        </w:rPr>
        <w:t xml:space="preserve"> (</w:t>
      </w:r>
      <w:r w:rsidR="00A75AB6" w:rsidRPr="00A26C99">
        <w:rPr>
          <w:rFonts w:ascii="Times New Roman" w:hAnsi="Times New Roman" w:cs="Times New Roman"/>
          <w:color w:val="222222"/>
          <w:sz w:val="24"/>
          <w:szCs w:val="24"/>
          <w:shd w:val="clear" w:color="auto" w:fill="FFFFFF"/>
        </w:rPr>
        <w:t>Rasul,</w:t>
      </w:r>
      <w:r w:rsidR="00A75AB6" w:rsidRPr="00A26C99">
        <w:rPr>
          <w:rFonts w:ascii="Times New Roman" w:hAnsi="Times New Roman" w:cs="Times New Roman"/>
          <w:sz w:val="24"/>
          <w:szCs w:val="24"/>
        </w:rPr>
        <w:t xml:space="preserve"> 2002)</w:t>
      </w:r>
      <w:r w:rsidR="002C4977" w:rsidRPr="00A26C99">
        <w:rPr>
          <w:rFonts w:ascii="Times New Roman" w:hAnsi="Times New Roman" w:cs="Times New Roman"/>
          <w:sz w:val="24"/>
          <w:szCs w:val="24"/>
        </w:rPr>
        <w:t>.</w:t>
      </w:r>
      <w:r w:rsidRPr="00A26C99">
        <w:rPr>
          <w:rFonts w:ascii="Times New Roman" w:hAnsi="Times New Roman" w:cs="Times New Roman"/>
          <w:sz w:val="24"/>
          <w:szCs w:val="24"/>
        </w:rPr>
        <w:t xml:space="preserve"> Embracing simple and relatively inexpensive processing technologies at the farm or village level, such as drying, pickling, fermentation, milling, and primary processing, can greatly enhance earnings while providing employment opportunities, especially for rural youth and women. Additionally, farmer producer organizations (FPOs), self-help groups (SHGs), and cooperatives are essential in </w:t>
      </w:r>
      <w:r w:rsidRPr="00A26C99">
        <w:rPr>
          <w:rFonts w:ascii="Times New Roman" w:hAnsi="Times New Roman" w:cs="Times New Roman"/>
          <w:sz w:val="24"/>
          <w:szCs w:val="24"/>
        </w:rPr>
        <w:lastRenderedPageBreak/>
        <w:t>aggregating produce, facilitating joint processing, and improving market access</w:t>
      </w:r>
      <w:r w:rsidR="00F06784" w:rsidRPr="00A26C99">
        <w:rPr>
          <w:rFonts w:ascii="Times New Roman" w:hAnsi="Times New Roman" w:cs="Times New Roman"/>
          <w:sz w:val="24"/>
          <w:szCs w:val="24"/>
        </w:rPr>
        <w:t xml:space="preserve"> (</w:t>
      </w:r>
      <w:r w:rsidR="00F06784" w:rsidRPr="00A26C99">
        <w:rPr>
          <w:rFonts w:ascii="Times New Roman" w:hAnsi="Times New Roman" w:cs="Times New Roman"/>
          <w:color w:val="222222"/>
          <w:sz w:val="24"/>
          <w:szCs w:val="24"/>
          <w:shd w:val="clear" w:color="auto" w:fill="FFFFFF"/>
        </w:rPr>
        <w:t>Sharma, et al., 2014)</w:t>
      </w:r>
      <w:r w:rsidRPr="00A26C99">
        <w:rPr>
          <w:rFonts w:ascii="Times New Roman" w:hAnsi="Times New Roman" w:cs="Times New Roman"/>
          <w:sz w:val="24"/>
          <w:szCs w:val="24"/>
        </w:rPr>
        <w:t>.</w:t>
      </w:r>
    </w:p>
    <w:p w:rsidR="00BD5213" w:rsidRDefault="00BD5213" w:rsidP="00F77DE3">
      <w:pPr>
        <w:jc w:val="both"/>
        <w:rPr>
          <w:rFonts w:ascii="Times New Roman" w:hAnsi="Times New Roman" w:cs="Times New Roman"/>
          <w:sz w:val="24"/>
          <w:szCs w:val="24"/>
        </w:rPr>
      </w:pPr>
      <w:r w:rsidRPr="00A26C99">
        <w:rPr>
          <w:rFonts w:ascii="Times New Roman" w:hAnsi="Times New Roman" w:cs="Times New Roman"/>
          <w:noProof/>
          <w:sz w:val="24"/>
          <w:szCs w:val="24"/>
        </w:rPr>
        <w:drawing>
          <wp:inline distT="0" distB="0" distL="0" distR="0">
            <wp:extent cx="5943600" cy="3962400"/>
            <wp:effectExtent l="0" t="0" r="0" b="0"/>
            <wp:docPr id="1" name="Picture 1" descr="C:\Users\Admin\Desktop\e9ae1055-a009-4f64-98d6-b8170616f1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esktop\e9ae1055-a009-4f64-98d6-b8170616f1a2.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rsidR="00486F2F" w:rsidRPr="00A26C99" w:rsidRDefault="00486F2F" w:rsidP="00F77DE3">
      <w:pPr>
        <w:jc w:val="both"/>
        <w:rPr>
          <w:rFonts w:ascii="Times New Roman" w:hAnsi="Times New Roman" w:cs="Times New Roman"/>
          <w:sz w:val="24"/>
          <w:szCs w:val="24"/>
        </w:rPr>
      </w:pPr>
      <w:r>
        <w:rPr>
          <w:rFonts w:ascii="Times New Roman" w:hAnsi="Times New Roman" w:cs="Times New Roman"/>
          <w:sz w:val="24"/>
          <w:szCs w:val="24"/>
        </w:rPr>
        <w:t xml:space="preserve">Fig  1: </w:t>
      </w:r>
      <w:r w:rsidRPr="00486F2F">
        <w:rPr>
          <w:rFonts w:ascii="Times New Roman" w:hAnsi="Times New Roman" w:cs="Times New Roman"/>
          <w:sz w:val="24"/>
          <w:szCs w:val="24"/>
        </w:rPr>
        <w:t>Value Addition and Food Processing Benefits to Farmers</w:t>
      </w:r>
    </w:p>
    <w:p w:rsidR="00B60308" w:rsidRPr="00A26C99" w:rsidRDefault="00F77DE3" w:rsidP="00F77DE3">
      <w:pPr>
        <w:jc w:val="both"/>
        <w:rPr>
          <w:rFonts w:ascii="Times New Roman" w:hAnsi="Times New Roman" w:cs="Times New Roman"/>
          <w:sz w:val="24"/>
          <w:szCs w:val="24"/>
        </w:rPr>
      </w:pPr>
      <w:r w:rsidRPr="00A26C99">
        <w:rPr>
          <w:rFonts w:ascii="Times New Roman" w:hAnsi="Times New Roman" w:cs="Times New Roman"/>
          <w:sz w:val="24"/>
          <w:szCs w:val="24"/>
        </w:rPr>
        <w:t>In this regard, agricultural extension services assume a critical role in bridging the innovation-implementation gap between research and farm-level adoption. Extension services help in the dissemination of knowledge on value addition technologies, quality norms, food safety rules, packaging, branding, and entrepreneurship development</w:t>
      </w:r>
      <w:r w:rsidR="00626101" w:rsidRPr="00A26C99">
        <w:rPr>
          <w:rFonts w:ascii="Times New Roman" w:hAnsi="Times New Roman" w:cs="Times New Roman"/>
          <w:sz w:val="24"/>
          <w:szCs w:val="24"/>
        </w:rPr>
        <w:t xml:space="preserve"> (</w:t>
      </w:r>
      <w:r w:rsidR="00626101" w:rsidRPr="00A26C99">
        <w:rPr>
          <w:rFonts w:ascii="Times New Roman" w:hAnsi="Times New Roman" w:cs="Times New Roman"/>
          <w:color w:val="222222"/>
          <w:sz w:val="24"/>
          <w:szCs w:val="24"/>
          <w:shd w:val="clear" w:color="auto" w:fill="FFFFFF"/>
        </w:rPr>
        <w:t>Kariuki,</w:t>
      </w:r>
      <w:r w:rsidR="00626101" w:rsidRPr="00A26C99">
        <w:rPr>
          <w:rFonts w:ascii="Times New Roman" w:hAnsi="Times New Roman" w:cs="Times New Roman"/>
          <w:sz w:val="24"/>
          <w:szCs w:val="24"/>
        </w:rPr>
        <w:t xml:space="preserve"> 2018)</w:t>
      </w:r>
      <w:r w:rsidR="0019578A" w:rsidRPr="00A26C99">
        <w:rPr>
          <w:rFonts w:ascii="Times New Roman" w:hAnsi="Times New Roman" w:cs="Times New Roman"/>
          <w:sz w:val="24"/>
          <w:szCs w:val="24"/>
        </w:rPr>
        <w:t>.</w:t>
      </w:r>
      <w:r w:rsidRPr="00A26C99">
        <w:rPr>
          <w:rFonts w:ascii="Times New Roman" w:hAnsi="Times New Roman" w:cs="Times New Roman"/>
          <w:sz w:val="24"/>
          <w:szCs w:val="24"/>
        </w:rPr>
        <w:t xml:space="preserve"> Training and capacity building through demonstrations, exposure visits, and online advisory services enable farmers to adopt processing technologies and become a part of organized value chains. Moreover, extension services serve as catalysts in connecting farmers with credit sources, input suppliers, processing units, and markets, thus providing an enabling environment for </w:t>
      </w:r>
      <w:proofErr w:type="spellStart"/>
      <w:r w:rsidRPr="00A26C99">
        <w:rPr>
          <w:rFonts w:ascii="Times New Roman" w:hAnsi="Times New Roman" w:cs="Times New Roman"/>
          <w:sz w:val="24"/>
          <w:szCs w:val="24"/>
        </w:rPr>
        <w:t>agri</w:t>
      </w:r>
      <w:proofErr w:type="spellEnd"/>
      <w:r w:rsidRPr="00A26C99">
        <w:rPr>
          <w:rFonts w:ascii="Times New Roman" w:hAnsi="Times New Roman" w:cs="Times New Roman"/>
          <w:sz w:val="24"/>
          <w:szCs w:val="24"/>
        </w:rPr>
        <w:t>-based enterprises</w:t>
      </w:r>
      <w:r w:rsidR="0019578A" w:rsidRPr="00A26C99">
        <w:rPr>
          <w:rFonts w:ascii="Times New Roman" w:hAnsi="Times New Roman" w:cs="Times New Roman"/>
          <w:sz w:val="24"/>
          <w:szCs w:val="24"/>
        </w:rPr>
        <w:t xml:space="preserve"> (</w:t>
      </w:r>
      <w:proofErr w:type="spellStart"/>
      <w:r w:rsidR="0019578A" w:rsidRPr="00A26C99">
        <w:rPr>
          <w:rFonts w:ascii="Times New Roman" w:hAnsi="Times New Roman" w:cs="Times New Roman"/>
          <w:color w:val="222222"/>
          <w:sz w:val="24"/>
          <w:szCs w:val="24"/>
          <w:shd w:val="clear" w:color="auto" w:fill="FFFFFF"/>
        </w:rPr>
        <w:t>Danso-Abbeam</w:t>
      </w:r>
      <w:proofErr w:type="spellEnd"/>
      <w:r w:rsidR="0019578A" w:rsidRPr="00A26C99">
        <w:rPr>
          <w:rFonts w:ascii="Times New Roman" w:hAnsi="Times New Roman" w:cs="Times New Roman"/>
          <w:color w:val="222222"/>
          <w:sz w:val="24"/>
          <w:szCs w:val="24"/>
          <w:shd w:val="clear" w:color="auto" w:fill="FFFFFF"/>
        </w:rPr>
        <w:t>,</w:t>
      </w:r>
      <w:r w:rsidR="0019578A" w:rsidRPr="00A26C99">
        <w:rPr>
          <w:rFonts w:ascii="Times New Roman" w:hAnsi="Times New Roman" w:cs="Times New Roman"/>
          <w:sz w:val="24"/>
          <w:szCs w:val="24"/>
        </w:rPr>
        <w:t xml:space="preserve"> et al., 2018). </w:t>
      </w:r>
    </w:p>
    <w:p w:rsidR="00B30A70" w:rsidRPr="00A26C99" w:rsidRDefault="00461561" w:rsidP="00D47E26">
      <w:pPr>
        <w:jc w:val="both"/>
        <w:rPr>
          <w:rFonts w:ascii="Times New Roman" w:hAnsi="Times New Roman" w:cs="Times New Roman"/>
          <w:sz w:val="24"/>
          <w:szCs w:val="24"/>
        </w:rPr>
      </w:pPr>
      <w:r w:rsidRPr="00A26C99">
        <w:rPr>
          <w:rFonts w:ascii="Times New Roman" w:hAnsi="Times New Roman" w:cs="Times New Roman"/>
          <w:sz w:val="24"/>
          <w:szCs w:val="24"/>
        </w:rPr>
        <w:t>With the increasing demand for safe, nutritious, and convenience foods from consumers, along with the initiatives of the government to promote food processing and development in agriculture, value addition has become an important part of sustainable agricultural development. Improvement in extension strategies related to value addition and food processing is required to improve the income of farmers, along with inclusive growth in agriculture</w:t>
      </w:r>
      <w:r w:rsidR="0088375F" w:rsidRPr="00A26C99">
        <w:rPr>
          <w:rFonts w:ascii="Times New Roman" w:hAnsi="Times New Roman" w:cs="Times New Roman"/>
          <w:sz w:val="24"/>
          <w:szCs w:val="24"/>
        </w:rPr>
        <w:t xml:space="preserve"> (</w:t>
      </w:r>
      <w:r w:rsidR="0088375F" w:rsidRPr="00A26C99">
        <w:rPr>
          <w:rFonts w:ascii="Times New Roman" w:hAnsi="Times New Roman" w:cs="Times New Roman"/>
          <w:color w:val="222222"/>
          <w:sz w:val="24"/>
          <w:szCs w:val="24"/>
          <w:shd w:val="clear" w:color="auto" w:fill="FFFFFF"/>
        </w:rPr>
        <w:t>Al Hinai,</w:t>
      </w:r>
      <w:r w:rsidR="0088375F" w:rsidRPr="00A26C99">
        <w:rPr>
          <w:rFonts w:ascii="Times New Roman" w:hAnsi="Times New Roman" w:cs="Times New Roman"/>
          <w:sz w:val="24"/>
          <w:szCs w:val="24"/>
        </w:rPr>
        <w:t xml:space="preserve"> et al. 2022).</w:t>
      </w:r>
    </w:p>
    <w:p w:rsidR="006A4327" w:rsidRPr="00A26C99" w:rsidRDefault="006A4327" w:rsidP="006A4327">
      <w:pPr>
        <w:spacing w:before="100" w:beforeAutospacing="1" w:after="100" w:afterAutospacing="1" w:line="240" w:lineRule="auto"/>
        <w:outlineLvl w:val="2"/>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Table 1. Types of Value Addition and Their Economic Benefits to Farmers</w:t>
      </w:r>
    </w:p>
    <w:tbl>
      <w:tblPr>
        <w:tblStyle w:val="TableGrid"/>
        <w:tblW w:w="0" w:type="auto"/>
        <w:tblLook w:val="04A0" w:firstRow="1" w:lastRow="0" w:firstColumn="1" w:lastColumn="0" w:noHBand="0" w:noVBand="1"/>
      </w:tblPr>
      <w:tblGrid>
        <w:gridCol w:w="2669"/>
        <w:gridCol w:w="3149"/>
        <w:gridCol w:w="3532"/>
      </w:tblGrid>
      <w:tr w:rsidR="006A4327" w:rsidRPr="00A26C99" w:rsidTr="006A4327">
        <w:tc>
          <w:tcPr>
            <w:tcW w:w="0" w:type="auto"/>
            <w:hideMark/>
          </w:tcPr>
          <w:p w:rsidR="006A4327" w:rsidRPr="00A26C99" w:rsidRDefault="006A4327" w:rsidP="006A4327">
            <w:pPr>
              <w:jc w:val="center"/>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lastRenderedPageBreak/>
              <w:t>Type of Value Addition</w:t>
            </w:r>
          </w:p>
        </w:tc>
        <w:tc>
          <w:tcPr>
            <w:tcW w:w="0" w:type="auto"/>
            <w:hideMark/>
          </w:tcPr>
          <w:p w:rsidR="006A4327" w:rsidRPr="00A26C99" w:rsidRDefault="006A4327" w:rsidP="006A4327">
            <w:pPr>
              <w:jc w:val="center"/>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Examples</w:t>
            </w:r>
          </w:p>
        </w:tc>
        <w:tc>
          <w:tcPr>
            <w:tcW w:w="0" w:type="auto"/>
            <w:hideMark/>
          </w:tcPr>
          <w:p w:rsidR="006A4327" w:rsidRPr="00A26C99" w:rsidRDefault="006A4327" w:rsidP="006A4327">
            <w:pPr>
              <w:jc w:val="center"/>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Economic Benefits</w:t>
            </w:r>
          </w:p>
        </w:tc>
      </w:tr>
      <w:tr w:rsidR="006A4327" w:rsidRPr="00A26C99" w:rsidTr="006A4327">
        <w:tc>
          <w:tcPr>
            <w:tcW w:w="0" w:type="auto"/>
            <w:hideMark/>
          </w:tcPr>
          <w:p w:rsidR="006A4327" w:rsidRPr="00A26C99" w:rsidRDefault="006A4327" w:rsidP="006A4327">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Physical Value Addition</w:t>
            </w:r>
          </w:p>
        </w:tc>
        <w:tc>
          <w:tcPr>
            <w:tcW w:w="0" w:type="auto"/>
            <w:hideMark/>
          </w:tcPr>
          <w:p w:rsidR="006A4327" w:rsidRPr="00A26C99" w:rsidRDefault="006A4327" w:rsidP="006A4327">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Cleaning, grading, sorting, packaging</w:t>
            </w:r>
          </w:p>
        </w:tc>
        <w:tc>
          <w:tcPr>
            <w:tcW w:w="0" w:type="auto"/>
            <w:hideMark/>
          </w:tcPr>
          <w:p w:rsidR="006A4327" w:rsidRPr="00A26C99" w:rsidRDefault="006A4327" w:rsidP="006A4327">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Higher market price, reduced rejection</w:t>
            </w:r>
          </w:p>
        </w:tc>
      </w:tr>
      <w:tr w:rsidR="006A4327" w:rsidRPr="00A26C99" w:rsidTr="006A4327">
        <w:tc>
          <w:tcPr>
            <w:tcW w:w="0" w:type="auto"/>
            <w:hideMark/>
          </w:tcPr>
          <w:p w:rsidR="006A4327" w:rsidRPr="00A26C99" w:rsidRDefault="006A4327" w:rsidP="006A4327">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Processing-Based Value Addition</w:t>
            </w:r>
          </w:p>
        </w:tc>
        <w:tc>
          <w:tcPr>
            <w:tcW w:w="0" w:type="auto"/>
            <w:hideMark/>
          </w:tcPr>
          <w:p w:rsidR="006A4327" w:rsidRPr="00A26C99" w:rsidRDefault="006A4327" w:rsidP="006A4327">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Milling, drying, pickling, canning</w:t>
            </w:r>
          </w:p>
        </w:tc>
        <w:tc>
          <w:tcPr>
            <w:tcW w:w="0" w:type="auto"/>
            <w:hideMark/>
          </w:tcPr>
          <w:p w:rsidR="006A4327" w:rsidRPr="00A26C99" w:rsidRDefault="006A4327" w:rsidP="006A4327">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Increased shelf life, higher profit margins</w:t>
            </w:r>
          </w:p>
        </w:tc>
      </w:tr>
      <w:tr w:rsidR="006A4327" w:rsidRPr="00A26C99" w:rsidTr="006A4327">
        <w:tc>
          <w:tcPr>
            <w:tcW w:w="0" w:type="auto"/>
            <w:hideMark/>
          </w:tcPr>
          <w:p w:rsidR="006A4327" w:rsidRPr="00A26C99" w:rsidRDefault="006A4327" w:rsidP="006A4327">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Functional Value Addition</w:t>
            </w:r>
          </w:p>
        </w:tc>
        <w:tc>
          <w:tcPr>
            <w:tcW w:w="0" w:type="auto"/>
            <w:hideMark/>
          </w:tcPr>
          <w:p w:rsidR="006A4327" w:rsidRPr="00A26C99" w:rsidRDefault="006A4327" w:rsidP="006A4327">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Ready-to-eat / ready-to-cook products</w:t>
            </w:r>
          </w:p>
        </w:tc>
        <w:tc>
          <w:tcPr>
            <w:tcW w:w="0" w:type="auto"/>
            <w:hideMark/>
          </w:tcPr>
          <w:p w:rsidR="006A4327" w:rsidRPr="00A26C99" w:rsidRDefault="006A4327" w:rsidP="006A4327">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Access to premium and urban markets</w:t>
            </w:r>
          </w:p>
        </w:tc>
      </w:tr>
      <w:tr w:rsidR="006A4327" w:rsidRPr="00A26C99" w:rsidTr="006A4327">
        <w:tc>
          <w:tcPr>
            <w:tcW w:w="0" w:type="auto"/>
            <w:hideMark/>
          </w:tcPr>
          <w:p w:rsidR="006A4327" w:rsidRPr="00A26C99" w:rsidRDefault="006A4327" w:rsidP="006A4327">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Branding &amp; Labeling</w:t>
            </w:r>
          </w:p>
        </w:tc>
        <w:tc>
          <w:tcPr>
            <w:tcW w:w="0" w:type="auto"/>
            <w:hideMark/>
          </w:tcPr>
          <w:p w:rsidR="006A4327" w:rsidRPr="00A26C99" w:rsidRDefault="006A4327" w:rsidP="006A4327">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Organic labeling, GI tagging</w:t>
            </w:r>
          </w:p>
        </w:tc>
        <w:tc>
          <w:tcPr>
            <w:tcW w:w="0" w:type="auto"/>
            <w:hideMark/>
          </w:tcPr>
          <w:p w:rsidR="006A4327" w:rsidRPr="00A26C99" w:rsidRDefault="006A4327" w:rsidP="006A4327">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Price premium, consumer trust</w:t>
            </w:r>
          </w:p>
        </w:tc>
      </w:tr>
      <w:tr w:rsidR="006A4327" w:rsidRPr="00A26C99" w:rsidTr="006A4327">
        <w:tc>
          <w:tcPr>
            <w:tcW w:w="0" w:type="auto"/>
            <w:hideMark/>
          </w:tcPr>
          <w:p w:rsidR="006A4327" w:rsidRPr="00A26C99" w:rsidRDefault="006A4327" w:rsidP="006A4327">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Institutional Value Addition</w:t>
            </w:r>
          </w:p>
        </w:tc>
        <w:tc>
          <w:tcPr>
            <w:tcW w:w="0" w:type="auto"/>
            <w:hideMark/>
          </w:tcPr>
          <w:p w:rsidR="006A4327" w:rsidRPr="00A26C99" w:rsidRDefault="006A4327" w:rsidP="006A4327">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Cooperative/FPO-based processing</w:t>
            </w:r>
          </w:p>
        </w:tc>
        <w:tc>
          <w:tcPr>
            <w:tcW w:w="0" w:type="auto"/>
            <w:hideMark/>
          </w:tcPr>
          <w:p w:rsidR="006A4327" w:rsidRPr="00A26C99" w:rsidRDefault="006A4327" w:rsidP="006A4327">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Reduced marketing cost, better bargaining power</w:t>
            </w:r>
          </w:p>
        </w:tc>
      </w:tr>
    </w:tbl>
    <w:p w:rsidR="006A4327" w:rsidRPr="00A26C99" w:rsidRDefault="006A4327" w:rsidP="00F77DE3">
      <w:pPr>
        <w:jc w:val="both"/>
        <w:rPr>
          <w:rFonts w:ascii="Times New Roman" w:hAnsi="Times New Roman" w:cs="Times New Roman"/>
          <w:sz w:val="24"/>
          <w:szCs w:val="24"/>
        </w:rPr>
      </w:pPr>
    </w:p>
    <w:p w:rsidR="00932421" w:rsidRPr="00A26C99" w:rsidRDefault="00932421" w:rsidP="00932421">
      <w:pPr>
        <w:jc w:val="both"/>
        <w:rPr>
          <w:rFonts w:ascii="Times New Roman" w:hAnsi="Times New Roman" w:cs="Times New Roman"/>
          <w:b/>
          <w:sz w:val="24"/>
          <w:szCs w:val="24"/>
        </w:rPr>
      </w:pPr>
      <w:r w:rsidRPr="00A26C99">
        <w:rPr>
          <w:rFonts w:ascii="Times New Roman" w:hAnsi="Times New Roman" w:cs="Times New Roman"/>
          <w:b/>
          <w:sz w:val="24"/>
          <w:szCs w:val="24"/>
        </w:rPr>
        <w:t>2. Conceptual Framework</w:t>
      </w:r>
    </w:p>
    <w:p w:rsidR="006A4327" w:rsidRPr="00A26C99" w:rsidRDefault="00932421" w:rsidP="00932421">
      <w:pPr>
        <w:jc w:val="both"/>
        <w:rPr>
          <w:rFonts w:ascii="Times New Roman" w:hAnsi="Times New Roman" w:cs="Times New Roman"/>
          <w:sz w:val="24"/>
          <w:szCs w:val="24"/>
        </w:rPr>
      </w:pPr>
      <w:r w:rsidRPr="00A26C99">
        <w:rPr>
          <w:rFonts w:ascii="Times New Roman" w:hAnsi="Times New Roman" w:cs="Times New Roman"/>
          <w:sz w:val="24"/>
          <w:szCs w:val="24"/>
        </w:rPr>
        <w:t>The conceptual framework for value addition and food processing in agriculture is based on the concept of upgrading primary agricultural production into more valuable products through technological, institutional, and market development interventions</w:t>
      </w:r>
      <w:r w:rsidR="007810DB" w:rsidRPr="00A26C99">
        <w:rPr>
          <w:rFonts w:ascii="Times New Roman" w:hAnsi="Times New Roman" w:cs="Times New Roman"/>
          <w:sz w:val="24"/>
          <w:szCs w:val="24"/>
        </w:rPr>
        <w:t xml:space="preserve"> (</w:t>
      </w:r>
      <w:r w:rsidR="007810DB" w:rsidRPr="00A26C99">
        <w:rPr>
          <w:rFonts w:ascii="Times New Roman" w:hAnsi="Times New Roman" w:cs="Times New Roman"/>
          <w:color w:val="222222"/>
          <w:sz w:val="24"/>
          <w:szCs w:val="24"/>
          <w:shd w:val="clear" w:color="auto" w:fill="FFFFFF"/>
        </w:rPr>
        <w:t>Verma, 2008)</w:t>
      </w:r>
      <w:r w:rsidRPr="00A26C99">
        <w:rPr>
          <w:rFonts w:ascii="Times New Roman" w:hAnsi="Times New Roman" w:cs="Times New Roman"/>
          <w:sz w:val="24"/>
          <w:szCs w:val="24"/>
        </w:rPr>
        <w:t>. This conceptual framework brings together production systems and post-production management, processing, marketing, and extension services, thereby helping farmers shift from subsistence agriculture to market-oriented and enterprise-based agriculture. Value addition and food processing are important linkages between production and consumption, ensuring efficiency, viability, and sustainability in agri-food chains</w:t>
      </w:r>
      <w:r w:rsidR="00D22603" w:rsidRPr="00A26C99">
        <w:rPr>
          <w:rFonts w:ascii="Times New Roman" w:hAnsi="Times New Roman" w:cs="Times New Roman"/>
          <w:sz w:val="24"/>
          <w:szCs w:val="24"/>
        </w:rPr>
        <w:t xml:space="preserve"> (</w:t>
      </w:r>
      <w:r w:rsidR="00D22603" w:rsidRPr="00A26C99">
        <w:rPr>
          <w:rFonts w:ascii="Times New Roman" w:hAnsi="Times New Roman" w:cs="Times New Roman"/>
          <w:color w:val="222222"/>
          <w:sz w:val="24"/>
          <w:szCs w:val="24"/>
          <w:shd w:val="clear" w:color="auto" w:fill="FFFFFF"/>
        </w:rPr>
        <w:t>Stamoulis, and Zezza, 2003)</w:t>
      </w:r>
      <w:r w:rsidRPr="00A26C99">
        <w:rPr>
          <w:rFonts w:ascii="Times New Roman" w:hAnsi="Times New Roman" w:cs="Times New Roman"/>
          <w:sz w:val="24"/>
          <w:szCs w:val="24"/>
        </w:rPr>
        <w:t>.</w:t>
      </w:r>
    </w:p>
    <w:p w:rsidR="00932421" w:rsidRPr="00A26C99" w:rsidRDefault="00932421" w:rsidP="00932421">
      <w:pPr>
        <w:jc w:val="both"/>
        <w:rPr>
          <w:rFonts w:ascii="Times New Roman" w:hAnsi="Times New Roman" w:cs="Times New Roman"/>
          <w:b/>
          <w:sz w:val="24"/>
          <w:szCs w:val="24"/>
        </w:rPr>
      </w:pPr>
      <w:r w:rsidRPr="00A26C99">
        <w:rPr>
          <w:rFonts w:ascii="Times New Roman" w:hAnsi="Times New Roman" w:cs="Times New Roman"/>
          <w:b/>
          <w:sz w:val="24"/>
          <w:szCs w:val="24"/>
        </w:rPr>
        <w:t>2.1 Value Addition in Agriculture</w:t>
      </w:r>
    </w:p>
    <w:p w:rsidR="00932421" w:rsidRPr="00A26C99" w:rsidRDefault="00932421" w:rsidP="00932421">
      <w:pPr>
        <w:jc w:val="both"/>
        <w:rPr>
          <w:rFonts w:ascii="Times New Roman" w:hAnsi="Times New Roman" w:cs="Times New Roman"/>
          <w:sz w:val="24"/>
          <w:szCs w:val="24"/>
        </w:rPr>
      </w:pPr>
      <w:r w:rsidRPr="00A26C99">
        <w:rPr>
          <w:rFonts w:ascii="Times New Roman" w:hAnsi="Times New Roman" w:cs="Times New Roman"/>
          <w:sz w:val="24"/>
          <w:szCs w:val="24"/>
        </w:rPr>
        <w:t>Value addition in agriculture is the process of upgrading the economic value of agricultural products by changing their form, place, time, or properties to satisfy consumer preferences and market demands. It is a process involving a mix of physical, economic, and social factors, each of which adds to increased returns and decreased risks for farmers.</w:t>
      </w:r>
    </w:p>
    <w:p w:rsidR="00932421" w:rsidRPr="00A26C99" w:rsidRDefault="00932421" w:rsidP="00932421">
      <w:pPr>
        <w:jc w:val="both"/>
        <w:rPr>
          <w:rFonts w:ascii="Times New Roman" w:hAnsi="Times New Roman" w:cs="Times New Roman"/>
          <w:sz w:val="24"/>
          <w:szCs w:val="24"/>
        </w:rPr>
      </w:pPr>
      <w:r w:rsidRPr="00A26C99">
        <w:rPr>
          <w:rFonts w:ascii="Times New Roman" w:hAnsi="Times New Roman" w:cs="Times New Roman"/>
          <w:sz w:val="24"/>
          <w:szCs w:val="24"/>
        </w:rPr>
        <w:t>Physical value addition involves activities such as cleaning, grading, processing, packaging, storage, and transportation, which enhance product quality, storage life, and marketability</w:t>
      </w:r>
      <w:r w:rsidR="00813CE1" w:rsidRPr="00A26C99">
        <w:rPr>
          <w:rFonts w:ascii="Times New Roman" w:hAnsi="Times New Roman" w:cs="Times New Roman"/>
          <w:sz w:val="24"/>
          <w:szCs w:val="24"/>
        </w:rPr>
        <w:t xml:space="preserve"> (</w:t>
      </w:r>
      <w:proofErr w:type="spellStart"/>
      <w:r w:rsidR="00813CE1" w:rsidRPr="00A26C99">
        <w:rPr>
          <w:rFonts w:ascii="Times New Roman" w:hAnsi="Times New Roman" w:cs="Times New Roman"/>
          <w:color w:val="222222"/>
          <w:sz w:val="24"/>
          <w:szCs w:val="24"/>
          <w:shd w:val="clear" w:color="auto" w:fill="FFFFFF"/>
        </w:rPr>
        <w:t>Trienekens</w:t>
      </w:r>
      <w:proofErr w:type="spellEnd"/>
      <w:r w:rsidR="00813CE1" w:rsidRPr="00A26C99">
        <w:rPr>
          <w:rFonts w:ascii="Times New Roman" w:hAnsi="Times New Roman" w:cs="Times New Roman"/>
          <w:color w:val="222222"/>
          <w:sz w:val="24"/>
          <w:szCs w:val="24"/>
          <w:shd w:val="clear" w:color="auto" w:fill="FFFFFF"/>
        </w:rPr>
        <w:t>, 2011).</w:t>
      </w:r>
      <w:r w:rsidRPr="00A26C99">
        <w:rPr>
          <w:rFonts w:ascii="Times New Roman" w:hAnsi="Times New Roman" w:cs="Times New Roman"/>
          <w:sz w:val="24"/>
          <w:szCs w:val="24"/>
        </w:rPr>
        <w:t xml:space="preserve"> For instance, processing fresh tomatoes into paste/puree, mangoes into pulp/dehydrated slices, and paddy into rice bran oil not only reduces post-production losses but also enhances product usability and marketability</w:t>
      </w:r>
      <w:r w:rsidR="0023440C" w:rsidRPr="00A26C99">
        <w:rPr>
          <w:rFonts w:ascii="Times New Roman" w:hAnsi="Times New Roman" w:cs="Times New Roman"/>
          <w:sz w:val="24"/>
          <w:szCs w:val="24"/>
        </w:rPr>
        <w:t xml:space="preserve"> (</w:t>
      </w:r>
      <w:r w:rsidR="0023440C" w:rsidRPr="00A26C99">
        <w:rPr>
          <w:rFonts w:ascii="Times New Roman" w:hAnsi="Times New Roman" w:cs="Times New Roman"/>
          <w:color w:val="222222"/>
          <w:sz w:val="24"/>
          <w:szCs w:val="24"/>
          <w:shd w:val="clear" w:color="auto" w:fill="FFFFFF"/>
        </w:rPr>
        <w:t>Clark,</w:t>
      </w:r>
      <w:r w:rsidR="0023440C" w:rsidRPr="00A26C99">
        <w:rPr>
          <w:rFonts w:ascii="Times New Roman" w:hAnsi="Times New Roman" w:cs="Times New Roman"/>
          <w:sz w:val="24"/>
          <w:szCs w:val="24"/>
        </w:rPr>
        <w:t xml:space="preserve"> et al., 2021). </w:t>
      </w:r>
    </w:p>
    <w:p w:rsidR="005207F8" w:rsidRPr="00A26C99" w:rsidRDefault="005207F8" w:rsidP="005207F8">
      <w:pPr>
        <w:spacing w:before="100" w:beforeAutospacing="1" w:after="100" w:afterAutospacing="1" w:line="240" w:lineRule="auto"/>
        <w:outlineLvl w:val="2"/>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 xml:space="preserve">Table </w:t>
      </w:r>
      <w:r w:rsidR="00002D14">
        <w:rPr>
          <w:rFonts w:ascii="Times New Roman" w:eastAsia="Times New Roman" w:hAnsi="Times New Roman" w:cs="Times New Roman"/>
          <w:b/>
          <w:bCs/>
          <w:sz w:val="24"/>
          <w:szCs w:val="24"/>
        </w:rPr>
        <w:t>2</w:t>
      </w:r>
      <w:r w:rsidRPr="00A26C99">
        <w:rPr>
          <w:rFonts w:ascii="Times New Roman" w:eastAsia="Times New Roman" w:hAnsi="Times New Roman" w:cs="Times New Roman"/>
          <w:b/>
          <w:bCs/>
          <w:sz w:val="24"/>
          <w:szCs w:val="24"/>
        </w:rPr>
        <w:t>. Crop-wise Value Addition Options and Income Enhancement Potential</w:t>
      </w:r>
    </w:p>
    <w:tbl>
      <w:tblPr>
        <w:tblStyle w:val="TableGrid"/>
        <w:tblW w:w="0" w:type="auto"/>
        <w:tblLook w:val="04A0" w:firstRow="1" w:lastRow="0" w:firstColumn="1" w:lastColumn="0" w:noHBand="0" w:noVBand="1"/>
      </w:tblPr>
      <w:tblGrid>
        <w:gridCol w:w="1490"/>
        <w:gridCol w:w="3276"/>
        <w:gridCol w:w="2363"/>
      </w:tblGrid>
      <w:tr w:rsidR="005207F8" w:rsidRPr="00A26C99" w:rsidTr="005207F8">
        <w:tc>
          <w:tcPr>
            <w:tcW w:w="0" w:type="auto"/>
            <w:hideMark/>
          </w:tcPr>
          <w:p w:rsidR="005207F8" w:rsidRPr="00A26C99" w:rsidRDefault="005207F8" w:rsidP="005207F8">
            <w:pPr>
              <w:jc w:val="center"/>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Crop Group</w:t>
            </w:r>
          </w:p>
        </w:tc>
        <w:tc>
          <w:tcPr>
            <w:tcW w:w="0" w:type="auto"/>
            <w:hideMark/>
          </w:tcPr>
          <w:p w:rsidR="005207F8" w:rsidRPr="00A26C99" w:rsidRDefault="005207F8" w:rsidP="005207F8">
            <w:pPr>
              <w:jc w:val="center"/>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Value-Added Products</w:t>
            </w:r>
          </w:p>
        </w:tc>
        <w:tc>
          <w:tcPr>
            <w:tcW w:w="0" w:type="auto"/>
            <w:hideMark/>
          </w:tcPr>
          <w:p w:rsidR="005207F8" w:rsidRPr="00A26C99" w:rsidRDefault="005207F8" w:rsidP="005207F8">
            <w:pPr>
              <w:jc w:val="center"/>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Income Increase (%)</w:t>
            </w:r>
          </w:p>
        </w:tc>
      </w:tr>
      <w:tr w:rsidR="005207F8" w:rsidRPr="00A26C99" w:rsidTr="005207F8">
        <w:tc>
          <w:tcPr>
            <w:tcW w:w="0" w:type="auto"/>
            <w:hideMark/>
          </w:tcPr>
          <w:p w:rsidR="005207F8" w:rsidRPr="00A26C99" w:rsidRDefault="005207F8" w:rsidP="005207F8">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Cereals</w:t>
            </w:r>
          </w:p>
        </w:tc>
        <w:tc>
          <w:tcPr>
            <w:tcW w:w="0" w:type="auto"/>
            <w:hideMark/>
          </w:tcPr>
          <w:p w:rsidR="005207F8" w:rsidRPr="00A26C99" w:rsidRDefault="005207F8" w:rsidP="005207F8">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Flour, flakes, bran oil</w:t>
            </w:r>
          </w:p>
        </w:tc>
        <w:tc>
          <w:tcPr>
            <w:tcW w:w="0" w:type="auto"/>
            <w:hideMark/>
          </w:tcPr>
          <w:p w:rsidR="005207F8" w:rsidRPr="00A26C99" w:rsidRDefault="005207F8" w:rsidP="005207F8">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20–35</w:t>
            </w:r>
          </w:p>
        </w:tc>
      </w:tr>
      <w:tr w:rsidR="005207F8" w:rsidRPr="00A26C99" w:rsidTr="005207F8">
        <w:tc>
          <w:tcPr>
            <w:tcW w:w="0" w:type="auto"/>
            <w:hideMark/>
          </w:tcPr>
          <w:p w:rsidR="005207F8" w:rsidRPr="00A26C99" w:rsidRDefault="005207F8" w:rsidP="005207F8">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Pulses</w:t>
            </w:r>
          </w:p>
        </w:tc>
        <w:tc>
          <w:tcPr>
            <w:tcW w:w="0" w:type="auto"/>
            <w:hideMark/>
          </w:tcPr>
          <w:p w:rsidR="005207F8" w:rsidRPr="00A26C99" w:rsidRDefault="005207F8" w:rsidP="005207F8">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Dal, roasted snacks</w:t>
            </w:r>
          </w:p>
        </w:tc>
        <w:tc>
          <w:tcPr>
            <w:tcW w:w="0" w:type="auto"/>
            <w:hideMark/>
          </w:tcPr>
          <w:p w:rsidR="005207F8" w:rsidRPr="00A26C99" w:rsidRDefault="005207F8" w:rsidP="005207F8">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25–40</w:t>
            </w:r>
          </w:p>
        </w:tc>
      </w:tr>
      <w:tr w:rsidR="005207F8" w:rsidRPr="00A26C99" w:rsidTr="005207F8">
        <w:tc>
          <w:tcPr>
            <w:tcW w:w="0" w:type="auto"/>
            <w:hideMark/>
          </w:tcPr>
          <w:p w:rsidR="005207F8" w:rsidRPr="00A26C99" w:rsidRDefault="005207F8" w:rsidP="005207F8">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Fruits</w:t>
            </w:r>
          </w:p>
        </w:tc>
        <w:tc>
          <w:tcPr>
            <w:tcW w:w="0" w:type="auto"/>
            <w:hideMark/>
          </w:tcPr>
          <w:p w:rsidR="005207F8" w:rsidRPr="00A26C99" w:rsidRDefault="005207F8" w:rsidP="005207F8">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Juice, pulp, jam, dehydration</w:t>
            </w:r>
          </w:p>
        </w:tc>
        <w:tc>
          <w:tcPr>
            <w:tcW w:w="0" w:type="auto"/>
            <w:hideMark/>
          </w:tcPr>
          <w:p w:rsidR="005207F8" w:rsidRPr="00A26C99" w:rsidRDefault="005207F8" w:rsidP="005207F8">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30–60</w:t>
            </w:r>
          </w:p>
        </w:tc>
      </w:tr>
      <w:tr w:rsidR="005207F8" w:rsidRPr="00A26C99" w:rsidTr="005207F8">
        <w:tc>
          <w:tcPr>
            <w:tcW w:w="0" w:type="auto"/>
            <w:hideMark/>
          </w:tcPr>
          <w:p w:rsidR="005207F8" w:rsidRPr="00A26C99" w:rsidRDefault="005207F8" w:rsidP="005207F8">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Vegetables</w:t>
            </w:r>
          </w:p>
        </w:tc>
        <w:tc>
          <w:tcPr>
            <w:tcW w:w="0" w:type="auto"/>
            <w:hideMark/>
          </w:tcPr>
          <w:p w:rsidR="005207F8" w:rsidRPr="00A26C99" w:rsidRDefault="005207F8" w:rsidP="005207F8">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Pickles, sauces, frozen products</w:t>
            </w:r>
          </w:p>
        </w:tc>
        <w:tc>
          <w:tcPr>
            <w:tcW w:w="0" w:type="auto"/>
            <w:hideMark/>
          </w:tcPr>
          <w:p w:rsidR="005207F8" w:rsidRPr="00A26C99" w:rsidRDefault="005207F8" w:rsidP="005207F8">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25–50</w:t>
            </w:r>
          </w:p>
        </w:tc>
      </w:tr>
      <w:tr w:rsidR="005207F8" w:rsidRPr="00A26C99" w:rsidTr="005207F8">
        <w:tc>
          <w:tcPr>
            <w:tcW w:w="0" w:type="auto"/>
            <w:hideMark/>
          </w:tcPr>
          <w:p w:rsidR="005207F8" w:rsidRPr="00A26C99" w:rsidRDefault="005207F8" w:rsidP="005207F8">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Milk</w:t>
            </w:r>
          </w:p>
        </w:tc>
        <w:tc>
          <w:tcPr>
            <w:tcW w:w="0" w:type="auto"/>
            <w:hideMark/>
          </w:tcPr>
          <w:p w:rsidR="005207F8" w:rsidRPr="00A26C99" w:rsidRDefault="005207F8" w:rsidP="005207F8">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Ghee, paneer, cheese</w:t>
            </w:r>
          </w:p>
        </w:tc>
        <w:tc>
          <w:tcPr>
            <w:tcW w:w="0" w:type="auto"/>
            <w:hideMark/>
          </w:tcPr>
          <w:p w:rsidR="005207F8" w:rsidRPr="00A26C99" w:rsidRDefault="005207F8" w:rsidP="005207F8">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40–70</w:t>
            </w:r>
          </w:p>
        </w:tc>
      </w:tr>
    </w:tbl>
    <w:p w:rsidR="005207F8" w:rsidRPr="00A26C99" w:rsidRDefault="005207F8" w:rsidP="00932421">
      <w:pPr>
        <w:jc w:val="both"/>
        <w:rPr>
          <w:rFonts w:ascii="Times New Roman" w:hAnsi="Times New Roman" w:cs="Times New Roman"/>
          <w:sz w:val="24"/>
          <w:szCs w:val="24"/>
        </w:rPr>
      </w:pPr>
    </w:p>
    <w:p w:rsidR="00932421" w:rsidRPr="00A26C99" w:rsidRDefault="00932421" w:rsidP="00932421">
      <w:pPr>
        <w:jc w:val="both"/>
        <w:rPr>
          <w:rFonts w:ascii="Times New Roman" w:hAnsi="Times New Roman" w:cs="Times New Roman"/>
          <w:sz w:val="24"/>
          <w:szCs w:val="24"/>
        </w:rPr>
      </w:pPr>
      <w:r w:rsidRPr="00A26C99">
        <w:rPr>
          <w:rFonts w:ascii="Times New Roman" w:hAnsi="Times New Roman" w:cs="Times New Roman"/>
          <w:sz w:val="24"/>
          <w:szCs w:val="24"/>
        </w:rPr>
        <w:lastRenderedPageBreak/>
        <w:t>Economic value addition is primarily concerned with adding value to price realization by means of branding, labeling, quality certification (such as AGMARK, organic, and geographical indications), standardization, and market differentiation</w:t>
      </w:r>
      <w:r w:rsidR="00AC70CB" w:rsidRPr="00A26C99">
        <w:rPr>
          <w:rFonts w:ascii="Times New Roman" w:hAnsi="Times New Roman" w:cs="Times New Roman"/>
          <w:sz w:val="24"/>
          <w:szCs w:val="24"/>
        </w:rPr>
        <w:t xml:space="preserve"> (</w:t>
      </w:r>
      <w:proofErr w:type="spellStart"/>
      <w:r w:rsidR="00AC70CB" w:rsidRPr="00A26C99">
        <w:rPr>
          <w:rFonts w:ascii="Times New Roman" w:hAnsi="Times New Roman" w:cs="Times New Roman"/>
          <w:color w:val="222222"/>
          <w:sz w:val="24"/>
          <w:szCs w:val="24"/>
          <w:shd w:val="clear" w:color="auto" w:fill="FFFFFF"/>
        </w:rPr>
        <w:t>Ravaglia</w:t>
      </w:r>
      <w:proofErr w:type="spellEnd"/>
      <w:r w:rsidR="00AC70CB" w:rsidRPr="00A26C99">
        <w:rPr>
          <w:rFonts w:ascii="Times New Roman" w:hAnsi="Times New Roman" w:cs="Times New Roman"/>
          <w:color w:val="222222"/>
          <w:sz w:val="24"/>
          <w:szCs w:val="24"/>
          <w:shd w:val="clear" w:color="auto" w:fill="FFFFFF"/>
        </w:rPr>
        <w:t>, et al., 2018)</w:t>
      </w:r>
      <w:r w:rsidRPr="00A26C99">
        <w:rPr>
          <w:rFonts w:ascii="Times New Roman" w:hAnsi="Times New Roman" w:cs="Times New Roman"/>
          <w:sz w:val="24"/>
          <w:szCs w:val="24"/>
        </w:rPr>
        <w:t>. Such interventions help farmers gain access to high-value markets and improve their negotiating positions in value chains. Price stabilization and minimizing dependence on middlemen als</w:t>
      </w:r>
      <w:r w:rsidR="00D0517B" w:rsidRPr="00A26C99">
        <w:rPr>
          <w:rFonts w:ascii="Times New Roman" w:hAnsi="Times New Roman" w:cs="Times New Roman"/>
          <w:sz w:val="24"/>
          <w:szCs w:val="24"/>
        </w:rPr>
        <w:t>o help improve income security.</w:t>
      </w:r>
    </w:p>
    <w:p w:rsidR="00932421" w:rsidRPr="00A26C99" w:rsidRDefault="00932421" w:rsidP="00932421">
      <w:pPr>
        <w:jc w:val="both"/>
        <w:rPr>
          <w:rFonts w:ascii="Times New Roman" w:hAnsi="Times New Roman" w:cs="Times New Roman"/>
          <w:sz w:val="24"/>
          <w:szCs w:val="24"/>
        </w:rPr>
      </w:pPr>
      <w:r w:rsidRPr="00A26C99">
        <w:rPr>
          <w:rFonts w:ascii="Times New Roman" w:hAnsi="Times New Roman" w:cs="Times New Roman"/>
          <w:sz w:val="24"/>
          <w:szCs w:val="24"/>
        </w:rPr>
        <w:t>Social and institutional value addition is achieved through collective efforts of farmers through farmer producer organizations (FPOs), cooperatives, self-help groups (SHGs), and contract farming</w:t>
      </w:r>
      <w:r w:rsidR="00FE6788" w:rsidRPr="00A26C99">
        <w:rPr>
          <w:rFonts w:ascii="Times New Roman" w:hAnsi="Times New Roman" w:cs="Times New Roman"/>
          <w:sz w:val="24"/>
          <w:szCs w:val="24"/>
        </w:rPr>
        <w:t xml:space="preserve"> (</w:t>
      </w:r>
      <w:r w:rsidR="00FE6788" w:rsidRPr="00A26C99">
        <w:rPr>
          <w:rFonts w:ascii="Times New Roman" w:hAnsi="Times New Roman" w:cs="Times New Roman"/>
          <w:color w:val="222222"/>
          <w:sz w:val="24"/>
          <w:szCs w:val="24"/>
          <w:shd w:val="clear" w:color="auto" w:fill="FFFFFF"/>
        </w:rPr>
        <w:t xml:space="preserve">Khan </w:t>
      </w:r>
      <w:r w:rsidR="006E5F05" w:rsidRPr="00A26C99">
        <w:rPr>
          <w:rFonts w:ascii="Times New Roman" w:hAnsi="Times New Roman" w:cs="Times New Roman"/>
          <w:color w:val="222222"/>
          <w:sz w:val="24"/>
          <w:szCs w:val="24"/>
          <w:shd w:val="clear" w:color="auto" w:fill="FFFFFF"/>
        </w:rPr>
        <w:t xml:space="preserve">et al., </w:t>
      </w:r>
      <w:r w:rsidR="00FE6788" w:rsidRPr="00A26C99">
        <w:rPr>
          <w:rFonts w:ascii="Times New Roman" w:hAnsi="Times New Roman" w:cs="Times New Roman"/>
          <w:color w:val="222222"/>
          <w:sz w:val="24"/>
          <w:szCs w:val="24"/>
          <w:shd w:val="clear" w:color="auto" w:fill="FFFFFF"/>
        </w:rPr>
        <w:t>2020)</w:t>
      </w:r>
      <w:r w:rsidRPr="00A26C99">
        <w:rPr>
          <w:rFonts w:ascii="Times New Roman" w:hAnsi="Times New Roman" w:cs="Times New Roman"/>
          <w:sz w:val="24"/>
          <w:szCs w:val="24"/>
        </w:rPr>
        <w:t xml:space="preserve">. Collective marketing, aggregation of produce, and joint use of processing facilities help reduce transaction costs, increase economies of scale, and provide access to credit, technology, and markets, especially </w:t>
      </w:r>
      <w:r w:rsidR="00D0517B" w:rsidRPr="00A26C99">
        <w:rPr>
          <w:rFonts w:ascii="Times New Roman" w:hAnsi="Times New Roman" w:cs="Times New Roman"/>
          <w:sz w:val="24"/>
          <w:szCs w:val="24"/>
        </w:rPr>
        <w:t>for small and marginal farmers</w:t>
      </w:r>
      <w:r w:rsidR="0092094E" w:rsidRPr="00A26C99">
        <w:rPr>
          <w:rFonts w:ascii="Times New Roman" w:hAnsi="Times New Roman" w:cs="Times New Roman"/>
          <w:sz w:val="24"/>
          <w:szCs w:val="24"/>
        </w:rPr>
        <w:t xml:space="preserve"> (</w:t>
      </w:r>
      <w:r w:rsidR="0092094E" w:rsidRPr="00A26C99">
        <w:rPr>
          <w:rFonts w:ascii="Times New Roman" w:hAnsi="Times New Roman" w:cs="Times New Roman"/>
          <w:color w:val="222222"/>
          <w:sz w:val="24"/>
          <w:szCs w:val="24"/>
          <w:shd w:val="clear" w:color="auto" w:fill="FFFFFF"/>
        </w:rPr>
        <w:t>Aprile, et al., 2012)</w:t>
      </w:r>
      <w:r w:rsidR="00D0517B" w:rsidRPr="00A26C99">
        <w:rPr>
          <w:rFonts w:ascii="Times New Roman" w:hAnsi="Times New Roman" w:cs="Times New Roman"/>
          <w:sz w:val="24"/>
          <w:szCs w:val="24"/>
        </w:rPr>
        <w:t>.</w:t>
      </w:r>
    </w:p>
    <w:p w:rsidR="00932421" w:rsidRPr="00A26C99" w:rsidRDefault="00932421" w:rsidP="00932421">
      <w:pPr>
        <w:jc w:val="both"/>
        <w:rPr>
          <w:rFonts w:ascii="Times New Roman" w:hAnsi="Times New Roman" w:cs="Times New Roman"/>
          <w:sz w:val="24"/>
          <w:szCs w:val="24"/>
        </w:rPr>
      </w:pPr>
      <w:r w:rsidRPr="00A26C99">
        <w:rPr>
          <w:rFonts w:ascii="Times New Roman" w:hAnsi="Times New Roman" w:cs="Times New Roman"/>
          <w:sz w:val="24"/>
          <w:szCs w:val="24"/>
        </w:rPr>
        <w:t xml:space="preserve">Value addition, in general, helps farmers reap a greater share of consumer value by processing raw materials into semi-processed products, thus improving rural livelihoods and </w:t>
      </w:r>
      <w:proofErr w:type="spellStart"/>
      <w:r w:rsidRPr="00A26C99">
        <w:rPr>
          <w:rFonts w:ascii="Times New Roman" w:hAnsi="Times New Roman" w:cs="Times New Roman"/>
          <w:sz w:val="24"/>
          <w:szCs w:val="24"/>
        </w:rPr>
        <w:t>agripreneurship</w:t>
      </w:r>
      <w:proofErr w:type="spellEnd"/>
      <w:r w:rsidRPr="00A26C99">
        <w:rPr>
          <w:rFonts w:ascii="Times New Roman" w:hAnsi="Times New Roman" w:cs="Times New Roman"/>
          <w:sz w:val="24"/>
          <w:szCs w:val="24"/>
        </w:rPr>
        <w:t>.</w:t>
      </w:r>
    </w:p>
    <w:p w:rsidR="00231780" w:rsidRPr="00A26C99" w:rsidRDefault="00231780" w:rsidP="00231780">
      <w:pPr>
        <w:spacing w:before="100" w:beforeAutospacing="1" w:after="100" w:afterAutospacing="1" w:line="240" w:lineRule="auto"/>
        <w:outlineLvl w:val="2"/>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 xml:space="preserve">Table </w:t>
      </w:r>
      <w:r w:rsidR="00002D14">
        <w:rPr>
          <w:rFonts w:ascii="Times New Roman" w:eastAsia="Times New Roman" w:hAnsi="Times New Roman" w:cs="Times New Roman"/>
          <w:b/>
          <w:bCs/>
          <w:sz w:val="24"/>
          <w:szCs w:val="24"/>
        </w:rPr>
        <w:t>3</w:t>
      </w:r>
      <w:r w:rsidRPr="00A26C99">
        <w:rPr>
          <w:rFonts w:ascii="Times New Roman" w:eastAsia="Times New Roman" w:hAnsi="Times New Roman" w:cs="Times New Roman"/>
          <w:b/>
          <w:bCs/>
          <w:sz w:val="24"/>
          <w:szCs w:val="24"/>
        </w:rPr>
        <w:t xml:space="preserve">. Economic Impact of Food Processing on Farmers’ Income </w:t>
      </w:r>
    </w:p>
    <w:tbl>
      <w:tblPr>
        <w:tblStyle w:val="TableGrid"/>
        <w:tblW w:w="0" w:type="auto"/>
        <w:tblLook w:val="04A0" w:firstRow="1" w:lastRow="0" w:firstColumn="1" w:lastColumn="0" w:noHBand="0" w:noVBand="1"/>
      </w:tblPr>
      <w:tblGrid>
        <w:gridCol w:w="2642"/>
        <w:gridCol w:w="2343"/>
        <w:gridCol w:w="3383"/>
      </w:tblGrid>
      <w:tr w:rsidR="00231780" w:rsidRPr="00A26C99" w:rsidTr="00231780">
        <w:tc>
          <w:tcPr>
            <w:tcW w:w="0" w:type="auto"/>
            <w:hideMark/>
          </w:tcPr>
          <w:p w:rsidR="00231780" w:rsidRPr="00A26C99" w:rsidRDefault="00231780" w:rsidP="00231780">
            <w:pPr>
              <w:jc w:val="center"/>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Parameter</w:t>
            </w:r>
          </w:p>
        </w:tc>
        <w:tc>
          <w:tcPr>
            <w:tcW w:w="0" w:type="auto"/>
            <w:hideMark/>
          </w:tcPr>
          <w:p w:rsidR="00231780" w:rsidRPr="00A26C99" w:rsidRDefault="00231780" w:rsidP="00231780">
            <w:pPr>
              <w:jc w:val="center"/>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Sale of Raw Produce</w:t>
            </w:r>
          </w:p>
        </w:tc>
        <w:tc>
          <w:tcPr>
            <w:tcW w:w="0" w:type="auto"/>
            <w:hideMark/>
          </w:tcPr>
          <w:p w:rsidR="00231780" w:rsidRPr="00A26C99" w:rsidRDefault="00231780" w:rsidP="00231780">
            <w:pPr>
              <w:jc w:val="center"/>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Sale of Processed Produce</w:t>
            </w:r>
          </w:p>
        </w:tc>
      </w:tr>
      <w:tr w:rsidR="00231780" w:rsidRPr="00A26C99" w:rsidTr="00231780">
        <w:tc>
          <w:tcPr>
            <w:tcW w:w="0" w:type="auto"/>
            <w:hideMark/>
          </w:tcPr>
          <w:p w:rsidR="00231780" w:rsidRPr="00A26C99" w:rsidRDefault="00231780" w:rsidP="0023178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Average price realization</w:t>
            </w:r>
          </w:p>
        </w:tc>
        <w:tc>
          <w:tcPr>
            <w:tcW w:w="0" w:type="auto"/>
            <w:hideMark/>
          </w:tcPr>
          <w:p w:rsidR="00231780" w:rsidRPr="00A26C99" w:rsidRDefault="00231780" w:rsidP="0023178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Low and fluctuating</w:t>
            </w:r>
          </w:p>
        </w:tc>
        <w:tc>
          <w:tcPr>
            <w:tcW w:w="0" w:type="auto"/>
            <w:hideMark/>
          </w:tcPr>
          <w:p w:rsidR="00231780" w:rsidRPr="00A26C99" w:rsidRDefault="00231780" w:rsidP="0023178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Higher and more stable</w:t>
            </w:r>
          </w:p>
        </w:tc>
      </w:tr>
      <w:tr w:rsidR="00231780" w:rsidRPr="00A26C99" w:rsidTr="00231780">
        <w:tc>
          <w:tcPr>
            <w:tcW w:w="0" w:type="auto"/>
            <w:hideMark/>
          </w:tcPr>
          <w:p w:rsidR="00231780" w:rsidRPr="00A26C99" w:rsidRDefault="00231780" w:rsidP="0023178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Post-harvest losses (%)</w:t>
            </w:r>
          </w:p>
        </w:tc>
        <w:tc>
          <w:tcPr>
            <w:tcW w:w="0" w:type="auto"/>
            <w:hideMark/>
          </w:tcPr>
          <w:p w:rsidR="00231780" w:rsidRPr="00A26C99" w:rsidRDefault="00231780" w:rsidP="0023178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20–40%</w:t>
            </w:r>
          </w:p>
        </w:tc>
        <w:tc>
          <w:tcPr>
            <w:tcW w:w="0" w:type="auto"/>
            <w:hideMark/>
          </w:tcPr>
          <w:p w:rsidR="00231780" w:rsidRPr="00A26C99" w:rsidRDefault="00231780" w:rsidP="0023178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&lt;10%</w:t>
            </w:r>
          </w:p>
        </w:tc>
      </w:tr>
      <w:tr w:rsidR="00231780" w:rsidRPr="00A26C99" w:rsidTr="00231780">
        <w:tc>
          <w:tcPr>
            <w:tcW w:w="0" w:type="auto"/>
            <w:hideMark/>
          </w:tcPr>
          <w:p w:rsidR="00231780" w:rsidRPr="00A26C99" w:rsidRDefault="00231780" w:rsidP="0023178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Profit margin</w:t>
            </w:r>
          </w:p>
        </w:tc>
        <w:tc>
          <w:tcPr>
            <w:tcW w:w="0" w:type="auto"/>
            <w:hideMark/>
          </w:tcPr>
          <w:p w:rsidR="00231780" w:rsidRPr="00A26C99" w:rsidRDefault="00231780" w:rsidP="0023178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10–20%</w:t>
            </w:r>
          </w:p>
        </w:tc>
        <w:tc>
          <w:tcPr>
            <w:tcW w:w="0" w:type="auto"/>
            <w:hideMark/>
          </w:tcPr>
          <w:p w:rsidR="00231780" w:rsidRPr="00A26C99" w:rsidRDefault="00231780" w:rsidP="0023178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30–60%</w:t>
            </w:r>
          </w:p>
        </w:tc>
      </w:tr>
      <w:tr w:rsidR="00231780" w:rsidRPr="00A26C99" w:rsidTr="00231780">
        <w:tc>
          <w:tcPr>
            <w:tcW w:w="0" w:type="auto"/>
            <w:hideMark/>
          </w:tcPr>
          <w:p w:rsidR="00231780" w:rsidRPr="00A26C99" w:rsidRDefault="00231780" w:rsidP="0023178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Employment generation</w:t>
            </w:r>
          </w:p>
        </w:tc>
        <w:tc>
          <w:tcPr>
            <w:tcW w:w="0" w:type="auto"/>
            <w:hideMark/>
          </w:tcPr>
          <w:p w:rsidR="00231780" w:rsidRPr="00A26C99" w:rsidRDefault="00231780" w:rsidP="0023178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Limited</w:t>
            </w:r>
          </w:p>
        </w:tc>
        <w:tc>
          <w:tcPr>
            <w:tcW w:w="0" w:type="auto"/>
            <w:hideMark/>
          </w:tcPr>
          <w:p w:rsidR="00231780" w:rsidRPr="00A26C99" w:rsidRDefault="00231780" w:rsidP="0023178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High (on-farm &amp; off-farm)</w:t>
            </w:r>
          </w:p>
        </w:tc>
      </w:tr>
      <w:tr w:rsidR="00231780" w:rsidRPr="00A26C99" w:rsidTr="00231780">
        <w:tc>
          <w:tcPr>
            <w:tcW w:w="0" w:type="auto"/>
            <w:hideMark/>
          </w:tcPr>
          <w:p w:rsidR="00231780" w:rsidRPr="00A26C99" w:rsidRDefault="00231780" w:rsidP="0023178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Market access</w:t>
            </w:r>
          </w:p>
        </w:tc>
        <w:tc>
          <w:tcPr>
            <w:tcW w:w="0" w:type="auto"/>
            <w:hideMark/>
          </w:tcPr>
          <w:p w:rsidR="00231780" w:rsidRPr="00A26C99" w:rsidRDefault="00231780" w:rsidP="0023178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Local mandis</w:t>
            </w:r>
          </w:p>
        </w:tc>
        <w:tc>
          <w:tcPr>
            <w:tcW w:w="0" w:type="auto"/>
            <w:hideMark/>
          </w:tcPr>
          <w:p w:rsidR="00231780" w:rsidRPr="00A26C99" w:rsidRDefault="00231780" w:rsidP="0023178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Retail chains, institutions, export</w:t>
            </w:r>
          </w:p>
        </w:tc>
      </w:tr>
    </w:tbl>
    <w:p w:rsidR="00231780" w:rsidRPr="00A26C99" w:rsidRDefault="00231780" w:rsidP="00932421">
      <w:pPr>
        <w:jc w:val="both"/>
        <w:rPr>
          <w:rFonts w:ascii="Times New Roman" w:hAnsi="Times New Roman" w:cs="Times New Roman"/>
          <w:sz w:val="24"/>
          <w:szCs w:val="24"/>
        </w:rPr>
      </w:pPr>
    </w:p>
    <w:p w:rsidR="00932421" w:rsidRPr="00A26C99" w:rsidRDefault="00932421" w:rsidP="00932421">
      <w:pPr>
        <w:jc w:val="both"/>
        <w:rPr>
          <w:rFonts w:ascii="Times New Roman" w:hAnsi="Times New Roman" w:cs="Times New Roman"/>
          <w:b/>
          <w:sz w:val="24"/>
          <w:szCs w:val="24"/>
        </w:rPr>
      </w:pPr>
      <w:r w:rsidRPr="00A26C99">
        <w:rPr>
          <w:rFonts w:ascii="Times New Roman" w:hAnsi="Times New Roman" w:cs="Times New Roman"/>
          <w:b/>
          <w:sz w:val="24"/>
          <w:szCs w:val="24"/>
        </w:rPr>
        <w:t>2.2 Food Processing</w:t>
      </w:r>
    </w:p>
    <w:p w:rsidR="00932421" w:rsidRPr="00A26C99" w:rsidRDefault="00932421" w:rsidP="00932421">
      <w:pPr>
        <w:jc w:val="both"/>
        <w:rPr>
          <w:rFonts w:ascii="Times New Roman" w:hAnsi="Times New Roman" w:cs="Times New Roman"/>
          <w:sz w:val="24"/>
          <w:szCs w:val="24"/>
        </w:rPr>
      </w:pPr>
      <w:r w:rsidRPr="00A26C99">
        <w:rPr>
          <w:rFonts w:ascii="Times New Roman" w:hAnsi="Times New Roman" w:cs="Times New Roman"/>
          <w:sz w:val="24"/>
          <w:szCs w:val="24"/>
        </w:rPr>
        <w:t>Food processing is the systematic use of physical, chemical, or biological methods to process raw agricultural products into consumable, safe, and value-added food products</w:t>
      </w:r>
      <w:r w:rsidR="00F9348E" w:rsidRPr="00A26C99">
        <w:rPr>
          <w:rFonts w:ascii="Times New Roman" w:hAnsi="Times New Roman" w:cs="Times New Roman"/>
          <w:sz w:val="24"/>
          <w:szCs w:val="24"/>
        </w:rPr>
        <w:t xml:space="preserve"> (</w:t>
      </w:r>
      <w:r w:rsidR="00F9348E" w:rsidRPr="00A26C99">
        <w:rPr>
          <w:rFonts w:ascii="Times New Roman" w:hAnsi="Times New Roman" w:cs="Times New Roman"/>
          <w:color w:val="222222"/>
          <w:sz w:val="24"/>
          <w:szCs w:val="24"/>
          <w:shd w:val="clear" w:color="auto" w:fill="FFFFFF"/>
        </w:rPr>
        <w:t>van Boekel,</w:t>
      </w:r>
      <w:r w:rsidR="00F9348E" w:rsidRPr="00A26C99">
        <w:rPr>
          <w:rFonts w:ascii="Times New Roman" w:hAnsi="Times New Roman" w:cs="Times New Roman"/>
          <w:sz w:val="24"/>
          <w:szCs w:val="24"/>
        </w:rPr>
        <w:t xml:space="preserve"> et al., 2010). </w:t>
      </w:r>
      <w:r w:rsidRPr="00A26C99">
        <w:rPr>
          <w:rFonts w:ascii="Times New Roman" w:hAnsi="Times New Roman" w:cs="Times New Roman"/>
          <w:sz w:val="24"/>
          <w:szCs w:val="24"/>
        </w:rPr>
        <w:t xml:space="preserve"> Food processing is a crucial intervention to minimize post-harvest losses, improve food safety, increase shelf life, and keep pace with the changing nutritional requirements of consumers. Depending on the degree of transformation, food processing can be classified into primary, secondary, and tertiary processing</w:t>
      </w:r>
      <w:r w:rsidR="00375FF3" w:rsidRPr="00A26C99">
        <w:rPr>
          <w:rFonts w:ascii="Times New Roman" w:hAnsi="Times New Roman" w:cs="Times New Roman"/>
          <w:sz w:val="24"/>
          <w:szCs w:val="24"/>
        </w:rPr>
        <w:t xml:space="preserve"> (</w:t>
      </w:r>
      <w:r w:rsidR="00375FF3" w:rsidRPr="00A26C99">
        <w:rPr>
          <w:rFonts w:ascii="Times New Roman" w:hAnsi="Times New Roman" w:cs="Times New Roman"/>
          <w:color w:val="222222"/>
          <w:sz w:val="24"/>
          <w:szCs w:val="24"/>
          <w:shd w:val="clear" w:color="auto" w:fill="FFFFFF"/>
        </w:rPr>
        <w:t>Augustin,</w:t>
      </w:r>
      <w:r w:rsidR="00375FF3" w:rsidRPr="00A26C99">
        <w:rPr>
          <w:rFonts w:ascii="Times New Roman" w:hAnsi="Times New Roman" w:cs="Times New Roman"/>
          <w:sz w:val="24"/>
          <w:szCs w:val="24"/>
        </w:rPr>
        <w:t xml:space="preserve"> et al., 2016).</w:t>
      </w:r>
    </w:p>
    <w:p w:rsidR="00CD612F" w:rsidRPr="00A26C99" w:rsidRDefault="00CD612F" w:rsidP="00CD612F">
      <w:pPr>
        <w:jc w:val="both"/>
        <w:rPr>
          <w:rFonts w:ascii="Times New Roman" w:hAnsi="Times New Roman" w:cs="Times New Roman"/>
          <w:sz w:val="24"/>
          <w:szCs w:val="24"/>
        </w:rPr>
      </w:pPr>
      <w:r w:rsidRPr="00A26C99">
        <w:rPr>
          <w:rFonts w:ascii="Times New Roman" w:hAnsi="Times New Roman" w:cs="Times New Roman"/>
          <w:sz w:val="24"/>
          <w:szCs w:val="24"/>
        </w:rPr>
        <w:t>Fresh processing is done in a sequence. There is primary processing, which involves cleaning, washing, sorting and grading, removal of husk, and chilling</w:t>
      </w:r>
      <w:r w:rsidR="00C61F12" w:rsidRPr="00A26C99">
        <w:rPr>
          <w:rFonts w:ascii="Times New Roman" w:hAnsi="Times New Roman" w:cs="Times New Roman"/>
          <w:sz w:val="24"/>
          <w:szCs w:val="24"/>
        </w:rPr>
        <w:t xml:space="preserve"> (</w:t>
      </w:r>
      <w:r w:rsidR="00C61F12" w:rsidRPr="00A26C99">
        <w:rPr>
          <w:rFonts w:ascii="Times New Roman" w:hAnsi="Times New Roman" w:cs="Times New Roman"/>
          <w:color w:val="222222"/>
          <w:sz w:val="24"/>
          <w:szCs w:val="24"/>
          <w:shd w:val="clear" w:color="auto" w:fill="FFFFFF"/>
        </w:rPr>
        <w:t>Fellows, 2022)</w:t>
      </w:r>
      <w:r w:rsidRPr="00A26C99">
        <w:rPr>
          <w:rFonts w:ascii="Times New Roman" w:hAnsi="Times New Roman" w:cs="Times New Roman"/>
          <w:sz w:val="24"/>
          <w:szCs w:val="24"/>
        </w:rPr>
        <w:t>. These processes are done to prepare raw produce for storage, transportation, or further processing. They reduce losses due to spoilage, which is particularly significant for perishable commodities like fruits, vegetables, dairy products, meat, and fish</w:t>
      </w:r>
      <w:r w:rsidR="007958BA" w:rsidRPr="00A26C99">
        <w:rPr>
          <w:rFonts w:ascii="Times New Roman" w:hAnsi="Times New Roman" w:cs="Times New Roman"/>
          <w:sz w:val="24"/>
          <w:szCs w:val="24"/>
        </w:rPr>
        <w:t xml:space="preserve"> (</w:t>
      </w:r>
      <w:r w:rsidR="007958BA" w:rsidRPr="00A26C99">
        <w:rPr>
          <w:rFonts w:ascii="Times New Roman" w:hAnsi="Times New Roman" w:cs="Times New Roman"/>
          <w:color w:val="222222"/>
          <w:sz w:val="24"/>
          <w:szCs w:val="24"/>
          <w:shd w:val="clear" w:color="auto" w:fill="FFFFFF"/>
        </w:rPr>
        <w:t>Martin,</w:t>
      </w:r>
      <w:r w:rsidR="00F50257" w:rsidRPr="00A26C99">
        <w:rPr>
          <w:rFonts w:ascii="Times New Roman" w:hAnsi="Times New Roman" w:cs="Times New Roman"/>
          <w:color w:val="222222"/>
          <w:sz w:val="24"/>
          <w:szCs w:val="24"/>
          <w:shd w:val="clear" w:color="auto" w:fill="FFFFFF"/>
        </w:rPr>
        <w:t xml:space="preserve"> et al.,</w:t>
      </w:r>
      <w:r w:rsidR="007958BA" w:rsidRPr="00A26C99">
        <w:rPr>
          <w:rFonts w:ascii="Times New Roman" w:hAnsi="Times New Roman" w:cs="Times New Roman"/>
          <w:sz w:val="24"/>
          <w:szCs w:val="24"/>
        </w:rPr>
        <w:t xml:space="preserve"> 2021). </w:t>
      </w:r>
    </w:p>
    <w:p w:rsidR="00CD612F" w:rsidRPr="00A26C99" w:rsidRDefault="00CD612F" w:rsidP="00CD612F">
      <w:pPr>
        <w:jc w:val="both"/>
        <w:rPr>
          <w:rFonts w:ascii="Times New Roman" w:hAnsi="Times New Roman" w:cs="Times New Roman"/>
          <w:sz w:val="24"/>
          <w:szCs w:val="24"/>
        </w:rPr>
      </w:pPr>
      <w:r w:rsidRPr="00A26C99">
        <w:rPr>
          <w:rFonts w:ascii="Times New Roman" w:hAnsi="Times New Roman" w:cs="Times New Roman"/>
          <w:sz w:val="24"/>
          <w:szCs w:val="24"/>
        </w:rPr>
        <w:t>Secondary processing follows, where materials are converted through milling, drying, fermentation, extraction, canning, and freezing. These processes convert raw materials into intermediate or semi-processed products like flour, dried fruits, pickles, oils, and pulps, which have improved shelf life and utility</w:t>
      </w:r>
      <w:r w:rsidR="00F50257" w:rsidRPr="00A26C99">
        <w:rPr>
          <w:rFonts w:ascii="Times New Roman" w:hAnsi="Times New Roman" w:cs="Times New Roman"/>
          <w:sz w:val="24"/>
          <w:szCs w:val="24"/>
        </w:rPr>
        <w:t xml:space="preserve"> (Hailu, and </w:t>
      </w:r>
      <w:proofErr w:type="spellStart"/>
      <w:r w:rsidR="00F50257" w:rsidRPr="00A26C99">
        <w:rPr>
          <w:rFonts w:ascii="Times New Roman" w:hAnsi="Times New Roman" w:cs="Times New Roman"/>
          <w:sz w:val="24"/>
          <w:szCs w:val="24"/>
        </w:rPr>
        <w:t>Derbew</w:t>
      </w:r>
      <w:proofErr w:type="spellEnd"/>
      <w:r w:rsidR="00F50257" w:rsidRPr="00A26C99">
        <w:rPr>
          <w:rFonts w:ascii="Times New Roman" w:hAnsi="Times New Roman" w:cs="Times New Roman"/>
          <w:sz w:val="24"/>
          <w:szCs w:val="24"/>
        </w:rPr>
        <w:t>, 2015)</w:t>
      </w:r>
      <w:r w:rsidR="00F926FC" w:rsidRPr="00A26C99">
        <w:rPr>
          <w:rFonts w:ascii="Times New Roman" w:hAnsi="Times New Roman" w:cs="Times New Roman"/>
          <w:sz w:val="24"/>
          <w:szCs w:val="24"/>
        </w:rPr>
        <w:t>.</w:t>
      </w:r>
    </w:p>
    <w:p w:rsidR="00CD612F" w:rsidRPr="00A26C99" w:rsidRDefault="00CD612F" w:rsidP="00CD612F">
      <w:pPr>
        <w:jc w:val="both"/>
        <w:rPr>
          <w:rFonts w:ascii="Times New Roman" w:hAnsi="Times New Roman" w:cs="Times New Roman"/>
          <w:sz w:val="24"/>
          <w:szCs w:val="24"/>
        </w:rPr>
      </w:pPr>
      <w:r w:rsidRPr="00A26C99">
        <w:rPr>
          <w:rFonts w:ascii="Times New Roman" w:hAnsi="Times New Roman" w:cs="Times New Roman"/>
          <w:sz w:val="24"/>
          <w:szCs w:val="24"/>
        </w:rPr>
        <w:lastRenderedPageBreak/>
        <w:t>Tertiary processing is the next, which deals with ready-to-eat or ready-to-cook and convenient foods: instant mixes, snacks, beverages, and fortified products. This level maximizes utilization and satisfies the urban consumer's demand for convenience, nutrition, and safety</w:t>
      </w:r>
      <w:r w:rsidR="00BE7738" w:rsidRPr="00A26C99">
        <w:rPr>
          <w:rFonts w:ascii="Times New Roman" w:hAnsi="Times New Roman" w:cs="Times New Roman"/>
          <w:sz w:val="24"/>
          <w:szCs w:val="24"/>
        </w:rPr>
        <w:t xml:space="preserve"> (</w:t>
      </w:r>
      <w:r w:rsidR="00BE7738" w:rsidRPr="00A26C99">
        <w:rPr>
          <w:rFonts w:ascii="Times New Roman" w:hAnsi="Times New Roman" w:cs="Times New Roman"/>
          <w:color w:val="222222"/>
          <w:sz w:val="24"/>
          <w:szCs w:val="24"/>
          <w:shd w:val="clear" w:color="auto" w:fill="FFFFFF"/>
        </w:rPr>
        <w:t>Atanda,</w:t>
      </w:r>
      <w:r w:rsidR="00BE7738" w:rsidRPr="00A26C99">
        <w:rPr>
          <w:rFonts w:ascii="Times New Roman" w:hAnsi="Times New Roman" w:cs="Times New Roman"/>
          <w:sz w:val="24"/>
          <w:szCs w:val="24"/>
        </w:rPr>
        <w:t xml:space="preserve"> et al., 2011)</w:t>
      </w:r>
      <w:r w:rsidR="00A977D4" w:rsidRPr="00A26C99">
        <w:rPr>
          <w:rFonts w:ascii="Times New Roman" w:hAnsi="Times New Roman" w:cs="Times New Roman"/>
          <w:sz w:val="24"/>
          <w:szCs w:val="24"/>
        </w:rPr>
        <w:t>.</w:t>
      </w:r>
    </w:p>
    <w:p w:rsidR="00CD612F" w:rsidRPr="00A26C99" w:rsidRDefault="00CD612F" w:rsidP="00CD612F">
      <w:pPr>
        <w:jc w:val="both"/>
        <w:rPr>
          <w:rFonts w:ascii="Times New Roman" w:hAnsi="Times New Roman" w:cs="Times New Roman"/>
          <w:sz w:val="24"/>
          <w:szCs w:val="24"/>
        </w:rPr>
      </w:pPr>
      <w:r w:rsidRPr="00A26C99">
        <w:rPr>
          <w:rFonts w:ascii="Times New Roman" w:hAnsi="Times New Roman" w:cs="Times New Roman"/>
          <w:sz w:val="24"/>
          <w:szCs w:val="24"/>
        </w:rPr>
        <w:t>However, in addition to the products, food processing helps to diversify, generates employment, assists rural industrialization, and enhances both backward and forward linkages in the agricultural sector. When combined with effective extension services, adequate infrastructure, and appropriate policies, food processing becomes a catalyst for increased income, enterprise, and a sustainable transformation of agriculture.</w:t>
      </w:r>
    </w:p>
    <w:p w:rsidR="005351AC" w:rsidRPr="00A26C99" w:rsidRDefault="005351AC" w:rsidP="005351AC">
      <w:pPr>
        <w:spacing w:before="100" w:beforeAutospacing="1" w:after="100" w:afterAutospacing="1" w:line="240" w:lineRule="auto"/>
        <w:outlineLvl w:val="2"/>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Table 4. Role of Agricultural Extension in Promoting Value Addition</w:t>
      </w:r>
    </w:p>
    <w:tbl>
      <w:tblPr>
        <w:tblStyle w:val="TableGrid"/>
        <w:tblW w:w="0" w:type="auto"/>
        <w:tblLook w:val="04A0" w:firstRow="1" w:lastRow="0" w:firstColumn="1" w:lastColumn="0" w:noHBand="0" w:noVBand="1"/>
      </w:tblPr>
      <w:tblGrid>
        <w:gridCol w:w="2210"/>
        <w:gridCol w:w="4382"/>
        <w:gridCol w:w="2616"/>
      </w:tblGrid>
      <w:tr w:rsidR="005351AC" w:rsidRPr="00A26C99" w:rsidTr="005351AC">
        <w:tc>
          <w:tcPr>
            <w:tcW w:w="0" w:type="auto"/>
            <w:hideMark/>
          </w:tcPr>
          <w:p w:rsidR="005351AC" w:rsidRPr="00A26C99" w:rsidRDefault="005351AC" w:rsidP="005351AC">
            <w:pPr>
              <w:jc w:val="center"/>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Extension Function</w:t>
            </w:r>
          </w:p>
        </w:tc>
        <w:tc>
          <w:tcPr>
            <w:tcW w:w="0" w:type="auto"/>
            <w:hideMark/>
          </w:tcPr>
          <w:p w:rsidR="005351AC" w:rsidRPr="00A26C99" w:rsidRDefault="005351AC" w:rsidP="005351AC">
            <w:pPr>
              <w:jc w:val="center"/>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Key Activities</w:t>
            </w:r>
          </w:p>
        </w:tc>
        <w:tc>
          <w:tcPr>
            <w:tcW w:w="0" w:type="auto"/>
            <w:hideMark/>
          </w:tcPr>
          <w:p w:rsidR="005351AC" w:rsidRPr="00A26C99" w:rsidRDefault="005351AC" w:rsidP="005351AC">
            <w:pPr>
              <w:jc w:val="center"/>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Expected Outcomes</w:t>
            </w:r>
          </w:p>
        </w:tc>
      </w:tr>
      <w:tr w:rsidR="005351AC" w:rsidRPr="00A26C99" w:rsidTr="005351AC">
        <w:tc>
          <w:tcPr>
            <w:tcW w:w="0" w:type="auto"/>
            <w:hideMark/>
          </w:tcPr>
          <w:p w:rsidR="005351AC" w:rsidRPr="00A26C99" w:rsidRDefault="005351AC" w:rsidP="005351AC">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Technology transfer</w:t>
            </w:r>
          </w:p>
        </w:tc>
        <w:tc>
          <w:tcPr>
            <w:tcW w:w="0" w:type="auto"/>
            <w:hideMark/>
          </w:tcPr>
          <w:p w:rsidR="005351AC" w:rsidRPr="00A26C99" w:rsidRDefault="005351AC" w:rsidP="005351AC">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Training on processing &amp; preservation</w:t>
            </w:r>
          </w:p>
        </w:tc>
        <w:tc>
          <w:tcPr>
            <w:tcW w:w="0" w:type="auto"/>
            <w:hideMark/>
          </w:tcPr>
          <w:p w:rsidR="005351AC" w:rsidRPr="00A26C99" w:rsidRDefault="005351AC" w:rsidP="005351AC">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Skill enhancement</w:t>
            </w:r>
          </w:p>
        </w:tc>
      </w:tr>
      <w:tr w:rsidR="005351AC" w:rsidRPr="00A26C99" w:rsidTr="005351AC">
        <w:tc>
          <w:tcPr>
            <w:tcW w:w="0" w:type="auto"/>
            <w:hideMark/>
          </w:tcPr>
          <w:p w:rsidR="005351AC" w:rsidRPr="00A26C99" w:rsidRDefault="005351AC" w:rsidP="005351AC">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Capacity building</w:t>
            </w:r>
          </w:p>
        </w:tc>
        <w:tc>
          <w:tcPr>
            <w:tcW w:w="0" w:type="auto"/>
            <w:hideMark/>
          </w:tcPr>
          <w:p w:rsidR="005351AC" w:rsidRPr="00A26C99" w:rsidRDefault="005351AC" w:rsidP="005351AC">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Entrepreneurship &amp; business training</w:t>
            </w:r>
          </w:p>
        </w:tc>
        <w:tc>
          <w:tcPr>
            <w:tcW w:w="0" w:type="auto"/>
            <w:hideMark/>
          </w:tcPr>
          <w:p w:rsidR="005351AC" w:rsidRPr="00A26C99" w:rsidRDefault="005351AC" w:rsidP="005351AC">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Enterprise development</w:t>
            </w:r>
          </w:p>
        </w:tc>
      </w:tr>
      <w:tr w:rsidR="005351AC" w:rsidRPr="00A26C99" w:rsidTr="005351AC">
        <w:tc>
          <w:tcPr>
            <w:tcW w:w="0" w:type="auto"/>
            <w:hideMark/>
          </w:tcPr>
          <w:p w:rsidR="005351AC" w:rsidRPr="00A26C99" w:rsidRDefault="005351AC" w:rsidP="005351AC">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Market linkage</w:t>
            </w:r>
          </w:p>
        </w:tc>
        <w:tc>
          <w:tcPr>
            <w:tcW w:w="0" w:type="auto"/>
            <w:hideMark/>
          </w:tcPr>
          <w:p w:rsidR="005351AC" w:rsidRPr="00A26C99" w:rsidRDefault="005351AC" w:rsidP="005351AC">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Connecting farmers to processors &amp; buyers</w:t>
            </w:r>
          </w:p>
        </w:tc>
        <w:tc>
          <w:tcPr>
            <w:tcW w:w="0" w:type="auto"/>
            <w:hideMark/>
          </w:tcPr>
          <w:p w:rsidR="005351AC" w:rsidRPr="00A26C99" w:rsidRDefault="005351AC" w:rsidP="005351AC">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Better price realization</w:t>
            </w:r>
          </w:p>
        </w:tc>
      </w:tr>
      <w:tr w:rsidR="005351AC" w:rsidRPr="00A26C99" w:rsidTr="005351AC">
        <w:tc>
          <w:tcPr>
            <w:tcW w:w="0" w:type="auto"/>
            <w:hideMark/>
          </w:tcPr>
          <w:p w:rsidR="005351AC" w:rsidRPr="00A26C99" w:rsidRDefault="005351AC" w:rsidP="005351AC">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Credit facilitation</w:t>
            </w:r>
          </w:p>
        </w:tc>
        <w:tc>
          <w:tcPr>
            <w:tcW w:w="0" w:type="auto"/>
            <w:hideMark/>
          </w:tcPr>
          <w:p w:rsidR="005351AC" w:rsidRPr="00A26C99" w:rsidRDefault="005351AC" w:rsidP="005351AC">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Linking farmers with banks &amp; schemes</w:t>
            </w:r>
          </w:p>
        </w:tc>
        <w:tc>
          <w:tcPr>
            <w:tcW w:w="0" w:type="auto"/>
            <w:hideMark/>
          </w:tcPr>
          <w:p w:rsidR="005351AC" w:rsidRPr="00A26C99" w:rsidRDefault="005351AC" w:rsidP="005351AC">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Investment in processing</w:t>
            </w:r>
          </w:p>
        </w:tc>
      </w:tr>
      <w:tr w:rsidR="005351AC" w:rsidRPr="00A26C99" w:rsidTr="005351AC">
        <w:tc>
          <w:tcPr>
            <w:tcW w:w="0" w:type="auto"/>
            <w:hideMark/>
          </w:tcPr>
          <w:p w:rsidR="005351AC" w:rsidRPr="00A26C99" w:rsidRDefault="005351AC" w:rsidP="005351AC">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Policy advocacy</w:t>
            </w:r>
          </w:p>
        </w:tc>
        <w:tc>
          <w:tcPr>
            <w:tcW w:w="0" w:type="auto"/>
            <w:hideMark/>
          </w:tcPr>
          <w:p w:rsidR="005351AC" w:rsidRPr="00A26C99" w:rsidRDefault="005351AC" w:rsidP="005351AC">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Awareness on subsidies &amp; regulations</w:t>
            </w:r>
          </w:p>
        </w:tc>
        <w:tc>
          <w:tcPr>
            <w:tcW w:w="0" w:type="auto"/>
            <w:hideMark/>
          </w:tcPr>
          <w:p w:rsidR="005351AC" w:rsidRPr="00A26C99" w:rsidRDefault="005351AC" w:rsidP="005351AC">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Increased adoption</w:t>
            </w:r>
          </w:p>
        </w:tc>
      </w:tr>
    </w:tbl>
    <w:p w:rsidR="005351AC" w:rsidRPr="00A26C99" w:rsidRDefault="005351AC" w:rsidP="00CD612F">
      <w:pPr>
        <w:jc w:val="both"/>
        <w:rPr>
          <w:rFonts w:ascii="Times New Roman" w:hAnsi="Times New Roman" w:cs="Times New Roman"/>
          <w:sz w:val="24"/>
          <w:szCs w:val="24"/>
        </w:rPr>
      </w:pPr>
    </w:p>
    <w:p w:rsidR="00652B6F" w:rsidRPr="00A26C99" w:rsidRDefault="00652B6F" w:rsidP="00652B6F">
      <w:pPr>
        <w:jc w:val="both"/>
        <w:rPr>
          <w:rFonts w:ascii="Times New Roman" w:hAnsi="Times New Roman" w:cs="Times New Roman"/>
          <w:b/>
          <w:sz w:val="24"/>
          <w:szCs w:val="24"/>
        </w:rPr>
      </w:pPr>
      <w:r w:rsidRPr="00A26C99">
        <w:rPr>
          <w:rFonts w:ascii="Times New Roman" w:hAnsi="Times New Roman" w:cs="Times New Roman"/>
          <w:b/>
          <w:sz w:val="24"/>
          <w:szCs w:val="24"/>
        </w:rPr>
        <w:t>3. Theoretical Links Between Value Addition and Farmers’ Income</w:t>
      </w:r>
    </w:p>
    <w:p w:rsidR="00652B6F" w:rsidRPr="00A26C99" w:rsidRDefault="00652B6F" w:rsidP="00652B6F">
      <w:pPr>
        <w:jc w:val="both"/>
        <w:rPr>
          <w:rFonts w:ascii="Times New Roman" w:hAnsi="Times New Roman" w:cs="Times New Roman"/>
          <w:sz w:val="24"/>
          <w:szCs w:val="24"/>
        </w:rPr>
      </w:pPr>
      <w:r w:rsidRPr="00A26C99">
        <w:rPr>
          <w:rFonts w:ascii="Times New Roman" w:hAnsi="Times New Roman" w:cs="Times New Roman"/>
          <w:sz w:val="24"/>
          <w:szCs w:val="24"/>
        </w:rPr>
        <w:t>Value addition in agriculture is at the intersection of agricultural economics, value chain approaches, and rural development. It increases farmers’ income not only through price, but through improving efficiency, reducing losses, generating new types of jobs, and enhancing farmers’ roles throughout the agri-food chain</w:t>
      </w:r>
      <w:r w:rsidR="00890713" w:rsidRPr="00A26C99">
        <w:rPr>
          <w:rFonts w:ascii="Times New Roman" w:hAnsi="Times New Roman" w:cs="Times New Roman"/>
          <w:sz w:val="24"/>
          <w:szCs w:val="24"/>
        </w:rPr>
        <w:t xml:space="preserve"> (</w:t>
      </w:r>
      <w:r w:rsidR="00890713" w:rsidRPr="00A26C99">
        <w:rPr>
          <w:rFonts w:ascii="Times New Roman" w:hAnsi="Times New Roman" w:cs="Times New Roman"/>
          <w:color w:val="222222"/>
          <w:sz w:val="24"/>
          <w:szCs w:val="24"/>
          <w:shd w:val="clear" w:color="auto" w:fill="FFFFFF"/>
        </w:rPr>
        <w:t>Gómez‐Limón,</w:t>
      </w:r>
      <w:r w:rsidR="00890713" w:rsidRPr="00A26C99">
        <w:rPr>
          <w:rFonts w:ascii="Times New Roman" w:hAnsi="Times New Roman" w:cs="Times New Roman"/>
          <w:sz w:val="24"/>
          <w:szCs w:val="24"/>
        </w:rPr>
        <w:t xml:space="preserve"> et al., 2014).</w:t>
      </w:r>
      <w:r w:rsidRPr="00A26C99">
        <w:rPr>
          <w:rFonts w:ascii="Times New Roman" w:hAnsi="Times New Roman" w:cs="Times New Roman"/>
          <w:sz w:val="24"/>
          <w:szCs w:val="24"/>
        </w:rPr>
        <w:t xml:space="preserve"> Theories such as price spread analysis, vertical integration, and business development provide a framework for analyzing the role of value addition in sustainable income growth</w:t>
      </w:r>
      <w:r w:rsidR="001B03E6" w:rsidRPr="00A26C99">
        <w:rPr>
          <w:rFonts w:ascii="Times New Roman" w:hAnsi="Times New Roman" w:cs="Times New Roman"/>
          <w:sz w:val="24"/>
          <w:szCs w:val="24"/>
        </w:rPr>
        <w:t xml:space="preserve"> (</w:t>
      </w:r>
      <w:r w:rsidR="001B03E6" w:rsidRPr="00A26C99">
        <w:rPr>
          <w:rFonts w:ascii="Times New Roman" w:hAnsi="Times New Roman" w:cs="Times New Roman"/>
          <w:color w:val="222222"/>
          <w:sz w:val="24"/>
          <w:szCs w:val="24"/>
          <w:shd w:val="clear" w:color="auto" w:fill="FFFFFF"/>
        </w:rPr>
        <w:t>Shukla, 2019)</w:t>
      </w:r>
      <w:r w:rsidRPr="00A26C99">
        <w:rPr>
          <w:rFonts w:ascii="Times New Roman" w:hAnsi="Times New Roman" w:cs="Times New Roman"/>
          <w:sz w:val="24"/>
          <w:szCs w:val="24"/>
        </w:rPr>
        <w:t>.</w:t>
      </w:r>
    </w:p>
    <w:p w:rsidR="00652B6F" w:rsidRPr="00A26C99" w:rsidRDefault="00652B6F" w:rsidP="00652B6F">
      <w:pPr>
        <w:jc w:val="both"/>
        <w:rPr>
          <w:rFonts w:ascii="Times New Roman" w:hAnsi="Times New Roman" w:cs="Times New Roman"/>
          <w:b/>
          <w:sz w:val="24"/>
          <w:szCs w:val="24"/>
        </w:rPr>
      </w:pPr>
      <w:r w:rsidRPr="00A26C99">
        <w:rPr>
          <w:rFonts w:ascii="Times New Roman" w:hAnsi="Times New Roman" w:cs="Times New Roman"/>
          <w:b/>
          <w:sz w:val="24"/>
          <w:szCs w:val="24"/>
        </w:rPr>
        <w:t>3.1 Price Spread and Value Chain Integration</w:t>
      </w:r>
    </w:p>
    <w:p w:rsidR="00652B6F" w:rsidRPr="00A26C99" w:rsidRDefault="00652B6F" w:rsidP="00652B6F">
      <w:pPr>
        <w:jc w:val="both"/>
        <w:rPr>
          <w:rFonts w:ascii="Times New Roman" w:hAnsi="Times New Roman" w:cs="Times New Roman"/>
          <w:sz w:val="24"/>
          <w:szCs w:val="24"/>
        </w:rPr>
      </w:pPr>
      <w:r w:rsidRPr="00A26C99">
        <w:rPr>
          <w:rFonts w:ascii="Times New Roman" w:hAnsi="Times New Roman" w:cs="Times New Roman"/>
          <w:sz w:val="24"/>
          <w:szCs w:val="24"/>
        </w:rPr>
        <w:t>Price spread refers to the difference between the consumer price and the final farm price. In most conventional markets, farmers receive only a small share of the consumer rupee due to the presence of too many intermediaries, lack of market information, and poor bargaining power. Value addition reduces this difference by allowing farmers to participate in processing, packaging, and marketing activities</w:t>
      </w:r>
      <w:r w:rsidR="005D7635" w:rsidRPr="00A26C99">
        <w:rPr>
          <w:rFonts w:ascii="Times New Roman" w:hAnsi="Times New Roman" w:cs="Times New Roman"/>
          <w:sz w:val="24"/>
          <w:szCs w:val="24"/>
        </w:rPr>
        <w:t xml:space="preserve"> (</w:t>
      </w:r>
      <w:proofErr w:type="spellStart"/>
      <w:r w:rsidR="005D7635" w:rsidRPr="00A26C99">
        <w:rPr>
          <w:rFonts w:ascii="Times New Roman" w:hAnsi="Times New Roman" w:cs="Times New Roman"/>
          <w:color w:val="222222"/>
          <w:sz w:val="24"/>
          <w:szCs w:val="24"/>
          <w:shd w:val="clear" w:color="auto" w:fill="FFFFFF"/>
        </w:rPr>
        <w:t>Friesenbichler</w:t>
      </w:r>
      <w:proofErr w:type="spellEnd"/>
      <w:r w:rsidR="005D7635" w:rsidRPr="00A26C99">
        <w:rPr>
          <w:rFonts w:ascii="Times New Roman" w:hAnsi="Times New Roman" w:cs="Times New Roman"/>
          <w:color w:val="222222"/>
          <w:sz w:val="24"/>
          <w:szCs w:val="24"/>
          <w:shd w:val="clear" w:color="auto" w:fill="FFFFFF"/>
        </w:rPr>
        <w:t>, et al., 2021)</w:t>
      </w:r>
      <w:r w:rsidRPr="00A26C99">
        <w:rPr>
          <w:rFonts w:ascii="Times New Roman" w:hAnsi="Times New Roman" w:cs="Times New Roman"/>
          <w:sz w:val="24"/>
          <w:szCs w:val="24"/>
        </w:rPr>
        <w:t>.</w:t>
      </w:r>
    </w:p>
    <w:p w:rsidR="00652B6F" w:rsidRPr="00A26C99" w:rsidRDefault="00652B6F" w:rsidP="00652B6F">
      <w:pPr>
        <w:jc w:val="both"/>
        <w:rPr>
          <w:rFonts w:ascii="Times New Roman" w:hAnsi="Times New Roman" w:cs="Times New Roman"/>
          <w:sz w:val="24"/>
          <w:szCs w:val="24"/>
        </w:rPr>
      </w:pPr>
      <w:r w:rsidRPr="00A26C99">
        <w:rPr>
          <w:rFonts w:ascii="Times New Roman" w:hAnsi="Times New Roman" w:cs="Times New Roman"/>
          <w:sz w:val="24"/>
          <w:szCs w:val="24"/>
        </w:rPr>
        <w:t>As farmers enter the value chain more deeply, they move from passive price takers to active value creators. Processed or semi-processed products generally command higher unit prices than raw materials because of their longer shelf life, convenience, and market appeal. Vertical integration through farmer producer organizations (FPOs), cooperatives, or contract farming improves farmers’ market power</w:t>
      </w:r>
      <w:r w:rsidR="00D05083" w:rsidRPr="00A26C99">
        <w:rPr>
          <w:rFonts w:ascii="Times New Roman" w:hAnsi="Times New Roman" w:cs="Times New Roman"/>
          <w:sz w:val="24"/>
          <w:szCs w:val="24"/>
        </w:rPr>
        <w:t xml:space="preserve"> (</w:t>
      </w:r>
      <w:r w:rsidR="00D05083" w:rsidRPr="00A26C99">
        <w:rPr>
          <w:rFonts w:ascii="Times New Roman" w:hAnsi="Times New Roman" w:cs="Times New Roman"/>
          <w:color w:val="222222"/>
          <w:sz w:val="24"/>
          <w:szCs w:val="24"/>
          <w:shd w:val="clear" w:color="auto" w:fill="FFFFFF"/>
        </w:rPr>
        <w:t>Ghosh, 2014)</w:t>
      </w:r>
      <w:r w:rsidRPr="00A26C99">
        <w:rPr>
          <w:rFonts w:ascii="Times New Roman" w:hAnsi="Times New Roman" w:cs="Times New Roman"/>
          <w:sz w:val="24"/>
          <w:szCs w:val="24"/>
        </w:rPr>
        <w:t>. This leads to higher gross margins and less variability in income, even with fluctuating primary market prices.</w:t>
      </w:r>
    </w:p>
    <w:p w:rsidR="00652B6F" w:rsidRPr="00A26C99" w:rsidRDefault="00652B6F" w:rsidP="00652B6F">
      <w:pPr>
        <w:jc w:val="both"/>
        <w:rPr>
          <w:rFonts w:ascii="Times New Roman" w:hAnsi="Times New Roman" w:cs="Times New Roman"/>
          <w:b/>
          <w:sz w:val="24"/>
          <w:szCs w:val="24"/>
        </w:rPr>
      </w:pPr>
      <w:r w:rsidRPr="00A26C99">
        <w:rPr>
          <w:rFonts w:ascii="Times New Roman" w:hAnsi="Times New Roman" w:cs="Times New Roman"/>
          <w:b/>
          <w:sz w:val="24"/>
          <w:szCs w:val="24"/>
        </w:rPr>
        <w:t>3.2 Reducing Post-Harvest Losses</w:t>
      </w:r>
    </w:p>
    <w:p w:rsidR="00652B6F" w:rsidRPr="00A26C99" w:rsidRDefault="00652B6F" w:rsidP="00652B6F">
      <w:pPr>
        <w:jc w:val="both"/>
        <w:rPr>
          <w:rFonts w:ascii="Times New Roman" w:hAnsi="Times New Roman" w:cs="Times New Roman"/>
          <w:sz w:val="24"/>
          <w:szCs w:val="24"/>
        </w:rPr>
      </w:pPr>
      <w:r w:rsidRPr="00A26C99">
        <w:rPr>
          <w:rFonts w:ascii="Times New Roman" w:hAnsi="Times New Roman" w:cs="Times New Roman"/>
          <w:sz w:val="24"/>
          <w:szCs w:val="24"/>
        </w:rPr>
        <w:lastRenderedPageBreak/>
        <w:t>Post-harvest losses are a drain on farmers’ income, especially in situations where storage, transportation, and refrigerated storage infrastructure are inadequate. Losses in fruits, vegetables, cereals, and other perishables can range from 15% to 40%, depending on the type of produce, season, and geographical location. These losses reduce marketable surplus and increase unit costs of sales</w:t>
      </w:r>
      <w:r w:rsidR="006541AC" w:rsidRPr="00A26C99">
        <w:rPr>
          <w:rFonts w:ascii="Times New Roman" w:hAnsi="Times New Roman" w:cs="Times New Roman"/>
          <w:sz w:val="24"/>
          <w:szCs w:val="24"/>
        </w:rPr>
        <w:t xml:space="preserve"> (</w:t>
      </w:r>
      <w:r w:rsidR="006541AC" w:rsidRPr="00A26C99">
        <w:rPr>
          <w:rFonts w:ascii="Times New Roman" w:hAnsi="Times New Roman" w:cs="Times New Roman"/>
          <w:color w:val="222222"/>
          <w:sz w:val="24"/>
          <w:szCs w:val="24"/>
          <w:shd w:val="clear" w:color="auto" w:fill="FFFFFF"/>
        </w:rPr>
        <w:t>Kiaya,</w:t>
      </w:r>
      <w:r w:rsidR="006541AC" w:rsidRPr="00A26C99">
        <w:rPr>
          <w:rFonts w:ascii="Times New Roman" w:hAnsi="Times New Roman" w:cs="Times New Roman"/>
          <w:sz w:val="24"/>
          <w:szCs w:val="24"/>
        </w:rPr>
        <w:t xml:space="preserve"> 2014).</w:t>
      </w:r>
    </w:p>
    <w:p w:rsidR="00652B6F" w:rsidRPr="00A26C99" w:rsidRDefault="00652B6F" w:rsidP="00652B6F">
      <w:pPr>
        <w:jc w:val="both"/>
        <w:rPr>
          <w:rFonts w:ascii="Times New Roman" w:hAnsi="Times New Roman" w:cs="Times New Roman"/>
          <w:sz w:val="24"/>
          <w:szCs w:val="24"/>
        </w:rPr>
      </w:pPr>
      <w:r w:rsidRPr="00A26C99">
        <w:rPr>
          <w:rFonts w:ascii="Times New Roman" w:hAnsi="Times New Roman" w:cs="Times New Roman"/>
          <w:sz w:val="24"/>
          <w:szCs w:val="24"/>
        </w:rPr>
        <w:t>Value addition through processing and preservation techniques such as dehydration, freezing, canning, fermentation, and minimal processing can help mitigate post-harvest losses. By converting surplus or sub-standard produce into shelf-stable products, farmers lock in value that would otherwise be lost. Theoretical models of post-harvest losses indicate that reducing losses directly increases yields and farm income without requiring additional land or resources</w:t>
      </w:r>
      <w:r w:rsidR="001F2A82" w:rsidRPr="00A26C99">
        <w:rPr>
          <w:rFonts w:ascii="Times New Roman" w:hAnsi="Times New Roman" w:cs="Times New Roman"/>
          <w:sz w:val="24"/>
          <w:szCs w:val="24"/>
        </w:rPr>
        <w:t xml:space="preserve"> (</w:t>
      </w:r>
      <w:r w:rsidR="001F2A82" w:rsidRPr="00A26C99">
        <w:rPr>
          <w:rFonts w:ascii="Times New Roman" w:hAnsi="Times New Roman" w:cs="Times New Roman"/>
          <w:color w:val="222222"/>
          <w:sz w:val="24"/>
          <w:szCs w:val="24"/>
          <w:shd w:val="clear" w:color="auto" w:fill="FFFFFF"/>
        </w:rPr>
        <w:t>Yogita,</w:t>
      </w:r>
      <w:r w:rsidR="001F2A82" w:rsidRPr="00A26C99">
        <w:rPr>
          <w:rFonts w:ascii="Times New Roman" w:hAnsi="Times New Roman" w:cs="Times New Roman"/>
          <w:sz w:val="24"/>
          <w:szCs w:val="24"/>
        </w:rPr>
        <w:t xml:space="preserve"> et al., 2024).</w:t>
      </w:r>
    </w:p>
    <w:p w:rsidR="00652B6F" w:rsidRPr="00A26C99" w:rsidRDefault="00652B6F" w:rsidP="00652B6F">
      <w:pPr>
        <w:jc w:val="both"/>
        <w:rPr>
          <w:rFonts w:ascii="Times New Roman" w:hAnsi="Times New Roman" w:cs="Times New Roman"/>
          <w:b/>
          <w:sz w:val="24"/>
          <w:szCs w:val="24"/>
        </w:rPr>
      </w:pPr>
      <w:r w:rsidRPr="00A26C99">
        <w:rPr>
          <w:rFonts w:ascii="Times New Roman" w:hAnsi="Times New Roman" w:cs="Times New Roman"/>
          <w:b/>
          <w:sz w:val="24"/>
          <w:szCs w:val="24"/>
        </w:rPr>
        <w:t>3.3 Employment and Enterprise Opportunities</w:t>
      </w:r>
    </w:p>
    <w:p w:rsidR="00652B6F" w:rsidRPr="00A26C99" w:rsidRDefault="00652B6F" w:rsidP="00652B6F">
      <w:pPr>
        <w:jc w:val="both"/>
        <w:rPr>
          <w:rFonts w:ascii="Times New Roman" w:hAnsi="Times New Roman" w:cs="Times New Roman"/>
          <w:sz w:val="24"/>
          <w:szCs w:val="24"/>
        </w:rPr>
      </w:pPr>
      <w:r w:rsidRPr="00A26C99">
        <w:rPr>
          <w:rFonts w:ascii="Times New Roman" w:hAnsi="Times New Roman" w:cs="Times New Roman"/>
          <w:sz w:val="24"/>
          <w:szCs w:val="24"/>
        </w:rPr>
        <w:t>Value addition not only translates to higher prices but also assists farmers in increasing their incomes through job and enterprise opportunities. Agro-processing creates networks that draw people into non-farm employment in rural areas, particularly the youth and women. Since processing, packaging, and marketing involve labor, this strategy can be a powerful tool for inclusive rural development</w:t>
      </w:r>
      <w:r w:rsidR="001F2A82" w:rsidRPr="00A26C99">
        <w:rPr>
          <w:rFonts w:ascii="Times New Roman" w:hAnsi="Times New Roman" w:cs="Times New Roman"/>
          <w:sz w:val="24"/>
          <w:szCs w:val="24"/>
        </w:rPr>
        <w:t xml:space="preserve"> (</w:t>
      </w:r>
      <w:r w:rsidR="001F2A82" w:rsidRPr="00A26C99">
        <w:rPr>
          <w:rFonts w:ascii="Times New Roman" w:hAnsi="Times New Roman" w:cs="Times New Roman"/>
          <w:color w:val="222222"/>
          <w:sz w:val="24"/>
          <w:szCs w:val="24"/>
          <w:shd w:val="clear" w:color="auto" w:fill="FFFFFF"/>
        </w:rPr>
        <w:t>Naik, et al., 2022)</w:t>
      </w:r>
      <w:r w:rsidRPr="00A26C99">
        <w:rPr>
          <w:rFonts w:ascii="Times New Roman" w:hAnsi="Times New Roman" w:cs="Times New Roman"/>
          <w:sz w:val="24"/>
          <w:szCs w:val="24"/>
        </w:rPr>
        <w:t>.</w:t>
      </w:r>
    </w:p>
    <w:p w:rsidR="00652B6F" w:rsidRPr="00A26C99" w:rsidRDefault="00652B6F" w:rsidP="00652B6F">
      <w:pPr>
        <w:jc w:val="both"/>
        <w:rPr>
          <w:rFonts w:ascii="Times New Roman" w:hAnsi="Times New Roman" w:cs="Times New Roman"/>
          <w:sz w:val="24"/>
          <w:szCs w:val="24"/>
        </w:rPr>
      </w:pPr>
      <w:r w:rsidRPr="00A26C99">
        <w:rPr>
          <w:rFonts w:ascii="Times New Roman" w:hAnsi="Times New Roman" w:cs="Times New Roman"/>
          <w:sz w:val="24"/>
          <w:szCs w:val="24"/>
        </w:rPr>
        <w:t xml:space="preserve">Small to medium agro-processing enterprises allow farmers and rural families to diversify their income sources through self-employment and micro-enterprises. The rationale in the theory of entrepreneurship is that the more sources of income a person has, the less risky they are and the more resilient to changes in weather patterns and market trends. From an extension service perspective, promoting </w:t>
      </w:r>
      <w:proofErr w:type="spellStart"/>
      <w:r w:rsidRPr="00A26C99">
        <w:rPr>
          <w:rFonts w:ascii="Times New Roman" w:hAnsi="Times New Roman" w:cs="Times New Roman"/>
          <w:sz w:val="24"/>
          <w:szCs w:val="24"/>
        </w:rPr>
        <w:t>agri</w:t>
      </w:r>
      <w:proofErr w:type="spellEnd"/>
      <w:r w:rsidRPr="00A26C99">
        <w:rPr>
          <w:rFonts w:ascii="Times New Roman" w:hAnsi="Times New Roman" w:cs="Times New Roman"/>
          <w:sz w:val="24"/>
          <w:szCs w:val="24"/>
        </w:rPr>
        <w:t>-based enterprises helps to develop rural economies and innovate and build capacities in rural areas</w:t>
      </w:r>
      <w:r w:rsidR="00104E78" w:rsidRPr="00A26C99">
        <w:rPr>
          <w:rFonts w:ascii="Times New Roman" w:hAnsi="Times New Roman" w:cs="Times New Roman"/>
          <w:sz w:val="24"/>
          <w:szCs w:val="24"/>
        </w:rPr>
        <w:t xml:space="preserve"> (</w:t>
      </w:r>
      <w:r w:rsidR="00104E78" w:rsidRPr="00A26C99">
        <w:rPr>
          <w:rFonts w:ascii="Times New Roman" w:hAnsi="Times New Roman" w:cs="Times New Roman"/>
          <w:color w:val="222222"/>
          <w:sz w:val="24"/>
          <w:szCs w:val="24"/>
          <w:shd w:val="clear" w:color="auto" w:fill="FFFFFF"/>
        </w:rPr>
        <w:t>Kumar,</w:t>
      </w:r>
      <w:r w:rsidR="00104E78" w:rsidRPr="00A26C99">
        <w:rPr>
          <w:rFonts w:ascii="Times New Roman" w:hAnsi="Times New Roman" w:cs="Times New Roman"/>
          <w:sz w:val="24"/>
          <w:szCs w:val="24"/>
        </w:rPr>
        <w:t xml:space="preserve"> et al., 2025). </w:t>
      </w:r>
    </w:p>
    <w:p w:rsidR="00652B6F" w:rsidRPr="00A26C99" w:rsidRDefault="00652B6F" w:rsidP="00652B6F">
      <w:pPr>
        <w:jc w:val="both"/>
        <w:rPr>
          <w:rFonts w:ascii="Times New Roman" w:hAnsi="Times New Roman" w:cs="Times New Roman"/>
          <w:b/>
          <w:sz w:val="24"/>
          <w:szCs w:val="24"/>
        </w:rPr>
      </w:pPr>
      <w:r w:rsidRPr="00A26C99">
        <w:rPr>
          <w:rFonts w:ascii="Times New Roman" w:hAnsi="Times New Roman" w:cs="Times New Roman"/>
          <w:b/>
          <w:sz w:val="24"/>
          <w:szCs w:val="24"/>
        </w:rPr>
        <w:t>3.4 Quality and Standards Compliance</w:t>
      </w:r>
    </w:p>
    <w:p w:rsidR="00652B6F" w:rsidRPr="00A26C99" w:rsidRDefault="00652B6F" w:rsidP="00652B6F">
      <w:pPr>
        <w:jc w:val="both"/>
        <w:rPr>
          <w:rFonts w:ascii="Times New Roman" w:hAnsi="Times New Roman" w:cs="Times New Roman"/>
          <w:sz w:val="24"/>
          <w:szCs w:val="24"/>
        </w:rPr>
      </w:pPr>
      <w:r w:rsidRPr="00A26C99">
        <w:rPr>
          <w:rFonts w:ascii="Times New Roman" w:hAnsi="Times New Roman" w:cs="Times New Roman"/>
          <w:sz w:val="24"/>
          <w:szCs w:val="24"/>
        </w:rPr>
        <w:t>Quality assurance and adherence to food safety standards are increasingly critical for improved market access and prices. The theory of quality signaling and trust argues that products that meet certain standards, such as grading, certification, and traceability, are more easily accepted in local and international markets</w:t>
      </w:r>
      <w:r w:rsidR="00C449F5" w:rsidRPr="00A26C99">
        <w:rPr>
          <w:rFonts w:ascii="Times New Roman" w:hAnsi="Times New Roman" w:cs="Times New Roman"/>
          <w:sz w:val="24"/>
          <w:szCs w:val="24"/>
        </w:rPr>
        <w:t xml:space="preserve"> (</w:t>
      </w:r>
      <w:r w:rsidR="00C449F5" w:rsidRPr="00A26C99">
        <w:rPr>
          <w:rFonts w:ascii="Times New Roman" w:hAnsi="Times New Roman" w:cs="Times New Roman"/>
          <w:color w:val="222222"/>
          <w:sz w:val="24"/>
          <w:szCs w:val="24"/>
          <w:shd w:val="clear" w:color="auto" w:fill="FFFFFF"/>
        </w:rPr>
        <w:t>Kiaya,</w:t>
      </w:r>
      <w:r w:rsidR="00C449F5" w:rsidRPr="00A26C99">
        <w:rPr>
          <w:rFonts w:ascii="Times New Roman" w:hAnsi="Times New Roman" w:cs="Times New Roman"/>
          <w:sz w:val="24"/>
          <w:szCs w:val="24"/>
        </w:rPr>
        <w:t xml:space="preserve"> 2014).</w:t>
      </w:r>
    </w:p>
    <w:p w:rsidR="00652B6F" w:rsidRPr="00A26C99" w:rsidRDefault="00652B6F" w:rsidP="00652B6F">
      <w:pPr>
        <w:jc w:val="both"/>
        <w:rPr>
          <w:rFonts w:ascii="Times New Roman" w:hAnsi="Times New Roman" w:cs="Times New Roman"/>
          <w:sz w:val="24"/>
          <w:szCs w:val="24"/>
        </w:rPr>
      </w:pPr>
      <w:r w:rsidRPr="00A26C99">
        <w:rPr>
          <w:rFonts w:ascii="Times New Roman" w:hAnsi="Times New Roman" w:cs="Times New Roman"/>
          <w:sz w:val="24"/>
          <w:szCs w:val="24"/>
        </w:rPr>
        <w:t>Value-added products that meet quality and safety standards (clean processing, packaging, labeling, and certification) are known to attract premium prices and maintain consistent market demand. For farmers, meeting standards minimizes market risks and uncertainty, which in turn enhances long-term income security</w:t>
      </w:r>
      <w:r w:rsidR="009A204C" w:rsidRPr="00A26C99">
        <w:rPr>
          <w:rFonts w:ascii="Times New Roman" w:hAnsi="Times New Roman" w:cs="Times New Roman"/>
          <w:sz w:val="24"/>
          <w:szCs w:val="24"/>
        </w:rPr>
        <w:t xml:space="preserve"> (</w:t>
      </w:r>
      <w:r w:rsidR="009A204C" w:rsidRPr="00A26C99">
        <w:rPr>
          <w:rFonts w:ascii="Times New Roman" w:hAnsi="Times New Roman" w:cs="Times New Roman"/>
          <w:color w:val="222222"/>
          <w:sz w:val="24"/>
          <w:szCs w:val="24"/>
          <w:shd w:val="clear" w:color="auto" w:fill="FFFFFF"/>
        </w:rPr>
        <w:t>Khan, et al., 2018)</w:t>
      </w:r>
      <w:r w:rsidRPr="00A26C99">
        <w:rPr>
          <w:rFonts w:ascii="Times New Roman" w:hAnsi="Times New Roman" w:cs="Times New Roman"/>
          <w:sz w:val="24"/>
          <w:szCs w:val="24"/>
        </w:rPr>
        <w:t>. Extension services play a critical role in creating awareness and building capacities to adopt quality standards, thus enhancing the income-enhancing potential of value addition</w:t>
      </w:r>
      <w:r w:rsidR="00216A5A" w:rsidRPr="00A26C99">
        <w:rPr>
          <w:rFonts w:ascii="Times New Roman" w:hAnsi="Times New Roman" w:cs="Times New Roman"/>
          <w:sz w:val="24"/>
          <w:szCs w:val="24"/>
        </w:rPr>
        <w:t xml:space="preserve"> (</w:t>
      </w:r>
      <w:r w:rsidR="00216A5A" w:rsidRPr="00A26C99">
        <w:rPr>
          <w:rFonts w:ascii="Times New Roman" w:hAnsi="Times New Roman" w:cs="Times New Roman"/>
          <w:color w:val="222222"/>
          <w:sz w:val="24"/>
          <w:szCs w:val="24"/>
          <w:shd w:val="clear" w:color="auto" w:fill="FFFFFF"/>
        </w:rPr>
        <w:t>Adam,</w:t>
      </w:r>
      <w:r w:rsidR="00216A5A" w:rsidRPr="00A26C99">
        <w:rPr>
          <w:rFonts w:ascii="Times New Roman" w:hAnsi="Times New Roman" w:cs="Times New Roman"/>
          <w:sz w:val="24"/>
          <w:szCs w:val="24"/>
        </w:rPr>
        <w:t xml:space="preserve"> et al., 2016). </w:t>
      </w:r>
    </w:p>
    <w:p w:rsidR="00F26129" w:rsidRPr="00A26C99" w:rsidRDefault="00F26129" w:rsidP="00F26129">
      <w:pPr>
        <w:jc w:val="both"/>
        <w:rPr>
          <w:rFonts w:ascii="Times New Roman" w:hAnsi="Times New Roman" w:cs="Times New Roman"/>
          <w:b/>
          <w:sz w:val="24"/>
          <w:szCs w:val="24"/>
        </w:rPr>
      </w:pPr>
      <w:r w:rsidRPr="00A26C99">
        <w:rPr>
          <w:rFonts w:ascii="Times New Roman" w:hAnsi="Times New Roman" w:cs="Times New Roman"/>
          <w:b/>
          <w:sz w:val="24"/>
          <w:szCs w:val="24"/>
        </w:rPr>
        <w:t>4. Economic</w:t>
      </w:r>
      <w:r w:rsidR="00430889" w:rsidRPr="00A26C99">
        <w:rPr>
          <w:rFonts w:ascii="Times New Roman" w:hAnsi="Times New Roman" w:cs="Times New Roman"/>
          <w:b/>
          <w:sz w:val="24"/>
          <w:szCs w:val="24"/>
        </w:rPr>
        <w:t xml:space="preserve"> Impact: A Look at the Evidence</w:t>
      </w:r>
    </w:p>
    <w:p w:rsidR="00F26129" w:rsidRPr="00A26C99" w:rsidRDefault="00F26129" w:rsidP="00F26129">
      <w:pPr>
        <w:jc w:val="both"/>
        <w:rPr>
          <w:rFonts w:ascii="Times New Roman" w:hAnsi="Times New Roman" w:cs="Times New Roman"/>
          <w:sz w:val="24"/>
          <w:szCs w:val="24"/>
        </w:rPr>
      </w:pPr>
      <w:r w:rsidRPr="00A26C99">
        <w:rPr>
          <w:rFonts w:ascii="Times New Roman" w:hAnsi="Times New Roman" w:cs="Times New Roman"/>
          <w:sz w:val="24"/>
          <w:szCs w:val="24"/>
        </w:rPr>
        <w:t xml:space="preserve">A wide literature of empirical research, covering both developing and developed countries, finds that value addition through food processing increases farmers’ earnings, improves market access, and reduces vulnerability to price and production risks. Through farm surveys, value chain studies, </w:t>
      </w:r>
      <w:r w:rsidRPr="00A26C99">
        <w:rPr>
          <w:rFonts w:ascii="Times New Roman" w:hAnsi="Times New Roman" w:cs="Times New Roman"/>
          <w:sz w:val="24"/>
          <w:szCs w:val="24"/>
        </w:rPr>
        <w:lastRenderedPageBreak/>
        <w:t>and case studies, the evidence is clear: value addition in agriculture is a boon fo</w:t>
      </w:r>
      <w:r w:rsidR="00430889" w:rsidRPr="00A26C99">
        <w:rPr>
          <w:rFonts w:ascii="Times New Roman" w:hAnsi="Times New Roman" w:cs="Times New Roman"/>
          <w:sz w:val="24"/>
          <w:szCs w:val="24"/>
        </w:rPr>
        <w:t>r small and marginal farmers</w:t>
      </w:r>
      <w:r w:rsidR="00FC5588" w:rsidRPr="00A26C99">
        <w:rPr>
          <w:rFonts w:ascii="Times New Roman" w:hAnsi="Times New Roman" w:cs="Times New Roman"/>
          <w:sz w:val="24"/>
          <w:szCs w:val="24"/>
        </w:rPr>
        <w:t xml:space="preserve"> (</w:t>
      </w:r>
      <w:r w:rsidR="00FC5588" w:rsidRPr="00A26C99">
        <w:rPr>
          <w:rFonts w:ascii="Times New Roman" w:hAnsi="Times New Roman" w:cs="Times New Roman"/>
          <w:color w:val="222222"/>
          <w:sz w:val="24"/>
          <w:szCs w:val="24"/>
          <w:shd w:val="clear" w:color="auto" w:fill="FFFFFF"/>
        </w:rPr>
        <w:t>Morrissey, and DeWitt, 2014)</w:t>
      </w:r>
      <w:r w:rsidR="00430889" w:rsidRPr="00A26C99">
        <w:rPr>
          <w:rFonts w:ascii="Times New Roman" w:hAnsi="Times New Roman" w:cs="Times New Roman"/>
          <w:sz w:val="24"/>
          <w:szCs w:val="24"/>
        </w:rPr>
        <w:t>.</w:t>
      </w:r>
    </w:p>
    <w:p w:rsidR="00F26129" w:rsidRPr="00A26C99" w:rsidRDefault="00430889" w:rsidP="00F26129">
      <w:pPr>
        <w:jc w:val="both"/>
        <w:rPr>
          <w:rFonts w:ascii="Times New Roman" w:hAnsi="Times New Roman" w:cs="Times New Roman"/>
          <w:b/>
          <w:sz w:val="24"/>
          <w:szCs w:val="24"/>
        </w:rPr>
      </w:pPr>
      <w:r w:rsidRPr="00A26C99">
        <w:rPr>
          <w:rFonts w:ascii="Times New Roman" w:hAnsi="Times New Roman" w:cs="Times New Roman"/>
          <w:b/>
          <w:sz w:val="24"/>
          <w:szCs w:val="24"/>
        </w:rPr>
        <w:t>4.1 Boosting Income</w:t>
      </w:r>
    </w:p>
    <w:p w:rsidR="00F26129" w:rsidRPr="00A26C99" w:rsidRDefault="00F26129" w:rsidP="00F26129">
      <w:pPr>
        <w:jc w:val="both"/>
        <w:rPr>
          <w:rFonts w:ascii="Times New Roman" w:hAnsi="Times New Roman" w:cs="Times New Roman"/>
          <w:sz w:val="24"/>
          <w:szCs w:val="24"/>
        </w:rPr>
      </w:pPr>
      <w:r w:rsidRPr="00A26C99">
        <w:rPr>
          <w:rFonts w:ascii="Times New Roman" w:hAnsi="Times New Roman" w:cs="Times New Roman"/>
          <w:sz w:val="24"/>
          <w:szCs w:val="24"/>
        </w:rPr>
        <w:t>International studies show that farmers involved in value addition activities report higher net profits than those who sell raw produce. Food processing helps to increase prices per unit, reduce waste, and enhance the timing of sales</w:t>
      </w:r>
      <w:r w:rsidR="00F273AB" w:rsidRPr="00A26C99">
        <w:rPr>
          <w:rFonts w:ascii="Times New Roman" w:hAnsi="Times New Roman" w:cs="Times New Roman"/>
          <w:sz w:val="24"/>
          <w:szCs w:val="24"/>
        </w:rPr>
        <w:t xml:space="preserve"> (</w:t>
      </w:r>
      <w:r w:rsidR="00F273AB" w:rsidRPr="00A26C99">
        <w:rPr>
          <w:rFonts w:ascii="Times New Roman" w:hAnsi="Times New Roman" w:cs="Times New Roman"/>
          <w:color w:val="222222"/>
          <w:sz w:val="24"/>
          <w:szCs w:val="24"/>
          <w:shd w:val="clear" w:color="auto" w:fill="FFFFFF"/>
        </w:rPr>
        <w:t>Napitupulu, 2009)</w:t>
      </w:r>
      <w:r w:rsidRPr="00A26C99">
        <w:rPr>
          <w:rFonts w:ascii="Times New Roman" w:hAnsi="Times New Roman" w:cs="Times New Roman"/>
          <w:sz w:val="24"/>
          <w:szCs w:val="24"/>
        </w:rPr>
        <w:t>. The evidence suggests that farmers involved in processing and direct marketing of products such as fruit juices, pickles, jams, sauces, dehydrated vegetables, and lightly processed foods can expect an average income increase of 15-40% relative to tho</w:t>
      </w:r>
      <w:r w:rsidR="00430889" w:rsidRPr="00A26C99">
        <w:rPr>
          <w:rFonts w:ascii="Times New Roman" w:hAnsi="Times New Roman" w:cs="Times New Roman"/>
          <w:sz w:val="24"/>
          <w:szCs w:val="24"/>
        </w:rPr>
        <w:t>se confined to primary markets.</w:t>
      </w:r>
    </w:p>
    <w:p w:rsidR="00F26129" w:rsidRPr="00A26C99" w:rsidRDefault="00F26129" w:rsidP="00F26129">
      <w:pPr>
        <w:jc w:val="both"/>
        <w:rPr>
          <w:rFonts w:ascii="Times New Roman" w:hAnsi="Times New Roman" w:cs="Times New Roman"/>
          <w:color w:val="222222"/>
          <w:sz w:val="24"/>
          <w:szCs w:val="24"/>
          <w:shd w:val="clear" w:color="auto" w:fill="FFFFFF"/>
        </w:rPr>
      </w:pPr>
      <w:r w:rsidRPr="00A26C99">
        <w:rPr>
          <w:rFonts w:ascii="Times New Roman" w:hAnsi="Times New Roman" w:cs="Times New Roman"/>
          <w:sz w:val="24"/>
          <w:szCs w:val="24"/>
        </w:rPr>
        <w:t>Contract arrangements between farmer groups and food processing companies also receive prominent attention in the literature. Contract farming and buy-back arrangements provide assured orders, price mechanisms, and technical assistance, which reduces price risk and transaction costs. Members of such contracts report improved price realization, efficient use of inputs, and stable incomes</w:t>
      </w:r>
      <w:r w:rsidR="008C49C7" w:rsidRPr="00A26C99">
        <w:rPr>
          <w:rFonts w:ascii="Times New Roman" w:hAnsi="Times New Roman" w:cs="Times New Roman"/>
          <w:sz w:val="24"/>
          <w:szCs w:val="24"/>
        </w:rPr>
        <w:t xml:space="preserve"> (</w:t>
      </w:r>
      <w:proofErr w:type="spellStart"/>
      <w:r w:rsidR="008C49C7" w:rsidRPr="00A26C99">
        <w:rPr>
          <w:rFonts w:ascii="Times New Roman" w:hAnsi="Times New Roman" w:cs="Times New Roman"/>
          <w:color w:val="222222"/>
          <w:sz w:val="24"/>
          <w:szCs w:val="24"/>
          <w:shd w:val="clear" w:color="auto" w:fill="FFFFFF"/>
        </w:rPr>
        <w:t>Ergashevich</w:t>
      </w:r>
      <w:proofErr w:type="spellEnd"/>
      <w:r w:rsidR="008C49C7" w:rsidRPr="00A26C99">
        <w:rPr>
          <w:rFonts w:ascii="Times New Roman" w:hAnsi="Times New Roman" w:cs="Times New Roman"/>
          <w:color w:val="222222"/>
          <w:sz w:val="24"/>
          <w:szCs w:val="24"/>
          <w:shd w:val="clear" w:color="auto" w:fill="FFFFFF"/>
        </w:rPr>
        <w:t>,</w:t>
      </w:r>
      <w:r w:rsidR="008C49C7" w:rsidRPr="00A26C99">
        <w:rPr>
          <w:rFonts w:ascii="Times New Roman" w:hAnsi="Times New Roman" w:cs="Times New Roman"/>
          <w:sz w:val="24"/>
          <w:szCs w:val="24"/>
        </w:rPr>
        <w:t xml:space="preserve"> and </w:t>
      </w:r>
      <w:proofErr w:type="spellStart"/>
      <w:r w:rsidR="008C49C7" w:rsidRPr="00A26C99">
        <w:rPr>
          <w:rFonts w:ascii="Times New Roman" w:hAnsi="Times New Roman" w:cs="Times New Roman"/>
          <w:color w:val="222222"/>
          <w:sz w:val="24"/>
          <w:szCs w:val="24"/>
          <w:shd w:val="clear" w:color="auto" w:fill="FFFFFF"/>
        </w:rPr>
        <w:t>Isayevich</w:t>
      </w:r>
      <w:proofErr w:type="spellEnd"/>
      <w:r w:rsidR="008C49C7" w:rsidRPr="00A26C99">
        <w:rPr>
          <w:rFonts w:ascii="Times New Roman" w:hAnsi="Times New Roman" w:cs="Times New Roman"/>
          <w:color w:val="222222"/>
          <w:sz w:val="24"/>
          <w:szCs w:val="24"/>
          <w:shd w:val="clear" w:color="auto" w:fill="FFFFFF"/>
        </w:rPr>
        <w:t>, 2024).</w:t>
      </w:r>
    </w:p>
    <w:p w:rsidR="00F26129" w:rsidRPr="00A26C99" w:rsidRDefault="00F26129" w:rsidP="00F26129">
      <w:pPr>
        <w:jc w:val="both"/>
        <w:rPr>
          <w:rFonts w:ascii="Times New Roman" w:hAnsi="Times New Roman" w:cs="Times New Roman"/>
          <w:sz w:val="24"/>
          <w:szCs w:val="24"/>
        </w:rPr>
      </w:pPr>
      <w:r w:rsidRPr="00A26C99">
        <w:rPr>
          <w:rFonts w:ascii="Times New Roman" w:hAnsi="Times New Roman" w:cs="Times New Roman"/>
          <w:sz w:val="24"/>
          <w:szCs w:val="24"/>
        </w:rPr>
        <w:t>Further, binding forces between farmer producer organizations (FPOs) and cooperatives tends to amplify benefits through joint processing, branding, and marketing. Econometric studies demonstrate that joint value addition activities can raise farmers’ share of the consumer price and increase overall farm profitability</w:t>
      </w:r>
      <w:r w:rsidR="00430889" w:rsidRPr="00A26C99">
        <w:rPr>
          <w:rFonts w:ascii="Times New Roman" w:hAnsi="Times New Roman" w:cs="Times New Roman"/>
          <w:sz w:val="24"/>
          <w:szCs w:val="24"/>
        </w:rPr>
        <w:t>.</w:t>
      </w:r>
    </w:p>
    <w:p w:rsidR="00F26129" w:rsidRPr="00A26C99" w:rsidRDefault="00F26129" w:rsidP="00F26129">
      <w:pPr>
        <w:jc w:val="both"/>
        <w:rPr>
          <w:rFonts w:ascii="Times New Roman" w:hAnsi="Times New Roman" w:cs="Times New Roman"/>
          <w:b/>
          <w:sz w:val="24"/>
          <w:szCs w:val="24"/>
        </w:rPr>
      </w:pPr>
      <w:r w:rsidRPr="00A26C99">
        <w:rPr>
          <w:rFonts w:ascii="Times New Roman" w:hAnsi="Times New Roman" w:cs="Times New Roman"/>
          <w:b/>
          <w:sz w:val="24"/>
          <w:szCs w:val="24"/>
        </w:rPr>
        <w:t>4.2 Mark</w:t>
      </w:r>
      <w:r w:rsidR="00430889" w:rsidRPr="00A26C99">
        <w:rPr>
          <w:rFonts w:ascii="Times New Roman" w:hAnsi="Times New Roman" w:cs="Times New Roman"/>
          <w:b/>
          <w:sz w:val="24"/>
          <w:szCs w:val="24"/>
        </w:rPr>
        <w:t>et Access and Price Realization</w:t>
      </w:r>
    </w:p>
    <w:p w:rsidR="00F26129" w:rsidRPr="00A26C99" w:rsidRDefault="00F26129" w:rsidP="00F26129">
      <w:pPr>
        <w:jc w:val="both"/>
        <w:rPr>
          <w:rFonts w:ascii="Times New Roman" w:hAnsi="Times New Roman" w:cs="Times New Roman"/>
          <w:sz w:val="24"/>
          <w:szCs w:val="24"/>
        </w:rPr>
      </w:pPr>
      <w:r w:rsidRPr="00A26C99">
        <w:rPr>
          <w:rFonts w:ascii="Times New Roman" w:hAnsi="Times New Roman" w:cs="Times New Roman"/>
          <w:sz w:val="24"/>
          <w:szCs w:val="24"/>
        </w:rPr>
        <w:t>Value addition is critical for improving market access and price realization by allowing farmers to access markets beyond spot markets. Processed and semi-processed foods are of the desired quality for institutional buyers such as schools, hospitals, hotels, supermarkets, and food service establishments</w:t>
      </w:r>
      <w:r w:rsidR="004E1159" w:rsidRPr="00A26C99">
        <w:rPr>
          <w:rFonts w:ascii="Times New Roman" w:hAnsi="Times New Roman" w:cs="Times New Roman"/>
          <w:sz w:val="24"/>
          <w:szCs w:val="24"/>
        </w:rPr>
        <w:t xml:space="preserve"> (</w:t>
      </w:r>
      <w:r w:rsidR="004E1159" w:rsidRPr="00A26C99">
        <w:rPr>
          <w:rFonts w:ascii="Times New Roman" w:hAnsi="Times New Roman" w:cs="Times New Roman"/>
          <w:color w:val="222222"/>
          <w:sz w:val="24"/>
          <w:szCs w:val="24"/>
          <w:shd w:val="clear" w:color="auto" w:fill="FFFFFF"/>
        </w:rPr>
        <w:t>Tripathy, et al., 2025)</w:t>
      </w:r>
      <w:r w:rsidRPr="00A26C99">
        <w:rPr>
          <w:rFonts w:ascii="Times New Roman" w:hAnsi="Times New Roman" w:cs="Times New Roman"/>
          <w:sz w:val="24"/>
          <w:szCs w:val="24"/>
        </w:rPr>
        <w:t>. This helps to transfer farmers from unorganized to organized markets, thus improving farmers’ market power.</w:t>
      </w:r>
    </w:p>
    <w:p w:rsidR="00430889" w:rsidRPr="00A26C99" w:rsidRDefault="00430889" w:rsidP="00430889">
      <w:pPr>
        <w:jc w:val="both"/>
        <w:rPr>
          <w:rFonts w:ascii="Times New Roman" w:hAnsi="Times New Roman" w:cs="Times New Roman"/>
          <w:sz w:val="24"/>
          <w:szCs w:val="24"/>
        </w:rPr>
      </w:pPr>
      <w:r w:rsidRPr="00A26C99">
        <w:rPr>
          <w:rFonts w:ascii="Times New Roman" w:hAnsi="Times New Roman" w:cs="Times New Roman"/>
          <w:sz w:val="24"/>
          <w:szCs w:val="24"/>
        </w:rPr>
        <w:t>A stronger value chain mean</w:t>
      </w:r>
      <w:r w:rsidR="004E1159" w:rsidRPr="00A26C99">
        <w:rPr>
          <w:rFonts w:ascii="Times New Roman" w:hAnsi="Times New Roman" w:cs="Times New Roman"/>
          <w:sz w:val="24"/>
          <w:szCs w:val="24"/>
        </w:rPr>
        <w:t xml:space="preserve">s more than just higher profits </w:t>
      </w:r>
      <w:r w:rsidRPr="00A26C99">
        <w:rPr>
          <w:rFonts w:ascii="Times New Roman" w:hAnsi="Times New Roman" w:cs="Times New Roman"/>
          <w:sz w:val="24"/>
          <w:szCs w:val="24"/>
        </w:rPr>
        <w:t>it also means a more stable year. Raw agricultural commodities have a very rigid seasonal pattern, which often translates to oversupply and plummeting prices during harvest seasons. Value addition through processing helps stabilize commodity prices by allowing farmers to sell their produce over a longer period and avoid distress sales. Consistent data demonstrate that processed commodities have more stable prices throughout the year, which can be considered a buffer against price volatility</w:t>
      </w:r>
      <w:r w:rsidR="00E30C7F" w:rsidRPr="00A26C99">
        <w:rPr>
          <w:rFonts w:ascii="Times New Roman" w:hAnsi="Times New Roman" w:cs="Times New Roman"/>
          <w:sz w:val="24"/>
          <w:szCs w:val="24"/>
        </w:rPr>
        <w:t xml:space="preserve"> (</w:t>
      </w:r>
      <w:r w:rsidR="00E30C7F" w:rsidRPr="00A26C99">
        <w:rPr>
          <w:rFonts w:ascii="Times New Roman" w:hAnsi="Times New Roman" w:cs="Times New Roman"/>
          <w:color w:val="222222"/>
          <w:sz w:val="24"/>
          <w:szCs w:val="24"/>
          <w:shd w:val="clear" w:color="auto" w:fill="FFFFFF"/>
        </w:rPr>
        <w:t>Gunasekera, et al., 2017)</w:t>
      </w:r>
      <w:r w:rsidRPr="00A26C99">
        <w:rPr>
          <w:rFonts w:ascii="Times New Roman" w:hAnsi="Times New Roman" w:cs="Times New Roman"/>
          <w:sz w:val="24"/>
          <w:szCs w:val="24"/>
        </w:rPr>
        <w:t>.</w:t>
      </w:r>
    </w:p>
    <w:p w:rsidR="00430889" w:rsidRPr="00A26C99" w:rsidRDefault="00430889" w:rsidP="00430889">
      <w:pPr>
        <w:jc w:val="both"/>
        <w:rPr>
          <w:rFonts w:ascii="Times New Roman" w:hAnsi="Times New Roman" w:cs="Times New Roman"/>
          <w:sz w:val="24"/>
          <w:szCs w:val="24"/>
        </w:rPr>
      </w:pPr>
      <w:r w:rsidRPr="00A26C99">
        <w:rPr>
          <w:rFonts w:ascii="Times New Roman" w:hAnsi="Times New Roman" w:cs="Times New Roman"/>
          <w:sz w:val="24"/>
          <w:szCs w:val="24"/>
        </w:rPr>
        <w:t>If we consider export-oriented chains, value-added products such as pulps, concentrates, oils, and processed grains outperform raw commodities due to reduced perishability and greater conformity with global quality standards. Research suggests that farmers associated with export-processing units are able to negotiate higher prices and build long-term relationships with markets.</w:t>
      </w:r>
    </w:p>
    <w:p w:rsidR="00430889" w:rsidRPr="00A26C99" w:rsidRDefault="00430889" w:rsidP="00430889">
      <w:pPr>
        <w:jc w:val="both"/>
        <w:rPr>
          <w:rFonts w:ascii="Times New Roman" w:hAnsi="Times New Roman" w:cs="Times New Roman"/>
          <w:b/>
          <w:sz w:val="24"/>
          <w:szCs w:val="24"/>
        </w:rPr>
      </w:pPr>
      <w:r w:rsidRPr="00A26C99">
        <w:rPr>
          <w:rFonts w:ascii="Times New Roman" w:hAnsi="Times New Roman" w:cs="Times New Roman"/>
          <w:b/>
          <w:sz w:val="24"/>
          <w:szCs w:val="24"/>
        </w:rPr>
        <w:t>4.3 Case Studies</w:t>
      </w:r>
    </w:p>
    <w:p w:rsidR="00430889" w:rsidRPr="00A26C99" w:rsidRDefault="00430889" w:rsidP="00430889">
      <w:pPr>
        <w:jc w:val="both"/>
        <w:rPr>
          <w:rFonts w:ascii="Times New Roman" w:hAnsi="Times New Roman" w:cs="Times New Roman"/>
          <w:b/>
          <w:sz w:val="24"/>
          <w:szCs w:val="24"/>
        </w:rPr>
      </w:pPr>
      <w:r w:rsidRPr="00A26C99">
        <w:rPr>
          <w:rFonts w:ascii="Times New Roman" w:hAnsi="Times New Roman" w:cs="Times New Roman"/>
          <w:b/>
          <w:sz w:val="24"/>
          <w:szCs w:val="24"/>
        </w:rPr>
        <w:t>Dairy Processing:</w:t>
      </w:r>
    </w:p>
    <w:p w:rsidR="00430889" w:rsidRPr="00A26C99" w:rsidRDefault="00430889" w:rsidP="00430889">
      <w:pPr>
        <w:jc w:val="both"/>
        <w:rPr>
          <w:rFonts w:ascii="Times New Roman" w:hAnsi="Times New Roman" w:cs="Times New Roman"/>
          <w:sz w:val="24"/>
          <w:szCs w:val="24"/>
        </w:rPr>
      </w:pPr>
      <w:r w:rsidRPr="00A26C99">
        <w:rPr>
          <w:rFonts w:ascii="Times New Roman" w:hAnsi="Times New Roman" w:cs="Times New Roman"/>
          <w:sz w:val="24"/>
          <w:szCs w:val="24"/>
        </w:rPr>
        <w:lastRenderedPageBreak/>
        <w:t>The dairy industry is perhaps the most successful example of value addition through cooperative processing. Research suggests that adding value to milk through cheese, butter, paneer, curd, and ghee production has increased farmers’ revenues by linking them to formal value chains</w:t>
      </w:r>
      <w:r w:rsidR="005169D8" w:rsidRPr="00A26C99">
        <w:rPr>
          <w:rFonts w:ascii="Times New Roman" w:hAnsi="Times New Roman" w:cs="Times New Roman"/>
          <w:sz w:val="24"/>
          <w:szCs w:val="24"/>
        </w:rPr>
        <w:t xml:space="preserve"> (</w:t>
      </w:r>
      <w:r w:rsidR="005169D8" w:rsidRPr="00A26C99">
        <w:rPr>
          <w:rFonts w:ascii="Times New Roman" w:hAnsi="Times New Roman" w:cs="Times New Roman"/>
          <w:color w:val="222222"/>
          <w:sz w:val="24"/>
          <w:szCs w:val="24"/>
          <w:shd w:val="clear" w:color="auto" w:fill="FFFFFF"/>
        </w:rPr>
        <w:t>Minj, et al., 2020)</w:t>
      </w:r>
      <w:r w:rsidRPr="00A26C99">
        <w:rPr>
          <w:rFonts w:ascii="Times New Roman" w:hAnsi="Times New Roman" w:cs="Times New Roman"/>
          <w:sz w:val="24"/>
          <w:szCs w:val="24"/>
        </w:rPr>
        <w:t>. Cooperative models increase price certainty, provide regular supplies, and facilitate marketing through brands, resulting in higher and more stable revenues for milk producers</w:t>
      </w:r>
      <w:r w:rsidR="00A5627D" w:rsidRPr="00A26C99">
        <w:rPr>
          <w:rFonts w:ascii="Times New Roman" w:hAnsi="Times New Roman" w:cs="Times New Roman"/>
          <w:sz w:val="24"/>
          <w:szCs w:val="24"/>
        </w:rPr>
        <w:t xml:space="preserve"> (</w:t>
      </w:r>
      <w:r w:rsidR="00A5627D" w:rsidRPr="00A26C99">
        <w:rPr>
          <w:rFonts w:ascii="Times New Roman" w:hAnsi="Times New Roman" w:cs="Times New Roman"/>
          <w:color w:val="222222"/>
          <w:sz w:val="24"/>
          <w:szCs w:val="24"/>
          <w:shd w:val="clear" w:color="auto" w:fill="FFFFFF"/>
        </w:rPr>
        <w:t>Chandan,</w:t>
      </w:r>
      <w:r w:rsidR="00A5627D" w:rsidRPr="00A26C99">
        <w:rPr>
          <w:rFonts w:ascii="Times New Roman" w:hAnsi="Times New Roman" w:cs="Times New Roman"/>
          <w:sz w:val="24"/>
          <w:szCs w:val="24"/>
        </w:rPr>
        <w:t xml:space="preserve"> 2015). </w:t>
      </w:r>
    </w:p>
    <w:p w:rsidR="00430889" w:rsidRPr="00A26C99" w:rsidRDefault="00430889" w:rsidP="00430889">
      <w:pPr>
        <w:jc w:val="both"/>
        <w:rPr>
          <w:rFonts w:ascii="Times New Roman" w:hAnsi="Times New Roman" w:cs="Times New Roman"/>
          <w:b/>
          <w:sz w:val="24"/>
          <w:szCs w:val="24"/>
        </w:rPr>
      </w:pPr>
      <w:r w:rsidRPr="00A26C99">
        <w:rPr>
          <w:rFonts w:ascii="Times New Roman" w:hAnsi="Times New Roman" w:cs="Times New Roman"/>
          <w:b/>
          <w:sz w:val="24"/>
          <w:szCs w:val="24"/>
        </w:rPr>
        <w:t>Horticultural Processing:</w:t>
      </w:r>
    </w:p>
    <w:p w:rsidR="00430889" w:rsidRPr="00A26C99" w:rsidRDefault="00430889" w:rsidP="00430889">
      <w:pPr>
        <w:jc w:val="both"/>
        <w:rPr>
          <w:rFonts w:ascii="Times New Roman" w:hAnsi="Times New Roman" w:cs="Times New Roman"/>
          <w:sz w:val="24"/>
          <w:szCs w:val="24"/>
        </w:rPr>
      </w:pPr>
      <w:r w:rsidRPr="00A26C99">
        <w:rPr>
          <w:rFonts w:ascii="Times New Roman" w:hAnsi="Times New Roman" w:cs="Times New Roman"/>
          <w:sz w:val="24"/>
          <w:szCs w:val="24"/>
        </w:rPr>
        <w:t>In fruit and vegetable crops, processing activities such as tomato paste, puree, ketchup, mango pulp, and dried fruits result in better price realization and extended marketing opportunities. Case studies illustrate that processing absorbs excess produce during peak seasons, ensuring price stabilization and extended marketing opportunities for farmers to sell their produce. Linkages with processing units also reduce post-harvest losses and improve income stability</w:t>
      </w:r>
      <w:r w:rsidR="002A7457" w:rsidRPr="00A26C99">
        <w:rPr>
          <w:rFonts w:ascii="Times New Roman" w:hAnsi="Times New Roman" w:cs="Times New Roman"/>
          <w:sz w:val="24"/>
          <w:szCs w:val="24"/>
        </w:rPr>
        <w:t xml:space="preserve"> (</w:t>
      </w:r>
      <w:r w:rsidR="002A7457" w:rsidRPr="00A26C99">
        <w:rPr>
          <w:rFonts w:ascii="Times New Roman" w:hAnsi="Times New Roman" w:cs="Times New Roman"/>
          <w:color w:val="222222"/>
          <w:sz w:val="24"/>
          <w:szCs w:val="24"/>
          <w:shd w:val="clear" w:color="auto" w:fill="FFFFFF"/>
        </w:rPr>
        <w:t>Vijay Rakesh Reddy,</w:t>
      </w:r>
      <w:r w:rsidR="002A7457" w:rsidRPr="00A26C99">
        <w:rPr>
          <w:rFonts w:ascii="Times New Roman" w:hAnsi="Times New Roman" w:cs="Times New Roman"/>
          <w:sz w:val="24"/>
          <w:szCs w:val="24"/>
        </w:rPr>
        <w:t xml:space="preserve"> et al., 2022)</w:t>
      </w:r>
      <w:r w:rsidR="00A26C99" w:rsidRPr="00A26C99">
        <w:rPr>
          <w:rFonts w:ascii="Times New Roman" w:hAnsi="Times New Roman" w:cs="Times New Roman"/>
          <w:sz w:val="24"/>
          <w:szCs w:val="24"/>
        </w:rPr>
        <w:t>.</w:t>
      </w:r>
    </w:p>
    <w:p w:rsidR="00430889" w:rsidRPr="00A26C99" w:rsidRDefault="00430889" w:rsidP="00430889">
      <w:pPr>
        <w:jc w:val="both"/>
        <w:rPr>
          <w:rFonts w:ascii="Times New Roman" w:hAnsi="Times New Roman" w:cs="Times New Roman"/>
          <w:b/>
          <w:sz w:val="24"/>
          <w:szCs w:val="24"/>
        </w:rPr>
      </w:pPr>
      <w:r w:rsidRPr="00A26C99">
        <w:rPr>
          <w:rFonts w:ascii="Times New Roman" w:hAnsi="Times New Roman" w:cs="Times New Roman"/>
          <w:b/>
          <w:sz w:val="24"/>
          <w:szCs w:val="24"/>
        </w:rPr>
        <w:t>Cereal Processing:</w:t>
      </w:r>
    </w:p>
    <w:p w:rsidR="00430889" w:rsidRPr="00A26C99" w:rsidRDefault="00430889" w:rsidP="00430889">
      <w:pPr>
        <w:jc w:val="both"/>
        <w:rPr>
          <w:rFonts w:ascii="Times New Roman" w:hAnsi="Times New Roman" w:cs="Times New Roman"/>
          <w:sz w:val="24"/>
          <w:szCs w:val="24"/>
        </w:rPr>
      </w:pPr>
      <w:r w:rsidRPr="00A26C99">
        <w:rPr>
          <w:rFonts w:ascii="Times New Roman" w:hAnsi="Times New Roman" w:cs="Times New Roman"/>
          <w:sz w:val="24"/>
          <w:szCs w:val="24"/>
        </w:rPr>
        <w:t>Small-scale cereal processing, including milling, flaking, malting, and bran extraction, has emerged as an important approach for farmers to diversify their income sources. Evidence indicates that farmers linked to local milling and value-added cereal products generate additional income from by-products such as bran and husk, in addition to satisfying local demands. Decentralized processing systems promote rural employment and retain more value within rural areas</w:t>
      </w:r>
      <w:r w:rsidR="00574785" w:rsidRPr="00A26C99">
        <w:rPr>
          <w:rFonts w:ascii="Times New Roman" w:hAnsi="Times New Roman" w:cs="Times New Roman"/>
          <w:sz w:val="24"/>
          <w:szCs w:val="24"/>
        </w:rPr>
        <w:t xml:space="preserve"> (</w:t>
      </w:r>
      <w:proofErr w:type="spellStart"/>
      <w:r w:rsidR="00574785" w:rsidRPr="00A26C99">
        <w:rPr>
          <w:rFonts w:ascii="Times New Roman" w:hAnsi="Times New Roman" w:cs="Times New Roman"/>
          <w:color w:val="222222"/>
          <w:sz w:val="24"/>
          <w:szCs w:val="24"/>
          <w:shd w:val="clear" w:color="auto" w:fill="FFFFFF"/>
        </w:rPr>
        <w:t>Luithui</w:t>
      </w:r>
      <w:proofErr w:type="spellEnd"/>
      <w:r w:rsidR="00574785" w:rsidRPr="00A26C99">
        <w:rPr>
          <w:rFonts w:ascii="Times New Roman" w:hAnsi="Times New Roman" w:cs="Times New Roman"/>
          <w:color w:val="222222"/>
          <w:sz w:val="24"/>
          <w:szCs w:val="24"/>
          <w:shd w:val="clear" w:color="auto" w:fill="FFFFFF"/>
        </w:rPr>
        <w:t>, et al., 2019)</w:t>
      </w:r>
      <w:r w:rsidRPr="00A26C99">
        <w:rPr>
          <w:rFonts w:ascii="Times New Roman" w:hAnsi="Times New Roman" w:cs="Times New Roman"/>
          <w:sz w:val="24"/>
          <w:szCs w:val="24"/>
        </w:rPr>
        <w:t>.</w:t>
      </w:r>
    </w:p>
    <w:p w:rsidR="00430889" w:rsidRPr="00A26C99" w:rsidRDefault="00430889" w:rsidP="00430889">
      <w:pPr>
        <w:jc w:val="both"/>
        <w:rPr>
          <w:rFonts w:ascii="Times New Roman" w:hAnsi="Times New Roman" w:cs="Times New Roman"/>
          <w:b/>
          <w:sz w:val="24"/>
          <w:szCs w:val="24"/>
        </w:rPr>
      </w:pPr>
      <w:r w:rsidRPr="00A26C99">
        <w:rPr>
          <w:rFonts w:ascii="Times New Roman" w:hAnsi="Times New Roman" w:cs="Times New Roman"/>
          <w:b/>
          <w:sz w:val="24"/>
          <w:szCs w:val="24"/>
        </w:rPr>
        <w:t>Synthesis of Evidence</w:t>
      </w:r>
    </w:p>
    <w:p w:rsidR="00430889" w:rsidRPr="00A26C99" w:rsidRDefault="00430889" w:rsidP="00430889">
      <w:pPr>
        <w:jc w:val="both"/>
        <w:rPr>
          <w:rFonts w:ascii="Times New Roman" w:hAnsi="Times New Roman" w:cs="Times New Roman"/>
          <w:sz w:val="24"/>
          <w:szCs w:val="24"/>
        </w:rPr>
      </w:pPr>
      <w:r w:rsidRPr="00A26C99">
        <w:rPr>
          <w:rFonts w:ascii="Times New Roman" w:hAnsi="Times New Roman" w:cs="Times New Roman"/>
          <w:sz w:val="24"/>
          <w:szCs w:val="24"/>
        </w:rPr>
        <w:t>Overall, the evidence clearly indicates that value addition and food processing can significantly increase farmers’ incomes through improved price realization, reduced losses, improved market access, and diversified livelihoods. The magnitude of economic returns is contingent upon factors such as scale, institutional support, technology, and extension service capacity. Enhancing these enabling conditions is critical to realizing the full income potential of value-added agriculture.</w:t>
      </w:r>
    </w:p>
    <w:p w:rsidR="00A84496" w:rsidRPr="00A26C99" w:rsidRDefault="00A84496" w:rsidP="00A84496">
      <w:pPr>
        <w:jc w:val="both"/>
        <w:rPr>
          <w:rFonts w:ascii="Times New Roman" w:hAnsi="Times New Roman" w:cs="Times New Roman"/>
          <w:b/>
          <w:sz w:val="24"/>
          <w:szCs w:val="24"/>
        </w:rPr>
      </w:pPr>
      <w:r w:rsidRPr="00A26C99">
        <w:rPr>
          <w:rFonts w:ascii="Times New Roman" w:hAnsi="Times New Roman" w:cs="Times New Roman"/>
          <w:b/>
          <w:sz w:val="24"/>
          <w:szCs w:val="24"/>
        </w:rPr>
        <w:t>5. Role of Agricultural Extension</w:t>
      </w:r>
    </w:p>
    <w:p w:rsidR="00A84496" w:rsidRPr="00A26C99" w:rsidRDefault="00A84496" w:rsidP="00A84496">
      <w:pPr>
        <w:jc w:val="both"/>
        <w:rPr>
          <w:rFonts w:ascii="Times New Roman" w:hAnsi="Times New Roman" w:cs="Times New Roman"/>
          <w:sz w:val="24"/>
          <w:szCs w:val="24"/>
        </w:rPr>
      </w:pPr>
      <w:r w:rsidRPr="00A26C99">
        <w:rPr>
          <w:rFonts w:ascii="Times New Roman" w:hAnsi="Times New Roman" w:cs="Times New Roman"/>
          <w:sz w:val="24"/>
          <w:szCs w:val="24"/>
        </w:rPr>
        <w:t>Agricultural extension is an important catalyst in the value addition and food processing value chain. As we move from subsistence to market-oriented and enterprise-based farming systems, extension services assume multiple roles: knowledge transfer, skill development, institution networking, and policy influence</w:t>
      </w:r>
      <w:r w:rsidR="00A16C11" w:rsidRPr="00A26C99">
        <w:rPr>
          <w:rFonts w:ascii="Times New Roman" w:hAnsi="Times New Roman" w:cs="Times New Roman"/>
          <w:sz w:val="24"/>
          <w:szCs w:val="24"/>
        </w:rPr>
        <w:t xml:space="preserve"> (</w:t>
      </w:r>
      <w:proofErr w:type="spellStart"/>
      <w:r w:rsidR="00A16C11" w:rsidRPr="00A26C99">
        <w:rPr>
          <w:rFonts w:ascii="Times New Roman" w:hAnsi="Times New Roman" w:cs="Times New Roman"/>
          <w:color w:val="222222"/>
          <w:sz w:val="24"/>
          <w:szCs w:val="24"/>
          <w:shd w:val="clear" w:color="auto" w:fill="FFFFFF"/>
        </w:rPr>
        <w:t>Altalb</w:t>
      </w:r>
      <w:proofErr w:type="spellEnd"/>
      <w:r w:rsidR="00A16C11" w:rsidRPr="00A26C99">
        <w:rPr>
          <w:rFonts w:ascii="Times New Roman" w:hAnsi="Times New Roman" w:cs="Times New Roman"/>
          <w:color w:val="222222"/>
          <w:sz w:val="24"/>
          <w:szCs w:val="24"/>
          <w:shd w:val="clear" w:color="auto" w:fill="FFFFFF"/>
        </w:rPr>
        <w:t>,</w:t>
      </w:r>
      <w:r w:rsidR="00A16C11" w:rsidRPr="00A26C99">
        <w:rPr>
          <w:rFonts w:ascii="Times New Roman" w:hAnsi="Times New Roman" w:cs="Times New Roman"/>
          <w:sz w:val="24"/>
          <w:szCs w:val="24"/>
        </w:rPr>
        <w:t xml:space="preserve"> et al., 2015).</w:t>
      </w:r>
      <w:r w:rsidRPr="00A26C99">
        <w:rPr>
          <w:rFonts w:ascii="Times New Roman" w:hAnsi="Times New Roman" w:cs="Times New Roman"/>
          <w:sz w:val="24"/>
          <w:szCs w:val="24"/>
        </w:rPr>
        <w:t xml:space="preserve"> When extension services are effective, they enable small and marginal farmers to adopt value addition technologies, adhere to quality standards, and access competitive agri-food value chains.</w:t>
      </w:r>
    </w:p>
    <w:p w:rsidR="00412DFF" w:rsidRPr="00A26C99" w:rsidRDefault="00412DFF" w:rsidP="00412DFF">
      <w:pPr>
        <w:spacing w:before="100" w:beforeAutospacing="1" w:after="100" w:afterAutospacing="1" w:line="240" w:lineRule="auto"/>
        <w:outlineLvl w:val="2"/>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 xml:space="preserve">Table </w:t>
      </w:r>
      <w:r w:rsidR="00002D14">
        <w:rPr>
          <w:rFonts w:ascii="Times New Roman" w:eastAsia="Times New Roman" w:hAnsi="Times New Roman" w:cs="Times New Roman"/>
          <w:b/>
          <w:bCs/>
          <w:sz w:val="24"/>
          <w:szCs w:val="24"/>
        </w:rPr>
        <w:t>5</w:t>
      </w:r>
      <w:r w:rsidRPr="00A26C99">
        <w:rPr>
          <w:rFonts w:ascii="Times New Roman" w:eastAsia="Times New Roman" w:hAnsi="Times New Roman" w:cs="Times New Roman"/>
          <w:b/>
          <w:bCs/>
          <w:sz w:val="24"/>
          <w:szCs w:val="24"/>
        </w:rPr>
        <w:t>. Extension Strategies for Enhancing Economic Impact</w:t>
      </w:r>
    </w:p>
    <w:tbl>
      <w:tblPr>
        <w:tblStyle w:val="TableGrid"/>
        <w:tblW w:w="0" w:type="auto"/>
        <w:tblLook w:val="04A0" w:firstRow="1" w:lastRow="0" w:firstColumn="1" w:lastColumn="0" w:noHBand="0" w:noVBand="1"/>
      </w:tblPr>
      <w:tblGrid>
        <w:gridCol w:w="2543"/>
        <w:gridCol w:w="3656"/>
        <w:gridCol w:w="2962"/>
      </w:tblGrid>
      <w:tr w:rsidR="00412DFF" w:rsidRPr="00A26C99" w:rsidTr="00412DFF">
        <w:tc>
          <w:tcPr>
            <w:tcW w:w="0" w:type="auto"/>
            <w:hideMark/>
          </w:tcPr>
          <w:p w:rsidR="00412DFF" w:rsidRPr="00A26C99" w:rsidRDefault="00412DFF" w:rsidP="00412DFF">
            <w:pPr>
              <w:jc w:val="center"/>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Strategy</w:t>
            </w:r>
          </w:p>
        </w:tc>
        <w:tc>
          <w:tcPr>
            <w:tcW w:w="0" w:type="auto"/>
            <w:hideMark/>
          </w:tcPr>
          <w:p w:rsidR="00412DFF" w:rsidRPr="00A26C99" w:rsidRDefault="00412DFF" w:rsidP="00412DFF">
            <w:pPr>
              <w:jc w:val="center"/>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Extension Approach</w:t>
            </w:r>
          </w:p>
        </w:tc>
        <w:tc>
          <w:tcPr>
            <w:tcW w:w="0" w:type="auto"/>
            <w:hideMark/>
          </w:tcPr>
          <w:p w:rsidR="00412DFF" w:rsidRPr="00A26C99" w:rsidRDefault="00412DFF" w:rsidP="00412DFF">
            <w:pPr>
              <w:jc w:val="center"/>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Economic Outcome</w:t>
            </w:r>
          </w:p>
        </w:tc>
      </w:tr>
      <w:tr w:rsidR="00412DFF" w:rsidRPr="00A26C99" w:rsidTr="00412DFF">
        <w:tc>
          <w:tcPr>
            <w:tcW w:w="0" w:type="auto"/>
            <w:hideMark/>
          </w:tcPr>
          <w:p w:rsidR="00412DFF" w:rsidRPr="00A26C99" w:rsidRDefault="00412DFF" w:rsidP="00412DFF">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Group-based processing</w:t>
            </w:r>
          </w:p>
        </w:tc>
        <w:tc>
          <w:tcPr>
            <w:tcW w:w="0" w:type="auto"/>
            <w:hideMark/>
          </w:tcPr>
          <w:p w:rsidR="00412DFF" w:rsidRPr="00A26C99" w:rsidRDefault="00412DFF" w:rsidP="00412DFF">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SHGs, FPOs, cooperatives</w:t>
            </w:r>
          </w:p>
        </w:tc>
        <w:tc>
          <w:tcPr>
            <w:tcW w:w="0" w:type="auto"/>
            <w:hideMark/>
          </w:tcPr>
          <w:p w:rsidR="00412DFF" w:rsidRPr="00A26C99" w:rsidRDefault="00412DFF" w:rsidP="00412DFF">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Reduced cost, higher returns</w:t>
            </w:r>
          </w:p>
        </w:tc>
      </w:tr>
      <w:tr w:rsidR="00412DFF" w:rsidRPr="00A26C99" w:rsidTr="00412DFF">
        <w:tc>
          <w:tcPr>
            <w:tcW w:w="0" w:type="auto"/>
            <w:hideMark/>
          </w:tcPr>
          <w:p w:rsidR="00412DFF" w:rsidRPr="00A26C99" w:rsidRDefault="00412DFF" w:rsidP="00412DFF">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Demonstration units</w:t>
            </w:r>
          </w:p>
        </w:tc>
        <w:tc>
          <w:tcPr>
            <w:tcW w:w="0" w:type="auto"/>
            <w:hideMark/>
          </w:tcPr>
          <w:p w:rsidR="00412DFF" w:rsidRPr="00A26C99" w:rsidRDefault="00412DFF" w:rsidP="00412DFF">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Village-level processing models</w:t>
            </w:r>
          </w:p>
        </w:tc>
        <w:tc>
          <w:tcPr>
            <w:tcW w:w="0" w:type="auto"/>
            <w:hideMark/>
          </w:tcPr>
          <w:p w:rsidR="00412DFF" w:rsidRPr="00A26C99" w:rsidRDefault="00412DFF" w:rsidP="00412DFF">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Faster adoption</w:t>
            </w:r>
          </w:p>
        </w:tc>
      </w:tr>
      <w:tr w:rsidR="00412DFF" w:rsidRPr="00A26C99" w:rsidTr="00412DFF">
        <w:tc>
          <w:tcPr>
            <w:tcW w:w="0" w:type="auto"/>
            <w:hideMark/>
          </w:tcPr>
          <w:p w:rsidR="00412DFF" w:rsidRPr="00A26C99" w:rsidRDefault="00412DFF" w:rsidP="00412DFF">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lastRenderedPageBreak/>
              <w:t>ICT-enabled extension</w:t>
            </w:r>
          </w:p>
        </w:tc>
        <w:tc>
          <w:tcPr>
            <w:tcW w:w="0" w:type="auto"/>
            <w:hideMark/>
          </w:tcPr>
          <w:p w:rsidR="00412DFF" w:rsidRPr="00A26C99" w:rsidRDefault="00412DFF" w:rsidP="00412DFF">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Mobile advisories, digital platforms</w:t>
            </w:r>
          </w:p>
        </w:tc>
        <w:tc>
          <w:tcPr>
            <w:tcW w:w="0" w:type="auto"/>
            <w:hideMark/>
          </w:tcPr>
          <w:p w:rsidR="00412DFF" w:rsidRPr="00A26C99" w:rsidRDefault="00412DFF" w:rsidP="00412DFF">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Improved decision-making</w:t>
            </w:r>
          </w:p>
        </w:tc>
      </w:tr>
      <w:tr w:rsidR="00412DFF" w:rsidRPr="00A26C99" w:rsidTr="00412DFF">
        <w:tc>
          <w:tcPr>
            <w:tcW w:w="0" w:type="auto"/>
            <w:hideMark/>
          </w:tcPr>
          <w:p w:rsidR="00412DFF" w:rsidRPr="00A26C99" w:rsidRDefault="00412DFF" w:rsidP="00412DFF">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PPP models</w:t>
            </w:r>
          </w:p>
        </w:tc>
        <w:tc>
          <w:tcPr>
            <w:tcW w:w="0" w:type="auto"/>
            <w:hideMark/>
          </w:tcPr>
          <w:p w:rsidR="00412DFF" w:rsidRPr="00A26C99" w:rsidRDefault="00412DFF" w:rsidP="00412DFF">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Public–private partnerships</w:t>
            </w:r>
          </w:p>
        </w:tc>
        <w:tc>
          <w:tcPr>
            <w:tcW w:w="0" w:type="auto"/>
            <w:hideMark/>
          </w:tcPr>
          <w:p w:rsidR="00412DFF" w:rsidRPr="00A26C99" w:rsidRDefault="00412DFF" w:rsidP="00412DFF">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Market assurance</w:t>
            </w:r>
          </w:p>
        </w:tc>
      </w:tr>
      <w:tr w:rsidR="00412DFF" w:rsidRPr="00A26C99" w:rsidTr="00412DFF">
        <w:tc>
          <w:tcPr>
            <w:tcW w:w="0" w:type="auto"/>
            <w:hideMark/>
          </w:tcPr>
          <w:p w:rsidR="00412DFF" w:rsidRPr="00A26C99" w:rsidRDefault="00412DFF" w:rsidP="00412DFF">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Skill certification</w:t>
            </w:r>
          </w:p>
        </w:tc>
        <w:tc>
          <w:tcPr>
            <w:tcW w:w="0" w:type="auto"/>
            <w:hideMark/>
          </w:tcPr>
          <w:p w:rsidR="00412DFF" w:rsidRPr="00A26C99" w:rsidRDefault="00412DFF" w:rsidP="00412DFF">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Training &amp; certification programs</w:t>
            </w:r>
          </w:p>
        </w:tc>
        <w:tc>
          <w:tcPr>
            <w:tcW w:w="0" w:type="auto"/>
            <w:hideMark/>
          </w:tcPr>
          <w:p w:rsidR="00412DFF" w:rsidRPr="00A26C99" w:rsidRDefault="00412DFF" w:rsidP="00412DFF">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Employment generation</w:t>
            </w:r>
          </w:p>
        </w:tc>
      </w:tr>
    </w:tbl>
    <w:p w:rsidR="00412DFF" w:rsidRPr="00A26C99" w:rsidRDefault="00412DFF" w:rsidP="00A84496">
      <w:pPr>
        <w:jc w:val="both"/>
        <w:rPr>
          <w:rFonts w:ascii="Times New Roman" w:hAnsi="Times New Roman" w:cs="Times New Roman"/>
          <w:sz w:val="24"/>
          <w:szCs w:val="24"/>
        </w:rPr>
      </w:pPr>
    </w:p>
    <w:p w:rsidR="00A84496" w:rsidRPr="00A26C99" w:rsidRDefault="00A84496" w:rsidP="00A84496">
      <w:pPr>
        <w:jc w:val="both"/>
        <w:rPr>
          <w:rFonts w:ascii="Times New Roman" w:hAnsi="Times New Roman" w:cs="Times New Roman"/>
          <w:b/>
          <w:sz w:val="24"/>
          <w:szCs w:val="24"/>
        </w:rPr>
      </w:pPr>
      <w:r w:rsidRPr="00A26C99">
        <w:rPr>
          <w:rFonts w:ascii="Times New Roman" w:hAnsi="Times New Roman" w:cs="Times New Roman"/>
          <w:b/>
          <w:sz w:val="24"/>
          <w:szCs w:val="24"/>
        </w:rPr>
        <w:t>5.1 Knowledge and Technology Transfer</w:t>
      </w:r>
    </w:p>
    <w:p w:rsidR="00A84496" w:rsidRPr="00A26C99" w:rsidRDefault="00A84496" w:rsidP="00A84496">
      <w:pPr>
        <w:jc w:val="both"/>
        <w:rPr>
          <w:rFonts w:ascii="Times New Roman" w:hAnsi="Times New Roman" w:cs="Times New Roman"/>
          <w:sz w:val="24"/>
          <w:szCs w:val="24"/>
        </w:rPr>
      </w:pPr>
      <w:r w:rsidRPr="00A26C99">
        <w:rPr>
          <w:rFonts w:ascii="Times New Roman" w:hAnsi="Times New Roman" w:cs="Times New Roman"/>
          <w:sz w:val="24"/>
          <w:szCs w:val="24"/>
        </w:rPr>
        <w:t>Knowledge transfer and technology dissemination for value addition and food processing are key extension roles. Extension activities create awareness and promote the adoption of improved processing practices, post-harvest handling, packaging standards, storage practices, and product diversification. By using demonstrations, farmer field schools, exposure visits, and online advisory services, extension staff apply scientific knowledge to practical field applications</w:t>
      </w:r>
      <w:r w:rsidR="00B03925" w:rsidRPr="00A26C99">
        <w:rPr>
          <w:rFonts w:ascii="Times New Roman" w:hAnsi="Times New Roman" w:cs="Times New Roman"/>
          <w:sz w:val="24"/>
          <w:szCs w:val="24"/>
        </w:rPr>
        <w:t xml:space="preserve"> (</w:t>
      </w:r>
      <w:r w:rsidR="00B03925" w:rsidRPr="00A26C99">
        <w:rPr>
          <w:rFonts w:ascii="Times New Roman" w:hAnsi="Times New Roman" w:cs="Times New Roman"/>
          <w:color w:val="222222"/>
          <w:sz w:val="24"/>
          <w:szCs w:val="24"/>
          <w:shd w:val="clear" w:color="auto" w:fill="FFFFFF"/>
        </w:rPr>
        <w:t>Yogita, et al., 2024)</w:t>
      </w:r>
      <w:r w:rsidRPr="00A26C99">
        <w:rPr>
          <w:rFonts w:ascii="Times New Roman" w:hAnsi="Times New Roman" w:cs="Times New Roman"/>
          <w:sz w:val="24"/>
          <w:szCs w:val="24"/>
        </w:rPr>
        <w:t>.</w:t>
      </w:r>
    </w:p>
    <w:p w:rsidR="00A84496" w:rsidRPr="00A26C99" w:rsidRDefault="00A84496" w:rsidP="00A84496">
      <w:pPr>
        <w:jc w:val="both"/>
        <w:rPr>
          <w:rFonts w:ascii="Times New Roman" w:hAnsi="Times New Roman" w:cs="Times New Roman"/>
          <w:sz w:val="24"/>
          <w:szCs w:val="24"/>
        </w:rPr>
      </w:pPr>
      <w:r w:rsidRPr="00A26C99">
        <w:rPr>
          <w:rFonts w:ascii="Times New Roman" w:hAnsi="Times New Roman" w:cs="Times New Roman"/>
          <w:sz w:val="24"/>
          <w:szCs w:val="24"/>
        </w:rPr>
        <w:t>Apart from technical knowledge, extension services facilitate value chain management</w:t>
      </w:r>
      <w:r w:rsidR="00B03925" w:rsidRPr="00A26C99">
        <w:rPr>
          <w:rFonts w:ascii="Times New Roman" w:hAnsi="Times New Roman" w:cs="Times New Roman"/>
          <w:sz w:val="24"/>
          <w:szCs w:val="24"/>
        </w:rPr>
        <w:t xml:space="preserve"> </w:t>
      </w:r>
      <w:r w:rsidRPr="00A26C99">
        <w:rPr>
          <w:rFonts w:ascii="Times New Roman" w:hAnsi="Times New Roman" w:cs="Times New Roman"/>
          <w:sz w:val="24"/>
          <w:szCs w:val="24"/>
        </w:rPr>
        <w:t>market intelligence, demand-driven production, and price trend analysis. Advice on business planning, cost-benefit analysis, branding, labeling, and food safety regulations empowers farmers to make informed decisions and remain competitive.</w:t>
      </w:r>
    </w:p>
    <w:p w:rsidR="00A84496" w:rsidRPr="00A26C99" w:rsidRDefault="00A84496" w:rsidP="00A84496">
      <w:pPr>
        <w:jc w:val="both"/>
        <w:rPr>
          <w:rFonts w:ascii="Times New Roman" w:hAnsi="Times New Roman" w:cs="Times New Roman"/>
          <w:b/>
          <w:sz w:val="24"/>
          <w:szCs w:val="24"/>
        </w:rPr>
      </w:pPr>
      <w:r w:rsidRPr="00A26C99">
        <w:rPr>
          <w:rFonts w:ascii="Times New Roman" w:hAnsi="Times New Roman" w:cs="Times New Roman"/>
          <w:b/>
          <w:sz w:val="24"/>
          <w:szCs w:val="24"/>
        </w:rPr>
        <w:t>5.2 Capacity Building</w:t>
      </w:r>
    </w:p>
    <w:p w:rsidR="00A84496" w:rsidRPr="00A26C99" w:rsidRDefault="00A84496" w:rsidP="00A84496">
      <w:pPr>
        <w:jc w:val="both"/>
        <w:rPr>
          <w:rFonts w:ascii="Times New Roman" w:hAnsi="Times New Roman" w:cs="Times New Roman"/>
          <w:sz w:val="24"/>
          <w:szCs w:val="24"/>
        </w:rPr>
      </w:pPr>
      <w:r w:rsidRPr="00A26C99">
        <w:rPr>
          <w:rFonts w:ascii="Times New Roman" w:hAnsi="Times New Roman" w:cs="Times New Roman"/>
          <w:sz w:val="24"/>
          <w:szCs w:val="24"/>
        </w:rPr>
        <w:t>Capacity building is at the center of efforts to empower farmers and rural institutions to pursue value addition as a sustainable activity. Extension-based training for farmers, women self-help groups (SHGs), cooperatives, and farmer producer organizations (FPOs) focuses on improving technical, managerial, and entrepreneurial capacities. Training includes processing, quality control, hygiene and sanitation, packaging, record-keeping, and enterprise management</w:t>
      </w:r>
      <w:r w:rsidR="00C36CA6" w:rsidRPr="00A26C99">
        <w:rPr>
          <w:rFonts w:ascii="Times New Roman" w:hAnsi="Times New Roman" w:cs="Times New Roman"/>
          <w:sz w:val="24"/>
          <w:szCs w:val="24"/>
        </w:rPr>
        <w:t xml:space="preserve"> (</w:t>
      </w:r>
      <w:r w:rsidR="00431B50" w:rsidRPr="00A26C99">
        <w:rPr>
          <w:rFonts w:ascii="Times New Roman" w:hAnsi="Times New Roman" w:cs="Times New Roman"/>
          <w:color w:val="222222"/>
          <w:sz w:val="24"/>
          <w:szCs w:val="24"/>
          <w:shd w:val="clear" w:color="auto" w:fill="FFFFFF"/>
        </w:rPr>
        <w:t>Hameed, and</w:t>
      </w:r>
      <w:r w:rsidR="00C36CA6" w:rsidRPr="00A26C99">
        <w:rPr>
          <w:rFonts w:ascii="Times New Roman" w:hAnsi="Times New Roman" w:cs="Times New Roman"/>
          <w:color w:val="222222"/>
          <w:sz w:val="24"/>
          <w:szCs w:val="24"/>
          <w:shd w:val="clear" w:color="auto" w:fill="FFFFFF"/>
        </w:rPr>
        <w:t xml:space="preserve"> Sawicka,</w:t>
      </w:r>
      <w:r w:rsidR="00C36CA6" w:rsidRPr="00A26C99">
        <w:rPr>
          <w:rFonts w:ascii="Times New Roman" w:hAnsi="Times New Roman" w:cs="Times New Roman"/>
          <w:sz w:val="24"/>
          <w:szCs w:val="24"/>
        </w:rPr>
        <w:t>2023)</w:t>
      </w:r>
      <w:r w:rsidR="00A26C99" w:rsidRPr="00A26C99">
        <w:rPr>
          <w:rFonts w:ascii="Times New Roman" w:hAnsi="Times New Roman" w:cs="Times New Roman"/>
          <w:sz w:val="24"/>
          <w:szCs w:val="24"/>
        </w:rPr>
        <w:t>.</w:t>
      </w:r>
    </w:p>
    <w:p w:rsidR="00A84496" w:rsidRPr="00A26C99" w:rsidRDefault="00A84496" w:rsidP="00A84496">
      <w:pPr>
        <w:jc w:val="both"/>
        <w:rPr>
          <w:rFonts w:ascii="Times New Roman" w:hAnsi="Times New Roman" w:cs="Times New Roman"/>
          <w:sz w:val="24"/>
          <w:szCs w:val="24"/>
        </w:rPr>
      </w:pPr>
      <w:r w:rsidRPr="00A26C99">
        <w:rPr>
          <w:rFonts w:ascii="Times New Roman" w:hAnsi="Times New Roman" w:cs="Times New Roman"/>
          <w:sz w:val="24"/>
          <w:szCs w:val="24"/>
        </w:rPr>
        <w:t>Emphasis on women and youth in rural areas improves inclusion and livelihood diversification. Skill development programs supported by extension services builds on-farm and off-farm job opportunities and encourages rural entrepreneurship. Conceptually, human capital development through extension training should improve adoption rates and sustainability of value-added enterprises</w:t>
      </w:r>
      <w:r w:rsidR="007E1434" w:rsidRPr="00A26C99">
        <w:rPr>
          <w:rFonts w:ascii="Times New Roman" w:hAnsi="Times New Roman" w:cs="Times New Roman"/>
          <w:sz w:val="24"/>
          <w:szCs w:val="24"/>
        </w:rPr>
        <w:t xml:space="preserve"> (</w:t>
      </w:r>
      <w:proofErr w:type="spellStart"/>
      <w:r w:rsidR="007E1434" w:rsidRPr="00A26C99">
        <w:rPr>
          <w:rFonts w:ascii="Times New Roman" w:hAnsi="Times New Roman" w:cs="Times New Roman"/>
          <w:color w:val="222222"/>
          <w:sz w:val="24"/>
          <w:szCs w:val="24"/>
          <w:shd w:val="clear" w:color="auto" w:fill="FFFFFF"/>
        </w:rPr>
        <w:t>Arowosegbe</w:t>
      </w:r>
      <w:proofErr w:type="spellEnd"/>
      <w:r w:rsidR="007E1434" w:rsidRPr="00A26C99">
        <w:rPr>
          <w:rFonts w:ascii="Times New Roman" w:hAnsi="Times New Roman" w:cs="Times New Roman"/>
          <w:color w:val="222222"/>
          <w:sz w:val="24"/>
          <w:szCs w:val="24"/>
          <w:shd w:val="clear" w:color="auto" w:fill="FFFFFF"/>
        </w:rPr>
        <w:t>,</w:t>
      </w:r>
      <w:r w:rsidR="007E1434" w:rsidRPr="00A26C99">
        <w:rPr>
          <w:rFonts w:ascii="Times New Roman" w:hAnsi="Times New Roman" w:cs="Times New Roman"/>
          <w:sz w:val="24"/>
          <w:szCs w:val="24"/>
        </w:rPr>
        <w:t xml:space="preserve"> et al., 2024). </w:t>
      </w:r>
    </w:p>
    <w:p w:rsidR="00A84496" w:rsidRPr="00A26C99" w:rsidRDefault="00A84496" w:rsidP="00A84496">
      <w:pPr>
        <w:jc w:val="both"/>
        <w:rPr>
          <w:rFonts w:ascii="Times New Roman" w:hAnsi="Times New Roman" w:cs="Times New Roman"/>
          <w:b/>
          <w:sz w:val="24"/>
          <w:szCs w:val="24"/>
        </w:rPr>
      </w:pPr>
      <w:r w:rsidRPr="00A26C99">
        <w:rPr>
          <w:rFonts w:ascii="Times New Roman" w:hAnsi="Times New Roman" w:cs="Times New Roman"/>
          <w:b/>
          <w:sz w:val="24"/>
          <w:szCs w:val="24"/>
        </w:rPr>
        <w:t>5.3 Linking Up</w:t>
      </w:r>
    </w:p>
    <w:p w:rsidR="00A84496" w:rsidRPr="00A26C99" w:rsidRDefault="00A84496" w:rsidP="00A84496">
      <w:pPr>
        <w:jc w:val="both"/>
        <w:rPr>
          <w:rFonts w:ascii="Times New Roman" w:hAnsi="Times New Roman" w:cs="Times New Roman"/>
          <w:sz w:val="24"/>
          <w:szCs w:val="24"/>
        </w:rPr>
      </w:pPr>
      <w:r w:rsidRPr="00A26C99">
        <w:rPr>
          <w:rFonts w:ascii="Times New Roman" w:hAnsi="Times New Roman" w:cs="Times New Roman"/>
          <w:sz w:val="24"/>
          <w:szCs w:val="24"/>
        </w:rPr>
        <w:t>The role of extension services is that of a catalyst, linking up the forward and backward links that determine agri-food value chains. Extension workers link farmers to suppliers of inputs, processing capacity, cold storage, transport, wholesalers, retailers, and institutional buyers. Such linkages reduce transaction costs, improve market access, and increase farmers’ prices</w:t>
      </w:r>
      <w:r w:rsidR="00431B50" w:rsidRPr="00A26C99">
        <w:rPr>
          <w:rFonts w:ascii="Times New Roman" w:hAnsi="Times New Roman" w:cs="Times New Roman"/>
          <w:sz w:val="24"/>
          <w:szCs w:val="24"/>
        </w:rPr>
        <w:t xml:space="preserve"> (</w:t>
      </w:r>
      <w:r w:rsidR="00431B50" w:rsidRPr="00A26C99">
        <w:rPr>
          <w:rFonts w:ascii="Times New Roman" w:hAnsi="Times New Roman" w:cs="Times New Roman"/>
          <w:color w:val="222222"/>
          <w:sz w:val="24"/>
          <w:szCs w:val="24"/>
          <w:shd w:val="clear" w:color="auto" w:fill="FFFFFF"/>
        </w:rPr>
        <w:t>Al Hinai,</w:t>
      </w:r>
      <w:r w:rsidR="00431B50" w:rsidRPr="00A26C99">
        <w:rPr>
          <w:rFonts w:ascii="Times New Roman" w:hAnsi="Times New Roman" w:cs="Times New Roman"/>
          <w:sz w:val="24"/>
          <w:szCs w:val="24"/>
        </w:rPr>
        <w:t xml:space="preserve"> et al., 2022).</w:t>
      </w:r>
    </w:p>
    <w:p w:rsidR="00A84496" w:rsidRPr="00A26C99" w:rsidRDefault="00A84496" w:rsidP="00A84496">
      <w:pPr>
        <w:jc w:val="both"/>
        <w:rPr>
          <w:rFonts w:ascii="Times New Roman" w:hAnsi="Times New Roman" w:cs="Times New Roman"/>
          <w:sz w:val="24"/>
          <w:szCs w:val="24"/>
        </w:rPr>
      </w:pPr>
      <w:r w:rsidRPr="00A26C99">
        <w:rPr>
          <w:rFonts w:ascii="Times New Roman" w:hAnsi="Times New Roman" w:cs="Times New Roman"/>
          <w:sz w:val="24"/>
          <w:szCs w:val="24"/>
        </w:rPr>
        <w:t>They also link farmers to credit, insurance, and subsidies through connections with financial institutions and development programs. Information on regulatory requirements, such as licensing and food safety standards, is provided in this process. By improving linkages and institutions, extension services provide an enabling environment that supports sustainable value addition and agribusiness development.</w:t>
      </w:r>
    </w:p>
    <w:p w:rsidR="00A84496" w:rsidRPr="00A26C99" w:rsidRDefault="00A84496" w:rsidP="00A84496">
      <w:pPr>
        <w:jc w:val="both"/>
        <w:rPr>
          <w:rFonts w:ascii="Times New Roman" w:hAnsi="Times New Roman" w:cs="Times New Roman"/>
          <w:b/>
          <w:sz w:val="24"/>
          <w:szCs w:val="24"/>
        </w:rPr>
      </w:pPr>
      <w:r w:rsidRPr="00A26C99">
        <w:rPr>
          <w:rFonts w:ascii="Times New Roman" w:hAnsi="Times New Roman" w:cs="Times New Roman"/>
          <w:b/>
          <w:sz w:val="24"/>
          <w:szCs w:val="24"/>
        </w:rPr>
        <w:lastRenderedPageBreak/>
        <w:t>5.4 Policy Influence</w:t>
      </w:r>
    </w:p>
    <w:p w:rsidR="00A84496" w:rsidRPr="00A26C99" w:rsidRDefault="00A84496" w:rsidP="00A84496">
      <w:pPr>
        <w:jc w:val="both"/>
        <w:rPr>
          <w:rFonts w:ascii="Times New Roman" w:hAnsi="Times New Roman" w:cs="Times New Roman"/>
          <w:sz w:val="24"/>
          <w:szCs w:val="24"/>
        </w:rPr>
      </w:pPr>
      <w:r w:rsidRPr="00A26C99">
        <w:rPr>
          <w:rFonts w:ascii="Times New Roman" w:hAnsi="Times New Roman" w:cs="Times New Roman"/>
          <w:sz w:val="24"/>
          <w:szCs w:val="24"/>
        </w:rPr>
        <w:t>Agricultural extension professionals play a strategic role in policy influence, beyond their involvement in field activities. Based on practical experience and farmer feedback, extension systems provide policymakers with information on constraints and opportunities in value addition and food processing. This bottom-up information is critical for developing responsive and inclusive agricultural policies.</w:t>
      </w:r>
    </w:p>
    <w:p w:rsidR="00A84496" w:rsidRPr="00A26C99" w:rsidRDefault="00A84496" w:rsidP="00A84496">
      <w:pPr>
        <w:jc w:val="both"/>
        <w:rPr>
          <w:rFonts w:ascii="Times New Roman" w:hAnsi="Times New Roman" w:cs="Times New Roman"/>
          <w:sz w:val="24"/>
          <w:szCs w:val="24"/>
        </w:rPr>
      </w:pPr>
      <w:r w:rsidRPr="00A26C99">
        <w:rPr>
          <w:rFonts w:ascii="Times New Roman" w:hAnsi="Times New Roman" w:cs="Times New Roman"/>
          <w:sz w:val="24"/>
          <w:szCs w:val="24"/>
        </w:rPr>
        <w:t>Extension agencies promote policies that are supportive, such as subsidies for processing equipment, rural processing infrastructure, cluster-based enterprise development, and entrepreneurship development programs. They also participate in policy development on farmer collectives, market development, and skill development programs. By aligning policies with realities on the ground, extension services ensure that value addition activities are converted into real income increases for farmers.</w:t>
      </w:r>
    </w:p>
    <w:p w:rsidR="00753BA3" w:rsidRPr="00A26C99" w:rsidRDefault="00753BA3" w:rsidP="00753BA3">
      <w:pPr>
        <w:spacing w:before="100" w:beforeAutospacing="1" w:after="100" w:afterAutospacing="1" w:line="240" w:lineRule="auto"/>
        <w:outlineLvl w:val="2"/>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 xml:space="preserve">Table </w:t>
      </w:r>
      <w:r w:rsidR="00002D14">
        <w:rPr>
          <w:rFonts w:ascii="Times New Roman" w:eastAsia="Times New Roman" w:hAnsi="Times New Roman" w:cs="Times New Roman"/>
          <w:b/>
          <w:bCs/>
          <w:sz w:val="24"/>
          <w:szCs w:val="24"/>
        </w:rPr>
        <w:t>6</w:t>
      </w:r>
      <w:r w:rsidRPr="00A26C99">
        <w:rPr>
          <w:rFonts w:ascii="Times New Roman" w:eastAsia="Times New Roman" w:hAnsi="Times New Roman" w:cs="Times New Roman"/>
          <w:b/>
          <w:bCs/>
          <w:sz w:val="24"/>
          <w:szCs w:val="24"/>
        </w:rPr>
        <w:t>. Contribution of Value Addition to Farmers’ Income Diversification</w:t>
      </w:r>
    </w:p>
    <w:tbl>
      <w:tblPr>
        <w:tblStyle w:val="TableGrid"/>
        <w:tblW w:w="0" w:type="auto"/>
        <w:tblLook w:val="04A0" w:firstRow="1" w:lastRow="0" w:firstColumn="1" w:lastColumn="0" w:noHBand="0" w:noVBand="1"/>
      </w:tblPr>
      <w:tblGrid>
        <w:gridCol w:w="2249"/>
        <w:gridCol w:w="2697"/>
        <w:gridCol w:w="2735"/>
      </w:tblGrid>
      <w:tr w:rsidR="00753BA3" w:rsidRPr="00A26C99" w:rsidTr="00753BA3">
        <w:tc>
          <w:tcPr>
            <w:tcW w:w="0" w:type="auto"/>
            <w:hideMark/>
          </w:tcPr>
          <w:p w:rsidR="00753BA3" w:rsidRPr="00A26C99" w:rsidRDefault="00753BA3" w:rsidP="00753BA3">
            <w:pPr>
              <w:jc w:val="center"/>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Income Source</w:t>
            </w:r>
          </w:p>
        </w:tc>
        <w:tc>
          <w:tcPr>
            <w:tcW w:w="0" w:type="auto"/>
            <w:hideMark/>
          </w:tcPr>
          <w:p w:rsidR="00753BA3" w:rsidRPr="00A26C99" w:rsidRDefault="00753BA3" w:rsidP="00753BA3">
            <w:pPr>
              <w:jc w:val="center"/>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Without Value Addition</w:t>
            </w:r>
          </w:p>
        </w:tc>
        <w:tc>
          <w:tcPr>
            <w:tcW w:w="0" w:type="auto"/>
            <w:hideMark/>
          </w:tcPr>
          <w:p w:rsidR="00753BA3" w:rsidRPr="00A26C99" w:rsidRDefault="00753BA3" w:rsidP="00753BA3">
            <w:pPr>
              <w:jc w:val="center"/>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With Value Addition</w:t>
            </w:r>
          </w:p>
        </w:tc>
      </w:tr>
      <w:tr w:rsidR="00753BA3" w:rsidRPr="00A26C99" w:rsidTr="00753BA3">
        <w:tc>
          <w:tcPr>
            <w:tcW w:w="0" w:type="auto"/>
            <w:hideMark/>
          </w:tcPr>
          <w:p w:rsidR="00753BA3" w:rsidRPr="00A26C99" w:rsidRDefault="00753BA3" w:rsidP="00753BA3">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Crop sales</w:t>
            </w:r>
          </w:p>
        </w:tc>
        <w:tc>
          <w:tcPr>
            <w:tcW w:w="0" w:type="auto"/>
            <w:hideMark/>
          </w:tcPr>
          <w:p w:rsidR="00753BA3" w:rsidRPr="00A26C99" w:rsidRDefault="00753BA3" w:rsidP="00753BA3">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Seasonal</w:t>
            </w:r>
          </w:p>
        </w:tc>
        <w:tc>
          <w:tcPr>
            <w:tcW w:w="0" w:type="auto"/>
            <w:hideMark/>
          </w:tcPr>
          <w:p w:rsidR="00753BA3" w:rsidRPr="00A26C99" w:rsidRDefault="00753BA3" w:rsidP="00753BA3">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Year-round</w:t>
            </w:r>
          </w:p>
        </w:tc>
      </w:tr>
      <w:tr w:rsidR="00753BA3" w:rsidRPr="00A26C99" w:rsidTr="00753BA3">
        <w:tc>
          <w:tcPr>
            <w:tcW w:w="0" w:type="auto"/>
            <w:hideMark/>
          </w:tcPr>
          <w:p w:rsidR="00753BA3" w:rsidRPr="00A26C99" w:rsidRDefault="00753BA3" w:rsidP="00753BA3">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Wage employment</w:t>
            </w:r>
          </w:p>
        </w:tc>
        <w:tc>
          <w:tcPr>
            <w:tcW w:w="0" w:type="auto"/>
            <w:hideMark/>
          </w:tcPr>
          <w:p w:rsidR="00753BA3" w:rsidRPr="00A26C99" w:rsidRDefault="00753BA3" w:rsidP="00753BA3">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Limited</w:t>
            </w:r>
          </w:p>
        </w:tc>
        <w:tc>
          <w:tcPr>
            <w:tcW w:w="0" w:type="auto"/>
            <w:hideMark/>
          </w:tcPr>
          <w:p w:rsidR="00753BA3" w:rsidRPr="00A26C99" w:rsidRDefault="00753BA3" w:rsidP="00753BA3">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Increased</w:t>
            </w:r>
          </w:p>
        </w:tc>
      </w:tr>
      <w:tr w:rsidR="00753BA3" w:rsidRPr="00A26C99" w:rsidTr="00753BA3">
        <w:tc>
          <w:tcPr>
            <w:tcW w:w="0" w:type="auto"/>
            <w:hideMark/>
          </w:tcPr>
          <w:p w:rsidR="00753BA3" w:rsidRPr="00A26C99" w:rsidRDefault="00753BA3" w:rsidP="00753BA3">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Agro-processing</w:t>
            </w:r>
          </w:p>
        </w:tc>
        <w:tc>
          <w:tcPr>
            <w:tcW w:w="0" w:type="auto"/>
            <w:hideMark/>
          </w:tcPr>
          <w:p w:rsidR="00753BA3" w:rsidRPr="00A26C99" w:rsidRDefault="00753BA3" w:rsidP="00753BA3">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Absent</w:t>
            </w:r>
          </w:p>
        </w:tc>
        <w:tc>
          <w:tcPr>
            <w:tcW w:w="0" w:type="auto"/>
            <w:hideMark/>
          </w:tcPr>
          <w:p w:rsidR="00753BA3" w:rsidRPr="00A26C99" w:rsidRDefault="00753BA3" w:rsidP="00753BA3">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Significant</w:t>
            </w:r>
          </w:p>
        </w:tc>
      </w:tr>
      <w:tr w:rsidR="00753BA3" w:rsidRPr="00A26C99" w:rsidTr="00753BA3">
        <w:tc>
          <w:tcPr>
            <w:tcW w:w="0" w:type="auto"/>
            <w:hideMark/>
          </w:tcPr>
          <w:p w:rsidR="00753BA3" w:rsidRPr="00A26C99" w:rsidRDefault="00753BA3" w:rsidP="00753BA3">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Women participation</w:t>
            </w:r>
          </w:p>
        </w:tc>
        <w:tc>
          <w:tcPr>
            <w:tcW w:w="0" w:type="auto"/>
            <w:hideMark/>
          </w:tcPr>
          <w:p w:rsidR="00753BA3" w:rsidRPr="00A26C99" w:rsidRDefault="00753BA3" w:rsidP="00753BA3">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Low</w:t>
            </w:r>
          </w:p>
        </w:tc>
        <w:tc>
          <w:tcPr>
            <w:tcW w:w="0" w:type="auto"/>
            <w:hideMark/>
          </w:tcPr>
          <w:p w:rsidR="00753BA3" w:rsidRPr="00A26C99" w:rsidRDefault="00753BA3" w:rsidP="00753BA3">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High</w:t>
            </w:r>
          </w:p>
        </w:tc>
      </w:tr>
      <w:tr w:rsidR="00753BA3" w:rsidRPr="00A26C99" w:rsidTr="00753BA3">
        <w:tc>
          <w:tcPr>
            <w:tcW w:w="0" w:type="auto"/>
            <w:hideMark/>
          </w:tcPr>
          <w:p w:rsidR="00753BA3" w:rsidRPr="00A26C99" w:rsidRDefault="00753BA3" w:rsidP="00753BA3">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Youth engagement</w:t>
            </w:r>
          </w:p>
        </w:tc>
        <w:tc>
          <w:tcPr>
            <w:tcW w:w="0" w:type="auto"/>
            <w:hideMark/>
          </w:tcPr>
          <w:p w:rsidR="00753BA3" w:rsidRPr="00A26C99" w:rsidRDefault="00753BA3" w:rsidP="00753BA3">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Migration-prone</w:t>
            </w:r>
          </w:p>
        </w:tc>
        <w:tc>
          <w:tcPr>
            <w:tcW w:w="0" w:type="auto"/>
            <w:hideMark/>
          </w:tcPr>
          <w:p w:rsidR="00753BA3" w:rsidRPr="00A26C99" w:rsidRDefault="00753BA3" w:rsidP="00753BA3">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Entrepreneurship-oriented</w:t>
            </w:r>
          </w:p>
        </w:tc>
      </w:tr>
    </w:tbl>
    <w:p w:rsidR="00753BA3" w:rsidRPr="00A26C99" w:rsidRDefault="00753BA3" w:rsidP="00A84496">
      <w:pPr>
        <w:jc w:val="both"/>
        <w:rPr>
          <w:rFonts w:ascii="Times New Roman" w:hAnsi="Times New Roman" w:cs="Times New Roman"/>
          <w:sz w:val="24"/>
          <w:szCs w:val="24"/>
        </w:rPr>
      </w:pPr>
    </w:p>
    <w:p w:rsidR="00E67F59" w:rsidRPr="00A26C99" w:rsidRDefault="00E67F59" w:rsidP="00E67F59">
      <w:pPr>
        <w:jc w:val="both"/>
        <w:rPr>
          <w:rFonts w:ascii="Times New Roman" w:hAnsi="Times New Roman" w:cs="Times New Roman"/>
          <w:b/>
          <w:sz w:val="24"/>
          <w:szCs w:val="24"/>
        </w:rPr>
      </w:pPr>
      <w:r w:rsidRPr="00A26C99">
        <w:rPr>
          <w:rFonts w:ascii="Times New Roman" w:hAnsi="Times New Roman" w:cs="Times New Roman"/>
          <w:b/>
          <w:sz w:val="24"/>
          <w:szCs w:val="24"/>
        </w:rPr>
        <w:t>6. Major Challenges and Constraints</w:t>
      </w:r>
    </w:p>
    <w:p w:rsidR="00E67F59" w:rsidRPr="00A26C99" w:rsidRDefault="00E67F59" w:rsidP="00E67F59">
      <w:pPr>
        <w:jc w:val="both"/>
        <w:rPr>
          <w:rFonts w:ascii="Times New Roman" w:hAnsi="Times New Roman" w:cs="Times New Roman"/>
          <w:sz w:val="24"/>
          <w:szCs w:val="24"/>
        </w:rPr>
      </w:pPr>
      <w:r w:rsidRPr="00A26C99">
        <w:rPr>
          <w:rFonts w:ascii="Times New Roman" w:hAnsi="Times New Roman" w:cs="Times New Roman"/>
          <w:sz w:val="24"/>
          <w:szCs w:val="24"/>
        </w:rPr>
        <w:t>Despite the potential for value addition and food processing to raise farmers’ incomes and strengthen the agri-food value chain, several major challenges and constraints remain, making it difficult to achieve widespread adoption, particularly for small and marginal farmers.</w:t>
      </w:r>
    </w:p>
    <w:p w:rsidR="001A3650" w:rsidRPr="00A26C99" w:rsidRDefault="001A3650" w:rsidP="001A3650">
      <w:pPr>
        <w:spacing w:before="100" w:beforeAutospacing="1" w:after="100" w:afterAutospacing="1" w:line="240" w:lineRule="auto"/>
        <w:outlineLvl w:val="2"/>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 xml:space="preserve">Table </w:t>
      </w:r>
      <w:r w:rsidR="00002D14">
        <w:rPr>
          <w:rFonts w:ascii="Times New Roman" w:eastAsia="Times New Roman" w:hAnsi="Times New Roman" w:cs="Times New Roman"/>
          <w:b/>
          <w:bCs/>
          <w:sz w:val="24"/>
          <w:szCs w:val="24"/>
        </w:rPr>
        <w:t>7</w:t>
      </w:r>
      <w:r w:rsidRPr="00A26C99">
        <w:rPr>
          <w:rFonts w:ascii="Times New Roman" w:eastAsia="Times New Roman" w:hAnsi="Times New Roman" w:cs="Times New Roman"/>
          <w:b/>
          <w:bCs/>
          <w:sz w:val="24"/>
          <w:szCs w:val="24"/>
        </w:rPr>
        <w:t>. Constraints in Adoption of Value Addition and Food Processing</w:t>
      </w:r>
    </w:p>
    <w:tbl>
      <w:tblPr>
        <w:tblStyle w:val="TableGrid"/>
        <w:tblW w:w="0" w:type="auto"/>
        <w:tblLook w:val="04A0" w:firstRow="1" w:lastRow="0" w:firstColumn="1" w:lastColumn="0" w:noHBand="0" w:noVBand="1"/>
      </w:tblPr>
      <w:tblGrid>
        <w:gridCol w:w="2203"/>
        <w:gridCol w:w="5249"/>
      </w:tblGrid>
      <w:tr w:rsidR="001A3650" w:rsidRPr="00A26C99" w:rsidTr="001A3650">
        <w:tc>
          <w:tcPr>
            <w:tcW w:w="0" w:type="auto"/>
            <w:hideMark/>
          </w:tcPr>
          <w:p w:rsidR="001A3650" w:rsidRPr="00A26C99" w:rsidRDefault="001A3650" w:rsidP="001A3650">
            <w:pPr>
              <w:jc w:val="center"/>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Category</w:t>
            </w:r>
          </w:p>
        </w:tc>
        <w:tc>
          <w:tcPr>
            <w:tcW w:w="0" w:type="auto"/>
            <w:hideMark/>
          </w:tcPr>
          <w:p w:rsidR="001A3650" w:rsidRPr="00A26C99" w:rsidRDefault="001A3650" w:rsidP="001A3650">
            <w:pPr>
              <w:jc w:val="center"/>
              <w:rPr>
                <w:rFonts w:ascii="Times New Roman" w:eastAsia="Times New Roman" w:hAnsi="Times New Roman" w:cs="Times New Roman"/>
                <w:b/>
                <w:bCs/>
                <w:sz w:val="24"/>
                <w:szCs w:val="24"/>
              </w:rPr>
            </w:pPr>
            <w:r w:rsidRPr="00A26C99">
              <w:rPr>
                <w:rFonts w:ascii="Times New Roman" w:eastAsia="Times New Roman" w:hAnsi="Times New Roman" w:cs="Times New Roman"/>
                <w:b/>
                <w:bCs/>
                <w:sz w:val="24"/>
                <w:szCs w:val="24"/>
              </w:rPr>
              <w:t>Major Constraints</w:t>
            </w:r>
          </w:p>
        </w:tc>
      </w:tr>
      <w:tr w:rsidR="001A3650" w:rsidRPr="00A26C99" w:rsidTr="001A3650">
        <w:tc>
          <w:tcPr>
            <w:tcW w:w="0" w:type="auto"/>
            <w:hideMark/>
          </w:tcPr>
          <w:p w:rsidR="001A3650" w:rsidRPr="00A26C99" w:rsidRDefault="001A3650" w:rsidP="001A365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Technical</w:t>
            </w:r>
          </w:p>
        </w:tc>
        <w:tc>
          <w:tcPr>
            <w:tcW w:w="0" w:type="auto"/>
            <w:hideMark/>
          </w:tcPr>
          <w:p w:rsidR="001A3650" w:rsidRPr="00A26C99" w:rsidRDefault="001A3650" w:rsidP="001A365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Lack of processing skills, quality control knowledge</w:t>
            </w:r>
          </w:p>
        </w:tc>
      </w:tr>
      <w:tr w:rsidR="001A3650" w:rsidRPr="00A26C99" w:rsidTr="001A3650">
        <w:tc>
          <w:tcPr>
            <w:tcW w:w="0" w:type="auto"/>
            <w:hideMark/>
          </w:tcPr>
          <w:p w:rsidR="001A3650" w:rsidRPr="00A26C99" w:rsidRDefault="001A3650" w:rsidP="001A365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Financial</w:t>
            </w:r>
          </w:p>
        </w:tc>
        <w:tc>
          <w:tcPr>
            <w:tcW w:w="0" w:type="auto"/>
            <w:hideMark/>
          </w:tcPr>
          <w:p w:rsidR="001A3650" w:rsidRPr="00A26C99" w:rsidRDefault="001A3650" w:rsidP="001A365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High initial investment, limited access to credit</w:t>
            </w:r>
          </w:p>
        </w:tc>
      </w:tr>
      <w:tr w:rsidR="001A3650" w:rsidRPr="00A26C99" w:rsidTr="001A3650">
        <w:tc>
          <w:tcPr>
            <w:tcW w:w="0" w:type="auto"/>
            <w:hideMark/>
          </w:tcPr>
          <w:p w:rsidR="001A3650" w:rsidRPr="00A26C99" w:rsidRDefault="001A3650" w:rsidP="001A365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Infrastructure</w:t>
            </w:r>
          </w:p>
        </w:tc>
        <w:tc>
          <w:tcPr>
            <w:tcW w:w="0" w:type="auto"/>
            <w:hideMark/>
          </w:tcPr>
          <w:p w:rsidR="001A3650" w:rsidRPr="00A26C99" w:rsidRDefault="001A3650" w:rsidP="001A365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Poor storage, cold chain, processing units</w:t>
            </w:r>
          </w:p>
        </w:tc>
      </w:tr>
      <w:tr w:rsidR="001A3650" w:rsidRPr="00A26C99" w:rsidTr="001A3650">
        <w:tc>
          <w:tcPr>
            <w:tcW w:w="0" w:type="auto"/>
            <w:hideMark/>
          </w:tcPr>
          <w:p w:rsidR="001A3650" w:rsidRPr="00A26C99" w:rsidRDefault="001A3650" w:rsidP="001A365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Marketing</w:t>
            </w:r>
          </w:p>
        </w:tc>
        <w:tc>
          <w:tcPr>
            <w:tcW w:w="0" w:type="auto"/>
            <w:hideMark/>
          </w:tcPr>
          <w:p w:rsidR="001A3650" w:rsidRPr="00A26C99" w:rsidRDefault="001A3650" w:rsidP="001A365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Lack of branding, weak market linkages</w:t>
            </w:r>
          </w:p>
        </w:tc>
      </w:tr>
      <w:tr w:rsidR="001A3650" w:rsidRPr="00A26C99" w:rsidTr="001A3650">
        <w:tc>
          <w:tcPr>
            <w:tcW w:w="0" w:type="auto"/>
            <w:hideMark/>
          </w:tcPr>
          <w:p w:rsidR="001A3650" w:rsidRPr="00A26C99" w:rsidRDefault="001A3650" w:rsidP="001A365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Policy &amp; Regulatory</w:t>
            </w:r>
          </w:p>
        </w:tc>
        <w:tc>
          <w:tcPr>
            <w:tcW w:w="0" w:type="auto"/>
            <w:hideMark/>
          </w:tcPr>
          <w:p w:rsidR="001A3650" w:rsidRPr="00A26C99" w:rsidRDefault="001A3650" w:rsidP="001A3650">
            <w:pPr>
              <w:rPr>
                <w:rFonts w:ascii="Times New Roman" w:eastAsia="Times New Roman" w:hAnsi="Times New Roman" w:cs="Times New Roman"/>
                <w:sz w:val="24"/>
                <w:szCs w:val="24"/>
              </w:rPr>
            </w:pPr>
            <w:r w:rsidRPr="00A26C99">
              <w:rPr>
                <w:rFonts w:ascii="Times New Roman" w:eastAsia="Times New Roman" w:hAnsi="Times New Roman" w:cs="Times New Roman"/>
                <w:sz w:val="24"/>
                <w:szCs w:val="24"/>
              </w:rPr>
              <w:t>Complex licensing, food safety compliance</w:t>
            </w:r>
          </w:p>
        </w:tc>
      </w:tr>
    </w:tbl>
    <w:p w:rsidR="001A3650" w:rsidRPr="00A26C99" w:rsidRDefault="001A3650" w:rsidP="00E67F59">
      <w:pPr>
        <w:jc w:val="both"/>
        <w:rPr>
          <w:rFonts w:ascii="Times New Roman" w:hAnsi="Times New Roman" w:cs="Times New Roman"/>
          <w:sz w:val="24"/>
          <w:szCs w:val="24"/>
        </w:rPr>
      </w:pPr>
    </w:p>
    <w:p w:rsidR="00E67F59" w:rsidRPr="00A26C99" w:rsidRDefault="00E67F59" w:rsidP="00E67F59">
      <w:pPr>
        <w:jc w:val="both"/>
        <w:rPr>
          <w:rFonts w:ascii="Times New Roman" w:hAnsi="Times New Roman" w:cs="Times New Roman"/>
          <w:b/>
          <w:sz w:val="24"/>
          <w:szCs w:val="24"/>
        </w:rPr>
      </w:pPr>
      <w:r w:rsidRPr="00A26C99">
        <w:rPr>
          <w:rFonts w:ascii="Times New Roman" w:hAnsi="Times New Roman" w:cs="Times New Roman"/>
          <w:b/>
          <w:sz w:val="24"/>
          <w:szCs w:val="24"/>
        </w:rPr>
        <w:t>6.1 Infrastructure Deficit</w:t>
      </w:r>
    </w:p>
    <w:p w:rsidR="00E67F59" w:rsidRPr="00A26C99" w:rsidRDefault="00E67F59" w:rsidP="00E67F59">
      <w:pPr>
        <w:jc w:val="both"/>
        <w:rPr>
          <w:rFonts w:ascii="Times New Roman" w:hAnsi="Times New Roman" w:cs="Times New Roman"/>
          <w:sz w:val="24"/>
          <w:szCs w:val="24"/>
        </w:rPr>
      </w:pPr>
      <w:r w:rsidRPr="00A26C99">
        <w:rPr>
          <w:rFonts w:ascii="Times New Roman" w:hAnsi="Times New Roman" w:cs="Times New Roman"/>
          <w:sz w:val="24"/>
          <w:szCs w:val="24"/>
        </w:rPr>
        <w:t>Infrastructure is one of the major constraints to value-added farming. There are no adequate processing units, cold storage, pack houses, warehouses, or refrigerated transport, which limits the processing and preservation of perishable products by farmers. Without village-level processing units, farmers are forced to sell their produce immediately, often at costs lower than value.</w:t>
      </w:r>
    </w:p>
    <w:p w:rsidR="00E67F59" w:rsidRPr="00A26C99" w:rsidRDefault="00E67F59" w:rsidP="00E67F59">
      <w:pPr>
        <w:jc w:val="both"/>
        <w:rPr>
          <w:rFonts w:ascii="Times New Roman" w:hAnsi="Times New Roman" w:cs="Times New Roman"/>
          <w:sz w:val="24"/>
          <w:szCs w:val="24"/>
        </w:rPr>
      </w:pPr>
      <w:r w:rsidRPr="00A26C99">
        <w:rPr>
          <w:rFonts w:ascii="Times New Roman" w:hAnsi="Times New Roman" w:cs="Times New Roman"/>
          <w:sz w:val="24"/>
          <w:szCs w:val="24"/>
        </w:rPr>
        <w:lastRenderedPageBreak/>
        <w:t>Inadequate connectivity, unreliable power, and lack of water supply further worsen the situation. As a result, post-harvest losses remain high, and the economic benefit of value addition remains out of reach for small farmers. Improving rural infrastructure is critical to promote value-added agriculture on a large scale.</w:t>
      </w:r>
    </w:p>
    <w:p w:rsidR="00E67F59" w:rsidRPr="00A26C99" w:rsidRDefault="00E67F59" w:rsidP="00E67F59">
      <w:pPr>
        <w:jc w:val="both"/>
        <w:rPr>
          <w:rFonts w:ascii="Times New Roman" w:hAnsi="Times New Roman" w:cs="Times New Roman"/>
          <w:b/>
          <w:sz w:val="24"/>
          <w:szCs w:val="24"/>
        </w:rPr>
      </w:pPr>
      <w:r w:rsidRPr="00A26C99">
        <w:rPr>
          <w:rFonts w:ascii="Times New Roman" w:hAnsi="Times New Roman" w:cs="Times New Roman"/>
          <w:b/>
          <w:sz w:val="24"/>
          <w:szCs w:val="24"/>
        </w:rPr>
        <w:t>6.2 Financial Constraints</w:t>
      </w:r>
    </w:p>
    <w:p w:rsidR="00E67F59" w:rsidRPr="00A26C99" w:rsidRDefault="00E67F59" w:rsidP="00E67F59">
      <w:pPr>
        <w:jc w:val="both"/>
        <w:rPr>
          <w:rFonts w:ascii="Times New Roman" w:hAnsi="Times New Roman" w:cs="Times New Roman"/>
          <w:sz w:val="24"/>
          <w:szCs w:val="24"/>
        </w:rPr>
      </w:pPr>
      <w:r w:rsidRPr="00A26C99">
        <w:rPr>
          <w:rFonts w:ascii="Times New Roman" w:hAnsi="Times New Roman" w:cs="Times New Roman"/>
          <w:sz w:val="24"/>
          <w:szCs w:val="24"/>
        </w:rPr>
        <w:t>Arranging finance is a big bottleneck, especially for small and marginal farmers who do not have collateral security and an established credit record. Even small processing units require finance for machinery, packaging, storage, and working capital. High interest rates, complicated loan procedures, and a lack of awareness about credit schemes are major deterrents to investment in value addition.</w:t>
      </w:r>
    </w:p>
    <w:p w:rsidR="00E67F59" w:rsidRPr="00A26C99" w:rsidRDefault="00E67F59" w:rsidP="00E67F59">
      <w:pPr>
        <w:jc w:val="both"/>
        <w:rPr>
          <w:rFonts w:ascii="Times New Roman" w:hAnsi="Times New Roman" w:cs="Times New Roman"/>
          <w:sz w:val="24"/>
          <w:szCs w:val="24"/>
        </w:rPr>
      </w:pPr>
      <w:r w:rsidRPr="00A26C99">
        <w:rPr>
          <w:rFonts w:ascii="Times New Roman" w:hAnsi="Times New Roman" w:cs="Times New Roman"/>
          <w:sz w:val="24"/>
          <w:szCs w:val="24"/>
        </w:rPr>
        <w:t>Recovery of payments from buyers may be delayed, and the cash flow pattern may be seasonal, resulting in liquidity problems. Without proper financial support systems, farmers remain risk-averse and reluctant to adopt processing technologies. Financial inclusion, subsidized credit, and risk-sharing instruments are essential to encourage value addition.</w:t>
      </w:r>
    </w:p>
    <w:p w:rsidR="00E67F59" w:rsidRPr="00A26C99" w:rsidRDefault="00E67F59" w:rsidP="00E67F59">
      <w:pPr>
        <w:jc w:val="both"/>
        <w:rPr>
          <w:rFonts w:ascii="Times New Roman" w:hAnsi="Times New Roman" w:cs="Times New Roman"/>
          <w:b/>
          <w:sz w:val="24"/>
          <w:szCs w:val="24"/>
        </w:rPr>
      </w:pPr>
      <w:r w:rsidRPr="00A26C99">
        <w:rPr>
          <w:rFonts w:ascii="Times New Roman" w:hAnsi="Times New Roman" w:cs="Times New Roman"/>
          <w:b/>
          <w:sz w:val="24"/>
          <w:szCs w:val="24"/>
        </w:rPr>
        <w:t>6.3 Limited Technical Skills</w:t>
      </w:r>
    </w:p>
    <w:p w:rsidR="00E67F59" w:rsidRPr="00A26C99" w:rsidRDefault="00E67F59" w:rsidP="00E67F59">
      <w:pPr>
        <w:jc w:val="both"/>
        <w:rPr>
          <w:rFonts w:ascii="Times New Roman" w:hAnsi="Times New Roman" w:cs="Times New Roman"/>
          <w:sz w:val="24"/>
          <w:szCs w:val="24"/>
        </w:rPr>
      </w:pPr>
      <w:r w:rsidRPr="00A26C99">
        <w:rPr>
          <w:rFonts w:ascii="Times New Roman" w:hAnsi="Times New Roman" w:cs="Times New Roman"/>
          <w:sz w:val="24"/>
          <w:szCs w:val="24"/>
        </w:rPr>
        <w:t>The lack of technical knowledge and processing know-how is a major bottleneck in adoption. Most farmers are not aware of appropriate processing techniques, quality standards, hygiene and sanitation requirements, packaging options, and shelf life management. This results in variability in product quality and reduced market acceptance.</w:t>
      </w:r>
    </w:p>
    <w:p w:rsidR="00E67F59" w:rsidRPr="00A26C99" w:rsidRDefault="00E67F59" w:rsidP="00E67F59">
      <w:pPr>
        <w:jc w:val="both"/>
        <w:rPr>
          <w:rFonts w:ascii="Times New Roman" w:hAnsi="Times New Roman" w:cs="Times New Roman"/>
          <w:sz w:val="24"/>
          <w:szCs w:val="24"/>
        </w:rPr>
      </w:pPr>
      <w:r w:rsidRPr="00A26C99">
        <w:rPr>
          <w:rFonts w:ascii="Times New Roman" w:hAnsi="Times New Roman" w:cs="Times New Roman"/>
          <w:sz w:val="24"/>
          <w:szCs w:val="24"/>
        </w:rPr>
        <w:t>Furthermore, a lack of understanding about value chain concepts, cost-benefit ratios, and enterprise management makes value-added enterprises unviable in the long run. Developing human capital through targeted training and extension services is essential to overcome these skill deficiencies.</w:t>
      </w:r>
    </w:p>
    <w:p w:rsidR="00424FCE" w:rsidRPr="00A26C99" w:rsidRDefault="00424FCE" w:rsidP="00424FCE">
      <w:pPr>
        <w:jc w:val="both"/>
        <w:rPr>
          <w:rFonts w:ascii="Times New Roman" w:hAnsi="Times New Roman" w:cs="Times New Roman"/>
          <w:b/>
          <w:sz w:val="24"/>
          <w:szCs w:val="24"/>
        </w:rPr>
      </w:pPr>
      <w:r w:rsidRPr="00A26C99">
        <w:rPr>
          <w:rFonts w:ascii="Times New Roman" w:hAnsi="Times New Roman" w:cs="Times New Roman"/>
          <w:b/>
          <w:sz w:val="24"/>
          <w:szCs w:val="24"/>
        </w:rPr>
        <w:t>6.4 Market Information Gap</w:t>
      </w:r>
    </w:p>
    <w:p w:rsidR="00424FCE" w:rsidRPr="00A26C99" w:rsidRDefault="00424FCE" w:rsidP="00424FCE">
      <w:pPr>
        <w:jc w:val="both"/>
        <w:rPr>
          <w:rFonts w:ascii="Times New Roman" w:hAnsi="Times New Roman" w:cs="Times New Roman"/>
          <w:sz w:val="24"/>
          <w:szCs w:val="24"/>
        </w:rPr>
      </w:pPr>
      <w:r w:rsidRPr="00A26C99">
        <w:rPr>
          <w:rFonts w:ascii="Times New Roman" w:hAnsi="Times New Roman" w:cs="Times New Roman"/>
          <w:sz w:val="24"/>
          <w:szCs w:val="24"/>
        </w:rPr>
        <w:t>Access to current, reliable market information is essential for informed decision-making in value-added agriculture. However, most farmers lack information about what consumers want, price trends, demand projections, quality requirements, or potential buyers of their processed agricultural commodities. This information gap results in poor production and marketing decisions, reduced profitability, and increased market risk.</w:t>
      </w:r>
    </w:p>
    <w:p w:rsidR="00424FCE" w:rsidRPr="00A26C99" w:rsidRDefault="00424FCE" w:rsidP="00424FCE">
      <w:pPr>
        <w:jc w:val="both"/>
        <w:rPr>
          <w:rFonts w:ascii="Times New Roman" w:hAnsi="Times New Roman" w:cs="Times New Roman"/>
          <w:sz w:val="24"/>
          <w:szCs w:val="24"/>
        </w:rPr>
      </w:pPr>
      <w:r w:rsidRPr="00A26C99">
        <w:rPr>
          <w:rFonts w:ascii="Times New Roman" w:hAnsi="Times New Roman" w:cs="Times New Roman"/>
          <w:sz w:val="24"/>
          <w:szCs w:val="24"/>
        </w:rPr>
        <w:t>The absence of online market platforms and market information services in rural areas also limits farmers’ responsiveness to changes in demand and supply. Closing the information gap through ICT-supported extension services and market information services is essential to improve farmers’ competitiveness.</w:t>
      </w:r>
    </w:p>
    <w:p w:rsidR="00424FCE" w:rsidRPr="00A26C99" w:rsidRDefault="00424FCE" w:rsidP="00424FCE">
      <w:pPr>
        <w:jc w:val="both"/>
        <w:rPr>
          <w:rFonts w:ascii="Times New Roman" w:hAnsi="Times New Roman" w:cs="Times New Roman"/>
          <w:b/>
          <w:sz w:val="24"/>
          <w:szCs w:val="24"/>
        </w:rPr>
      </w:pPr>
      <w:r w:rsidRPr="00A26C99">
        <w:rPr>
          <w:rFonts w:ascii="Times New Roman" w:hAnsi="Times New Roman" w:cs="Times New Roman"/>
          <w:b/>
          <w:sz w:val="24"/>
          <w:szCs w:val="24"/>
        </w:rPr>
        <w:t>6.5 Policy and Regulatory Barriers</w:t>
      </w:r>
    </w:p>
    <w:p w:rsidR="00424FCE" w:rsidRPr="00A26C99" w:rsidRDefault="00424FCE" w:rsidP="00424FCE">
      <w:pPr>
        <w:jc w:val="both"/>
        <w:rPr>
          <w:rFonts w:ascii="Times New Roman" w:hAnsi="Times New Roman" w:cs="Times New Roman"/>
          <w:sz w:val="24"/>
          <w:szCs w:val="24"/>
        </w:rPr>
      </w:pPr>
      <w:r w:rsidRPr="00A26C99">
        <w:rPr>
          <w:rFonts w:ascii="Times New Roman" w:hAnsi="Times New Roman" w:cs="Times New Roman"/>
          <w:sz w:val="24"/>
          <w:szCs w:val="24"/>
        </w:rPr>
        <w:t>Food processing policies and regulations are major barriers to small-scale food processors. Adherence to food safety requirements, licensing, labeling, and certification can be time-consuming, costly, and complex. Small-scale farmers and rural entrepreneurs lack technical knowledge and capital to meet these requirements.</w:t>
      </w:r>
    </w:p>
    <w:p w:rsidR="00424FCE" w:rsidRPr="00A26C99" w:rsidRDefault="00424FCE" w:rsidP="00424FCE">
      <w:pPr>
        <w:jc w:val="both"/>
        <w:rPr>
          <w:rFonts w:ascii="Times New Roman" w:hAnsi="Times New Roman" w:cs="Times New Roman"/>
          <w:sz w:val="24"/>
          <w:szCs w:val="24"/>
        </w:rPr>
      </w:pPr>
      <w:r w:rsidRPr="00A26C99">
        <w:rPr>
          <w:rFonts w:ascii="Times New Roman" w:hAnsi="Times New Roman" w:cs="Times New Roman"/>
          <w:sz w:val="24"/>
          <w:szCs w:val="24"/>
        </w:rPr>
        <w:lastRenderedPageBreak/>
        <w:t>Complexity in divided responsibilities and lack of coordination increases the cost of compliance. Lack of awareness and support for regulatory procedures discourages formalization of businesses, limiting access to organized markets and institutional services. Simplifying procedures, increasing awareness, and providing hands-on assistance through extension services are essential to address these challenges.</w:t>
      </w:r>
    </w:p>
    <w:p w:rsidR="00AD0713" w:rsidRPr="00A26C99" w:rsidRDefault="00AD0713" w:rsidP="00AD0713">
      <w:pPr>
        <w:jc w:val="both"/>
        <w:rPr>
          <w:rFonts w:ascii="Times New Roman" w:hAnsi="Times New Roman" w:cs="Times New Roman"/>
          <w:b/>
          <w:sz w:val="24"/>
          <w:szCs w:val="24"/>
        </w:rPr>
      </w:pPr>
      <w:r w:rsidRPr="00A26C99">
        <w:rPr>
          <w:rFonts w:ascii="Times New Roman" w:hAnsi="Times New Roman" w:cs="Times New Roman"/>
          <w:b/>
          <w:sz w:val="24"/>
          <w:szCs w:val="24"/>
        </w:rPr>
        <w:t>7. Extension strategies to enhance economic impact</w:t>
      </w:r>
    </w:p>
    <w:p w:rsidR="00AD0713" w:rsidRPr="00A26C99" w:rsidRDefault="00AD0713" w:rsidP="00AD0713">
      <w:pPr>
        <w:jc w:val="both"/>
        <w:rPr>
          <w:rFonts w:ascii="Times New Roman" w:hAnsi="Times New Roman" w:cs="Times New Roman"/>
          <w:sz w:val="24"/>
          <w:szCs w:val="24"/>
        </w:rPr>
      </w:pPr>
      <w:r w:rsidRPr="00A26C99">
        <w:rPr>
          <w:rFonts w:ascii="Times New Roman" w:hAnsi="Times New Roman" w:cs="Times New Roman"/>
          <w:sz w:val="24"/>
          <w:szCs w:val="24"/>
        </w:rPr>
        <w:t>If we are serious about value addition and food processing contributing to economic growth, extension services need to do more than disseminate information. They need to be strategic, inclusive, and innovation-driven, and actively support farmers in building skills, improving institutions, improving market connections, and shaping policies. The most effective approaches combine participatory approaches, technology, and collaboration among various stakeholders.</w:t>
      </w:r>
    </w:p>
    <w:p w:rsidR="00AD0713" w:rsidRPr="00A26C99" w:rsidRDefault="00AD0713" w:rsidP="00AD0713">
      <w:pPr>
        <w:jc w:val="both"/>
        <w:rPr>
          <w:rFonts w:ascii="Times New Roman" w:hAnsi="Times New Roman" w:cs="Times New Roman"/>
          <w:b/>
          <w:sz w:val="24"/>
          <w:szCs w:val="24"/>
        </w:rPr>
      </w:pPr>
      <w:r w:rsidRPr="00A26C99">
        <w:rPr>
          <w:rFonts w:ascii="Times New Roman" w:hAnsi="Times New Roman" w:cs="Times New Roman"/>
          <w:b/>
          <w:sz w:val="24"/>
          <w:szCs w:val="24"/>
        </w:rPr>
        <w:t>7.1 Hands-on training and demonstrations</w:t>
      </w:r>
    </w:p>
    <w:p w:rsidR="00AD0713" w:rsidRPr="00A26C99" w:rsidRDefault="00AD0713" w:rsidP="00AD0713">
      <w:pPr>
        <w:jc w:val="both"/>
        <w:rPr>
          <w:rFonts w:ascii="Times New Roman" w:hAnsi="Times New Roman" w:cs="Times New Roman"/>
          <w:sz w:val="24"/>
          <w:szCs w:val="24"/>
        </w:rPr>
      </w:pPr>
      <w:r w:rsidRPr="00A26C99">
        <w:rPr>
          <w:rFonts w:ascii="Times New Roman" w:hAnsi="Times New Roman" w:cs="Times New Roman"/>
          <w:sz w:val="24"/>
          <w:szCs w:val="24"/>
        </w:rPr>
        <w:t>Participatory training is the foundation of successful extension for value addition. Hands-on training on-farm and off-farm demonstrations, as well as study tours to successful processing facilities can help farmers acquire practical skills and build confidence to adopt processing technologies. Learning by doing is more likely to be retained and adopted faster than training in a classroom setting.</w:t>
      </w:r>
    </w:p>
    <w:p w:rsidR="00AD0713" w:rsidRPr="00A26C99" w:rsidRDefault="00AD0713" w:rsidP="00AD0713">
      <w:pPr>
        <w:jc w:val="both"/>
        <w:rPr>
          <w:rFonts w:ascii="Times New Roman" w:hAnsi="Times New Roman" w:cs="Times New Roman"/>
          <w:sz w:val="24"/>
          <w:szCs w:val="24"/>
        </w:rPr>
      </w:pPr>
      <w:r w:rsidRPr="00A26C99">
        <w:rPr>
          <w:rFonts w:ascii="Times New Roman" w:hAnsi="Times New Roman" w:cs="Times New Roman"/>
          <w:sz w:val="24"/>
          <w:szCs w:val="24"/>
        </w:rPr>
        <w:t>Demonstrations of low-cost, scalable processing technologies solar drying, minimal processing, simple packaging, and small-scale milling are highly effective for small-scale and marginal farmers. Visits to model agro-processing enterprises and farmers' organizations offer opportunities for learning by doing, facilitating peer-to-peer knowledge sharing, and instilling an entrepreneurial spirit in rural areas.</w:t>
      </w:r>
    </w:p>
    <w:p w:rsidR="00AD0713" w:rsidRPr="00A26C99" w:rsidRDefault="00AD0713" w:rsidP="00AD0713">
      <w:pPr>
        <w:jc w:val="both"/>
        <w:rPr>
          <w:rFonts w:ascii="Times New Roman" w:hAnsi="Times New Roman" w:cs="Times New Roman"/>
          <w:b/>
          <w:sz w:val="24"/>
          <w:szCs w:val="24"/>
        </w:rPr>
      </w:pPr>
      <w:r w:rsidRPr="00A26C99">
        <w:rPr>
          <w:rFonts w:ascii="Times New Roman" w:hAnsi="Times New Roman" w:cs="Times New Roman"/>
          <w:b/>
          <w:sz w:val="24"/>
          <w:szCs w:val="24"/>
        </w:rPr>
        <w:t>7.2 Building producer organizations</w:t>
      </w:r>
    </w:p>
    <w:p w:rsidR="00AD0713" w:rsidRPr="00A26C99" w:rsidRDefault="00AD0713" w:rsidP="00AD0713">
      <w:pPr>
        <w:jc w:val="both"/>
        <w:rPr>
          <w:rFonts w:ascii="Times New Roman" w:hAnsi="Times New Roman" w:cs="Times New Roman"/>
          <w:sz w:val="24"/>
          <w:szCs w:val="24"/>
        </w:rPr>
      </w:pPr>
      <w:r w:rsidRPr="00A26C99">
        <w:rPr>
          <w:rFonts w:ascii="Times New Roman" w:hAnsi="Times New Roman" w:cs="Times New Roman"/>
          <w:sz w:val="24"/>
          <w:szCs w:val="24"/>
        </w:rPr>
        <w:t>Building and strengthening farmer groups, such as self-help groups (SHGs), farmer producer organizations (FPOs), and cooperatives, is essential to leverage economies of scale in value addition and food processing. When farmers organize themselves, they can combine resources, share processing facilities, and reduce costs of production and marketing per unit.</w:t>
      </w:r>
    </w:p>
    <w:p w:rsidR="00AD0713" w:rsidRPr="00A26C99" w:rsidRDefault="00AD0713" w:rsidP="00AD0713">
      <w:pPr>
        <w:jc w:val="both"/>
        <w:rPr>
          <w:rFonts w:ascii="Times New Roman" w:hAnsi="Times New Roman" w:cs="Times New Roman"/>
          <w:sz w:val="24"/>
          <w:szCs w:val="24"/>
        </w:rPr>
      </w:pPr>
      <w:r w:rsidRPr="00A26C99">
        <w:rPr>
          <w:rFonts w:ascii="Times New Roman" w:hAnsi="Times New Roman" w:cs="Times New Roman"/>
          <w:sz w:val="24"/>
          <w:szCs w:val="24"/>
        </w:rPr>
        <w:t>Extension organizations assist in mobilizing farmers, developing institutional capacity, and establishing governance and financial management systems in producer organizations. There is evidence that organized farmers enjoy better bargaining power, easier access to processing facilities, and improved market linkages, resulting in higher and more stable incomes.</w:t>
      </w:r>
    </w:p>
    <w:p w:rsidR="00AD0713" w:rsidRPr="00A26C99" w:rsidRDefault="00AD0713" w:rsidP="00AD0713">
      <w:pPr>
        <w:jc w:val="both"/>
        <w:rPr>
          <w:rFonts w:ascii="Times New Roman" w:hAnsi="Times New Roman" w:cs="Times New Roman"/>
          <w:b/>
          <w:sz w:val="24"/>
          <w:szCs w:val="24"/>
        </w:rPr>
      </w:pPr>
      <w:r w:rsidRPr="00A26C99">
        <w:rPr>
          <w:rFonts w:ascii="Times New Roman" w:hAnsi="Times New Roman" w:cs="Times New Roman"/>
          <w:b/>
          <w:sz w:val="24"/>
          <w:szCs w:val="24"/>
        </w:rPr>
        <w:t>7.3 ICT-powered advisory services</w:t>
      </w:r>
    </w:p>
    <w:p w:rsidR="00AD0713" w:rsidRPr="00A26C99" w:rsidRDefault="00AD0713" w:rsidP="00AD0713">
      <w:pPr>
        <w:jc w:val="both"/>
        <w:rPr>
          <w:rFonts w:ascii="Times New Roman" w:hAnsi="Times New Roman" w:cs="Times New Roman"/>
          <w:sz w:val="24"/>
          <w:szCs w:val="24"/>
        </w:rPr>
      </w:pPr>
      <w:r w:rsidRPr="00A26C99">
        <w:rPr>
          <w:rFonts w:ascii="Times New Roman" w:hAnsi="Times New Roman" w:cs="Times New Roman"/>
          <w:sz w:val="24"/>
          <w:szCs w:val="24"/>
        </w:rPr>
        <w:t>Information and communication technologies (ICTs) are revolutionizing extension services by extending reach and impact. Mobile advisory services, online extension services, and up-to-date market price information enable farmers to take informed decisions on processing, storage, and marketing of value-added commodities.</w:t>
      </w:r>
    </w:p>
    <w:p w:rsidR="00AD0713" w:rsidRPr="00A26C99" w:rsidRDefault="00AD0713" w:rsidP="00AD0713">
      <w:pPr>
        <w:jc w:val="both"/>
        <w:rPr>
          <w:rFonts w:ascii="Times New Roman" w:hAnsi="Times New Roman" w:cs="Times New Roman"/>
          <w:sz w:val="24"/>
          <w:szCs w:val="24"/>
        </w:rPr>
      </w:pPr>
      <w:r w:rsidRPr="00A26C99">
        <w:rPr>
          <w:rFonts w:ascii="Times New Roman" w:hAnsi="Times New Roman" w:cs="Times New Roman"/>
          <w:sz w:val="24"/>
          <w:szCs w:val="24"/>
        </w:rPr>
        <w:lastRenderedPageBreak/>
        <w:t>Online platforms disseminate best practices, quality parameters, food safety advice, and business management information. By bridging knowledge gaps and lowering transaction costs, ICT-based extension services enable farmers to quickly react to market demands and increase profitability in value-added enterprises.</w:t>
      </w:r>
    </w:p>
    <w:p w:rsidR="00971D24" w:rsidRPr="00A26C99" w:rsidRDefault="00971D24" w:rsidP="00971D24">
      <w:pPr>
        <w:jc w:val="both"/>
        <w:rPr>
          <w:rFonts w:ascii="Times New Roman" w:hAnsi="Times New Roman" w:cs="Times New Roman"/>
          <w:b/>
          <w:sz w:val="24"/>
          <w:szCs w:val="24"/>
        </w:rPr>
      </w:pPr>
      <w:r w:rsidRPr="00A26C99">
        <w:rPr>
          <w:rFonts w:ascii="Times New Roman" w:hAnsi="Times New Roman" w:cs="Times New Roman"/>
          <w:b/>
          <w:sz w:val="24"/>
          <w:szCs w:val="24"/>
        </w:rPr>
        <w:t>8. Conclusions</w:t>
      </w:r>
    </w:p>
    <w:p w:rsidR="00971D24" w:rsidRPr="00A26C99" w:rsidRDefault="00971D24" w:rsidP="00971D24">
      <w:pPr>
        <w:jc w:val="both"/>
        <w:rPr>
          <w:rFonts w:ascii="Times New Roman" w:hAnsi="Times New Roman" w:cs="Times New Roman"/>
          <w:sz w:val="24"/>
          <w:szCs w:val="24"/>
        </w:rPr>
      </w:pPr>
      <w:r w:rsidRPr="00A26C99">
        <w:rPr>
          <w:rFonts w:ascii="Times New Roman" w:hAnsi="Times New Roman" w:cs="Times New Roman"/>
          <w:sz w:val="24"/>
          <w:szCs w:val="24"/>
        </w:rPr>
        <w:t>Putting all that we know from evidence and theory together, it is evident that adding value through food processing is the key to enhancing farmers’ earnings, ensuring economic stability, and making farming systems more resilient. By reducing post-harvest losses, enhancing farmers’ ability to capture prices, expanding market access, and providing jobs, value-added agriculture helps small and marginal farmers seize a larger share of the consumer value pie and weather the storms of the marketplace and climate change.</w:t>
      </w:r>
    </w:p>
    <w:p w:rsidR="00971D24" w:rsidRPr="00A26C99" w:rsidRDefault="00971D24" w:rsidP="00971D24">
      <w:pPr>
        <w:jc w:val="both"/>
        <w:rPr>
          <w:rFonts w:ascii="Times New Roman" w:hAnsi="Times New Roman" w:cs="Times New Roman"/>
          <w:sz w:val="24"/>
          <w:szCs w:val="24"/>
        </w:rPr>
      </w:pPr>
      <w:r w:rsidRPr="00A26C99">
        <w:rPr>
          <w:rFonts w:ascii="Times New Roman" w:hAnsi="Times New Roman" w:cs="Times New Roman"/>
          <w:sz w:val="24"/>
          <w:szCs w:val="24"/>
        </w:rPr>
        <w:t>Agricultural extension services emerge as a driving force in this transition. They move knowledge and technology where they are needed, develop people and institutions, unlock market opportunities, and advocate for policy frameworks that foster growth. By leveraging extension services, farmers, women’s groups, cooperatives, and farmer producer organizations develop the capacity to use processing technologies, comply with quality and food safety standards, and tap into competitive agri-food value chains.</w:t>
      </w:r>
    </w:p>
    <w:p w:rsidR="00971D24" w:rsidRPr="00A26C99" w:rsidRDefault="00971D24" w:rsidP="00971D24">
      <w:pPr>
        <w:jc w:val="both"/>
        <w:rPr>
          <w:rFonts w:ascii="Times New Roman" w:hAnsi="Times New Roman" w:cs="Times New Roman"/>
          <w:sz w:val="24"/>
          <w:szCs w:val="24"/>
        </w:rPr>
      </w:pPr>
      <w:r w:rsidRPr="00A26C99">
        <w:rPr>
          <w:rFonts w:ascii="Times New Roman" w:hAnsi="Times New Roman" w:cs="Times New Roman"/>
          <w:sz w:val="24"/>
          <w:szCs w:val="24"/>
        </w:rPr>
        <w:t>However, the potential of value addition remains unfulfilled at present. Challenging obstacles in the way include inadequate infrastructure, lack of finance, skills, market information, and regulatory complexity. Overcoming them demands a collective, multi-faceted approach: investing in rural infrastructure, developing inclusive finance, skill development, and simplifying regulatory procedures.</w:t>
      </w:r>
    </w:p>
    <w:p w:rsidR="00971D24" w:rsidRPr="00A26C99" w:rsidRDefault="00971D24" w:rsidP="00971D24">
      <w:pPr>
        <w:jc w:val="both"/>
        <w:rPr>
          <w:rFonts w:ascii="Times New Roman" w:hAnsi="Times New Roman" w:cs="Times New Roman"/>
          <w:sz w:val="24"/>
          <w:szCs w:val="24"/>
        </w:rPr>
      </w:pPr>
      <w:r w:rsidRPr="00A26C99">
        <w:rPr>
          <w:rFonts w:ascii="Times New Roman" w:hAnsi="Times New Roman" w:cs="Times New Roman"/>
          <w:sz w:val="24"/>
          <w:szCs w:val="24"/>
        </w:rPr>
        <w:t>Effective extension programs, when integrated with public and private sector engagement, have the potential to catalyze agricultural transformation. Strengthening public-private partnerships, leveraging the power of digital technologies, and aligning extension services with policy priorities will be critical to scale up value addition and food processing. This integrated approach, in addition to improving farm incomes and rural livelihoods, will also help achieve inclusive growth, employment, food security, and sustainable rural development.</w:t>
      </w:r>
    </w:p>
    <w:p w:rsidR="00F926FC" w:rsidRPr="00A26C99" w:rsidRDefault="00F926FC" w:rsidP="00971D24">
      <w:pPr>
        <w:jc w:val="both"/>
        <w:rPr>
          <w:rFonts w:ascii="Times New Roman" w:hAnsi="Times New Roman" w:cs="Times New Roman"/>
          <w:b/>
          <w:sz w:val="24"/>
          <w:szCs w:val="24"/>
        </w:rPr>
      </w:pPr>
      <w:r w:rsidRPr="00A26C99">
        <w:rPr>
          <w:rFonts w:ascii="Times New Roman" w:hAnsi="Times New Roman" w:cs="Times New Roman"/>
          <w:b/>
          <w:sz w:val="24"/>
          <w:szCs w:val="24"/>
        </w:rPr>
        <w:t xml:space="preserve">Reference </w:t>
      </w:r>
    </w:p>
    <w:p w:rsidR="00A26C99" w:rsidRPr="00A26C99" w:rsidRDefault="00A26C99"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Adam, B. D., Holcomb, R., Buser, M., Mayfield, B., Thomas, J., O’Bryan, C. A., ... &amp; Ricke, S. C. (2016). Enhancing food safety, product quality, and value-added in food supply chains using whole-chain traceability. </w:t>
      </w:r>
      <w:r w:rsidRPr="00A26C99">
        <w:rPr>
          <w:rFonts w:ascii="Times New Roman" w:hAnsi="Times New Roman" w:cs="Times New Roman"/>
          <w:i/>
          <w:iCs/>
          <w:color w:val="222222"/>
          <w:sz w:val="24"/>
          <w:szCs w:val="24"/>
          <w:shd w:val="clear" w:color="auto" w:fill="FFFFFF"/>
        </w:rPr>
        <w:t>International Food and Agribusiness Management Review</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19</w:t>
      </w:r>
      <w:r w:rsidRPr="00A26C99">
        <w:rPr>
          <w:rFonts w:ascii="Times New Roman" w:hAnsi="Times New Roman" w:cs="Times New Roman"/>
          <w:color w:val="222222"/>
          <w:sz w:val="24"/>
          <w:szCs w:val="24"/>
          <w:shd w:val="clear" w:color="auto" w:fill="FFFFFF"/>
        </w:rPr>
        <w:t>, 191-213.</w:t>
      </w:r>
    </w:p>
    <w:p w:rsidR="00A26C99" w:rsidRPr="00A26C99" w:rsidRDefault="00A26C99" w:rsidP="00A26C99">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 xml:space="preserve">Al Hinai, A., Jayasuriya, H., </w:t>
      </w:r>
      <w:proofErr w:type="spellStart"/>
      <w:r w:rsidRPr="00A26C99">
        <w:rPr>
          <w:rFonts w:ascii="Times New Roman" w:hAnsi="Times New Roman" w:cs="Times New Roman"/>
          <w:color w:val="222222"/>
          <w:sz w:val="24"/>
          <w:szCs w:val="24"/>
          <w:shd w:val="clear" w:color="auto" w:fill="FFFFFF"/>
        </w:rPr>
        <w:t>Pathare</w:t>
      </w:r>
      <w:proofErr w:type="spellEnd"/>
      <w:r w:rsidRPr="00A26C99">
        <w:rPr>
          <w:rFonts w:ascii="Times New Roman" w:hAnsi="Times New Roman" w:cs="Times New Roman"/>
          <w:color w:val="222222"/>
          <w:sz w:val="24"/>
          <w:szCs w:val="24"/>
          <w:shd w:val="clear" w:color="auto" w:fill="FFFFFF"/>
        </w:rPr>
        <w:t>, P. B., &amp; Al Shukaili, T. (2022). Present status and prospects of value addition industry for agricultural produce–A review. </w:t>
      </w:r>
      <w:r w:rsidRPr="00A26C99">
        <w:rPr>
          <w:rFonts w:ascii="Times New Roman" w:hAnsi="Times New Roman" w:cs="Times New Roman"/>
          <w:i/>
          <w:iCs/>
          <w:color w:val="222222"/>
          <w:sz w:val="24"/>
          <w:szCs w:val="24"/>
          <w:shd w:val="clear" w:color="auto" w:fill="FFFFFF"/>
        </w:rPr>
        <w:t>Open Agriculture</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7</w:t>
      </w:r>
      <w:r w:rsidRPr="00A26C99">
        <w:rPr>
          <w:rFonts w:ascii="Times New Roman" w:hAnsi="Times New Roman" w:cs="Times New Roman"/>
          <w:color w:val="222222"/>
          <w:sz w:val="24"/>
          <w:szCs w:val="24"/>
          <w:shd w:val="clear" w:color="auto" w:fill="FFFFFF"/>
        </w:rPr>
        <w:t>(1), 207-216.</w:t>
      </w:r>
    </w:p>
    <w:p w:rsidR="00A26C99" w:rsidRPr="00A26C99" w:rsidRDefault="00A26C99" w:rsidP="00A26C99">
      <w:pPr>
        <w:jc w:val="both"/>
        <w:rPr>
          <w:rFonts w:ascii="Times New Roman" w:hAnsi="Times New Roman" w:cs="Times New Roman"/>
          <w:sz w:val="24"/>
          <w:szCs w:val="24"/>
        </w:rPr>
      </w:pPr>
      <w:proofErr w:type="spellStart"/>
      <w:r w:rsidRPr="00A26C99">
        <w:rPr>
          <w:rFonts w:ascii="Times New Roman" w:hAnsi="Times New Roman" w:cs="Times New Roman"/>
          <w:color w:val="222222"/>
          <w:sz w:val="24"/>
          <w:szCs w:val="24"/>
          <w:shd w:val="clear" w:color="auto" w:fill="FFFFFF"/>
        </w:rPr>
        <w:t>Altalb</w:t>
      </w:r>
      <w:proofErr w:type="spellEnd"/>
      <w:r w:rsidRPr="00A26C99">
        <w:rPr>
          <w:rFonts w:ascii="Times New Roman" w:hAnsi="Times New Roman" w:cs="Times New Roman"/>
          <w:color w:val="222222"/>
          <w:sz w:val="24"/>
          <w:szCs w:val="24"/>
          <w:shd w:val="clear" w:color="auto" w:fill="FFFFFF"/>
        </w:rPr>
        <w:t>, A. A. T., Filipek, T., &amp; Skowron, P. (2015). The role of agricultural extension in the transfer and adoption of agricultural technologies. </w:t>
      </w:r>
      <w:r w:rsidRPr="00A26C99">
        <w:rPr>
          <w:rFonts w:ascii="Times New Roman" w:hAnsi="Times New Roman" w:cs="Times New Roman"/>
          <w:i/>
          <w:iCs/>
          <w:color w:val="222222"/>
          <w:sz w:val="24"/>
          <w:szCs w:val="24"/>
          <w:shd w:val="clear" w:color="auto" w:fill="FFFFFF"/>
        </w:rPr>
        <w:t>Asian Journal of Agriculture and Food Sciences</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3</w:t>
      </w:r>
      <w:r w:rsidRPr="00A26C99">
        <w:rPr>
          <w:rFonts w:ascii="Times New Roman" w:hAnsi="Times New Roman" w:cs="Times New Roman"/>
          <w:color w:val="222222"/>
          <w:sz w:val="24"/>
          <w:szCs w:val="24"/>
          <w:shd w:val="clear" w:color="auto" w:fill="FFFFFF"/>
        </w:rPr>
        <w:t>(5).</w:t>
      </w:r>
    </w:p>
    <w:p w:rsidR="00A26C99" w:rsidRPr="00A26C99" w:rsidRDefault="00A26C99"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lastRenderedPageBreak/>
        <w:t xml:space="preserve">Aprile, M. C., Caputo, V., &amp; </w:t>
      </w:r>
      <w:proofErr w:type="spellStart"/>
      <w:r w:rsidRPr="00A26C99">
        <w:rPr>
          <w:rFonts w:ascii="Times New Roman" w:hAnsi="Times New Roman" w:cs="Times New Roman"/>
          <w:color w:val="222222"/>
          <w:sz w:val="24"/>
          <w:szCs w:val="24"/>
          <w:shd w:val="clear" w:color="auto" w:fill="FFFFFF"/>
        </w:rPr>
        <w:t>Nayga</w:t>
      </w:r>
      <w:proofErr w:type="spellEnd"/>
      <w:r w:rsidRPr="00A26C99">
        <w:rPr>
          <w:rFonts w:ascii="Times New Roman" w:hAnsi="Times New Roman" w:cs="Times New Roman"/>
          <w:color w:val="222222"/>
          <w:sz w:val="24"/>
          <w:szCs w:val="24"/>
          <w:shd w:val="clear" w:color="auto" w:fill="FFFFFF"/>
        </w:rPr>
        <w:t xml:space="preserve"> Jr, R. M. (2012). Consumers' valuation of food quality labels: the case of the European geographic indication and organic farming labels. </w:t>
      </w:r>
      <w:r w:rsidRPr="00A26C99">
        <w:rPr>
          <w:rFonts w:ascii="Times New Roman" w:hAnsi="Times New Roman" w:cs="Times New Roman"/>
          <w:i/>
          <w:iCs/>
          <w:color w:val="222222"/>
          <w:sz w:val="24"/>
          <w:szCs w:val="24"/>
          <w:shd w:val="clear" w:color="auto" w:fill="FFFFFF"/>
        </w:rPr>
        <w:t>International Journal of Consumer Studies</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36</w:t>
      </w:r>
      <w:r w:rsidRPr="00A26C99">
        <w:rPr>
          <w:rFonts w:ascii="Times New Roman" w:hAnsi="Times New Roman" w:cs="Times New Roman"/>
          <w:color w:val="222222"/>
          <w:sz w:val="24"/>
          <w:szCs w:val="24"/>
          <w:shd w:val="clear" w:color="auto" w:fill="FFFFFF"/>
        </w:rPr>
        <w:t>(2), 158-165.</w:t>
      </w:r>
    </w:p>
    <w:p w:rsidR="00A26C99" w:rsidRPr="00A26C99" w:rsidRDefault="00A26C99" w:rsidP="00A26C99">
      <w:pPr>
        <w:jc w:val="both"/>
        <w:rPr>
          <w:rFonts w:ascii="Times New Roman" w:hAnsi="Times New Roman" w:cs="Times New Roman"/>
          <w:sz w:val="24"/>
          <w:szCs w:val="24"/>
        </w:rPr>
      </w:pPr>
      <w:proofErr w:type="spellStart"/>
      <w:r w:rsidRPr="00A26C99">
        <w:rPr>
          <w:rFonts w:ascii="Times New Roman" w:hAnsi="Times New Roman" w:cs="Times New Roman"/>
          <w:color w:val="222222"/>
          <w:sz w:val="24"/>
          <w:szCs w:val="24"/>
          <w:shd w:val="clear" w:color="auto" w:fill="FFFFFF"/>
        </w:rPr>
        <w:t>Arowosegbe</w:t>
      </w:r>
      <w:proofErr w:type="spellEnd"/>
      <w:r w:rsidRPr="00A26C99">
        <w:rPr>
          <w:rFonts w:ascii="Times New Roman" w:hAnsi="Times New Roman" w:cs="Times New Roman"/>
          <w:color w:val="222222"/>
          <w:sz w:val="24"/>
          <w:szCs w:val="24"/>
          <w:shd w:val="clear" w:color="auto" w:fill="FFFFFF"/>
        </w:rPr>
        <w:t xml:space="preserve">, O. B., </w:t>
      </w:r>
      <w:proofErr w:type="spellStart"/>
      <w:r w:rsidRPr="00A26C99">
        <w:rPr>
          <w:rFonts w:ascii="Times New Roman" w:hAnsi="Times New Roman" w:cs="Times New Roman"/>
          <w:color w:val="222222"/>
          <w:sz w:val="24"/>
          <w:szCs w:val="24"/>
          <w:shd w:val="clear" w:color="auto" w:fill="FFFFFF"/>
        </w:rPr>
        <w:t>Alomaja</w:t>
      </w:r>
      <w:proofErr w:type="spellEnd"/>
      <w:r w:rsidRPr="00A26C99">
        <w:rPr>
          <w:rFonts w:ascii="Times New Roman" w:hAnsi="Times New Roman" w:cs="Times New Roman"/>
          <w:color w:val="222222"/>
          <w:sz w:val="24"/>
          <w:szCs w:val="24"/>
          <w:shd w:val="clear" w:color="auto" w:fill="FFFFFF"/>
        </w:rPr>
        <w:t>, O. A., &amp; Tiamiyu, B. B. (2024). The role of agricultural extension workers in transforming agricultural supply chains: enhancing innovation, technology adoption, and ethical practices in Nigeria. </w:t>
      </w:r>
      <w:r w:rsidRPr="00A26C99">
        <w:rPr>
          <w:rFonts w:ascii="Times New Roman" w:hAnsi="Times New Roman" w:cs="Times New Roman"/>
          <w:i/>
          <w:iCs/>
          <w:color w:val="222222"/>
          <w:sz w:val="24"/>
          <w:szCs w:val="24"/>
          <w:shd w:val="clear" w:color="auto" w:fill="FFFFFF"/>
        </w:rPr>
        <w:t>World Journal of Advanced Research and Reviews</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23</w:t>
      </w:r>
      <w:r w:rsidRPr="00A26C99">
        <w:rPr>
          <w:rFonts w:ascii="Times New Roman" w:hAnsi="Times New Roman" w:cs="Times New Roman"/>
          <w:color w:val="222222"/>
          <w:sz w:val="24"/>
          <w:szCs w:val="24"/>
          <w:shd w:val="clear" w:color="auto" w:fill="FFFFFF"/>
        </w:rPr>
        <w:t>(3), 2585-2602.</w:t>
      </w:r>
    </w:p>
    <w:p w:rsidR="00A26C99" w:rsidRPr="00A26C99" w:rsidRDefault="00A26C99"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 xml:space="preserve">Atanda, S. A., </w:t>
      </w:r>
      <w:proofErr w:type="spellStart"/>
      <w:r w:rsidRPr="00A26C99">
        <w:rPr>
          <w:rFonts w:ascii="Times New Roman" w:hAnsi="Times New Roman" w:cs="Times New Roman"/>
          <w:color w:val="222222"/>
          <w:sz w:val="24"/>
          <w:szCs w:val="24"/>
          <w:shd w:val="clear" w:color="auto" w:fill="FFFFFF"/>
        </w:rPr>
        <w:t>Pessu</w:t>
      </w:r>
      <w:proofErr w:type="spellEnd"/>
      <w:r w:rsidRPr="00A26C99">
        <w:rPr>
          <w:rFonts w:ascii="Times New Roman" w:hAnsi="Times New Roman" w:cs="Times New Roman"/>
          <w:color w:val="222222"/>
          <w:sz w:val="24"/>
          <w:szCs w:val="24"/>
          <w:shd w:val="clear" w:color="auto" w:fill="FFFFFF"/>
        </w:rPr>
        <w:t xml:space="preserve">, P. O., Agoda, S., </w:t>
      </w:r>
      <w:proofErr w:type="spellStart"/>
      <w:r w:rsidRPr="00A26C99">
        <w:rPr>
          <w:rFonts w:ascii="Times New Roman" w:hAnsi="Times New Roman" w:cs="Times New Roman"/>
          <w:color w:val="222222"/>
          <w:sz w:val="24"/>
          <w:szCs w:val="24"/>
          <w:shd w:val="clear" w:color="auto" w:fill="FFFFFF"/>
        </w:rPr>
        <w:t>Isong</w:t>
      </w:r>
      <w:proofErr w:type="spellEnd"/>
      <w:r w:rsidRPr="00A26C99">
        <w:rPr>
          <w:rFonts w:ascii="Times New Roman" w:hAnsi="Times New Roman" w:cs="Times New Roman"/>
          <w:color w:val="222222"/>
          <w:sz w:val="24"/>
          <w:szCs w:val="24"/>
          <w:shd w:val="clear" w:color="auto" w:fill="FFFFFF"/>
        </w:rPr>
        <w:t>, I. U., &amp; Ikotun, I. (2011). The concepts and problems of post–harvest food losses in perishable crops. </w:t>
      </w:r>
      <w:r w:rsidRPr="00A26C99">
        <w:rPr>
          <w:rFonts w:ascii="Times New Roman" w:hAnsi="Times New Roman" w:cs="Times New Roman"/>
          <w:i/>
          <w:iCs/>
          <w:color w:val="222222"/>
          <w:sz w:val="24"/>
          <w:szCs w:val="24"/>
          <w:shd w:val="clear" w:color="auto" w:fill="FFFFFF"/>
        </w:rPr>
        <w:t>African Journal of Food Science</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5</w:t>
      </w:r>
      <w:r w:rsidRPr="00A26C99">
        <w:rPr>
          <w:rFonts w:ascii="Times New Roman" w:hAnsi="Times New Roman" w:cs="Times New Roman"/>
          <w:color w:val="222222"/>
          <w:sz w:val="24"/>
          <w:szCs w:val="24"/>
          <w:shd w:val="clear" w:color="auto" w:fill="FFFFFF"/>
        </w:rPr>
        <w:t>(11), 603-613.</w:t>
      </w:r>
    </w:p>
    <w:p w:rsidR="00A26C99" w:rsidRPr="00A26C99" w:rsidRDefault="00A26C99"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 xml:space="preserve">Augustin, M. A., Riley, M., Stockmann, R., Bennett, L., Kahl, A., Lockett, T., ... &amp; </w:t>
      </w:r>
      <w:proofErr w:type="spellStart"/>
      <w:r w:rsidRPr="00A26C99">
        <w:rPr>
          <w:rFonts w:ascii="Times New Roman" w:hAnsi="Times New Roman" w:cs="Times New Roman"/>
          <w:color w:val="222222"/>
          <w:sz w:val="24"/>
          <w:szCs w:val="24"/>
          <w:shd w:val="clear" w:color="auto" w:fill="FFFFFF"/>
        </w:rPr>
        <w:t>Cobiac</w:t>
      </w:r>
      <w:proofErr w:type="spellEnd"/>
      <w:r w:rsidRPr="00A26C99">
        <w:rPr>
          <w:rFonts w:ascii="Times New Roman" w:hAnsi="Times New Roman" w:cs="Times New Roman"/>
          <w:color w:val="222222"/>
          <w:sz w:val="24"/>
          <w:szCs w:val="24"/>
          <w:shd w:val="clear" w:color="auto" w:fill="FFFFFF"/>
        </w:rPr>
        <w:t>, L. (2016). Role of food processing in food and nutrition security. </w:t>
      </w:r>
      <w:r w:rsidRPr="00A26C99">
        <w:rPr>
          <w:rFonts w:ascii="Times New Roman" w:hAnsi="Times New Roman" w:cs="Times New Roman"/>
          <w:i/>
          <w:iCs/>
          <w:color w:val="222222"/>
          <w:sz w:val="24"/>
          <w:szCs w:val="24"/>
          <w:shd w:val="clear" w:color="auto" w:fill="FFFFFF"/>
        </w:rPr>
        <w:t>Trends in Food Science &amp; Technology</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56</w:t>
      </w:r>
      <w:r w:rsidRPr="00A26C99">
        <w:rPr>
          <w:rFonts w:ascii="Times New Roman" w:hAnsi="Times New Roman" w:cs="Times New Roman"/>
          <w:color w:val="222222"/>
          <w:sz w:val="24"/>
          <w:szCs w:val="24"/>
          <w:shd w:val="clear" w:color="auto" w:fill="FFFFFF"/>
        </w:rPr>
        <w:t>, 115-125.</w:t>
      </w:r>
    </w:p>
    <w:p w:rsidR="00A26C99" w:rsidRPr="00A26C99" w:rsidRDefault="00A26C99" w:rsidP="00F926FC">
      <w:pPr>
        <w:jc w:val="both"/>
        <w:rPr>
          <w:rFonts w:ascii="Times New Roman" w:hAnsi="Times New Roman" w:cs="Times New Roman"/>
          <w:sz w:val="24"/>
          <w:szCs w:val="24"/>
        </w:rPr>
      </w:pPr>
      <w:proofErr w:type="spellStart"/>
      <w:r w:rsidRPr="00A26C99">
        <w:rPr>
          <w:rFonts w:ascii="Times New Roman" w:hAnsi="Times New Roman" w:cs="Times New Roman"/>
          <w:color w:val="222222"/>
          <w:sz w:val="24"/>
          <w:szCs w:val="24"/>
          <w:shd w:val="clear" w:color="auto" w:fill="FFFFFF"/>
        </w:rPr>
        <w:t>Birkhaeuser</w:t>
      </w:r>
      <w:proofErr w:type="spellEnd"/>
      <w:r w:rsidRPr="00A26C99">
        <w:rPr>
          <w:rFonts w:ascii="Times New Roman" w:hAnsi="Times New Roman" w:cs="Times New Roman"/>
          <w:color w:val="222222"/>
          <w:sz w:val="24"/>
          <w:szCs w:val="24"/>
          <w:shd w:val="clear" w:color="auto" w:fill="FFFFFF"/>
        </w:rPr>
        <w:t>, D., Evenson, R. E., &amp; Feder, G. (1991). The economic impact of agricultural extension: A review. </w:t>
      </w:r>
      <w:r w:rsidRPr="00A26C99">
        <w:rPr>
          <w:rFonts w:ascii="Times New Roman" w:hAnsi="Times New Roman" w:cs="Times New Roman"/>
          <w:i/>
          <w:iCs/>
          <w:color w:val="222222"/>
          <w:sz w:val="24"/>
          <w:szCs w:val="24"/>
          <w:shd w:val="clear" w:color="auto" w:fill="FFFFFF"/>
        </w:rPr>
        <w:t>Economic development and cultural change</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39</w:t>
      </w:r>
      <w:r w:rsidRPr="00A26C99">
        <w:rPr>
          <w:rFonts w:ascii="Times New Roman" w:hAnsi="Times New Roman" w:cs="Times New Roman"/>
          <w:color w:val="222222"/>
          <w:sz w:val="24"/>
          <w:szCs w:val="24"/>
          <w:shd w:val="clear" w:color="auto" w:fill="FFFFFF"/>
        </w:rPr>
        <w:t>(3), 607-650.</w:t>
      </w:r>
    </w:p>
    <w:p w:rsidR="00A26C99" w:rsidRPr="00A26C99" w:rsidRDefault="00A26C99" w:rsidP="00A26C99">
      <w:pPr>
        <w:jc w:val="both"/>
        <w:rPr>
          <w:rFonts w:ascii="Times New Roman" w:hAnsi="Times New Roman" w:cs="Times New Roman"/>
          <w:color w:val="222222"/>
          <w:sz w:val="24"/>
          <w:szCs w:val="24"/>
          <w:shd w:val="clear" w:color="auto" w:fill="FFFFFF"/>
        </w:rPr>
      </w:pPr>
      <w:r w:rsidRPr="00A26C99">
        <w:rPr>
          <w:rFonts w:ascii="Times New Roman" w:hAnsi="Times New Roman" w:cs="Times New Roman"/>
          <w:color w:val="222222"/>
          <w:sz w:val="24"/>
          <w:szCs w:val="24"/>
          <w:shd w:val="clear" w:color="auto" w:fill="FFFFFF"/>
        </w:rPr>
        <w:t>Chandan, R. C. (2015). Dairy processing and quality assurance: an overview. </w:t>
      </w:r>
      <w:r w:rsidRPr="00A26C99">
        <w:rPr>
          <w:rFonts w:ascii="Times New Roman" w:hAnsi="Times New Roman" w:cs="Times New Roman"/>
          <w:i/>
          <w:iCs/>
          <w:color w:val="222222"/>
          <w:sz w:val="24"/>
          <w:szCs w:val="24"/>
          <w:shd w:val="clear" w:color="auto" w:fill="FFFFFF"/>
        </w:rPr>
        <w:t>Dairy processing and quality assurance</w:t>
      </w:r>
      <w:r w:rsidRPr="00A26C99">
        <w:rPr>
          <w:rFonts w:ascii="Times New Roman" w:hAnsi="Times New Roman" w:cs="Times New Roman"/>
          <w:color w:val="222222"/>
          <w:sz w:val="24"/>
          <w:szCs w:val="24"/>
          <w:shd w:val="clear" w:color="auto" w:fill="FFFFFF"/>
        </w:rPr>
        <w:t>, 1-40.</w:t>
      </w:r>
    </w:p>
    <w:p w:rsidR="00A26C99" w:rsidRPr="00A26C99" w:rsidRDefault="00A26C99"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 xml:space="preserve">Clark, J. K., Jablonski, B. B., Inwood, S., Irish, A., &amp; </w:t>
      </w:r>
      <w:proofErr w:type="spellStart"/>
      <w:r w:rsidRPr="00A26C99">
        <w:rPr>
          <w:rFonts w:ascii="Times New Roman" w:hAnsi="Times New Roman" w:cs="Times New Roman"/>
          <w:color w:val="222222"/>
          <w:sz w:val="24"/>
          <w:szCs w:val="24"/>
          <w:shd w:val="clear" w:color="auto" w:fill="FFFFFF"/>
        </w:rPr>
        <w:t>Freedgood</w:t>
      </w:r>
      <w:proofErr w:type="spellEnd"/>
      <w:r w:rsidRPr="00A26C99">
        <w:rPr>
          <w:rFonts w:ascii="Times New Roman" w:hAnsi="Times New Roman" w:cs="Times New Roman"/>
          <w:color w:val="222222"/>
          <w:sz w:val="24"/>
          <w:szCs w:val="24"/>
          <w:shd w:val="clear" w:color="auto" w:fill="FFFFFF"/>
        </w:rPr>
        <w:t>, J. (2021). A contemporary concept of the value (s)-added food and agriculture sector and rural development. </w:t>
      </w:r>
      <w:r w:rsidRPr="00A26C99">
        <w:rPr>
          <w:rFonts w:ascii="Times New Roman" w:hAnsi="Times New Roman" w:cs="Times New Roman"/>
          <w:i/>
          <w:iCs/>
          <w:color w:val="222222"/>
          <w:sz w:val="24"/>
          <w:szCs w:val="24"/>
          <w:shd w:val="clear" w:color="auto" w:fill="FFFFFF"/>
        </w:rPr>
        <w:t>Community Development</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52</w:t>
      </w:r>
      <w:r w:rsidRPr="00A26C99">
        <w:rPr>
          <w:rFonts w:ascii="Times New Roman" w:hAnsi="Times New Roman" w:cs="Times New Roman"/>
          <w:color w:val="222222"/>
          <w:sz w:val="24"/>
          <w:szCs w:val="24"/>
          <w:shd w:val="clear" w:color="auto" w:fill="FFFFFF"/>
        </w:rPr>
        <w:t>(2), 186-204.</w:t>
      </w:r>
    </w:p>
    <w:p w:rsidR="00A26C99" w:rsidRPr="00A26C99" w:rsidRDefault="00A26C99" w:rsidP="00F926FC">
      <w:pPr>
        <w:jc w:val="both"/>
        <w:rPr>
          <w:rFonts w:ascii="Times New Roman" w:hAnsi="Times New Roman" w:cs="Times New Roman"/>
          <w:sz w:val="24"/>
          <w:szCs w:val="24"/>
        </w:rPr>
      </w:pPr>
      <w:proofErr w:type="spellStart"/>
      <w:r w:rsidRPr="00A26C99">
        <w:rPr>
          <w:rFonts w:ascii="Times New Roman" w:hAnsi="Times New Roman" w:cs="Times New Roman"/>
          <w:color w:val="222222"/>
          <w:sz w:val="24"/>
          <w:szCs w:val="24"/>
          <w:shd w:val="clear" w:color="auto" w:fill="FFFFFF"/>
        </w:rPr>
        <w:t>Danso-Abbeam</w:t>
      </w:r>
      <w:proofErr w:type="spellEnd"/>
      <w:r w:rsidRPr="00A26C99">
        <w:rPr>
          <w:rFonts w:ascii="Times New Roman" w:hAnsi="Times New Roman" w:cs="Times New Roman"/>
          <w:color w:val="222222"/>
          <w:sz w:val="24"/>
          <w:szCs w:val="24"/>
          <w:shd w:val="clear" w:color="auto" w:fill="FFFFFF"/>
        </w:rPr>
        <w:t xml:space="preserve">, G., </w:t>
      </w:r>
      <w:proofErr w:type="spellStart"/>
      <w:r w:rsidRPr="00A26C99">
        <w:rPr>
          <w:rFonts w:ascii="Times New Roman" w:hAnsi="Times New Roman" w:cs="Times New Roman"/>
          <w:color w:val="222222"/>
          <w:sz w:val="24"/>
          <w:szCs w:val="24"/>
          <w:shd w:val="clear" w:color="auto" w:fill="FFFFFF"/>
        </w:rPr>
        <w:t>Ehiakpor</w:t>
      </w:r>
      <w:proofErr w:type="spellEnd"/>
      <w:r w:rsidRPr="00A26C99">
        <w:rPr>
          <w:rFonts w:ascii="Times New Roman" w:hAnsi="Times New Roman" w:cs="Times New Roman"/>
          <w:color w:val="222222"/>
          <w:sz w:val="24"/>
          <w:szCs w:val="24"/>
          <w:shd w:val="clear" w:color="auto" w:fill="FFFFFF"/>
        </w:rPr>
        <w:t>, D. S., &amp; Aidoo, R. (2018). Agricultural extension and its effects on farm productivity and income: insight from Northern Ghana. </w:t>
      </w:r>
      <w:r w:rsidRPr="00A26C99">
        <w:rPr>
          <w:rFonts w:ascii="Times New Roman" w:hAnsi="Times New Roman" w:cs="Times New Roman"/>
          <w:i/>
          <w:iCs/>
          <w:color w:val="222222"/>
          <w:sz w:val="24"/>
          <w:szCs w:val="24"/>
          <w:shd w:val="clear" w:color="auto" w:fill="FFFFFF"/>
        </w:rPr>
        <w:t>Agriculture &amp; Food Security</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7</w:t>
      </w:r>
      <w:r w:rsidRPr="00A26C99">
        <w:rPr>
          <w:rFonts w:ascii="Times New Roman" w:hAnsi="Times New Roman" w:cs="Times New Roman"/>
          <w:color w:val="222222"/>
          <w:sz w:val="24"/>
          <w:szCs w:val="24"/>
          <w:shd w:val="clear" w:color="auto" w:fill="FFFFFF"/>
        </w:rPr>
        <w:t>(1), 1-10.</w:t>
      </w:r>
    </w:p>
    <w:p w:rsidR="00A26C99" w:rsidRPr="00A26C99" w:rsidRDefault="00A26C99" w:rsidP="00A26C99">
      <w:pPr>
        <w:jc w:val="both"/>
        <w:rPr>
          <w:rFonts w:ascii="Times New Roman" w:hAnsi="Times New Roman" w:cs="Times New Roman"/>
          <w:sz w:val="24"/>
          <w:szCs w:val="24"/>
        </w:rPr>
      </w:pPr>
      <w:proofErr w:type="spellStart"/>
      <w:r w:rsidRPr="00A26C99">
        <w:rPr>
          <w:rFonts w:ascii="Times New Roman" w:hAnsi="Times New Roman" w:cs="Times New Roman"/>
          <w:color w:val="222222"/>
          <w:sz w:val="24"/>
          <w:szCs w:val="24"/>
          <w:shd w:val="clear" w:color="auto" w:fill="FFFFFF"/>
        </w:rPr>
        <w:t>Ergashevich</w:t>
      </w:r>
      <w:proofErr w:type="spellEnd"/>
      <w:r w:rsidRPr="00A26C99">
        <w:rPr>
          <w:rFonts w:ascii="Times New Roman" w:hAnsi="Times New Roman" w:cs="Times New Roman"/>
          <w:color w:val="222222"/>
          <w:sz w:val="24"/>
          <w:szCs w:val="24"/>
          <w:shd w:val="clear" w:color="auto" w:fill="FFFFFF"/>
        </w:rPr>
        <w:t xml:space="preserve">, S. F., &amp; </w:t>
      </w:r>
      <w:proofErr w:type="spellStart"/>
      <w:r w:rsidRPr="00A26C99">
        <w:rPr>
          <w:rFonts w:ascii="Times New Roman" w:hAnsi="Times New Roman" w:cs="Times New Roman"/>
          <w:color w:val="222222"/>
          <w:sz w:val="24"/>
          <w:szCs w:val="24"/>
          <w:shd w:val="clear" w:color="auto" w:fill="FFFFFF"/>
        </w:rPr>
        <w:t>Isayevich</w:t>
      </w:r>
      <w:proofErr w:type="spellEnd"/>
      <w:r w:rsidRPr="00A26C99">
        <w:rPr>
          <w:rFonts w:ascii="Times New Roman" w:hAnsi="Times New Roman" w:cs="Times New Roman"/>
          <w:color w:val="222222"/>
          <w:sz w:val="24"/>
          <w:szCs w:val="24"/>
          <w:shd w:val="clear" w:color="auto" w:fill="FFFFFF"/>
        </w:rPr>
        <w:t>, O. M. (2024). SOLUTIONS FOR STORAGE AND PROCESSING OF AGRICULTURAL PRODUCTS. </w:t>
      </w:r>
      <w:r w:rsidRPr="00A26C99">
        <w:rPr>
          <w:rFonts w:ascii="Times New Roman" w:hAnsi="Times New Roman" w:cs="Times New Roman"/>
          <w:i/>
          <w:iCs/>
          <w:color w:val="222222"/>
          <w:sz w:val="24"/>
          <w:szCs w:val="24"/>
          <w:shd w:val="clear" w:color="auto" w:fill="FFFFFF"/>
        </w:rPr>
        <w:t>Science and innovation</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3</w:t>
      </w:r>
      <w:r w:rsidRPr="00A26C99">
        <w:rPr>
          <w:rFonts w:ascii="Times New Roman" w:hAnsi="Times New Roman" w:cs="Times New Roman"/>
          <w:color w:val="222222"/>
          <w:sz w:val="24"/>
          <w:szCs w:val="24"/>
          <w:shd w:val="clear" w:color="auto" w:fill="FFFFFF"/>
        </w:rPr>
        <w:t>(Special Issue 58), 189-192.</w:t>
      </w:r>
    </w:p>
    <w:p w:rsidR="00A26C99" w:rsidRPr="00A26C99" w:rsidRDefault="00A26C99"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Fellows, P. J. (2022). </w:t>
      </w:r>
      <w:r w:rsidRPr="00A26C99">
        <w:rPr>
          <w:rFonts w:ascii="Times New Roman" w:hAnsi="Times New Roman" w:cs="Times New Roman"/>
          <w:i/>
          <w:iCs/>
          <w:color w:val="222222"/>
          <w:sz w:val="24"/>
          <w:szCs w:val="24"/>
          <w:shd w:val="clear" w:color="auto" w:fill="FFFFFF"/>
        </w:rPr>
        <w:t>Food processing technology: principles and practice</w:t>
      </w:r>
      <w:r w:rsidRPr="00A26C99">
        <w:rPr>
          <w:rFonts w:ascii="Times New Roman" w:hAnsi="Times New Roman" w:cs="Times New Roman"/>
          <w:color w:val="222222"/>
          <w:sz w:val="24"/>
          <w:szCs w:val="24"/>
          <w:shd w:val="clear" w:color="auto" w:fill="FFFFFF"/>
        </w:rPr>
        <w:t>. Woodhead publishing.</w:t>
      </w:r>
    </w:p>
    <w:p w:rsidR="00A26C99" w:rsidRPr="00A26C99" w:rsidRDefault="00A26C99" w:rsidP="00F926FC">
      <w:pPr>
        <w:jc w:val="both"/>
        <w:rPr>
          <w:rFonts w:ascii="Times New Roman" w:hAnsi="Times New Roman" w:cs="Times New Roman"/>
          <w:sz w:val="24"/>
          <w:szCs w:val="24"/>
        </w:rPr>
      </w:pPr>
      <w:proofErr w:type="spellStart"/>
      <w:r w:rsidRPr="00A26C99">
        <w:rPr>
          <w:rFonts w:ascii="Times New Roman" w:hAnsi="Times New Roman" w:cs="Times New Roman"/>
          <w:color w:val="222222"/>
          <w:sz w:val="24"/>
          <w:szCs w:val="24"/>
          <w:shd w:val="clear" w:color="auto" w:fill="FFFFFF"/>
        </w:rPr>
        <w:t>Friesenbichler</w:t>
      </w:r>
      <w:proofErr w:type="spellEnd"/>
      <w:r w:rsidRPr="00A26C99">
        <w:rPr>
          <w:rFonts w:ascii="Times New Roman" w:hAnsi="Times New Roman" w:cs="Times New Roman"/>
          <w:color w:val="222222"/>
          <w:sz w:val="24"/>
          <w:szCs w:val="24"/>
          <w:shd w:val="clear" w:color="auto" w:fill="FFFFFF"/>
        </w:rPr>
        <w:t xml:space="preserve">, K. S., Kuegler, A., &amp; </w:t>
      </w:r>
      <w:proofErr w:type="spellStart"/>
      <w:r w:rsidRPr="00A26C99">
        <w:rPr>
          <w:rFonts w:ascii="Times New Roman" w:hAnsi="Times New Roman" w:cs="Times New Roman"/>
          <w:color w:val="222222"/>
          <w:sz w:val="24"/>
          <w:szCs w:val="24"/>
          <w:shd w:val="clear" w:color="auto" w:fill="FFFFFF"/>
        </w:rPr>
        <w:t>Reinstaller</w:t>
      </w:r>
      <w:proofErr w:type="spellEnd"/>
      <w:r w:rsidRPr="00A26C99">
        <w:rPr>
          <w:rFonts w:ascii="Times New Roman" w:hAnsi="Times New Roman" w:cs="Times New Roman"/>
          <w:color w:val="222222"/>
          <w:sz w:val="24"/>
          <w:szCs w:val="24"/>
          <w:shd w:val="clear" w:color="auto" w:fill="FFFFFF"/>
        </w:rPr>
        <w:t>, A. (2021). Does value chain integration dampen producer price developments? Evidence from the European Union. </w:t>
      </w:r>
      <w:r w:rsidRPr="00A26C99">
        <w:rPr>
          <w:rFonts w:ascii="Times New Roman" w:hAnsi="Times New Roman" w:cs="Times New Roman"/>
          <w:i/>
          <w:iCs/>
          <w:color w:val="222222"/>
          <w:sz w:val="24"/>
          <w:szCs w:val="24"/>
          <w:shd w:val="clear" w:color="auto" w:fill="FFFFFF"/>
        </w:rPr>
        <w:t>The World Economy</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44</w:t>
      </w:r>
      <w:r w:rsidRPr="00A26C99">
        <w:rPr>
          <w:rFonts w:ascii="Times New Roman" w:hAnsi="Times New Roman" w:cs="Times New Roman"/>
          <w:color w:val="222222"/>
          <w:sz w:val="24"/>
          <w:szCs w:val="24"/>
          <w:shd w:val="clear" w:color="auto" w:fill="FFFFFF"/>
        </w:rPr>
        <w:t>(1), 89-106.</w:t>
      </w:r>
    </w:p>
    <w:p w:rsidR="00A26C99" w:rsidRPr="00A26C99" w:rsidRDefault="00A26C99"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Ghosh, N. (2014). An assessment of the extent of food processing in various food sub-sectors. </w:t>
      </w:r>
      <w:r w:rsidRPr="00A26C99">
        <w:rPr>
          <w:rFonts w:ascii="Times New Roman" w:hAnsi="Times New Roman" w:cs="Times New Roman"/>
          <w:i/>
          <w:iCs/>
          <w:color w:val="222222"/>
          <w:sz w:val="24"/>
          <w:szCs w:val="24"/>
          <w:shd w:val="clear" w:color="auto" w:fill="FFFFFF"/>
        </w:rPr>
        <w:t>Report submitted to the Ministry of Agriculture and Farmers Welfare, GOI</w:t>
      </w:r>
      <w:r w:rsidRPr="00A26C99">
        <w:rPr>
          <w:rFonts w:ascii="Times New Roman" w:hAnsi="Times New Roman" w:cs="Times New Roman"/>
          <w:color w:val="222222"/>
          <w:sz w:val="24"/>
          <w:szCs w:val="24"/>
          <w:shd w:val="clear" w:color="auto" w:fill="FFFFFF"/>
        </w:rPr>
        <w:t>.</w:t>
      </w:r>
    </w:p>
    <w:p w:rsidR="00A26C99" w:rsidRPr="00A26C99" w:rsidRDefault="00A26C99"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 xml:space="preserve">Gómez‐Limón, J. A., Vera‐Toscano, E., &amp; Garrido‐Fernández, F. E. (2014). Farmers' Contribution to Agricultural Social Capital: Evidence from S </w:t>
      </w:r>
      <w:proofErr w:type="spellStart"/>
      <w:r w:rsidRPr="00A26C99">
        <w:rPr>
          <w:rFonts w:ascii="Times New Roman" w:hAnsi="Times New Roman" w:cs="Times New Roman"/>
          <w:color w:val="222222"/>
          <w:sz w:val="24"/>
          <w:szCs w:val="24"/>
          <w:shd w:val="clear" w:color="auto" w:fill="FFFFFF"/>
        </w:rPr>
        <w:t>outhern</w:t>
      </w:r>
      <w:proofErr w:type="spellEnd"/>
      <w:r w:rsidRPr="00A26C99">
        <w:rPr>
          <w:rFonts w:ascii="Times New Roman" w:hAnsi="Times New Roman" w:cs="Times New Roman"/>
          <w:color w:val="222222"/>
          <w:sz w:val="24"/>
          <w:szCs w:val="24"/>
          <w:shd w:val="clear" w:color="auto" w:fill="FFFFFF"/>
        </w:rPr>
        <w:t xml:space="preserve"> S pain. </w:t>
      </w:r>
      <w:r w:rsidRPr="00A26C99">
        <w:rPr>
          <w:rFonts w:ascii="Times New Roman" w:hAnsi="Times New Roman" w:cs="Times New Roman"/>
          <w:i/>
          <w:iCs/>
          <w:color w:val="222222"/>
          <w:sz w:val="24"/>
          <w:szCs w:val="24"/>
          <w:shd w:val="clear" w:color="auto" w:fill="FFFFFF"/>
        </w:rPr>
        <w:t>Rural Sociology</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79</w:t>
      </w:r>
      <w:r w:rsidRPr="00A26C99">
        <w:rPr>
          <w:rFonts w:ascii="Times New Roman" w:hAnsi="Times New Roman" w:cs="Times New Roman"/>
          <w:color w:val="222222"/>
          <w:sz w:val="24"/>
          <w:szCs w:val="24"/>
          <w:shd w:val="clear" w:color="auto" w:fill="FFFFFF"/>
        </w:rPr>
        <w:t>(3), 380-410.</w:t>
      </w:r>
    </w:p>
    <w:p w:rsidR="00A26C99" w:rsidRPr="00A26C99" w:rsidRDefault="00A26C99" w:rsidP="00A26C99">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Gunasekera, D., Parsons, H., &amp; Smith, M. (2017). Post-harvest loss reduction in Asia-Pacific developing economies. </w:t>
      </w:r>
      <w:r w:rsidRPr="00A26C99">
        <w:rPr>
          <w:rFonts w:ascii="Times New Roman" w:hAnsi="Times New Roman" w:cs="Times New Roman"/>
          <w:i/>
          <w:iCs/>
          <w:color w:val="222222"/>
          <w:sz w:val="24"/>
          <w:szCs w:val="24"/>
          <w:shd w:val="clear" w:color="auto" w:fill="FFFFFF"/>
        </w:rPr>
        <w:t>Journal of Agribusiness in Developing and Emerging Economies</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7</w:t>
      </w:r>
      <w:r w:rsidRPr="00A26C99">
        <w:rPr>
          <w:rFonts w:ascii="Times New Roman" w:hAnsi="Times New Roman" w:cs="Times New Roman"/>
          <w:color w:val="222222"/>
          <w:sz w:val="24"/>
          <w:szCs w:val="24"/>
          <w:shd w:val="clear" w:color="auto" w:fill="FFFFFF"/>
        </w:rPr>
        <w:t>(3), 303-317.</w:t>
      </w:r>
    </w:p>
    <w:p w:rsidR="00A26C99" w:rsidRPr="00A26C99" w:rsidRDefault="00A26C99"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lastRenderedPageBreak/>
        <w:t xml:space="preserve">Hailu, G., &amp; </w:t>
      </w:r>
      <w:proofErr w:type="spellStart"/>
      <w:r w:rsidRPr="00A26C99">
        <w:rPr>
          <w:rFonts w:ascii="Times New Roman" w:hAnsi="Times New Roman" w:cs="Times New Roman"/>
          <w:color w:val="222222"/>
          <w:sz w:val="24"/>
          <w:szCs w:val="24"/>
          <w:shd w:val="clear" w:color="auto" w:fill="FFFFFF"/>
        </w:rPr>
        <w:t>Derbew</w:t>
      </w:r>
      <w:proofErr w:type="spellEnd"/>
      <w:r w:rsidRPr="00A26C99">
        <w:rPr>
          <w:rFonts w:ascii="Times New Roman" w:hAnsi="Times New Roman" w:cs="Times New Roman"/>
          <w:color w:val="222222"/>
          <w:sz w:val="24"/>
          <w:szCs w:val="24"/>
          <w:shd w:val="clear" w:color="auto" w:fill="FFFFFF"/>
        </w:rPr>
        <w:t>, B. (2015). Extent, causes and reduction strategies of postharvest losses of fresh fruits and vegetables–A review. </w:t>
      </w:r>
      <w:r w:rsidRPr="00A26C99">
        <w:rPr>
          <w:rFonts w:ascii="Times New Roman" w:hAnsi="Times New Roman" w:cs="Times New Roman"/>
          <w:i/>
          <w:iCs/>
          <w:color w:val="222222"/>
          <w:sz w:val="24"/>
          <w:szCs w:val="24"/>
          <w:shd w:val="clear" w:color="auto" w:fill="FFFFFF"/>
        </w:rPr>
        <w:t>Journal of Biology, Agriculture and Healthcare</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5</w:t>
      </w:r>
      <w:r w:rsidRPr="00A26C99">
        <w:rPr>
          <w:rFonts w:ascii="Times New Roman" w:hAnsi="Times New Roman" w:cs="Times New Roman"/>
          <w:color w:val="222222"/>
          <w:sz w:val="24"/>
          <w:szCs w:val="24"/>
          <w:shd w:val="clear" w:color="auto" w:fill="FFFFFF"/>
        </w:rPr>
        <w:t>(5), 49-64.</w:t>
      </w:r>
    </w:p>
    <w:p w:rsidR="00A26C99" w:rsidRPr="00A26C99" w:rsidRDefault="00A26C99" w:rsidP="00A26C99">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Hameed, T. S., &amp; Sawicka, B. (2023). ROLE OF AGRICULTURAL EXTENSION IN ADOPTION OF SUSTAINABLE AGRICULTURE PRACTICES. </w:t>
      </w:r>
      <w:r w:rsidRPr="00A26C99">
        <w:rPr>
          <w:rFonts w:ascii="Times New Roman" w:hAnsi="Times New Roman" w:cs="Times New Roman"/>
          <w:i/>
          <w:iCs/>
          <w:color w:val="222222"/>
          <w:sz w:val="24"/>
          <w:szCs w:val="24"/>
          <w:shd w:val="clear" w:color="auto" w:fill="FFFFFF"/>
        </w:rPr>
        <w:t>Anbar Journal of Agricultural Sciences</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21</w:t>
      </w:r>
      <w:r w:rsidRPr="00A26C99">
        <w:rPr>
          <w:rFonts w:ascii="Times New Roman" w:hAnsi="Times New Roman" w:cs="Times New Roman"/>
          <w:color w:val="222222"/>
          <w:sz w:val="24"/>
          <w:szCs w:val="24"/>
          <w:shd w:val="clear" w:color="auto" w:fill="FFFFFF"/>
        </w:rPr>
        <w:t>(1).</w:t>
      </w:r>
    </w:p>
    <w:p w:rsidR="00A26C99" w:rsidRPr="00A26C99" w:rsidRDefault="00A26C99"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Kariuki, A. N. (2018). Upgrading Strategies and Food Security Implications on Smallholder Farmers in Sub-Saharan Africa: A Value Chain Review. </w:t>
      </w:r>
      <w:r w:rsidRPr="00A26C99">
        <w:rPr>
          <w:rFonts w:ascii="Times New Roman" w:hAnsi="Times New Roman" w:cs="Times New Roman"/>
          <w:i/>
          <w:iCs/>
          <w:color w:val="222222"/>
          <w:sz w:val="24"/>
          <w:szCs w:val="24"/>
          <w:shd w:val="clear" w:color="auto" w:fill="FFFFFF"/>
        </w:rPr>
        <w:t>Journal of food security</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6</w:t>
      </w:r>
      <w:r w:rsidRPr="00A26C99">
        <w:rPr>
          <w:rFonts w:ascii="Times New Roman" w:hAnsi="Times New Roman" w:cs="Times New Roman"/>
          <w:color w:val="222222"/>
          <w:sz w:val="24"/>
          <w:szCs w:val="24"/>
          <w:shd w:val="clear" w:color="auto" w:fill="FFFFFF"/>
        </w:rPr>
        <w:t>(4), 141-154.</w:t>
      </w:r>
    </w:p>
    <w:p w:rsidR="00A26C99" w:rsidRPr="00A26C99" w:rsidRDefault="00A26C99"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Khan⃰, M. A., Pratap, J., Siddique, R. A., &amp; Gedam, P. M. (2020). Farmers producer organization (FPO): empowering Indian farming community.</w:t>
      </w:r>
    </w:p>
    <w:p w:rsidR="00A26C99" w:rsidRPr="00A26C99" w:rsidRDefault="00A26C99"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Khan, M. R., Shehzad, A., Sameen, A., &amp; Butt, M. S. (2018). Value Addition. In </w:t>
      </w:r>
      <w:r w:rsidRPr="00A26C99">
        <w:rPr>
          <w:rFonts w:ascii="Times New Roman" w:hAnsi="Times New Roman" w:cs="Times New Roman"/>
          <w:i/>
          <w:iCs/>
          <w:color w:val="222222"/>
          <w:sz w:val="24"/>
          <w:szCs w:val="24"/>
          <w:shd w:val="clear" w:color="auto" w:fill="FFFFFF"/>
        </w:rPr>
        <w:t>Developing Sustainable Agriculture in Pakistan</w:t>
      </w:r>
      <w:r w:rsidRPr="00A26C99">
        <w:rPr>
          <w:rFonts w:ascii="Times New Roman" w:hAnsi="Times New Roman" w:cs="Times New Roman"/>
          <w:color w:val="222222"/>
          <w:sz w:val="24"/>
          <w:szCs w:val="24"/>
          <w:shd w:val="clear" w:color="auto" w:fill="FFFFFF"/>
        </w:rPr>
        <w:t> (pp. 857-881). CRC Press.</w:t>
      </w:r>
    </w:p>
    <w:p w:rsidR="00A26C99" w:rsidRPr="00A26C99" w:rsidRDefault="00A26C99"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Kiaya, V. (2014). Post-harvest losses and strategies to reduce them. </w:t>
      </w:r>
      <w:r w:rsidRPr="00A26C99">
        <w:rPr>
          <w:rFonts w:ascii="Times New Roman" w:hAnsi="Times New Roman" w:cs="Times New Roman"/>
          <w:i/>
          <w:iCs/>
          <w:color w:val="222222"/>
          <w:sz w:val="24"/>
          <w:szCs w:val="24"/>
          <w:shd w:val="clear" w:color="auto" w:fill="FFFFFF"/>
        </w:rPr>
        <w:t xml:space="preserve">Technical Paper on Postharvest Losses, Action </w:t>
      </w:r>
      <w:proofErr w:type="spellStart"/>
      <w:r w:rsidRPr="00A26C99">
        <w:rPr>
          <w:rFonts w:ascii="Times New Roman" w:hAnsi="Times New Roman" w:cs="Times New Roman"/>
          <w:i/>
          <w:iCs/>
          <w:color w:val="222222"/>
          <w:sz w:val="24"/>
          <w:szCs w:val="24"/>
          <w:shd w:val="clear" w:color="auto" w:fill="FFFFFF"/>
        </w:rPr>
        <w:t>Contre</w:t>
      </w:r>
      <w:proofErr w:type="spellEnd"/>
      <w:r w:rsidRPr="00A26C99">
        <w:rPr>
          <w:rFonts w:ascii="Times New Roman" w:hAnsi="Times New Roman" w:cs="Times New Roman"/>
          <w:i/>
          <w:iCs/>
          <w:color w:val="222222"/>
          <w:sz w:val="24"/>
          <w:szCs w:val="24"/>
          <w:shd w:val="clear" w:color="auto" w:fill="FFFFFF"/>
        </w:rPr>
        <w:t xml:space="preserve"> la </w:t>
      </w:r>
      <w:proofErr w:type="spellStart"/>
      <w:r w:rsidRPr="00A26C99">
        <w:rPr>
          <w:rFonts w:ascii="Times New Roman" w:hAnsi="Times New Roman" w:cs="Times New Roman"/>
          <w:i/>
          <w:iCs/>
          <w:color w:val="222222"/>
          <w:sz w:val="24"/>
          <w:szCs w:val="24"/>
          <w:shd w:val="clear" w:color="auto" w:fill="FFFFFF"/>
        </w:rPr>
        <w:t>Faim</w:t>
      </w:r>
      <w:proofErr w:type="spellEnd"/>
      <w:r w:rsidRPr="00A26C99">
        <w:rPr>
          <w:rFonts w:ascii="Times New Roman" w:hAnsi="Times New Roman" w:cs="Times New Roman"/>
          <w:i/>
          <w:iCs/>
          <w:color w:val="222222"/>
          <w:sz w:val="24"/>
          <w:szCs w:val="24"/>
          <w:shd w:val="clear" w:color="auto" w:fill="FFFFFF"/>
        </w:rPr>
        <w:t xml:space="preserve"> (ACF)</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25</w:t>
      </w:r>
      <w:r w:rsidRPr="00A26C99">
        <w:rPr>
          <w:rFonts w:ascii="Times New Roman" w:hAnsi="Times New Roman" w:cs="Times New Roman"/>
          <w:color w:val="222222"/>
          <w:sz w:val="24"/>
          <w:szCs w:val="24"/>
          <w:shd w:val="clear" w:color="auto" w:fill="FFFFFF"/>
        </w:rPr>
        <w:t>(3), 1-25.</w:t>
      </w:r>
    </w:p>
    <w:p w:rsidR="00A26C99" w:rsidRPr="00A26C99" w:rsidRDefault="00A26C99"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 xml:space="preserve">Kumar, A., Prajapati, C. S., Chand, K., Abrol, P., Singh, G., </w:t>
      </w:r>
      <w:proofErr w:type="spellStart"/>
      <w:r w:rsidRPr="00A26C99">
        <w:rPr>
          <w:rFonts w:ascii="Times New Roman" w:hAnsi="Times New Roman" w:cs="Times New Roman"/>
          <w:color w:val="222222"/>
          <w:sz w:val="24"/>
          <w:szCs w:val="24"/>
          <w:shd w:val="clear" w:color="auto" w:fill="FFFFFF"/>
        </w:rPr>
        <w:t>Gangwar</w:t>
      </w:r>
      <w:proofErr w:type="spellEnd"/>
      <w:r w:rsidRPr="00A26C99">
        <w:rPr>
          <w:rFonts w:ascii="Times New Roman" w:hAnsi="Times New Roman" w:cs="Times New Roman"/>
          <w:color w:val="222222"/>
          <w:sz w:val="24"/>
          <w:szCs w:val="24"/>
          <w:shd w:val="clear" w:color="auto" w:fill="FFFFFF"/>
        </w:rPr>
        <w:t>, S., ... &amp; Fredericks, R. (2025). Sustainable Post-Harvest and Value Addition Practices in Agriculture: A Review. </w:t>
      </w:r>
      <w:r w:rsidRPr="00A26C99">
        <w:rPr>
          <w:rFonts w:ascii="Times New Roman" w:hAnsi="Times New Roman" w:cs="Times New Roman"/>
          <w:i/>
          <w:iCs/>
          <w:color w:val="222222"/>
          <w:sz w:val="24"/>
          <w:szCs w:val="24"/>
          <w:shd w:val="clear" w:color="auto" w:fill="FFFFFF"/>
        </w:rPr>
        <w:t>Journal of Experimental Agriculture International</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47</w:t>
      </w:r>
      <w:r w:rsidRPr="00A26C99">
        <w:rPr>
          <w:rFonts w:ascii="Times New Roman" w:hAnsi="Times New Roman" w:cs="Times New Roman"/>
          <w:color w:val="222222"/>
          <w:sz w:val="24"/>
          <w:szCs w:val="24"/>
          <w:shd w:val="clear" w:color="auto" w:fill="FFFFFF"/>
        </w:rPr>
        <w:t>(6), 172-193.</w:t>
      </w:r>
    </w:p>
    <w:p w:rsidR="00A26C99" w:rsidRPr="00A26C99" w:rsidRDefault="00A26C99" w:rsidP="00A26C99">
      <w:pPr>
        <w:jc w:val="both"/>
        <w:rPr>
          <w:rFonts w:ascii="Times New Roman" w:hAnsi="Times New Roman" w:cs="Times New Roman"/>
          <w:sz w:val="24"/>
          <w:szCs w:val="24"/>
        </w:rPr>
      </w:pPr>
      <w:proofErr w:type="spellStart"/>
      <w:r w:rsidRPr="00A26C99">
        <w:rPr>
          <w:rFonts w:ascii="Times New Roman" w:hAnsi="Times New Roman" w:cs="Times New Roman"/>
          <w:color w:val="222222"/>
          <w:sz w:val="24"/>
          <w:szCs w:val="24"/>
          <w:shd w:val="clear" w:color="auto" w:fill="FFFFFF"/>
        </w:rPr>
        <w:t>Luithui</w:t>
      </w:r>
      <w:proofErr w:type="spellEnd"/>
      <w:r w:rsidRPr="00A26C99">
        <w:rPr>
          <w:rFonts w:ascii="Times New Roman" w:hAnsi="Times New Roman" w:cs="Times New Roman"/>
          <w:color w:val="222222"/>
          <w:sz w:val="24"/>
          <w:szCs w:val="24"/>
          <w:shd w:val="clear" w:color="auto" w:fill="FFFFFF"/>
        </w:rPr>
        <w:t xml:space="preserve">, Y., </w:t>
      </w:r>
      <w:proofErr w:type="spellStart"/>
      <w:r w:rsidRPr="00A26C99">
        <w:rPr>
          <w:rFonts w:ascii="Times New Roman" w:hAnsi="Times New Roman" w:cs="Times New Roman"/>
          <w:color w:val="222222"/>
          <w:sz w:val="24"/>
          <w:szCs w:val="24"/>
          <w:shd w:val="clear" w:color="auto" w:fill="FFFFFF"/>
        </w:rPr>
        <w:t>Baghya</w:t>
      </w:r>
      <w:proofErr w:type="spellEnd"/>
      <w:r w:rsidRPr="00A26C99">
        <w:rPr>
          <w:rFonts w:ascii="Times New Roman" w:hAnsi="Times New Roman" w:cs="Times New Roman"/>
          <w:color w:val="222222"/>
          <w:sz w:val="24"/>
          <w:szCs w:val="24"/>
          <w:shd w:val="clear" w:color="auto" w:fill="FFFFFF"/>
        </w:rPr>
        <w:t xml:space="preserve"> Nisha, R., &amp; Meera, M. S. (2019). Cereal by-products as an important functional ingredient: effect of processing. </w:t>
      </w:r>
      <w:r w:rsidRPr="00A26C99">
        <w:rPr>
          <w:rFonts w:ascii="Times New Roman" w:hAnsi="Times New Roman" w:cs="Times New Roman"/>
          <w:i/>
          <w:iCs/>
          <w:color w:val="222222"/>
          <w:sz w:val="24"/>
          <w:szCs w:val="24"/>
          <w:shd w:val="clear" w:color="auto" w:fill="FFFFFF"/>
        </w:rPr>
        <w:t>Journal of food science and technology</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56</w:t>
      </w:r>
      <w:r w:rsidRPr="00A26C99">
        <w:rPr>
          <w:rFonts w:ascii="Times New Roman" w:hAnsi="Times New Roman" w:cs="Times New Roman"/>
          <w:color w:val="222222"/>
          <w:sz w:val="24"/>
          <w:szCs w:val="24"/>
          <w:shd w:val="clear" w:color="auto" w:fill="FFFFFF"/>
        </w:rPr>
        <w:t>(1), 1-11.</w:t>
      </w:r>
    </w:p>
    <w:p w:rsidR="00A26C99" w:rsidRPr="00A26C99" w:rsidRDefault="00A26C99"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Martin, N. H., Torres-Frenzel, P., &amp; Wiedmann, M. (2021). Invited review: Controlling dairy product spoilage to reduce food loss and waste. </w:t>
      </w:r>
      <w:r w:rsidRPr="00A26C99">
        <w:rPr>
          <w:rFonts w:ascii="Times New Roman" w:hAnsi="Times New Roman" w:cs="Times New Roman"/>
          <w:i/>
          <w:iCs/>
          <w:color w:val="222222"/>
          <w:sz w:val="24"/>
          <w:szCs w:val="24"/>
          <w:shd w:val="clear" w:color="auto" w:fill="FFFFFF"/>
        </w:rPr>
        <w:t>Journal of Dairy Science</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104</w:t>
      </w:r>
      <w:r w:rsidRPr="00A26C99">
        <w:rPr>
          <w:rFonts w:ascii="Times New Roman" w:hAnsi="Times New Roman" w:cs="Times New Roman"/>
          <w:color w:val="222222"/>
          <w:sz w:val="24"/>
          <w:szCs w:val="24"/>
          <w:shd w:val="clear" w:color="auto" w:fill="FFFFFF"/>
        </w:rPr>
        <w:t>(2), 1251-1261.</w:t>
      </w:r>
    </w:p>
    <w:p w:rsidR="00A26C99" w:rsidRPr="00A26C99" w:rsidRDefault="00A26C99" w:rsidP="00A26C99">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Minj, J., Sudhakaran, A., &amp; Kumari, A. (Eds.). (2020). </w:t>
      </w:r>
      <w:r w:rsidRPr="00A26C99">
        <w:rPr>
          <w:rFonts w:ascii="Times New Roman" w:hAnsi="Times New Roman" w:cs="Times New Roman"/>
          <w:i/>
          <w:iCs/>
          <w:color w:val="222222"/>
          <w:sz w:val="24"/>
          <w:szCs w:val="24"/>
          <w:shd w:val="clear" w:color="auto" w:fill="FFFFFF"/>
        </w:rPr>
        <w:t>Dairy processing: Advanced research to applications</w:t>
      </w:r>
      <w:r w:rsidRPr="00A26C99">
        <w:rPr>
          <w:rFonts w:ascii="Times New Roman" w:hAnsi="Times New Roman" w:cs="Times New Roman"/>
          <w:color w:val="222222"/>
          <w:sz w:val="24"/>
          <w:szCs w:val="24"/>
          <w:shd w:val="clear" w:color="auto" w:fill="FFFFFF"/>
        </w:rPr>
        <w:t> (p. 357). Singapore: Springer.</w:t>
      </w:r>
    </w:p>
    <w:p w:rsidR="00A26C99" w:rsidRPr="00A26C99" w:rsidRDefault="00A26C99" w:rsidP="00A26C99">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Morrissey, M., &amp; DeWitt, C. (2014). Value‐added Seafood. </w:t>
      </w:r>
      <w:r w:rsidRPr="00A26C99">
        <w:rPr>
          <w:rFonts w:ascii="Times New Roman" w:hAnsi="Times New Roman" w:cs="Times New Roman"/>
          <w:i/>
          <w:iCs/>
          <w:color w:val="222222"/>
          <w:sz w:val="24"/>
          <w:szCs w:val="24"/>
          <w:shd w:val="clear" w:color="auto" w:fill="FFFFFF"/>
        </w:rPr>
        <w:t>Seafood processing: Technology, quality and safety</w:t>
      </w:r>
      <w:r w:rsidRPr="00A26C99">
        <w:rPr>
          <w:rFonts w:ascii="Times New Roman" w:hAnsi="Times New Roman" w:cs="Times New Roman"/>
          <w:color w:val="222222"/>
          <w:sz w:val="24"/>
          <w:szCs w:val="24"/>
          <w:shd w:val="clear" w:color="auto" w:fill="FFFFFF"/>
        </w:rPr>
        <w:t>, 343-358.</w:t>
      </w:r>
    </w:p>
    <w:p w:rsidR="00A26C99" w:rsidRPr="00A26C99" w:rsidRDefault="00A26C99"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Naik, H. R., Amin, T., &amp; Sheraz Mahdi, S. (2022). Post-harvest Management and Value Addition of Food Crops. In </w:t>
      </w:r>
      <w:r w:rsidRPr="00A26C99">
        <w:rPr>
          <w:rFonts w:ascii="Times New Roman" w:hAnsi="Times New Roman" w:cs="Times New Roman"/>
          <w:i/>
          <w:iCs/>
          <w:color w:val="222222"/>
          <w:sz w:val="24"/>
          <w:szCs w:val="24"/>
          <w:shd w:val="clear" w:color="auto" w:fill="FFFFFF"/>
        </w:rPr>
        <w:t>Secondary Agriculture: Sustainability and Livelihood in India</w:t>
      </w:r>
      <w:r w:rsidRPr="00A26C99">
        <w:rPr>
          <w:rFonts w:ascii="Times New Roman" w:hAnsi="Times New Roman" w:cs="Times New Roman"/>
          <w:color w:val="222222"/>
          <w:sz w:val="24"/>
          <w:szCs w:val="24"/>
          <w:shd w:val="clear" w:color="auto" w:fill="FFFFFF"/>
        </w:rPr>
        <w:t> (pp. 131-146). Cham: Springer International Publishing.</w:t>
      </w:r>
    </w:p>
    <w:p w:rsidR="00A26C99" w:rsidRPr="00A26C99" w:rsidRDefault="00A26C99" w:rsidP="00A26C99">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 xml:space="preserve">Napitupulu, T. A., </w:t>
      </w:r>
      <w:proofErr w:type="spellStart"/>
      <w:r w:rsidRPr="00A26C99">
        <w:rPr>
          <w:rFonts w:ascii="Times New Roman" w:hAnsi="Times New Roman" w:cs="Times New Roman"/>
          <w:color w:val="222222"/>
          <w:sz w:val="24"/>
          <w:szCs w:val="24"/>
          <w:shd w:val="clear" w:color="auto" w:fill="FFFFFF"/>
        </w:rPr>
        <w:t>Natawidjaja</w:t>
      </w:r>
      <w:proofErr w:type="spellEnd"/>
      <w:r w:rsidRPr="00A26C99">
        <w:rPr>
          <w:rFonts w:ascii="Times New Roman" w:hAnsi="Times New Roman" w:cs="Times New Roman"/>
          <w:color w:val="222222"/>
          <w:sz w:val="24"/>
          <w:szCs w:val="24"/>
          <w:shd w:val="clear" w:color="auto" w:fill="FFFFFF"/>
        </w:rPr>
        <w:t xml:space="preserve">, R. S., &amp; </w:t>
      </w:r>
      <w:proofErr w:type="spellStart"/>
      <w:r w:rsidRPr="00A26C99">
        <w:rPr>
          <w:rFonts w:ascii="Times New Roman" w:hAnsi="Times New Roman" w:cs="Times New Roman"/>
          <w:color w:val="222222"/>
          <w:sz w:val="24"/>
          <w:szCs w:val="24"/>
          <w:shd w:val="clear" w:color="auto" w:fill="FFFFFF"/>
        </w:rPr>
        <w:t>Lantican</w:t>
      </w:r>
      <w:proofErr w:type="spellEnd"/>
      <w:r w:rsidRPr="00A26C99">
        <w:rPr>
          <w:rFonts w:ascii="Times New Roman" w:hAnsi="Times New Roman" w:cs="Times New Roman"/>
          <w:color w:val="222222"/>
          <w:sz w:val="24"/>
          <w:szCs w:val="24"/>
          <w:shd w:val="clear" w:color="auto" w:fill="FFFFFF"/>
        </w:rPr>
        <w:t xml:space="preserve"> Josefina, M. (2009). Adding value to fresh and processed produce through product certification.</w:t>
      </w:r>
    </w:p>
    <w:p w:rsidR="00A26C99" w:rsidRPr="00A26C99" w:rsidRDefault="00A26C99"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Rasul, N. (2002). Value addition due to food processing and income distribution amongst the poor. </w:t>
      </w:r>
      <w:r w:rsidRPr="00A26C99">
        <w:rPr>
          <w:rFonts w:ascii="Times New Roman" w:hAnsi="Times New Roman" w:cs="Times New Roman"/>
          <w:i/>
          <w:iCs/>
          <w:color w:val="222222"/>
          <w:sz w:val="24"/>
          <w:szCs w:val="24"/>
          <w:shd w:val="clear" w:color="auto" w:fill="FFFFFF"/>
        </w:rPr>
        <w:t>Food Security in South Asia</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154</w:t>
      </w:r>
      <w:r w:rsidRPr="00A26C99">
        <w:rPr>
          <w:rFonts w:ascii="Times New Roman" w:hAnsi="Times New Roman" w:cs="Times New Roman"/>
          <w:color w:val="222222"/>
          <w:sz w:val="24"/>
          <w:szCs w:val="24"/>
          <w:shd w:val="clear" w:color="auto" w:fill="FFFFFF"/>
        </w:rPr>
        <w:t>, 143-157.</w:t>
      </w:r>
    </w:p>
    <w:p w:rsidR="00A26C99" w:rsidRPr="00A26C99" w:rsidRDefault="00A26C99" w:rsidP="00F926FC">
      <w:pPr>
        <w:jc w:val="both"/>
        <w:rPr>
          <w:rFonts w:ascii="Times New Roman" w:hAnsi="Times New Roman" w:cs="Times New Roman"/>
          <w:sz w:val="24"/>
          <w:szCs w:val="24"/>
        </w:rPr>
      </w:pPr>
      <w:proofErr w:type="spellStart"/>
      <w:r w:rsidRPr="00A26C99">
        <w:rPr>
          <w:rFonts w:ascii="Times New Roman" w:hAnsi="Times New Roman" w:cs="Times New Roman"/>
          <w:color w:val="222222"/>
          <w:sz w:val="24"/>
          <w:szCs w:val="24"/>
          <w:shd w:val="clear" w:color="auto" w:fill="FFFFFF"/>
        </w:rPr>
        <w:t>Ravaglia</w:t>
      </w:r>
      <w:proofErr w:type="spellEnd"/>
      <w:r w:rsidRPr="00A26C99">
        <w:rPr>
          <w:rFonts w:ascii="Times New Roman" w:hAnsi="Times New Roman" w:cs="Times New Roman"/>
          <w:color w:val="222222"/>
          <w:sz w:val="24"/>
          <w:szCs w:val="24"/>
          <w:shd w:val="clear" w:color="auto" w:fill="FFFFFF"/>
        </w:rPr>
        <w:t>, P., Famiglietti, J., &amp; Valentino, F. (2018). Certification and added value for farm productions. In </w:t>
      </w:r>
      <w:r w:rsidRPr="00A26C99">
        <w:rPr>
          <w:rFonts w:ascii="Times New Roman" w:hAnsi="Times New Roman" w:cs="Times New Roman"/>
          <w:i/>
          <w:iCs/>
          <w:color w:val="222222"/>
          <w:sz w:val="24"/>
          <w:szCs w:val="24"/>
          <w:shd w:val="clear" w:color="auto" w:fill="FFFFFF"/>
        </w:rPr>
        <w:t>Advances in Chemical Pollution, Environmental Management and Protection</w:t>
      </w:r>
      <w:r w:rsidRPr="00A26C99">
        <w:rPr>
          <w:rFonts w:ascii="Times New Roman" w:hAnsi="Times New Roman" w:cs="Times New Roman"/>
          <w:color w:val="222222"/>
          <w:sz w:val="24"/>
          <w:szCs w:val="24"/>
          <w:shd w:val="clear" w:color="auto" w:fill="FFFFFF"/>
        </w:rPr>
        <w:t> (Vol. 2, pp. 63-108). Elsevier.</w:t>
      </w:r>
    </w:p>
    <w:p w:rsidR="00A26C99" w:rsidRPr="00A26C99" w:rsidRDefault="00A26C99"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lastRenderedPageBreak/>
        <w:t xml:space="preserve">Roy, R., </w:t>
      </w:r>
      <w:proofErr w:type="spellStart"/>
      <w:r w:rsidRPr="00A26C99">
        <w:rPr>
          <w:rFonts w:ascii="Times New Roman" w:hAnsi="Times New Roman" w:cs="Times New Roman"/>
          <w:color w:val="222222"/>
          <w:sz w:val="24"/>
          <w:szCs w:val="24"/>
          <w:shd w:val="clear" w:color="auto" w:fill="FFFFFF"/>
        </w:rPr>
        <w:t>Shivamurthy</w:t>
      </w:r>
      <w:proofErr w:type="spellEnd"/>
      <w:r w:rsidRPr="00A26C99">
        <w:rPr>
          <w:rFonts w:ascii="Times New Roman" w:hAnsi="Times New Roman" w:cs="Times New Roman"/>
          <w:color w:val="222222"/>
          <w:sz w:val="24"/>
          <w:szCs w:val="24"/>
          <w:shd w:val="clear" w:color="auto" w:fill="FFFFFF"/>
        </w:rPr>
        <w:t>, M., &amp; Radhakrishna, R. B. (2013). Impact of value addition training on participants of farmers training institutes. </w:t>
      </w:r>
      <w:r w:rsidRPr="00A26C99">
        <w:rPr>
          <w:rFonts w:ascii="Times New Roman" w:hAnsi="Times New Roman" w:cs="Times New Roman"/>
          <w:i/>
          <w:iCs/>
          <w:color w:val="222222"/>
          <w:sz w:val="24"/>
          <w:szCs w:val="24"/>
          <w:shd w:val="clear" w:color="auto" w:fill="FFFFFF"/>
        </w:rPr>
        <w:t>World Applied Sciences Journal</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22</w:t>
      </w:r>
      <w:r w:rsidRPr="00A26C99">
        <w:rPr>
          <w:rFonts w:ascii="Times New Roman" w:hAnsi="Times New Roman" w:cs="Times New Roman"/>
          <w:color w:val="222222"/>
          <w:sz w:val="24"/>
          <w:szCs w:val="24"/>
          <w:shd w:val="clear" w:color="auto" w:fill="FFFFFF"/>
        </w:rPr>
        <w:t>(10), 1401-1411.</w:t>
      </w:r>
    </w:p>
    <w:p w:rsidR="00A26C99" w:rsidRPr="00A26C99" w:rsidRDefault="00A26C99"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Sharma, J., Upadhyay, S., Chaturvedi, V., &amp; Bhardwaj, T. (2014). Enhancing farm profitability through food processing and value addition. </w:t>
      </w:r>
      <w:r w:rsidRPr="00A26C99">
        <w:rPr>
          <w:rFonts w:ascii="Times New Roman" w:hAnsi="Times New Roman" w:cs="Times New Roman"/>
          <w:i/>
          <w:iCs/>
          <w:color w:val="222222"/>
          <w:sz w:val="24"/>
          <w:szCs w:val="24"/>
          <w:shd w:val="clear" w:color="auto" w:fill="FFFFFF"/>
        </w:rPr>
        <w:t>Technologies for Sustainable Rural Development: Having Potential of Socio-Economic Upliftment (TSRD–2014)</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1</w:t>
      </w:r>
      <w:r w:rsidRPr="00A26C99">
        <w:rPr>
          <w:rFonts w:ascii="Times New Roman" w:hAnsi="Times New Roman" w:cs="Times New Roman"/>
          <w:color w:val="222222"/>
          <w:sz w:val="24"/>
          <w:szCs w:val="24"/>
          <w:shd w:val="clear" w:color="auto" w:fill="FFFFFF"/>
        </w:rPr>
        <w:t>, 86.</w:t>
      </w:r>
    </w:p>
    <w:p w:rsidR="00A26C99" w:rsidRPr="00A26C99" w:rsidRDefault="00A26C99"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Shukla, P. (2019). Linkages between Value Addition, Employment and Farmers’ Income. </w:t>
      </w:r>
      <w:r w:rsidRPr="00A26C99">
        <w:rPr>
          <w:rFonts w:ascii="Times New Roman" w:hAnsi="Times New Roman" w:cs="Times New Roman"/>
          <w:i/>
          <w:iCs/>
          <w:color w:val="222222"/>
          <w:sz w:val="24"/>
          <w:szCs w:val="24"/>
          <w:shd w:val="clear" w:color="auto" w:fill="FFFFFF"/>
        </w:rPr>
        <w:t>Indian Journal of Agricultural Economics</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74</w:t>
      </w:r>
      <w:r w:rsidRPr="00A26C99">
        <w:rPr>
          <w:rFonts w:ascii="Times New Roman" w:hAnsi="Times New Roman" w:cs="Times New Roman"/>
          <w:color w:val="222222"/>
          <w:sz w:val="24"/>
          <w:szCs w:val="24"/>
          <w:shd w:val="clear" w:color="auto" w:fill="FFFFFF"/>
        </w:rPr>
        <w:t>(3), 408-419.</w:t>
      </w:r>
    </w:p>
    <w:p w:rsidR="00A26C99" w:rsidRPr="00A26C99" w:rsidRDefault="00A26C99" w:rsidP="00F926FC">
      <w:pPr>
        <w:jc w:val="both"/>
        <w:rPr>
          <w:rFonts w:ascii="Times New Roman" w:hAnsi="Times New Roman" w:cs="Times New Roman"/>
          <w:sz w:val="24"/>
          <w:szCs w:val="24"/>
        </w:rPr>
      </w:pPr>
      <w:proofErr w:type="spellStart"/>
      <w:r w:rsidRPr="00A26C99">
        <w:rPr>
          <w:rFonts w:ascii="Times New Roman" w:hAnsi="Times New Roman" w:cs="Times New Roman"/>
          <w:color w:val="222222"/>
          <w:sz w:val="24"/>
          <w:szCs w:val="24"/>
          <w:shd w:val="clear" w:color="auto" w:fill="FFFFFF"/>
        </w:rPr>
        <w:t>Silamat</w:t>
      </w:r>
      <w:proofErr w:type="spellEnd"/>
      <w:r w:rsidRPr="00A26C99">
        <w:rPr>
          <w:rFonts w:ascii="Times New Roman" w:hAnsi="Times New Roman" w:cs="Times New Roman"/>
          <w:color w:val="222222"/>
          <w:sz w:val="24"/>
          <w:szCs w:val="24"/>
          <w:shd w:val="clear" w:color="auto" w:fill="FFFFFF"/>
        </w:rPr>
        <w:t>, E., Ginting, A. P., &amp; Sutrisno, E. (2024). The Effect of Agricultural Extension and Post-Harvest Processing Technology in Increasing Farmers' Income and Farm Business Sustainability in Rural Bandung Regency. </w:t>
      </w:r>
      <w:r w:rsidRPr="00A26C99">
        <w:rPr>
          <w:rFonts w:ascii="Times New Roman" w:hAnsi="Times New Roman" w:cs="Times New Roman"/>
          <w:i/>
          <w:iCs/>
          <w:color w:val="222222"/>
          <w:sz w:val="24"/>
          <w:szCs w:val="24"/>
          <w:shd w:val="clear" w:color="auto" w:fill="FFFFFF"/>
        </w:rPr>
        <w:t>West Science Interdisciplinary Studies</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2</w:t>
      </w:r>
      <w:r w:rsidRPr="00A26C99">
        <w:rPr>
          <w:rFonts w:ascii="Times New Roman" w:hAnsi="Times New Roman" w:cs="Times New Roman"/>
          <w:color w:val="222222"/>
          <w:sz w:val="24"/>
          <w:szCs w:val="24"/>
          <w:shd w:val="clear" w:color="auto" w:fill="FFFFFF"/>
        </w:rPr>
        <w:t>(07), 1490-1499.</w:t>
      </w:r>
    </w:p>
    <w:p w:rsidR="00A26C99" w:rsidRPr="00A26C99" w:rsidRDefault="00A26C99"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Stamoulis, K., &amp; Zezza, A. (2003). A conceptual framework for national agricultural, rural development, and food security strategies and policies.</w:t>
      </w:r>
    </w:p>
    <w:p w:rsidR="00A26C99" w:rsidRPr="00A26C99" w:rsidRDefault="00A26C99" w:rsidP="00F926FC">
      <w:pPr>
        <w:jc w:val="both"/>
        <w:rPr>
          <w:rFonts w:ascii="Times New Roman" w:hAnsi="Times New Roman" w:cs="Times New Roman"/>
          <w:sz w:val="24"/>
          <w:szCs w:val="24"/>
        </w:rPr>
      </w:pPr>
      <w:proofErr w:type="spellStart"/>
      <w:r w:rsidRPr="00A26C99">
        <w:rPr>
          <w:rFonts w:ascii="Times New Roman" w:hAnsi="Times New Roman" w:cs="Times New Roman"/>
          <w:color w:val="222222"/>
          <w:sz w:val="24"/>
          <w:szCs w:val="24"/>
          <w:shd w:val="clear" w:color="auto" w:fill="FFFFFF"/>
        </w:rPr>
        <w:t>Trienekens</w:t>
      </w:r>
      <w:proofErr w:type="spellEnd"/>
      <w:r w:rsidRPr="00A26C99">
        <w:rPr>
          <w:rFonts w:ascii="Times New Roman" w:hAnsi="Times New Roman" w:cs="Times New Roman"/>
          <w:color w:val="222222"/>
          <w:sz w:val="24"/>
          <w:szCs w:val="24"/>
          <w:shd w:val="clear" w:color="auto" w:fill="FFFFFF"/>
        </w:rPr>
        <w:t>, J. H. (2011). Agricultural value chains in developing countries a framework for analysis. </w:t>
      </w:r>
      <w:r w:rsidRPr="00A26C99">
        <w:rPr>
          <w:rFonts w:ascii="Times New Roman" w:hAnsi="Times New Roman" w:cs="Times New Roman"/>
          <w:i/>
          <w:iCs/>
          <w:color w:val="222222"/>
          <w:sz w:val="24"/>
          <w:szCs w:val="24"/>
          <w:shd w:val="clear" w:color="auto" w:fill="FFFFFF"/>
        </w:rPr>
        <w:t>International food and agribusiness management review</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14</w:t>
      </w:r>
      <w:r w:rsidRPr="00A26C99">
        <w:rPr>
          <w:rFonts w:ascii="Times New Roman" w:hAnsi="Times New Roman" w:cs="Times New Roman"/>
          <w:color w:val="222222"/>
          <w:sz w:val="24"/>
          <w:szCs w:val="24"/>
          <w:shd w:val="clear" w:color="auto" w:fill="FFFFFF"/>
        </w:rPr>
        <w:t>(2), 51-82.</w:t>
      </w:r>
    </w:p>
    <w:p w:rsidR="00A26C99" w:rsidRPr="00A26C99" w:rsidRDefault="00A26C99" w:rsidP="00A26C99">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Tripathy, P. P. (2025). Enhancing Farmer-Market Linkages through Strategic Outreach. </w:t>
      </w:r>
      <w:r w:rsidRPr="00A26C99">
        <w:rPr>
          <w:rFonts w:ascii="Times New Roman" w:hAnsi="Times New Roman" w:cs="Times New Roman"/>
          <w:i/>
          <w:iCs/>
          <w:color w:val="222222"/>
          <w:sz w:val="24"/>
          <w:szCs w:val="24"/>
          <w:shd w:val="clear" w:color="auto" w:fill="FFFFFF"/>
        </w:rPr>
        <w:t>New Frontiers in Agricultural Extension Strategies</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79</w:t>
      </w:r>
      <w:r w:rsidRPr="00A26C99">
        <w:rPr>
          <w:rFonts w:ascii="Times New Roman" w:hAnsi="Times New Roman" w:cs="Times New Roman"/>
          <w:color w:val="222222"/>
          <w:sz w:val="24"/>
          <w:szCs w:val="24"/>
          <w:shd w:val="clear" w:color="auto" w:fill="FFFFFF"/>
        </w:rPr>
        <w:t>.</w:t>
      </w:r>
    </w:p>
    <w:p w:rsidR="00A26C99" w:rsidRPr="00A26C99" w:rsidRDefault="00A26C99"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 xml:space="preserve">van Boekel, M., Fogliano, V., Pellegrini, N., Stanton, C., Scholz, G., Lalljie, S., ... &amp; </w:t>
      </w:r>
      <w:proofErr w:type="spellStart"/>
      <w:r w:rsidRPr="00A26C99">
        <w:rPr>
          <w:rFonts w:ascii="Times New Roman" w:hAnsi="Times New Roman" w:cs="Times New Roman"/>
          <w:color w:val="222222"/>
          <w:sz w:val="24"/>
          <w:szCs w:val="24"/>
          <w:shd w:val="clear" w:color="auto" w:fill="FFFFFF"/>
        </w:rPr>
        <w:t>Eisenbrand</w:t>
      </w:r>
      <w:proofErr w:type="spellEnd"/>
      <w:r w:rsidRPr="00A26C99">
        <w:rPr>
          <w:rFonts w:ascii="Times New Roman" w:hAnsi="Times New Roman" w:cs="Times New Roman"/>
          <w:color w:val="222222"/>
          <w:sz w:val="24"/>
          <w:szCs w:val="24"/>
          <w:shd w:val="clear" w:color="auto" w:fill="FFFFFF"/>
        </w:rPr>
        <w:t>, G. (2010). A review on the beneficial aspects of food processing. </w:t>
      </w:r>
      <w:r w:rsidRPr="00A26C99">
        <w:rPr>
          <w:rFonts w:ascii="Times New Roman" w:hAnsi="Times New Roman" w:cs="Times New Roman"/>
          <w:i/>
          <w:iCs/>
          <w:color w:val="222222"/>
          <w:sz w:val="24"/>
          <w:szCs w:val="24"/>
          <w:shd w:val="clear" w:color="auto" w:fill="FFFFFF"/>
        </w:rPr>
        <w:t>Molecular nutrition &amp; food research</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54</w:t>
      </w:r>
      <w:r w:rsidRPr="00A26C99">
        <w:rPr>
          <w:rFonts w:ascii="Times New Roman" w:hAnsi="Times New Roman" w:cs="Times New Roman"/>
          <w:color w:val="222222"/>
          <w:sz w:val="24"/>
          <w:szCs w:val="24"/>
          <w:shd w:val="clear" w:color="auto" w:fill="FFFFFF"/>
        </w:rPr>
        <w:t>(9), 1215-1247.</w:t>
      </w:r>
    </w:p>
    <w:p w:rsidR="00A26C99" w:rsidRPr="00A26C99" w:rsidRDefault="00A26C99"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Verma, D. P. S. (2008). Secondary agriculture: value addition to primary agriculture. </w:t>
      </w:r>
      <w:r w:rsidRPr="00A26C99">
        <w:rPr>
          <w:rFonts w:ascii="Times New Roman" w:hAnsi="Times New Roman" w:cs="Times New Roman"/>
          <w:i/>
          <w:iCs/>
          <w:color w:val="222222"/>
          <w:sz w:val="24"/>
          <w:szCs w:val="24"/>
          <w:shd w:val="clear" w:color="auto" w:fill="FFFFFF"/>
        </w:rPr>
        <w:t>Bridging the gap between rural and urban economies of India. Technical Advisory Committee on Secondary Agriculture (TACSA) report</w:t>
      </w:r>
      <w:r w:rsidRPr="00A26C99">
        <w:rPr>
          <w:rFonts w:ascii="Times New Roman" w:hAnsi="Times New Roman" w:cs="Times New Roman"/>
          <w:color w:val="222222"/>
          <w:sz w:val="24"/>
          <w:szCs w:val="24"/>
          <w:shd w:val="clear" w:color="auto" w:fill="FFFFFF"/>
        </w:rPr>
        <w:t>.</w:t>
      </w:r>
    </w:p>
    <w:p w:rsidR="00A26C99" w:rsidRPr="00A26C99" w:rsidRDefault="00A26C99" w:rsidP="00A26C99">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 xml:space="preserve">Vijay Rakesh Reddy, S., Sudhakar Rao, D. V., Sharma, R. R., Preethi, P., &amp; </w:t>
      </w:r>
      <w:proofErr w:type="spellStart"/>
      <w:r w:rsidRPr="00A26C99">
        <w:rPr>
          <w:rFonts w:ascii="Times New Roman" w:hAnsi="Times New Roman" w:cs="Times New Roman"/>
          <w:color w:val="222222"/>
          <w:sz w:val="24"/>
          <w:szCs w:val="24"/>
          <w:shd w:val="clear" w:color="auto" w:fill="FFFFFF"/>
        </w:rPr>
        <w:t>Pandiselvam</w:t>
      </w:r>
      <w:proofErr w:type="spellEnd"/>
      <w:r w:rsidRPr="00A26C99">
        <w:rPr>
          <w:rFonts w:ascii="Times New Roman" w:hAnsi="Times New Roman" w:cs="Times New Roman"/>
          <w:color w:val="222222"/>
          <w:sz w:val="24"/>
          <w:szCs w:val="24"/>
          <w:shd w:val="clear" w:color="auto" w:fill="FFFFFF"/>
        </w:rPr>
        <w:t>, R. (2022). Role of ozone in post-harvest disinfection and processing of horticultural crops: A review. </w:t>
      </w:r>
      <w:r w:rsidRPr="00A26C99">
        <w:rPr>
          <w:rFonts w:ascii="Times New Roman" w:hAnsi="Times New Roman" w:cs="Times New Roman"/>
          <w:i/>
          <w:iCs/>
          <w:color w:val="222222"/>
          <w:sz w:val="24"/>
          <w:szCs w:val="24"/>
          <w:shd w:val="clear" w:color="auto" w:fill="FFFFFF"/>
        </w:rPr>
        <w:t>Ozone: Science &amp; Engineering</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44</w:t>
      </w:r>
      <w:r w:rsidRPr="00A26C99">
        <w:rPr>
          <w:rFonts w:ascii="Times New Roman" w:hAnsi="Times New Roman" w:cs="Times New Roman"/>
          <w:color w:val="222222"/>
          <w:sz w:val="24"/>
          <w:szCs w:val="24"/>
          <w:shd w:val="clear" w:color="auto" w:fill="FFFFFF"/>
        </w:rPr>
        <w:t>(1), 127-146.</w:t>
      </w:r>
    </w:p>
    <w:p w:rsidR="00A26C99" w:rsidRPr="00A26C99" w:rsidRDefault="00A26C99" w:rsidP="00F926FC">
      <w:pPr>
        <w:jc w:val="both"/>
        <w:rPr>
          <w:rFonts w:ascii="Times New Roman" w:hAnsi="Times New Roman" w:cs="Times New Roman"/>
          <w:sz w:val="24"/>
          <w:szCs w:val="24"/>
        </w:rPr>
      </w:pPr>
      <w:r w:rsidRPr="00A26C99">
        <w:rPr>
          <w:rFonts w:ascii="Times New Roman" w:hAnsi="Times New Roman" w:cs="Times New Roman"/>
          <w:color w:val="222222"/>
          <w:sz w:val="24"/>
          <w:szCs w:val="24"/>
          <w:shd w:val="clear" w:color="auto" w:fill="FFFFFF"/>
        </w:rPr>
        <w:t>Yogita, R. J., Prajapati, C. S., Roy, S., Abrol, P., Khan Chand, A. K., &amp; Darbha, S. (2024). Extension strategies to promote post-harvest management and value addition: A review. </w:t>
      </w:r>
      <w:r w:rsidRPr="00A26C99">
        <w:rPr>
          <w:rFonts w:ascii="Times New Roman" w:hAnsi="Times New Roman" w:cs="Times New Roman"/>
          <w:i/>
          <w:iCs/>
          <w:color w:val="222222"/>
          <w:sz w:val="24"/>
          <w:szCs w:val="24"/>
          <w:shd w:val="clear" w:color="auto" w:fill="FFFFFF"/>
        </w:rPr>
        <w:t>Horticulture</w:t>
      </w:r>
      <w:r w:rsidRPr="00A26C99">
        <w:rPr>
          <w:rFonts w:ascii="Times New Roman" w:hAnsi="Times New Roman" w:cs="Times New Roman"/>
          <w:color w:val="222222"/>
          <w:sz w:val="24"/>
          <w:szCs w:val="24"/>
          <w:shd w:val="clear" w:color="auto" w:fill="FFFFFF"/>
        </w:rPr>
        <w:t>, </w:t>
      </w:r>
      <w:r w:rsidRPr="00A26C99">
        <w:rPr>
          <w:rFonts w:ascii="Times New Roman" w:hAnsi="Times New Roman" w:cs="Times New Roman"/>
          <w:i/>
          <w:iCs/>
          <w:color w:val="222222"/>
          <w:sz w:val="24"/>
          <w:szCs w:val="24"/>
          <w:shd w:val="clear" w:color="auto" w:fill="FFFFFF"/>
        </w:rPr>
        <w:t>50</w:t>
      </w:r>
      <w:r w:rsidRPr="00A26C99">
        <w:rPr>
          <w:rFonts w:ascii="Times New Roman" w:hAnsi="Times New Roman" w:cs="Times New Roman"/>
          <w:color w:val="222222"/>
          <w:sz w:val="24"/>
          <w:szCs w:val="24"/>
          <w:shd w:val="clear" w:color="auto" w:fill="FFFFFF"/>
        </w:rPr>
        <w:t>.</w:t>
      </w:r>
    </w:p>
    <w:p w:rsidR="00F926FC" w:rsidRPr="00A26C99" w:rsidRDefault="00F926FC" w:rsidP="00971D24">
      <w:pPr>
        <w:jc w:val="both"/>
        <w:rPr>
          <w:rFonts w:ascii="Times New Roman" w:hAnsi="Times New Roman" w:cs="Times New Roman"/>
          <w:sz w:val="24"/>
          <w:szCs w:val="24"/>
        </w:rPr>
      </w:pPr>
    </w:p>
    <w:sectPr w:rsidR="00F926FC" w:rsidRPr="00A26C9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6D99" w:rsidRDefault="00B96D99" w:rsidP="006609FD">
      <w:pPr>
        <w:spacing w:after="0" w:line="240" w:lineRule="auto"/>
      </w:pPr>
      <w:r>
        <w:separator/>
      </w:r>
    </w:p>
  </w:endnote>
  <w:endnote w:type="continuationSeparator" w:id="0">
    <w:p w:rsidR="00B96D99" w:rsidRDefault="00B96D99" w:rsidP="006609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9FD" w:rsidRDefault="006609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9FD" w:rsidRDefault="006609F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9FD" w:rsidRDefault="006609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6D99" w:rsidRDefault="00B96D99" w:rsidP="006609FD">
      <w:pPr>
        <w:spacing w:after="0" w:line="240" w:lineRule="auto"/>
      </w:pPr>
      <w:r>
        <w:separator/>
      </w:r>
    </w:p>
  </w:footnote>
  <w:footnote w:type="continuationSeparator" w:id="0">
    <w:p w:rsidR="00B96D99" w:rsidRDefault="00B96D99" w:rsidP="006609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9FD" w:rsidRDefault="006609F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797688"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9FD" w:rsidRDefault="006609F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797689"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609FD" w:rsidRDefault="006609FD">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11797687"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7DE3"/>
    <w:rsid w:val="00002D14"/>
    <w:rsid w:val="00082333"/>
    <w:rsid w:val="000B10CE"/>
    <w:rsid w:val="00104E78"/>
    <w:rsid w:val="00111F2F"/>
    <w:rsid w:val="00127D39"/>
    <w:rsid w:val="001367F5"/>
    <w:rsid w:val="0019578A"/>
    <w:rsid w:val="001A3650"/>
    <w:rsid w:val="001B03E6"/>
    <w:rsid w:val="001E257D"/>
    <w:rsid w:val="001F2A82"/>
    <w:rsid w:val="00216A5A"/>
    <w:rsid w:val="00231780"/>
    <w:rsid w:val="0023440C"/>
    <w:rsid w:val="002A7457"/>
    <w:rsid w:val="002C4977"/>
    <w:rsid w:val="00340C62"/>
    <w:rsid w:val="00375FF3"/>
    <w:rsid w:val="00376A60"/>
    <w:rsid w:val="00412DFF"/>
    <w:rsid w:val="00424FCE"/>
    <w:rsid w:val="00430889"/>
    <w:rsid w:val="00431B50"/>
    <w:rsid w:val="00461561"/>
    <w:rsid w:val="00486F2F"/>
    <w:rsid w:val="004E1159"/>
    <w:rsid w:val="005169D8"/>
    <w:rsid w:val="005207F8"/>
    <w:rsid w:val="00523BF0"/>
    <w:rsid w:val="005351AC"/>
    <w:rsid w:val="00574785"/>
    <w:rsid w:val="005D7635"/>
    <w:rsid w:val="00626101"/>
    <w:rsid w:val="00652B6F"/>
    <w:rsid w:val="006541AC"/>
    <w:rsid w:val="006609FD"/>
    <w:rsid w:val="006A4327"/>
    <w:rsid w:val="006E5F05"/>
    <w:rsid w:val="00753BA3"/>
    <w:rsid w:val="007810DB"/>
    <w:rsid w:val="007958BA"/>
    <w:rsid w:val="007E1434"/>
    <w:rsid w:val="007E6D3B"/>
    <w:rsid w:val="00813CE1"/>
    <w:rsid w:val="0088375F"/>
    <w:rsid w:val="00890713"/>
    <w:rsid w:val="008C49C7"/>
    <w:rsid w:val="0092094E"/>
    <w:rsid w:val="00932421"/>
    <w:rsid w:val="00971D24"/>
    <w:rsid w:val="009A204C"/>
    <w:rsid w:val="00A16C11"/>
    <w:rsid w:val="00A26C99"/>
    <w:rsid w:val="00A5627D"/>
    <w:rsid w:val="00A75AB6"/>
    <w:rsid w:val="00A84496"/>
    <w:rsid w:val="00A977D4"/>
    <w:rsid w:val="00AC70CB"/>
    <w:rsid w:val="00AD0713"/>
    <w:rsid w:val="00B03925"/>
    <w:rsid w:val="00B05BE6"/>
    <w:rsid w:val="00B30A70"/>
    <w:rsid w:val="00B60308"/>
    <w:rsid w:val="00B96D99"/>
    <w:rsid w:val="00BD5213"/>
    <w:rsid w:val="00BE7738"/>
    <w:rsid w:val="00C36CA6"/>
    <w:rsid w:val="00C449F5"/>
    <w:rsid w:val="00C61F12"/>
    <w:rsid w:val="00C64820"/>
    <w:rsid w:val="00C96583"/>
    <w:rsid w:val="00CD5BCA"/>
    <w:rsid w:val="00CD612F"/>
    <w:rsid w:val="00D05083"/>
    <w:rsid w:val="00D0517B"/>
    <w:rsid w:val="00D22603"/>
    <w:rsid w:val="00D47E26"/>
    <w:rsid w:val="00D62969"/>
    <w:rsid w:val="00DD38DA"/>
    <w:rsid w:val="00E30C7F"/>
    <w:rsid w:val="00E6736E"/>
    <w:rsid w:val="00E67F59"/>
    <w:rsid w:val="00EA7D86"/>
    <w:rsid w:val="00F06784"/>
    <w:rsid w:val="00F26129"/>
    <w:rsid w:val="00F273AB"/>
    <w:rsid w:val="00F31529"/>
    <w:rsid w:val="00F50257"/>
    <w:rsid w:val="00F51428"/>
    <w:rsid w:val="00F77DE3"/>
    <w:rsid w:val="00F926FC"/>
    <w:rsid w:val="00F9348E"/>
    <w:rsid w:val="00FC5588"/>
    <w:rsid w:val="00FE67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9CFB0B2"/>
  <w15:chartTrackingRefBased/>
  <w15:docId w15:val="{E8AF2D29-8CEC-4C5C-8E78-BA28CCF7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A4327"/>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A4327"/>
    <w:rPr>
      <w:rFonts w:ascii="Times New Roman" w:eastAsia="Times New Roman" w:hAnsi="Times New Roman" w:cs="Times New Roman"/>
      <w:b/>
      <w:bCs/>
      <w:sz w:val="27"/>
      <w:szCs w:val="27"/>
    </w:rPr>
  </w:style>
  <w:style w:type="character" w:styleId="Strong">
    <w:name w:val="Strong"/>
    <w:basedOn w:val="DefaultParagraphFont"/>
    <w:uiPriority w:val="22"/>
    <w:qFormat/>
    <w:rsid w:val="006A4327"/>
    <w:rPr>
      <w:b/>
      <w:bCs/>
    </w:rPr>
  </w:style>
  <w:style w:type="table" w:styleId="TableGrid">
    <w:name w:val="Table Grid"/>
    <w:basedOn w:val="TableNormal"/>
    <w:uiPriority w:val="39"/>
    <w:rsid w:val="006A43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736E"/>
    <w:rPr>
      <w:color w:val="0563C1" w:themeColor="hyperlink"/>
      <w:u w:val="single"/>
    </w:rPr>
  </w:style>
  <w:style w:type="character" w:styleId="UnresolvedMention">
    <w:name w:val="Unresolved Mention"/>
    <w:basedOn w:val="DefaultParagraphFont"/>
    <w:uiPriority w:val="99"/>
    <w:semiHidden/>
    <w:unhideWhenUsed/>
    <w:rsid w:val="000B10CE"/>
    <w:rPr>
      <w:color w:val="605E5C"/>
      <w:shd w:val="clear" w:color="auto" w:fill="E1DFDD"/>
    </w:rPr>
  </w:style>
  <w:style w:type="paragraph" w:styleId="Header">
    <w:name w:val="header"/>
    <w:basedOn w:val="Normal"/>
    <w:link w:val="HeaderChar"/>
    <w:uiPriority w:val="99"/>
    <w:unhideWhenUsed/>
    <w:rsid w:val="006609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9FD"/>
  </w:style>
  <w:style w:type="paragraph" w:styleId="Footer">
    <w:name w:val="footer"/>
    <w:basedOn w:val="Normal"/>
    <w:link w:val="FooterChar"/>
    <w:uiPriority w:val="99"/>
    <w:unhideWhenUsed/>
    <w:rsid w:val="006609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112937">
      <w:bodyDiv w:val="1"/>
      <w:marLeft w:val="0"/>
      <w:marRight w:val="0"/>
      <w:marTop w:val="0"/>
      <w:marBottom w:val="0"/>
      <w:divBdr>
        <w:top w:val="none" w:sz="0" w:space="0" w:color="auto"/>
        <w:left w:val="none" w:sz="0" w:space="0" w:color="auto"/>
        <w:bottom w:val="none" w:sz="0" w:space="0" w:color="auto"/>
        <w:right w:val="none" w:sz="0" w:space="0" w:color="auto"/>
      </w:divBdr>
      <w:divsChild>
        <w:div w:id="1861771848">
          <w:marLeft w:val="0"/>
          <w:marRight w:val="0"/>
          <w:marTop w:val="0"/>
          <w:marBottom w:val="0"/>
          <w:divBdr>
            <w:top w:val="none" w:sz="0" w:space="0" w:color="auto"/>
            <w:left w:val="none" w:sz="0" w:space="0" w:color="auto"/>
            <w:bottom w:val="none" w:sz="0" w:space="0" w:color="auto"/>
            <w:right w:val="none" w:sz="0" w:space="0" w:color="auto"/>
          </w:divBdr>
          <w:divsChild>
            <w:div w:id="976838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555634">
      <w:bodyDiv w:val="1"/>
      <w:marLeft w:val="0"/>
      <w:marRight w:val="0"/>
      <w:marTop w:val="0"/>
      <w:marBottom w:val="0"/>
      <w:divBdr>
        <w:top w:val="none" w:sz="0" w:space="0" w:color="auto"/>
        <w:left w:val="none" w:sz="0" w:space="0" w:color="auto"/>
        <w:bottom w:val="none" w:sz="0" w:space="0" w:color="auto"/>
        <w:right w:val="none" w:sz="0" w:space="0" w:color="auto"/>
      </w:divBdr>
      <w:divsChild>
        <w:div w:id="920455339">
          <w:marLeft w:val="0"/>
          <w:marRight w:val="0"/>
          <w:marTop w:val="0"/>
          <w:marBottom w:val="0"/>
          <w:divBdr>
            <w:top w:val="none" w:sz="0" w:space="0" w:color="auto"/>
            <w:left w:val="none" w:sz="0" w:space="0" w:color="auto"/>
            <w:bottom w:val="none" w:sz="0" w:space="0" w:color="auto"/>
            <w:right w:val="none" w:sz="0" w:space="0" w:color="auto"/>
          </w:divBdr>
          <w:divsChild>
            <w:div w:id="205384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631328">
      <w:bodyDiv w:val="1"/>
      <w:marLeft w:val="0"/>
      <w:marRight w:val="0"/>
      <w:marTop w:val="0"/>
      <w:marBottom w:val="0"/>
      <w:divBdr>
        <w:top w:val="none" w:sz="0" w:space="0" w:color="auto"/>
        <w:left w:val="none" w:sz="0" w:space="0" w:color="auto"/>
        <w:bottom w:val="none" w:sz="0" w:space="0" w:color="auto"/>
        <w:right w:val="none" w:sz="0" w:space="0" w:color="auto"/>
      </w:divBdr>
      <w:divsChild>
        <w:div w:id="780421526">
          <w:marLeft w:val="0"/>
          <w:marRight w:val="0"/>
          <w:marTop w:val="0"/>
          <w:marBottom w:val="0"/>
          <w:divBdr>
            <w:top w:val="none" w:sz="0" w:space="0" w:color="auto"/>
            <w:left w:val="none" w:sz="0" w:space="0" w:color="auto"/>
            <w:bottom w:val="none" w:sz="0" w:space="0" w:color="auto"/>
            <w:right w:val="none" w:sz="0" w:space="0" w:color="auto"/>
          </w:divBdr>
          <w:divsChild>
            <w:div w:id="14084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314428">
      <w:bodyDiv w:val="1"/>
      <w:marLeft w:val="0"/>
      <w:marRight w:val="0"/>
      <w:marTop w:val="0"/>
      <w:marBottom w:val="0"/>
      <w:divBdr>
        <w:top w:val="none" w:sz="0" w:space="0" w:color="auto"/>
        <w:left w:val="none" w:sz="0" w:space="0" w:color="auto"/>
        <w:bottom w:val="none" w:sz="0" w:space="0" w:color="auto"/>
        <w:right w:val="none" w:sz="0" w:space="0" w:color="auto"/>
      </w:divBdr>
      <w:divsChild>
        <w:div w:id="1803425855">
          <w:marLeft w:val="0"/>
          <w:marRight w:val="0"/>
          <w:marTop w:val="0"/>
          <w:marBottom w:val="0"/>
          <w:divBdr>
            <w:top w:val="none" w:sz="0" w:space="0" w:color="auto"/>
            <w:left w:val="none" w:sz="0" w:space="0" w:color="auto"/>
            <w:bottom w:val="none" w:sz="0" w:space="0" w:color="auto"/>
            <w:right w:val="none" w:sz="0" w:space="0" w:color="auto"/>
          </w:divBdr>
          <w:divsChild>
            <w:div w:id="1460608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218806">
      <w:bodyDiv w:val="1"/>
      <w:marLeft w:val="0"/>
      <w:marRight w:val="0"/>
      <w:marTop w:val="0"/>
      <w:marBottom w:val="0"/>
      <w:divBdr>
        <w:top w:val="none" w:sz="0" w:space="0" w:color="auto"/>
        <w:left w:val="none" w:sz="0" w:space="0" w:color="auto"/>
        <w:bottom w:val="none" w:sz="0" w:space="0" w:color="auto"/>
        <w:right w:val="none" w:sz="0" w:space="0" w:color="auto"/>
      </w:divBdr>
      <w:divsChild>
        <w:div w:id="1696350214">
          <w:marLeft w:val="0"/>
          <w:marRight w:val="0"/>
          <w:marTop w:val="0"/>
          <w:marBottom w:val="0"/>
          <w:divBdr>
            <w:top w:val="none" w:sz="0" w:space="0" w:color="auto"/>
            <w:left w:val="none" w:sz="0" w:space="0" w:color="auto"/>
            <w:bottom w:val="none" w:sz="0" w:space="0" w:color="auto"/>
            <w:right w:val="none" w:sz="0" w:space="0" w:color="auto"/>
          </w:divBdr>
          <w:divsChild>
            <w:div w:id="16258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020322">
      <w:bodyDiv w:val="1"/>
      <w:marLeft w:val="0"/>
      <w:marRight w:val="0"/>
      <w:marTop w:val="0"/>
      <w:marBottom w:val="0"/>
      <w:divBdr>
        <w:top w:val="none" w:sz="0" w:space="0" w:color="auto"/>
        <w:left w:val="none" w:sz="0" w:space="0" w:color="auto"/>
        <w:bottom w:val="none" w:sz="0" w:space="0" w:color="auto"/>
        <w:right w:val="none" w:sz="0" w:space="0" w:color="auto"/>
      </w:divBdr>
      <w:divsChild>
        <w:div w:id="898128918">
          <w:marLeft w:val="0"/>
          <w:marRight w:val="0"/>
          <w:marTop w:val="0"/>
          <w:marBottom w:val="0"/>
          <w:divBdr>
            <w:top w:val="none" w:sz="0" w:space="0" w:color="auto"/>
            <w:left w:val="none" w:sz="0" w:space="0" w:color="auto"/>
            <w:bottom w:val="none" w:sz="0" w:space="0" w:color="auto"/>
            <w:right w:val="none" w:sz="0" w:space="0" w:color="auto"/>
          </w:divBdr>
          <w:divsChild>
            <w:div w:id="49912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457469">
      <w:bodyDiv w:val="1"/>
      <w:marLeft w:val="0"/>
      <w:marRight w:val="0"/>
      <w:marTop w:val="0"/>
      <w:marBottom w:val="0"/>
      <w:divBdr>
        <w:top w:val="none" w:sz="0" w:space="0" w:color="auto"/>
        <w:left w:val="none" w:sz="0" w:space="0" w:color="auto"/>
        <w:bottom w:val="none" w:sz="0" w:space="0" w:color="auto"/>
        <w:right w:val="none" w:sz="0" w:space="0" w:color="auto"/>
      </w:divBdr>
      <w:divsChild>
        <w:div w:id="77795318">
          <w:marLeft w:val="0"/>
          <w:marRight w:val="0"/>
          <w:marTop w:val="0"/>
          <w:marBottom w:val="0"/>
          <w:divBdr>
            <w:top w:val="none" w:sz="0" w:space="0" w:color="auto"/>
            <w:left w:val="none" w:sz="0" w:space="0" w:color="auto"/>
            <w:bottom w:val="none" w:sz="0" w:space="0" w:color="auto"/>
            <w:right w:val="none" w:sz="0" w:space="0" w:color="auto"/>
          </w:divBdr>
          <w:divsChild>
            <w:div w:id="120397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564317">
      <w:bodyDiv w:val="1"/>
      <w:marLeft w:val="0"/>
      <w:marRight w:val="0"/>
      <w:marTop w:val="0"/>
      <w:marBottom w:val="0"/>
      <w:divBdr>
        <w:top w:val="none" w:sz="0" w:space="0" w:color="auto"/>
        <w:left w:val="none" w:sz="0" w:space="0" w:color="auto"/>
        <w:bottom w:val="none" w:sz="0" w:space="0" w:color="auto"/>
        <w:right w:val="none" w:sz="0" w:space="0" w:color="auto"/>
      </w:divBdr>
      <w:divsChild>
        <w:div w:id="732852762">
          <w:marLeft w:val="0"/>
          <w:marRight w:val="0"/>
          <w:marTop w:val="0"/>
          <w:marBottom w:val="0"/>
          <w:divBdr>
            <w:top w:val="none" w:sz="0" w:space="0" w:color="auto"/>
            <w:left w:val="none" w:sz="0" w:space="0" w:color="auto"/>
            <w:bottom w:val="none" w:sz="0" w:space="0" w:color="auto"/>
            <w:right w:val="none" w:sz="0" w:space="0" w:color="auto"/>
          </w:divBdr>
          <w:divsChild>
            <w:div w:id="108229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250</TotalTime>
  <Pages>17</Pages>
  <Words>6704</Words>
  <Characters>38216</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SDI PC 1170</cp:lastModifiedBy>
  <cp:revision>89</cp:revision>
  <dcterms:created xsi:type="dcterms:W3CDTF">2026-01-31T13:29:00Z</dcterms:created>
  <dcterms:modified xsi:type="dcterms:W3CDTF">2026-02-11T08:12:00Z</dcterms:modified>
</cp:coreProperties>
</file>