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331" w:rsidRDefault="002E3331" w:rsidP="0003236D">
      <w:pPr>
        <w:spacing w:line="360" w:lineRule="auto"/>
        <w:jc w:val="center"/>
        <w:rPr>
          <w:rFonts w:ascii="Times New Roman" w:hAnsi="Times New Roman" w:cs="Times New Roman"/>
          <w:b/>
          <w:sz w:val="24"/>
          <w:szCs w:val="24"/>
        </w:rPr>
      </w:pPr>
      <w:r w:rsidRPr="002E3331">
        <w:rPr>
          <w:rFonts w:ascii="Times New Roman" w:hAnsi="Times New Roman" w:cs="Times New Roman"/>
          <w:b/>
          <w:sz w:val="24"/>
          <w:szCs w:val="24"/>
          <w:lang w:val="en-GB"/>
        </w:rPr>
        <w:t>Original Research Article</w:t>
      </w:r>
    </w:p>
    <w:p w:rsidR="00220030" w:rsidRPr="00E76E85" w:rsidRDefault="00220030" w:rsidP="0003236D">
      <w:pPr>
        <w:spacing w:line="360" w:lineRule="auto"/>
        <w:jc w:val="center"/>
        <w:rPr>
          <w:rFonts w:ascii="Times New Roman" w:hAnsi="Times New Roman" w:cs="Times New Roman"/>
          <w:b/>
          <w:sz w:val="24"/>
          <w:szCs w:val="24"/>
        </w:rPr>
      </w:pPr>
      <w:r w:rsidRPr="00E76E85">
        <w:rPr>
          <w:rFonts w:ascii="Times New Roman" w:hAnsi="Times New Roman" w:cs="Times New Roman"/>
          <w:b/>
          <w:sz w:val="24"/>
          <w:szCs w:val="24"/>
        </w:rPr>
        <w:t>Early</w:t>
      </w:r>
      <w:r w:rsidR="00925856" w:rsidRPr="00E76E85">
        <w:rPr>
          <w:rFonts w:ascii="Times New Roman" w:hAnsi="Times New Roman" w:cs="Times New Roman"/>
          <w:b/>
          <w:sz w:val="24"/>
          <w:szCs w:val="24"/>
        </w:rPr>
        <w:t xml:space="preserve">-Stage Selection of Drought-Tolerant Rice Seedlings Using </w:t>
      </w:r>
      <w:r w:rsidRPr="00E76E85">
        <w:rPr>
          <w:rFonts w:ascii="Times New Roman" w:hAnsi="Times New Roman" w:cs="Times New Roman"/>
          <w:b/>
          <w:sz w:val="24"/>
          <w:szCs w:val="24"/>
        </w:rPr>
        <w:t xml:space="preserve">PCA </w:t>
      </w:r>
      <w:r w:rsidR="00925856" w:rsidRPr="00E76E85">
        <w:rPr>
          <w:rFonts w:ascii="Times New Roman" w:hAnsi="Times New Roman" w:cs="Times New Roman"/>
          <w:b/>
          <w:sz w:val="24"/>
          <w:szCs w:val="24"/>
        </w:rPr>
        <w:t>Under Mannitol-Induced Stress</w:t>
      </w:r>
    </w:p>
    <w:p w:rsidR="009B2410" w:rsidRDefault="009B2410" w:rsidP="00A268E6">
      <w:pPr>
        <w:spacing w:line="360" w:lineRule="auto"/>
        <w:jc w:val="both"/>
        <w:rPr>
          <w:rFonts w:ascii="Times New Roman" w:hAnsi="Times New Roman" w:cs="Times New Roman"/>
          <w:sz w:val="20"/>
          <w:szCs w:val="20"/>
        </w:rPr>
      </w:pPr>
    </w:p>
    <w:p w:rsidR="00F33064" w:rsidRPr="00E76E85" w:rsidRDefault="00F33064" w:rsidP="00A268E6">
      <w:pPr>
        <w:spacing w:line="360" w:lineRule="auto"/>
        <w:jc w:val="both"/>
        <w:rPr>
          <w:rFonts w:ascii="Times New Roman" w:hAnsi="Times New Roman" w:cs="Times New Roman"/>
          <w:sz w:val="20"/>
          <w:szCs w:val="20"/>
        </w:rPr>
      </w:pPr>
    </w:p>
    <w:p w:rsidR="00903F4E" w:rsidRPr="00E76E85" w:rsidRDefault="00903F4E"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ABSTRACT</w:t>
      </w:r>
    </w:p>
    <w:p w:rsidR="00903F4E" w:rsidRPr="00E76E85" w:rsidRDefault="00903F4E" w:rsidP="00A268E6">
      <w:pPr>
        <w:spacing w:before="100" w:beforeAutospacing="1" w:after="100" w:afterAutospacing="1" w:line="360" w:lineRule="auto"/>
        <w:jc w:val="both"/>
        <w:rPr>
          <w:rFonts w:ascii="Times New Roman" w:eastAsia="Times New Roman" w:hAnsi="Times New Roman" w:cs="Times New Roman"/>
          <w:sz w:val="24"/>
          <w:szCs w:val="24"/>
        </w:rPr>
      </w:pPr>
      <w:r w:rsidRPr="00E76E85">
        <w:rPr>
          <w:rFonts w:ascii="Times New Roman" w:eastAsia="Times New Roman" w:hAnsi="Times New Roman" w:cs="Times New Roman"/>
          <w:sz w:val="24"/>
          <w:szCs w:val="24"/>
        </w:rPr>
        <w:t>Drought stress is a major limitation to rice productivity, and its increasing frequency under changing climatic conditions necessitates the identification of drought-tolerant genotypes.</w:t>
      </w:r>
      <w:r w:rsidR="004220DE" w:rsidRPr="00E76E85">
        <w:rPr>
          <w:rFonts w:ascii="Times New Roman" w:eastAsia="Times New Roman" w:hAnsi="Times New Roman" w:cs="Times New Roman"/>
          <w:sz w:val="24"/>
          <w:szCs w:val="24"/>
        </w:rPr>
        <w:t xml:space="preserve"> </w:t>
      </w:r>
      <w:r w:rsidR="008E4987" w:rsidRPr="00E76E85">
        <w:rPr>
          <w:rFonts w:ascii="Times New Roman" w:eastAsia="Times New Roman" w:hAnsi="Times New Roman" w:cs="Times New Roman"/>
          <w:sz w:val="24"/>
          <w:szCs w:val="24"/>
        </w:rPr>
        <w:t>Present</w:t>
      </w:r>
      <w:r w:rsidR="004220DE" w:rsidRPr="00E76E85">
        <w:rPr>
          <w:rFonts w:ascii="Times New Roman" w:eastAsia="Times New Roman" w:hAnsi="Times New Roman" w:cs="Times New Roman"/>
          <w:sz w:val="24"/>
          <w:szCs w:val="24"/>
        </w:rPr>
        <w:t xml:space="preserve"> study revealed</w:t>
      </w:r>
      <w:r w:rsidRPr="00E76E85">
        <w:rPr>
          <w:rFonts w:ascii="Times New Roman" w:eastAsia="Times New Roman" w:hAnsi="Times New Roman" w:cs="Times New Roman"/>
          <w:sz w:val="24"/>
          <w:szCs w:val="24"/>
        </w:rPr>
        <w:t xml:space="preserve"> the </w:t>
      </w:r>
      <w:r w:rsidR="004220DE" w:rsidRPr="00E76E85">
        <w:rPr>
          <w:rFonts w:ascii="Times New Roman" w:eastAsia="Times New Roman" w:hAnsi="Times New Roman" w:cs="Times New Roman"/>
          <w:sz w:val="24"/>
          <w:szCs w:val="24"/>
        </w:rPr>
        <w:t xml:space="preserve">mannitol induced </w:t>
      </w:r>
      <w:r w:rsidRPr="00E76E85">
        <w:rPr>
          <w:rFonts w:ascii="Times New Roman" w:eastAsia="Times New Roman" w:hAnsi="Times New Roman" w:cs="Times New Roman"/>
          <w:sz w:val="24"/>
          <w:szCs w:val="24"/>
        </w:rPr>
        <w:t>drought response of</w:t>
      </w:r>
      <w:r w:rsidR="00D30643" w:rsidRPr="00E76E85">
        <w:rPr>
          <w:rFonts w:ascii="Times New Roman" w:eastAsia="Times New Roman" w:hAnsi="Times New Roman" w:cs="Times New Roman"/>
          <w:sz w:val="24"/>
          <w:szCs w:val="24"/>
        </w:rPr>
        <w:t xml:space="preserve"> 20</w:t>
      </w:r>
      <w:r w:rsidRPr="00E76E85">
        <w:rPr>
          <w:rFonts w:ascii="Times New Roman" w:eastAsia="Times New Roman" w:hAnsi="Times New Roman" w:cs="Times New Roman"/>
          <w:sz w:val="24"/>
          <w:szCs w:val="24"/>
        </w:rPr>
        <w:t xml:space="preserve"> rice genotypes at the seedling stage</w:t>
      </w:r>
      <w:r w:rsidR="00263961" w:rsidRPr="00E76E85">
        <w:rPr>
          <w:rFonts w:ascii="Times New Roman" w:eastAsia="Times New Roman" w:hAnsi="Times New Roman" w:cs="Times New Roman"/>
          <w:sz w:val="24"/>
          <w:szCs w:val="24"/>
        </w:rPr>
        <w:t>.</w:t>
      </w:r>
      <w:r w:rsidRPr="00E76E85">
        <w:rPr>
          <w:rFonts w:ascii="Times New Roman" w:eastAsia="Times New Roman" w:hAnsi="Times New Roman" w:cs="Times New Roman"/>
          <w:sz w:val="24"/>
          <w:szCs w:val="24"/>
        </w:rPr>
        <w:t xml:space="preserve"> </w:t>
      </w:r>
      <w:r w:rsidR="00263961" w:rsidRPr="00E76E85">
        <w:rPr>
          <w:rFonts w:ascii="Times New Roman" w:eastAsia="Times New Roman" w:hAnsi="Times New Roman" w:cs="Times New Roman"/>
          <w:sz w:val="24"/>
          <w:szCs w:val="24"/>
        </w:rPr>
        <w:t>After 21 days stress impositi</w:t>
      </w:r>
      <w:r w:rsidR="008C548A" w:rsidRPr="00E76E85">
        <w:rPr>
          <w:rFonts w:ascii="Times New Roman" w:eastAsia="Times New Roman" w:hAnsi="Times New Roman" w:cs="Times New Roman"/>
          <w:sz w:val="24"/>
          <w:szCs w:val="24"/>
        </w:rPr>
        <w:t>on parameters were analyzed. An</w:t>
      </w:r>
      <w:r w:rsidR="00263961" w:rsidRPr="00E76E85">
        <w:rPr>
          <w:rFonts w:ascii="Times New Roman" w:eastAsia="Times New Roman" w:hAnsi="Times New Roman" w:cs="Times New Roman"/>
          <w:sz w:val="24"/>
          <w:szCs w:val="24"/>
        </w:rPr>
        <w:t xml:space="preserve"> increased root elongation but contrastingly decreased root dry weight due to altered carbon allocation was </w:t>
      </w:r>
      <w:proofErr w:type="gramStart"/>
      <w:r w:rsidR="00263961" w:rsidRPr="00E76E85">
        <w:rPr>
          <w:rFonts w:ascii="Times New Roman" w:eastAsia="Times New Roman" w:hAnsi="Times New Roman" w:cs="Times New Roman"/>
          <w:sz w:val="24"/>
          <w:szCs w:val="24"/>
        </w:rPr>
        <w:t>reported  in</w:t>
      </w:r>
      <w:proofErr w:type="gramEnd"/>
      <w:r w:rsidR="00263961" w:rsidRPr="00E76E85">
        <w:rPr>
          <w:rFonts w:ascii="Times New Roman" w:eastAsia="Times New Roman" w:hAnsi="Times New Roman" w:cs="Times New Roman"/>
          <w:sz w:val="24"/>
          <w:szCs w:val="24"/>
        </w:rPr>
        <w:t xml:space="preserve"> 1% mannitol treated seedlings. </w:t>
      </w:r>
      <w:r w:rsidR="008026C8" w:rsidRPr="00E76E85">
        <w:rPr>
          <w:rFonts w:ascii="Times New Roman" w:eastAsia="Times New Roman" w:hAnsi="Times New Roman" w:cs="Times New Roman"/>
          <w:sz w:val="24"/>
          <w:szCs w:val="24"/>
        </w:rPr>
        <w:t xml:space="preserve">While </w:t>
      </w:r>
      <w:r w:rsidR="002313B0" w:rsidRPr="00E76E85">
        <w:rPr>
          <w:rFonts w:ascii="Times New Roman" w:eastAsia="Times New Roman" w:hAnsi="Times New Roman" w:cs="Times New Roman"/>
          <w:sz w:val="24"/>
          <w:szCs w:val="24"/>
        </w:rPr>
        <w:t>a marked</w:t>
      </w:r>
      <w:r w:rsidR="008026C8" w:rsidRPr="00E76E85">
        <w:rPr>
          <w:rFonts w:ascii="Times New Roman" w:eastAsia="Times New Roman" w:hAnsi="Times New Roman" w:cs="Times New Roman"/>
          <w:sz w:val="24"/>
          <w:szCs w:val="24"/>
        </w:rPr>
        <w:t xml:space="preserve"> reduction in root and shoot growth and chlorophyll content, reflecting impaired cell expansion and reduced photosynthetic efficiency in 2% mannitol</w:t>
      </w:r>
      <w:r w:rsidR="00263961" w:rsidRPr="00E76E85">
        <w:rPr>
          <w:rFonts w:ascii="Times New Roman" w:eastAsia="Times New Roman" w:hAnsi="Times New Roman" w:cs="Times New Roman"/>
          <w:sz w:val="24"/>
          <w:szCs w:val="24"/>
        </w:rPr>
        <w:t xml:space="preserve">. </w:t>
      </w:r>
      <w:proofErr w:type="gramStart"/>
      <w:r w:rsidR="002313B0" w:rsidRPr="00E76E85">
        <w:rPr>
          <w:rFonts w:ascii="Times New Roman" w:eastAsia="Times New Roman" w:hAnsi="Times New Roman" w:cs="Times New Roman"/>
          <w:sz w:val="24"/>
          <w:szCs w:val="24"/>
        </w:rPr>
        <w:t>Furthermore</w:t>
      </w:r>
      <w:proofErr w:type="gramEnd"/>
      <w:r w:rsidR="002313B0" w:rsidRPr="00E76E85">
        <w:rPr>
          <w:rFonts w:ascii="Times New Roman" w:eastAsia="Times New Roman" w:hAnsi="Times New Roman" w:cs="Times New Roman"/>
          <w:sz w:val="24"/>
          <w:szCs w:val="24"/>
        </w:rPr>
        <w:t xml:space="preserve"> the   p</w:t>
      </w:r>
      <w:r w:rsidRPr="00E76E85">
        <w:rPr>
          <w:rFonts w:ascii="Times New Roman" w:eastAsia="Times New Roman" w:hAnsi="Times New Roman" w:cs="Times New Roman"/>
          <w:sz w:val="24"/>
          <w:szCs w:val="24"/>
        </w:rPr>
        <w:t xml:space="preserve">rincipal component analysis </w:t>
      </w:r>
      <w:r w:rsidR="002313B0" w:rsidRPr="00E76E85">
        <w:rPr>
          <w:rFonts w:ascii="Times New Roman" w:eastAsia="Times New Roman" w:hAnsi="Times New Roman" w:cs="Times New Roman"/>
          <w:sz w:val="24"/>
          <w:szCs w:val="24"/>
        </w:rPr>
        <w:t xml:space="preserve">was used to screen the genotypes which </w:t>
      </w:r>
      <w:r w:rsidRPr="00E76E85">
        <w:rPr>
          <w:rFonts w:ascii="Times New Roman" w:eastAsia="Times New Roman" w:hAnsi="Times New Roman" w:cs="Times New Roman"/>
          <w:sz w:val="24"/>
          <w:szCs w:val="24"/>
        </w:rPr>
        <w:t>explained 53.8% of the total variation</w:t>
      </w:r>
      <w:r w:rsidR="002313B0" w:rsidRPr="00E76E85">
        <w:rPr>
          <w:rFonts w:ascii="Times New Roman" w:eastAsia="Times New Roman" w:hAnsi="Times New Roman" w:cs="Times New Roman"/>
          <w:sz w:val="24"/>
          <w:szCs w:val="24"/>
        </w:rPr>
        <w:t>,</w:t>
      </w:r>
      <w:r w:rsidRPr="00E76E85">
        <w:rPr>
          <w:rFonts w:ascii="Times New Roman" w:eastAsia="Times New Roman" w:hAnsi="Times New Roman" w:cs="Times New Roman"/>
          <w:sz w:val="24"/>
          <w:szCs w:val="24"/>
        </w:rPr>
        <w:t xml:space="preserve"> and separated genotypes into tolerant, moderately tolerant, and susceptible groups. Genotypes Vandana, FL478, </w:t>
      </w:r>
      <w:proofErr w:type="spellStart"/>
      <w:r w:rsidRPr="00E76E85">
        <w:rPr>
          <w:rFonts w:ascii="Times New Roman" w:eastAsia="Times New Roman" w:hAnsi="Times New Roman" w:cs="Times New Roman"/>
          <w:sz w:val="24"/>
          <w:szCs w:val="24"/>
        </w:rPr>
        <w:t>Binnaful</w:t>
      </w:r>
      <w:proofErr w:type="spellEnd"/>
      <w:r w:rsidRPr="00E76E85">
        <w:rPr>
          <w:rFonts w:ascii="Times New Roman" w:eastAsia="Times New Roman" w:hAnsi="Times New Roman" w:cs="Times New Roman"/>
          <w:sz w:val="24"/>
          <w:szCs w:val="24"/>
        </w:rPr>
        <w:t xml:space="preserve">, and </w:t>
      </w:r>
      <w:proofErr w:type="spellStart"/>
      <w:r w:rsidRPr="00E76E85">
        <w:rPr>
          <w:rFonts w:ascii="Times New Roman" w:eastAsia="Times New Roman" w:hAnsi="Times New Roman" w:cs="Times New Roman"/>
          <w:sz w:val="24"/>
          <w:szCs w:val="24"/>
        </w:rPr>
        <w:t>Katakchikon</w:t>
      </w:r>
      <w:proofErr w:type="spellEnd"/>
      <w:r w:rsidRPr="00E76E85">
        <w:rPr>
          <w:rFonts w:ascii="Times New Roman" w:eastAsia="Times New Roman" w:hAnsi="Times New Roman" w:cs="Times New Roman"/>
          <w:sz w:val="24"/>
          <w:szCs w:val="24"/>
        </w:rPr>
        <w:t xml:space="preserve"> consistently maintained superior root performance, biomass retention, and physiological stability under stress, whereas IR29, AC-35678, IC-516366, </w:t>
      </w:r>
      <w:proofErr w:type="spellStart"/>
      <w:r w:rsidRPr="00E76E85">
        <w:rPr>
          <w:rFonts w:ascii="Times New Roman" w:eastAsia="Times New Roman" w:hAnsi="Times New Roman" w:cs="Times New Roman"/>
          <w:sz w:val="24"/>
          <w:szCs w:val="24"/>
        </w:rPr>
        <w:t>Ravana</w:t>
      </w:r>
      <w:proofErr w:type="spellEnd"/>
      <w:r w:rsidRPr="00E76E85">
        <w:rPr>
          <w:rFonts w:ascii="Times New Roman" w:eastAsia="Times New Roman" w:hAnsi="Times New Roman" w:cs="Times New Roman"/>
          <w:sz w:val="24"/>
          <w:szCs w:val="24"/>
        </w:rPr>
        <w:t>, and Kangri were highly sensitive. Overall, the integrat</w:t>
      </w:r>
      <w:r w:rsidR="001B122D" w:rsidRPr="00E76E85">
        <w:rPr>
          <w:rFonts w:ascii="Times New Roman" w:eastAsia="Times New Roman" w:hAnsi="Times New Roman" w:cs="Times New Roman"/>
          <w:sz w:val="24"/>
          <w:szCs w:val="24"/>
        </w:rPr>
        <w:t xml:space="preserve">ed evaluation of morphological </w:t>
      </w:r>
      <w:r w:rsidRPr="00E76E85">
        <w:rPr>
          <w:rFonts w:ascii="Times New Roman" w:eastAsia="Times New Roman" w:hAnsi="Times New Roman" w:cs="Times New Roman"/>
          <w:sz w:val="24"/>
          <w:szCs w:val="24"/>
        </w:rPr>
        <w:t>and physiological traits proved effective for early-stage drought screening and identified promising donor genotypes for rice drought-tolerance breeding programs.</w:t>
      </w:r>
      <w:r w:rsidRPr="00E76E85">
        <w:rPr>
          <w:rFonts w:ascii="Times New Roman" w:eastAsia="Times New Roman" w:hAnsi="Times New Roman" w:cs="Times New Roman"/>
          <w:vanish/>
          <w:sz w:val="24"/>
          <w:szCs w:val="24"/>
        </w:rPr>
        <w:t>Top of Form</w:t>
      </w:r>
    </w:p>
    <w:p w:rsidR="00903F4E" w:rsidRPr="00E76E85" w:rsidRDefault="00903F4E" w:rsidP="00A268E6">
      <w:pPr>
        <w:pBdr>
          <w:top w:val="single" w:sz="6" w:space="1" w:color="auto"/>
        </w:pBdr>
        <w:spacing w:after="0" w:line="240" w:lineRule="auto"/>
        <w:jc w:val="both"/>
        <w:rPr>
          <w:rFonts w:ascii="Times New Roman" w:eastAsia="Times New Roman" w:hAnsi="Times New Roman" w:cs="Times New Roman"/>
          <w:vanish/>
          <w:sz w:val="24"/>
          <w:szCs w:val="24"/>
        </w:rPr>
      </w:pPr>
      <w:r w:rsidRPr="00E76E85">
        <w:rPr>
          <w:rFonts w:ascii="Times New Roman" w:eastAsia="Times New Roman" w:hAnsi="Times New Roman" w:cs="Times New Roman"/>
          <w:vanish/>
          <w:sz w:val="24"/>
          <w:szCs w:val="24"/>
        </w:rPr>
        <w:t>Bottom of Form</w:t>
      </w:r>
    </w:p>
    <w:p w:rsidR="007A596E" w:rsidRPr="00E76E85" w:rsidRDefault="008C5282" w:rsidP="00A268E6">
      <w:pPr>
        <w:autoSpaceDE w:val="0"/>
        <w:autoSpaceDN w:val="0"/>
        <w:adjustRightInd w:val="0"/>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INTRODUCTION</w:t>
      </w:r>
    </w:p>
    <w:p w:rsidR="00F77D02" w:rsidRPr="00E76E85" w:rsidRDefault="008C5282" w:rsidP="00A268E6">
      <w:pPr>
        <w:autoSpaceDE w:val="0"/>
        <w:autoSpaceDN w:val="0"/>
        <w:adjustRightInd w:val="0"/>
        <w:spacing w:after="0" w:line="360" w:lineRule="auto"/>
        <w:jc w:val="both"/>
        <w:rPr>
          <w:rFonts w:ascii="Times New Roman" w:hAnsi="Times New Roman" w:cs="Times New Roman"/>
          <w:sz w:val="24"/>
          <w:szCs w:val="24"/>
        </w:rPr>
      </w:pPr>
      <w:r w:rsidRPr="00E76E85">
        <w:rPr>
          <w:rFonts w:ascii="Times New Roman" w:hAnsi="Times New Roman" w:cs="Times New Roman"/>
          <w:sz w:val="24"/>
          <w:szCs w:val="24"/>
        </w:rPr>
        <w:t>Rice is a primary staple food for more than half of the world’s population and contributes over 75% of the caloric intake in several de</w:t>
      </w:r>
      <w:r w:rsidR="00903F4E" w:rsidRPr="00E76E85">
        <w:rPr>
          <w:rFonts w:ascii="Times New Roman" w:hAnsi="Times New Roman" w:cs="Times New Roman"/>
          <w:sz w:val="24"/>
          <w:szCs w:val="24"/>
        </w:rPr>
        <w:t>veloping countries (Rahman and</w:t>
      </w:r>
      <w:r w:rsidRPr="00E76E85">
        <w:rPr>
          <w:rFonts w:ascii="Times New Roman" w:hAnsi="Times New Roman" w:cs="Times New Roman"/>
          <w:sz w:val="24"/>
          <w:szCs w:val="24"/>
        </w:rPr>
        <w:t xml:space="preserve"> Zhang, 2016). Global rice production reached approximately 787.3 million tons in 2021 (FAO,</w:t>
      </w:r>
      <w:r w:rsidR="00A2071A" w:rsidRPr="00E76E85">
        <w:rPr>
          <w:rFonts w:ascii="Times New Roman" w:hAnsi="Times New Roman" w:cs="Times New Roman"/>
          <w:sz w:val="24"/>
          <w:szCs w:val="24"/>
        </w:rPr>
        <w:t xml:space="preserve"> 2024) </w:t>
      </w:r>
      <w:r w:rsidRPr="00E76E85">
        <w:rPr>
          <w:rFonts w:ascii="Times New Roman" w:hAnsi="Times New Roman" w:cs="Times New Roman"/>
          <w:sz w:val="24"/>
          <w:szCs w:val="24"/>
        </w:rPr>
        <w:t xml:space="preserve">largely due to advances in </w:t>
      </w:r>
      <w:proofErr w:type="spellStart"/>
      <w:r w:rsidRPr="00E76E85">
        <w:rPr>
          <w:rFonts w:ascii="Times New Roman" w:hAnsi="Times New Roman" w:cs="Times New Roman"/>
          <w:sz w:val="24"/>
          <w:szCs w:val="24"/>
        </w:rPr>
        <w:t>agrotechnologies</w:t>
      </w:r>
      <w:proofErr w:type="spellEnd"/>
      <w:r w:rsidRPr="00E76E85">
        <w:rPr>
          <w:rFonts w:ascii="Times New Roman" w:hAnsi="Times New Roman" w:cs="Times New Roman"/>
          <w:sz w:val="24"/>
          <w:szCs w:val="24"/>
        </w:rPr>
        <w:t xml:space="preserve"> and genetic improvement. However, enhancing rice tolerance to environmental stresses remains crucial for sustaining productivity under changing climatic conditions (</w:t>
      </w:r>
      <w:proofErr w:type="spellStart"/>
      <w:r w:rsidRPr="00E76E85">
        <w:rPr>
          <w:rFonts w:ascii="Times New Roman" w:hAnsi="Times New Roman" w:cs="Times New Roman"/>
          <w:sz w:val="24"/>
          <w:szCs w:val="24"/>
        </w:rPr>
        <w:t>Dhankher</w:t>
      </w:r>
      <w:proofErr w:type="spellEnd"/>
      <w:r w:rsidRPr="00E76E85">
        <w:rPr>
          <w:rFonts w:ascii="Times New Roman" w:hAnsi="Times New Roman" w:cs="Times New Roman"/>
          <w:sz w:val="24"/>
          <w:szCs w:val="24"/>
        </w:rPr>
        <w:t xml:space="preserve"> &amp; Foyer, 2018). Rice is predominantly cultivated in warm and humid </w:t>
      </w:r>
      <w:r w:rsidRPr="00E76E85">
        <w:rPr>
          <w:rFonts w:ascii="Times New Roman" w:hAnsi="Times New Roman" w:cs="Times New Roman"/>
          <w:sz w:val="24"/>
          <w:szCs w:val="24"/>
        </w:rPr>
        <w:lastRenderedPageBreak/>
        <w:t xml:space="preserve">regions, where climate-related extremes such as flooding and drought frequently disrupt plant growth and development, leading to substantial yield losses worldwide. At present, more than one-third of the global rice-growing area is affected by drought stress, including 33% in developing countries, 25% in developed countries and 42% in underdeveloped regions (FAO, </w:t>
      </w:r>
      <w:r w:rsidR="00A2071A" w:rsidRPr="00E76E85">
        <w:rPr>
          <w:rFonts w:ascii="Times New Roman" w:hAnsi="Times New Roman" w:cs="Times New Roman"/>
          <w:sz w:val="24"/>
          <w:szCs w:val="24"/>
        </w:rPr>
        <w:t>2014</w:t>
      </w:r>
      <w:r w:rsidRPr="00E76E85">
        <w:rPr>
          <w:rFonts w:ascii="Times New Roman" w:hAnsi="Times New Roman" w:cs="Times New Roman"/>
          <w:sz w:val="24"/>
          <w:szCs w:val="24"/>
        </w:rPr>
        <w:t xml:space="preserve">). There are growing concerns about whether the current rate of rice production growth in certain regions of the world, along with existing technologies, will be sufficient to meet the projected global demand for rice by 2050 </w:t>
      </w:r>
      <w:r w:rsidR="00903F4E" w:rsidRPr="00E76E85">
        <w:rPr>
          <w:rFonts w:ascii="Times New Roman" w:hAnsi="Times New Roman" w:cs="Times New Roman"/>
          <w:sz w:val="24"/>
          <w:szCs w:val="24"/>
        </w:rPr>
        <w:t>(</w:t>
      </w:r>
      <w:proofErr w:type="spellStart"/>
      <w:r w:rsidRPr="00E76E85">
        <w:rPr>
          <w:rFonts w:ascii="Times New Roman" w:hAnsi="Times New Roman" w:cs="Times New Roman"/>
          <w:sz w:val="24"/>
          <w:szCs w:val="24"/>
        </w:rPr>
        <w:t>Samal</w:t>
      </w:r>
      <w:proofErr w:type="spellEnd"/>
      <w:r w:rsidRPr="00E76E85">
        <w:rPr>
          <w:rFonts w:ascii="Times New Roman" w:hAnsi="Times New Roman" w:cs="Times New Roman"/>
          <w:sz w:val="24"/>
          <w:szCs w:val="24"/>
        </w:rPr>
        <w:t xml:space="preserve">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2022). </w:t>
      </w:r>
    </w:p>
    <w:p w:rsidR="00F77D02" w:rsidRPr="00E76E85" w:rsidRDefault="00F77D02" w:rsidP="00A268E6">
      <w:pPr>
        <w:autoSpaceDE w:val="0"/>
        <w:autoSpaceDN w:val="0"/>
        <w:adjustRightInd w:val="0"/>
        <w:spacing w:after="0" w:line="360" w:lineRule="auto"/>
        <w:jc w:val="both"/>
        <w:rPr>
          <w:rFonts w:ascii="Times New Roman" w:hAnsi="Times New Roman" w:cs="Times New Roman"/>
          <w:sz w:val="24"/>
          <w:szCs w:val="24"/>
        </w:rPr>
      </w:pPr>
    </w:p>
    <w:p w:rsidR="008C5282" w:rsidRPr="00E76E85" w:rsidRDefault="008C5282" w:rsidP="00A268E6">
      <w:pPr>
        <w:autoSpaceDE w:val="0"/>
        <w:autoSpaceDN w:val="0"/>
        <w:adjustRightInd w:val="0"/>
        <w:spacing w:after="0" w:line="36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India experienced an exceptional drought during the 2022 monsoon season, marked by a pronounced rainfall deficit across the Gangetic plains between July and August. This event led to an estimated 5% reduction in the area under rice cultivation and a projected decline of about 6.3 million tons in rice production (USDA, 2022). Notably, nearly 68% of India’s cultivable land is susceptible to drought and moderate to severe droughts recur across the country every three to four years (Rao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00086A9D" w:rsidRPr="00E76E85">
        <w:rPr>
          <w:rFonts w:ascii="Times New Roman" w:hAnsi="Times New Roman" w:cs="Times New Roman"/>
          <w:sz w:val="24"/>
          <w:szCs w:val="24"/>
        </w:rPr>
        <w:t xml:space="preserve"> 2019)</w:t>
      </w:r>
      <w:r w:rsidRPr="00E76E85">
        <w:rPr>
          <w:rFonts w:ascii="Times New Roman" w:hAnsi="Times New Roman" w:cs="Times New Roman"/>
          <w:sz w:val="24"/>
          <w:szCs w:val="24"/>
        </w:rPr>
        <w:t xml:space="preserve">. Between 2002 and 2016, India alone faced six major drought episodes (Kala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2017), while the 2014-2015 drought caused a 4.7% reduction in total agricultural output and severely disrupted the livelihoods of approximately 330 million farming households during 2015–2016 (Bhatt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2024).</w:t>
      </w:r>
    </w:p>
    <w:p w:rsidR="008C5282" w:rsidRPr="00E76E85" w:rsidRDefault="008C5282" w:rsidP="00A268E6">
      <w:pPr>
        <w:pStyle w:val="NormalWeb"/>
        <w:spacing w:line="360" w:lineRule="auto"/>
        <w:jc w:val="both"/>
      </w:pPr>
      <w:r w:rsidRPr="00E76E85">
        <w:t xml:space="preserve">The impacts of drought are especially pronounced in vulnerable states such as Chhattisgarh, Jharkhand, and Odisha, where average production losses reached nearly 40%, resulting in economic damages estimated at around USD 800 million (Bhandari </w:t>
      </w:r>
      <w:r w:rsidRPr="00E76E85">
        <w:rPr>
          <w:i/>
        </w:rPr>
        <w:t>et al</w:t>
      </w:r>
      <w:r w:rsidR="00903F4E" w:rsidRPr="00E76E85">
        <w:rPr>
          <w:i/>
        </w:rPr>
        <w:t>.</w:t>
      </w:r>
      <w:r w:rsidRPr="00E76E85">
        <w:rPr>
          <w:i/>
        </w:rPr>
        <w:t>,</w:t>
      </w:r>
      <w:r w:rsidRPr="00E76E85">
        <w:t xml:space="preserve"> 2007). Recurrent droughts not only reduce crop yields but also influence farmers’ decisions regarding investment in agricultural inputs and discourage the adoption of improved technologies, thereby constraining productivity growth and income enhancement (Ward </w:t>
      </w:r>
      <w:r w:rsidRPr="00E76E85">
        <w:rPr>
          <w:i/>
        </w:rPr>
        <w:t>et al</w:t>
      </w:r>
      <w:r w:rsidR="00903F4E" w:rsidRPr="00E76E85">
        <w:rPr>
          <w:i/>
        </w:rPr>
        <w:t>.</w:t>
      </w:r>
      <w:r w:rsidRPr="00E76E85">
        <w:rPr>
          <w:i/>
        </w:rPr>
        <w:t>,</w:t>
      </w:r>
      <w:r w:rsidRPr="00E76E85">
        <w:t xml:space="preserve"> 2018). At a broader scale, droughts intensify economic instability, deepen rural poverty, increase indebtedness, and pose serious threats to national food and nutritional security. For example, the drought of 2014 caused economic losses of nearly USD 30 billion and contributed to a 1.7% decline in India’s GDP (</w:t>
      </w:r>
      <w:proofErr w:type="spellStart"/>
      <w:r w:rsidRPr="00E76E85">
        <w:t>Carpena</w:t>
      </w:r>
      <w:proofErr w:type="spellEnd"/>
      <w:r w:rsidRPr="00E76E85">
        <w:t xml:space="preserve"> </w:t>
      </w:r>
      <w:r w:rsidR="00903F4E" w:rsidRPr="00E76E85">
        <w:rPr>
          <w:i/>
        </w:rPr>
        <w:t xml:space="preserve">et al., </w:t>
      </w:r>
      <w:r w:rsidRPr="00E76E85">
        <w:t>2019).</w:t>
      </w:r>
    </w:p>
    <w:p w:rsidR="00BF1EC2" w:rsidRPr="00E76E85" w:rsidRDefault="003D3C75" w:rsidP="00A268E6">
      <w:pPr>
        <w:pStyle w:val="NormalWeb"/>
        <w:spacing w:line="360" w:lineRule="auto"/>
        <w:jc w:val="both"/>
      </w:pPr>
      <w:r w:rsidRPr="00E76E85">
        <w:t xml:space="preserve">Screening rice genotypes for drought tolerance at the seedling stage provides a rapid, reliable, and cost-effective means to differentiate drought-adaptive lines early in the breeding pipeline. Early drought responses influence plant establishment, root development, and physiological </w:t>
      </w:r>
      <w:r w:rsidRPr="00E76E85">
        <w:lastRenderedPageBreak/>
        <w:t>resilience, which are predictive of later performance under water deficit (Blum, 2011). The use of mannitol to induce osmotic stress creates a controlled simulation of drought conditions, allowing clear discrimination between tolerant and sensitive genotypes without field variability (</w:t>
      </w:r>
      <w:proofErr w:type="spellStart"/>
      <w:r w:rsidRPr="00E76E85">
        <w:t>Verslues</w:t>
      </w:r>
      <w:proofErr w:type="spellEnd"/>
      <w:r w:rsidRPr="00E76E85">
        <w:t xml:space="preserve"> </w:t>
      </w:r>
      <w:r w:rsidRPr="00E76E85">
        <w:rPr>
          <w:i/>
        </w:rPr>
        <w:t>et al.,</w:t>
      </w:r>
      <w:r w:rsidRPr="00E76E85">
        <w:t xml:space="preserve"> 2006). Combining seedling screening with advanced phenotyping and physiological assessments improves the accuracy and efficiency of identifying superior genotypes for breeding </w:t>
      </w:r>
      <w:proofErr w:type="spellStart"/>
      <w:r w:rsidRPr="00E76E85">
        <w:t>programmes</w:t>
      </w:r>
      <w:proofErr w:type="spellEnd"/>
      <w:r w:rsidRPr="00E76E85">
        <w:t xml:space="preserve"> (Swamy </w:t>
      </w:r>
      <w:r w:rsidRPr="00E76E85">
        <w:rPr>
          <w:i/>
        </w:rPr>
        <w:t>et al.,</w:t>
      </w:r>
      <w:r w:rsidRPr="00E76E85">
        <w:t xml:space="preserve"> 2012). Developing drought-tolerant rice varieties through these methods can enhance yield stability under water-limited conditions and reduce production risks for farmers in drought-prone environments, contributing to sustainable food security (Singh </w:t>
      </w:r>
      <w:r w:rsidRPr="00E76E85">
        <w:rPr>
          <w:i/>
        </w:rPr>
        <w:t>et al.,</w:t>
      </w:r>
      <w:r w:rsidRPr="00E76E85">
        <w:t xml:space="preserve"> 2025).</w:t>
      </w:r>
    </w:p>
    <w:p w:rsidR="008C5282" w:rsidRPr="00E76E85" w:rsidRDefault="00BF1EC2" w:rsidP="00A268E6">
      <w:pPr>
        <w:pStyle w:val="NormalWeb"/>
        <w:spacing w:line="360" w:lineRule="auto"/>
        <w:jc w:val="both"/>
        <w:rPr>
          <w:b/>
        </w:rPr>
      </w:pPr>
      <w:r w:rsidRPr="00E76E85">
        <w:rPr>
          <w:b/>
        </w:rPr>
        <w:t xml:space="preserve"> </w:t>
      </w:r>
      <w:r w:rsidR="008C5282" w:rsidRPr="00E76E85">
        <w:rPr>
          <w:b/>
        </w:rPr>
        <w:t>Material and Method</w:t>
      </w:r>
    </w:p>
    <w:p w:rsidR="00A33DA4" w:rsidRPr="00E76E85" w:rsidRDefault="00E41F27" w:rsidP="00A268E6">
      <w:pPr>
        <w:pStyle w:val="ListParagraph"/>
        <w:suppressAutoHyphens w:val="0"/>
        <w:autoSpaceDE w:val="0"/>
        <w:autoSpaceDN w:val="0"/>
        <w:adjustRightInd w:val="0"/>
        <w:spacing w:line="360" w:lineRule="auto"/>
        <w:ind w:left="0"/>
        <w:jc w:val="both"/>
      </w:pPr>
      <w:r w:rsidRPr="00E76E85">
        <w:t>The experiment was conducted at department of Plant Physiology, College of Basic Sciences and Humanities, GBPUA&amp;T, following a factorial completely randomized design (CRD) using two factors and three replications with 20 rice genotypes</w:t>
      </w:r>
      <w:r w:rsidR="00A33DA4" w:rsidRPr="00E76E85">
        <w:t xml:space="preserve">. </w:t>
      </w:r>
      <w:r w:rsidR="002B145B" w:rsidRPr="00E76E85">
        <w:t>T</w:t>
      </w:r>
      <w:r w:rsidR="00A33DA4" w:rsidRPr="00E76E85">
        <w:t>he genotypes</w:t>
      </w:r>
      <w:r w:rsidRPr="00E76E85">
        <w:t xml:space="preserve"> </w:t>
      </w:r>
      <w:r w:rsidR="00A33DA4" w:rsidRPr="00E76E85">
        <w:t>were obtained from Indian Institute of Rice Research, Hyderabad</w:t>
      </w:r>
      <w:r w:rsidR="002B145B" w:rsidRPr="00E76E85">
        <w:t xml:space="preserve"> and</w:t>
      </w:r>
      <w:r w:rsidR="00A33DA4" w:rsidRPr="00E76E85">
        <w:t xml:space="preserve"> screened at seedling level for drought tolerance in hydroponic panel. Before commencement of experiment seeds were surface sterilized using sodium hypochlorite (</w:t>
      </w:r>
      <w:proofErr w:type="spellStart"/>
      <w:r w:rsidR="00A33DA4" w:rsidRPr="00E76E85">
        <w:t>NaOCl</w:t>
      </w:r>
      <w:proofErr w:type="spellEnd"/>
      <w:r w:rsidR="00A33DA4" w:rsidRPr="00E76E85">
        <w:t>) and incubated for 48 hours to promote uniform germination. Pre-germinated seeds were transferred to hydroponics panel</w:t>
      </w:r>
      <w:r w:rsidR="002B145B" w:rsidRPr="00E76E85">
        <w:t xml:space="preserve"> having </w:t>
      </w:r>
      <w:r w:rsidR="00A33DA4" w:rsidRPr="00E76E85">
        <w:t xml:space="preserve">Hoagland solution (Yoshida </w:t>
      </w:r>
      <w:r w:rsidR="00A33DA4" w:rsidRPr="00E76E85">
        <w:rPr>
          <w:i/>
        </w:rPr>
        <w:t>et al,</w:t>
      </w:r>
      <w:r w:rsidR="00A33DA4" w:rsidRPr="00E76E85">
        <w:t xml:space="preserve"> 1976) for 5 days and then stress was imposed for 21 days</w:t>
      </w:r>
      <w:r w:rsidR="00DA5FB4" w:rsidRPr="00E76E85">
        <w:t xml:space="preserve"> which was comprised two drought </w:t>
      </w:r>
      <w:r w:rsidR="005E79D8" w:rsidRPr="00E76E85">
        <w:t>stress level (</w:t>
      </w:r>
      <w:r w:rsidR="00DA5FB4" w:rsidRPr="00E76E85">
        <w:t>1 and 2% mannitol)</w:t>
      </w:r>
      <w:r w:rsidR="00A33DA4" w:rsidRPr="00E76E85">
        <w:t xml:space="preserve">. </w:t>
      </w:r>
      <w:r w:rsidR="00E34E32" w:rsidRPr="00E76E85">
        <w:t xml:space="preserve">To maintain the pH, </w:t>
      </w:r>
      <w:r w:rsidR="00A33DA4" w:rsidRPr="00E76E85">
        <w:t xml:space="preserve">the solution was checked every day </w:t>
      </w:r>
      <w:r w:rsidR="00E34E32" w:rsidRPr="00E76E85">
        <w:t>and</w:t>
      </w:r>
      <w:r w:rsidR="00A33DA4" w:rsidRPr="00E76E85">
        <w:t xml:space="preserve"> replaced if the pH shifted too far. </w:t>
      </w:r>
    </w:p>
    <w:p w:rsidR="00A33DA4" w:rsidRPr="00E76E85" w:rsidRDefault="00A33DA4" w:rsidP="00A268E6">
      <w:pPr>
        <w:pStyle w:val="ListParagraph"/>
        <w:suppressAutoHyphens w:val="0"/>
        <w:autoSpaceDE w:val="0"/>
        <w:autoSpaceDN w:val="0"/>
        <w:adjustRightInd w:val="0"/>
        <w:spacing w:line="360" w:lineRule="auto"/>
        <w:ind w:left="0"/>
        <w:jc w:val="both"/>
        <w:rPr>
          <w:b/>
        </w:rPr>
      </w:pPr>
      <w:r w:rsidRPr="00E76E85">
        <w:t>The shoot length (SL) and root length (RL) were measured using a scale in centimeters whereas seedling dry weight was measured in (mg) using digital weighing balance and</w:t>
      </w:r>
      <w:r w:rsidR="00E34E32" w:rsidRPr="00E76E85">
        <w:t xml:space="preserve"> for</w:t>
      </w:r>
      <w:r w:rsidRPr="00E76E85">
        <w:t xml:space="preserve"> total chlorophyll </w:t>
      </w:r>
      <w:r w:rsidR="00E34E32" w:rsidRPr="00E76E85">
        <w:t xml:space="preserve">was estimated by following formula using </w:t>
      </w:r>
      <w:r w:rsidRPr="00E76E85">
        <w:t>DMSO method described by</w:t>
      </w:r>
      <w:r w:rsidRPr="00E76E85">
        <w:rPr>
          <w:b/>
        </w:rPr>
        <w:t xml:space="preserve"> </w:t>
      </w:r>
      <w:proofErr w:type="spellStart"/>
      <w:r w:rsidRPr="00E76E85">
        <w:rPr>
          <w:b/>
        </w:rPr>
        <w:t>Hiscox</w:t>
      </w:r>
      <w:proofErr w:type="spellEnd"/>
      <w:r w:rsidRPr="00E76E85">
        <w:rPr>
          <w:b/>
          <w:i/>
        </w:rPr>
        <w:t xml:space="preserve"> et al</w:t>
      </w:r>
      <w:r w:rsidRPr="00E76E85">
        <w:rPr>
          <w:b/>
        </w:rPr>
        <w:t xml:space="preserve">, </w:t>
      </w:r>
      <w:proofErr w:type="gramStart"/>
      <w:r w:rsidRPr="00E76E85">
        <w:rPr>
          <w:b/>
        </w:rPr>
        <w:t>1979</w:t>
      </w:r>
      <w:r w:rsidR="00E34E32" w:rsidRPr="00E76E85">
        <w:rPr>
          <w:b/>
        </w:rPr>
        <w:t xml:space="preserve"> </w:t>
      </w:r>
      <w:r w:rsidRPr="00E76E85">
        <w:rPr>
          <w:b/>
        </w:rPr>
        <w:t>.</w:t>
      </w:r>
      <w:proofErr w:type="gramEnd"/>
    </w:p>
    <w:p w:rsidR="00E41F27" w:rsidRPr="00E76E85" w:rsidRDefault="00A33DA4" w:rsidP="00A268E6">
      <w:pPr>
        <w:pStyle w:val="NormalWeb"/>
        <w:spacing w:line="360" w:lineRule="auto"/>
        <w:ind w:left="360"/>
        <w:jc w:val="both"/>
      </w:pPr>
      <w:r w:rsidRPr="00E76E85">
        <w:t xml:space="preserve">Total chlorophyll= </w:t>
      </w:r>
      <m:oMath>
        <m:f>
          <m:fPr>
            <m:ctrlPr>
              <w:rPr>
                <w:rFonts w:ascii="Cambria Math" w:hAnsi="Cambria Math"/>
              </w:rPr>
            </m:ctrlPr>
          </m:fPr>
          <m:num>
            <m:d>
              <m:dPr>
                <m:ctrlPr>
                  <w:rPr>
                    <w:rFonts w:ascii="Cambria Math" w:hAnsi="Cambria Math"/>
                  </w:rPr>
                </m:ctrlPr>
              </m:dPr>
              <m:e>
                <m:r>
                  <m:rPr>
                    <m:sty m:val="p"/>
                  </m:rPr>
                  <w:rPr>
                    <w:rFonts w:ascii="Cambria Math"/>
                  </w:rPr>
                  <m:t>20.2X A645)+(8.02XA663</m:t>
                </m:r>
              </m:e>
            </m:d>
            <m:r>
              <m:rPr>
                <m:sty m:val="p"/>
              </m:rPr>
              <w:rPr>
                <w:rFonts w:ascii="Cambria Math"/>
              </w:rPr>
              <m:t>X V</m:t>
            </m:r>
          </m:num>
          <m:den>
            <m:r>
              <m:rPr>
                <m:sty m:val="p"/>
              </m:rPr>
              <w:rPr>
                <w:rFonts w:ascii="Cambria Math"/>
              </w:rPr>
              <m:t xml:space="preserve">Weight </m:t>
            </m:r>
            <m:d>
              <m:dPr>
                <m:ctrlPr>
                  <w:rPr>
                    <w:rFonts w:ascii="Cambria Math" w:hAnsi="Cambria Math"/>
                  </w:rPr>
                </m:ctrlPr>
              </m:dPr>
              <m:e>
                <m:r>
                  <m:rPr>
                    <m:sty m:val="p"/>
                  </m:rPr>
                  <w:rPr>
                    <w:rFonts w:ascii="Cambria Math"/>
                  </w:rPr>
                  <m:t>g</m:t>
                </m:r>
              </m:e>
            </m:d>
            <m:r>
              <m:rPr>
                <m:sty m:val="p"/>
              </m:rPr>
              <w:rPr>
                <w:rFonts w:ascii="Cambria Math"/>
              </w:rPr>
              <m:t>X 1000</m:t>
            </m:r>
          </m:den>
        </m:f>
      </m:oMath>
    </w:p>
    <w:p w:rsidR="00A33DA4" w:rsidRPr="00E76E85" w:rsidRDefault="00E34E32" w:rsidP="00A268E6">
      <w:pPr>
        <w:spacing w:line="360" w:lineRule="auto"/>
        <w:jc w:val="both"/>
        <w:rPr>
          <w:rFonts w:ascii="Times New Roman" w:hAnsi="Times New Roman" w:cs="Times New Roman"/>
          <w:b/>
          <w:sz w:val="24"/>
          <w:szCs w:val="24"/>
        </w:rPr>
      </w:pPr>
      <w:r w:rsidRPr="00E76E85">
        <w:rPr>
          <w:rFonts w:ascii="Times New Roman" w:hAnsi="Times New Roman" w:cs="Times New Roman"/>
          <w:sz w:val="24"/>
          <w:szCs w:val="24"/>
        </w:rPr>
        <w:t>To determine the significance of treatment effects, data were subjected to statistical evaluation using analysis of variance.</w:t>
      </w:r>
      <w:r w:rsidR="00A33DA4" w:rsidRPr="00E76E85">
        <w:rPr>
          <w:rFonts w:ascii="Times New Roman" w:hAnsi="Times New Roman" w:cs="Times New Roman"/>
          <w:sz w:val="24"/>
          <w:szCs w:val="24"/>
        </w:rPr>
        <w:t xml:space="preserve"> Data processing and preliminary analyses were carried out in </w:t>
      </w:r>
      <w:r w:rsidR="00A33DA4" w:rsidRPr="00E76E85">
        <w:rPr>
          <w:rFonts w:ascii="Times New Roman" w:hAnsi="Times New Roman" w:cs="Times New Roman"/>
          <w:sz w:val="24"/>
          <w:szCs w:val="24"/>
        </w:rPr>
        <w:lastRenderedPageBreak/>
        <w:t xml:space="preserve">Microsoft Excel, while graphical representation and Pearson’s correlation analysis among measured traits were performed using </w:t>
      </w:r>
      <w:proofErr w:type="spellStart"/>
      <w:r w:rsidR="00A33DA4" w:rsidRPr="00E76E85">
        <w:rPr>
          <w:rFonts w:ascii="Times New Roman" w:hAnsi="Times New Roman" w:cs="Times New Roman"/>
          <w:sz w:val="24"/>
          <w:szCs w:val="24"/>
        </w:rPr>
        <w:t>OriginPro</w:t>
      </w:r>
      <w:proofErr w:type="spellEnd"/>
      <w:r w:rsidR="00A33DA4" w:rsidRPr="00E76E85">
        <w:rPr>
          <w:rFonts w:ascii="Times New Roman" w:hAnsi="Times New Roman" w:cs="Times New Roman"/>
          <w:sz w:val="24"/>
          <w:szCs w:val="24"/>
        </w:rPr>
        <w:t xml:space="preserve"> software. </w:t>
      </w:r>
    </w:p>
    <w:p w:rsidR="00B71079" w:rsidRPr="00E76E85" w:rsidRDefault="00B71079" w:rsidP="00A268E6">
      <w:pPr>
        <w:autoSpaceDE w:val="0"/>
        <w:autoSpaceDN w:val="0"/>
        <w:adjustRightInd w:val="0"/>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Result</w:t>
      </w:r>
    </w:p>
    <w:p w:rsidR="000C29FD" w:rsidRPr="00E76E85" w:rsidRDefault="00DA6CD6" w:rsidP="00A268E6">
      <w:pPr>
        <w:pStyle w:val="NormalWeb"/>
        <w:spacing w:line="360" w:lineRule="auto"/>
        <w:jc w:val="both"/>
        <w:rPr>
          <w:b/>
        </w:rPr>
      </w:pPr>
      <w:r w:rsidRPr="00E76E85">
        <w:rPr>
          <w:b/>
        </w:rPr>
        <w:t xml:space="preserve">3.1 </w:t>
      </w:r>
      <w:r w:rsidR="000C29FD" w:rsidRPr="00E76E85">
        <w:rPr>
          <w:b/>
        </w:rPr>
        <w:t xml:space="preserve">Effect of mannitol simulated drought stress on root length and root weight </w:t>
      </w:r>
    </w:p>
    <w:p w:rsidR="005E79D8" w:rsidRPr="00E76E85" w:rsidRDefault="005E79D8" w:rsidP="00A268E6">
      <w:pPr>
        <w:pStyle w:val="NormalWeb"/>
        <w:spacing w:line="360" w:lineRule="auto"/>
        <w:jc w:val="both"/>
      </w:pPr>
      <w:r w:rsidRPr="00E76E85">
        <w:t xml:space="preserve">Mannitol-induced drought stress at 1% and 2% concentrations significantly affected root length and root dry weight across rice genotypes, with distinct genotypic variations in response. At 1% mannitol, root length increased in the majority of genotypes compared to the control, with marked enhancement observed in FL478 (76.4%), Vandana (70.8%), Kangri (60.0%), IC-516366 (51.85%), </w:t>
      </w:r>
      <w:proofErr w:type="spellStart"/>
      <w:r w:rsidRPr="00E76E85">
        <w:t>Binnaful</w:t>
      </w:r>
      <w:proofErr w:type="spellEnd"/>
      <w:r w:rsidRPr="00E76E85">
        <w:t xml:space="preserve"> (51.40%), and </w:t>
      </w:r>
      <w:proofErr w:type="spellStart"/>
      <w:r w:rsidRPr="00E76E85">
        <w:t>Morishal</w:t>
      </w:r>
      <w:proofErr w:type="spellEnd"/>
      <w:r w:rsidRPr="00E76E85">
        <w:t xml:space="preserve"> (42.22%)</w:t>
      </w:r>
      <w:r w:rsidR="000A54EF" w:rsidRPr="00E76E85">
        <w:t xml:space="preserve"> </w:t>
      </w:r>
      <w:r w:rsidR="000A54EF" w:rsidRPr="00E76E85">
        <w:rPr>
          <w:b/>
        </w:rPr>
        <w:t>(Fig 1 and 2)</w:t>
      </w:r>
      <w:r w:rsidRPr="00E76E85">
        <w:rPr>
          <w:b/>
        </w:rPr>
        <w:t>.</w:t>
      </w:r>
      <w:r w:rsidRPr="00E76E85">
        <w:t xml:space="preserve"> Moderate increases were also recorded in AUS 301 (35.96%) and NICRA 16 (36.88%), whereas reductions in root length were noted in genotypes such as IET-18716 (18.60%), AC-35678 (19.35%), </w:t>
      </w:r>
      <w:proofErr w:type="spellStart"/>
      <w:r w:rsidRPr="00E76E85">
        <w:t>Katakchikon</w:t>
      </w:r>
      <w:proofErr w:type="spellEnd"/>
      <w:r w:rsidRPr="00E76E85">
        <w:t xml:space="preserve"> (14.29%), and NICRA 17 (23.77%). In contrast, root dry weight declined in all genotypes at 1% mannitol, with reductions ranging from 4.94% in NICRA 16 and 15.60% in AC 85 to more pronounced decreases in AC-35678 (44.80%), IET-18716 (41.15%), and FL478 (39.01%), indicating differential allocation towards root elongation rather than biomass accumulation.</w:t>
      </w:r>
    </w:p>
    <w:p w:rsidR="005E79D8" w:rsidRPr="00E76E85" w:rsidRDefault="005E79D8" w:rsidP="00A268E6">
      <w:pPr>
        <w:pStyle w:val="NormalWeb"/>
        <w:spacing w:line="360" w:lineRule="auto"/>
        <w:jc w:val="both"/>
      </w:pPr>
      <w:r w:rsidRPr="00E76E85">
        <w:t xml:space="preserve">At 2% mannitol, root length decreased in most genotypes; however, FL478 (55.73%), Vandana (60.0%), and </w:t>
      </w:r>
      <w:proofErr w:type="spellStart"/>
      <w:r w:rsidRPr="00E76E85">
        <w:t>Binnaful</w:t>
      </w:r>
      <w:proofErr w:type="spellEnd"/>
      <w:r w:rsidRPr="00E76E85">
        <w:t xml:space="preserve"> (44.43%) maintained higher root length relative to the control. Root dry weight exhibited substantial reductions across all genotypes at this concentration, with the highest declines observed in Vandana (78.06%), Kangri (77.69%), IR29 (76.17%), NICRA 17 (75.72%), and </w:t>
      </w:r>
      <w:proofErr w:type="spellStart"/>
      <w:r w:rsidRPr="00E76E85">
        <w:t>Binnaful</w:t>
      </w:r>
      <w:proofErr w:type="spellEnd"/>
      <w:r w:rsidRPr="00E76E85">
        <w:t xml:space="preserve"> (75.44%). The combined response of enhanced or maintained root length along with reduced root dry weight under mannitol stress highlights contrasting root adaptation strategies among genotypes, with FL478, Vandana, and </w:t>
      </w:r>
      <w:proofErr w:type="spellStart"/>
      <w:r w:rsidRPr="00E76E85">
        <w:t>Binnaful</w:t>
      </w:r>
      <w:proofErr w:type="spellEnd"/>
      <w:r w:rsidRPr="00E76E85">
        <w:t xml:space="preserve"> showing superior performance across both stress treatments.</w:t>
      </w:r>
    </w:p>
    <w:p w:rsidR="003A493E" w:rsidRPr="00E76E85" w:rsidRDefault="000C29FD"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lastRenderedPageBreak/>
        <w:drawing>
          <wp:inline distT="0" distB="0" distL="0" distR="0">
            <wp:extent cx="5940879" cy="3167743"/>
            <wp:effectExtent l="19050" t="0" r="2721" b="0"/>
            <wp:docPr id="24" name="Picture 24" descr="C:\Users\LENOVO\Downloads\new graphs\Root length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Downloads\new graphs\Root length (cm) (1).png"/>
                    <pic:cNvPicPr>
                      <a:picLocks noChangeAspect="1" noChangeArrowheads="1"/>
                    </pic:cNvPicPr>
                  </pic:nvPicPr>
                  <pic:blipFill>
                    <a:blip r:embed="rId8" cstate="print"/>
                    <a:srcRect t="5134"/>
                    <a:stretch>
                      <a:fillRect/>
                    </a:stretch>
                  </pic:blipFill>
                  <pic:spPr bwMode="auto">
                    <a:xfrm>
                      <a:off x="0" y="0"/>
                      <a:ext cx="5940879" cy="3167743"/>
                    </a:xfrm>
                    <a:prstGeom prst="rect">
                      <a:avLst/>
                    </a:prstGeom>
                    <a:noFill/>
                    <a:ln w="9525">
                      <a:noFill/>
                      <a:miter lim="800000"/>
                      <a:headEnd/>
                      <a:tailEnd/>
                    </a:ln>
                  </pic:spPr>
                </pic:pic>
              </a:graphicData>
            </a:graphic>
          </wp:inline>
        </w:drawing>
      </w:r>
    </w:p>
    <w:p w:rsidR="000C29FD" w:rsidRPr="00E76E85" w:rsidRDefault="000C29FD" w:rsidP="00A268E6">
      <w:pPr>
        <w:spacing w:line="36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Fig. 1: </w:t>
      </w:r>
      <w:r w:rsidRPr="00E76E85">
        <w:rPr>
          <w:rFonts w:ascii="Times New Roman" w:hAnsi="Times New Roman" w:cs="Times New Roman"/>
          <w:b/>
          <w:sz w:val="24"/>
          <w:szCs w:val="24"/>
        </w:rPr>
        <w:t>Effect of Mannitol simulated drought stress on root length (cm) in different rice genotypes</w:t>
      </w:r>
    </w:p>
    <w:p w:rsidR="000C29FD" w:rsidRPr="00E76E85" w:rsidRDefault="000C29FD"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drawing>
          <wp:inline distT="0" distB="0" distL="0" distR="0">
            <wp:extent cx="5938339" cy="2955471"/>
            <wp:effectExtent l="19050" t="0" r="5261" b="0"/>
            <wp:docPr id="28" name="Picture 28" descr="C:\Users\LENOVO\Downloads\new graphs\Root weight (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ownloads\new graphs\Root weight (mg) (1).png"/>
                    <pic:cNvPicPr>
                      <a:picLocks noChangeAspect="1" noChangeArrowheads="1"/>
                    </pic:cNvPicPr>
                  </pic:nvPicPr>
                  <pic:blipFill>
                    <a:blip r:embed="rId9" cstate="print"/>
                    <a:srcRect t="5235"/>
                    <a:stretch>
                      <a:fillRect/>
                    </a:stretch>
                  </pic:blipFill>
                  <pic:spPr bwMode="auto">
                    <a:xfrm>
                      <a:off x="0" y="0"/>
                      <a:ext cx="5938339" cy="2955471"/>
                    </a:xfrm>
                    <a:prstGeom prst="rect">
                      <a:avLst/>
                    </a:prstGeom>
                    <a:noFill/>
                    <a:ln w="9525">
                      <a:noFill/>
                      <a:miter lim="800000"/>
                      <a:headEnd/>
                      <a:tailEnd/>
                    </a:ln>
                  </pic:spPr>
                </pic:pic>
              </a:graphicData>
            </a:graphic>
          </wp:inline>
        </w:drawing>
      </w:r>
    </w:p>
    <w:p w:rsidR="00DE5D10" w:rsidRPr="00E76E85" w:rsidRDefault="000C29FD" w:rsidP="00E76E85">
      <w:pPr>
        <w:spacing w:line="360" w:lineRule="auto"/>
        <w:jc w:val="both"/>
        <w:rPr>
          <w:rFonts w:ascii="Times New Roman" w:hAnsi="Times New Roman" w:cs="Times New Roman"/>
          <w:b/>
          <w:sz w:val="24"/>
          <w:szCs w:val="24"/>
        </w:rPr>
      </w:pPr>
      <w:r w:rsidRPr="00E76E85">
        <w:rPr>
          <w:rFonts w:ascii="Times New Roman" w:hAnsi="Times New Roman" w:cs="Times New Roman"/>
          <w:sz w:val="24"/>
          <w:szCs w:val="24"/>
        </w:rPr>
        <w:t xml:space="preserve">Fig. 2: </w:t>
      </w:r>
      <w:r w:rsidRPr="00E76E85">
        <w:rPr>
          <w:rFonts w:ascii="Times New Roman" w:hAnsi="Times New Roman" w:cs="Times New Roman"/>
          <w:b/>
          <w:sz w:val="24"/>
          <w:szCs w:val="24"/>
        </w:rPr>
        <w:t>Effect of Mannitol simulated drought stress on Root dry weight (RDW) in different rice genotypes</w:t>
      </w:r>
    </w:p>
    <w:p w:rsidR="003A49A5" w:rsidRPr="00E76E85" w:rsidRDefault="00DA6CD6" w:rsidP="00A268E6">
      <w:pPr>
        <w:pStyle w:val="NormalWeb"/>
        <w:spacing w:line="360" w:lineRule="auto"/>
        <w:jc w:val="both"/>
        <w:rPr>
          <w:b/>
        </w:rPr>
      </w:pPr>
      <w:r w:rsidRPr="00E76E85">
        <w:rPr>
          <w:b/>
        </w:rPr>
        <w:t xml:space="preserve">3.2 </w:t>
      </w:r>
      <w:r w:rsidR="003A49A5" w:rsidRPr="00E76E85">
        <w:rPr>
          <w:b/>
        </w:rPr>
        <w:t xml:space="preserve">Effect of mannitol simulated drought stress on shoot length and shoot weight </w:t>
      </w:r>
    </w:p>
    <w:p w:rsidR="005E79D8" w:rsidRPr="00E76E85" w:rsidRDefault="005E79D8" w:rsidP="00A268E6">
      <w:pPr>
        <w:pStyle w:val="NormalWeb"/>
        <w:spacing w:line="360" w:lineRule="auto"/>
        <w:jc w:val="both"/>
      </w:pPr>
      <w:r w:rsidRPr="00E76E85">
        <w:lastRenderedPageBreak/>
        <w:t xml:space="preserve">Mannitol-induced drought stress at 1% and 2% concentrations caused significant reductions in shoot length and shoot dry weight across rice genotypes, with clear genotypic differences in sensitivity. At 1% mannitol, shoot length declined in all genotypes, with relatively lower reductions observed in FL478 (12.28%), </w:t>
      </w:r>
      <w:proofErr w:type="spellStart"/>
      <w:r w:rsidRPr="00E76E85">
        <w:t>Binnaful</w:t>
      </w:r>
      <w:proofErr w:type="spellEnd"/>
      <w:r w:rsidRPr="00E76E85">
        <w:t xml:space="preserve"> (14.40%), Kangri (23.02%), </w:t>
      </w:r>
      <w:proofErr w:type="spellStart"/>
      <w:r w:rsidRPr="00E76E85">
        <w:t>Katakchikon</w:t>
      </w:r>
      <w:proofErr w:type="spellEnd"/>
      <w:r w:rsidRPr="00E76E85">
        <w:t xml:space="preserve"> (29.25%), and </w:t>
      </w:r>
      <w:proofErr w:type="spellStart"/>
      <w:r w:rsidRPr="00E76E85">
        <w:t>Ravana</w:t>
      </w:r>
      <w:proofErr w:type="spellEnd"/>
      <w:r w:rsidRPr="00E76E85">
        <w:t xml:space="preserve"> (28.88%), while pronounced decreases were recorded in IR29 (77.12%), Suga </w:t>
      </w:r>
      <w:proofErr w:type="spellStart"/>
      <w:r w:rsidRPr="00E76E85">
        <w:t>Pankha</w:t>
      </w:r>
      <w:proofErr w:type="spellEnd"/>
      <w:r w:rsidRPr="00E76E85">
        <w:t xml:space="preserve"> (55.18%), </w:t>
      </w:r>
      <w:proofErr w:type="spellStart"/>
      <w:r w:rsidRPr="00E76E85">
        <w:t>Rashpanjor</w:t>
      </w:r>
      <w:proofErr w:type="spellEnd"/>
      <w:r w:rsidRPr="00E76E85">
        <w:t xml:space="preserve"> (50.86%), and CR-3439-4-E-17-2-1-B-1-S-1 (47.99%)</w:t>
      </w:r>
      <w:r w:rsidR="003B5A5C" w:rsidRPr="00E76E85">
        <w:t xml:space="preserve"> (Fig 3 and 4)</w:t>
      </w:r>
      <w:r w:rsidRPr="00E76E85">
        <w:t xml:space="preserve">. Correspondingly, shoot dry weight also decreased at 1% mannitol, with comparatively smaller reductions in </w:t>
      </w:r>
      <w:proofErr w:type="spellStart"/>
      <w:r w:rsidRPr="00E76E85">
        <w:t>Rashpanjor</w:t>
      </w:r>
      <w:proofErr w:type="spellEnd"/>
      <w:r w:rsidRPr="00E76E85">
        <w:t xml:space="preserve"> (13.49%), AUS 301 (14.55%), </w:t>
      </w:r>
      <w:proofErr w:type="spellStart"/>
      <w:r w:rsidRPr="00E76E85">
        <w:t>Katakchikon</w:t>
      </w:r>
      <w:proofErr w:type="spellEnd"/>
      <w:r w:rsidRPr="00E76E85">
        <w:t xml:space="preserve"> (16.34%), </w:t>
      </w:r>
      <w:proofErr w:type="spellStart"/>
      <w:r w:rsidRPr="00E76E85">
        <w:t>Ravana</w:t>
      </w:r>
      <w:proofErr w:type="spellEnd"/>
      <w:r w:rsidRPr="00E76E85">
        <w:t xml:space="preserve"> (16.72%), and </w:t>
      </w:r>
      <w:proofErr w:type="spellStart"/>
      <w:r w:rsidRPr="00E76E85">
        <w:t>Binnaful</w:t>
      </w:r>
      <w:proofErr w:type="spellEnd"/>
      <w:r w:rsidRPr="00E76E85">
        <w:t xml:space="preserve"> (17.11%), whereas higher losses were observed in FL478 (29.10%), </w:t>
      </w:r>
      <w:proofErr w:type="spellStart"/>
      <w:r w:rsidRPr="00E76E85">
        <w:t>Morishal</w:t>
      </w:r>
      <w:proofErr w:type="spellEnd"/>
      <w:r w:rsidRPr="00E76E85">
        <w:t xml:space="preserve"> (31.20%), and NICRA 17 (29.15%).</w:t>
      </w:r>
    </w:p>
    <w:p w:rsidR="003A49A5" w:rsidRPr="00E76E85" w:rsidRDefault="005E79D8" w:rsidP="00A268E6">
      <w:pPr>
        <w:pStyle w:val="NormalWeb"/>
        <w:spacing w:line="360" w:lineRule="auto"/>
        <w:jc w:val="both"/>
      </w:pPr>
      <w:r w:rsidRPr="00E76E85">
        <w:t xml:space="preserve">At 2% mannitol, shoot length exhibited further reductions across all genotypes, with the highest decreases recorded in IR29 (84.19%), </w:t>
      </w:r>
      <w:proofErr w:type="spellStart"/>
      <w:r w:rsidRPr="00E76E85">
        <w:t>Rashpanjor</w:t>
      </w:r>
      <w:proofErr w:type="spellEnd"/>
      <w:r w:rsidRPr="00E76E85">
        <w:t xml:space="preserve"> (75.70%), </w:t>
      </w:r>
      <w:proofErr w:type="spellStart"/>
      <w:r w:rsidRPr="00E76E85">
        <w:t>Morishal</w:t>
      </w:r>
      <w:proofErr w:type="spellEnd"/>
      <w:r w:rsidRPr="00E76E85">
        <w:t xml:space="preserve"> (70.43%), Vandana (71.96%), and CR-3439-4-E-17-2-1-B-1-S-1 (69.85%). Genotypes such as Kangri (43.33%), </w:t>
      </w:r>
      <w:proofErr w:type="spellStart"/>
      <w:r w:rsidRPr="00E76E85">
        <w:t>Ravana</w:t>
      </w:r>
      <w:proofErr w:type="spellEnd"/>
      <w:r w:rsidRPr="00E76E85">
        <w:t xml:space="preserve"> (48.92%), </w:t>
      </w:r>
      <w:proofErr w:type="spellStart"/>
      <w:r w:rsidRPr="00E76E85">
        <w:t>Katakchikon</w:t>
      </w:r>
      <w:proofErr w:type="spellEnd"/>
      <w:r w:rsidRPr="00E76E85">
        <w:t xml:space="preserve"> (52.38%), and </w:t>
      </w:r>
      <w:proofErr w:type="spellStart"/>
      <w:r w:rsidRPr="00E76E85">
        <w:t>Binnaful</w:t>
      </w:r>
      <w:proofErr w:type="spellEnd"/>
      <w:r w:rsidRPr="00E76E85">
        <w:t xml:space="preserve"> (50.29%) showed relatively lower reductions in shoot length at this concentration. A similar trend was observed for shoot dry weight at 2% mannitol, where reductions ranged from 26.38% in </w:t>
      </w:r>
      <w:proofErr w:type="spellStart"/>
      <w:r w:rsidRPr="00E76E85">
        <w:t>Katakchikon</w:t>
      </w:r>
      <w:proofErr w:type="spellEnd"/>
      <w:r w:rsidRPr="00E76E85">
        <w:t xml:space="preserve"> and 30.47% in AC 85 to pronounced declines in FL478 (66.54%), IET-18727 (58.22%), AC-35678 (57.88%), and </w:t>
      </w:r>
      <w:proofErr w:type="spellStart"/>
      <w:r w:rsidRPr="00E76E85">
        <w:t>Morishal</w:t>
      </w:r>
      <w:proofErr w:type="spellEnd"/>
      <w:r w:rsidRPr="00E76E85">
        <w:t xml:space="preserve"> (56.04%). Overall, genotypes exhibiting comparatively lower reductions in both shoot length and shoot dry weight across mannitol treatments indicate better shoot growth maintenance under osmotic stress conditions.</w:t>
      </w:r>
    </w:p>
    <w:p w:rsidR="003A49A5" w:rsidRPr="00E76E85" w:rsidRDefault="003A49A5"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lastRenderedPageBreak/>
        <w:drawing>
          <wp:inline distT="0" distB="0" distL="0" distR="0">
            <wp:extent cx="5940879" cy="2939143"/>
            <wp:effectExtent l="19050" t="0" r="2721" b="0"/>
            <wp:docPr id="29" name="Picture 29" descr="C:\Users\LENOVO\Downloads\new graphs\Shoot length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ownloads\new graphs\Shoot length (cm) (1).png"/>
                    <pic:cNvPicPr>
                      <a:picLocks noChangeAspect="1" noChangeArrowheads="1"/>
                    </pic:cNvPicPr>
                  </pic:nvPicPr>
                  <pic:blipFill>
                    <a:blip r:embed="rId10" cstate="print"/>
                    <a:srcRect t="5512"/>
                    <a:stretch>
                      <a:fillRect/>
                    </a:stretch>
                  </pic:blipFill>
                  <pic:spPr bwMode="auto">
                    <a:xfrm>
                      <a:off x="0" y="0"/>
                      <a:ext cx="5940879" cy="2939143"/>
                    </a:xfrm>
                    <a:prstGeom prst="rect">
                      <a:avLst/>
                    </a:prstGeom>
                    <a:noFill/>
                    <a:ln w="9525">
                      <a:noFill/>
                      <a:miter lim="800000"/>
                      <a:headEnd/>
                      <a:tailEnd/>
                    </a:ln>
                  </pic:spPr>
                </pic:pic>
              </a:graphicData>
            </a:graphic>
          </wp:inline>
        </w:drawing>
      </w:r>
    </w:p>
    <w:p w:rsidR="003A49A5" w:rsidRPr="00E76E85" w:rsidRDefault="003A49A5" w:rsidP="00A268E6">
      <w:pPr>
        <w:spacing w:after="120"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3: Effect of Mannitol simulated drought stress on shoot length (cm) in different rice genotypes </w:t>
      </w:r>
    </w:p>
    <w:p w:rsidR="003A49A5" w:rsidRPr="00E76E85" w:rsidRDefault="003A49A5" w:rsidP="00A268E6">
      <w:pPr>
        <w:spacing w:line="360" w:lineRule="auto"/>
        <w:jc w:val="both"/>
        <w:rPr>
          <w:rFonts w:ascii="Times New Roman" w:hAnsi="Times New Roman" w:cs="Times New Roman"/>
          <w:sz w:val="24"/>
          <w:szCs w:val="24"/>
        </w:rPr>
      </w:pPr>
    </w:p>
    <w:p w:rsidR="003A49A5" w:rsidRPr="00E76E85" w:rsidRDefault="003A49A5"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drawing>
          <wp:inline distT="0" distB="0" distL="0" distR="0">
            <wp:extent cx="5938339" cy="2833007"/>
            <wp:effectExtent l="19050" t="0" r="5261" b="0"/>
            <wp:docPr id="33" name="Picture 33" descr="C:\Users\LENOVO\Downloads\new graphs\Shoot weight (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ENOVO\Downloads\new graphs\Shoot weight (mg) (1).png"/>
                    <pic:cNvPicPr>
                      <a:picLocks noChangeAspect="1" noChangeArrowheads="1"/>
                    </pic:cNvPicPr>
                  </pic:nvPicPr>
                  <pic:blipFill>
                    <a:blip r:embed="rId11" cstate="print"/>
                    <a:srcRect t="5962"/>
                    <a:stretch>
                      <a:fillRect/>
                    </a:stretch>
                  </pic:blipFill>
                  <pic:spPr bwMode="auto">
                    <a:xfrm>
                      <a:off x="0" y="0"/>
                      <a:ext cx="5938339" cy="2833007"/>
                    </a:xfrm>
                    <a:prstGeom prst="rect">
                      <a:avLst/>
                    </a:prstGeom>
                    <a:noFill/>
                    <a:ln w="9525">
                      <a:noFill/>
                      <a:miter lim="800000"/>
                      <a:headEnd/>
                      <a:tailEnd/>
                    </a:ln>
                  </pic:spPr>
                </pic:pic>
              </a:graphicData>
            </a:graphic>
          </wp:inline>
        </w:drawing>
      </w:r>
    </w:p>
    <w:p w:rsidR="003A49A5" w:rsidRPr="00E76E85" w:rsidRDefault="003A49A5" w:rsidP="00A268E6">
      <w:pPr>
        <w:spacing w:after="120"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4: Effect of Mannitol simulated drought stress on Shoot dry weight (mg) in different rice genotypes </w:t>
      </w:r>
    </w:p>
    <w:p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3.3 </w:t>
      </w:r>
      <w:r w:rsidR="003A49A5" w:rsidRPr="00E76E85">
        <w:rPr>
          <w:rFonts w:ascii="Times New Roman" w:hAnsi="Times New Roman" w:cs="Times New Roman"/>
          <w:b/>
          <w:sz w:val="24"/>
          <w:szCs w:val="24"/>
        </w:rPr>
        <w:t>Effect of Mannitol simulated drought stress on Total Chlorophyll Content</w:t>
      </w:r>
    </w:p>
    <w:p w:rsidR="00903F4E" w:rsidRPr="00E76E85" w:rsidRDefault="003A49A5" w:rsidP="00A268E6">
      <w:pPr>
        <w:pStyle w:val="NormalWeb"/>
        <w:spacing w:line="360" w:lineRule="auto"/>
        <w:jc w:val="both"/>
      </w:pPr>
      <w:r w:rsidRPr="00E76E85">
        <w:lastRenderedPageBreak/>
        <w:t xml:space="preserve">At 1% mannitol, relatively lower reductions in total chlorophyll content were recorded in AUS 301 (25.99%), IET-18716 (50.57%), </w:t>
      </w:r>
      <w:proofErr w:type="spellStart"/>
      <w:r w:rsidRPr="00E76E85">
        <w:t>Ravana</w:t>
      </w:r>
      <w:proofErr w:type="spellEnd"/>
      <w:r w:rsidRPr="00E76E85">
        <w:t xml:space="preserve"> (65.38%), </w:t>
      </w:r>
      <w:proofErr w:type="spellStart"/>
      <w:r w:rsidRPr="00E76E85">
        <w:t>Morishal</w:t>
      </w:r>
      <w:proofErr w:type="spellEnd"/>
      <w:r w:rsidRPr="00E76E85">
        <w:t xml:space="preserve"> (67.76%), </w:t>
      </w:r>
      <w:proofErr w:type="spellStart"/>
      <w:r w:rsidRPr="00E76E85">
        <w:t>Katakchikon</w:t>
      </w:r>
      <w:proofErr w:type="spellEnd"/>
      <w:r w:rsidRPr="00E76E85">
        <w:t xml:space="preserve"> (70.53%), IET-18727 (70.91%), CR-3439-4-E-17-2-1-B-1-S-1 (70.91%), Suga </w:t>
      </w:r>
      <w:proofErr w:type="spellStart"/>
      <w:r w:rsidRPr="00E76E85">
        <w:t>Pankha</w:t>
      </w:r>
      <w:proofErr w:type="spellEnd"/>
      <w:r w:rsidRPr="00E76E85">
        <w:t xml:space="preserve"> (75.79%), and NICRA 16 (78.29%), indicating better chlorophyll retention under mild stress. In contrast, higher reductions were observed in FL478, IC-516366, </w:t>
      </w:r>
      <w:proofErr w:type="spellStart"/>
      <w:r w:rsidRPr="00E76E85">
        <w:t>Rashpanjor</w:t>
      </w:r>
      <w:proofErr w:type="spellEnd"/>
      <w:r w:rsidRPr="00E76E85">
        <w:t xml:space="preserve">, and </w:t>
      </w:r>
      <w:proofErr w:type="spellStart"/>
      <w:r w:rsidRPr="00E76E85">
        <w:t>Binnaful</w:t>
      </w:r>
      <w:proofErr w:type="spellEnd"/>
      <w:r w:rsidRPr="00E76E85">
        <w:t xml:space="preserve">, reflecting greater sensitivity even at moderate stress. At 2% mannitol, chlorophyll content declined sharply across most genotypes. Comparatively lower reductions were observed in Kangri (52.03%), NICRA 16 (62.01%), IET-18727 (76.10%), CR-3439-4-E-17-2-1-B-1-S-1 (76.10%), IR29 and Naveen (84.54%), IC-516366 (83.47%), and </w:t>
      </w:r>
      <w:proofErr w:type="spellStart"/>
      <w:r w:rsidRPr="00E76E85">
        <w:t>Katakchikon</w:t>
      </w:r>
      <w:proofErr w:type="spellEnd"/>
      <w:r w:rsidRPr="00E76E85">
        <w:t xml:space="preserve"> (89.18%). In contrast, severe reductions (&gt;90%) were recorded in </w:t>
      </w:r>
      <w:proofErr w:type="spellStart"/>
      <w:r w:rsidRPr="00E76E85">
        <w:t>Rashpanjor</w:t>
      </w:r>
      <w:proofErr w:type="spellEnd"/>
      <w:r w:rsidRPr="00E76E85">
        <w:t xml:space="preserve">, NICRA 17, FL478, </w:t>
      </w:r>
      <w:proofErr w:type="spellStart"/>
      <w:r w:rsidRPr="00E76E85">
        <w:t>Binnaful</w:t>
      </w:r>
      <w:proofErr w:type="spellEnd"/>
      <w:r w:rsidRPr="00E76E85">
        <w:t xml:space="preserve">, </w:t>
      </w:r>
      <w:proofErr w:type="spellStart"/>
      <w:r w:rsidRPr="00E76E85">
        <w:t>Morishal</w:t>
      </w:r>
      <w:proofErr w:type="spellEnd"/>
      <w:r w:rsidRPr="00E76E85">
        <w:t xml:space="preserve">, AC-35678, AUS 301, </w:t>
      </w:r>
      <w:proofErr w:type="spellStart"/>
      <w:r w:rsidRPr="00E76E85">
        <w:t>Ravana</w:t>
      </w:r>
      <w:proofErr w:type="spellEnd"/>
      <w:r w:rsidRPr="00E76E85">
        <w:t xml:space="preserve">, and Suga </w:t>
      </w:r>
      <w:proofErr w:type="spellStart"/>
      <w:r w:rsidRPr="00E76E85">
        <w:t>Pankha</w:t>
      </w:r>
      <w:proofErr w:type="spellEnd"/>
      <w:r w:rsidRPr="00E76E85">
        <w:t xml:space="preserve">, indicating pronounced chlorophyll degradation under higher stress intensity. </w:t>
      </w:r>
    </w:p>
    <w:p w:rsidR="0031742F" w:rsidRPr="00E76E85" w:rsidRDefault="0031742F" w:rsidP="00A268E6">
      <w:pPr>
        <w:pStyle w:val="NormalWeb"/>
        <w:spacing w:line="360" w:lineRule="auto"/>
        <w:jc w:val="both"/>
      </w:pPr>
      <w:r w:rsidRPr="00E76E85">
        <w:t>The response of rice genotypes to mannitol stress demonstrates that 1% mannitol allows superior physiological performance compared to 2% mannitol. At 1% mannitol, several genotypes maintained comparatively higher total chlorophyll content, indicating better preservation of the photosynthetic apparatus and greater tolerance to osmotic stress. This level of stress enabled clear differentiation among genotypes based on their ability to retain chlorophyll, reflecting active adaptive mechanisms rather than injury responses. In contrast, exposure to 2% mannitol resulted in extensive chlorophyll degradation in most genotypes, with reductions exceeding 90% in several cases, suggesting impaired photosynthetic functioning and reduced metabolic activity. The improved chlorophyll retention and discernible genotypic variation observed at 1% mannitol highlight its suitability for identifying better-performing drought-tolerant genotypes, whereas 2% mannitol imposes excessive stress that masks inherent tolerance differences.</w:t>
      </w:r>
    </w:p>
    <w:p w:rsidR="00DA6CD6" w:rsidRPr="00E76E85" w:rsidRDefault="00DA6CD6" w:rsidP="00A268E6">
      <w:pPr>
        <w:pStyle w:val="NormalWeb"/>
        <w:spacing w:line="360" w:lineRule="auto"/>
        <w:jc w:val="both"/>
      </w:pPr>
      <w:r w:rsidRPr="00E76E85">
        <w:rPr>
          <w:noProof/>
        </w:rPr>
        <w:lastRenderedPageBreak/>
        <w:drawing>
          <wp:inline distT="0" distB="0" distL="0" distR="0">
            <wp:extent cx="5937704" cy="2971800"/>
            <wp:effectExtent l="19050" t="0" r="5896" b="0"/>
            <wp:docPr id="2" name="Picture 5" descr="C:\Users\LENOVO\Downloads\Total chlorophy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Total chlorophyll.png"/>
                    <pic:cNvPicPr>
                      <a:picLocks noChangeAspect="1" noChangeArrowheads="1"/>
                    </pic:cNvPicPr>
                  </pic:nvPicPr>
                  <pic:blipFill>
                    <a:blip r:embed="rId12" cstate="print"/>
                    <a:srcRect t="4211"/>
                    <a:stretch>
                      <a:fillRect/>
                    </a:stretch>
                  </pic:blipFill>
                  <pic:spPr bwMode="auto">
                    <a:xfrm>
                      <a:off x="0" y="0"/>
                      <a:ext cx="5937704" cy="2971800"/>
                    </a:xfrm>
                    <a:prstGeom prst="rect">
                      <a:avLst/>
                    </a:prstGeom>
                    <a:noFill/>
                    <a:ln w="9525">
                      <a:noFill/>
                      <a:miter lim="800000"/>
                      <a:headEnd/>
                      <a:tailEnd/>
                    </a:ln>
                  </pic:spPr>
                </pic:pic>
              </a:graphicData>
            </a:graphic>
          </wp:inline>
        </w:drawing>
      </w:r>
    </w:p>
    <w:p w:rsidR="00DA6CD6" w:rsidRPr="00E76E85" w:rsidRDefault="00DA6CD6" w:rsidP="00A268E6">
      <w:pPr>
        <w:spacing w:after="120"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5: Effect of Mannitol simulated drought stress on Total Chlorophyll Content (µg/mg FW) in different rice genotypes </w:t>
      </w:r>
    </w:p>
    <w:p w:rsidR="003A49A5" w:rsidRPr="00E76E85" w:rsidRDefault="00DA6CD6" w:rsidP="00A268E6">
      <w:pPr>
        <w:pStyle w:val="NormalWeb"/>
        <w:spacing w:line="360" w:lineRule="auto"/>
        <w:jc w:val="both"/>
        <w:rPr>
          <w:b/>
        </w:rPr>
      </w:pPr>
      <w:r w:rsidRPr="00E76E85">
        <w:rPr>
          <w:b/>
        </w:rPr>
        <w:t xml:space="preserve">3.4 </w:t>
      </w:r>
      <w:r w:rsidR="003A49A5" w:rsidRPr="00E76E85">
        <w:rPr>
          <w:b/>
        </w:rPr>
        <w:t>Principal component analysis</w:t>
      </w:r>
    </w:p>
    <w:p w:rsidR="003A49A5" w:rsidRPr="00E76E85" w:rsidRDefault="00083820" w:rsidP="00A268E6">
      <w:pPr>
        <w:pStyle w:val="NormalWeb"/>
        <w:spacing w:line="360" w:lineRule="auto"/>
        <w:jc w:val="both"/>
      </w:pPr>
      <w:r w:rsidRPr="00E76E85">
        <w:t xml:space="preserve">To screen the genotypes against mannitol induced drought, Principal component analysis (PCA) was used as software based integrated approach which </w:t>
      </w:r>
      <w:r w:rsidR="003A49A5" w:rsidRPr="00E76E85">
        <w:t xml:space="preserve">effectively summarized the multivariate response of rice </w:t>
      </w:r>
      <w:r w:rsidRPr="00E76E85">
        <w:t>genotypes by</w:t>
      </w:r>
      <w:r w:rsidR="003A49A5" w:rsidRPr="00E76E85">
        <w:t xml:space="preserve"> integrating morphological, biomass, and physiological traits.</w:t>
      </w:r>
      <w:r w:rsidRPr="00E76E85">
        <w:t xml:space="preserve"> Out of two principal components PC1 was mainly associated with drought tolerance–related traits, including superior root performance, biomass retention, and physiological stability, whereas PC2 represented secondary variation in growth and stress sensitivity.</w:t>
      </w:r>
      <w:r w:rsidR="00B27FEA" w:rsidRPr="00E76E85">
        <w:t xml:space="preserve"> The </w:t>
      </w:r>
      <w:r w:rsidR="003A49A5" w:rsidRPr="00E76E85">
        <w:t xml:space="preserve">principal components explained 53.8% of the total variation, with PC1 accounting for 38.8% and PC2 for 15.0%. Based on PCA scores and biplot clustering (Fig. 4.6), genotypes were grouped into three distinct clusters. The tolerant group, located on the positive side of PC1, comprised Vandana, FL478, </w:t>
      </w:r>
      <w:proofErr w:type="spellStart"/>
      <w:r w:rsidR="003A49A5" w:rsidRPr="00E76E85">
        <w:t>Binnaful</w:t>
      </w:r>
      <w:proofErr w:type="spellEnd"/>
      <w:r w:rsidR="003A49A5" w:rsidRPr="00E76E85">
        <w:t xml:space="preserve">, and </w:t>
      </w:r>
      <w:proofErr w:type="spellStart"/>
      <w:r w:rsidR="003A49A5" w:rsidRPr="00E76E85">
        <w:t>Katakchikon</w:t>
      </w:r>
      <w:proofErr w:type="spellEnd"/>
      <w:r w:rsidR="003A49A5" w:rsidRPr="00E76E85">
        <w:t xml:space="preserve">. The clustering of Vandana (tolerant check) with FL478 and </w:t>
      </w:r>
      <w:proofErr w:type="spellStart"/>
      <w:r w:rsidR="003A49A5" w:rsidRPr="00E76E85">
        <w:t>Binnaful</w:t>
      </w:r>
      <w:proofErr w:type="spellEnd"/>
      <w:r w:rsidR="003A49A5" w:rsidRPr="00E76E85">
        <w:t xml:space="preserve"> corroborates results from individual trait analyses, indicating superior adaptive responses under drought stress. Genotypes in this cluster consistently maintained better root growth, higher biomass, and improved physiological performance across stress levels.</w:t>
      </w:r>
      <w:r w:rsidR="00220030" w:rsidRPr="00E76E85">
        <w:t xml:space="preserve"> </w:t>
      </w:r>
      <w:r w:rsidR="003A49A5" w:rsidRPr="00E76E85">
        <w:t xml:space="preserve">An intermediate cluster near the origin included AUS 301, </w:t>
      </w:r>
      <w:proofErr w:type="spellStart"/>
      <w:r w:rsidR="003A49A5" w:rsidRPr="00E76E85">
        <w:t>Morishal</w:t>
      </w:r>
      <w:proofErr w:type="spellEnd"/>
      <w:r w:rsidR="003A49A5" w:rsidRPr="00E76E85">
        <w:t xml:space="preserve">, AC 85, NICRA 16, Suga </w:t>
      </w:r>
      <w:proofErr w:type="spellStart"/>
      <w:r w:rsidR="003A49A5" w:rsidRPr="00E76E85">
        <w:t>Pankha</w:t>
      </w:r>
      <w:proofErr w:type="spellEnd"/>
      <w:r w:rsidR="003A49A5" w:rsidRPr="00E76E85">
        <w:t xml:space="preserve">, </w:t>
      </w:r>
      <w:proofErr w:type="spellStart"/>
      <w:r w:rsidR="003A49A5" w:rsidRPr="00E76E85">
        <w:t>Rashpanjor</w:t>
      </w:r>
      <w:proofErr w:type="spellEnd"/>
      <w:r w:rsidR="003A49A5" w:rsidRPr="00E76E85">
        <w:t>, CR-</w:t>
      </w:r>
      <w:r w:rsidR="003A49A5" w:rsidRPr="00E76E85">
        <w:lastRenderedPageBreak/>
        <w:t xml:space="preserve">3439-4-E-17-2-1-B-1-S-1, and IET-18716, reflecting moderate drought tolerance with stable performance under mild stress but reduced resilience under severe stress. In contrast, the susceptible cluster on the negative side of PC1 comprised IR29, AC-35678, IC-516366, </w:t>
      </w:r>
      <w:proofErr w:type="spellStart"/>
      <w:r w:rsidR="003A49A5" w:rsidRPr="00E76E85">
        <w:t>Ravana</w:t>
      </w:r>
      <w:proofErr w:type="spellEnd"/>
      <w:r w:rsidR="003A49A5" w:rsidRPr="00E76E85">
        <w:t>, and Kangri, which exhibited pronounced reductions in growth, biomass, and physiological traits under stress.</w:t>
      </w:r>
    </w:p>
    <w:p w:rsidR="00964217" w:rsidRPr="00E76E85" w:rsidRDefault="00964217" w:rsidP="00A268E6">
      <w:pPr>
        <w:pStyle w:val="NormalWeb"/>
        <w:spacing w:line="360" w:lineRule="auto"/>
        <w:jc w:val="both"/>
      </w:pPr>
      <w:r w:rsidRPr="00E76E85">
        <w:t xml:space="preserve">By integrating multiple morphological, biomass, and physiological traits into a reduced number of principal components, PCA effectively captured the complex, multivariate nature of drought responses under mannitol-induced stress. </w:t>
      </w:r>
      <w:r w:rsidR="006E38B3" w:rsidRPr="00E76E85">
        <w:t>The</w:t>
      </w:r>
      <w:r w:rsidRPr="00E76E85">
        <w:t xml:space="preserve"> strong concordance between PCA grouping and trait-level performance confirms that drought tolerance can be accurately predicted at the seedling stage, thereby accelerating selection efficiency, reducing time and resource requirements, and enabling rapid advancement of promising genotypes without the necessity of prolonged field evaluation up to crop maturity.</w:t>
      </w:r>
    </w:p>
    <w:p w:rsidR="003A49A5" w:rsidRPr="00E76E85" w:rsidRDefault="003A49A5" w:rsidP="00A268E6">
      <w:pPr>
        <w:spacing w:line="360" w:lineRule="auto"/>
        <w:ind w:firstLine="720"/>
        <w:jc w:val="both"/>
        <w:rPr>
          <w:rFonts w:ascii="Times New Roman" w:hAnsi="Times New Roman" w:cs="Times New Roman"/>
          <w:b/>
          <w:sz w:val="24"/>
          <w:szCs w:val="24"/>
        </w:rPr>
      </w:pPr>
    </w:p>
    <w:p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noProof/>
          <w:sz w:val="24"/>
          <w:szCs w:val="24"/>
        </w:rPr>
        <w:drawing>
          <wp:inline distT="0" distB="0" distL="0" distR="0">
            <wp:extent cx="5933698" cy="3099661"/>
            <wp:effectExtent l="19050" t="0" r="0" b="0"/>
            <wp:docPr id="6" name="Picture 6" descr="C:\Users\LENOVO\Downloads\pca_clusters_confidence_ellip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wnloads\pca_clusters_confidence_ellipses.png"/>
                    <pic:cNvPicPr>
                      <a:picLocks noChangeAspect="1" noChangeArrowheads="1"/>
                    </pic:cNvPicPr>
                  </pic:nvPicPr>
                  <pic:blipFill>
                    <a:blip r:embed="rId13" cstate="print"/>
                    <a:srcRect t="27252" b="20559"/>
                    <a:stretch>
                      <a:fillRect/>
                    </a:stretch>
                  </pic:blipFill>
                  <pic:spPr bwMode="auto">
                    <a:xfrm>
                      <a:off x="0" y="0"/>
                      <a:ext cx="5933698" cy="3099661"/>
                    </a:xfrm>
                    <a:prstGeom prst="rect">
                      <a:avLst/>
                    </a:prstGeom>
                    <a:noFill/>
                    <a:ln w="9525">
                      <a:noFill/>
                      <a:miter lim="800000"/>
                      <a:headEnd/>
                      <a:tailEnd/>
                    </a:ln>
                  </pic:spPr>
                </pic:pic>
              </a:graphicData>
            </a:graphic>
          </wp:inline>
        </w:drawing>
      </w:r>
    </w:p>
    <w:p w:rsidR="003A49A5" w:rsidRPr="00E76E85" w:rsidRDefault="003A49A5" w:rsidP="00A268E6">
      <w:pPr>
        <w:spacing w:line="360" w:lineRule="auto"/>
        <w:ind w:firstLine="720"/>
        <w:jc w:val="both"/>
        <w:rPr>
          <w:rFonts w:ascii="Times New Roman" w:hAnsi="Times New Roman" w:cs="Times New Roman"/>
          <w:b/>
          <w:sz w:val="24"/>
          <w:szCs w:val="24"/>
        </w:rPr>
      </w:pPr>
    </w:p>
    <w:p w:rsidR="00DA6CD6"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6: Principle component </w:t>
      </w:r>
      <w:proofErr w:type="gramStart"/>
      <w:r w:rsidRPr="00E76E85">
        <w:rPr>
          <w:rFonts w:ascii="Times New Roman" w:hAnsi="Times New Roman" w:cs="Times New Roman"/>
          <w:b/>
          <w:sz w:val="24"/>
          <w:szCs w:val="24"/>
        </w:rPr>
        <w:t>analysis based</w:t>
      </w:r>
      <w:proofErr w:type="gramEnd"/>
      <w:r w:rsidRPr="00E76E85">
        <w:rPr>
          <w:rFonts w:ascii="Times New Roman" w:hAnsi="Times New Roman" w:cs="Times New Roman"/>
          <w:b/>
          <w:sz w:val="24"/>
          <w:szCs w:val="24"/>
        </w:rPr>
        <w:t xml:space="preserve"> </w:t>
      </w:r>
      <w:r w:rsidR="00220030" w:rsidRPr="00E76E85">
        <w:rPr>
          <w:rFonts w:ascii="Times New Roman" w:hAnsi="Times New Roman" w:cs="Times New Roman"/>
          <w:b/>
          <w:sz w:val="24"/>
          <w:szCs w:val="24"/>
        </w:rPr>
        <w:t xml:space="preserve">selection </w:t>
      </w:r>
      <w:r w:rsidRPr="00E76E85">
        <w:rPr>
          <w:rFonts w:ascii="Times New Roman" w:hAnsi="Times New Roman" w:cs="Times New Roman"/>
          <w:b/>
          <w:sz w:val="24"/>
          <w:szCs w:val="24"/>
        </w:rPr>
        <w:t>of rice genotypes under mannitol-simulated drought stress</w:t>
      </w:r>
    </w:p>
    <w:p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lastRenderedPageBreak/>
        <w:t>Discussion</w:t>
      </w:r>
    </w:p>
    <w:p w:rsidR="00DA6CD6" w:rsidRPr="00E76E85" w:rsidRDefault="00DA6CD6" w:rsidP="00A268E6">
      <w:pPr>
        <w:pStyle w:val="NormalWeb"/>
        <w:spacing w:line="360" w:lineRule="auto"/>
        <w:jc w:val="both"/>
      </w:pPr>
      <w:r w:rsidRPr="00E76E85">
        <w:t xml:space="preserve">These trends witnessed in our study for root length and root weight align with earlier reports showing that mild drought can stimulate root elongation (≈15–40%) as an adaptive water-foraging response, whereas severe stress leads to marked inhibition (30–60%) due to reduced turgor, hydraulic conductance, and carbon availability (Kim </w:t>
      </w:r>
      <w:r w:rsidR="00903F4E" w:rsidRPr="00E76E85">
        <w:rPr>
          <w:i/>
        </w:rPr>
        <w:t xml:space="preserve">et al., </w:t>
      </w:r>
      <w:r w:rsidRPr="00E76E85">
        <w:t xml:space="preserve">2020; </w:t>
      </w:r>
      <w:proofErr w:type="spellStart"/>
      <w:r w:rsidRPr="00E76E85">
        <w:t>Maurel</w:t>
      </w:r>
      <w:proofErr w:type="spellEnd"/>
      <w:r w:rsidRPr="00E76E85">
        <w:t xml:space="preserve"> and </w:t>
      </w:r>
      <w:proofErr w:type="spellStart"/>
      <w:r w:rsidRPr="00E76E85">
        <w:t>Nacry</w:t>
      </w:r>
      <w:proofErr w:type="spellEnd"/>
      <w:r w:rsidRPr="00E76E85">
        <w:t>, 2020)</w:t>
      </w:r>
      <w:r w:rsidRPr="00E76E85">
        <w:rPr>
          <w:b/>
        </w:rPr>
        <w:t xml:space="preserve">. </w:t>
      </w:r>
      <w:r w:rsidRPr="00E76E85">
        <w:t xml:space="preserve">The substantial reductions observed at 2% mannitol are consistent with declines reported under prolonged water deficit in rice (Veronica </w:t>
      </w:r>
      <w:r w:rsidR="00903F4E" w:rsidRPr="00E76E85">
        <w:rPr>
          <w:i/>
        </w:rPr>
        <w:t xml:space="preserve">et al., </w:t>
      </w:r>
      <w:r w:rsidRPr="00E76E85">
        <w:t>2024). The transient increase in root length at 1% mannitol observed in select genotypes supports the concept of drought avoidance through enhanced root elongation under moderate stress (</w:t>
      </w:r>
      <w:proofErr w:type="spellStart"/>
      <w:r w:rsidRPr="00E76E85">
        <w:t>Jarin</w:t>
      </w:r>
      <w:proofErr w:type="spellEnd"/>
      <w:r w:rsidRPr="00E76E85">
        <w:t xml:space="preserve"> </w:t>
      </w:r>
      <w:r w:rsidR="00903F4E" w:rsidRPr="00E76E85">
        <w:rPr>
          <w:i/>
        </w:rPr>
        <w:t xml:space="preserve">et al., </w:t>
      </w:r>
      <w:r w:rsidRPr="00E76E85">
        <w:t>2024). Additionally, drought stress suppresses cell division while maintaining cell elongation, resulting in enhanced axial root growth without substantial biomass gain (Yamaguchi &amp; Sharp, 2010). The observed decrease in root dry weight may also reflect reduced lateral root formation and secondary growth, which contribute significantly to total root biomass but have limited influence on primary root length (</w:t>
      </w:r>
      <w:proofErr w:type="spellStart"/>
      <w:r w:rsidRPr="00E76E85">
        <w:t>Koevoets</w:t>
      </w:r>
      <w:proofErr w:type="spellEnd"/>
      <w:r w:rsidRPr="00E76E85">
        <w:t xml:space="preserve"> </w:t>
      </w:r>
      <w:r w:rsidR="00903F4E" w:rsidRPr="00E76E85">
        <w:rPr>
          <w:i/>
        </w:rPr>
        <w:t xml:space="preserve">et al., </w:t>
      </w:r>
      <w:r w:rsidRPr="00E76E85">
        <w:t>2016). The observed reduction in shoot length under osmotic stress is attributable to decreased cell turgor and restricted cell expansion, processes highly sensitive to plant water status</w:t>
      </w:r>
      <w:r w:rsidR="005D3A9A" w:rsidRPr="00E76E85">
        <w:t xml:space="preserve">. </w:t>
      </w:r>
      <w:r w:rsidRPr="00E76E85">
        <w:t>Consistent with earlier reports, moderate drought typically reduces shoot elongation by 20–35%, while severe stress can cause declines exceeding 50</w:t>
      </w:r>
      <w:r w:rsidR="00D97138" w:rsidRPr="00E76E85">
        <w:t>% in sensitive genotypes (Li</w:t>
      </w:r>
      <w:r w:rsidRPr="00E76E85">
        <w:t xml:space="preserve"> </w:t>
      </w:r>
      <w:r w:rsidR="00903F4E" w:rsidRPr="00E76E85">
        <w:rPr>
          <w:i/>
        </w:rPr>
        <w:t xml:space="preserve">et al., </w:t>
      </w:r>
      <w:r w:rsidRPr="00E76E85">
        <w:t xml:space="preserve">2023). The concomitant decrease in shoot dry weight reflects reduced photosynthetic carbon assimilation caused by drought-induced stomatal closure and limited CO₂ availability (Chaves </w:t>
      </w:r>
      <w:r w:rsidR="00903F4E" w:rsidRPr="00E76E85">
        <w:rPr>
          <w:i/>
        </w:rPr>
        <w:t xml:space="preserve">et al., </w:t>
      </w:r>
      <w:r w:rsidRPr="00E76E85">
        <w:t xml:space="preserve">2009; Farooq </w:t>
      </w:r>
      <w:r w:rsidR="00903F4E" w:rsidRPr="00E76E85">
        <w:rPr>
          <w:i/>
        </w:rPr>
        <w:t xml:space="preserve">et al., </w:t>
      </w:r>
      <w:r w:rsidRPr="00E76E85">
        <w:t xml:space="preserve">2009). Previous studies have reported biomass reductions ranging from 25–60% under moderate to severe drought, depending on genotype and stress intensity (Kumar </w:t>
      </w:r>
      <w:r w:rsidR="00903F4E" w:rsidRPr="00E76E85">
        <w:rPr>
          <w:i/>
        </w:rPr>
        <w:t xml:space="preserve">et al., </w:t>
      </w:r>
      <w:r w:rsidRPr="00E76E85">
        <w:t>202</w:t>
      </w:r>
      <w:r w:rsidR="00D97138" w:rsidRPr="00E76E85">
        <w:t>5</w:t>
      </w:r>
      <w:r w:rsidRPr="00E76E85">
        <w:t xml:space="preserve">). </w:t>
      </w:r>
    </w:p>
    <w:p w:rsidR="00DA6CD6" w:rsidRPr="00E76E85" w:rsidRDefault="00DA6CD6" w:rsidP="00A268E6">
      <w:pPr>
        <w:pStyle w:val="NormalWeb"/>
        <w:spacing w:line="360" w:lineRule="auto"/>
        <w:jc w:val="both"/>
      </w:pPr>
      <w:r w:rsidRPr="00E76E85">
        <w:t xml:space="preserve">The observed decline in chlorophyll content under mannitol stress is consistent with earlier reports showing that osmotic and drought stress accelerate chlorophyll degradation through oxidative damage, impaired chlorophyll biosynthesis, and destabilization of thylakoid membranes. Mannitol-induced stress has been reported to reduce chlorophyll content by 40–70% under moderate stress and by &gt;80–90% under severe stress in rice (Hassan </w:t>
      </w:r>
      <w:r w:rsidR="00903F4E" w:rsidRPr="00E76E85">
        <w:rPr>
          <w:i/>
        </w:rPr>
        <w:t xml:space="preserve">et al., </w:t>
      </w:r>
      <w:r w:rsidR="004D40E1" w:rsidRPr="00E76E85">
        <w:t>2025</w:t>
      </w:r>
      <w:r w:rsidRPr="00E76E85">
        <w:t xml:space="preserve">). Severe drought-induced chlorophyll losses of 70–95%, accompanied by reduced photosystem II efficiency and net photosynthesis, have also been documented (Kumar </w:t>
      </w:r>
      <w:r w:rsidR="00903F4E" w:rsidRPr="00E76E85">
        <w:rPr>
          <w:i/>
        </w:rPr>
        <w:t xml:space="preserve">et al., </w:t>
      </w:r>
      <w:r w:rsidRPr="00E76E85">
        <w:t xml:space="preserve">2021). The high percentage reductions observed at 2% mannitol in the present study closely align with these </w:t>
      </w:r>
      <w:r w:rsidRPr="00E76E85">
        <w:lastRenderedPageBreak/>
        <w:t xml:space="preserve">findings, confirming chlorophyll content as a sensitive indicator of drought stress severity in rice. The clear separation of genotypes into tolerant, moderately tolerant, and susceptible groups is consistent with previous drought screening studies in rice and confirms the utility of PCA as an effective tool for integrating multiple traits and identifying promising donor genotypes for drought-tolerance breeding (Kim </w:t>
      </w:r>
      <w:r w:rsidR="00903F4E" w:rsidRPr="00E76E85">
        <w:rPr>
          <w:i/>
        </w:rPr>
        <w:t xml:space="preserve">et al., </w:t>
      </w:r>
      <w:r w:rsidRPr="00E76E85">
        <w:t>2020).</w:t>
      </w:r>
    </w:p>
    <w:p w:rsidR="00903F4E" w:rsidRPr="00E76E85" w:rsidRDefault="00903F4E" w:rsidP="00A268E6">
      <w:pPr>
        <w:pStyle w:val="NormalWeb"/>
        <w:spacing w:line="360" w:lineRule="auto"/>
        <w:ind w:left="142"/>
        <w:jc w:val="both"/>
        <w:rPr>
          <w:b/>
        </w:rPr>
      </w:pPr>
      <w:r w:rsidRPr="00E76E85">
        <w:rPr>
          <w:b/>
        </w:rPr>
        <w:t>Conclusion</w:t>
      </w:r>
    </w:p>
    <w:p w:rsidR="008C548A" w:rsidRPr="00E76E85" w:rsidRDefault="008C548A" w:rsidP="00A268E6">
      <w:pPr>
        <w:pStyle w:val="NormalWeb"/>
        <w:spacing w:line="360" w:lineRule="auto"/>
        <w:jc w:val="both"/>
      </w:pPr>
      <w:r w:rsidRPr="00E76E85">
        <w:t>Multivariate analysis through PCA effectively integrated the traits like root traits, shoot growth, chlorophyll content and clearly separated genotypes into tolerant, moderately tolerant, and susceptible groups. However</w:t>
      </w:r>
      <w:r w:rsidR="008C1EB2" w:rsidRPr="00E76E85">
        <w:t>,</w:t>
      </w:r>
      <w:r w:rsidRPr="00E76E85">
        <w:t xml:space="preserve"> overall study revealed significant genotypic variation in rice responses to mannitol-simulated drought stres</w:t>
      </w:r>
      <w:r w:rsidR="00D7589E" w:rsidRPr="00E76E85">
        <w:t>s across morphological</w:t>
      </w:r>
      <w:r w:rsidRPr="00E76E85">
        <w:t xml:space="preserve"> and physiological traits. Genotypes such as Vandana, FL478, </w:t>
      </w:r>
      <w:proofErr w:type="spellStart"/>
      <w:r w:rsidRPr="00E76E85">
        <w:t>Binnaful</w:t>
      </w:r>
      <w:proofErr w:type="spellEnd"/>
      <w:r w:rsidRPr="00E76E85">
        <w:t xml:space="preserve">, and </w:t>
      </w:r>
      <w:proofErr w:type="spellStart"/>
      <w:r w:rsidRPr="00E76E85">
        <w:t>Katakchikon</w:t>
      </w:r>
      <w:proofErr w:type="spellEnd"/>
      <w:r w:rsidRPr="00E76E85">
        <w:t xml:space="preserve"> consistently maintained better root performance, </w:t>
      </w:r>
      <w:r w:rsidR="00B27FEA" w:rsidRPr="00E76E85">
        <w:t>root and shoot growth</w:t>
      </w:r>
      <w:r w:rsidRPr="00E76E85">
        <w:t xml:space="preserve">, and physiological stability under stress, identifying them as drought-tolerant, while IR29, AC-35678, IC-516366, </w:t>
      </w:r>
      <w:proofErr w:type="spellStart"/>
      <w:r w:rsidRPr="00E76E85">
        <w:t>Ravana</w:t>
      </w:r>
      <w:proofErr w:type="spellEnd"/>
      <w:r w:rsidRPr="00E76E85">
        <w:t xml:space="preserve">, and Kangri were highly sensitive. </w:t>
      </w:r>
    </w:p>
    <w:p w:rsidR="00F33064" w:rsidRDefault="00F33064" w:rsidP="00A268E6">
      <w:pPr>
        <w:pStyle w:val="NormalWeb"/>
        <w:spacing w:line="360" w:lineRule="auto"/>
        <w:jc w:val="both"/>
        <w:rPr>
          <w:b/>
        </w:rPr>
      </w:pPr>
    </w:p>
    <w:p w:rsidR="00F11875" w:rsidRPr="00E76E85" w:rsidRDefault="00F11875" w:rsidP="00A268E6">
      <w:pPr>
        <w:pStyle w:val="NormalWeb"/>
        <w:spacing w:line="360" w:lineRule="auto"/>
        <w:jc w:val="both"/>
        <w:rPr>
          <w:b/>
        </w:rPr>
      </w:pPr>
      <w:bookmarkStart w:id="0" w:name="_GoBack"/>
      <w:bookmarkEnd w:id="0"/>
      <w:r w:rsidRPr="00E76E85">
        <w:rPr>
          <w:b/>
        </w:rPr>
        <w:t>Declaration of competing interest</w:t>
      </w:r>
    </w:p>
    <w:p w:rsidR="00F11875" w:rsidRPr="00E76E85" w:rsidRDefault="00F11875" w:rsidP="00A268E6">
      <w:pPr>
        <w:jc w:val="both"/>
        <w:rPr>
          <w:rFonts w:ascii="Times New Roman" w:hAnsi="Times New Roman" w:cs="Times New Roman"/>
          <w:sz w:val="24"/>
          <w:szCs w:val="24"/>
        </w:rPr>
      </w:pPr>
      <w:r w:rsidRPr="00E76E85">
        <w:rPr>
          <w:rFonts w:ascii="Times New Roman" w:hAnsi="Times New Roman" w:cs="Times New Roman"/>
          <w:sz w:val="24"/>
          <w:szCs w:val="24"/>
        </w:rPr>
        <w:t>The authors declare that there are no conflicts of interest regarding the publication of this paper.</w:t>
      </w:r>
    </w:p>
    <w:p w:rsidR="00345936" w:rsidRPr="00E76E85" w:rsidRDefault="00345936" w:rsidP="00A268E6">
      <w:pPr>
        <w:jc w:val="both"/>
        <w:rPr>
          <w:rFonts w:ascii="Times New Roman" w:hAnsi="Times New Roman" w:cs="Times New Roman"/>
          <w:b/>
          <w:sz w:val="24"/>
          <w:szCs w:val="24"/>
        </w:rPr>
      </w:pPr>
      <w:r w:rsidRPr="00E76E85">
        <w:rPr>
          <w:rFonts w:ascii="Times New Roman" w:hAnsi="Times New Roman" w:cs="Times New Roman"/>
          <w:b/>
          <w:sz w:val="24"/>
          <w:szCs w:val="24"/>
        </w:rPr>
        <w:t>References</w:t>
      </w:r>
    </w:p>
    <w:p w:rsidR="00345936" w:rsidRPr="00E76E85" w:rsidRDefault="00345936" w:rsidP="00685EF3">
      <w:pPr>
        <w:jc w:val="both"/>
        <w:rPr>
          <w:rFonts w:ascii="Times New Roman" w:hAnsi="Times New Roman" w:cs="Times New Roman"/>
          <w:b/>
          <w:sz w:val="24"/>
          <w:szCs w:val="24"/>
        </w:rPr>
      </w:pPr>
      <w:r w:rsidRPr="00E76E85">
        <w:rPr>
          <w:rFonts w:ascii="Times New Roman" w:hAnsi="Times New Roman" w:cs="Times New Roman"/>
          <w:sz w:val="24"/>
          <w:szCs w:val="24"/>
          <w:shd w:val="clear" w:color="auto" w:fill="FFFFFF"/>
        </w:rPr>
        <w:t>Bin Rahman, A.R. and Zhang, J., 2016. Flood and drought tolerance in rice: opposite but may coexist. </w:t>
      </w:r>
      <w:r w:rsidRPr="00E76E85">
        <w:rPr>
          <w:rFonts w:ascii="Times New Roman" w:hAnsi="Times New Roman" w:cs="Times New Roman"/>
          <w:i/>
          <w:iCs/>
          <w:sz w:val="24"/>
          <w:szCs w:val="24"/>
          <w:shd w:val="clear" w:color="auto" w:fill="FFFFFF"/>
        </w:rPr>
        <w:t>Food and Energy Security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w:t>
      </w:r>
      <w:r w:rsidRPr="00E76E85">
        <w:rPr>
          <w:rFonts w:ascii="Times New Roman" w:hAnsi="Times New Roman" w:cs="Times New Roman"/>
          <w:sz w:val="24"/>
          <w:szCs w:val="24"/>
          <w:shd w:val="clear" w:color="auto" w:fill="FFFFFF"/>
        </w:rPr>
        <w:t>(2), pp.76-88.</w:t>
      </w:r>
    </w:p>
    <w:p w:rsidR="00345936" w:rsidRPr="00E76E85" w:rsidRDefault="00345936" w:rsidP="00685EF3">
      <w:pPr>
        <w:jc w:val="both"/>
        <w:rPr>
          <w:rFonts w:ascii="Times New Roman" w:hAnsi="Times New Roman" w:cs="Times New Roman"/>
          <w:sz w:val="24"/>
          <w:szCs w:val="24"/>
        </w:rPr>
      </w:pPr>
      <w:proofErr w:type="spellStart"/>
      <w:r w:rsidRPr="00E76E85">
        <w:rPr>
          <w:rFonts w:ascii="Times New Roman" w:hAnsi="Times New Roman" w:cs="Times New Roman"/>
          <w:sz w:val="24"/>
          <w:szCs w:val="24"/>
          <w:shd w:val="clear" w:color="auto" w:fill="FFFFFF"/>
        </w:rPr>
        <w:t>Dhankher</w:t>
      </w:r>
      <w:proofErr w:type="spellEnd"/>
      <w:r w:rsidRPr="00E76E85">
        <w:rPr>
          <w:rFonts w:ascii="Times New Roman" w:hAnsi="Times New Roman" w:cs="Times New Roman"/>
          <w:sz w:val="24"/>
          <w:szCs w:val="24"/>
          <w:shd w:val="clear" w:color="auto" w:fill="FFFFFF"/>
        </w:rPr>
        <w:t>, O.P. and Foyer, C.H., 2018. Climate resilient crops for improving global food security and safety. </w:t>
      </w:r>
      <w:r w:rsidRPr="00E76E85">
        <w:rPr>
          <w:rFonts w:ascii="Times New Roman" w:hAnsi="Times New Roman" w:cs="Times New Roman"/>
          <w:i/>
          <w:iCs/>
          <w:sz w:val="24"/>
          <w:szCs w:val="24"/>
          <w:shd w:val="clear" w:color="auto" w:fill="FFFFFF"/>
        </w:rPr>
        <w:t>Plant, cell &amp; environment</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41</w:t>
      </w:r>
      <w:r w:rsidRPr="00E76E85">
        <w:rPr>
          <w:rFonts w:ascii="Times New Roman" w:hAnsi="Times New Roman" w:cs="Times New Roman"/>
          <w:sz w:val="24"/>
          <w:szCs w:val="24"/>
          <w:shd w:val="clear" w:color="auto" w:fill="FFFFFF"/>
        </w:rPr>
        <w:t>(5), pp.877-884.</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Samal</w:t>
      </w:r>
      <w:proofErr w:type="spellEnd"/>
      <w:r w:rsidRPr="00E76E85">
        <w:rPr>
          <w:rFonts w:ascii="Times New Roman" w:hAnsi="Times New Roman" w:cs="Times New Roman"/>
          <w:sz w:val="24"/>
          <w:szCs w:val="24"/>
          <w:shd w:val="clear" w:color="auto" w:fill="FFFFFF"/>
        </w:rPr>
        <w:t xml:space="preserve">, P., </w:t>
      </w:r>
      <w:proofErr w:type="spellStart"/>
      <w:r w:rsidRPr="00E76E85">
        <w:rPr>
          <w:rFonts w:ascii="Times New Roman" w:hAnsi="Times New Roman" w:cs="Times New Roman"/>
          <w:sz w:val="24"/>
          <w:szCs w:val="24"/>
          <w:shd w:val="clear" w:color="auto" w:fill="FFFFFF"/>
        </w:rPr>
        <w:t>Babu</w:t>
      </w:r>
      <w:proofErr w:type="spellEnd"/>
      <w:r w:rsidRPr="00E76E85">
        <w:rPr>
          <w:rFonts w:ascii="Times New Roman" w:hAnsi="Times New Roman" w:cs="Times New Roman"/>
          <w:sz w:val="24"/>
          <w:szCs w:val="24"/>
          <w:shd w:val="clear" w:color="auto" w:fill="FFFFFF"/>
        </w:rPr>
        <w:t>, S.C., Mondal, B. and Mishra, S.N., 2022. The global rice agriculture towards 2050: An inter-continental perspective. </w:t>
      </w:r>
      <w:r w:rsidRPr="00E76E85">
        <w:rPr>
          <w:rFonts w:ascii="Times New Roman" w:hAnsi="Times New Roman" w:cs="Times New Roman"/>
          <w:i/>
          <w:iCs/>
          <w:sz w:val="24"/>
          <w:szCs w:val="24"/>
          <w:shd w:val="clear" w:color="auto" w:fill="FFFFFF"/>
        </w:rPr>
        <w:t>Outlook on Agriculture</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51</w:t>
      </w:r>
      <w:r w:rsidRPr="00E76E85">
        <w:rPr>
          <w:rFonts w:ascii="Times New Roman" w:hAnsi="Times New Roman" w:cs="Times New Roman"/>
          <w:sz w:val="24"/>
          <w:szCs w:val="24"/>
          <w:shd w:val="clear" w:color="auto" w:fill="FFFFFF"/>
        </w:rPr>
        <w:t>(2), pp.164-172.</w:t>
      </w: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U S Department of Agriculture. Rice outlook: August 2022. 2022. Retrieved from:</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https://ers.usda.gov/publications/pub-details?pubid¼104481.</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lastRenderedPageBreak/>
        <w:t xml:space="preserve"> Bhatt SC, Singh VK, Singh MM. Perspectives of drought in Bundelkhand, Central</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India; causes, effects, and mitigation: A review. In: </w:t>
      </w:r>
      <w:proofErr w:type="spellStart"/>
      <w:r w:rsidRPr="00E76E85">
        <w:rPr>
          <w:rFonts w:ascii="Times New Roman" w:hAnsi="Times New Roman" w:cs="Times New Roman"/>
          <w:sz w:val="24"/>
          <w:szCs w:val="24"/>
        </w:rPr>
        <w:t>Ghute</w:t>
      </w:r>
      <w:proofErr w:type="spellEnd"/>
      <w:r w:rsidRPr="00E76E85">
        <w:rPr>
          <w:rFonts w:ascii="Times New Roman" w:hAnsi="Times New Roman" w:cs="Times New Roman"/>
          <w:sz w:val="24"/>
          <w:szCs w:val="24"/>
        </w:rPr>
        <w:t xml:space="preserve"> BB, </w:t>
      </w:r>
      <w:proofErr w:type="spellStart"/>
      <w:r w:rsidRPr="00E76E85">
        <w:rPr>
          <w:rFonts w:ascii="Times New Roman" w:hAnsi="Times New Roman" w:cs="Times New Roman"/>
          <w:sz w:val="24"/>
          <w:szCs w:val="24"/>
        </w:rPr>
        <w:t>Diwate</w:t>
      </w:r>
      <w:proofErr w:type="spellEnd"/>
      <w:r w:rsidRPr="00E76E85">
        <w:rPr>
          <w:rFonts w:ascii="Times New Roman" w:hAnsi="Times New Roman" w:cs="Times New Roman"/>
          <w:sz w:val="24"/>
          <w:szCs w:val="24"/>
        </w:rPr>
        <w:t xml:space="preserve"> P, editors.</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Geospatial technologies for integrated water resources management. Switzerland: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Springer; 2024. p. 103–14.</w:t>
      </w:r>
      <w:r w:rsidRPr="00E76E85">
        <w:rPr>
          <w:rFonts w:ascii="Times New Roman" w:hAnsi="Times New Roman" w:cs="Times New Roman"/>
          <w:sz w:val="24"/>
          <w:szCs w:val="24"/>
        </w:rPr>
        <w:tab/>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Rao CS, </w:t>
      </w:r>
      <w:proofErr w:type="spellStart"/>
      <w:r w:rsidRPr="00E76E85">
        <w:rPr>
          <w:rFonts w:ascii="Times New Roman" w:hAnsi="Times New Roman" w:cs="Times New Roman"/>
          <w:sz w:val="24"/>
          <w:szCs w:val="24"/>
        </w:rPr>
        <w:t>Kareemulla</w:t>
      </w:r>
      <w:proofErr w:type="spellEnd"/>
      <w:r w:rsidRPr="00E76E85">
        <w:rPr>
          <w:rFonts w:ascii="Times New Roman" w:hAnsi="Times New Roman" w:cs="Times New Roman"/>
          <w:sz w:val="24"/>
          <w:szCs w:val="24"/>
        </w:rPr>
        <w:t xml:space="preserve"> K, Krishnan P, Murthy GRK, Ramesh P, Ananthan PS, et al.</w:t>
      </w:r>
      <w:r w:rsidR="00685EF3" w:rsidRPr="00E76E85">
        <w:rPr>
          <w:rFonts w:ascii="Times New Roman" w:hAnsi="Times New Roman" w:cs="Times New Roman"/>
          <w:sz w:val="24"/>
          <w:szCs w:val="24"/>
        </w:rPr>
        <w:t xml:space="preserve"> </w:t>
      </w:r>
      <w:proofErr w:type="spellStart"/>
      <w:r w:rsidRPr="00E76E85">
        <w:rPr>
          <w:rFonts w:ascii="Times New Roman" w:hAnsi="Times New Roman" w:cs="Times New Roman"/>
          <w:sz w:val="24"/>
          <w:szCs w:val="24"/>
        </w:rPr>
        <w:t>Agro</w:t>
      </w:r>
      <w:proofErr w:type="spellEnd"/>
      <w:r w:rsidRPr="00E76E85">
        <w:rPr>
          <w:rFonts w:ascii="Times New Roman" w:hAnsi="Times New Roman" w:cs="Times New Roman"/>
          <w:sz w:val="24"/>
          <w:szCs w:val="24"/>
        </w:rPr>
        <w:t>-ecosystem based sustainability indicators for climate resilient agriculture in</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India: a conceptual framework. </w:t>
      </w:r>
      <w:proofErr w:type="spellStart"/>
      <w:r w:rsidRPr="00E76E85">
        <w:rPr>
          <w:rFonts w:ascii="Times New Roman" w:hAnsi="Times New Roman" w:cs="Times New Roman"/>
          <w:sz w:val="24"/>
          <w:szCs w:val="24"/>
        </w:rPr>
        <w:t>Ecol</w:t>
      </w:r>
      <w:proofErr w:type="spellEnd"/>
      <w:r w:rsidRPr="00E76E85">
        <w:rPr>
          <w:rFonts w:ascii="Times New Roman" w:hAnsi="Times New Roman" w:cs="Times New Roman"/>
          <w:sz w:val="24"/>
          <w:szCs w:val="24"/>
        </w:rPr>
        <w:t xml:space="preserve"> Indic </w:t>
      </w:r>
      <w:proofErr w:type="gramStart"/>
      <w:r w:rsidRPr="00E76E85">
        <w:rPr>
          <w:rFonts w:ascii="Times New Roman" w:hAnsi="Times New Roman" w:cs="Times New Roman"/>
          <w:sz w:val="24"/>
          <w:szCs w:val="24"/>
        </w:rPr>
        <w:t>2019;105:621</w:t>
      </w:r>
      <w:proofErr w:type="gramEnd"/>
      <w:r w:rsidRPr="00E76E85">
        <w:rPr>
          <w:rFonts w:ascii="Times New Roman" w:hAnsi="Times New Roman" w:cs="Times New Roman"/>
          <w:sz w:val="24"/>
          <w:szCs w:val="24"/>
        </w:rPr>
        <w:t>–33.</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Kala CP. Environmental and socioeconomic impacts of drought in India: Lessons for</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drought management. Appl </w:t>
      </w:r>
      <w:proofErr w:type="spellStart"/>
      <w:r w:rsidRPr="00E76E85">
        <w:rPr>
          <w:rFonts w:ascii="Times New Roman" w:hAnsi="Times New Roman" w:cs="Times New Roman"/>
          <w:sz w:val="24"/>
          <w:szCs w:val="24"/>
        </w:rPr>
        <w:t>Ecol</w:t>
      </w:r>
      <w:proofErr w:type="spellEnd"/>
      <w:r w:rsidRPr="00E76E85">
        <w:rPr>
          <w:rFonts w:ascii="Times New Roman" w:hAnsi="Times New Roman" w:cs="Times New Roman"/>
          <w:sz w:val="24"/>
          <w:szCs w:val="24"/>
        </w:rPr>
        <w:t xml:space="preserve"> Environ Sci 2017;5(2):43–8.</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Bhandari H, Pandey S, Hardy B. Economic Costs of drought and rice farmers’ coping</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mechanism: A cross-country comparative analysis. Los </w:t>
      </w:r>
      <w:proofErr w:type="spellStart"/>
      <w:r w:rsidRPr="00E76E85">
        <w:rPr>
          <w:rFonts w:ascii="Times New Roman" w:hAnsi="Times New Roman" w:cs="Times New Roman"/>
          <w:sz w:val="24"/>
          <w:szCs w:val="24"/>
        </w:rPr>
        <w:t>Ba~nos</w:t>
      </w:r>
      <w:proofErr w:type="spellEnd"/>
      <w:r w:rsidRPr="00E76E85">
        <w:rPr>
          <w:rFonts w:ascii="Times New Roman" w:hAnsi="Times New Roman" w:cs="Times New Roman"/>
          <w:sz w:val="24"/>
          <w:szCs w:val="24"/>
        </w:rPr>
        <w:t>: International Rice</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Research Institute; 2007. p. 203.</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Ward PS, </w:t>
      </w:r>
      <w:proofErr w:type="spellStart"/>
      <w:r w:rsidRPr="00E76E85">
        <w:rPr>
          <w:rFonts w:ascii="Times New Roman" w:hAnsi="Times New Roman" w:cs="Times New Roman"/>
          <w:sz w:val="24"/>
          <w:szCs w:val="24"/>
        </w:rPr>
        <w:t>Makhija</w:t>
      </w:r>
      <w:proofErr w:type="spellEnd"/>
      <w:r w:rsidRPr="00E76E85">
        <w:rPr>
          <w:rFonts w:ascii="Times New Roman" w:hAnsi="Times New Roman" w:cs="Times New Roman"/>
          <w:sz w:val="24"/>
          <w:szCs w:val="24"/>
        </w:rPr>
        <w:t xml:space="preserve"> S. New modalities for managing drought risk in rainfed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agriculture: Evidence from a discrete choice experiment in Odisha, India. World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Dev </w:t>
      </w:r>
      <w:proofErr w:type="gramStart"/>
      <w:r w:rsidRPr="00E76E85">
        <w:rPr>
          <w:rFonts w:ascii="Times New Roman" w:hAnsi="Times New Roman" w:cs="Times New Roman"/>
          <w:sz w:val="24"/>
          <w:szCs w:val="24"/>
        </w:rPr>
        <w:t>2018;107:163</w:t>
      </w:r>
      <w:proofErr w:type="gramEnd"/>
      <w:r w:rsidRPr="00E76E85">
        <w:rPr>
          <w:rFonts w:ascii="Times New Roman" w:hAnsi="Times New Roman" w:cs="Times New Roman"/>
          <w:sz w:val="24"/>
          <w:szCs w:val="24"/>
        </w:rPr>
        <w:t>–75.</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proofErr w:type="spellStart"/>
      <w:r w:rsidRPr="00E76E85">
        <w:rPr>
          <w:rFonts w:ascii="Times New Roman" w:hAnsi="Times New Roman" w:cs="Times New Roman"/>
          <w:sz w:val="24"/>
          <w:szCs w:val="24"/>
        </w:rPr>
        <w:t>Carpena</w:t>
      </w:r>
      <w:proofErr w:type="spellEnd"/>
      <w:r w:rsidRPr="00E76E85">
        <w:rPr>
          <w:rFonts w:ascii="Times New Roman" w:hAnsi="Times New Roman" w:cs="Times New Roman"/>
          <w:sz w:val="24"/>
          <w:szCs w:val="24"/>
        </w:rPr>
        <w:t xml:space="preserve"> F. How do droughts impact household food consumption and nutritional</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intake? A study of rural India. World Dev </w:t>
      </w:r>
      <w:proofErr w:type="gramStart"/>
      <w:r w:rsidRPr="00E76E85">
        <w:rPr>
          <w:rFonts w:ascii="Times New Roman" w:hAnsi="Times New Roman" w:cs="Times New Roman"/>
          <w:sz w:val="24"/>
          <w:szCs w:val="24"/>
        </w:rPr>
        <w:t>2019;122:349</w:t>
      </w:r>
      <w:proofErr w:type="gramEnd"/>
      <w:r w:rsidRPr="00E76E85">
        <w:rPr>
          <w:rFonts w:ascii="Times New Roman" w:hAnsi="Times New Roman" w:cs="Times New Roman"/>
          <w:sz w:val="24"/>
          <w:szCs w:val="24"/>
        </w:rPr>
        <w:t>–69.</w:t>
      </w:r>
    </w:p>
    <w:p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Blum, A., 2011. Drought resistance–is it really a complex </w:t>
      </w:r>
      <w:proofErr w:type="gramStart"/>
      <w:r w:rsidRPr="00E76E85">
        <w:rPr>
          <w:rFonts w:ascii="Times New Roman" w:hAnsi="Times New Roman" w:cs="Times New Roman"/>
          <w:sz w:val="24"/>
          <w:szCs w:val="24"/>
          <w:shd w:val="clear" w:color="auto" w:fill="FFFFFF"/>
        </w:rPr>
        <w:t>trait?.</w:t>
      </w:r>
      <w:proofErr w:type="gramEnd"/>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Functional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38</w:t>
      </w:r>
      <w:r w:rsidRPr="00E76E85">
        <w:rPr>
          <w:rFonts w:ascii="Times New Roman" w:hAnsi="Times New Roman" w:cs="Times New Roman"/>
          <w:sz w:val="24"/>
          <w:szCs w:val="24"/>
          <w:shd w:val="clear" w:color="auto" w:fill="FFFFFF"/>
        </w:rPr>
        <w:t>(10), pp.753-757.</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Verslues</w:t>
      </w:r>
      <w:proofErr w:type="spellEnd"/>
      <w:r w:rsidRPr="00E76E85">
        <w:rPr>
          <w:rFonts w:ascii="Times New Roman" w:hAnsi="Times New Roman" w:cs="Times New Roman"/>
          <w:sz w:val="24"/>
          <w:szCs w:val="24"/>
          <w:shd w:val="clear" w:color="auto" w:fill="FFFFFF"/>
        </w:rPr>
        <w:t xml:space="preserve">, Paul E., Manu Agarwal, Surekha </w:t>
      </w:r>
      <w:proofErr w:type="spellStart"/>
      <w:r w:rsidRPr="00E76E85">
        <w:rPr>
          <w:rFonts w:ascii="Times New Roman" w:hAnsi="Times New Roman" w:cs="Times New Roman"/>
          <w:sz w:val="24"/>
          <w:szCs w:val="24"/>
          <w:shd w:val="clear" w:color="auto" w:fill="FFFFFF"/>
        </w:rPr>
        <w:t>Katiyar</w:t>
      </w:r>
      <w:proofErr w:type="spellEnd"/>
      <w:r w:rsidRPr="00E76E85">
        <w:rPr>
          <w:rFonts w:ascii="Times New Roman" w:hAnsi="Times New Roman" w:cs="Times New Roman"/>
          <w:sz w:val="24"/>
          <w:szCs w:val="24"/>
          <w:shd w:val="clear" w:color="auto" w:fill="FFFFFF"/>
        </w:rPr>
        <w:t>‐Agarwal, Jianhua Zhu, and Jian‐Kang Zhu. "Methods and concepts in quantifying resistance to drought, salt and freezing, abiotic stresses that affect plant water status." </w:t>
      </w:r>
      <w:r w:rsidRPr="00E76E85">
        <w:rPr>
          <w:rFonts w:ascii="Times New Roman" w:hAnsi="Times New Roman" w:cs="Times New Roman"/>
          <w:i/>
          <w:iCs/>
          <w:sz w:val="24"/>
          <w:szCs w:val="24"/>
          <w:shd w:val="clear" w:color="auto" w:fill="FFFFFF"/>
        </w:rPr>
        <w:t>The Plant Journal</w:t>
      </w:r>
      <w:r w:rsidRPr="00E76E85">
        <w:rPr>
          <w:rFonts w:ascii="Times New Roman" w:hAnsi="Times New Roman" w:cs="Times New Roman"/>
          <w:sz w:val="24"/>
          <w:szCs w:val="24"/>
          <w:shd w:val="clear" w:color="auto" w:fill="FFFFFF"/>
        </w:rPr>
        <w:t> 45, no. 4 (2006): 523-539.</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Swamy, B.M. and Kumar, A., 2012. Sustainable rice yield in water short drought prone environments: conventional and molecular approaches. </w:t>
      </w:r>
      <w:r w:rsidRPr="00E76E85">
        <w:rPr>
          <w:rFonts w:ascii="Times New Roman" w:hAnsi="Times New Roman" w:cs="Times New Roman"/>
          <w:i/>
          <w:iCs/>
          <w:sz w:val="24"/>
          <w:szCs w:val="24"/>
          <w:shd w:val="clear" w:color="auto" w:fill="FFFFFF"/>
        </w:rPr>
        <w:t>Irrigation systems and practices in challenging environments. INTECH Publishers, Croatia</w:t>
      </w:r>
      <w:r w:rsidRPr="00E76E85">
        <w:rPr>
          <w:rFonts w:ascii="Times New Roman" w:hAnsi="Times New Roman" w:cs="Times New Roman"/>
          <w:sz w:val="24"/>
          <w:szCs w:val="24"/>
          <w:shd w:val="clear" w:color="auto" w:fill="FFFFFF"/>
        </w:rPr>
        <w:t>, pp.149-168.</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Singh, S.K., </w:t>
      </w:r>
      <w:proofErr w:type="spellStart"/>
      <w:r w:rsidRPr="00E76E85">
        <w:rPr>
          <w:rFonts w:ascii="Times New Roman" w:hAnsi="Times New Roman" w:cs="Times New Roman"/>
          <w:sz w:val="24"/>
          <w:szCs w:val="24"/>
          <w:shd w:val="clear" w:color="auto" w:fill="FFFFFF"/>
        </w:rPr>
        <w:t>Katara</w:t>
      </w:r>
      <w:proofErr w:type="spellEnd"/>
      <w:r w:rsidRPr="00E76E85">
        <w:rPr>
          <w:rFonts w:ascii="Times New Roman" w:hAnsi="Times New Roman" w:cs="Times New Roman"/>
          <w:sz w:val="24"/>
          <w:szCs w:val="24"/>
          <w:shd w:val="clear" w:color="auto" w:fill="FFFFFF"/>
        </w:rPr>
        <w:t xml:space="preserve">, J.L., Parameswaran, C., </w:t>
      </w:r>
      <w:proofErr w:type="spellStart"/>
      <w:r w:rsidRPr="00E76E85">
        <w:rPr>
          <w:rFonts w:ascii="Times New Roman" w:hAnsi="Times New Roman" w:cs="Times New Roman"/>
          <w:sz w:val="24"/>
          <w:szCs w:val="24"/>
          <w:shd w:val="clear" w:color="auto" w:fill="FFFFFF"/>
        </w:rPr>
        <w:t>Jagadev</w:t>
      </w:r>
      <w:proofErr w:type="spellEnd"/>
      <w:r w:rsidRPr="00E76E85">
        <w:rPr>
          <w:rFonts w:ascii="Times New Roman" w:hAnsi="Times New Roman" w:cs="Times New Roman"/>
          <w:sz w:val="24"/>
          <w:szCs w:val="24"/>
          <w:shd w:val="clear" w:color="auto" w:fill="FFFFFF"/>
        </w:rPr>
        <w:t xml:space="preserve">, P.N., Bastia, D.N., </w:t>
      </w:r>
      <w:proofErr w:type="spellStart"/>
      <w:r w:rsidRPr="00E76E85">
        <w:rPr>
          <w:rFonts w:ascii="Times New Roman" w:hAnsi="Times New Roman" w:cs="Times New Roman"/>
          <w:sz w:val="24"/>
          <w:szCs w:val="24"/>
          <w:shd w:val="clear" w:color="auto" w:fill="FFFFFF"/>
        </w:rPr>
        <w:t>Jeughale</w:t>
      </w:r>
      <w:proofErr w:type="spellEnd"/>
      <w:r w:rsidRPr="00E76E85">
        <w:rPr>
          <w:rFonts w:ascii="Times New Roman" w:hAnsi="Times New Roman" w:cs="Times New Roman"/>
          <w:sz w:val="24"/>
          <w:szCs w:val="24"/>
          <w:shd w:val="clear" w:color="auto" w:fill="FFFFFF"/>
        </w:rPr>
        <w:t xml:space="preserve">, K. and </w:t>
      </w:r>
      <w:proofErr w:type="spellStart"/>
      <w:r w:rsidRPr="00E76E85">
        <w:rPr>
          <w:rFonts w:ascii="Times New Roman" w:hAnsi="Times New Roman" w:cs="Times New Roman"/>
          <w:sz w:val="24"/>
          <w:szCs w:val="24"/>
          <w:shd w:val="clear" w:color="auto" w:fill="FFFFFF"/>
        </w:rPr>
        <w:t>Samantaray</w:t>
      </w:r>
      <w:proofErr w:type="spellEnd"/>
      <w:r w:rsidRPr="00E76E85">
        <w:rPr>
          <w:rFonts w:ascii="Times New Roman" w:hAnsi="Times New Roman" w:cs="Times New Roman"/>
          <w:sz w:val="24"/>
          <w:szCs w:val="24"/>
          <w:shd w:val="clear" w:color="auto" w:fill="FFFFFF"/>
        </w:rPr>
        <w:t xml:space="preserve">, S., 2025. Assessment of Drought Tolerance Degree (DTD) method as a reliable tool for early-stage screening for drought tolerance in </w:t>
      </w:r>
      <w:proofErr w:type="spellStart"/>
      <w:r w:rsidRPr="00E76E85">
        <w:rPr>
          <w:rFonts w:ascii="Times New Roman" w:hAnsi="Times New Roman" w:cs="Times New Roman"/>
          <w:sz w:val="24"/>
          <w:szCs w:val="24"/>
          <w:shd w:val="clear" w:color="auto" w:fill="FFFFFF"/>
        </w:rPr>
        <w:t>indica</w:t>
      </w:r>
      <w:proofErr w:type="spellEnd"/>
      <w:r w:rsidRPr="00E76E85">
        <w:rPr>
          <w:rFonts w:ascii="Times New Roman" w:hAnsi="Times New Roman" w:cs="Times New Roman"/>
          <w:sz w:val="24"/>
          <w:szCs w:val="24"/>
          <w:shd w:val="clear" w:color="auto" w:fill="FFFFFF"/>
        </w:rPr>
        <w:t xml:space="preserve"> rice. </w:t>
      </w:r>
      <w:r w:rsidRPr="00E76E85">
        <w:rPr>
          <w:rFonts w:ascii="Times New Roman" w:hAnsi="Times New Roman" w:cs="Times New Roman"/>
          <w:i/>
          <w:iCs/>
          <w:sz w:val="24"/>
          <w:szCs w:val="24"/>
          <w:shd w:val="clear" w:color="auto" w:fill="FFFFFF"/>
        </w:rPr>
        <w:t>BMC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(1), p.1630.</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Hiscox</w:t>
      </w:r>
      <w:proofErr w:type="spellEnd"/>
      <w:r w:rsidRPr="00E76E85">
        <w:rPr>
          <w:rFonts w:ascii="Times New Roman" w:hAnsi="Times New Roman" w:cs="Times New Roman"/>
          <w:sz w:val="24"/>
          <w:szCs w:val="24"/>
          <w:shd w:val="clear" w:color="auto" w:fill="FFFFFF"/>
        </w:rPr>
        <w:t xml:space="preserve">, J.D. and </w:t>
      </w:r>
      <w:proofErr w:type="spellStart"/>
      <w:r w:rsidRPr="00E76E85">
        <w:rPr>
          <w:rFonts w:ascii="Times New Roman" w:hAnsi="Times New Roman" w:cs="Times New Roman"/>
          <w:sz w:val="24"/>
          <w:szCs w:val="24"/>
          <w:shd w:val="clear" w:color="auto" w:fill="FFFFFF"/>
        </w:rPr>
        <w:t>Israelstam</w:t>
      </w:r>
      <w:proofErr w:type="spellEnd"/>
      <w:r w:rsidRPr="00E76E85">
        <w:rPr>
          <w:rFonts w:ascii="Times New Roman" w:hAnsi="Times New Roman" w:cs="Times New Roman"/>
          <w:sz w:val="24"/>
          <w:szCs w:val="24"/>
          <w:shd w:val="clear" w:color="auto" w:fill="FFFFFF"/>
        </w:rPr>
        <w:t>, G.F., 1979. A method for the extraction of chlorophyll from leaf tissue without maceration. </w:t>
      </w:r>
      <w:r w:rsidRPr="00E76E85">
        <w:rPr>
          <w:rFonts w:ascii="Times New Roman" w:hAnsi="Times New Roman" w:cs="Times New Roman"/>
          <w:i/>
          <w:iCs/>
          <w:sz w:val="24"/>
          <w:szCs w:val="24"/>
          <w:shd w:val="clear" w:color="auto" w:fill="FFFFFF"/>
        </w:rPr>
        <w:t>Canadian journal of botany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57</w:t>
      </w:r>
      <w:r w:rsidRPr="00E76E85">
        <w:rPr>
          <w:rFonts w:ascii="Times New Roman" w:hAnsi="Times New Roman" w:cs="Times New Roman"/>
          <w:sz w:val="24"/>
          <w:szCs w:val="24"/>
          <w:shd w:val="clear" w:color="auto" w:fill="FFFFFF"/>
        </w:rPr>
        <w:t>(12), pp.1332-1334.</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Kim, Y., Chung, Y.S., Lee, E., Tripathi, P., </w:t>
      </w:r>
      <w:proofErr w:type="spellStart"/>
      <w:r w:rsidRPr="00E76E85">
        <w:rPr>
          <w:rFonts w:ascii="Times New Roman" w:hAnsi="Times New Roman" w:cs="Times New Roman"/>
          <w:sz w:val="24"/>
          <w:szCs w:val="24"/>
          <w:shd w:val="clear" w:color="auto" w:fill="FFFFFF"/>
        </w:rPr>
        <w:t>Heo</w:t>
      </w:r>
      <w:proofErr w:type="spellEnd"/>
      <w:r w:rsidRPr="00E76E85">
        <w:rPr>
          <w:rFonts w:ascii="Times New Roman" w:hAnsi="Times New Roman" w:cs="Times New Roman"/>
          <w:sz w:val="24"/>
          <w:szCs w:val="24"/>
          <w:shd w:val="clear" w:color="auto" w:fill="FFFFFF"/>
        </w:rPr>
        <w:t>, S. and Kim, K.H., 2020. Root response to drought stress in rice (Oryza sativa L.). </w:t>
      </w:r>
      <w:r w:rsidRPr="00E76E85">
        <w:rPr>
          <w:rFonts w:ascii="Times New Roman" w:hAnsi="Times New Roman" w:cs="Times New Roman"/>
          <w:i/>
          <w:iCs/>
          <w:sz w:val="24"/>
          <w:szCs w:val="24"/>
          <w:shd w:val="clear" w:color="auto" w:fill="FFFFFF"/>
        </w:rPr>
        <w:t>International journal of molecular sciences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21</w:t>
      </w:r>
      <w:r w:rsidRPr="00E76E85">
        <w:rPr>
          <w:rFonts w:ascii="Times New Roman" w:hAnsi="Times New Roman" w:cs="Times New Roman"/>
          <w:sz w:val="24"/>
          <w:szCs w:val="24"/>
          <w:shd w:val="clear" w:color="auto" w:fill="FFFFFF"/>
        </w:rPr>
        <w:t>(4), p.1513.</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Maurel</w:t>
      </w:r>
      <w:proofErr w:type="spellEnd"/>
      <w:r w:rsidRPr="00E76E85">
        <w:rPr>
          <w:rFonts w:ascii="Times New Roman" w:hAnsi="Times New Roman" w:cs="Times New Roman"/>
          <w:sz w:val="24"/>
          <w:szCs w:val="24"/>
          <w:shd w:val="clear" w:color="auto" w:fill="FFFFFF"/>
        </w:rPr>
        <w:t xml:space="preserve">, C. and </w:t>
      </w:r>
      <w:proofErr w:type="spellStart"/>
      <w:r w:rsidRPr="00E76E85">
        <w:rPr>
          <w:rFonts w:ascii="Times New Roman" w:hAnsi="Times New Roman" w:cs="Times New Roman"/>
          <w:sz w:val="24"/>
          <w:szCs w:val="24"/>
          <w:shd w:val="clear" w:color="auto" w:fill="FFFFFF"/>
        </w:rPr>
        <w:t>Nacry</w:t>
      </w:r>
      <w:proofErr w:type="spellEnd"/>
      <w:r w:rsidRPr="00E76E85">
        <w:rPr>
          <w:rFonts w:ascii="Times New Roman" w:hAnsi="Times New Roman" w:cs="Times New Roman"/>
          <w:sz w:val="24"/>
          <w:szCs w:val="24"/>
          <w:shd w:val="clear" w:color="auto" w:fill="FFFFFF"/>
        </w:rPr>
        <w:t>, P., 2020. Root architecture and hydraulics converge for acclimation to changing water availability. </w:t>
      </w:r>
      <w:r w:rsidRPr="00E76E85">
        <w:rPr>
          <w:rFonts w:ascii="Times New Roman" w:hAnsi="Times New Roman" w:cs="Times New Roman"/>
          <w:i/>
          <w:iCs/>
          <w:sz w:val="24"/>
          <w:szCs w:val="24"/>
          <w:shd w:val="clear" w:color="auto" w:fill="FFFFFF"/>
        </w:rPr>
        <w:t>Nature plants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6</w:t>
      </w:r>
      <w:r w:rsidRPr="00E76E85">
        <w:rPr>
          <w:rFonts w:ascii="Times New Roman" w:hAnsi="Times New Roman" w:cs="Times New Roman"/>
          <w:sz w:val="24"/>
          <w:szCs w:val="24"/>
          <w:shd w:val="clear" w:color="auto" w:fill="FFFFFF"/>
        </w:rPr>
        <w:t>(7), pp.744-749.</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lastRenderedPageBreak/>
        <w:t xml:space="preserve">Veronica, N., Srinivas, T. and </w:t>
      </w:r>
      <w:proofErr w:type="spellStart"/>
      <w:r w:rsidRPr="00E76E85">
        <w:rPr>
          <w:rFonts w:ascii="Times New Roman" w:hAnsi="Times New Roman" w:cs="Times New Roman"/>
          <w:sz w:val="24"/>
          <w:szCs w:val="24"/>
          <w:shd w:val="clear" w:color="auto" w:fill="FFFFFF"/>
        </w:rPr>
        <w:t>Suneetha</w:t>
      </w:r>
      <w:proofErr w:type="spellEnd"/>
      <w:r w:rsidRPr="00E76E85">
        <w:rPr>
          <w:rFonts w:ascii="Times New Roman" w:hAnsi="Times New Roman" w:cs="Times New Roman"/>
          <w:sz w:val="24"/>
          <w:szCs w:val="24"/>
          <w:shd w:val="clear" w:color="auto" w:fill="FFFFFF"/>
        </w:rPr>
        <w:t>, Y., 2025. Response of Diverse Rice Genotypes to High Temperature Stress During the Reproductive Phase. </w:t>
      </w:r>
      <w:r w:rsidRPr="00E76E85">
        <w:rPr>
          <w:rFonts w:ascii="Times New Roman" w:hAnsi="Times New Roman" w:cs="Times New Roman"/>
          <w:i/>
          <w:iCs/>
          <w:sz w:val="24"/>
          <w:szCs w:val="24"/>
          <w:shd w:val="clear" w:color="auto" w:fill="FFFFFF"/>
        </w:rPr>
        <w:t>Archives of Current Research International</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(11), pp.313-320.</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Jarin</w:t>
      </w:r>
      <w:proofErr w:type="spellEnd"/>
      <w:r w:rsidRPr="00E76E85">
        <w:rPr>
          <w:rFonts w:ascii="Times New Roman" w:hAnsi="Times New Roman" w:cs="Times New Roman"/>
          <w:sz w:val="24"/>
          <w:szCs w:val="24"/>
          <w:shd w:val="clear" w:color="auto" w:fill="FFFFFF"/>
        </w:rPr>
        <w:t xml:space="preserve">, A.S., Islam, M.M., </w:t>
      </w:r>
      <w:proofErr w:type="spellStart"/>
      <w:r w:rsidRPr="00E76E85">
        <w:rPr>
          <w:rFonts w:ascii="Times New Roman" w:hAnsi="Times New Roman" w:cs="Times New Roman"/>
          <w:sz w:val="24"/>
          <w:szCs w:val="24"/>
          <w:shd w:val="clear" w:color="auto" w:fill="FFFFFF"/>
        </w:rPr>
        <w:t>Rahat</w:t>
      </w:r>
      <w:proofErr w:type="spellEnd"/>
      <w:r w:rsidRPr="00E76E85">
        <w:rPr>
          <w:rFonts w:ascii="Times New Roman" w:hAnsi="Times New Roman" w:cs="Times New Roman"/>
          <w:sz w:val="24"/>
          <w:szCs w:val="24"/>
          <w:shd w:val="clear" w:color="auto" w:fill="FFFFFF"/>
        </w:rPr>
        <w:t>, A., Ahmed, S., Ghosh, P. and Murata, Y., 2024. Drought stress tolerance in rice: physiological and biochemical insights. </w:t>
      </w:r>
      <w:r w:rsidRPr="00E76E85">
        <w:rPr>
          <w:rFonts w:ascii="Times New Roman" w:hAnsi="Times New Roman" w:cs="Times New Roman"/>
          <w:i/>
          <w:iCs/>
          <w:sz w:val="24"/>
          <w:szCs w:val="24"/>
          <w:shd w:val="clear" w:color="auto" w:fill="FFFFFF"/>
        </w:rPr>
        <w:t>International Journal of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15</w:t>
      </w:r>
      <w:r w:rsidRPr="00E76E85">
        <w:rPr>
          <w:rFonts w:ascii="Times New Roman" w:hAnsi="Times New Roman" w:cs="Times New Roman"/>
          <w:sz w:val="24"/>
          <w:szCs w:val="24"/>
          <w:shd w:val="clear" w:color="auto" w:fill="FFFFFF"/>
        </w:rPr>
        <w:t>(3), pp.692-718.</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Yamaguchi, M., </w:t>
      </w:r>
      <w:proofErr w:type="spellStart"/>
      <w:r w:rsidRPr="00E76E85">
        <w:rPr>
          <w:rFonts w:ascii="Times New Roman" w:hAnsi="Times New Roman" w:cs="Times New Roman"/>
          <w:sz w:val="24"/>
          <w:szCs w:val="24"/>
          <w:shd w:val="clear" w:color="auto" w:fill="FFFFFF"/>
        </w:rPr>
        <w:t>Valliyodan</w:t>
      </w:r>
      <w:proofErr w:type="spellEnd"/>
      <w:r w:rsidRPr="00E76E85">
        <w:rPr>
          <w:rFonts w:ascii="Times New Roman" w:hAnsi="Times New Roman" w:cs="Times New Roman"/>
          <w:sz w:val="24"/>
          <w:szCs w:val="24"/>
          <w:shd w:val="clear" w:color="auto" w:fill="FFFFFF"/>
        </w:rPr>
        <w:t xml:space="preserve">, B., Zhang, J., </w:t>
      </w:r>
      <w:proofErr w:type="spellStart"/>
      <w:r w:rsidRPr="00E76E85">
        <w:rPr>
          <w:rFonts w:ascii="Times New Roman" w:hAnsi="Times New Roman" w:cs="Times New Roman"/>
          <w:sz w:val="24"/>
          <w:szCs w:val="24"/>
          <w:shd w:val="clear" w:color="auto" w:fill="FFFFFF"/>
        </w:rPr>
        <w:t>Lenoble</w:t>
      </w:r>
      <w:proofErr w:type="spellEnd"/>
      <w:r w:rsidRPr="00E76E85">
        <w:rPr>
          <w:rFonts w:ascii="Times New Roman" w:hAnsi="Times New Roman" w:cs="Times New Roman"/>
          <w:sz w:val="24"/>
          <w:szCs w:val="24"/>
          <w:shd w:val="clear" w:color="auto" w:fill="FFFFFF"/>
        </w:rPr>
        <w:t>, M.E., Yu, O., Rogers, E.E., Nguyen, H.T. and Sharp, R.E., 2010. Regulation of growth response to water stress in the soybean primary root. I. Proteomic analysis reveals region‐specific regulation of phenylpropanoid metabolism and control of free iron in the elongation zone. </w:t>
      </w:r>
      <w:r w:rsidRPr="00E76E85">
        <w:rPr>
          <w:rFonts w:ascii="Times New Roman" w:hAnsi="Times New Roman" w:cs="Times New Roman"/>
          <w:i/>
          <w:iCs/>
          <w:sz w:val="24"/>
          <w:szCs w:val="24"/>
          <w:shd w:val="clear" w:color="auto" w:fill="FFFFFF"/>
        </w:rPr>
        <w:t>Plant, Cell &amp; Environment</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33</w:t>
      </w:r>
      <w:r w:rsidRPr="00E76E85">
        <w:rPr>
          <w:rFonts w:ascii="Times New Roman" w:hAnsi="Times New Roman" w:cs="Times New Roman"/>
          <w:sz w:val="24"/>
          <w:szCs w:val="24"/>
          <w:shd w:val="clear" w:color="auto" w:fill="FFFFFF"/>
        </w:rPr>
        <w:t>(2), pp.223-243.</w:t>
      </w:r>
    </w:p>
    <w:p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Koevoets</w:t>
      </w:r>
      <w:proofErr w:type="spellEnd"/>
      <w:r w:rsidRPr="00E76E85">
        <w:rPr>
          <w:rFonts w:ascii="Times New Roman" w:hAnsi="Times New Roman" w:cs="Times New Roman"/>
          <w:sz w:val="24"/>
          <w:szCs w:val="24"/>
          <w:shd w:val="clear" w:color="auto" w:fill="FFFFFF"/>
        </w:rPr>
        <w:t xml:space="preserve">, I.T., </w:t>
      </w:r>
      <w:proofErr w:type="spellStart"/>
      <w:r w:rsidRPr="00E76E85">
        <w:rPr>
          <w:rFonts w:ascii="Times New Roman" w:hAnsi="Times New Roman" w:cs="Times New Roman"/>
          <w:sz w:val="24"/>
          <w:szCs w:val="24"/>
          <w:shd w:val="clear" w:color="auto" w:fill="FFFFFF"/>
        </w:rPr>
        <w:t>Venema</w:t>
      </w:r>
      <w:proofErr w:type="spellEnd"/>
      <w:r w:rsidRPr="00E76E85">
        <w:rPr>
          <w:rFonts w:ascii="Times New Roman" w:hAnsi="Times New Roman" w:cs="Times New Roman"/>
          <w:sz w:val="24"/>
          <w:szCs w:val="24"/>
          <w:shd w:val="clear" w:color="auto" w:fill="FFFFFF"/>
        </w:rPr>
        <w:t xml:space="preserve">, J.H., </w:t>
      </w:r>
      <w:proofErr w:type="spellStart"/>
      <w:r w:rsidRPr="00E76E85">
        <w:rPr>
          <w:rFonts w:ascii="Times New Roman" w:hAnsi="Times New Roman" w:cs="Times New Roman"/>
          <w:sz w:val="24"/>
          <w:szCs w:val="24"/>
          <w:shd w:val="clear" w:color="auto" w:fill="FFFFFF"/>
        </w:rPr>
        <w:t>Elzenga</w:t>
      </w:r>
      <w:proofErr w:type="spellEnd"/>
      <w:r w:rsidRPr="00E76E85">
        <w:rPr>
          <w:rFonts w:ascii="Times New Roman" w:hAnsi="Times New Roman" w:cs="Times New Roman"/>
          <w:sz w:val="24"/>
          <w:szCs w:val="24"/>
          <w:shd w:val="clear" w:color="auto" w:fill="FFFFFF"/>
        </w:rPr>
        <w:t xml:space="preserve">, J.T.M. and </w:t>
      </w:r>
      <w:proofErr w:type="spellStart"/>
      <w:r w:rsidRPr="00E76E85">
        <w:rPr>
          <w:rFonts w:ascii="Times New Roman" w:hAnsi="Times New Roman" w:cs="Times New Roman"/>
          <w:sz w:val="24"/>
          <w:szCs w:val="24"/>
          <w:shd w:val="clear" w:color="auto" w:fill="FFFFFF"/>
        </w:rPr>
        <w:t>Testerink</w:t>
      </w:r>
      <w:proofErr w:type="spellEnd"/>
      <w:r w:rsidRPr="00E76E85">
        <w:rPr>
          <w:rFonts w:ascii="Times New Roman" w:hAnsi="Times New Roman" w:cs="Times New Roman"/>
          <w:sz w:val="24"/>
          <w:szCs w:val="24"/>
          <w:shd w:val="clear" w:color="auto" w:fill="FFFFFF"/>
        </w:rPr>
        <w:t>, C., 2016. Roots withstanding their environment: exploiting root system architecture responses to abiotic stress to improve crop tolerance. </w:t>
      </w:r>
      <w:r w:rsidRPr="00E76E85">
        <w:rPr>
          <w:rFonts w:ascii="Times New Roman" w:hAnsi="Times New Roman" w:cs="Times New Roman"/>
          <w:i/>
          <w:iCs/>
          <w:sz w:val="24"/>
          <w:szCs w:val="24"/>
          <w:shd w:val="clear" w:color="auto" w:fill="FFFFFF"/>
        </w:rPr>
        <w:t>Frontiers in plant science</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7</w:t>
      </w:r>
      <w:r w:rsidRPr="00E76E85">
        <w:rPr>
          <w:rFonts w:ascii="Times New Roman" w:hAnsi="Times New Roman" w:cs="Times New Roman"/>
          <w:sz w:val="24"/>
          <w:szCs w:val="24"/>
          <w:shd w:val="clear" w:color="auto" w:fill="FFFFFF"/>
        </w:rPr>
        <w:t>, p.1335.</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Li, Y., Hassan, M.A., Zhu, Q., Fang, W., Yi, Y., </w:t>
      </w:r>
      <w:proofErr w:type="spellStart"/>
      <w:r w:rsidRPr="00E76E85">
        <w:rPr>
          <w:rFonts w:ascii="Times New Roman" w:hAnsi="Times New Roman" w:cs="Times New Roman"/>
          <w:sz w:val="24"/>
          <w:szCs w:val="24"/>
          <w:shd w:val="clear" w:color="auto" w:fill="FFFFFF"/>
        </w:rPr>
        <w:t>Duan</w:t>
      </w:r>
      <w:proofErr w:type="spellEnd"/>
      <w:r w:rsidRPr="00E76E85">
        <w:rPr>
          <w:rFonts w:ascii="Times New Roman" w:hAnsi="Times New Roman" w:cs="Times New Roman"/>
          <w:sz w:val="24"/>
          <w:szCs w:val="24"/>
          <w:shd w:val="clear" w:color="auto" w:fill="FFFFFF"/>
        </w:rPr>
        <w:t>, S., Yu, H. and Wang, S., 2024. Evaluation of Drought Resistance and Quality of Different Rice Hybrid Combinations. </w:t>
      </w:r>
      <w:r w:rsidRPr="00E76E85">
        <w:rPr>
          <w:rFonts w:ascii="Times New Roman" w:hAnsi="Times New Roman" w:cs="Times New Roman"/>
          <w:i/>
          <w:iCs/>
          <w:sz w:val="24"/>
          <w:szCs w:val="24"/>
          <w:shd w:val="clear" w:color="auto" w:fill="FFFFFF"/>
        </w:rPr>
        <w:t>Journal of Ecological Engineering</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(7), pp.371-383.</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Chaves, M.M., </w:t>
      </w:r>
      <w:proofErr w:type="spellStart"/>
      <w:r w:rsidRPr="00E76E85">
        <w:rPr>
          <w:rFonts w:ascii="Times New Roman" w:hAnsi="Times New Roman" w:cs="Times New Roman"/>
          <w:sz w:val="24"/>
          <w:szCs w:val="24"/>
          <w:shd w:val="clear" w:color="auto" w:fill="FFFFFF"/>
        </w:rPr>
        <w:t>Flexas</w:t>
      </w:r>
      <w:proofErr w:type="spellEnd"/>
      <w:r w:rsidRPr="00E76E85">
        <w:rPr>
          <w:rFonts w:ascii="Times New Roman" w:hAnsi="Times New Roman" w:cs="Times New Roman"/>
          <w:sz w:val="24"/>
          <w:szCs w:val="24"/>
          <w:shd w:val="clear" w:color="auto" w:fill="FFFFFF"/>
        </w:rPr>
        <w:t>, J. and Pinheiro, C., 2009. Photosynthesis under drought and salt stress: regulation mechanisms from whole plant to cell. </w:t>
      </w:r>
      <w:r w:rsidRPr="00E76E85">
        <w:rPr>
          <w:rFonts w:ascii="Times New Roman" w:hAnsi="Times New Roman" w:cs="Times New Roman"/>
          <w:i/>
          <w:iCs/>
          <w:sz w:val="24"/>
          <w:szCs w:val="24"/>
          <w:shd w:val="clear" w:color="auto" w:fill="FFFFFF"/>
        </w:rPr>
        <w:t>Annals of botany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103</w:t>
      </w:r>
      <w:r w:rsidRPr="00E76E85">
        <w:rPr>
          <w:rFonts w:ascii="Times New Roman" w:hAnsi="Times New Roman" w:cs="Times New Roman"/>
          <w:sz w:val="24"/>
          <w:szCs w:val="24"/>
          <w:shd w:val="clear" w:color="auto" w:fill="FFFFFF"/>
        </w:rPr>
        <w:t>(4), pp.551-560.</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Hassan, A.A., </w:t>
      </w:r>
      <w:proofErr w:type="spellStart"/>
      <w:r w:rsidRPr="00E76E85">
        <w:rPr>
          <w:rFonts w:ascii="Times New Roman" w:hAnsi="Times New Roman" w:cs="Times New Roman"/>
          <w:sz w:val="24"/>
          <w:szCs w:val="24"/>
          <w:shd w:val="clear" w:color="auto" w:fill="FFFFFF"/>
        </w:rPr>
        <w:t>Elsherif</w:t>
      </w:r>
      <w:proofErr w:type="spellEnd"/>
      <w:r w:rsidRPr="00E76E85">
        <w:rPr>
          <w:rFonts w:ascii="Times New Roman" w:hAnsi="Times New Roman" w:cs="Times New Roman"/>
          <w:sz w:val="24"/>
          <w:szCs w:val="24"/>
          <w:shd w:val="clear" w:color="auto" w:fill="FFFFFF"/>
        </w:rPr>
        <w:t xml:space="preserve">, A.I. and </w:t>
      </w:r>
      <w:proofErr w:type="spellStart"/>
      <w:r w:rsidRPr="00E76E85">
        <w:rPr>
          <w:rFonts w:ascii="Times New Roman" w:hAnsi="Times New Roman" w:cs="Times New Roman"/>
          <w:sz w:val="24"/>
          <w:szCs w:val="24"/>
          <w:shd w:val="clear" w:color="auto" w:fill="FFFFFF"/>
        </w:rPr>
        <w:t>Kalboush</w:t>
      </w:r>
      <w:proofErr w:type="spellEnd"/>
      <w:r w:rsidRPr="00E76E85">
        <w:rPr>
          <w:rFonts w:ascii="Times New Roman" w:hAnsi="Times New Roman" w:cs="Times New Roman"/>
          <w:sz w:val="24"/>
          <w:szCs w:val="24"/>
          <w:shd w:val="clear" w:color="auto" w:fill="FFFFFF"/>
        </w:rPr>
        <w:t>, Z.A., 2025. Exploring resistance-related physiological and molecular responses of rice genotypes against blast disease: Unraveling defense mechanisms and implications for breeding. </w:t>
      </w:r>
      <w:r w:rsidRPr="00E76E85">
        <w:rPr>
          <w:rFonts w:ascii="Times New Roman" w:hAnsi="Times New Roman" w:cs="Times New Roman"/>
          <w:i/>
          <w:iCs/>
          <w:sz w:val="24"/>
          <w:szCs w:val="24"/>
          <w:shd w:val="clear" w:color="auto" w:fill="FFFFFF"/>
        </w:rPr>
        <w:t>Physiological and Molecular Plant Pathology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136</w:t>
      </w:r>
      <w:r w:rsidRPr="00E76E85">
        <w:rPr>
          <w:rFonts w:ascii="Times New Roman" w:hAnsi="Times New Roman" w:cs="Times New Roman"/>
          <w:sz w:val="24"/>
          <w:szCs w:val="24"/>
          <w:shd w:val="clear" w:color="auto" w:fill="FFFFFF"/>
        </w:rPr>
        <w:t>, p.102569.</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rPr>
        <w:t xml:space="preserve">Food and Agriculture Organization of the United </w:t>
      </w:r>
      <w:proofErr w:type="gramStart"/>
      <w:r w:rsidRPr="00E76E85">
        <w:rPr>
          <w:rFonts w:ascii="Times New Roman" w:hAnsi="Times New Roman" w:cs="Times New Roman"/>
          <w:sz w:val="24"/>
          <w:szCs w:val="24"/>
        </w:rPr>
        <w:t>Nations  (</w:t>
      </w:r>
      <w:proofErr w:type="gramEnd"/>
      <w:r w:rsidRPr="00E76E85">
        <w:rPr>
          <w:rFonts w:ascii="Times New Roman" w:hAnsi="Times New Roman" w:cs="Times New Roman"/>
          <w:sz w:val="24"/>
          <w:szCs w:val="24"/>
        </w:rPr>
        <w:t xml:space="preserve">2024) </w:t>
      </w:r>
      <w:r w:rsidRPr="00E76E85">
        <w:rPr>
          <w:rStyle w:val="Emphasis"/>
          <w:rFonts w:ascii="Times New Roman" w:hAnsi="Times New Roman" w:cs="Times New Roman"/>
          <w:sz w:val="24"/>
          <w:szCs w:val="24"/>
        </w:rPr>
        <w:t>FAOSTAT: Statistical Database</w:t>
      </w:r>
      <w:r w:rsidRPr="00E76E85">
        <w:rPr>
          <w:rFonts w:ascii="Times New Roman" w:hAnsi="Times New Roman" w:cs="Times New Roman"/>
          <w:sz w:val="24"/>
          <w:szCs w:val="24"/>
        </w:rPr>
        <w:t xml:space="preserve">. Available at: </w:t>
      </w:r>
      <w:hyperlink r:id="rId14" w:tgtFrame="_new" w:history="1">
        <w:r w:rsidRPr="00E76E85">
          <w:rPr>
            <w:rStyle w:val="Hyperlink"/>
            <w:rFonts w:ascii="Times New Roman" w:hAnsi="Times New Roman" w:cs="Times New Roman"/>
            <w:color w:val="auto"/>
            <w:sz w:val="24"/>
            <w:szCs w:val="24"/>
          </w:rPr>
          <w:t>https://www.fao.org/faostat/en/</w:t>
        </w:r>
      </w:hyperlink>
      <w:r w:rsidRPr="00E76E85">
        <w:rPr>
          <w:rFonts w:ascii="Times New Roman" w:hAnsi="Times New Roman" w:cs="Times New Roman"/>
          <w:sz w:val="24"/>
          <w:szCs w:val="24"/>
        </w:rPr>
        <w:t xml:space="preserve"> (Accessed: 23 January 2026).</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Farooq, M., Wahid, A., Lee, D.J., Ito, O. and Siddique, K.H., 2009. Advances in drought resistance of rice. </w:t>
      </w:r>
      <w:r w:rsidRPr="00E76E85">
        <w:rPr>
          <w:rFonts w:ascii="Times New Roman" w:hAnsi="Times New Roman" w:cs="Times New Roman"/>
          <w:i/>
          <w:iCs/>
          <w:sz w:val="24"/>
          <w:szCs w:val="24"/>
          <w:shd w:val="clear" w:color="auto" w:fill="FFFFFF"/>
        </w:rPr>
        <w:t>Critical Reviews in Plant Sciences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28</w:t>
      </w:r>
      <w:r w:rsidRPr="00E76E85">
        <w:rPr>
          <w:rFonts w:ascii="Times New Roman" w:hAnsi="Times New Roman" w:cs="Times New Roman"/>
          <w:sz w:val="24"/>
          <w:szCs w:val="24"/>
          <w:shd w:val="clear" w:color="auto" w:fill="FFFFFF"/>
        </w:rPr>
        <w:t>(4), pp.199-217.</w:t>
      </w:r>
    </w:p>
    <w:p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Kumar, V., Singh, V., Gupta, A., Gupta, V. and Singh, G.P., 2025. Multivariate analysis of drought stress indices to assess bread wheat (Triticum </w:t>
      </w:r>
      <w:proofErr w:type="spellStart"/>
      <w:r w:rsidRPr="00E76E85">
        <w:rPr>
          <w:rFonts w:ascii="Times New Roman" w:hAnsi="Times New Roman" w:cs="Times New Roman"/>
          <w:sz w:val="24"/>
          <w:szCs w:val="24"/>
          <w:shd w:val="clear" w:color="auto" w:fill="FFFFFF"/>
        </w:rPr>
        <w:t>aestivum</w:t>
      </w:r>
      <w:proofErr w:type="spellEnd"/>
      <w:r w:rsidRPr="00E76E85">
        <w:rPr>
          <w:rFonts w:ascii="Times New Roman" w:hAnsi="Times New Roman" w:cs="Times New Roman"/>
          <w:sz w:val="24"/>
          <w:szCs w:val="24"/>
          <w:shd w:val="clear" w:color="auto" w:fill="FFFFFF"/>
        </w:rPr>
        <w:t xml:space="preserve"> L.) germplasm under rainfed conditions. </w:t>
      </w:r>
      <w:r w:rsidRPr="00E76E85">
        <w:rPr>
          <w:rFonts w:ascii="Times New Roman" w:hAnsi="Times New Roman" w:cs="Times New Roman"/>
          <w:i/>
          <w:iCs/>
          <w:sz w:val="24"/>
          <w:szCs w:val="24"/>
          <w:shd w:val="clear" w:color="auto" w:fill="FFFFFF"/>
        </w:rPr>
        <w:t>INDIAN JOURNAL OF GENETICS AND PLANT BREEDING</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85</w:t>
      </w:r>
      <w:r w:rsidRPr="00E76E85">
        <w:rPr>
          <w:rFonts w:ascii="Times New Roman" w:hAnsi="Times New Roman" w:cs="Times New Roman"/>
          <w:sz w:val="24"/>
          <w:szCs w:val="24"/>
          <w:shd w:val="clear" w:color="auto" w:fill="FFFFFF"/>
        </w:rPr>
        <w:t>(04).</w:t>
      </w:r>
    </w:p>
    <w:p w:rsidR="00D7405D" w:rsidRPr="00E76E85" w:rsidRDefault="00D7405D" w:rsidP="00685EF3">
      <w:pPr>
        <w:jc w:val="both"/>
        <w:rPr>
          <w:rFonts w:ascii="Times New Roman" w:hAnsi="Times New Roman" w:cs="Times New Roman"/>
          <w:sz w:val="24"/>
          <w:szCs w:val="24"/>
        </w:rPr>
      </w:pPr>
      <w:r w:rsidRPr="00E76E85">
        <w:rPr>
          <w:rFonts w:ascii="Times New Roman" w:hAnsi="Times New Roman" w:cs="Times New Roman"/>
          <w:sz w:val="24"/>
          <w:szCs w:val="24"/>
          <w:shd w:val="clear" w:color="auto" w:fill="FFFFFF"/>
        </w:rPr>
        <w:t xml:space="preserve">Kumar, N., </w:t>
      </w:r>
      <w:proofErr w:type="spellStart"/>
      <w:r w:rsidRPr="00E76E85">
        <w:rPr>
          <w:rFonts w:ascii="Times New Roman" w:hAnsi="Times New Roman" w:cs="Times New Roman"/>
          <w:sz w:val="24"/>
          <w:szCs w:val="24"/>
          <w:shd w:val="clear" w:color="auto" w:fill="FFFFFF"/>
        </w:rPr>
        <w:t>Chhokar</w:t>
      </w:r>
      <w:proofErr w:type="spellEnd"/>
      <w:r w:rsidRPr="00E76E85">
        <w:rPr>
          <w:rFonts w:ascii="Times New Roman" w:hAnsi="Times New Roman" w:cs="Times New Roman"/>
          <w:sz w:val="24"/>
          <w:szCs w:val="24"/>
          <w:shd w:val="clear" w:color="auto" w:fill="FFFFFF"/>
        </w:rPr>
        <w:t xml:space="preserve">, R.S., Meena, R.P., </w:t>
      </w:r>
      <w:proofErr w:type="spellStart"/>
      <w:r w:rsidRPr="00E76E85">
        <w:rPr>
          <w:rFonts w:ascii="Times New Roman" w:hAnsi="Times New Roman" w:cs="Times New Roman"/>
          <w:sz w:val="24"/>
          <w:szCs w:val="24"/>
          <w:shd w:val="clear" w:color="auto" w:fill="FFFFFF"/>
        </w:rPr>
        <w:t>Kharub</w:t>
      </w:r>
      <w:proofErr w:type="spellEnd"/>
      <w:r w:rsidRPr="00E76E85">
        <w:rPr>
          <w:rFonts w:ascii="Times New Roman" w:hAnsi="Times New Roman" w:cs="Times New Roman"/>
          <w:sz w:val="24"/>
          <w:szCs w:val="24"/>
          <w:shd w:val="clear" w:color="auto" w:fill="FFFFFF"/>
        </w:rPr>
        <w:t xml:space="preserve">, A.S., Gill, S.C., Tripathi, S.C., Gupta, O.P., </w:t>
      </w:r>
      <w:proofErr w:type="spellStart"/>
      <w:r w:rsidRPr="00E76E85">
        <w:rPr>
          <w:rFonts w:ascii="Times New Roman" w:hAnsi="Times New Roman" w:cs="Times New Roman"/>
          <w:sz w:val="24"/>
          <w:szCs w:val="24"/>
          <w:shd w:val="clear" w:color="auto" w:fill="FFFFFF"/>
        </w:rPr>
        <w:t>Mangrauthia</w:t>
      </w:r>
      <w:proofErr w:type="spellEnd"/>
      <w:r w:rsidRPr="00E76E85">
        <w:rPr>
          <w:rFonts w:ascii="Times New Roman" w:hAnsi="Times New Roman" w:cs="Times New Roman"/>
          <w:sz w:val="24"/>
          <w:szCs w:val="24"/>
          <w:shd w:val="clear" w:color="auto" w:fill="FFFFFF"/>
        </w:rPr>
        <w:t>, S.K., Sundaram, R.M., Sawant, C.P. and Gupta, A., 2022. Challenges and opportunities in productivity and sustainability of rice cultivation system: a critical review in Indian perspective. </w:t>
      </w:r>
      <w:r w:rsidRPr="00E76E85">
        <w:rPr>
          <w:rFonts w:ascii="Times New Roman" w:hAnsi="Times New Roman" w:cs="Times New Roman"/>
          <w:i/>
          <w:iCs/>
          <w:sz w:val="24"/>
          <w:szCs w:val="24"/>
          <w:shd w:val="clear" w:color="auto" w:fill="FFFFFF"/>
        </w:rPr>
        <w:t>Cereal research communications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50</w:t>
      </w:r>
      <w:r w:rsidRPr="00E76E85">
        <w:rPr>
          <w:rFonts w:ascii="Times New Roman" w:hAnsi="Times New Roman" w:cs="Times New Roman"/>
          <w:sz w:val="24"/>
          <w:szCs w:val="24"/>
          <w:shd w:val="clear" w:color="auto" w:fill="FFFFFF"/>
        </w:rPr>
        <w:t>(4), pp.573-601.</w:t>
      </w:r>
    </w:p>
    <w:p w:rsidR="00F11875" w:rsidRPr="00E76E85" w:rsidRDefault="00F11875" w:rsidP="00685EF3">
      <w:pPr>
        <w:pStyle w:val="NormalWeb"/>
        <w:spacing w:line="360" w:lineRule="auto"/>
        <w:jc w:val="right"/>
      </w:pPr>
    </w:p>
    <w:p w:rsidR="008F6973" w:rsidRPr="00E76E85" w:rsidRDefault="008F6973" w:rsidP="00A268E6">
      <w:pPr>
        <w:pStyle w:val="NormalWeb"/>
        <w:spacing w:line="360" w:lineRule="auto"/>
        <w:jc w:val="both"/>
      </w:pPr>
    </w:p>
    <w:p w:rsidR="008F6973" w:rsidRPr="00E76E85" w:rsidRDefault="008F6973" w:rsidP="00A268E6">
      <w:pPr>
        <w:pStyle w:val="NormalWeb"/>
        <w:spacing w:line="360" w:lineRule="auto"/>
        <w:jc w:val="both"/>
      </w:pPr>
    </w:p>
    <w:p w:rsidR="00DA6CD6" w:rsidRPr="00E76E85" w:rsidRDefault="00DA6CD6" w:rsidP="00A268E6">
      <w:pPr>
        <w:spacing w:line="360" w:lineRule="auto"/>
        <w:ind w:firstLine="720"/>
        <w:jc w:val="both"/>
        <w:rPr>
          <w:rFonts w:ascii="Times New Roman" w:hAnsi="Times New Roman" w:cs="Times New Roman"/>
          <w:sz w:val="24"/>
          <w:szCs w:val="24"/>
        </w:rPr>
      </w:pPr>
    </w:p>
    <w:sectPr w:rsidR="00DA6CD6" w:rsidRPr="00E76E85" w:rsidSect="003A49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E28" w:rsidRDefault="00CE0E28" w:rsidP="00F33064">
      <w:pPr>
        <w:spacing w:after="0" w:line="240" w:lineRule="auto"/>
      </w:pPr>
      <w:r>
        <w:separator/>
      </w:r>
    </w:p>
  </w:endnote>
  <w:endnote w:type="continuationSeparator" w:id="0">
    <w:p w:rsidR="00CE0E28" w:rsidRDefault="00CE0E28" w:rsidP="00F3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E28" w:rsidRDefault="00CE0E28" w:rsidP="00F33064">
      <w:pPr>
        <w:spacing w:after="0" w:line="240" w:lineRule="auto"/>
      </w:pPr>
      <w:r>
        <w:separator/>
      </w:r>
    </w:p>
  </w:footnote>
  <w:footnote w:type="continuationSeparator" w:id="0">
    <w:p w:rsidR="00CE0E28" w:rsidRDefault="00CE0E28" w:rsidP="00F3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64" w:rsidRDefault="00F330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B4E4D"/>
    <w:multiLevelType w:val="hybridMultilevel"/>
    <w:tmpl w:val="6AFCB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282"/>
    <w:rsid w:val="0003236D"/>
    <w:rsid w:val="00083495"/>
    <w:rsid w:val="00083820"/>
    <w:rsid w:val="00086A9D"/>
    <w:rsid w:val="00091741"/>
    <w:rsid w:val="000A54EF"/>
    <w:rsid w:val="000C29FD"/>
    <w:rsid w:val="0010032C"/>
    <w:rsid w:val="0012375D"/>
    <w:rsid w:val="001479A1"/>
    <w:rsid w:val="001B122D"/>
    <w:rsid w:val="00220030"/>
    <w:rsid w:val="002313B0"/>
    <w:rsid w:val="00263961"/>
    <w:rsid w:val="002B145B"/>
    <w:rsid w:val="002C0EB6"/>
    <w:rsid w:val="002C7FE3"/>
    <w:rsid w:val="002E3331"/>
    <w:rsid w:val="0031742F"/>
    <w:rsid w:val="003337CB"/>
    <w:rsid w:val="00345936"/>
    <w:rsid w:val="003A493E"/>
    <w:rsid w:val="003A49A5"/>
    <w:rsid w:val="003B5A5C"/>
    <w:rsid w:val="003D3C75"/>
    <w:rsid w:val="004220DE"/>
    <w:rsid w:val="004305B1"/>
    <w:rsid w:val="00430D6D"/>
    <w:rsid w:val="00433642"/>
    <w:rsid w:val="004B5864"/>
    <w:rsid w:val="004B7A0A"/>
    <w:rsid w:val="004D04EE"/>
    <w:rsid w:val="004D40E1"/>
    <w:rsid w:val="004E67FF"/>
    <w:rsid w:val="0055438D"/>
    <w:rsid w:val="00574560"/>
    <w:rsid w:val="005B6252"/>
    <w:rsid w:val="005C18B3"/>
    <w:rsid w:val="005D3A9A"/>
    <w:rsid w:val="005E79D8"/>
    <w:rsid w:val="006267AF"/>
    <w:rsid w:val="0066035B"/>
    <w:rsid w:val="00685EF3"/>
    <w:rsid w:val="006E38B3"/>
    <w:rsid w:val="00753BB3"/>
    <w:rsid w:val="00787C83"/>
    <w:rsid w:val="007A596E"/>
    <w:rsid w:val="007A5D53"/>
    <w:rsid w:val="007D1582"/>
    <w:rsid w:val="008026C8"/>
    <w:rsid w:val="008778AA"/>
    <w:rsid w:val="008C1EB2"/>
    <w:rsid w:val="008C5282"/>
    <w:rsid w:val="008C548A"/>
    <w:rsid w:val="008D57E0"/>
    <w:rsid w:val="008E4987"/>
    <w:rsid w:val="008F6973"/>
    <w:rsid w:val="00903F4E"/>
    <w:rsid w:val="00925856"/>
    <w:rsid w:val="00964217"/>
    <w:rsid w:val="009718AF"/>
    <w:rsid w:val="009B2410"/>
    <w:rsid w:val="009F5FF9"/>
    <w:rsid w:val="00A2071A"/>
    <w:rsid w:val="00A268E6"/>
    <w:rsid w:val="00A33DA4"/>
    <w:rsid w:val="00A64279"/>
    <w:rsid w:val="00AF0CEF"/>
    <w:rsid w:val="00B25BDC"/>
    <w:rsid w:val="00B27FEA"/>
    <w:rsid w:val="00B31961"/>
    <w:rsid w:val="00B71079"/>
    <w:rsid w:val="00B927C2"/>
    <w:rsid w:val="00BF1EC2"/>
    <w:rsid w:val="00BF7412"/>
    <w:rsid w:val="00C71891"/>
    <w:rsid w:val="00CE0E28"/>
    <w:rsid w:val="00CE71ED"/>
    <w:rsid w:val="00D1732B"/>
    <w:rsid w:val="00D30643"/>
    <w:rsid w:val="00D7405D"/>
    <w:rsid w:val="00D7589E"/>
    <w:rsid w:val="00D97138"/>
    <w:rsid w:val="00DA5FB4"/>
    <w:rsid w:val="00DA6CD6"/>
    <w:rsid w:val="00DB264F"/>
    <w:rsid w:val="00DE1343"/>
    <w:rsid w:val="00DE5D10"/>
    <w:rsid w:val="00E34E32"/>
    <w:rsid w:val="00E41F27"/>
    <w:rsid w:val="00E76721"/>
    <w:rsid w:val="00E76E85"/>
    <w:rsid w:val="00F11875"/>
    <w:rsid w:val="00F33064"/>
    <w:rsid w:val="00F77D02"/>
    <w:rsid w:val="00FE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3628D6"/>
  <w15:docId w15:val="{9C821D3E-0990-4F70-85E4-15D9E68B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282"/>
  </w:style>
  <w:style w:type="paragraph" w:styleId="Heading3">
    <w:name w:val="heading 3"/>
    <w:basedOn w:val="Normal"/>
    <w:link w:val="Heading3Char"/>
    <w:uiPriority w:val="9"/>
    <w:qFormat/>
    <w:rsid w:val="009B241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282"/>
    <w:rPr>
      <w:color w:val="0000FF"/>
      <w:u w:val="single"/>
    </w:rPr>
  </w:style>
  <w:style w:type="paragraph" w:styleId="NormalWeb">
    <w:name w:val="Normal (Web)"/>
    <w:basedOn w:val="Normal"/>
    <w:uiPriority w:val="99"/>
    <w:unhideWhenUsed/>
    <w:rsid w:val="008C52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528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C5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282"/>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03F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3F4E"/>
    <w:rPr>
      <w:rFonts w:ascii="Arial" w:eastAsia="Times New Roman" w:hAnsi="Arial" w:cs="Arial"/>
      <w:vanish/>
      <w:sz w:val="16"/>
      <w:szCs w:val="16"/>
    </w:rPr>
  </w:style>
  <w:style w:type="paragraph" w:customStyle="1" w:styleId="placeholder">
    <w:name w:val="placeholder"/>
    <w:basedOn w:val="Normal"/>
    <w:rsid w:val="00903F4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03F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3F4E"/>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086A9D"/>
    <w:rPr>
      <w:sz w:val="16"/>
      <w:szCs w:val="16"/>
    </w:rPr>
  </w:style>
  <w:style w:type="paragraph" w:styleId="CommentText">
    <w:name w:val="annotation text"/>
    <w:basedOn w:val="Normal"/>
    <w:link w:val="CommentTextChar"/>
    <w:uiPriority w:val="99"/>
    <w:semiHidden/>
    <w:unhideWhenUsed/>
    <w:rsid w:val="00086A9D"/>
    <w:pPr>
      <w:spacing w:line="240" w:lineRule="auto"/>
    </w:pPr>
    <w:rPr>
      <w:sz w:val="20"/>
      <w:szCs w:val="20"/>
    </w:rPr>
  </w:style>
  <w:style w:type="character" w:customStyle="1" w:styleId="CommentTextChar">
    <w:name w:val="Comment Text Char"/>
    <w:basedOn w:val="DefaultParagraphFont"/>
    <w:link w:val="CommentText"/>
    <w:uiPriority w:val="99"/>
    <w:semiHidden/>
    <w:rsid w:val="00086A9D"/>
    <w:rPr>
      <w:sz w:val="20"/>
      <w:szCs w:val="20"/>
    </w:rPr>
  </w:style>
  <w:style w:type="paragraph" w:styleId="CommentSubject">
    <w:name w:val="annotation subject"/>
    <w:basedOn w:val="CommentText"/>
    <w:next w:val="CommentText"/>
    <w:link w:val="CommentSubjectChar"/>
    <w:uiPriority w:val="99"/>
    <w:semiHidden/>
    <w:unhideWhenUsed/>
    <w:rsid w:val="00086A9D"/>
    <w:rPr>
      <w:b/>
      <w:bCs/>
    </w:rPr>
  </w:style>
  <w:style w:type="character" w:customStyle="1" w:styleId="CommentSubjectChar">
    <w:name w:val="Comment Subject Char"/>
    <w:basedOn w:val="CommentTextChar"/>
    <w:link w:val="CommentSubject"/>
    <w:uiPriority w:val="99"/>
    <w:semiHidden/>
    <w:rsid w:val="00086A9D"/>
    <w:rPr>
      <w:b/>
      <w:bCs/>
      <w:sz w:val="20"/>
      <w:szCs w:val="20"/>
    </w:rPr>
  </w:style>
  <w:style w:type="character" w:styleId="Emphasis">
    <w:name w:val="Emphasis"/>
    <w:basedOn w:val="DefaultParagraphFont"/>
    <w:uiPriority w:val="20"/>
    <w:qFormat/>
    <w:rsid w:val="00D7405D"/>
    <w:rPr>
      <w:i/>
      <w:iCs/>
    </w:rPr>
  </w:style>
  <w:style w:type="character" w:customStyle="1" w:styleId="Heading3Char">
    <w:name w:val="Heading 3 Char"/>
    <w:basedOn w:val="DefaultParagraphFont"/>
    <w:link w:val="Heading3"/>
    <w:uiPriority w:val="9"/>
    <w:rsid w:val="009B2410"/>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9B2410"/>
  </w:style>
  <w:style w:type="character" w:styleId="UnresolvedMention">
    <w:name w:val="Unresolved Mention"/>
    <w:basedOn w:val="DefaultParagraphFont"/>
    <w:uiPriority w:val="99"/>
    <w:semiHidden/>
    <w:unhideWhenUsed/>
    <w:rsid w:val="009B2410"/>
    <w:rPr>
      <w:color w:val="605E5C"/>
      <w:shd w:val="clear" w:color="auto" w:fill="E1DFDD"/>
    </w:rPr>
  </w:style>
  <w:style w:type="character" w:customStyle="1" w:styleId="gd">
    <w:name w:val="gd"/>
    <w:basedOn w:val="DefaultParagraphFont"/>
    <w:rsid w:val="009B2410"/>
  </w:style>
  <w:style w:type="table" w:styleId="TableGrid">
    <w:name w:val="Table Grid"/>
    <w:basedOn w:val="TableNormal"/>
    <w:uiPriority w:val="39"/>
    <w:rsid w:val="00D173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64"/>
  </w:style>
  <w:style w:type="paragraph" w:styleId="Footer">
    <w:name w:val="footer"/>
    <w:basedOn w:val="Normal"/>
    <w:link w:val="FooterChar"/>
    <w:uiPriority w:val="99"/>
    <w:unhideWhenUsed/>
    <w:rsid w:val="00F3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94496">
      <w:bodyDiv w:val="1"/>
      <w:marLeft w:val="0"/>
      <w:marRight w:val="0"/>
      <w:marTop w:val="0"/>
      <w:marBottom w:val="0"/>
      <w:divBdr>
        <w:top w:val="none" w:sz="0" w:space="0" w:color="auto"/>
        <w:left w:val="none" w:sz="0" w:space="0" w:color="auto"/>
        <w:bottom w:val="none" w:sz="0" w:space="0" w:color="auto"/>
        <w:right w:val="none" w:sz="0" w:space="0" w:color="auto"/>
      </w:divBdr>
    </w:div>
    <w:div w:id="397559580">
      <w:bodyDiv w:val="1"/>
      <w:marLeft w:val="0"/>
      <w:marRight w:val="0"/>
      <w:marTop w:val="0"/>
      <w:marBottom w:val="0"/>
      <w:divBdr>
        <w:top w:val="none" w:sz="0" w:space="0" w:color="auto"/>
        <w:left w:val="none" w:sz="0" w:space="0" w:color="auto"/>
        <w:bottom w:val="none" w:sz="0" w:space="0" w:color="auto"/>
        <w:right w:val="none" w:sz="0" w:space="0" w:color="auto"/>
      </w:divBdr>
    </w:div>
    <w:div w:id="757747260">
      <w:bodyDiv w:val="1"/>
      <w:marLeft w:val="0"/>
      <w:marRight w:val="0"/>
      <w:marTop w:val="0"/>
      <w:marBottom w:val="0"/>
      <w:divBdr>
        <w:top w:val="none" w:sz="0" w:space="0" w:color="auto"/>
        <w:left w:val="none" w:sz="0" w:space="0" w:color="auto"/>
        <w:bottom w:val="none" w:sz="0" w:space="0" w:color="auto"/>
        <w:right w:val="none" w:sz="0" w:space="0" w:color="auto"/>
      </w:divBdr>
      <w:divsChild>
        <w:div w:id="2023580518">
          <w:marLeft w:val="0"/>
          <w:marRight w:val="0"/>
          <w:marTop w:val="0"/>
          <w:marBottom w:val="0"/>
          <w:divBdr>
            <w:top w:val="none" w:sz="0" w:space="0" w:color="auto"/>
            <w:left w:val="none" w:sz="0" w:space="0" w:color="auto"/>
            <w:bottom w:val="none" w:sz="0" w:space="0" w:color="auto"/>
            <w:right w:val="none" w:sz="0" w:space="0" w:color="auto"/>
          </w:divBdr>
          <w:divsChild>
            <w:div w:id="1110469980">
              <w:marLeft w:val="0"/>
              <w:marRight w:val="0"/>
              <w:marTop w:val="0"/>
              <w:marBottom w:val="0"/>
              <w:divBdr>
                <w:top w:val="none" w:sz="0" w:space="0" w:color="auto"/>
                <w:left w:val="none" w:sz="0" w:space="0" w:color="auto"/>
                <w:bottom w:val="none" w:sz="0" w:space="0" w:color="auto"/>
                <w:right w:val="none" w:sz="0" w:space="0" w:color="auto"/>
              </w:divBdr>
              <w:divsChild>
                <w:div w:id="2098595228">
                  <w:marLeft w:val="0"/>
                  <w:marRight w:val="0"/>
                  <w:marTop w:val="0"/>
                  <w:marBottom w:val="0"/>
                  <w:divBdr>
                    <w:top w:val="none" w:sz="0" w:space="0" w:color="auto"/>
                    <w:left w:val="none" w:sz="0" w:space="0" w:color="auto"/>
                    <w:bottom w:val="none" w:sz="0" w:space="0" w:color="auto"/>
                    <w:right w:val="none" w:sz="0" w:space="0" w:color="auto"/>
                  </w:divBdr>
                  <w:divsChild>
                    <w:div w:id="1960406077">
                      <w:marLeft w:val="0"/>
                      <w:marRight w:val="0"/>
                      <w:marTop w:val="0"/>
                      <w:marBottom w:val="0"/>
                      <w:divBdr>
                        <w:top w:val="none" w:sz="0" w:space="0" w:color="auto"/>
                        <w:left w:val="none" w:sz="0" w:space="0" w:color="auto"/>
                        <w:bottom w:val="none" w:sz="0" w:space="0" w:color="auto"/>
                        <w:right w:val="none" w:sz="0" w:space="0" w:color="auto"/>
                      </w:divBdr>
                      <w:divsChild>
                        <w:div w:id="435371475">
                          <w:marLeft w:val="0"/>
                          <w:marRight w:val="0"/>
                          <w:marTop w:val="0"/>
                          <w:marBottom w:val="0"/>
                          <w:divBdr>
                            <w:top w:val="none" w:sz="0" w:space="0" w:color="auto"/>
                            <w:left w:val="none" w:sz="0" w:space="0" w:color="auto"/>
                            <w:bottom w:val="none" w:sz="0" w:space="0" w:color="auto"/>
                            <w:right w:val="none" w:sz="0" w:space="0" w:color="auto"/>
                          </w:divBdr>
                          <w:divsChild>
                            <w:div w:id="1151676266">
                              <w:marLeft w:val="0"/>
                              <w:marRight w:val="0"/>
                              <w:marTop w:val="0"/>
                              <w:marBottom w:val="0"/>
                              <w:divBdr>
                                <w:top w:val="none" w:sz="0" w:space="0" w:color="auto"/>
                                <w:left w:val="none" w:sz="0" w:space="0" w:color="auto"/>
                                <w:bottom w:val="none" w:sz="0" w:space="0" w:color="auto"/>
                                <w:right w:val="none" w:sz="0" w:space="0" w:color="auto"/>
                              </w:divBdr>
                              <w:divsChild>
                                <w:div w:id="2040935726">
                                  <w:marLeft w:val="0"/>
                                  <w:marRight w:val="0"/>
                                  <w:marTop w:val="0"/>
                                  <w:marBottom w:val="0"/>
                                  <w:divBdr>
                                    <w:top w:val="none" w:sz="0" w:space="0" w:color="auto"/>
                                    <w:left w:val="none" w:sz="0" w:space="0" w:color="auto"/>
                                    <w:bottom w:val="none" w:sz="0" w:space="0" w:color="auto"/>
                                    <w:right w:val="none" w:sz="0" w:space="0" w:color="auto"/>
                                  </w:divBdr>
                                  <w:divsChild>
                                    <w:div w:id="10075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188822">
          <w:marLeft w:val="0"/>
          <w:marRight w:val="0"/>
          <w:marTop w:val="0"/>
          <w:marBottom w:val="0"/>
          <w:divBdr>
            <w:top w:val="none" w:sz="0" w:space="0" w:color="auto"/>
            <w:left w:val="none" w:sz="0" w:space="0" w:color="auto"/>
            <w:bottom w:val="none" w:sz="0" w:space="0" w:color="auto"/>
            <w:right w:val="none" w:sz="0" w:space="0" w:color="auto"/>
          </w:divBdr>
          <w:divsChild>
            <w:div w:id="1371564012">
              <w:marLeft w:val="0"/>
              <w:marRight w:val="0"/>
              <w:marTop w:val="0"/>
              <w:marBottom w:val="0"/>
              <w:divBdr>
                <w:top w:val="none" w:sz="0" w:space="0" w:color="auto"/>
                <w:left w:val="none" w:sz="0" w:space="0" w:color="auto"/>
                <w:bottom w:val="none" w:sz="0" w:space="0" w:color="auto"/>
                <w:right w:val="none" w:sz="0" w:space="0" w:color="auto"/>
              </w:divBdr>
              <w:divsChild>
                <w:div w:id="1996566864">
                  <w:marLeft w:val="0"/>
                  <w:marRight w:val="0"/>
                  <w:marTop w:val="0"/>
                  <w:marBottom w:val="0"/>
                  <w:divBdr>
                    <w:top w:val="none" w:sz="0" w:space="0" w:color="auto"/>
                    <w:left w:val="none" w:sz="0" w:space="0" w:color="auto"/>
                    <w:bottom w:val="none" w:sz="0" w:space="0" w:color="auto"/>
                    <w:right w:val="none" w:sz="0" w:space="0" w:color="auto"/>
                  </w:divBdr>
                  <w:divsChild>
                    <w:div w:id="1353995043">
                      <w:marLeft w:val="0"/>
                      <w:marRight w:val="0"/>
                      <w:marTop w:val="0"/>
                      <w:marBottom w:val="0"/>
                      <w:divBdr>
                        <w:top w:val="none" w:sz="0" w:space="0" w:color="auto"/>
                        <w:left w:val="none" w:sz="0" w:space="0" w:color="auto"/>
                        <w:bottom w:val="none" w:sz="0" w:space="0" w:color="auto"/>
                        <w:right w:val="none" w:sz="0" w:space="0" w:color="auto"/>
                      </w:divBdr>
                      <w:divsChild>
                        <w:div w:id="2117141693">
                          <w:marLeft w:val="0"/>
                          <w:marRight w:val="0"/>
                          <w:marTop w:val="0"/>
                          <w:marBottom w:val="0"/>
                          <w:divBdr>
                            <w:top w:val="none" w:sz="0" w:space="0" w:color="auto"/>
                            <w:left w:val="none" w:sz="0" w:space="0" w:color="auto"/>
                            <w:bottom w:val="none" w:sz="0" w:space="0" w:color="auto"/>
                            <w:right w:val="none" w:sz="0" w:space="0" w:color="auto"/>
                          </w:divBdr>
                          <w:divsChild>
                            <w:div w:id="205987672">
                              <w:marLeft w:val="0"/>
                              <w:marRight w:val="0"/>
                              <w:marTop w:val="0"/>
                              <w:marBottom w:val="0"/>
                              <w:divBdr>
                                <w:top w:val="none" w:sz="0" w:space="0" w:color="auto"/>
                                <w:left w:val="none" w:sz="0" w:space="0" w:color="auto"/>
                                <w:bottom w:val="none" w:sz="0" w:space="0" w:color="auto"/>
                                <w:right w:val="none" w:sz="0" w:space="0" w:color="auto"/>
                              </w:divBdr>
                              <w:divsChild>
                                <w:div w:id="355809975">
                                  <w:marLeft w:val="0"/>
                                  <w:marRight w:val="0"/>
                                  <w:marTop w:val="0"/>
                                  <w:marBottom w:val="0"/>
                                  <w:divBdr>
                                    <w:top w:val="none" w:sz="0" w:space="0" w:color="auto"/>
                                    <w:left w:val="none" w:sz="0" w:space="0" w:color="auto"/>
                                    <w:bottom w:val="none" w:sz="0" w:space="0" w:color="auto"/>
                                    <w:right w:val="none" w:sz="0" w:space="0" w:color="auto"/>
                                  </w:divBdr>
                                  <w:divsChild>
                                    <w:div w:id="1713076156">
                                      <w:marLeft w:val="0"/>
                                      <w:marRight w:val="0"/>
                                      <w:marTop w:val="0"/>
                                      <w:marBottom w:val="0"/>
                                      <w:divBdr>
                                        <w:top w:val="none" w:sz="0" w:space="0" w:color="auto"/>
                                        <w:left w:val="none" w:sz="0" w:space="0" w:color="auto"/>
                                        <w:bottom w:val="none" w:sz="0" w:space="0" w:color="auto"/>
                                        <w:right w:val="none" w:sz="0" w:space="0" w:color="auto"/>
                                      </w:divBdr>
                                      <w:divsChild>
                                        <w:div w:id="2099251737">
                                          <w:marLeft w:val="0"/>
                                          <w:marRight w:val="0"/>
                                          <w:marTop w:val="0"/>
                                          <w:marBottom w:val="0"/>
                                          <w:divBdr>
                                            <w:top w:val="none" w:sz="0" w:space="0" w:color="auto"/>
                                            <w:left w:val="none" w:sz="0" w:space="0" w:color="auto"/>
                                            <w:bottom w:val="none" w:sz="0" w:space="0" w:color="auto"/>
                                            <w:right w:val="none" w:sz="0" w:space="0" w:color="auto"/>
                                          </w:divBdr>
                                          <w:divsChild>
                                            <w:div w:id="1941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324350">
      <w:bodyDiv w:val="1"/>
      <w:marLeft w:val="0"/>
      <w:marRight w:val="0"/>
      <w:marTop w:val="0"/>
      <w:marBottom w:val="0"/>
      <w:divBdr>
        <w:top w:val="none" w:sz="0" w:space="0" w:color="auto"/>
        <w:left w:val="none" w:sz="0" w:space="0" w:color="auto"/>
        <w:bottom w:val="none" w:sz="0" w:space="0" w:color="auto"/>
        <w:right w:val="none" w:sz="0" w:space="0" w:color="auto"/>
      </w:divBdr>
    </w:div>
    <w:div w:id="1086223066">
      <w:bodyDiv w:val="1"/>
      <w:marLeft w:val="0"/>
      <w:marRight w:val="0"/>
      <w:marTop w:val="0"/>
      <w:marBottom w:val="0"/>
      <w:divBdr>
        <w:top w:val="none" w:sz="0" w:space="0" w:color="auto"/>
        <w:left w:val="none" w:sz="0" w:space="0" w:color="auto"/>
        <w:bottom w:val="none" w:sz="0" w:space="0" w:color="auto"/>
        <w:right w:val="none" w:sz="0" w:space="0" w:color="auto"/>
      </w:divBdr>
    </w:div>
    <w:div w:id="1406489625">
      <w:bodyDiv w:val="1"/>
      <w:marLeft w:val="0"/>
      <w:marRight w:val="0"/>
      <w:marTop w:val="0"/>
      <w:marBottom w:val="0"/>
      <w:divBdr>
        <w:top w:val="none" w:sz="0" w:space="0" w:color="auto"/>
        <w:left w:val="none" w:sz="0" w:space="0" w:color="auto"/>
        <w:bottom w:val="none" w:sz="0" w:space="0" w:color="auto"/>
        <w:right w:val="none" w:sz="0" w:space="0" w:color="auto"/>
      </w:divBdr>
    </w:div>
    <w:div w:id="15528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DB979-A286-4CDA-BA76-FD18B821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15</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75</cp:revision>
  <dcterms:created xsi:type="dcterms:W3CDTF">2026-01-18T04:35:00Z</dcterms:created>
  <dcterms:modified xsi:type="dcterms:W3CDTF">2026-01-24T07:16:00Z</dcterms:modified>
</cp:coreProperties>
</file>