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613BD" w14:textId="3457D465" w:rsidR="00C11496" w:rsidRDefault="00C11496" w:rsidP="00D03EF3">
      <w:pPr>
        <w:spacing w:line="360" w:lineRule="auto"/>
        <w:jc w:val="center"/>
        <w:rPr>
          <w:rFonts w:ascii="Times New Roman" w:hAnsi="Times New Roman" w:cs="Times New Roman"/>
          <w:b/>
          <w:bCs/>
          <w:sz w:val="24"/>
          <w:szCs w:val="24"/>
        </w:rPr>
      </w:pPr>
      <w:r w:rsidRPr="00D743CB">
        <w:rPr>
          <w:rFonts w:ascii="Times New Roman" w:hAnsi="Times New Roman" w:cs="Times New Roman"/>
          <w:b/>
          <w:bCs/>
          <w:sz w:val="24"/>
          <w:szCs w:val="24"/>
        </w:rPr>
        <w:t>AVOIDABLE YIELD LOSSES DUE TO MUSTARD APHID</w:t>
      </w:r>
      <w:r w:rsidR="00D743CB" w:rsidRPr="00D743CB">
        <w:rPr>
          <w:rFonts w:ascii="Times New Roman" w:hAnsi="Times New Roman" w:cs="Times New Roman"/>
          <w:b/>
          <w:bCs/>
          <w:sz w:val="24"/>
          <w:szCs w:val="24"/>
        </w:rPr>
        <w:t xml:space="preserve">, </w:t>
      </w:r>
      <w:proofErr w:type="spellStart"/>
      <w:r w:rsidR="00D743CB" w:rsidRPr="00D743CB">
        <w:rPr>
          <w:rFonts w:ascii="Times New Roman" w:hAnsi="Times New Roman" w:cs="Times New Roman"/>
          <w:b/>
          <w:bCs/>
          <w:i/>
          <w:sz w:val="24"/>
          <w:szCs w:val="24"/>
        </w:rPr>
        <w:t>Lipaphis</w:t>
      </w:r>
      <w:proofErr w:type="spellEnd"/>
      <w:r w:rsidR="00D743CB" w:rsidRPr="00D743CB">
        <w:rPr>
          <w:rFonts w:ascii="Times New Roman" w:hAnsi="Times New Roman" w:cs="Times New Roman"/>
          <w:b/>
          <w:bCs/>
          <w:i/>
          <w:sz w:val="24"/>
          <w:szCs w:val="24"/>
        </w:rPr>
        <w:t xml:space="preserve"> </w:t>
      </w:r>
      <w:proofErr w:type="spellStart"/>
      <w:r w:rsidR="00D743CB" w:rsidRPr="00D743CB">
        <w:rPr>
          <w:rFonts w:ascii="Times New Roman" w:hAnsi="Times New Roman" w:cs="Times New Roman"/>
          <w:b/>
          <w:bCs/>
          <w:i/>
          <w:sz w:val="24"/>
          <w:szCs w:val="24"/>
        </w:rPr>
        <w:t>erysimi</w:t>
      </w:r>
      <w:proofErr w:type="spellEnd"/>
      <w:r w:rsidR="00D03EF3">
        <w:rPr>
          <w:rFonts w:ascii="Times New Roman" w:hAnsi="Times New Roman" w:cs="Times New Roman"/>
          <w:b/>
          <w:bCs/>
          <w:i/>
          <w:sz w:val="24"/>
          <w:szCs w:val="24"/>
        </w:rPr>
        <w:t xml:space="preserve"> </w:t>
      </w:r>
      <w:r w:rsidR="00D03EF3" w:rsidRPr="00D03EF3">
        <w:rPr>
          <w:rFonts w:ascii="Times New Roman" w:hAnsi="Times New Roman" w:cs="Times New Roman"/>
          <w:b/>
          <w:bCs/>
          <w:iCs/>
          <w:sz w:val="24"/>
          <w:szCs w:val="24"/>
        </w:rPr>
        <w:t>(</w:t>
      </w:r>
      <w:proofErr w:type="spellStart"/>
      <w:r w:rsidR="00D03EF3" w:rsidRPr="00D03EF3">
        <w:rPr>
          <w:rFonts w:ascii="Times New Roman" w:hAnsi="Times New Roman" w:cs="Times New Roman"/>
          <w:b/>
          <w:bCs/>
          <w:iCs/>
          <w:sz w:val="24"/>
          <w:szCs w:val="24"/>
        </w:rPr>
        <w:t>Kalt</w:t>
      </w:r>
      <w:proofErr w:type="spellEnd"/>
      <w:r w:rsidR="00D03EF3" w:rsidRPr="00D03EF3">
        <w:rPr>
          <w:rFonts w:ascii="Times New Roman" w:hAnsi="Times New Roman" w:cs="Times New Roman"/>
          <w:b/>
          <w:bCs/>
          <w:iCs/>
          <w:sz w:val="24"/>
          <w:szCs w:val="24"/>
        </w:rPr>
        <w:t>.)</w:t>
      </w:r>
      <w:r w:rsidR="00D743CB" w:rsidRPr="00825F1C">
        <w:rPr>
          <w:i/>
        </w:rPr>
        <w:t xml:space="preserve"> </w:t>
      </w:r>
      <w:r w:rsidRPr="00AC3A71">
        <w:rPr>
          <w:rFonts w:ascii="Times New Roman" w:hAnsi="Times New Roman" w:cs="Times New Roman"/>
          <w:b/>
          <w:bCs/>
          <w:sz w:val="24"/>
          <w:szCs w:val="24"/>
        </w:rPr>
        <w:t>INFESTATION IN MUSTARD</w:t>
      </w:r>
      <w:r>
        <w:rPr>
          <w:rFonts w:ascii="Times New Roman" w:hAnsi="Times New Roman" w:cs="Times New Roman"/>
          <w:b/>
          <w:bCs/>
          <w:sz w:val="24"/>
          <w:szCs w:val="24"/>
        </w:rPr>
        <w:t xml:space="preserve"> </w:t>
      </w:r>
    </w:p>
    <w:p w14:paraId="030E34D8" w14:textId="77777777" w:rsidR="000979BE" w:rsidRDefault="000979BE" w:rsidP="00C11496">
      <w:pPr>
        <w:jc w:val="center"/>
        <w:rPr>
          <w:rFonts w:ascii="Times New Roman" w:hAnsi="Times New Roman" w:cs="Times New Roman"/>
          <w:sz w:val="24"/>
          <w:szCs w:val="24"/>
        </w:rPr>
      </w:pPr>
    </w:p>
    <w:p w14:paraId="57F7A9BA" w14:textId="77777777" w:rsidR="000979BE" w:rsidRDefault="000979BE" w:rsidP="00C11496">
      <w:pPr>
        <w:jc w:val="center"/>
        <w:rPr>
          <w:rFonts w:ascii="Times New Roman" w:hAnsi="Times New Roman" w:cs="Times New Roman"/>
          <w:sz w:val="24"/>
          <w:szCs w:val="24"/>
        </w:rPr>
      </w:pPr>
    </w:p>
    <w:p w14:paraId="3B949C05" w14:textId="30DA6F6C" w:rsidR="00EF0B4A" w:rsidRDefault="00EF0B4A" w:rsidP="00EF0B4A">
      <w:pPr>
        <w:jc w:val="center"/>
        <w:rPr>
          <w:rFonts w:ascii="Times New Roman" w:hAnsi="Times New Roman" w:cs="Times New Roman"/>
          <w:b/>
          <w:bCs/>
          <w:sz w:val="24"/>
          <w:szCs w:val="24"/>
        </w:rPr>
      </w:pPr>
      <w:r w:rsidRPr="002551BD">
        <w:rPr>
          <w:rFonts w:ascii="Times New Roman" w:hAnsi="Times New Roman" w:cs="Times New Roman"/>
          <w:b/>
          <w:bCs/>
          <w:sz w:val="24"/>
          <w:szCs w:val="24"/>
        </w:rPr>
        <w:t>ABSTRACT</w:t>
      </w:r>
    </w:p>
    <w:p w14:paraId="1D36DB83" w14:textId="34C87D36" w:rsidR="00834F53" w:rsidRDefault="00EF0B4A" w:rsidP="009A4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Present study was conducted during </w:t>
      </w:r>
      <w:r w:rsidRPr="007474C1">
        <w:rPr>
          <w:rFonts w:ascii="Times New Roman" w:hAnsi="Times New Roman" w:cs="Times New Roman"/>
          <w:i/>
          <w:iCs/>
          <w:sz w:val="24"/>
          <w:szCs w:val="24"/>
        </w:rPr>
        <w:t>rabi</w:t>
      </w:r>
      <w:r w:rsidRPr="007474C1">
        <w:rPr>
          <w:rFonts w:ascii="Times New Roman" w:hAnsi="Times New Roman" w:cs="Times New Roman"/>
          <w:sz w:val="24"/>
          <w:szCs w:val="24"/>
        </w:rPr>
        <w:t>, 2021-22 and 2022-23</w:t>
      </w:r>
      <w:r>
        <w:rPr>
          <w:rFonts w:ascii="Times New Roman" w:hAnsi="Times New Roman" w:cs="Times New Roman"/>
          <w:sz w:val="24"/>
          <w:szCs w:val="24"/>
        </w:rPr>
        <w:t xml:space="preserve"> at </w:t>
      </w:r>
      <w:r w:rsidRPr="00083330">
        <w:rPr>
          <w:rFonts w:ascii="Times New Roman" w:hAnsi="Times New Roman" w:cs="Times New Roman"/>
          <w:sz w:val="24"/>
          <w:szCs w:val="24"/>
        </w:rPr>
        <w:t>Regional Agricultural Research Station</w:t>
      </w:r>
      <w:r>
        <w:rPr>
          <w:rFonts w:ascii="Times New Roman" w:hAnsi="Times New Roman" w:cs="Times New Roman"/>
          <w:sz w:val="24"/>
          <w:szCs w:val="24"/>
        </w:rPr>
        <w:t xml:space="preserve">, </w:t>
      </w:r>
      <w:proofErr w:type="spellStart"/>
      <w:r w:rsidRPr="00083330">
        <w:rPr>
          <w:rFonts w:ascii="Times New Roman" w:hAnsi="Times New Roman" w:cs="Times New Roman"/>
          <w:sz w:val="24"/>
          <w:szCs w:val="24"/>
        </w:rPr>
        <w:t>Polasa</w:t>
      </w:r>
      <w:proofErr w:type="spellEnd"/>
      <w:r w:rsidRPr="00083330">
        <w:rPr>
          <w:rFonts w:ascii="Times New Roman" w:hAnsi="Times New Roman" w:cs="Times New Roman"/>
          <w:sz w:val="24"/>
          <w:szCs w:val="24"/>
        </w:rPr>
        <w:t xml:space="preserve">, </w:t>
      </w:r>
      <w:proofErr w:type="spellStart"/>
      <w:r w:rsidRPr="00083330">
        <w:rPr>
          <w:rFonts w:ascii="Times New Roman" w:hAnsi="Times New Roman" w:cs="Times New Roman"/>
          <w:sz w:val="24"/>
          <w:szCs w:val="24"/>
        </w:rPr>
        <w:t>Jagtial</w:t>
      </w:r>
      <w:proofErr w:type="spellEnd"/>
      <w:r>
        <w:rPr>
          <w:rFonts w:ascii="Times New Roman" w:hAnsi="Times New Roman" w:cs="Times New Roman"/>
          <w:sz w:val="24"/>
          <w:szCs w:val="24"/>
        </w:rPr>
        <w:t xml:space="preserve"> to assess the yield losses due to mustard aphid, </w:t>
      </w:r>
      <w:proofErr w:type="spellStart"/>
      <w:r w:rsidRPr="00EF0B4A">
        <w:rPr>
          <w:rFonts w:ascii="Times New Roman" w:hAnsi="Times New Roman" w:cs="Times New Roman"/>
          <w:i/>
          <w:iCs/>
          <w:sz w:val="24"/>
          <w:szCs w:val="24"/>
        </w:rPr>
        <w:t>Lipaphis</w:t>
      </w:r>
      <w:proofErr w:type="spellEnd"/>
      <w:r w:rsidRPr="00EF0B4A">
        <w:rPr>
          <w:rFonts w:ascii="Times New Roman" w:hAnsi="Times New Roman" w:cs="Times New Roman"/>
          <w:i/>
          <w:iCs/>
          <w:sz w:val="24"/>
          <w:szCs w:val="24"/>
        </w:rPr>
        <w:t xml:space="preserve"> </w:t>
      </w:r>
      <w:proofErr w:type="spellStart"/>
      <w:r w:rsidRPr="00EF0B4A">
        <w:rPr>
          <w:rFonts w:ascii="Times New Roman" w:hAnsi="Times New Roman" w:cs="Times New Roman"/>
          <w:i/>
          <w:iCs/>
          <w:sz w:val="24"/>
          <w:szCs w:val="24"/>
        </w:rPr>
        <w:t>erisimi</w:t>
      </w:r>
      <w:proofErr w:type="spellEnd"/>
      <w:r>
        <w:rPr>
          <w:rFonts w:ascii="Times New Roman" w:hAnsi="Times New Roman" w:cs="Times New Roman"/>
          <w:sz w:val="24"/>
          <w:szCs w:val="24"/>
        </w:rPr>
        <w:t xml:space="preserve"> in mustard crop. </w:t>
      </w:r>
      <w:r w:rsidR="002735D8">
        <w:rPr>
          <w:rFonts w:ascii="Times New Roman" w:hAnsi="Times New Roman" w:cs="Times New Roman"/>
          <w:sz w:val="24"/>
          <w:szCs w:val="24"/>
        </w:rPr>
        <w:t xml:space="preserve">The results during </w:t>
      </w:r>
      <w:r w:rsidR="002735D8" w:rsidRPr="002735D8">
        <w:rPr>
          <w:rFonts w:ascii="Times New Roman" w:hAnsi="Times New Roman" w:cs="Times New Roman"/>
          <w:i/>
          <w:iCs/>
          <w:sz w:val="24"/>
          <w:szCs w:val="24"/>
        </w:rPr>
        <w:t>rabi</w:t>
      </w:r>
      <w:r w:rsidR="002735D8">
        <w:rPr>
          <w:rFonts w:ascii="Times New Roman" w:hAnsi="Times New Roman" w:cs="Times New Roman"/>
          <w:sz w:val="24"/>
          <w:szCs w:val="24"/>
        </w:rPr>
        <w:t xml:space="preserve">, 2021-22 and 2022-23 showed that the avoidable yield loss due to mustard aphid was 70.43 and 66.02 per cent, respectively. </w:t>
      </w:r>
      <w:r w:rsidR="00EF3BD6">
        <w:rPr>
          <w:rFonts w:ascii="Times New Roman" w:hAnsi="Times New Roman" w:cs="Times New Roman"/>
          <w:sz w:val="24"/>
          <w:szCs w:val="24"/>
        </w:rPr>
        <w:t xml:space="preserve">The pooled results indicated that the </w:t>
      </w:r>
      <w:r w:rsidR="002735D8">
        <w:rPr>
          <w:rFonts w:ascii="Times New Roman" w:hAnsi="Times New Roman" w:cs="Times New Roman"/>
          <w:sz w:val="24"/>
          <w:szCs w:val="24"/>
        </w:rPr>
        <w:t xml:space="preserve">highest </w:t>
      </w:r>
      <w:r w:rsidR="00EF3BD6">
        <w:rPr>
          <w:rFonts w:ascii="Times New Roman" w:hAnsi="Times New Roman" w:cs="Times New Roman"/>
          <w:sz w:val="24"/>
          <w:szCs w:val="24"/>
        </w:rPr>
        <w:t xml:space="preserve">seed yield </w:t>
      </w:r>
      <w:r w:rsidR="00D743CB" w:rsidRPr="00065DE8">
        <w:rPr>
          <w:rFonts w:ascii="Times New Roman" w:hAnsi="Times New Roman" w:cs="Times New Roman"/>
          <w:sz w:val="24"/>
          <w:szCs w:val="24"/>
        </w:rPr>
        <w:t>w</w:t>
      </w:r>
      <w:r w:rsidR="002735D8">
        <w:rPr>
          <w:rFonts w:ascii="Times New Roman" w:hAnsi="Times New Roman" w:cs="Times New Roman"/>
          <w:sz w:val="24"/>
          <w:szCs w:val="24"/>
        </w:rPr>
        <w:t>as</w:t>
      </w:r>
      <w:r w:rsidR="00EF3BD6" w:rsidRPr="00065DE8">
        <w:rPr>
          <w:rFonts w:ascii="Times New Roman" w:hAnsi="Times New Roman" w:cs="Times New Roman"/>
          <w:sz w:val="24"/>
          <w:szCs w:val="24"/>
        </w:rPr>
        <w:t xml:space="preserve"> recorded</w:t>
      </w:r>
      <w:r w:rsidR="00EF3BD6">
        <w:rPr>
          <w:rFonts w:ascii="Times New Roman" w:hAnsi="Times New Roman" w:cs="Times New Roman"/>
          <w:sz w:val="24"/>
          <w:szCs w:val="24"/>
        </w:rPr>
        <w:t xml:space="preserve"> </w:t>
      </w:r>
      <w:r w:rsidR="00EF3BD6" w:rsidRPr="00065DE8">
        <w:rPr>
          <w:rFonts w:ascii="Times New Roman" w:hAnsi="Times New Roman" w:cs="Times New Roman"/>
          <w:sz w:val="24"/>
          <w:szCs w:val="24"/>
        </w:rPr>
        <w:t xml:space="preserve">under protected condition (13.71 q/ha) which was 3.15 times higher as compared to that under unprotected condition (4.34 q/ha). </w:t>
      </w:r>
      <w:r w:rsidR="00834F53" w:rsidRPr="00065DE8">
        <w:rPr>
          <w:rFonts w:ascii="Times New Roman" w:hAnsi="Times New Roman" w:cs="Times New Roman"/>
          <w:sz w:val="24"/>
          <w:szCs w:val="24"/>
        </w:rPr>
        <w:t>An avoidable yield loss of 68.30 per cent was recorded in seed yield</w:t>
      </w:r>
      <w:r w:rsidR="002735D8">
        <w:rPr>
          <w:rFonts w:ascii="Times New Roman" w:hAnsi="Times New Roman" w:cs="Times New Roman"/>
          <w:sz w:val="24"/>
          <w:szCs w:val="24"/>
        </w:rPr>
        <w:t xml:space="preserve"> under protected condition with an</w:t>
      </w:r>
      <w:r w:rsidR="005E0FEE">
        <w:rPr>
          <w:rFonts w:ascii="Times New Roman" w:hAnsi="Times New Roman" w:cs="Times New Roman"/>
          <w:sz w:val="24"/>
          <w:szCs w:val="24"/>
        </w:rPr>
        <w:t xml:space="preserve"> additional yield of 9.37 q/ha over unprotected condition. </w:t>
      </w:r>
    </w:p>
    <w:p w14:paraId="1D12A06D" w14:textId="52D05417" w:rsidR="00834F53" w:rsidRPr="00065DE8" w:rsidRDefault="00834F53" w:rsidP="00834F53">
      <w:pPr>
        <w:spacing w:after="0" w:line="276" w:lineRule="auto"/>
        <w:jc w:val="both"/>
        <w:rPr>
          <w:rFonts w:ascii="Times New Roman" w:hAnsi="Times New Roman" w:cs="Times New Roman"/>
          <w:sz w:val="24"/>
          <w:szCs w:val="24"/>
        </w:rPr>
      </w:pPr>
      <w:r w:rsidRPr="00065DE8">
        <w:rPr>
          <w:rFonts w:ascii="Times New Roman" w:hAnsi="Times New Roman" w:cs="Times New Roman"/>
          <w:sz w:val="24"/>
          <w:szCs w:val="24"/>
        </w:rPr>
        <w:t xml:space="preserve"> </w:t>
      </w:r>
    </w:p>
    <w:p w14:paraId="3DCE39D3" w14:textId="65467F26" w:rsidR="00EF3BD6" w:rsidRDefault="00EF3BD6" w:rsidP="00834F53">
      <w:pPr>
        <w:spacing w:line="276" w:lineRule="auto"/>
        <w:jc w:val="both"/>
        <w:rPr>
          <w:rFonts w:ascii="Times New Roman" w:hAnsi="Times New Roman" w:cs="Times New Roman"/>
          <w:sz w:val="24"/>
          <w:szCs w:val="24"/>
        </w:rPr>
      </w:pPr>
      <w:r w:rsidRPr="002551BD">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834F53">
        <w:rPr>
          <w:rFonts w:ascii="Times New Roman" w:hAnsi="Times New Roman" w:cs="Times New Roman"/>
          <w:sz w:val="24"/>
          <w:szCs w:val="24"/>
        </w:rPr>
        <w:t xml:space="preserve">Aphid, yield losses, </w:t>
      </w:r>
      <w:r w:rsidR="00834F53" w:rsidRPr="00834F53">
        <w:rPr>
          <w:rFonts w:ascii="Times New Roman" w:hAnsi="Times New Roman" w:cs="Times New Roman"/>
          <w:sz w:val="24"/>
          <w:szCs w:val="24"/>
        </w:rPr>
        <w:t>per cent reduction</w:t>
      </w:r>
    </w:p>
    <w:p w14:paraId="773E8362" w14:textId="77777777" w:rsidR="00834F53" w:rsidRDefault="00834F53" w:rsidP="00834F53">
      <w:pPr>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405A2C82" w14:textId="5EAD6F83" w:rsidR="003A0F39" w:rsidRDefault="00834F53" w:rsidP="00840C07">
      <w:pPr>
        <w:pStyle w:val="BodyText"/>
        <w:spacing w:before="2" w:line="355" w:lineRule="auto"/>
        <w:ind w:right="193" w:firstLine="720"/>
      </w:pPr>
      <w:r w:rsidRPr="00834F53">
        <w:t xml:space="preserve">Mustard, </w:t>
      </w:r>
      <w:r w:rsidRPr="00834F53">
        <w:rPr>
          <w:i/>
        </w:rPr>
        <w:t xml:space="preserve">Brassica juncea </w:t>
      </w:r>
      <w:r w:rsidRPr="00834F53">
        <w:t xml:space="preserve">(L.) </w:t>
      </w:r>
      <w:proofErr w:type="spellStart"/>
      <w:r w:rsidRPr="00834F53">
        <w:t>Czern</w:t>
      </w:r>
      <w:proofErr w:type="spellEnd"/>
      <w:r w:rsidRPr="00834F53">
        <w:t xml:space="preserve"> and </w:t>
      </w:r>
      <w:proofErr w:type="spellStart"/>
      <w:r w:rsidRPr="00834F53">
        <w:t>Coss</w:t>
      </w:r>
      <w:proofErr w:type="spellEnd"/>
      <w:r w:rsidRPr="00834F53">
        <w:t xml:space="preserve"> is an important oilseed crop belonging to</w:t>
      </w:r>
      <w:r w:rsidRPr="00834F53">
        <w:rPr>
          <w:spacing w:val="1"/>
        </w:rPr>
        <w:t xml:space="preserve"> </w:t>
      </w:r>
      <w:r w:rsidRPr="00834F53">
        <w:t>family</w:t>
      </w:r>
      <w:r w:rsidRPr="00834F53">
        <w:rPr>
          <w:spacing w:val="-7"/>
        </w:rPr>
        <w:t xml:space="preserve"> </w:t>
      </w:r>
      <w:r w:rsidRPr="00834F53">
        <w:t>Cruciferae</w:t>
      </w:r>
      <w:r w:rsidRPr="00834F53">
        <w:rPr>
          <w:spacing w:val="-4"/>
        </w:rPr>
        <w:t xml:space="preserve"> </w:t>
      </w:r>
      <w:r w:rsidRPr="00834F53">
        <w:t>(Syn.</w:t>
      </w:r>
      <w:r w:rsidRPr="00834F53">
        <w:rPr>
          <w:spacing w:val="-6"/>
        </w:rPr>
        <w:t xml:space="preserve"> </w:t>
      </w:r>
      <w:r w:rsidRPr="00834F53">
        <w:t>Brassicaceae).</w:t>
      </w:r>
      <w:r w:rsidRPr="00834F53">
        <w:rPr>
          <w:spacing w:val="-5"/>
        </w:rPr>
        <w:t xml:space="preserve"> </w:t>
      </w:r>
      <w:r w:rsidRPr="00834F53">
        <w:t>Indian</w:t>
      </w:r>
      <w:r w:rsidRPr="00834F53">
        <w:rPr>
          <w:spacing w:val="-6"/>
        </w:rPr>
        <w:t xml:space="preserve"> </w:t>
      </w:r>
      <w:r w:rsidRPr="00834F53">
        <w:t>mustard</w:t>
      </w:r>
      <w:r w:rsidRPr="00834F53">
        <w:rPr>
          <w:spacing w:val="-7"/>
        </w:rPr>
        <w:t xml:space="preserve"> </w:t>
      </w:r>
      <w:r w:rsidRPr="00834F53">
        <w:t>or</w:t>
      </w:r>
      <w:r w:rsidRPr="00834F53">
        <w:rPr>
          <w:spacing w:val="-8"/>
        </w:rPr>
        <w:t xml:space="preserve"> </w:t>
      </w:r>
      <w:r w:rsidRPr="00834F53">
        <w:t>brown</w:t>
      </w:r>
      <w:r w:rsidRPr="00834F53">
        <w:rPr>
          <w:spacing w:val="-7"/>
        </w:rPr>
        <w:t xml:space="preserve"> </w:t>
      </w:r>
      <w:r w:rsidRPr="00834F53">
        <w:t>mustard</w:t>
      </w:r>
      <w:r w:rsidRPr="00834F53">
        <w:rPr>
          <w:spacing w:val="-8"/>
        </w:rPr>
        <w:t xml:space="preserve"> </w:t>
      </w:r>
      <w:r w:rsidRPr="00834F53">
        <w:t>is</w:t>
      </w:r>
      <w:r w:rsidRPr="00834F53">
        <w:rPr>
          <w:spacing w:val="-3"/>
        </w:rPr>
        <w:t xml:space="preserve"> </w:t>
      </w:r>
      <w:r w:rsidRPr="00834F53">
        <w:t>natural</w:t>
      </w:r>
      <w:r w:rsidRPr="00834F53">
        <w:rPr>
          <w:spacing w:val="-7"/>
        </w:rPr>
        <w:t xml:space="preserve"> </w:t>
      </w:r>
      <w:r w:rsidRPr="00834F53">
        <w:t>amphidiploid and it</w:t>
      </w:r>
      <w:r w:rsidRPr="00834F53">
        <w:rPr>
          <w:spacing w:val="-8"/>
        </w:rPr>
        <w:t xml:space="preserve"> </w:t>
      </w:r>
      <w:r w:rsidRPr="00834F53">
        <w:t>is</w:t>
      </w:r>
      <w:r w:rsidRPr="00834F53">
        <w:rPr>
          <w:spacing w:val="-9"/>
        </w:rPr>
        <w:t xml:space="preserve"> </w:t>
      </w:r>
      <w:r w:rsidRPr="00834F53">
        <w:t>self-pollinated</w:t>
      </w:r>
      <w:r w:rsidRPr="00834F53">
        <w:rPr>
          <w:spacing w:val="-10"/>
        </w:rPr>
        <w:t xml:space="preserve"> </w:t>
      </w:r>
      <w:r w:rsidRPr="00834F53">
        <w:t>but</w:t>
      </w:r>
      <w:r w:rsidRPr="00834F53">
        <w:rPr>
          <w:spacing w:val="-8"/>
        </w:rPr>
        <w:t xml:space="preserve"> </w:t>
      </w:r>
      <w:r w:rsidRPr="00834F53">
        <w:t>certain</w:t>
      </w:r>
      <w:r w:rsidRPr="00834F53">
        <w:rPr>
          <w:spacing w:val="-8"/>
        </w:rPr>
        <w:t xml:space="preserve"> </w:t>
      </w:r>
      <w:r w:rsidRPr="00834F53">
        <w:t>amount</w:t>
      </w:r>
      <w:r w:rsidRPr="00834F53">
        <w:rPr>
          <w:spacing w:val="-10"/>
        </w:rPr>
        <w:t xml:space="preserve"> of </w:t>
      </w:r>
      <w:r w:rsidRPr="00834F53">
        <w:t>pollination (2-15%)</w:t>
      </w:r>
      <w:r w:rsidRPr="00834F53">
        <w:rPr>
          <w:spacing w:val="-11"/>
        </w:rPr>
        <w:t xml:space="preserve"> </w:t>
      </w:r>
      <w:r w:rsidRPr="00834F53">
        <w:t>occur due to insects and other factors</w:t>
      </w:r>
      <w:r>
        <w:t xml:space="preserve"> </w:t>
      </w:r>
      <w:r w:rsidRPr="00825F1C">
        <w:t>(</w:t>
      </w:r>
      <w:r w:rsidRPr="00C61B3D">
        <w:rPr>
          <w:color w:val="000000" w:themeColor="text1"/>
        </w:rPr>
        <w:t>Vaughan, 1997</w:t>
      </w:r>
      <w:r w:rsidRPr="00825F1C">
        <w:t>)</w:t>
      </w:r>
      <w:r w:rsidRPr="00834F53">
        <w:t>.</w:t>
      </w:r>
      <w:r>
        <w:t xml:space="preserve"> </w:t>
      </w:r>
      <w:r w:rsidRPr="00825F1C">
        <w:t>India holds a</w:t>
      </w:r>
      <w:r w:rsidRPr="00825F1C">
        <w:rPr>
          <w:spacing w:val="1"/>
        </w:rPr>
        <w:t xml:space="preserve"> </w:t>
      </w:r>
      <w:r w:rsidRPr="00825F1C">
        <w:t xml:space="preserve">premier position in rapeseed-mustard economy of the world </w:t>
      </w:r>
      <w:r w:rsidRPr="00825F1C">
        <w:rPr>
          <w:i/>
        </w:rPr>
        <w:t>i.e</w:t>
      </w:r>
      <w:r w:rsidRPr="00825F1C">
        <w:t>., second rank in area and third in</w:t>
      </w:r>
      <w:r w:rsidRPr="00825F1C">
        <w:rPr>
          <w:spacing w:val="1"/>
        </w:rPr>
        <w:t xml:space="preserve"> </w:t>
      </w:r>
      <w:r w:rsidRPr="00825F1C">
        <w:t>production</w:t>
      </w:r>
      <w:r w:rsidR="00C61B3D">
        <w:t xml:space="preserve">. </w:t>
      </w:r>
      <w:r w:rsidR="00C61B3D" w:rsidRPr="00825F1C">
        <w:t>Major rapeseed-mustard</w:t>
      </w:r>
      <w:r w:rsidR="00C61B3D" w:rsidRPr="00825F1C">
        <w:rPr>
          <w:spacing w:val="-2"/>
        </w:rPr>
        <w:t xml:space="preserve"> </w:t>
      </w:r>
      <w:r w:rsidR="00C61B3D" w:rsidRPr="00825F1C">
        <w:t>growing</w:t>
      </w:r>
      <w:r w:rsidR="00C61B3D" w:rsidRPr="00825F1C">
        <w:rPr>
          <w:spacing w:val="-2"/>
        </w:rPr>
        <w:t xml:space="preserve"> </w:t>
      </w:r>
      <w:r w:rsidR="00C61B3D" w:rsidRPr="00825F1C">
        <w:t>states</w:t>
      </w:r>
      <w:r w:rsidR="00C61B3D" w:rsidRPr="00825F1C">
        <w:rPr>
          <w:spacing w:val="-1"/>
        </w:rPr>
        <w:t xml:space="preserve"> </w:t>
      </w:r>
      <w:r w:rsidR="00C61B3D" w:rsidRPr="00825F1C">
        <w:t>in</w:t>
      </w:r>
      <w:r w:rsidR="00C61B3D" w:rsidRPr="00825F1C">
        <w:rPr>
          <w:spacing w:val="-2"/>
        </w:rPr>
        <w:t xml:space="preserve"> </w:t>
      </w:r>
      <w:r w:rsidR="00C61B3D" w:rsidRPr="00825F1C">
        <w:t>India</w:t>
      </w:r>
      <w:r w:rsidR="00C61B3D" w:rsidRPr="00825F1C">
        <w:rPr>
          <w:spacing w:val="-2"/>
        </w:rPr>
        <w:t xml:space="preserve"> </w:t>
      </w:r>
      <w:r w:rsidR="00C61B3D" w:rsidRPr="00825F1C">
        <w:t>are</w:t>
      </w:r>
      <w:r w:rsidR="00C61B3D" w:rsidRPr="00825F1C">
        <w:rPr>
          <w:spacing w:val="-2"/>
        </w:rPr>
        <w:t xml:space="preserve"> </w:t>
      </w:r>
      <w:r w:rsidR="00C61B3D" w:rsidRPr="00825F1C">
        <w:t>Rajasthan</w:t>
      </w:r>
      <w:r w:rsidR="00C61B3D" w:rsidRPr="00825F1C">
        <w:rPr>
          <w:spacing w:val="-2"/>
        </w:rPr>
        <w:t xml:space="preserve"> </w:t>
      </w:r>
      <w:r w:rsidR="00C61B3D" w:rsidRPr="00825F1C">
        <w:t>(47.26</w:t>
      </w:r>
      <w:r w:rsidR="00C61B3D" w:rsidRPr="00825F1C">
        <w:rPr>
          <w:spacing w:val="-1"/>
        </w:rPr>
        <w:t>%</w:t>
      </w:r>
      <w:r w:rsidR="00C61B3D" w:rsidRPr="00825F1C">
        <w:t>),</w:t>
      </w:r>
      <w:r w:rsidR="00C61B3D" w:rsidRPr="00825F1C">
        <w:rPr>
          <w:spacing w:val="-2"/>
        </w:rPr>
        <w:t xml:space="preserve"> </w:t>
      </w:r>
      <w:r w:rsidR="00C61B3D" w:rsidRPr="00825F1C">
        <w:t>Haryana</w:t>
      </w:r>
      <w:r w:rsidR="00C61B3D" w:rsidRPr="00825F1C">
        <w:rPr>
          <w:spacing w:val="-2"/>
        </w:rPr>
        <w:t xml:space="preserve"> </w:t>
      </w:r>
      <w:r w:rsidR="00C61B3D" w:rsidRPr="00825F1C">
        <w:t>(11.73</w:t>
      </w:r>
      <w:r w:rsidR="00C61B3D" w:rsidRPr="00825F1C">
        <w:rPr>
          <w:spacing w:val="-2"/>
        </w:rPr>
        <w:t>%</w:t>
      </w:r>
      <w:r w:rsidR="00C61B3D" w:rsidRPr="00825F1C">
        <w:t>),</w:t>
      </w:r>
      <w:r w:rsidR="00C61B3D" w:rsidRPr="00825F1C">
        <w:rPr>
          <w:spacing w:val="-2"/>
        </w:rPr>
        <w:t xml:space="preserve"> </w:t>
      </w:r>
      <w:r w:rsidR="00C61B3D" w:rsidRPr="00825F1C">
        <w:t>Madhya</w:t>
      </w:r>
      <w:r w:rsidR="00C61B3D" w:rsidRPr="00825F1C">
        <w:rPr>
          <w:spacing w:val="-58"/>
        </w:rPr>
        <w:t xml:space="preserve">         </w:t>
      </w:r>
      <w:r w:rsidR="00C61B3D">
        <w:rPr>
          <w:spacing w:val="-58"/>
        </w:rPr>
        <w:t xml:space="preserve">  </w:t>
      </w:r>
      <w:r w:rsidR="00C61B3D" w:rsidRPr="00825F1C">
        <w:rPr>
          <w:spacing w:val="-58"/>
        </w:rPr>
        <w:t xml:space="preserve"> </w:t>
      </w:r>
      <w:r w:rsidR="00C61B3D">
        <w:rPr>
          <w:spacing w:val="-58"/>
        </w:rPr>
        <w:t xml:space="preserve"> </w:t>
      </w:r>
      <w:r w:rsidR="00C61B3D" w:rsidRPr="00825F1C">
        <w:t>Pradesh (10.82%)</w:t>
      </w:r>
      <w:r w:rsidR="00C61B3D">
        <w:t xml:space="preserve"> and </w:t>
      </w:r>
      <w:r w:rsidR="00C61B3D" w:rsidRPr="00825F1C">
        <w:t>Uttar Pradesh (9.73%)</w:t>
      </w:r>
      <w:r w:rsidR="00C61B3D">
        <w:t xml:space="preserve">. </w:t>
      </w:r>
      <w:r w:rsidR="00C61B3D" w:rsidRPr="00825F1C">
        <w:t>In</w:t>
      </w:r>
      <w:r w:rsidR="00C61B3D" w:rsidRPr="00825F1C">
        <w:rPr>
          <w:spacing w:val="1"/>
        </w:rPr>
        <w:t xml:space="preserve"> </w:t>
      </w:r>
      <w:r w:rsidR="00C61B3D" w:rsidRPr="00825F1C">
        <w:t xml:space="preserve">Telangana, area under mustard crop is </w:t>
      </w:r>
      <w:r w:rsidR="00C61B3D">
        <w:t>2</w:t>
      </w:r>
      <w:r w:rsidR="00C61B3D" w:rsidRPr="00825F1C">
        <w:t>000 ha with production and productivity of</w:t>
      </w:r>
      <w:r w:rsidR="00C61B3D">
        <w:t xml:space="preserve"> 1840</w:t>
      </w:r>
      <w:r w:rsidR="00C61B3D" w:rsidRPr="00825F1C">
        <w:t xml:space="preserve"> </w:t>
      </w:r>
      <w:proofErr w:type="spellStart"/>
      <w:r w:rsidR="00C61B3D" w:rsidRPr="00825F1C">
        <w:t>tonnes</w:t>
      </w:r>
      <w:proofErr w:type="spellEnd"/>
      <w:r w:rsidR="00C61B3D" w:rsidRPr="00825F1C">
        <w:rPr>
          <w:spacing w:val="1"/>
        </w:rPr>
        <w:t xml:space="preserve"> </w:t>
      </w:r>
      <w:r w:rsidR="00C61B3D" w:rsidRPr="00825F1C">
        <w:t>and</w:t>
      </w:r>
      <w:r w:rsidR="00C61B3D" w:rsidRPr="00825F1C">
        <w:rPr>
          <w:spacing w:val="-1"/>
        </w:rPr>
        <w:t xml:space="preserve"> </w:t>
      </w:r>
      <w:r w:rsidR="00C61B3D">
        <w:t>0.92</w:t>
      </w:r>
      <w:r w:rsidR="00C61B3D" w:rsidRPr="00825F1C">
        <w:t xml:space="preserve"> </w:t>
      </w:r>
      <w:proofErr w:type="spellStart"/>
      <w:r w:rsidR="00C61B3D" w:rsidRPr="00825F1C">
        <w:t>tonnes</w:t>
      </w:r>
      <w:proofErr w:type="spellEnd"/>
      <w:r w:rsidR="00C61B3D">
        <w:t xml:space="preserve"> ha</w:t>
      </w:r>
      <w:r w:rsidR="00C61B3D" w:rsidRPr="00972076">
        <w:rPr>
          <w:vertAlign w:val="superscript"/>
        </w:rPr>
        <w:t>-1</w:t>
      </w:r>
      <w:r w:rsidR="00C61B3D" w:rsidRPr="00825F1C">
        <w:t xml:space="preserve"> respectively</w:t>
      </w:r>
      <w:r>
        <w:t xml:space="preserve"> </w:t>
      </w:r>
      <w:r w:rsidRPr="00D03EF3">
        <w:t>(</w:t>
      </w:r>
      <w:r w:rsidRPr="00D03EF3">
        <w:rPr>
          <w:color w:val="000000" w:themeColor="text1"/>
        </w:rPr>
        <w:t>INDIASTAT, 202</w:t>
      </w:r>
      <w:r w:rsidR="004535BA">
        <w:rPr>
          <w:color w:val="000000" w:themeColor="text1"/>
        </w:rPr>
        <w:t>3</w:t>
      </w:r>
      <w:r w:rsidRPr="00D03EF3">
        <w:t>).</w:t>
      </w:r>
    </w:p>
    <w:p w14:paraId="48A4910F" w14:textId="136D49C5" w:rsidR="003A0F39" w:rsidRDefault="00C61B3D" w:rsidP="00840C07">
      <w:pPr>
        <w:pStyle w:val="BodyText"/>
        <w:spacing w:before="2" w:line="355" w:lineRule="auto"/>
        <w:ind w:right="193" w:firstLine="720"/>
        <w:rPr>
          <w:color w:val="000000" w:themeColor="text1"/>
          <w:lang w:val="en-IN"/>
        </w:rPr>
      </w:pPr>
      <w:r>
        <w:t xml:space="preserve">Insect pests are major biotic constraints that causes severe threat to mustard from germination to harvest and about </w:t>
      </w:r>
      <w:r w:rsidRPr="00825F1C">
        <w:t>43 species of insect pests infest rapeseed-mustard crop in India, out of which a</w:t>
      </w:r>
      <w:r w:rsidRPr="00825F1C">
        <w:rPr>
          <w:spacing w:val="1"/>
        </w:rPr>
        <w:t xml:space="preserve"> </w:t>
      </w:r>
      <w:r w:rsidRPr="00825F1C">
        <w:rPr>
          <w:spacing w:val="-1"/>
        </w:rPr>
        <w:t>dozen</w:t>
      </w:r>
      <w:r w:rsidRPr="00825F1C">
        <w:rPr>
          <w:spacing w:val="-15"/>
        </w:rPr>
        <w:t xml:space="preserve"> </w:t>
      </w:r>
      <w:r w:rsidRPr="00825F1C">
        <w:rPr>
          <w:spacing w:val="-1"/>
        </w:rPr>
        <w:t>species</w:t>
      </w:r>
      <w:r w:rsidRPr="00825F1C">
        <w:rPr>
          <w:spacing w:val="-13"/>
        </w:rPr>
        <w:t xml:space="preserve"> </w:t>
      </w:r>
      <w:r>
        <w:rPr>
          <w:spacing w:val="-1"/>
        </w:rPr>
        <w:t xml:space="preserve">is </w:t>
      </w:r>
      <w:r w:rsidRPr="00825F1C">
        <w:t>considered</w:t>
      </w:r>
      <w:r w:rsidRPr="00825F1C">
        <w:rPr>
          <w:spacing w:val="-15"/>
        </w:rPr>
        <w:t xml:space="preserve"> </w:t>
      </w:r>
      <w:r w:rsidRPr="00825F1C">
        <w:t>as</w:t>
      </w:r>
      <w:r w:rsidRPr="00825F1C">
        <w:rPr>
          <w:spacing w:val="-15"/>
        </w:rPr>
        <w:t xml:space="preserve"> </w:t>
      </w:r>
      <w:r w:rsidRPr="00825F1C">
        <w:t>major</w:t>
      </w:r>
      <w:r w:rsidRPr="00825F1C">
        <w:rPr>
          <w:spacing w:val="-16"/>
        </w:rPr>
        <w:t xml:space="preserve"> </w:t>
      </w:r>
      <w:r w:rsidRPr="00825F1C">
        <w:t>pests</w:t>
      </w:r>
      <w:r w:rsidRPr="00825F1C">
        <w:rPr>
          <w:spacing w:val="-14"/>
        </w:rPr>
        <w:t xml:space="preserve"> </w:t>
      </w:r>
      <w:r w:rsidRPr="00825F1C">
        <w:t>(</w:t>
      </w:r>
      <w:proofErr w:type="spellStart"/>
      <w:r w:rsidRPr="00C61B3D">
        <w:rPr>
          <w:color w:val="000000" w:themeColor="text1"/>
        </w:rPr>
        <w:t>Purwar</w:t>
      </w:r>
      <w:proofErr w:type="spellEnd"/>
      <w:r w:rsidRPr="00C61B3D">
        <w:rPr>
          <w:color w:val="000000" w:themeColor="text1"/>
        </w:rPr>
        <w:t xml:space="preserve"> </w:t>
      </w:r>
      <w:r w:rsidRPr="00C61B3D">
        <w:rPr>
          <w:i/>
          <w:iCs/>
          <w:color w:val="000000" w:themeColor="text1"/>
        </w:rPr>
        <w:t>et al.,</w:t>
      </w:r>
      <w:r w:rsidRPr="00C61B3D">
        <w:rPr>
          <w:color w:val="000000" w:themeColor="text1"/>
        </w:rPr>
        <w:t xml:space="preserve"> 2004</w:t>
      </w:r>
      <w:r w:rsidR="003A0F39">
        <w:rPr>
          <w:color w:val="000000" w:themeColor="text1"/>
        </w:rPr>
        <w:t>).</w:t>
      </w:r>
      <w:r w:rsidR="003A0F39">
        <w:t xml:space="preserve"> </w:t>
      </w:r>
      <w:r w:rsidR="003A0F39" w:rsidRPr="00825F1C">
        <w:t>The</w:t>
      </w:r>
      <w:r w:rsidR="003A0F39" w:rsidRPr="00825F1C">
        <w:rPr>
          <w:spacing w:val="-15"/>
        </w:rPr>
        <w:t xml:space="preserve"> </w:t>
      </w:r>
      <w:r w:rsidR="003A0F39" w:rsidRPr="00825F1C">
        <w:t>aphid</w:t>
      </w:r>
      <w:r w:rsidR="003A0F39" w:rsidRPr="00825F1C">
        <w:rPr>
          <w:spacing w:val="-14"/>
        </w:rPr>
        <w:t xml:space="preserve"> </w:t>
      </w:r>
      <w:r w:rsidR="003A0F39" w:rsidRPr="00825F1C">
        <w:t>species,</w:t>
      </w:r>
      <w:r w:rsidR="003A0F39" w:rsidRPr="00825F1C">
        <w:rPr>
          <w:spacing w:val="-11"/>
        </w:rPr>
        <w:t xml:space="preserve"> </w:t>
      </w:r>
      <w:r w:rsidR="003A0F39" w:rsidRPr="00825F1C">
        <w:rPr>
          <w:i/>
        </w:rPr>
        <w:t>viz</w:t>
      </w:r>
      <w:r w:rsidR="003A0F39" w:rsidRPr="00825F1C">
        <w:t>.,</w:t>
      </w:r>
      <w:r w:rsidR="003A0F39" w:rsidRPr="00825F1C">
        <w:rPr>
          <w:spacing w:val="-15"/>
        </w:rPr>
        <w:t xml:space="preserve"> </w:t>
      </w:r>
      <w:proofErr w:type="spellStart"/>
      <w:r w:rsidR="003A0F39" w:rsidRPr="00825F1C">
        <w:rPr>
          <w:i/>
        </w:rPr>
        <w:t>Lipaphis</w:t>
      </w:r>
      <w:proofErr w:type="spellEnd"/>
      <w:r w:rsidR="003A0F39" w:rsidRPr="00825F1C">
        <w:rPr>
          <w:i/>
          <w:spacing w:val="-15"/>
        </w:rPr>
        <w:t xml:space="preserve"> </w:t>
      </w:r>
      <w:proofErr w:type="spellStart"/>
      <w:r w:rsidR="003A0F39" w:rsidRPr="00825F1C">
        <w:rPr>
          <w:i/>
        </w:rPr>
        <w:t>erysimi</w:t>
      </w:r>
      <w:proofErr w:type="spellEnd"/>
      <w:r w:rsidR="003A0F39" w:rsidRPr="00825F1C">
        <w:rPr>
          <w:i/>
          <w:spacing w:val="-58"/>
        </w:rPr>
        <w:t xml:space="preserve"> </w:t>
      </w:r>
      <w:r w:rsidR="003A0F39" w:rsidRPr="00825F1C">
        <w:t xml:space="preserve">(Kaltenbach), </w:t>
      </w:r>
      <w:proofErr w:type="spellStart"/>
      <w:r w:rsidR="003A0F39" w:rsidRPr="00825F1C">
        <w:rPr>
          <w:i/>
        </w:rPr>
        <w:t>Brevicoryne</w:t>
      </w:r>
      <w:proofErr w:type="spellEnd"/>
      <w:r w:rsidR="003A0F39" w:rsidRPr="00825F1C">
        <w:rPr>
          <w:i/>
        </w:rPr>
        <w:t xml:space="preserve"> </w:t>
      </w:r>
      <w:proofErr w:type="spellStart"/>
      <w:r w:rsidR="003A0F39" w:rsidRPr="00825F1C">
        <w:rPr>
          <w:i/>
        </w:rPr>
        <w:t>brassicae</w:t>
      </w:r>
      <w:proofErr w:type="spellEnd"/>
      <w:r w:rsidR="003A0F39" w:rsidRPr="00825F1C">
        <w:rPr>
          <w:i/>
        </w:rPr>
        <w:t xml:space="preserve"> </w:t>
      </w:r>
      <w:r w:rsidR="003A0F39" w:rsidRPr="00825F1C">
        <w:t xml:space="preserve">(Linnaeus) and </w:t>
      </w:r>
      <w:proofErr w:type="spellStart"/>
      <w:r w:rsidR="003A0F39" w:rsidRPr="00825F1C">
        <w:rPr>
          <w:i/>
        </w:rPr>
        <w:t>Myzus</w:t>
      </w:r>
      <w:proofErr w:type="spellEnd"/>
      <w:r w:rsidR="003A0F39" w:rsidRPr="00825F1C">
        <w:rPr>
          <w:i/>
        </w:rPr>
        <w:t xml:space="preserve"> </w:t>
      </w:r>
      <w:proofErr w:type="spellStart"/>
      <w:r w:rsidR="003A0F39" w:rsidRPr="00825F1C">
        <w:rPr>
          <w:i/>
        </w:rPr>
        <w:t>persicae</w:t>
      </w:r>
      <w:proofErr w:type="spellEnd"/>
      <w:r w:rsidR="003A0F39" w:rsidRPr="00825F1C">
        <w:rPr>
          <w:i/>
        </w:rPr>
        <w:t xml:space="preserve"> </w:t>
      </w:r>
      <w:r w:rsidR="003A0F39" w:rsidRPr="00825F1C">
        <w:t>(Sulzer) are the key pests</w:t>
      </w:r>
      <w:r w:rsidR="003A0F39" w:rsidRPr="00825F1C">
        <w:rPr>
          <w:spacing w:val="1"/>
        </w:rPr>
        <w:t xml:space="preserve"> </w:t>
      </w:r>
      <w:r w:rsidR="003A0F39" w:rsidRPr="003A0F39">
        <w:rPr>
          <w:color w:val="000000" w:themeColor="text1"/>
        </w:rPr>
        <w:t>(</w:t>
      </w:r>
      <w:proofErr w:type="spellStart"/>
      <w:r w:rsidR="003A0F39" w:rsidRPr="003A0F39">
        <w:rPr>
          <w:color w:val="000000" w:themeColor="text1"/>
        </w:rPr>
        <w:t>Sarangdevot</w:t>
      </w:r>
      <w:proofErr w:type="spellEnd"/>
      <w:r w:rsidR="003A0F39" w:rsidRPr="003A0F39">
        <w:rPr>
          <w:color w:val="000000" w:themeColor="text1"/>
        </w:rPr>
        <w:t xml:space="preserve"> </w:t>
      </w:r>
      <w:r w:rsidR="003A0F39" w:rsidRPr="003A0F39">
        <w:rPr>
          <w:i/>
          <w:color w:val="000000" w:themeColor="text1"/>
        </w:rPr>
        <w:t>et al</w:t>
      </w:r>
      <w:r w:rsidR="003A0F39" w:rsidRPr="003A0F39">
        <w:rPr>
          <w:color w:val="000000" w:themeColor="text1"/>
        </w:rPr>
        <w:t xml:space="preserve">., 2006) </w:t>
      </w:r>
      <w:r w:rsidR="003A0F39" w:rsidRPr="00825F1C">
        <w:t>resulting in both qualitative and quantitative losses. Among these,</w:t>
      </w:r>
      <w:r w:rsidR="003A0F39" w:rsidRPr="00825F1C">
        <w:rPr>
          <w:spacing w:val="1"/>
        </w:rPr>
        <w:t xml:space="preserve"> </w:t>
      </w:r>
      <w:r w:rsidR="003A0F39" w:rsidRPr="00825F1C">
        <w:t xml:space="preserve">mustard aphid, </w:t>
      </w:r>
      <w:proofErr w:type="spellStart"/>
      <w:r w:rsidR="003A0F39" w:rsidRPr="00825F1C">
        <w:rPr>
          <w:i/>
        </w:rPr>
        <w:t>Lipaphis</w:t>
      </w:r>
      <w:proofErr w:type="spellEnd"/>
      <w:r w:rsidR="003A0F39" w:rsidRPr="00825F1C">
        <w:rPr>
          <w:i/>
        </w:rPr>
        <w:t xml:space="preserve"> </w:t>
      </w:r>
      <w:proofErr w:type="spellStart"/>
      <w:r w:rsidR="003A0F39" w:rsidRPr="00825F1C">
        <w:rPr>
          <w:i/>
        </w:rPr>
        <w:t>erysimi</w:t>
      </w:r>
      <w:proofErr w:type="spellEnd"/>
      <w:r w:rsidR="003A0F39" w:rsidRPr="00825F1C">
        <w:rPr>
          <w:i/>
        </w:rPr>
        <w:t xml:space="preserve"> </w:t>
      </w:r>
      <w:r w:rsidR="003A0F39" w:rsidRPr="00825F1C">
        <w:t xml:space="preserve">(Hemiptera: </w:t>
      </w:r>
      <w:proofErr w:type="spellStart"/>
      <w:r w:rsidR="003A0F39" w:rsidRPr="00825F1C">
        <w:t>Aphididae</w:t>
      </w:r>
      <w:proofErr w:type="spellEnd"/>
      <w:r w:rsidR="003A0F39" w:rsidRPr="00825F1C">
        <w:t>) is predominant capable of causing up to</w:t>
      </w:r>
      <w:r w:rsidR="003A0F39" w:rsidRPr="00825F1C">
        <w:rPr>
          <w:spacing w:val="1"/>
        </w:rPr>
        <w:t xml:space="preserve"> </w:t>
      </w:r>
      <w:r w:rsidR="003A0F39" w:rsidRPr="00825F1C">
        <w:t>96</w:t>
      </w:r>
      <w:r w:rsidR="003A0F39" w:rsidRPr="00825F1C">
        <w:rPr>
          <w:spacing w:val="-1"/>
        </w:rPr>
        <w:t xml:space="preserve"> </w:t>
      </w:r>
      <w:r w:rsidR="003A0F39" w:rsidRPr="00825F1C">
        <w:t>per cent yield</w:t>
      </w:r>
      <w:r w:rsidR="003A0F39" w:rsidRPr="00825F1C">
        <w:rPr>
          <w:spacing w:val="-1"/>
        </w:rPr>
        <w:t xml:space="preserve"> </w:t>
      </w:r>
      <w:r w:rsidR="003A0F39" w:rsidRPr="00825F1C">
        <w:t>losses</w:t>
      </w:r>
      <w:r w:rsidR="003A0F39" w:rsidRPr="00825F1C">
        <w:rPr>
          <w:spacing w:val="1"/>
        </w:rPr>
        <w:t xml:space="preserve"> </w:t>
      </w:r>
      <w:r w:rsidR="003A0F39" w:rsidRPr="00825F1C">
        <w:t>and 5-6</w:t>
      </w:r>
      <w:r w:rsidR="003A0F39" w:rsidRPr="00825F1C">
        <w:rPr>
          <w:spacing w:val="-1"/>
        </w:rPr>
        <w:t xml:space="preserve"> </w:t>
      </w:r>
      <w:r w:rsidR="003A0F39" w:rsidRPr="00825F1C">
        <w:t>per cent reduction in</w:t>
      </w:r>
      <w:r w:rsidR="003A0F39" w:rsidRPr="00825F1C">
        <w:rPr>
          <w:spacing w:val="-1"/>
        </w:rPr>
        <w:t xml:space="preserve"> </w:t>
      </w:r>
      <w:r w:rsidR="003A0F39" w:rsidRPr="00825F1C">
        <w:t>oil content (</w:t>
      </w:r>
      <w:proofErr w:type="spellStart"/>
      <w:r w:rsidR="003A0F39" w:rsidRPr="003A0F39">
        <w:rPr>
          <w:color w:val="000000" w:themeColor="text1"/>
        </w:rPr>
        <w:t>Shylesha</w:t>
      </w:r>
      <w:proofErr w:type="spellEnd"/>
      <w:r w:rsidR="003A0F39" w:rsidRPr="003A0F39">
        <w:rPr>
          <w:color w:val="000000" w:themeColor="text1"/>
        </w:rPr>
        <w:t xml:space="preserve"> </w:t>
      </w:r>
      <w:r w:rsidR="003A0F39" w:rsidRPr="003A0F39">
        <w:rPr>
          <w:i/>
          <w:color w:val="000000" w:themeColor="text1"/>
        </w:rPr>
        <w:t>et al</w:t>
      </w:r>
      <w:r w:rsidR="003A0F39" w:rsidRPr="003A0F39">
        <w:rPr>
          <w:color w:val="000000" w:themeColor="text1"/>
        </w:rPr>
        <w:t>., 2006).</w:t>
      </w:r>
      <w:r w:rsidR="003A0F39">
        <w:rPr>
          <w:color w:val="000000" w:themeColor="text1"/>
        </w:rPr>
        <w:t xml:space="preserve">  Heavy yield losses to rapeseed-</w:t>
      </w:r>
      <w:r w:rsidR="003A0F39">
        <w:rPr>
          <w:color w:val="000000" w:themeColor="text1"/>
        </w:rPr>
        <w:lastRenderedPageBreak/>
        <w:t xml:space="preserve">mustard by </w:t>
      </w:r>
      <w:r w:rsidR="003A0F39" w:rsidRPr="003A0F39">
        <w:rPr>
          <w:i/>
          <w:iCs/>
          <w:color w:val="000000" w:themeColor="text1"/>
        </w:rPr>
        <w:t xml:space="preserve">L. </w:t>
      </w:r>
      <w:proofErr w:type="spellStart"/>
      <w:r w:rsidR="003A0F39" w:rsidRPr="003A0F39">
        <w:rPr>
          <w:i/>
          <w:iCs/>
          <w:color w:val="000000" w:themeColor="text1"/>
        </w:rPr>
        <w:t>erysimi</w:t>
      </w:r>
      <w:proofErr w:type="spellEnd"/>
      <w:r w:rsidR="003A0F39">
        <w:rPr>
          <w:color w:val="000000" w:themeColor="text1"/>
        </w:rPr>
        <w:t xml:space="preserve"> have been reported in India. Various researchers reported reduction</w:t>
      </w:r>
      <w:r w:rsidR="00E01FA3">
        <w:rPr>
          <w:color w:val="000000" w:themeColor="text1"/>
        </w:rPr>
        <w:t xml:space="preserve">s up to 91 percent in yield due to aphid infestation (Chauhan and Chauhan 2005, Bunker </w:t>
      </w:r>
      <w:r w:rsidR="00E01FA3" w:rsidRPr="003A0F39">
        <w:rPr>
          <w:i/>
          <w:color w:val="000000" w:themeColor="text1"/>
        </w:rPr>
        <w:t>et al</w:t>
      </w:r>
      <w:r w:rsidR="00E01FA3" w:rsidRPr="003A0F39">
        <w:rPr>
          <w:color w:val="000000" w:themeColor="text1"/>
        </w:rPr>
        <w:t>., 2006</w:t>
      </w:r>
      <w:r w:rsidR="00E01FA3">
        <w:rPr>
          <w:color w:val="000000" w:themeColor="text1"/>
        </w:rPr>
        <w:t xml:space="preserve"> and Kumar and Kular 2011). Higher losses were reported in </w:t>
      </w:r>
      <w:r w:rsidR="00E01FA3" w:rsidRPr="00E01FA3">
        <w:rPr>
          <w:i/>
          <w:iCs/>
          <w:color w:val="000000" w:themeColor="text1"/>
        </w:rPr>
        <w:t>Bras</w:t>
      </w:r>
      <w:r w:rsidR="00BE555B">
        <w:rPr>
          <w:i/>
          <w:iCs/>
          <w:color w:val="000000" w:themeColor="text1"/>
        </w:rPr>
        <w:t>s</w:t>
      </w:r>
      <w:r w:rsidR="00E01FA3" w:rsidRPr="00E01FA3">
        <w:rPr>
          <w:i/>
          <w:iCs/>
          <w:color w:val="000000" w:themeColor="text1"/>
        </w:rPr>
        <w:t>ica campestris</w:t>
      </w:r>
      <w:r w:rsidR="00E01FA3">
        <w:rPr>
          <w:color w:val="000000" w:themeColor="text1"/>
        </w:rPr>
        <w:t xml:space="preserve">, and </w:t>
      </w:r>
      <w:r w:rsidR="00E01FA3" w:rsidRPr="00E01FA3">
        <w:rPr>
          <w:i/>
          <w:iCs/>
          <w:color w:val="000000" w:themeColor="text1"/>
        </w:rPr>
        <w:t>B. napus</w:t>
      </w:r>
      <w:r w:rsidR="00E01FA3">
        <w:rPr>
          <w:color w:val="000000" w:themeColor="text1"/>
        </w:rPr>
        <w:t xml:space="preserve"> and lower were reported in </w:t>
      </w:r>
      <w:r w:rsidR="00E01FA3" w:rsidRPr="00E01FA3">
        <w:rPr>
          <w:i/>
          <w:iCs/>
          <w:color w:val="000000" w:themeColor="text1"/>
        </w:rPr>
        <w:t xml:space="preserve">B. </w:t>
      </w:r>
      <w:proofErr w:type="spellStart"/>
      <w:r w:rsidR="00E01FA3" w:rsidRPr="00E01FA3">
        <w:rPr>
          <w:i/>
          <w:iCs/>
          <w:color w:val="000000" w:themeColor="text1"/>
        </w:rPr>
        <w:t>carinata</w:t>
      </w:r>
      <w:proofErr w:type="spellEnd"/>
      <w:r w:rsidR="00E01FA3">
        <w:rPr>
          <w:color w:val="000000" w:themeColor="text1"/>
        </w:rPr>
        <w:t xml:space="preserve">. However, the losses were highly variable in </w:t>
      </w:r>
      <w:r w:rsidR="00E01FA3" w:rsidRPr="00E01FA3">
        <w:rPr>
          <w:i/>
          <w:iCs/>
          <w:color w:val="000000" w:themeColor="text1"/>
        </w:rPr>
        <w:t>B. juncea</w:t>
      </w:r>
      <w:r w:rsidR="00E01FA3">
        <w:rPr>
          <w:i/>
          <w:iCs/>
          <w:color w:val="000000" w:themeColor="text1"/>
        </w:rPr>
        <w:t xml:space="preserve"> </w:t>
      </w:r>
      <w:r w:rsidR="00E01FA3">
        <w:rPr>
          <w:color w:val="000000" w:themeColor="text1"/>
        </w:rPr>
        <w:t xml:space="preserve">(Kumar, 2010). </w:t>
      </w:r>
      <w:r w:rsidR="00E01FA3" w:rsidRPr="00E01FA3">
        <w:rPr>
          <w:color w:val="000000" w:themeColor="text1"/>
          <w:lang w:val="en-IN"/>
        </w:rPr>
        <w:t xml:space="preserve">Keeping the above background, the present </w:t>
      </w:r>
      <w:r w:rsidR="00E01FA3">
        <w:rPr>
          <w:color w:val="000000" w:themeColor="text1"/>
          <w:lang w:val="en-IN"/>
        </w:rPr>
        <w:t>study</w:t>
      </w:r>
      <w:r w:rsidR="00E01FA3" w:rsidRPr="00E01FA3">
        <w:rPr>
          <w:color w:val="000000" w:themeColor="text1"/>
          <w:lang w:val="en-IN"/>
        </w:rPr>
        <w:t xml:space="preserve"> was </w:t>
      </w:r>
      <w:r w:rsidR="00E01FA3">
        <w:rPr>
          <w:color w:val="000000" w:themeColor="text1"/>
          <w:lang w:val="en-IN"/>
        </w:rPr>
        <w:t>conducted</w:t>
      </w:r>
      <w:r w:rsidR="00E01FA3" w:rsidRPr="00E01FA3">
        <w:rPr>
          <w:color w:val="000000" w:themeColor="text1"/>
          <w:lang w:val="en-IN"/>
        </w:rPr>
        <w:t xml:space="preserve"> to estimate the yield losses caused by </w:t>
      </w:r>
      <w:r w:rsidR="00E01FA3" w:rsidRPr="00E01FA3">
        <w:rPr>
          <w:i/>
          <w:iCs/>
          <w:color w:val="000000" w:themeColor="text1"/>
          <w:lang w:val="en-IN"/>
        </w:rPr>
        <w:t xml:space="preserve">L. </w:t>
      </w:r>
      <w:proofErr w:type="spellStart"/>
      <w:r w:rsidR="00E01FA3" w:rsidRPr="00E01FA3">
        <w:rPr>
          <w:i/>
          <w:iCs/>
          <w:color w:val="000000" w:themeColor="text1"/>
          <w:lang w:val="en-IN"/>
        </w:rPr>
        <w:t>erysimi</w:t>
      </w:r>
      <w:proofErr w:type="spellEnd"/>
      <w:r w:rsidR="00E01FA3" w:rsidRPr="00E01FA3">
        <w:rPr>
          <w:color w:val="000000" w:themeColor="text1"/>
          <w:lang w:val="en-IN"/>
        </w:rPr>
        <w:t xml:space="preserve"> </w:t>
      </w:r>
      <w:r w:rsidR="00E01FA3">
        <w:rPr>
          <w:color w:val="000000" w:themeColor="text1"/>
          <w:lang w:val="en-IN"/>
        </w:rPr>
        <w:t>in mustard</w:t>
      </w:r>
      <w:r w:rsidR="00E01FA3" w:rsidRPr="00E01FA3">
        <w:rPr>
          <w:color w:val="000000" w:themeColor="text1"/>
          <w:lang w:val="en-IN"/>
        </w:rPr>
        <w:t>.</w:t>
      </w:r>
    </w:p>
    <w:p w14:paraId="199918B2" w14:textId="77777777" w:rsidR="00CC331B" w:rsidRDefault="00CC331B" w:rsidP="00CC331B">
      <w:pPr>
        <w:pStyle w:val="BodyText"/>
        <w:tabs>
          <w:tab w:val="left" w:pos="8755"/>
          <w:tab w:val="left" w:pos="9450"/>
        </w:tabs>
        <w:spacing w:before="121" w:line="360" w:lineRule="auto"/>
        <w:ind w:left="142" w:right="271" w:hanging="52"/>
        <w:jc w:val="center"/>
        <w:rPr>
          <w:b/>
          <w:bCs/>
        </w:rPr>
      </w:pPr>
      <w:r w:rsidRPr="00CF55FF">
        <w:rPr>
          <w:b/>
          <w:bCs/>
        </w:rPr>
        <w:t>MATERIAL AND METHODS</w:t>
      </w:r>
    </w:p>
    <w:p w14:paraId="4CA6D3D0" w14:textId="77777777" w:rsidR="003D00C9" w:rsidRDefault="00CC331B" w:rsidP="003D00C9">
      <w:pPr>
        <w:spacing w:line="360" w:lineRule="auto"/>
        <w:ind w:firstLine="720"/>
        <w:jc w:val="both"/>
        <w:rPr>
          <w:rFonts w:ascii="Times New Roman" w:hAnsi="Times New Roman" w:cs="Times New Roman"/>
          <w:sz w:val="24"/>
          <w:szCs w:val="24"/>
        </w:rPr>
      </w:pPr>
      <w:r w:rsidRPr="005F0C35">
        <w:rPr>
          <w:rFonts w:ascii="Times New Roman" w:hAnsi="Times New Roman" w:cs="Times New Roman"/>
          <w:sz w:val="24"/>
          <w:szCs w:val="24"/>
        </w:rPr>
        <w:t xml:space="preserve">The present investigation was carried out during </w:t>
      </w:r>
      <w:r w:rsidRPr="005F0C35">
        <w:rPr>
          <w:rFonts w:ascii="Times New Roman" w:hAnsi="Times New Roman" w:cs="Times New Roman"/>
          <w:i/>
          <w:iCs/>
          <w:sz w:val="24"/>
          <w:szCs w:val="24"/>
        </w:rPr>
        <w:t>rabi,</w:t>
      </w:r>
      <w:r w:rsidRPr="005F0C35">
        <w:rPr>
          <w:rFonts w:ascii="Times New Roman" w:hAnsi="Times New Roman" w:cs="Times New Roman"/>
          <w:sz w:val="24"/>
          <w:szCs w:val="24"/>
        </w:rPr>
        <w:t xml:space="preserve"> 2021-22 and 2022-23 at RARS, </w:t>
      </w:r>
      <w:proofErr w:type="spellStart"/>
      <w:r w:rsidRPr="005F0C35">
        <w:rPr>
          <w:rFonts w:ascii="Times New Roman" w:hAnsi="Times New Roman" w:cs="Times New Roman"/>
          <w:sz w:val="24"/>
          <w:szCs w:val="24"/>
        </w:rPr>
        <w:t>Jagtial</w:t>
      </w:r>
      <w:proofErr w:type="spellEnd"/>
      <w:r w:rsidRPr="005F0C35">
        <w:rPr>
          <w:rFonts w:ascii="Times New Roman" w:hAnsi="Times New Roman" w:cs="Times New Roman"/>
          <w:sz w:val="24"/>
          <w:szCs w:val="24"/>
        </w:rPr>
        <w:t>. The experiment was laid out in simple paired plot design with two treatments,</w:t>
      </w:r>
      <w:r w:rsidRPr="005F0C35">
        <w:rPr>
          <w:rFonts w:ascii="Times New Roman" w:hAnsi="Times New Roman" w:cs="Times New Roman"/>
          <w:i/>
          <w:iCs/>
          <w:sz w:val="24"/>
          <w:szCs w:val="24"/>
        </w:rPr>
        <w:t xml:space="preserve"> viz</w:t>
      </w:r>
      <w:r w:rsidRPr="005F0C35">
        <w:rPr>
          <w:rFonts w:ascii="Times New Roman" w:hAnsi="Times New Roman" w:cs="Times New Roman"/>
          <w:sz w:val="24"/>
          <w:szCs w:val="24"/>
        </w:rPr>
        <w:t>., protected and unprotected each replicated thirteen times. The mustard variety Black gold was sown in a plot size of 4 m X 3 m</w:t>
      </w:r>
      <w:r w:rsidRPr="005F0C35">
        <w:rPr>
          <w:rFonts w:ascii="Times New Roman" w:hAnsi="Times New Roman" w:cs="Times New Roman"/>
          <w:sz w:val="24"/>
          <w:szCs w:val="24"/>
          <w:vertAlign w:val="superscript"/>
        </w:rPr>
        <w:t xml:space="preserve"> </w:t>
      </w:r>
      <w:r w:rsidRPr="005F0C35">
        <w:rPr>
          <w:rFonts w:ascii="Times New Roman" w:hAnsi="Times New Roman" w:cs="Times New Roman"/>
          <w:sz w:val="24"/>
          <w:szCs w:val="24"/>
        </w:rPr>
        <w:t>(12 m</w:t>
      </w:r>
      <w:r w:rsidRPr="005F0C35">
        <w:rPr>
          <w:rFonts w:ascii="Times New Roman" w:hAnsi="Times New Roman" w:cs="Times New Roman"/>
          <w:sz w:val="24"/>
          <w:szCs w:val="24"/>
          <w:vertAlign w:val="superscript"/>
        </w:rPr>
        <w:t>2</w:t>
      </w:r>
      <w:r w:rsidRPr="005F0C35">
        <w:rPr>
          <w:rFonts w:ascii="Times New Roman" w:hAnsi="Times New Roman" w:cs="Times New Roman"/>
          <w:sz w:val="24"/>
          <w:szCs w:val="24"/>
        </w:rPr>
        <w:t xml:space="preserve">) on 16.10.2021 during </w:t>
      </w:r>
      <w:r w:rsidRPr="005F0C35">
        <w:rPr>
          <w:rFonts w:ascii="Times New Roman" w:hAnsi="Times New Roman" w:cs="Times New Roman"/>
          <w:i/>
          <w:iCs/>
          <w:sz w:val="24"/>
          <w:szCs w:val="24"/>
        </w:rPr>
        <w:t>rabi,</w:t>
      </w:r>
      <w:r w:rsidRPr="005F0C35">
        <w:rPr>
          <w:rFonts w:ascii="Times New Roman" w:hAnsi="Times New Roman" w:cs="Times New Roman"/>
          <w:sz w:val="24"/>
          <w:szCs w:val="24"/>
        </w:rPr>
        <w:t xml:space="preserve"> 2021-22 and on 20.10.2022 during </w:t>
      </w:r>
      <w:r w:rsidRPr="005F0C35">
        <w:rPr>
          <w:rFonts w:ascii="Times New Roman" w:hAnsi="Times New Roman" w:cs="Times New Roman"/>
          <w:i/>
          <w:iCs/>
          <w:sz w:val="24"/>
          <w:szCs w:val="24"/>
        </w:rPr>
        <w:t>rabi</w:t>
      </w:r>
      <w:r w:rsidRPr="005F0C35">
        <w:rPr>
          <w:rFonts w:ascii="Times New Roman" w:hAnsi="Times New Roman" w:cs="Times New Roman"/>
          <w:sz w:val="24"/>
          <w:szCs w:val="24"/>
        </w:rPr>
        <w:t>, 2022-23, respectively, with spacing of 45 cm X 20 cm.</w:t>
      </w:r>
      <w:r w:rsidR="00885234" w:rsidRPr="005F0C35">
        <w:rPr>
          <w:rFonts w:ascii="Times New Roman" w:hAnsi="Times New Roman" w:cs="Times New Roman"/>
          <w:sz w:val="24"/>
          <w:szCs w:val="24"/>
        </w:rPr>
        <w:t xml:space="preserve"> The protected plot was kept free from the attack of insect pests by spraying it with recommended insecticides. First spray was taken up with Dimethoate 30 EC </w:t>
      </w:r>
      <w:bookmarkStart w:id="0" w:name="_GoBack"/>
      <w:r w:rsidR="00885234" w:rsidRPr="005F0C35">
        <w:rPr>
          <w:rFonts w:ascii="Times New Roman" w:hAnsi="Times New Roman" w:cs="Times New Roman"/>
          <w:sz w:val="24"/>
          <w:szCs w:val="24"/>
        </w:rPr>
        <w:t>@</w:t>
      </w:r>
      <w:bookmarkEnd w:id="0"/>
      <w:r w:rsidR="00885234" w:rsidRPr="005F0C35">
        <w:rPr>
          <w:rFonts w:ascii="Times New Roman" w:hAnsi="Times New Roman" w:cs="Times New Roman"/>
          <w:sz w:val="24"/>
          <w:szCs w:val="24"/>
        </w:rPr>
        <w:t xml:space="preserve"> 2 ml/l when the aphid population crossed economic threshold level. Second (Quinalphos 25 EC @ 1ml/l) and third (Malathion 50 EC @ 1.5 ml/l) sprays were taken up at fifteen days interval after first spray. No plant protection measures were taken up in the unprotected treatme</w:t>
      </w:r>
      <w:r w:rsidR="003D00C9">
        <w:rPr>
          <w:rFonts w:ascii="Times New Roman" w:hAnsi="Times New Roman" w:cs="Times New Roman"/>
          <w:sz w:val="24"/>
          <w:szCs w:val="24"/>
        </w:rPr>
        <w:t>nt.</w:t>
      </w:r>
    </w:p>
    <w:p w14:paraId="40290EF9" w14:textId="1741A6C0" w:rsidR="00885234" w:rsidRPr="005F0C35" w:rsidRDefault="00885234" w:rsidP="003D00C9">
      <w:pPr>
        <w:spacing w:line="360" w:lineRule="auto"/>
        <w:ind w:firstLine="720"/>
        <w:jc w:val="both"/>
        <w:rPr>
          <w:rFonts w:ascii="Times New Roman" w:hAnsi="Times New Roman" w:cs="Times New Roman"/>
          <w:sz w:val="24"/>
          <w:szCs w:val="24"/>
        </w:rPr>
      </w:pPr>
      <w:r w:rsidRPr="005F0C35">
        <w:rPr>
          <w:rFonts w:ascii="Times New Roman" w:hAnsi="Times New Roman" w:cs="Times New Roman"/>
          <w:sz w:val="24"/>
          <w:szCs w:val="24"/>
        </w:rPr>
        <w:t>Observations on the incidence of the mustard aphid was recorded on 10 randomly selected and tagged plants from 10 cm top twig from each replication at ten days interval. At the time of harvest, data on seed yield from each plot were recorded and the per cent yield losses was calculated by using following formula (</w:t>
      </w:r>
      <w:r w:rsidRPr="005F0C35">
        <w:rPr>
          <w:rFonts w:ascii="Times New Roman" w:hAnsi="Times New Roman" w:cs="Times New Roman"/>
          <w:color w:val="000000" w:themeColor="text1"/>
          <w:sz w:val="24"/>
          <w:szCs w:val="24"/>
        </w:rPr>
        <w:t>Pradhan, 1964</w:t>
      </w:r>
      <w:r w:rsidRPr="005F0C35">
        <w:rPr>
          <w:rFonts w:ascii="Times New Roman" w:hAnsi="Times New Roman" w:cs="Times New Roman"/>
          <w:sz w:val="24"/>
          <w:szCs w:val="24"/>
        </w:rPr>
        <w:t xml:space="preserve">). </w:t>
      </w:r>
    </w:p>
    <w:p w14:paraId="02302F84" w14:textId="4964722E" w:rsidR="00885234" w:rsidRPr="00D47C48" w:rsidRDefault="00885234" w:rsidP="00885234">
      <w:pPr>
        <w:spacing w:after="0" w:line="360" w:lineRule="auto"/>
        <w:jc w:val="both"/>
        <w:rPr>
          <w:rFonts w:ascii="Times New Roman" w:hAnsi="Times New Roman" w:cs="Times New Roman"/>
          <w:sz w:val="24"/>
          <w:szCs w:val="24"/>
        </w:rPr>
      </w:pPr>
      <w:r w:rsidRPr="00D47C48">
        <w:rPr>
          <w:rFonts w:ascii="Times New Roman" w:hAnsi="Times New Roman" w:cs="Times New Roman"/>
          <w:sz w:val="24"/>
          <w:szCs w:val="24"/>
        </w:rPr>
        <w:t xml:space="preserve">                                         Avoidable yield loss (%) =    </w:t>
      </w:r>
      <w:r w:rsidRPr="00D47C48">
        <w:rPr>
          <w:rFonts w:ascii="Times New Roman" w:hAnsi="Times New Roman" w:cs="Times New Roman"/>
          <w:sz w:val="24"/>
          <w:szCs w:val="24"/>
          <w:u w:val="single"/>
        </w:rPr>
        <w:t>T - C</w:t>
      </w:r>
      <w:r w:rsidRPr="00D47C48">
        <w:rPr>
          <w:rFonts w:ascii="Times New Roman" w:hAnsi="Times New Roman" w:cs="Times New Roman"/>
          <w:sz w:val="24"/>
          <w:szCs w:val="24"/>
        </w:rPr>
        <w:t xml:space="preserve"> x 100 </w:t>
      </w:r>
    </w:p>
    <w:p w14:paraId="0D9B9241" w14:textId="238F7471" w:rsidR="00885234" w:rsidRPr="00D47C48" w:rsidRDefault="00885234" w:rsidP="00885234">
      <w:pPr>
        <w:spacing w:after="0" w:line="360" w:lineRule="auto"/>
        <w:jc w:val="both"/>
        <w:rPr>
          <w:rFonts w:ascii="Times New Roman" w:hAnsi="Times New Roman" w:cs="Times New Roman"/>
          <w:sz w:val="24"/>
          <w:szCs w:val="24"/>
        </w:rPr>
      </w:pPr>
      <w:r w:rsidRPr="00D47C48">
        <w:rPr>
          <w:rFonts w:ascii="Times New Roman" w:hAnsi="Times New Roman" w:cs="Times New Roman"/>
          <w:sz w:val="24"/>
          <w:szCs w:val="24"/>
        </w:rPr>
        <w:t xml:space="preserve">                                                                                           T</w:t>
      </w:r>
    </w:p>
    <w:p w14:paraId="24467D0B" w14:textId="2D7D2747" w:rsidR="00885234" w:rsidRPr="00D47C48" w:rsidRDefault="00885234" w:rsidP="00885234">
      <w:pPr>
        <w:spacing w:after="0" w:line="360" w:lineRule="auto"/>
        <w:ind w:left="1440" w:firstLine="720"/>
        <w:jc w:val="both"/>
        <w:rPr>
          <w:rFonts w:ascii="Times New Roman" w:hAnsi="Times New Roman" w:cs="Times New Roman"/>
          <w:sz w:val="24"/>
          <w:szCs w:val="24"/>
        </w:rPr>
      </w:pPr>
      <w:r w:rsidRPr="00D47C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47C48">
        <w:rPr>
          <w:rFonts w:ascii="Times New Roman" w:hAnsi="Times New Roman" w:cs="Times New Roman"/>
          <w:sz w:val="24"/>
          <w:szCs w:val="24"/>
        </w:rPr>
        <w:t xml:space="preserve">  Increase in yield (%)</w:t>
      </w:r>
      <w:r w:rsidR="00D03EF3">
        <w:rPr>
          <w:rFonts w:ascii="Times New Roman" w:hAnsi="Times New Roman" w:cs="Times New Roman"/>
          <w:sz w:val="24"/>
          <w:szCs w:val="24"/>
        </w:rPr>
        <w:t xml:space="preserve"> </w:t>
      </w:r>
      <w:r w:rsidRPr="00D47C48">
        <w:rPr>
          <w:rFonts w:ascii="Times New Roman" w:hAnsi="Times New Roman" w:cs="Times New Roman"/>
          <w:sz w:val="24"/>
          <w:szCs w:val="24"/>
        </w:rPr>
        <w:t xml:space="preserve">=       </w:t>
      </w:r>
      <w:r w:rsidRPr="00D47C48">
        <w:rPr>
          <w:rFonts w:ascii="Times New Roman" w:hAnsi="Times New Roman" w:cs="Times New Roman"/>
          <w:sz w:val="24"/>
          <w:szCs w:val="24"/>
          <w:u w:val="single"/>
        </w:rPr>
        <w:t>T - C</w:t>
      </w:r>
      <w:r w:rsidRPr="00D47C48">
        <w:rPr>
          <w:rFonts w:ascii="Times New Roman" w:hAnsi="Times New Roman" w:cs="Times New Roman"/>
          <w:sz w:val="24"/>
          <w:szCs w:val="24"/>
        </w:rPr>
        <w:t xml:space="preserve"> x 100 </w:t>
      </w:r>
    </w:p>
    <w:p w14:paraId="3F37C6AB" w14:textId="3E44D78A" w:rsidR="00885234" w:rsidRPr="00D47C48" w:rsidRDefault="00885234" w:rsidP="00885234">
      <w:pPr>
        <w:spacing w:after="0" w:line="360" w:lineRule="auto"/>
        <w:jc w:val="both"/>
        <w:rPr>
          <w:rFonts w:ascii="Times New Roman" w:hAnsi="Times New Roman" w:cs="Times New Roman"/>
          <w:sz w:val="24"/>
          <w:szCs w:val="24"/>
        </w:rPr>
      </w:pPr>
      <w:r w:rsidRPr="00D47C48">
        <w:rPr>
          <w:rFonts w:ascii="Times New Roman" w:hAnsi="Times New Roman" w:cs="Times New Roman"/>
          <w:sz w:val="24"/>
          <w:szCs w:val="24"/>
        </w:rPr>
        <w:t xml:space="preserve">                                                  </w:t>
      </w:r>
      <w:r w:rsidRPr="00D47C48">
        <w:rPr>
          <w:rFonts w:ascii="Times New Roman" w:hAnsi="Times New Roman" w:cs="Times New Roman"/>
          <w:sz w:val="24"/>
          <w:szCs w:val="24"/>
        </w:rPr>
        <w:tab/>
      </w:r>
      <w:r w:rsidRPr="00D47C48">
        <w:rPr>
          <w:rFonts w:ascii="Times New Roman" w:hAnsi="Times New Roman" w:cs="Times New Roman"/>
          <w:sz w:val="24"/>
          <w:szCs w:val="24"/>
        </w:rPr>
        <w:tab/>
      </w:r>
      <w:r>
        <w:rPr>
          <w:rFonts w:ascii="Times New Roman" w:hAnsi="Times New Roman" w:cs="Times New Roman"/>
          <w:sz w:val="24"/>
          <w:szCs w:val="24"/>
        </w:rPr>
        <w:t xml:space="preserve">                  </w:t>
      </w:r>
      <w:r w:rsidRPr="00D47C48">
        <w:rPr>
          <w:rFonts w:ascii="Times New Roman" w:hAnsi="Times New Roman" w:cs="Times New Roman"/>
          <w:sz w:val="24"/>
          <w:szCs w:val="24"/>
        </w:rPr>
        <w:t>C</w:t>
      </w:r>
    </w:p>
    <w:p w14:paraId="59CD6663" w14:textId="6F5A139D" w:rsidR="00885234" w:rsidRPr="00D47C48" w:rsidRDefault="00885234" w:rsidP="00885234">
      <w:pPr>
        <w:spacing w:line="360" w:lineRule="auto"/>
        <w:jc w:val="both"/>
        <w:rPr>
          <w:rFonts w:ascii="Times New Roman" w:hAnsi="Times New Roman" w:cs="Times New Roman"/>
          <w:sz w:val="24"/>
          <w:szCs w:val="24"/>
        </w:rPr>
      </w:pPr>
      <w:r w:rsidRPr="00D47C48">
        <w:rPr>
          <w:rFonts w:ascii="Times New Roman" w:hAnsi="Times New Roman" w:cs="Times New Roman"/>
          <w:sz w:val="24"/>
          <w:szCs w:val="24"/>
        </w:rPr>
        <w:t xml:space="preserve">               T- Yield in protected treatment; </w:t>
      </w:r>
      <w:r w:rsidRPr="00D47C48">
        <w:rPr>
          <w:rFonts w:ascii="Times New Roman" w:hAnsi="Times New Roman" w:cs="Times New Roman"/>
          <w:sz w:val="24"/>
          <w:szCs w:val="24"/>
        </w:rPr>
        <w:tab/>
        <w:t xml:space="preserve">C- Yield in unprotected treatment </w:t>
      </w:r>
    </w:p>
    <w:p w14:paraId="47746307" w14:textId="77777777" w:rsidR="00885234" w:rsidRDefault="00885234" w:rsidP="00840C07">
      <w:pPr>
        <w:spacing w:after="0" w:line="360" w:lineRule="auto"/>
        <w:jc w:val="center"/>
        <w:rPr>
          <w:rFonts w:ascii="Times New Roman" w:hAnsi="Times New Roman" w:cs="Times New Roman"/>
          <w:b/>
          <w:bCs/>
          <w:sz w:val="24"/>
          <w:szCs w:val="24"/>
        </w:rPr>
      </w:pPr>
      <w:r w:rsidRPr="003D5EB7">
        <w:rPr>
          <w:rFonts w:ascii="Times New Roman" w:hAnsi="Times New Roman" w:cs="Times New Roman"/>
          <w:b/>
          <w:bCs/>
          <w:sz w:val="24"/>
          <w:szCs w:val="24"/>
        </w:rPr>
        <w:t>RESULTS AND DISCUSSION</w:t>
      </w:r>
    </w:p>
    <w:p w14:paraId="1286C50F" w14:textId="77777777" w:rsidR="00840C07" w:rsidRDefault="005F0C35" w:rsidP="00840C0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Aphid population: </w:t>
      </w:r>
    </w:p>
    <w:p w14:paraId="3242BCAA" w14:textId="77777777" w:rsidR="00840C07" w:rsidRDefault="005F0C35" w:rsidP="00840C07">
      <w:pPr>
        <w:spacing w:after="0" w:line="360" w:lineRule="auto"/>
        <w:ind w:firstLine="720"/>
        <w:jc w:val="both"/>
        <w:rPr>
          <w:rFonts w:ascii="Times New Roman" w:hAnsi="Times New Roman" w:cs="Times New Roman"/>
          <w:b/>
          <w:bCs/>
          <w:sz w:val="24"/>
          <w:szCs w:val="24"/>
        </w:rPr>
      </w:pPr>
      <w:r w:rsidRPr="005F0C35">
        <w:rPr>
          <w:rFonts w:ascii="Times New Roman" w:hAnsi="Times New Roman" w:cs="Times New Roman"/>
          <w:sz w:val="24"/>
          <w:szCs w:val="24"/>
        </w:rPr>
        <w:t xml:space="preserve">In </w:t>
      </w:r>
      <w:r w:rsidRPr="005F0C35">
        <w:rPr>
          <w:rFonts w:ascii="Times New Roman" w:hAnsi="Times New Roman" w:cs="Times New Roman"/>
          <w:i/>
          <w:iCs/>
          <w:sz w:val="24"/>
          <w:szCs w:val="24"/>
        </w:rPr>
        <w:t>rabi,</w:t>
      </w:r>
      <w:r w:rsidRPr="005F0C35">
        <w:rPr>
          <w:rFonts w:ascii="Times New Roman" w:hAnsi="Times New Roman" w:cs="Times New Roman"/>
          <w:sz w:val="24"/>
          <w:szCs w:val="24"/>
        </w:rPr>
        <w:t xml:space="preserve"> 2021-22</w:t>
      </w:r>
      <w:r>
        <w:rPr>
          <w:rFonts w:ascii="Times New Roman" w:hAnsi="Times New Roman" w:cs="Times New Roman"/>
          <w:sz w:val="24"/>
          <w:szCs w:val="24"/>
        </w:rPr>
        <w:t xml:space="preserve">, </w:t>
      </w:r>
      <w:r w:rsidRPr="00B841CF">
        <w:rPr>
          <w:rFonts w:ascii="Times New Roman" w:hAnsi="Times New Roman" w:cs="Times New Roman"/>
          <w:sz w:val="24"/>
          <w:szCs w:val="24"/>
        </w:rPr>
        <w:t>The</w:t>
      </w:r>
      <w:r>
        <w:rPr>
          <w:rFonts w:ascii="Times New Roman" w:hAnsi="Times New Roman" w:cs="Times New Roman"/>
          <w:sz w:val="24"/>
          <w:szCs w:val="24"/>
        </w:rPr>
        <w:t xml:space="preserve"> </w:t>
      </w:r>
      <w:r w:rsidRPr="00B841CF">
        <w:rPr>
          <w:rFonts w:ascii="Times New Roman" w:hAnsi="Times New Roman" w:cs="Times New Roman"/>
          <w:sz w:val="24"/>
          <w:szCs w:val="24"/>
        </w:rPr>
        <w:t>aphid</w:t>
      </w:r>
      <w:r>
        <w:rPr>
          <w:rFonts w:ascii="Times New Roman" w:hAnsi="Times New Roman" w:cs="Times New Roman"/>
          <w:sz w:val="24"/>
          <w:szCs w:val="24"/>
        </w:rPr>
        <w:t xml:space="preserve"> population</w:t>
      </w:r>
      <w:r w:rsidRPr="00B841CF">
        <w:rPr>
          <w:rFonts w:ascii="Times New Roman" w:hAnsi="Times New Roman" w:cs="Times New Roman"/>
          <w:sz w:val="24"/>
          <w:szCs w:val="24"/>
        </w:rPr>
        <w:t xml:space="preserve"> recorded in protected conditions was 3.21 aphids/10 cm central apical shoot which is 10.84 times lower as compared to that of unprotected conditions (34.81 aphids/10 cm central apical shoot).</w:t>
      </w:r>
      <w:r>
        <w:rPr>
          <w:rFonts w:ascii="Times New Roman" w:hAnsi="Times New Roman" w:cs="Times New Roman"/>
          <w:sz w:val="24"/>
          <w:szCs w:val="24"/>
        </w:rPr>
        <w:t xml:space="preserve"> </w:t>
      </w:r>
      <w:r w:rsidRPr="00B841CF">
        <w:rPr>
          <w:rFonts w:ascii="Times New Roman" w:hAnsi="Times New Roman" w:cs="Times New Roman"/>
          <w:sz w:val="24"/>
          <w:szCs w:val="24"/>
        </w:rPr>
        <w:t>The per cent reduction in aphid population over unprotected conditions was recorded to be 90.77.</w:t>
      </w:r>
      <w:r>
        <w:rPr>
          <w:rFonts w:ascii="Times New Roman" w:hAnsi="Times New Roman" w:cs="Times New Roman"/>
          <w:sz w:val="24"/>
          <w:szCs w:val="24"/>
        </w:rPr>
        <w:t xml:space="preserve"> (Table 1)</w:t>
      </w:r>
    </w:p>
    <w:p w14:paraId="3AF1D425" w14:textId="2F783980" w:rsidR="00AD0C99" w:rsidRPr="00840C07" w:rsidRDefault="005F0C35" w:rsidP="00840C07">
      <w:pPr>
        <w:spacing w:after="0" w:line="360" w:lineRule="auto"/>
        <w:ind w:firstLine="720"/>
        <w:jc w:val="both"/>
        <w:rPr>
          <w:rFonts w:ascii="Times New Roman" w:hAnsi="Times New Roman" w:cs="Times New Roman"/>
          <w:b/>
          <w:bCs/>
          <w:sz w:val="24"/>
          <w:szCs w:val="24"/>
        </w:rPr>
      </w:pPr>
      <w:r w:rsidRPr="005F0C35">
        <w:rPr>
          <w:rFonts w:ascii="Times New Roman" w:hAnsi="Times New Roman" w:cs="Times New Roman"/>
          <w:sz w:val="24"/>
          <w:szCs w:val="24"/>
        </w:rPr>
        <w:lastRenderedPageBreak/>
        <w:t xml:space="preserve">In </w:t>
      </w:r>
      <w:r w:rsidRPr="005F0C35">
        <w:rPr>
          <w:rFonts w:ascii="Times New Roman" w:hAnsi="Times New Roman" w:cs="Times New Roman"/>
          <w:i/>
          <w:iCs/>
          <w:sz w:val="24"/>
          <w:szCs w:val="24"/>
        </w:rPr>
        <w:t>rabi,</w:t>
      </w:r>
      <w:r w:rsidRPr="005F0C35">
        <w:rPr>
          <w:rFonts w:ascii="Times New Roman" w:hAnsi="Times New Roman" w:cs="Times New Roman"/>
          <w:sz w:val="24"/>
          <w:szCs w:val="24"/>
        </w:rPr>
        <w:t xml:space="preserve"> 202</w:t>
      </w:r>
      <w:r>
        <w:rPr>
          <w:rFonts w:ascii="Times New Roman" w:hAnsi="Times New Roman" w:cs="Times New Roman"/>
          <w:sz w:val="24"/>
          <w:szCs w:val="24"/>
        </w:rPr>
        <w:t>2</w:t>
      </w:r>
      <w:r w:rsidRPr="005F0C35">
        <w:rPr>
          <w:rFonts w:ascii="Times New Roman" w:hAnsi="Times New Roman" w:cs="Times New Roman"/>
          <w:sz w:val="24"/>
          <w:szCs w:val="24"/>
        </w:rPr>
        <w:t>-2</w:t>
      </w:r>
      <w:r>
        <w:rPr>
          <w:rFonts w:ascii="Times New Roman" w:hAnsi="Times New Roman" w:cs="Times New Roman"/>
          <w:sz w:val="24"/>
          <w:szCs w:val="24"/>
        </w:rPr>
        <w:t>3, t</w:t>
      </w:r>
      <w:r w:rsidRPr="00B841CF">
        <w:rPr>
          <w:rFonts w:ascii="Times New Roman" w:hAnsi="Times New Roman" w:cs="Times New Roman"/>
          <w:sz w:val="24"/>
          <w:szCs w:val="24"/>
        </w:rPr>
        <w:t>he</w:t>
      </w:r>
      <w:r>
        <w:rPr>
          <w:rFonts w:ascii="Times New Roman" w:hAnsi="Times New Roman" w:cs="Times New Roman"/>
          <w:sz w:val="24"/>
          <w:szCs w:val="24"/>
        </w:rPr>
        <w:t xml:space="preserve"> </w:t>
      </w:r>
      <w:r w:rsidRPr="00B841CF">
        <w:rPr>
          <w:rFonts w:ascii="Times New Roman" w:hAnsi="Times New Roman" w:cs="Times New Roman"/>
          <w:sz w:val="24"/>
          <w:szCs w:val="24"/>
        </w:rPr>
        <w:t>aphid</w:t>
      </w:r>
      <w:r>
        <w:rPr>
          <w:rFonts w:ascii="Times New Roman" w:hAnsi="Times New Roman" w:cs="Times New Roman"/>
          <w:sz w:val="24"/>
          <w:szCs w:val="24"/>
        </w:rPr>
        <w:t xml:space="preserve"> population</w:t>
      </w:r>
      <w:r w:rsidRPr="00B841CF">
        <w:rPr>
          <w:rFonts w:ascii="Times New Roman" w:hAnsi="Times New Roman" w:cs="Times New Roman"/>
          <w:sz w:val="24"/>
          <w:szCs w:val="24"/>
        </w:rPr>
        <w:t xml:space="preserve"> recorded in protected conditions was </w:t>
      </w:r>
      <w:r>
        <w:rPr>
          <w:rFonts w:ascii="Times New Roman" w:hAnsi="Times New Roman" w:cs="Times New Roman"/>
          <w:sz w:val="24"/>
          <w:szCs w:val="24"/>
        </w:rPr>
        <w:t>2.81</w:t>
      </w:r>
      <w:r w:rsidRPr="00B841CF">
        <w:rPr>
          <w:rFonts w:ascii="Times New Roman" w:hAnsi="Times New Roman" w:cs="Times New Roman"/>
          <w:sz w:val="24"/>
          <w:szCs w:val="24"/>
        </w:rPr>
        <w:t xml:space="preserve"> aphids/10 cm central apical shoot which is </w:t>
      </w:r>
      <w:r>
        <w:rPr>
          <w:rFonts w:ascii="Times New Roman" w:hAnsi="Times New Roman" w:cs="Times New Roman"/>
          <w:sz w:val="24"/>
          <w:szCs w:val="24"/>
        </w:rPr>
        <w:t>8</w:t>
      </w:r>
      <w:r w:rsidRPr="00B841CF">
        <w:rPr>
          <w:rFonts w:ascii="Times New Roman" w:hAnsi="Times New Roman" w:cs="Times New Roman"/>
          <w:sz w:val="24"/>
          <w:szCs w:val="24"/>
        </w:rPr>
        <w:t>.</w:t>
      </w:r>
      <w:r>
        <w:rPr>
          <w:rFonts w:ascii="Times New Roman" w:hAnsi="Times New Roman" w:cs="Times New Roman"/>
          <w:sz w:val="24"/>
          <w:szCs w:val="24"/>
        </w:rPr>
        <w:t>4</w:t>
      </w:r>
      <w:r w:rsidRPr="00B841CF">
        <w:rPr>
          <w:rFonts w:ascii="Times New Roman" w:hAnsi="Times New Roman" w:cs="Times New Roman"/>
          <w:sz w:val="24"/>
          <w:szCs w:val="24"/>
        </w:rPr>
        <w:t xml:space="preserve">4 times lower as compared to that of unprotected conditions </w:t>
      </w:r>
      <w:r w:rsidRPr="00BB53DF">
        <w:rPr>
          <w:rFonts w:ascii="Times New Roman" w:hAnsi="Times New Roman" w:cs="Times New Roman"/>
          <w:sz w:val="24"/>
          <w:szCs w:val="24"/>
        </w:rPr>
        <w:t xml:space="preserve">(23.72 </w:t>
      </w:r>
      <w:r w:rsidRPr="00B841CF">
        <w:rPr>
          <w:rFonts w:ascii="Times New Roman" w:hAnsi="Times New Roman" w:cs="Times New Roman"/>
          <w:sz w:val="24"/>
          <w:szCs w:val="24"/>
        </w:rPr>
        <w:t xml:space="preserve">aphids/10 cm central apical shoot).  The per cent reduction in aphid population over unprotected conditions was recorded to be </w:t>
      </w:r>
      <w:r>
        <w:rPr>
          <w:rFonts w:ascii="Times New Roman" w:hAnsi="Times New Roman" w:cs="Times New Roman"/>
          <w:sz w:val="24"/>
          <w:szCs w:val="24"/>
        </w:rPr>
        <w:t>88.15</w:t>
      </w:r>
      <w:r w:rsidRPr="00B841CF">
        <w:rPr>
          <w:rFonts w:ascii="Times New Roman" w:hAnsi="Times New Roman" w:cs="Times New Roman"/>
          <w:sz w:val="24"/>
          <w:szCs w:val="24"/>
        </w:rPr>
        <w:t>.</w:t>
      </w:r>
      <w:r>
        <w:rPr>
          <w:rFonts w:ascii="Times New Roman" w:hAnsi="Times New Roman" w:cs="Times New Roman"/>
          <w:sz w:val="24"/>
          <w:szCs w:val="24"/>
        </w:rPr>
        <w:t xml:space="preserve"> (Table 2)</w:t>
      </w:r>
    </w:p>
    <w:p w14:paraId="6158CC5D" w14:textId="7203BDD3" w:rsidR="00840C07" w:rsidRDefault="005F0C35" w:rsidP="00840C07">
      <w:pPr>
        <w:spacing w:after="0" w:line="360" w:lineRule="auto"/>
        <w:ind w:firstLine="720"/>
        <w:jc w:val="both"/>
        <w:rPr>
          <w:rFonts w:ascii="Times New Roman" w:hAnsi="Times New Roman" w:cs="Times New Roman"/>
          <w:sz w:val="24"/>
          <w:szCs w:val="24"/>
        </w:rPr>
      </w:pPr>
      <w:r w:rsidRPr="00B841CF">
        <w:rPr>
          <w:rFonts w:ascii="Times New Roman" w:hAnsi="Times New Roman" w:cs="Times New Roman"/>
          <w:sz w:val="24"/>
          <w:szCs w:val="24"/>
        </w:rPr>
        <w:t>The</w:t>
      </w:r>
      <w:r>
        <w:rPr>
          <w:rFonts w:ascii="Times New Roman" w:hAnsi="Times New Roman" w:cs="Times New Roman"/>
          <w:sz w:val="24"/>
          <w:szCs w:val="24"/>
        </w:rPr>
        <w:t xml:space="preserve"> </w:t>
      </w:r>
      <w:r w:rsidRPr="00065DE8">
        <w:rPr>
          <w:rFonts w:ascii="Times New Roman" w:hAnsi="Times New Roman" w:cs="Times New Roman"/>
          <w:sz w:val="24"/>
          <w:szCs w:val="24"/>
          <w:lang w:val="en-US"/>
        </w:rPr>
        <w:t>Pooled data (</w:t>
      </w:r>
      <w:r w:rsidRPr="00065DE8">
        <w:rPr>
          <w:rFonts w:ascii="Times New Roman" w:hAnsi="Times New Roman" w:cs="Times New Roman"/>
          <w:i/>
          <w:iCs/>
          <w:sz w:val="24"/>
          <w:szCs w:val="24"/>
          <w:lang w:val="en-US"/>
        </w:rPr>
        <w:t>Rabi</w:t>
      </w:r>
      <w:r w:rsidRPr="00065DE8">
        <w:rPr>
          <w:rFonts w:ascii="Times New Roman" w:hAnsi="Times New Roman" w:cs="Times New Roman"/>
          <w:sz w:val="24"/>
          <w:szCs w:val="24"/>
          <w:lang w:val="en-US"/>
        </w:rPr>
        <w:t xml:space="preserve">, 2021-22 and 2022-23) </w:t>
      </w:r>
      <w:r w:rsidRPr="00B841CF">
        <w:rPr>
          <w:rFonts w:ascii="Times New Roman" w:hAnsi="Times New Roman" w:cs="Times New Roman"/>
          <w:sz w:val="24"/>
          <w:szCs w:val="24"/>
        </w:rPr>
        <w:t>indicated that</w:t>
      </w:r>
      <w:r>
        <w:rPr>
          <w:rFonts w:ascii="Times New Roman" w:hAnsi="Times New Roman" w:cs="Times New Roman"/>
          <w:sz w:val="24"/>
          <w:szCs w:val="24"/>
        </w:rPr>
        <w:t xml:space="preserve"> t</w:t>
      </w:r>
      <w:r w:rsidRPr="00B841CF">
        <w:rPr>
          <w:rFonts w:ascii="Times New Roman" w:hAnsi="Times New Roman" w:cs="Times New Roman"/>
          <w:sz w:val="24"/>
          <w:szCs w:val="24"/>
        </w:rPr>
        <w:t>he</w:t>
      </w:r>
      <w:r>
        <w:rPr>
          <w:rFonts w:ascii="Times New Roman" w:hAnsi="Times New Roman" w:cs="Times New Roman"/>
          <w:sz w:val="24"/>
          <w:szCs w:val="24"/>
        </w:rPr>
        <w:t xml:space="preserve"> </w:t>
      </w:r>
      <w:r w:rsidRPr="00B841CF">
        <w:rPr>
          <w:rFonts w:ascii="Times New Roman" w:hAnsi="Times New Roman" w:cs="Times New Roman"/>
          <w:sz w:val="24"/>
          <w:szCs w:val="24"/>
        </w:rPr>
        <w:t>aphid</w:t>
      </w:r>
      <w:r>
        <w:rPr>
          <w:rFonts w:ascii="Times New Roman" w:hAnsi="Times New Roman" w:cs="Times New Roman"/>
          <w:sz w:val="24"/>
          <w:szCs w:val="24"/>
        </w:rPr>
        <w:t xml:space="preserve"> population</w:t>
      </w:r>
      <w:r w:rsidRPr="00B841CF">
        <w:rPr>
          <w:rFonts w:ascii="Times New Roman" w:hAnsi="Times New Roman" w:cs="Times New Roman"/>
          <w:sz w:val="24"/>
          <w:szCs w:val="24"/>
        </w:rPr>
        <w:t xml:space="preserve"> recorded in protected conditions was </w:t>
      </w:r>
      <w:r>
        <w:rPr>
          <w:rFonts w:ascii="Times New Roman" w:hAnsi="Times New Roman" w:cs="Times New Roman"/>
          <w:sz w:val="24"/>
          <w:szCs w:val="24"/>
        </w:rPr>
        <w:t>2.54</w:t>
      </w:r>
      <w:r w:rsidRPr="00B841CF">
        <w:rPr>
          <w:rFonts w:ascii="Times New Roman" w:hAnsi="Times New Roman" w:cs="Times New Roman"/>
          <w:sz w:val="24"/>
          <w:szCs w:val="24"/>
        </w:rPr>
        <w:t xml:space="preserve"> aphids/10 cm central apical shoot which is </w:t>
      </w:r>
      <w:r w:rsidRPr="00065DE8">
        <w:rPr>
          <w:rFonts w:ascii="Times New Roman" w:hAnsi="Times New Roman" w:cs="Times New Roman"/>
          <w:sz w:val="24"/>
          <w:szCs w:val="24"/>
        </w:rPr>
        <w:t xml:space="preserve">9.96 times lower as compared to that of unprotected conditions (25.31 </w:t>
      </w:r>
      <w:r w:rsidRPr="00B841CF">
        <w:rPr>
          <w:rFonts w:ascii="Times New Roman" w:hAnsi="Times New Roman" w:cs="Times New Roman"/>
          <w:sz w:val="24"/>
          <w:szCs w:val="24"/>
        </w:rPr>
        <w:t xml:space="preserve">aphids/10 cm central apical shoot).  The per cent reduction in aphid population over unprotected conditions was recorded to be </w:t>
      </w:r>
      <w:r>
        <w:rPr>
          <w:rFonts w:ascii="Times New Roman" w:hAnsi="Times New Roman" w:cs="Times New Roman"/>
          <w:sz w:val="24"/>
          <w:szCs w:val="24"/>
        </w:rPr>
        <w:t>89.96</w:t>
      </w:r>
      <w:r w:rsidRPr="00B841CF">
        <w:rPr>
          <w:rFonts w:ascii="Times New Roman" w:hAnsi="Times New Roman" w:cs="Times New Roman"/>
          <w:sz w:val="24"/>
          <w:szCs w:val="24"/>
        </w:rPr>
        <w:t xml:space="preserve">. </w:t>
      </w:r>
      <w:r>
        <w:rPr>
          <w:rFonts w:ascii="Times New Roman" w:hAnsi="Times New Roman" w:cs="Times New Roman"/>
          <w:sz w:val="24"/>
          <w:szCs w:val="24"/>
        </w:rPr>
        <w:t xml:space="preserve">(Table 3). </w:t>
      </w:r>
      <w:r w:rsidR="00AD0C99">
        <w:rPr>
          <w:rFonts w:ascii="Times New Roman" w:hAnsi="Times New Roman" w:cs="Times New Roman"/>
          <w:sz w:val="24"/>
          <w:szCs w:val="24"/>
        </w:rPr>
        <w:t>The present findings are in agree</w:t>
      </w:r>
      <w:r w:rsidRPr="00BD0CE4">
        <w:rPr>
          <w:rFonts w:ascii="Times New Roman" w:hAnsi="Times New Roman" w:cs="Times New Roman"/>
          <w:sz w:val="24"/>
          <w:szCs w:val="24"/>
        </w:rPr>
        <w:t xml:space="preserve"> </w:t>
      </w:r>
      <w:r w:rsidRPr="00065DE8">
        <w:rPr>
          <w:rFonts w:ascii="Times New Roman" w:hAnsi="Times New Roman" w:cs="Times New Roman"/>
          <w:sz w:val="24"/>
          <w:szCs w:val="24"/>
        </w:rPr>
        <w:t xml:space="preserve">with Sharma </w:t>
      </w:r>
      <w:r w:rsidRPr="00065DE8">
        <w:rPr>
          <w:rFonts w:ascii="Times New Roman" w:hAnsi="Times New Roman" w:cs="Times New Roman"/>
          <w:i/>
          <w:iCs/>
          <w:sz w:val="24"/>
          <w:szCs w:val="24"/>
        </w:rPr>
        <w:t>et al.</w:t>
      </w:r>
      <w:r w:rsidRPr="00065DE8">
        <w:rPr>
          <w:rFonts w:ascii="Times New Roman" w:hAnsi="Times New Roman" w:cs="Times New Roman"/>
          <w:sz w:val="24"/>
          <w:szCs w:val="24"/>
        </w:rPr>
        <w:t xml:space="preserve"> (2018) who found that the per cent reduction in aphid population over control was 91.04 per cent. The results are also in line with Kumar </w:t>
      </w:r>
      <w:r w:rsidRPr="00065DE8">
        <w:rPr>
          <w:rFonts w:ascii="Times New Roman" w:hAnsi="Times New Roman" w:cs="Times New Roman"/>
          <w:i/>
          <w:iCs/>
          <w:sz w:val="24"/>
          <w:szCs w:val="24"/>
        </w:rPr>
        <w:t>et al.</w:t>
      </w:r>
      <w:r w:rsidRPr="00065DE8">
        <w:rPr>
          <w:rFonts w:ascii="Times New Roman" w:hAnsi="Times New Roman" w:cs="Times New Roman"/>
          <w:sz w:val="24"/>
          <w:szCs w:val="24"/>
        </w:rPr>
        <w:t xml:space="preserve"> (2022) who recorded</w:t>
      </w:r>
      <w:r w:rsidRPr="00FE36DF">
        <w:rPr>
          <w:rFonts w:ascii="Times New Roman" w:hAnsi="Times New Roman" w:cs="Times New Roman"/>
          <w:sz w:val="24"/>
          <w:szCs w:val="24"/>
        </w:rPr>
        <w:t xml:space="preserve"> that the per cent reduction in aphid population over control was in the range of 84.85 to 89.97 among different genotypes</w:t>
      </w:r>
      <w:r w:rsidR="00840C07">
        <w:rPr>
          <w:rFonts w:ascii="Times New Roman" w:hAnsi="Times New Roman" w:cs="Times New Roman"/>
          <w:sz w:val="24"/>
          <w:szCs w:val="24"/>
        </w:rPr>
        <w:t>. (Table 3)</w:t>
      </w:r>
    </w:p>
    <w:p w14:paraId="39B1AC7C" w14:textId="69EC7CEE" w:rsidR="00AD0C99" w:rsidRPr="00840C07" w:rsidRDefault="00AD0C99" w:rsidP="00840C07">
      <w:pPr>
        <w:spacing w:after="0" w:line="360" w:lineRule="auto"/>
        <w:jc w:val="both"/>
        <w:rPr>
          <w:rFonts w:ascii="Times New Roman" w:hAnsi="Times New Roman" w:cs="Times New Roman"/>
          <w:sz w:val="24"/>
          <w:szCs w:val="24"/>
        </w:rPr>
      </w:pPr>
      <w:r w:rsidRPr="00AD0C99">
        <w:rPr>
          <w:rFonts w:ascii="Times New Roman" w:hAnsi="Times New Roman" w:cs="Times New Roman"/>
          <w:b/>
          <w:bCs/>
          <w:sz w:val="24"/>
          <w:szCs w:val="24"/>
        </w:rPr>
        <w:t>Avoidable yield loss</w:t>
      </w:r>
      <w:r w:rsidR="00924AC0">
        <w:rPr>
          <w:rFonts w:ascii="Times New Roman" w:hAnsi="Times New Roman" w:cs="Times New Roman"/>
          <w:b/>
          <w:bCs/>
          <w:sz w:val="24"/>
          <w:szCs w:val="24"/>
        </w:rPr>
        <w:t>es</w:t>
      </w:r>
      <w:r>
        <w:rPr>
          <w:rFonts w:ascii="Times New Roman" w:hAnsi="Times New Roman" w:cs="Times New Roman"/>
          <w:b/>
          <w:bCs/>
          <w:sz w:val="24"/>
          <w:szCs w:val="24"/>
        </w:rPr>
        <w:t>:</w:t>
      </w:r>
    </w:p>
    <w:p w14:paraId="05B11383" w14:textId="5C69465A" w:rsidR="00AD0C99" w:rsidRDefault="00AD0C99" w:rsidP="00AD0C99">
      <w:pPr>
        <w:spacing w:after="0" w:line="360" w:lineRule="auto"/>
        <w:ind w:firstLine="720"/>
        <w:jc w:val="both"/>
        <w:rPr>
          <w:rFonts w:ascii="Times New Roman" w:hAnsi="Times New Roman" w:cs="Times New Roman"/>
          <w:sz w:val="24"/>
          <w:szCs w:val="24"/>
        </w:rPr>
      </w:pPr>
      <w:r w:rsidRPr="005F0C35">
        <w:rPr>
          <w:rFonts w:ascii="Times New Roman" w:hAnsi="Times New Roman" w:cs="Times New Roman"/>
          <w:sz w:val="24"/>
          <w:szCs w:val="24"/>
        </w:rPr>
        <w:t xml:space="preserve">In </w:t>
      </w:r>
      <w:r w:rsidRPr="005F0C35">
        <w:rPr>
          <w:rFonts w:ascii="Times New Roman" w:hAnsi="Times New Roman" w:cs="Times New Roman"/>
          <w:i/>
          <w:iCs/>
          <w:sz w:val="24"/>
          <w:szCs w:val="24"/>
        </w:rPr>
        <w:t>rabi,</w:t>
      </w:r>
      <w:r w:rsidRPr="005F0C35">
        <w:rPr>
          <w:rFonts w:ascii="Times New Roman" w:hAnsi="Times New Roman" w:cs="Times New Roman"/>
          <w:sz w:val="24"/>
          <w:szCs w:val="24"/>
        </w:rPr>
        <w:t xml:space="preserve"> 2021-22</w:t>
      </w:r>
      <w:r>
        <w:rPr>
          <w:rFonts w:ascii="Times New Roman" w:hAnsi="Times New Roman" w:cs="Times New Roman"/>
          <w:sz w:val="24"/>
          <w:szCs w:val="24"/>
        </w:rPr>
        <w:t xml:space="preserve">, </w:t>
      </w:r>
      <w:r w:rsidRPr="00B841CF">
        <w:rPr>
          <w:rFonts w:ascii="Times New Roman" w:hAnsi="Times New Roman" w:cs="Times New Roman"/>
          <w:sz w:val="24"/>
          <w:szCs w:val="24"/>
        </w:rPr>
        <w:t>An avoidable yield loss of 70.43 per cent was recorded in seed yield. A higher mean seed yield was recorded under protected condition (14.15 q/ha) which was 3.38 times higher as compared to that under unprotected condition (4.18 q/ha)</w:t>
      </w:r>
      <w:r w:rsidR="003D5A83">
        <w:rPr>
          <w:rFonts w:ascii="Times New Roman" w:hAnsi="Times New Roman" w:cs="Times New Roman"/>
          <w:sz w:val="24"/>
          <w:szCs w:val="24"/>
        </w:rPr>
        <w:t xml:space="preserve"> as presented in </w:t>
      </w:r>
      <w:r w:rsidR="00840C07">
        <w:rPr>
          <w:rFonts w:ascii="Times New Roman" w:hAnsi="Times New Roman" w:cs="Times New Roman"/>
          <w:sz w:val="24"/>
          <w:szCs w:val="24"/>
        </w:rPr>
        <w:t>Table 1</w:t>
      </w:r>
      <w:r w:rsidR="003D5A83">
        <w:rPr>
          <w:rFonts w:ascii="Times New Roman" w:hAnsi="Times New Roman" w:cs="Times New Roman"/>
          <w:sz w:val="24"/>
          <w:szCs w:val="24"/>
        </w:rPr>
        <w:t>.</w:t>
      </w:r>
    </w:p>
    <w:p w14:paraId="30EAA8BE" w14:textId="173FDED8" w:rsidR="00BD34FE" w:rsidRDefault="00AD0C99" w:rsidP="00BD34FE">
      <w:pPr>
        <w:spacing w:after="0" w:line="360" w:lineRule="auto"/>
        <w:ind w:firstLine="720"/>
        <w:jc w:val="both"/>
        <w:rPr>
          <w:rFonts w:ascii="Times New Roman" w:hAnsi="Times New Roman" w:cs="Times New Roman"/>
          <w:sz w:val="24"/>
          <w:szCs w:val="24"/>
        </w:rPr>
      </w:pPr>
      <w:r w:rsidRPr="005F0C35">
        <w:rPr>
          <w:rFonts w:ascii="Times New Roman" w:hAnsi="Times New Roman" w:cs="Times New Roman"/>
          <w:sz w:val="24"/>
          <w:szCs w:val="24"/>
        </w:rPr>
        <w:t xml:space="preserve">In </w:t>
      </w:r>
      <w:r w:rsidRPr="005F0C35">
        <w:rPr>
          <w:rFonts w:ascii="Times New Roman" w:hAnsi="Times New Roman" w:cs="Times New Roman"/>
          <w:i/>
          <w:iCs/>
          <w:sz w:val="24"/>
          <w:szCs w:val="24"/>
        </w:rPr>
        <w:t>rabi,</w:t>
      </w:r>
      <w:r w:rsidRPr="005F0C35">
        <w:rPr>
          <w:rFonts w:ascii="Times New Roman" w:hAnsi="Times New Roman" w:cs="Times New Roman"/>
          <w:sz w:val="24"/>
          <w:szCs w:val="24"/>
        </w:rPr>
        <w:t xml:space="preserve"> 202</w:t>
      </w:r>
      <w:r>
        <w:rPr>
          <w:rFonts w:ascii="Times New Roman" w:hAnsi="Times New Roman" w:cs="Times New Roman"/>
          <w:sz w:val="24"/>
          <w:szCs w:val="24"/>
        </w:rPr>
        <w:t>2</w:t>
      </w:r>
      <w:r w:rsidRPr="005F0C35">
        <w:rPr>
          <w:rFonts w:ascii="Times New Roman" w:hAnsi="Times New Roman" w:cs="Times New Roman"/>
          <w:sz w:val="24"/>
          <w:szCs w:val="24"/>
        </w:rPr>
        <w:t>-2</w:t>
      </w:r>
      <w:r>
        <w:rPr>
          <w:rFonts w:ascii="Times New Roman" w:hAnsi="Times New Roman" w:cs="Times New Roman"/>
          <w:sz w:val="24"/>
          <w:szCs w:val="24"/>
        </w:rPr>
        <w:t xml:space="preserve">3, </w:t>
      </w:r>
      <w:r w:rsidRPr="00B841CF">
        <w:rPr>
          <w:rFonts w:ascii="Times New Roman" w:hAnsi="Times New Roman" w:cs="Times New Roman"/>
          <w:sz w:val="24"/>
          <w:szCs w:val="24"/>
        </w:rPr>
        <w:t xml:space="preserve">An avoidable yield loss of </w:t>
      </w:r>
      <w:r>
        <w:rPr>
          <w:rFonts w:ascii="Times New Roman" w:hAnsi="Times New Roman" w:cs="Times New Roman"/>
          <w:sz w:val="24"/>
          <w:szCs w:val="24"/>
        </w:rPr>
        <w:t>66.02</w:t>
      </w:r>
      <w:r w:rsidRPr="00B841CF">
        <w:rPr>
          <w:rFonts w:ascii="Times New Roman" w:hAnsi="Times New Roman" w:cs="Times New Roman"/>
          <w:sz w:val="24"/>
          <w:szCs w:val="24"/>
        </w:rPr>
        <w:t xml:space="preserve"> per cent was recorded in seed yield</w:t>
      </w:r>
      <w:r w:rsidR="004E747C">
        <w:rPr>
          <w:rFonts w:ascii="Times New Roman" w:hAnsi="Times New Roman" w:cs="Times New Roman"/>
          <w:sz w:val="24"/>
          <w:szCs w:val="24"/>
        </w:rPr>
        <w:t xml:space="preserve"> as presented in Table 2. </w:t>
      </w:r>
      <w:r w:rsidRPr="00B841CF">
        <w:rPr>
          <w:rFonts w:ascii="Times New Roman" w:hAnsi="Times New Roman" w:cs="Times New Roman"/>
          <w:sz w:val="24"/>
          <w:szCs w:val="24"/>
        </w:rPr>
        <w:t>A higher mean seed yield was recorded under protected condition (</w:t>
      </w:r>
      <w:r>
        <w:rPr>
          <w:rFonts w:ascii="Times New Roman" w:hAnsi="Times New Roman" w:cs="Times New Roman"/>
          <w:sz w:val="24"/>
          <w:szCs w:val="24"/>
        </w:rPr>
        <w:t>13.26</w:t>
      </w:r>
      <w:r w:rsidRPr="00B841CF">
        <w:rPr>
          <w:rFonts w:ascii="Times New Roman" w:hAnsi="Times New Roman" w:cs="Times New Roman"/>
          <w:sz w:val="24"/>
          <w:szCs w:val="24"/>
        </w:rPr>
        <w:t xml:space="preserve"> q/ha) which was </w:t>
      </w:r>
      <w:r>
        <w:rPr>
          <w:rFonts w:ascii="Times New Roman" w:hAnsi="Times New Roman" w:cs="Times New Roman"/>
          <w:sz w:val="24"/>
          <w:szCs w:val="24"/>
        </w:rPr>
        <w:t>2.95</w:t>
      </w:r>
      <w:r w:rsidRPr="00B841CF">
        <w:rPr>
          <w:rFonts w:ascii="Times New Roman" w:hAnsi="Times New Roman" w:cs="Times New Roman"/>
          <w:sz w:val="24"/>
          <w:szCs w:val="24"/>
        </w:rPr>
        <w:t xml:space="preserve"> times higher as compared to that under unprotected condition (</w:t>
      </w:r>
      <w:r>
        <w:rPr>
          <w:rFonts w:ascii="Times New Roman" w:hAnsi="Times New Roman" w:cs="Times New Roman"/>
          <w:sz w:val="24"/>
          <w:szCs w:val="24"/>
        </w:rPr>
        <w:t>4.50</w:t>
      </w:r>
      <w:r w:rsidRPr="00B841CF">
        <w:rPr>
          <w:rFonts w:ascii="Times New Roman" w:hAnsi="Times New Roman" w:cs="Times New Roman"/>
          <w:sz w:val="24"/>
          <w:szCs w:val="24"/>
        </w:rPr>
        <w:t xml:space="preserve"> q/ha)</w:t>
      </w:r>
      <w:r w:rsidR="004E747C">
        <w:rPr>
          <w:rFonts w:ascii="Times New Roman" w:hAnsi="Times New Roman" w:cs="Times New Roman"/>
          <w:sz w:val="24"/>
          <w:szCs w:val="24"/>
        </w:rPr>
        <w:t>.</w:t>
      </w:r>
    </w:p>
    <w:p w14:paraId="286133D2" w14:textId="77777777" w:rsidR="003D5A83" w:rsidRDefault="00AD0C99" w:rsidP="00D411E9">
      <w:pPr>
        <w:spacing w:after="0" w:line="360" w:lineRule="auto"/>
        <w:ind w:firstLine="720"/>
        <w:jc w:val="both"/>
        <w:rPr>
          <w:rFonts w:ascii="Times New Roman" w:hAnsi="Times New Roman" w:cs="Times New Roman"/>
          <w:sz w:val="24"/>
          <w:szCs w:val="24"/>
        </w:rPr>
      </w:pPr>
      <w:r w:rsidRPr="00B841CF">
        <w:rPr>
          <w:rFonts w:ascii="Times New Roman" w:hAnsi="Times New Roman" w:cs="Times New Roman"/>
          <w:sz w:val="24"/>
          <w:szCs w:val="24"/>
        </w:rPr>
        <w:t>The</w:t>
      </w:r>
      <w:r>
        <w:rPr>
          <w:rFonts w:ascii="Times New Roman" w:hAnsi="Times New Roman" w:cs="Times New Roman"/>
          <w:sz w:val="24"/>
          <w:szCs w:val="24"/>
        </w:rPr>
        <w:t xml:space="preserve"> </w:t>
      </w:r>
      <w:r w:rsidRPr="00065DE8">
        <w:rPr>
          <w:rFonts w:ascii="Times New Roman" w:hAnsi="Times New Roman" w:cs="Times New Roman"/>
          <w:sz w:val="24"/>
          <w:szCs w:val="24"/>
          <w:lang w:val="en-US"/>
        </w:rPr>
        <w:t>Pooled data (</w:t>
      </w:r>
      <w:r w:rsidRPr="00065DE8">
        <w:rPr>
          <w:rFonts w:ascii="Times New Roman" w:hAnsi="Times New Roman" w:cs="Times New Roman"/>
          <w:i/>
          <w:iCs/>
          <w:sz w:val="24"/>
          <w:szCs w:val="24"/>
          <w:lang w:val="en-US"/>
        </w:rPr>
        <w:t>Rabi</w:t>
      </w:r>
      <w:r w:rsidRPr="00065DE8">
        <w:rPr>
          <w:rFonts w:ascii="Times New Roman" w:hAnsi="Times New Roman" w:cs="Times New Roman"/>
          <w:sz w:val="24"/>
          <w:szCs w:val="24"/>
          <w:lang w:val="en-US"/>
        </w:rPr>
        <w:t xml:space="preserve">, 2021-22 and 2022-23) </w:t>
      </w:r>
      <w:r w:rsidRPr="00B841CF">
        <w:rPr>
          <w:rFonts w:ascii="Times New Roman" w:hAnsi="Times New Roman" w:cs="Times New Roman"/>
          <w:sz w:val="24"/>
          <w:szCs w:val="24"/>
        </w:rPr>
        <w:t>indicated that</w:t>
      </w:r>
      <w:r>
        <w:rPr>
          <w:rFonts w:ascii="Times New Roman" w:hAnsi="Times New Roman" w:cs="Times New Roman"/>
          <w:sz w:val="24"/>
          <w:szCs w:val="24"/>
        </w:rPr>
        <w:t xml:space="preserve"> t</w:t>
      </w:r>
      <w:r w:rsidRPr="00B841CF">
        <w:rPr>
          <w:rFonts w:ascii="Times New Roman" w:hAnsi="Times New Roman" w:cs="Times New Roman"/>
          <w:sz w:val="24"/>
          <w:szCs w:val="24"/>
        </w:rPr>
        <w:t>he</w:t>
      </w:r>
      <w:r w:rsidRPr="00065DE8">
        <w:rPr>
          <w:rFonts w:ascii="Times New Roman" w:hAnsi="Times New Roman" w:cs="Times New Roman"/>
          <w:sz w:val="24"/>
          <w:szCs w:val="24"/>
        </w:rPr>
        <w:t xml:space="preserve"> higher mean seed yield was recorded under protected condition (13.71 q/ha) which was 3.15 times higher as compared to that under unprotected condition (4.34 q/ha). An avoidable yield loss of 68.30 per cent was recorded in seed yield</w:t>
      </w:r>
      <w:r w:rsidR="00BD34FE">
        <w:rPr>
          <w:rFonts w:ascii="Times New Roman" w:hAnsi="Times New Roman" w:cs="Times New Roman"/>
          <w:sz w:val="24"/>
          <w:szCs w:val="24"/>
        </w:rPr>
        <w:t xml:space="preserve"> (Table 3)</w:t>
      </w:r>
      <w:r w:rsidRPr="00065DE8">
        <w:rPr>
          <w:rFonts w:ascii="Times New Roman" w:hAnsi="Times New Roman" w:cs="Times New Roman"/>
          <w:sz w:val="24"/>
          <w:szCs w:val="24"/>
        </w:rPr>
        <w:t>.</w:t>
      </w:r>
      <w:r w:rsidR="00840C07">
        <w:rPr>
          <w:rFonts w:ascii="Times New Roman" w:hAnsi="Times New Roman" w:cs="Times New Roman"/>
          <w:sz w:val="24"/>
          <w:szCs w:val="24"/>
        </w:rPr>
        <w:t xml:space="preserve"> </w:t>
      </w:r>
    </w:p>
    <w:p w14:paraId="7D762B17" w14:textId="24273F54" w:rsidR="00B3719C" w:rsidRDefault="00840C07" w:rsidP="004455F0">
      <w:pPr>
        <w:spacing w:after="0" w:line="360" w:lineRule="auto"/>
        <w:ind w:firstLine="720"/>
        <w:jc w:val="both"/>
        <w:rPr>
          <w:rFonts w:ascii="Times New Roman" w:hAnsi="Times New Roman" w:cs="Times New Roman"/>
          <w:sz w:val="24"/>
          <w:szCs w:val="24"/>
        </w:rPr>
      </w:pPr>
      <w:r w:rsidRPr="001F5FB0">
        <w:rPr>
          <w:rFonts w:ascii="Times New Roman" w:hAnsi="Times New Roman" w:cs="Times New Roman"/>
          <w:sz w:val="24"/>
          <w:szCs w:val="24"/>
        </w:rPr>
        <w:t xml:space="preserve">The findings of current study are in accordance with Verma and Singh (1987) who reported that the highest population occurred during the flowering and siliquae formation inflicting a reduction in seed yield of 90.0-93.2 per cent as compared with insecticide treated plots. The results are also in line with findings of Singh </w:t>
      </w:r>
      <w:r w:rsidRPr="001F5FB0">
        <w:rPr>
          <w:rFonts w:ascii="Times New Roman" w:hAnsi="Times New Roman" w:cs="Times New Roman"/>
          <w:i/>
          <w:iCs/>
          <w:sz w:val="24"/>
          <w:szCs w:val="24"/>
        </w:rPr>
        <w:t>et al</w:t>
      </w:r>
      <w:r w:rsidRPr="001F5FB0">
        <w:rPr>
          <w:rFonts w:ascii="Times New Roman" w:hAnsi="Times New Roman" w:cs="Times New Roman"/>
          <w:sz w:val="24"/>
          <w:szCs w:val="24"/>
        </w:rPr>
        <w:t xml:space="preserve">. (2010) who reported the avoidable yield loss due to mustard aphid, </w:t>
      </w:r>
      <w:r w:rsidRPr="001F5FB0">
        <w:rPr>
          <w:rFonts w:ascii="Times New Roman" w:hAnsi="Times New Roman" w:cs="Times New Roman"/>
          <w:i/>
          <w:iCs/>
          <w:sz w:val="24"/>
          <w:szCs w:val="24"/>
        </w:rPr>
        <w:t xml:space="preserve">L. </w:t>
      </w:r>
      <w:proofErr w:type="spellStart"/>
      <w:r w:rsidRPr="001F5FB0">
        <w:rPr>
          <w:rFonts w:ascii="Times New Roman" w:hAnsi="Times New Roman" w:cs="Times New Roman"/>
          <w:i/>
          <w:iCs/>
          <w:sz w:val="24"/>
          <w:szCs w:val="24"/>
        </w:rPr>
        <w:t>erysimi</w:t>
      </w:r>
      <w:proofErr w:type="spellEnd"/>
      <w:r w:rsidRPr="001F5FB0">
        <w:rPr>
          <w:rFonts w:ascii="Times New Roman" w:hAnsi="Times New Roman" w:cs="Times New Roman"/>
          <w:sz w:val="24"/>
          <w:szCs w:val="24"/>
        </w:rPr>
        <w:t xml:space="preserve"> as 88.72 and 90.52 per cent during two consecutive years of study.</w:t>
      </w:r>
      <w:r w:rsidRPr="001F5FB0">
        <w:rPr>
          <w:rFonts w:ascii="Times New Roman" w:hAnsi="Times New Roman" w:cs="Times New Roman"/>
          <w:color w:val="EE0000"/>
          <w:sz w:val="24"/>
          <w:szCs w:val="24"/>
        </w:rPr>
        <w:t xml:space="preserve"> </w:t>
      </w:r>
      <w:r w:rsidRPr="0080565D">
        <w:rPr>
          <w:rFonts w:ascii="Times New Roman" w:hAnsi="Times New Roman" w:cs="Times New Roman"/>
          <w:sz w:val="24"/>
          <w:szCs w:val="24"/>
        </w:rPr>
        <w:t xml:space="preserve">Tomar (2017) </w:t>
      </w:r>
      <w:r>
        <w:rPr>
          <w:rFonts w:ascii="Times New Roman" w:hAnsi="Times New Roman" w:cs="Times New Roman"/>
          <w:sz w:val="24"/>
          <w:szCs w:val="24"/>
        </w:rPr>
        <w:t>reported that t</w:t>
      </w:r>
      <w:r w:rsidRPr="0080565D">
        <w:rPr>
          <w:rFonts w:ascii="Times New Roman" w:hAnsi="Times New Roman" w:cs="Times New Roman"/>
          <w:sz w:val="24"/>
          <w:szCs w:val="24"/>
        </w:rPr>
        <w:t xml:space="preserve">he yield loss was 84.96, 89.53 and 74.57 per cent, respectively in 2002-03, 2003-04 and 2004-05, </w:t>
      </w:r>
      <w:r>
        <w:rPr>
          <w:rFonts w:ascii="Times New Roman" w:hAnsi="Times New Roman" w:cs="Times New Roman"/>
          <w:sz w:val="24"/>
          <w:szCs w:val="24"/>
        </w:rPr>
        <w:t xml:space="preserve">The results of the present study </w:t>
      </w:r>
      <w:proofErr w:type="gramStart"/>
      <w:r>
        <w:rPr>
          <w:rFonts w:ascii="Times New Roman" w:hAnsi="Times New Roman" w:cs="Times New Roman"/>
          <w:sz w:val="24"/>
          <w:szCs w:val="24"/>
        </w:rPr>
        <w:t>are in agreement</w:t>
      </w:r>
      <w:proofErr w:type="gramEnd"/>
      <w:r>
        <w:rPr>
          <w:rFonts w:ascii="Times New Roman" w:hAnsi="Times New Roman" w:cs="Times New Roman"/>
          <w:sz w:val="24"/>
          <w:szCs w:val="24"/>
        </w:rPr>
        <w:t xml:space="preserve"> with </w:t>
      </w:r>
      <w:proofErr w:type="spellStart"/>
      <w:r w:rsidRPr="0080565D">
        <w:rPr>
          <w:rFonts w:ascii="Times New Roman" w:hAnsi="Times New Roman" w:cs="Times New Roman"/>
          <w:sz w:val="24"/>
          <w:szCs w:val="24"/>
        </w:rPr>
        <w:t>Dotasara</w:t>
      </w:r>
      <w:proofErr w:type="spellEnd"/>
      <w:r w:rsidRPr="0080565D">
        <w:rPr>
          <w:rFonts w:ascii="Times New Roman" w:hAnsi="Times New Roman" w:cs="Times New Roman"/>
          <w:sz w:val="24"/>
          <w:szCs w:val="24"/>
        </w:rPr>
        <w:t xml:space="preserve"> </w:t>
      </w:r>
      <w:r w:rsidRPr="0080565D">
        <w:rPr>
          <w:rFonts w:ascii="Times New Roman" w:hAnsi="Times New Roman" w:cs="Times New Roman"/>
          <w:i/>
          <w:iCs/>
          <w:sz w:val="24"/>
          <w:szCs w:val="24"/>
        </w:rPr>
        <w:t>et al</w:t>
      </w:r>
      <w:r w:rsidRPr="0080565D">
        <w:rPr>
          <w:rFonts w:ascii="Times New Roman" w:hAnsi="Times New Roman" w:cs="Times New Roman"/>
          <w:sz w:val="24"/>
          <w:szCs w:val="24"/>
        </w:rPr>
        <w:t xml:space="preserve">. (2022) who reported an avoidable loss of 41.14 per cent due to mustard aphid during two consecutive years of study. The current findings are also in concurrence with </w:t>
      </w:r>
      <w:r w:rsidRPr="0080565D">
        <w:rPr>
          <w:rFonts w:ascii="Times New Roman" w:hAnsi="Times New Roman" w:cs="Times New Roman"/>
          <w:sz w:val="24"/>
          <w:szCs w:val="24"/>
        </w:rPr>
        <w:lastRenderedPageBreak/>
        <w:t>Kular and Kumar (2011) who reported that avoidable yield losses due to mustard aphid varied up to 26.4 per cent.</w:t>
      </w:r>
      <w:r w:rsidRPr="00595907">
        <w:rPr>
          <w:rFonts w:ascii="Times New Roman" w:hAnsi="Times New Roman" w:cs="Times New Roman"/>
          <w:sz w:val="24"/>
          <w:szCs w:val="24"/>
        </w:rPr>
        <w:t xml:space="preserve"> </w:t>
      </w:r>
      <w:proofErr w:type="spellStart"/>
      <w:r w:rsidR="000977BC">
        <w:rPr>
          <w:rFonts w:ascii="Times New Roman" w:hAnsi="Times New Roman" w:cs="Times New Roman"/>
          <w:sz w:val="24"/>
          <w:szCs w:val="24"/>
        </w:rPr>
        <w:t>Awia</w:t>
      </w:r>
      <w:proofErr w:type="spellEnd"/>
      <w:r w:rsidR="000977BC">
        <w:rPr>
          <w:rFonts w:ascii="Times New Roman" w:hAnsi="Times New Roman" w:cs="Times New Roman"/>
          <w:sz w:val="24"/>
          <w:szCs w:val="24"/>
        </w:rPr>
        <w:t xml:space="preserve"> </w:t>
      </w:r>
      <w:r w:rsidR="000977BC" w:rsidRPr="000977BC">
        <w:rPr>
          <w:rFonts w:ascii="Times New Roman" w:hAnsi="Times New Roman" w:cs="Times New Roman"/>
          <w:i/>
          <w:iCs/>
          <w:sz w:val="24"/>
          <w:szCs w:val="24"/>
        </w:rPr>
        <w:t>et al</w:t>
      </w:r>
      <w:r w:rsidR="000977BC">
        <w:rPr>
          <w:rFonts w:ascii="Times New Roman" w:hAnsi="Times New Roman" w:cs="Times New Roman"/>
          <w:sz w:val="24"/>
          <w:szCs w:val="24"/>
        </w:rPr>
        <w:t>. (2025) found that the infestation of mustard aphid on different crucifers, viz., head cabbage, cauliflower, turnip and radish was 100% after 21 days after planting. The yield losses of these crops due to mustard aphid w</w:t>
      </w:r>
      <w:r w:rsidR="0029780D">
        <w:rPr>
          <w:rFonts w:ascii="Times New Roman" w:hAnsi="Times New Roman" w:cs="Times New Roman"/>
          <w:sz w:val="24"/>
          <w:szCs w:val="24"/>
        </w:rPr>
        <w:t xml:space="preserve">ere </w:t>
      </w:r>
      <w:r w:rsidR="000977BC">
        <w:rPr>
          <w:rFonts w:ascii="Times New Roman" w:hAnsi="Times New Roman" w:cs="Times New Roman"/>
          <w:sz w:val="24"/>
          <w:szCs w:val="24"/>
        </w:rPr>
        <w:t>recorded to be 100 per cent after 56 days of planting if no plant protection measures were initiated.</w:t>
      </w:r>
      <w:r w:rsidR="00092701">
        <w:rPr>
          <w:rFonts w:ascii="Times New Roman" w:hAnsi="Times New Roman" w:cs="Times New Roman"/>
          <w:sz w:val="24"/>
          <w:szCs w:val="24"/>
        </w:rPr>
        <w:t xml:space="preserve"> Similar results were observed by Banerjee and Samanta (2023) who reported that the avoidable yield loss per cent in lentil was </w:t>
      </w:r>
      <w:r w:rsidR="00E676CC">
        <w:rPr>
          <w:rFonts w:ascii="Times New Roman" w:hAnsi="Times New Roman" w:cs="Times New Roman"/>
          <w:sz w:val="24"/>
          <w:szCs w:val="24"/>
        </w:rPr>
        <w:t xml:space="preserve">16.40 per cent when two insecticidal sprays were given to control aphids and pod borers. Whereas, the impact of single spray of imidacloprid was more efficient as aphid was the major pest. </w:t>
      </w:r>
      <w:proofErr w:type="spellStart"/>
      <w:r w:rsidR="008D0200" w:rsidRPr="00D411E9">
        <w:rPr>
          <w:rFonts w:ascii="Times New Roman" w:hAnsi="Times New Roman" w:cs="Times New Roman"/>
          <w:sz w:val="24"/>
          <w:szCs w:val="24"/>
        </w:rPr>
        <w:t>Muchhadiya</w:t>
      </w:r>
      <w:proofErr w:type="spellEnd"/>
      <w:r w:rsidR="008D0200" w:rsidRPr="00D411E9">
        <w:rPr>
          <w:rFonts w:ascii="Times New Roman" w:hAnsi="Times New Roman" w:cs="Times New Roman"/>
          <w:sz w:val="24"/>
          <w:szCs w:val="24"/>
        </w:rPr>
        <w:t xml:space="preserve"> </w:t>
      </w:r>
      <w:r w:rsidR="008D0200" w:rsidRPr="00D411E9">
        <w:rPr>
          <w:rFonts w:ascii="Times New Roman" w:hAnsi="Times New Roman" w:cs="Times New Roman"/>
          <w:i/>
          <w:iCs/>
          <w:sz w:val="24"/>
          <w:szCs w:val="24"/>
        </w:rPr>
        <w:t>et al</w:t>
      </w:r>
      <w:r w:rsidR="008D0200" w:rsidRPr="00D411E9">
        <w:rPr>
          <w:rFonts w:ascii="Times New Roman" w:hAnsi="Times New Roman" w:cs="Times New Roman"/>
          <w:sz w:val="24"/>
          <w:szCs w:val="24"/>
        </w:rPr>
        <w:t xml:space="preserve">. (2024) also found that the mean grain yield in </w:t>
      </w:r>
      <w:r w:rsidR="008D0200" w:rsidRPr="008D0200">
        <w:rPr>
          <w:rFonts w:ascii="Times New Roman" w:hAnsi="Times New Roman" w:cs="Times New Roman"/>
          <w:sz w:val="24"/>
          <w:szCs w:val="24"/>
        </w:rPr>
        <w:t xml:space="preserve">protected plot was recorded </w:t>
      </w:r>
      <w:r w:rsidR="00D411E9" w:rsidRPr="00D411E9">
        <w:rPr>
          <w:rFonts w:ascii="Times New Roman" w:hAnsi="Times New Roman" w:cs="Times New Roman"/>
          <w:sz w:val="24"/>
          <w:szCs w:val="24"/>
        </w:rPr>
        <w:t xml:space="preserve">to be </w:t>
      </w:r>
      <w:r w:rsidR="008D0200" w:rsidRPr="008D0200">
        <w:rPr>
          <w:rFonts w:ascii="Times New Roman" w:hAnsi="Times New Roman" w:cs="Times New Roman"/>
          <w:sz w:val="24"/>
          <w:szCs w:val="24"/>
        </w:rPr>
        <w:t xml:space="preserve">1092.20 </w:t>
      </w:r>
      <w:r w:rsidR="00D411E9" w:rsidRPr="00D411E9">
        <w:rPr>
          <w:rFonts w:ascii="Times New Roman" w:hAnsi="Times New Roman" w:cs="Times New Roman"/>
          <w:sz w:val="24"/>
          <w:szCs w:val="24"/>
        </w:rPr>
        <w:t xml:space="preserve">kg/ha, </w:t>
      </w:r>
      <w:r w:rsidR="008D0200" w:rsidRPr="008D0200">
        <w:rPr>
          <w:rFonts w:ascii="Times New Roman" w:hAnsi="Times New Roman" w:cs="Times New Roman"/>
          <w:sz w:val="24"/>
          <w:szCs w:val="24"/>
        </w:rPr>
        <w:t>which was</w:t>
      </w:r>
      <w:r w:rsidR="008D0200" w:rsidRPr="00D411E9">
        <w:rPr>
          <w:rFonts w:ascii="Times New Roman" w:hAnsi="Times New Roman" w:cs="Times New Roman"/>
          <w:sz w:val="24"/>
          <w:szCs w:val="24"/>
        </w:rPr>
        <w:t xml:space="preserve"> </w:t>
      </w:r>
      <w:r w:rsidR="008D0200" w:rsidRPr="008D0200">
        <w:rPr>
          <w:rFonts w:ascii="Times New Roman" w:hAnsi="Times New Roman" w:cs="Times New Roman"/>
          <w:sz w:val="24"/>
          <w:szCs w:val="24"/>
        </w:rPr>
        <w:t>1.63 times higher than yield in unprotected plot</w:t>
      </w:r>
      <w:r w:rsidR="008D0200" w:rsidRPr="00D411E9">
        <w:rPr>
          <w:rFonts w:ascii="Times New Roman" w:hAnsi="Times New Roman" w:cs="Times New Roman"/>
          <w:sz w:val="24"/>
          <w:szCs w:val="24"/>
        </w:rPr>
        <w:t xml:space="preserve"> </w:t>
      </w:r>
      <w:r w:rsidR="008D0200" w:rsidRPr="008D0200">
        <w:rPr>
          <w:rFonts w:ascii="Times New Roman" w:hAnsi="Times New Roman" w:cs="Times New Roman"/>
          <w:sz w:val="24"/>
          <w:szCs w:val="24"/>
        </w:rPr>
        <w:t>(671.82</w:t>
      </w:r>
      <w:r w:rsidR="00D411E9" w:rsidRPr="00D411E9">
        <w:rPr>
          <w:rFonts w:ascii="Times New Roman" w:hAnsi="Times New Roman" w:cs="Times New Roman"/>
          <w:sz w:val="24"/>
          <w:szCs w:val="24"/>
        </w:rPr>
        <w:t xml:space="preserve"> kg/ha</w:t>
      </w:r>
      <w:r w:rsidR="008D0200" w:rsidRPr="008D0200">
        <w:rPr>
          <w:rFonts w:ascii="Times New Roman" w:hAnsi="Times New Roman" w:cs="Times New Roman"/>
          <w:sz w:val="24"/>
          <w:szCs w:val="24"/>
        </w:rPr>
        <w:t>). The avoidable yield loss due to insect</w:t>
      </w:r>
      <w:r w:rsidR="008D0200" w:rsidRPr="00D411E9">
        <w:rPr>
          <w:rFonts w:ascii="Times New Roman" w:hAnsi="Times New Roman" w:cs="Times New Roman"/>
          <w:sz w:val="24"/>
          <w:szCs w:val="24"/>
        </w:rPr>
        <w:t xml:space="preserve"> pest in pigeon pea was recorded 38.48 per cent.</w:t>
      </w:r>
      <w:r w:rsidR="00CF788A">
        <w:rPr>
          <w:rFonts w:ascii="Times New Roman" w:hAnsi="Times New Roman" w:cs="Times New Roman"/>
          <w:sz w:val="24"/>
          <w:szCs w:val="24"/>
        </w:rPr>
        <w:t xml:space="preserve"> The results are also in line with the findings of Vijaya </w:t>
      </w:r>
      <w:r w:rsidR="00CF788A" w:rsidRPr="00CF788A">
        <w:rPr>
          <w:rFonts w:ascii="Times New Roman" w:hAnsi="Times New Roman" w:cs="Times New Roman"/>
          <w:i/>
          <w:iCs/>
          <w:sz w:val="24"/>
          <w:szCs w:val="24"/>
        </w:rPr>
        <w:t>et al</w:t>
      </w:r>
      <w:r w:rsidR="00CF788A">
        <w:rPr>
          <w:rFonts w:ascii="Times New Roman" w:hAnsi="Times New Roman" w:cs="Times New Roman"/>
          <w:sz w:val="24"/>
          <w:szCs w:val="24"/>
        </w:rPr>
        <w:t>. (2020) who found that t</w:t>
      </w:r>
      <w:r w:rsidR="00CF788A" w:rsidRPr="00CF788A">
        <w:rPr>
          <w:rFonts w:ascii="Times New Roman" w:hAnsi="Times New Roman" w:cs="Times New Roman"/>
          <w:sz w:val="24"/>
          <w:szCs w:val="24"/>
        </w:rPr>
        <w:t xml:space="preserve">he mean number of damaged pods per plant under protected conditions were </w:t>
      </w:r>
      <w:r w:rsidR="00CF788A">
        <w:rPr>
          <w:rFonts w:ascii="Times New Roman" w:hAnsi="Times New Roman" w:cs="Times New Roman"/>
          <w:sz w:val="24"/>
          <w:szCs w:val="24"/>
        </w:rPr>
        <w:t xml:space="preserve">6.59 which were </w:t>
      </w:r>
      <w:r w:rsidR="00CF788A" w:rsidRPr="00CF788A">
        <w:rPr>
          <w:rFonts w:ascii="Times New Roman" w:hAnsi="Times New Roman" w:cs="Times New Roman"/>
          <w:sz w:val="24"/>
          <w:szCs w:val="24"/>
        </w:rPr>
        <w:t>2.34 times less compared to 15.45 damaged pods under unprotected conditions. Mean yield was 2.0 times higher in protected conditions (2013.66</w:t>
      </w:r>
      <w:r w:rsidR="00CF788A">
        <w:rPr>
          <w:rFonts w:ascii="Times New Roman" w:hAnsi="Times New Roman" w:cs="Times New Roman"/>
          <w:sz w:val="24"/>
          <w:szCs w:val="24"/>
        </w:rPr>
        <w:t xml:space="preserve"> kg/ha</w:t>
      </w:r>
      <w:r w:rsidR="00CF788A" w:rsidRPr="00CF788A">
        <w:rPr>
          <w:rFonts w:ascii="Times New Roman" w:hAnsi="Times New Roman" w:cs="Times New Roman"/>
          <w:sz w:val="24"/>
          <w:szCs w:val="24"/>
        </w:rPr>
        <w:t>) as compared to that under unprotected conditions (1005.78</w:t>
      </w:r>
      <w:r w:rsidR="00CF788A">
        <w:rPr>
          <w:rFonts w:ascii="Times New Roman" w:hAnsi="Times New Roman" w:cs="Times New Roman"/>
          <w:sz w:val="24"/>
          <w:szCs w:val="24"/>
        </w:rPr>
        <w:t xml:space="preserve"> kg/ha</w:t>
      </w:r>
      <w:r w:rsidR="00CF788A" w:rsidRPr="00CF788A">
        <w:rPr>
          <w:rFonts w:ascii="Times New Roman" w:hAnsi="Times New Roman" w:cs="Times New Roman"/>
          <w:sz w:val="24"/>
          <w:szCs w:val="24"/>
        </w:rPr>
        <w:t xml:space="preserve">). An avoidable yield loss of 49.61 per cent was recorded </w:t>
      </w:r>
      <w:r w:rsidR="00CF788A">
        <w:rPr>
          <w:rFonts w:ascii="Times New Roman" w:hAnsi="Times New Roman" w:cs="Times New Roman"/>
          <w:sz w:val="24"/>
          <w:szCs w:val="24"/>
        </w:rPr>
        <w:t>in terms of grain yield</w:t>
      </w:r>
      <w:r w:rsidR="00CF788A" w:rsidRPr="00CF788A">
        <w:rPr>
          <w:rFonts w:ascii="Times New Roman" w:hAnsi="Times New Roman" w:cs="Times New Roman"/>
          <w:sz w:val="24"/>
          <w:szCs w:val="24"/>
        </w:rPr>
        <w:t>.</w:t>
      </w:r>
    </w:p>
    <w:p w14:paraId="15435324" w14:textId="77777777" w:rsidR="004455F0" w:rsidRPr="00D411E9" w:rsidRDefault="004455F0" w:rsidP="004455F0">
      <w:pPr>
        <w:spacing w:after="0" w:line="360" w:lineRule="auto"/>
        <w:ind w:firstLine="720"/>
        <w:jc w:val="both"/>
        <w:rPr>
          <w:rFonts w:ascii="Times New Roman" w:hAnsi="Times New Roman" w:cs="Times New Roman"/>
          <w:sz w:val="24"/>
          <w:szCs w:val="24"/>
        </w:rPr>
      </w:pPr>
    </w:p>
    <w:p w14:paraId="5E3A8C39" w14:textId="4DB0D7D2" w:rsidR="00840C07" w:rsidRDefault="00BD34FE" w:rsidP="00BD34FE">
      <w:pPr>
        <w:spacing w:after="100" w:line="360" w:lineRule="auto"/>
        <w:jc w:val="both"/>
        <w:rPr>
          <w:rFonts w:ascii="Times New Roman" w:hAnsi="Times New Roman" w:cs="Times New Roman"/>
          <w:sz w:val="24"/>
          <w:szCs w:val="24"/>
        </w:rPr>
      </w:pPr>
      <w:r w:rsidRPr="00BD34FE">
        <w:rPr>
          <w:rFonts w:ascii="Times New Roman" w:hAnsi="Times New Roman" w:cs="Times New Roman"/>
          <w:b/>
          <w:bCs/>
          <w:sz w:val="24"/>
          <w:szCs w:val="24"/>
        </w:rPr>
        <w:t>Table</w:t>
      </w:r>
      <w:r>
        <w:rPr>
          <w:rFonts w:ascii="Times New Roman" w:hAnsi="Times New Roman" w:cs="Times New Roman"/>
          <w:b/>
          <w:bCs/>
          <w:sz w:val="24"/>
          <w:szCs w:val="24"/>
        </w:rPr>
        <w:t xml:space="preserve"> </w:t>
      </w:r>
      <w:r w:rsidRPr="00BD34FE">
        <w:rPr>
          <w:rFonts w:ascii="Times New Roman" w:hAnsi="Times New Roman" w:cs="Times New Roman"/>
          <w:b/>
          <w:bCs/>
          <w:sz w:val="24"/>
          <w:szCs w:val="24"/>
        </w:rPr>
        <w:t xml:space="preserve">1. Effect of mustard aphid on yield of mustard during </w:t>
      </w:r>
      <w:r w:rsidRPr="00BD34FE">
        <w:rPr>
          <w:rFonts w:ascii="Times New Roman" w:hAnsi="Times New Roman" w:cs="Times New Roman"/>
          <w:b/>
          <w:bCs/>
          <w:i/>
          <w:iCs/>
          <w:sz w:val="24"/>
          <w:szCs w:val="24"/>
        </w:rPr>
        <w:t>rabi</w:t>
      </w:r>
      <w:r w:rsidRPr="00BD34FE">
        <w:rPr>
          <w:rFonts w:ascii="Times New Roman" w:hAnsi="Times New Roman" w:cs="Times New Roman"/>
          <w:b/>
          <w:bCs/>
          <w:sz w:val="24"/>
          <w:szCs w:val="24"/>
        </w:rPr>
        <w:t>, 2021-22</w:t>
      </w:r>
    </w:p>
    <w:tbl>
      <w:tblPr>
        <w:tblStyle w:val="TableGrid"/>
        <w:tblW w:w="9776" w:type="dxa"/>
        <w:tblLook w:val="04A0" w:firstRow="1" w:lastRow="0" w:firstColumn="1" w:lastColumn="0" w:noHBand="0" w:noVBand="1"/>
      </w:tblPr>
      <w:tblGrid>
        <w:gridCol w:w="1386"/>
        <w:gridCol w:w="2357"/>
        <w:gridCol w:w="1346"/>
        <w:gridCol w:w="2148"/>
        <w:gridCol w:w="1267"/>
        <w:gridCol w:w="1272"/>
      </w:tblGrid>
      <w:tr w:rsidR="00BD34FE" w14:paraId="60597F6C" w14:textId="77777777" w:rsidTr="000C7598">
        <w:tc>
          <w:tcPr>
            <w:tcW w:w="1386" w:type="dxa"/>
            <w:vAlign w:val="center"/>
          </w:tcPr>
          <w:p w14:paraId="21697F67" w14:textId="75BF3172" w:rsidR="00BD34FE" w:rsidRPr="00BD34FE" w:rsidRDefault="00BD34FE" w:rsidP="000C7598">
            <w:pPr>
              <w:spacing w:after="100" w:line="360" w:lineRule="auto"/>
              <w:jc w:val="center"/>
              <w:rPr>
                <w:rFonts w:ascii="Times New Roman" w:hAnsi="Times New Roman" w:cs="Times New Roman"/>
                <w:b/>
                <w:bCs/>
              </w:rPr>
            </w:pPr>
            <w:r w:rsidRPr="00BD34FE">
              <w:rPr>
                <w:rFonts w:ascii="Times New Roman" w:hAnsi="Times New Roman" w:cs="Times New Roman"/>
                <w:b/>
                <w:bCs/>
              </w:rPr>
              <w:t>Treatments</w:t>
            </w:r>
          </w:p>
        </w:tc>
        <w:tc>
          <w:tcPr>
            <w:tcW w:w="2357" w:type="dxa"/>
            <w:vAlign w:val="center"/>
          </w:tcPr>
          <w:p w14:paraId="67494F68" w14:textId="53A3E8FB" w:rsidR="00BD34FE" w:rsidRPr="00BD34FE" w:rsidRDefault="00BD34FE"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Mustard aphid population per 10 cm central apical shoot</w:t>
            </w:r>
          </w:p>
        </w:tc>
        <w:tc>
          <w:tcPr>
            <w:tcW w:w="1346" w:type="dxa"/>
            <w:vAlign w:val="center"/>
          </w:tcPr>
          <w:p w14:paraId="02784371" w14:textId="4A97CCF9" w:rsidR="00BD34FE" w:rsidRPr="00BD34FE" w:rsidRDefault="00BD34FE" w:rsidP="000C7598">
            <w:pPr>
              <w:spacing w:after="100" w:line="360" w:lineRule="auto"/>
              <w:jc w:val="center"/>
              <w:rPr>
                <w:rFonts w:ascii="Times New Roman" w:hAnsi="Times New Roman" w:cs="Times New Roman"/>
                <w:b/>
                <w:bCs/>
              </w:rPr>
            </w:pPr>
            <w:r w:rsidRPr="00BD34FE">
              <w:rPr>
                <w:rFonts w:ascii="Times New Roman" w:hAnsi="Times New Roman" w:cs="Times New Roman"/>
                <w:b/>
                <w:bCs/>
              </w:rPr>
              <w:t>Seed yield</w:t>
            </w:r>
          </w:p>
        </w:tc>
        <w:tc>
          <w:tcPr>
            <w:tcW w:w="2148" w:type="dxa"/>
            <w:vAlign w:val="center"/>
          </w:tcPr>
          <w:p w14:paraId="5AC006CA" w14:textId="3F2119A5" w:rsidR="00BD34FE" w:rsidRPr="00BD34FE" w:rsidRDefault="00BD34FE"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Per cent reduction in mustard aphid population</w:t>
            </w:r>
          </w:p>
        </w:tc>
        <w:tc>
          <w:tcPr>
            <w:tcW w:w="1267" w:type="dxa"/>
            <w:vAlign w:val="center"/>
          </w:tcPr>
          <w:p w14:paraId="13D14AD4" w14:textId="73135A5E" w:rsidR="00BD34FE" w:rsidRPr="00BD34FE" w:rsidRDefault="00BD34FE"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Increase in yield</w:t>
            </w:r>
          </w:p>
        </w:tc>
        <w:tc>
          <w:tcPr>
            <w:tcW w:w="1272" w:type="dxa"/>
            <w:vAlign w:val="center"/>
          </w:tcPr>
          <w:p w14:paraId="5F307085" w14:textId="17B96F1D" w:rsidR="00BD34FE" w:rsidRPr="00BD34FE" w:rsidRDefault="00BD34FE"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Avoidable yield loss (%)</w:t>
            </w:r>
          </w:p>
        </w:tc>
      </w:tr>
      <w:tr w:rsidR="00732DA6" w14:paraId="4A4BE63A" w14:textId="77777777" w:rsidTr="00732DA6">
        <w:tc>
          <w:tcPr>
            <w:tcW w:w="1386" w:type="dxa"/>
          </w:tcPr>
          <w:p w14:paraId="647A3BA8" w14:textId="1CC44822" w:rsidR="00732DA6" w:rsidRPr="00732DA6" w:rsidRDefault="00732DA6" w:rsidP="00732DA6">
            <w:pPr>
              <w:spacing w:line="276" w:lineRule="auto"/>
              <w:jc w:val="center"/>
              <w:rPr>
                <w:rFonts w:ascii="Times New Roman" w:hAnsi="Times New Roman" w:cs="Times New Roman"/>
              </w:rPr>
            </w:pPr>
            <w:r w:rsidRPr="00732DA6">
              <w:rPr>
                <w:rFonts w:ascii="Times New Roman" w:hAnsi="Times New Roman" w:cs="Times New Roman"/>
                <w:b/>
                <w:bCs/>
              </w:rPr>
              <w:t>Protected</w:t>
            </w:r>
          </w:p>
        </w:tc>
        <w:tc>
          <w:tcPr>
            <w:tcW w:w="2357" w:type="dxa"/>
          </w:tcPr>
          <w:p w14:paraId="404F8BAD" w14:textId="50BC4C27"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3.21</w:t>
            </w:r>
          </w:p>
        </w:tc>
        <w:tc>
          <w:tcPr>
            <w:tcW w:w="1346" w:type="dxa"/>
          </w:tcPr>
          <w:p w14:paraId="46AE380D" w14:textId="4008EE4A"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14.15</w:t>
            </w:r>
          </w:p>
        </w:tc>
        <w:tc>
          <w:tcPr>
            <w:tcW w:w="2148" w:type="dxa"/>
          </w:tcPr>
          <w:p w14:paraId="24A91A26" w14:textId="157CEF1B"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90.77</w:t>
            </w:r>
          </w:p>
        </w:tc>
        <w:tc>
          <w:tcPr>
            <w:tcW w:w="1267" w:type="dxa"/>
          </w:tcPr>
          <w:p w14:paraId="065CEBF7" w14:textId="74EDAD8E"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9.97</w:t>
            </w:r>
          </w:p>
        </w:tc>
        <w:tc>
          <w:tcPr>
            <w:tcW w:w="1272" w:type="dxa"/>
          </w:tcPr>
          <w:p w14:paraId="35D51323" w14:textId="5D281D1E"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70.43</w:t>
            </w:r>
          </w:p>
        </w:tc>
      </w:tr>
      <w:tr w:rsidR="00732DA6" w14:paraId="5056A60B" w14:textId="77777777" w:rsidTr="00732DA6">
        <w:tc>
          <w:tcPr>
            <w:tcW w:w="1386" w:type="dxa"/>
          </w:tcPr>
          <w:p w14:paraId="5CCC27F8" w14:textId="310FF3AE" w:rsidR="00732DA6" w:rsidRPr="00732DA6" w:rsidRDefault="00732DA6" w:rsidP="00732DA6">
            <w:pPr>
              <w:spacing w:line="276" w:lineRule="auto"/>
              <w:jc w:val="center"/>
              <w:rPr>
                <w:rFonts w:ascii="Times New Roman" w:hAnsi="Times New Roman" w:cs="Times New Roman"/>
              </w:rPr>
            </w:pPr>
            <w:r w:rsidRPr="00732DA6">
              <w:rPr>
                <w:rFonts w:ascii="Times New Roman" w:hAnsi="Times New Roman" w:cs="Times New Roman"/>
                <w:b/>
                <w:bCs/>
              </w:rPr>
              <w:t>Unprotected</w:t>
            </w:r>
          </w:p>
        </w:tc>
        <w:tc>
          <w:tcPr>
            <w:tcW w:w="2357" w:type="dxa"/>
          </w:tcPr>
          <w:p w14:paraId="1F263A53" w14:textId="62C255A6"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34.81</w:t>
            </w:r>
          </w:p>
        </w:tc>
        <w:tc>
          <w:tcPr>
            <w:tcW w:w="1346" w:type="dxa"/>
          </w:tcPr>
          <w:p w14:paraId="189844D7" w14:textId="31AA6CDE"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4.18</w:t>
            </w:r>
          </w:p>
        </w:tc>
        <w:tc>
          <w:tcPr>
            <w:tcW w:w="2148" w:type="dxa"/>
          </w:tcPr>
          <w:p w14:paraId="2495B8E9" w14:textId="66F1DD8A"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c>
          <w:tcPr>
            <w:tcW w:w="1267" w:type="dxa"/>
          </w:tcPr>
          <w:p w14:paraId="1EE37D17" w14:textId="67CCE892"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c>
          <w:tcPr>
            <w:tcW w:w="1272" w:type="dxa"/>
          </w:tcPr>
          <w:p w14:paraId="1842A8E9" w14:textId="3B032964"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r>
      <w:tr w:rsidR="00732DA6" w14:paraId="49DA1ECD" w14:textId="77777777" w:rsidTr="00732DA6">
        <w:tc>
          <w:tcPr>
            <w:tcW w:w="1386" w:type="dxa"/>
          </w:tcPr>
          <w:p w14:paraId="42DFF704" w14:textId="4C041DF2" w:rsidR="00732DA6" w:rsidRPr="00732DA6" w:rsidRDefault="00732DA6" w:rsidP="00732DA6">
            <w:pPr>
              <w:spacing w:line="276" w:lineRule="auto"/>
              <w:jc w:val="center"/>
              <w:rPr>
                <w:rFonts w:ascii="Times New Roman" w:hAnsi="Times New Roman" w:cs="Times New Roman"/>
              </w:rPr>
            </w:pPr>
            <w:r w:rsidRPr="00732DA6">
              <w:rPr>
                <w:rFonts w:ascii="Times New Roman" w:hAnsi="Times New Roman" w:cs="Times New Roman"/>
                <w:b/>
                <w:bCs/>
              </w:rPr>
              <w:t>T. cal.</w:t>
            </w:r>
          </w:p>
        </w:tc>
        <w:tc>
          <w:tcPr>
            <w:tcW w:w="2357" w:type="dxa"/>
          </w:tcPr>
          <w:p w14:paraId="25142933" w14:textId="17C8B266"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2.33</w:t>
            </w:r>
          </w:p>
        </w:tc>
        <w:tc>
          <w:tcPr>
            <w:tcW w:w="1346" w:type="dxa"/>
          </w:tcPr>
          <w:p w14:paraId="117D4DB7" w14:textId="721F59BC"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9.25</w:t>
            </w:r>
          </w:p>
        </w:tc>
        <w:tc>
          <w:tcPr>
            <w:tcW w:w="2148" w:type="dxa"/>
          </w:tcPr>
          <w:p w14:paraId="0F1B2433" w14:textId="0357C0F1"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c>
          <w:tcPr>
            <w:tcW w:w="1267" w:type="dxa"/>
          </w:tcPr>
          <w:p w14:paraId="1F486D47" w14:textId="58918855"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c>
          <w:tcPr>
            <w:tcW w:w="1272" w:type="dxa"/>
          </w:tcPr>
          <w:p w14:paraId="389511D6" w14:textId="62281A37"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r>
    </w:tbl>
    <w:p w14:paraId="6352397A" w14:textId="21BD0CB2" w:rsidR="00BD34FE" w:rsidRDefault="00BD34FE" w:rsidP="00BD34FE">
      <w:pPr>
        <w:spacing w:after="100" w:line="360" w:lineRule="auto"/>
        <w:jc w:val="both"/>
        <w:rPr>
          <w:rFonts w:ascii="Times New Roman" w:hAnsi="Times New Roman" w:cs="Times New Roman"/>
          <w:sz w:val="24"/>
          <w:szCs w:val="24"/>
        </w:rPr>
      </w:pPr>
      <w:r w:rsidRPr="00BD34FE">
        <w:rPr>
          <w:rFonts w:ascii="Times New Roman" w:hAnsi="Times New Roman" w:cs="Times New Roman"/>
          <w:b/>
          <w:bCs/>
          <w:sz w:val="24"/>
          <w:szCs w:val="24"/>
        </w:rPr>
        <w:t>Table</w:t>
      </w:r>
      <w:r>
        <w:rPr>
          <w:rFonts w:ascii="Times New Roman" w:hAnsi="Times New Roman" w:cs="Times New Roman"/>
          <w:b/>
          <w:bCs/>
          <w:sz w:val="24"/>
          <w:szCs w:val="24"/>
        </w:rPr>
        <w:t xml:space="preserve"> 2</w:t>
      </w:r>
      <w:r w:rsidRPr="00BD34FE">
        <w:rPr>
          <w:rFonts w:ascii="Times New Roman" w:hAnsi="Times New Roman" w:cs="Times New Roman"/>
          <w:b/>
          <w:bCs/>
          <w:sz w:val="24"/>
          <w:szCs w:val="24"/>
        </w:rPr>
        <w:t xml:space="preserve">. Effect of mustard aphid on yield of mustard during </w:t>
      </w:r>
      <w:r w:rsidRPr="00BD34FE">
        <w:rPr>
          <w:rFonts w:ascii="Times New Roman" w:hAnsi="Times New Roman" w:cs="Times New Roman"/>
          <w:b/>
          <w:bCs/>
          <w:i/>
          <w:iCs/>
          <w:sz w:val="24"/>
          <w:szCs w:val="24"/>
        </w:rPr>
        <w:t>rabi</w:t>
      </w:r>
      <w:r w:rsidRPr="00BD34FE">
        <w:rPr>
          <w:rFonts w:ascii="Times New Roman" w:hAnsi="Times New Roman" w:cs="Times New Roman"/>
          <w:b/>
          <w:bCs/>
          <w:sz w:val="24"/>
          <w:szCs w:val="24"/>
        </w:rPr>
        <w:t>, 202</w:t>
      </w:r>
      <w:r>
        <w:rPr>
          <w:rFonts w:ascii="Times New Roman" w:hAnsi="Times New Roman" w:cs="Times New Roman"/>
          <w:b/>
          <w:bCs/>
          <w:sz w:val="24"/>
          <w:szCs w:val="24"/>
        </w:rPr>
        <w:t>2</w:t>
      </w:r>
      <w:r w:rsidRPr="00BD34FE">
        <w:rPr>
          <w:rFonts w:ascii="Times New Roman" w:hAnsi="Times New Roman" w:cs="Times New Roman"/>
          <w:b/>
          <w:bCs/>
          <w:sz w:val="24"/>
          <w:szCs w:val="24"/>
        </w:rPr>
        <w:t>-2</w:t>
      </w:r>
      <w:r>
        <w:rPr>
          <w:rFonts w:ascii="Times New Roman" w:hAnsi="Times New Roman" w:cs="Times New Roman"/>
          <w:b/>
          <w:bCs/>
          <w:sz w:val="24"/>
          <w:szCs w:val="24"/>
        </w:rPr>
        <w:t>2</w:t>
      </w:r>
    </w:p>
    <w:tbl>
      <w:tblPr>
        <w:tblStyle w:val="TableGrid"/>
        <w:tblW w:w="9776" w:type="dxa"/>
        <w:tblLook w:val="04A0" w:firstRow="1" w:lastRow="0" w:firstColumn="1" w:lastColumn="0" w:noHBand="0" w:noVBand="1"/>
      </w:tblPr>
      <w:tblGrid>
        <w:gridCol w:w="1386"/>
        <w:gridCol w:w="2356"/>
        <w:gridCol w:w="1347"/>
        <w:gridCol w:w="2148"/>
        <w:gridCol w:w="1267"/>
        <w:gridCol w:w="1272"/>
      </w:tblGrid>
      <w:tr w:rsidR="00732DA6" w14:paraId="57317BBB" w14:textId="77777777" w:rsidTr="000C7598">
        <w:tc>
          <w:tcPr>
            <w:tcW w:w="1288" w:type="dxa"/>
            <w:vAlign w:val="center"/>
          </w:tcPr>
          <w:p w14:paraId="072C7ECB" w14:textId="77777777" w:rsidR="00BD34FE" w:rsidRPr="00BD34FE" w:rsidRDefault="00BD34FE" w:rsidP="000C7598">
            <w:pPr>
              <w:spacing w:after="100" w:line="360" w:lineRule="auto"/>
              <w:jc w:val="center"/>
              <w:rPr>
                <w:rFonts w:ascii="Times New Roman" w:hAnsi="Times New Roman" w:cs="Times New Roman"/>
                <w:b/>
                <w:bCs/>
              </w:rPr>
            </w:pPr>
            <w:r w:rsidRPr="00BD34FE">
              <w:rPr>
                <w:rFonts w:ascii="Times New Roman" w:hAnsi="Times New Roman" w:cs="Times New Roman"/>
                <w:b/>
                <w:bCs/>
              </w:rPr>
              <w:t>Treatments</w:t>
            </w:r>
          </w:p>
        </w:tc>
        <w:tc>
          <w:tcPr>
            <w:tcW w:w="2393" w:type="dxa"/>
            <w:vAlign w:val="center"/>
          </w:tcPr>
          <w:p w14:paraId="5108D470" w14:textId="77777777" w:rsidR="00BD34FE" w:rsidRPr="00BD34FE" w:rsidRDefault="00BD34FE"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Mustard aphid population per 10 cm central apical shoot</w:t>
            </w:r>
          </w:p>
        </w:tc>
        <w:tc>
          <w:tcPr>
            <w:tcW w:w="1367" w:type="dxa"/>
            <w:vAlign w:val="center"/>
          </w:tcPr>
          <w:p w14:paraId="5ACAAA59" w14:textId="77777777" w:rsidR="00BD34FE" w:rsidRPr="00BD34FE" w:rsidRDefault="00BD34FE" w:rsidP="000C7598">
            <w:pPr>
              <w:spacing w:after="100" w:line="360" w:lineRule="auto"/>
              <w:jc w:val="center"/>
              <w:rPr>
                <w:rFonts w:ascii="Times New Roman" w:hAnsi="Times New Roman" w:cs="Times New Roman"/>
                <w:b/>
                <w:bCs/>
              </w:rPr>
            </w:pPr>
            <w:r w:rsidRPr="00BD34FE">
              <w:rPr>
                <w:rFonts w:ascii="Times New Roman" w:hAnsi="Times New Roman" w:cs="Times New Roman"/>
                <w:b/>
                <w:bCs/>
              </w:rPr>
              <w:t>Seed yield</w:t>
            </w:r>
          </w:p>
        </w:tc>
        <w:tc>
          <w:tcPr>
            <w:tcW w:w="2177" w:type="dxa"/>
            <w:vAlign w:val="center"/>
          </w:tcPr>
          <w:p w14:paraId="2BF5F41F" w14:textId="77777777" w:rsidR="00BD34FE" w:rsidRPr="00BD34FE" w:rsidRDefault="00BD34FE"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Per cent reduction in mustard aphid population</w:t>
            </w:r>
          </w:p>
        </w:tc>
        <w:tc>
          <w:tcPr>
            <w:tcW w:w="1275" w:type="dxa"/>
            <w:vAlign w:val="center"/>
          </w:tcPr>
          <w:p w14:paraId="15A3104C" w14:textId="77777777" w:rsidR="00BD34FE" w:rsidRPr="00BD34FE" w:rsidRDefault="00BD34FE"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Increase in yield</w:t>
            </w:r>
          </w:p>
        </w:tc>
        <w:tc>
          <w:tcPr>
            <w:tcW w:w="1276" w:type="dxa"/>
            <w:vAlign w:val="center"/>
          </w:tcPr>
          <w:p w14:paraId="2BB4EE94" w14:textId="77777777" w:rsidR="00BD34FE" w:rsidRPr="00BD34FE" w:rsidRDefault="00BD34FE"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Avoidable yield loss (%)</w:t>
            </w:r>
          </w:p>
        </w:tc>
      </w:tr>
      <w:tr w:rsidR="00732DA6" w14:paraId="12BA6D0C" w14:textId="77777777" w:rsidTr="007D7958">
        <w:tc>
          <w:tcPr>
            <w:tcW w:w="1288" w:type="dxa"/>
          </w:tcPr>
          <w:p w14:paraId="20649837" w14:textId="03997ECB"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Protected</w:t>
            </w:r>
          </w:p>
        </w:tc>
        <w:tc>
          <w:tcPr>
            <w:tcW w:w="2393" w:type="dxa"/>
          </w:tcPr>
          <w:p w14:paraId="4E30434E" w14:textId="32A1F675"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2.81</w:t>
            </w:r>
          </w:p>
        </w:tc>
        <w:tc>
          <w:tcPr>
            <w:tcW w:w="1367" w:type="dxa"/>
          </w:tcPr>
          <w:p w14:paraId="2C92F28F" w14:textId="0A78AFA3"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13.26</w:t>
            </w:r>
          </w:p>
        </w:tc>
        <w:tc>
          <w:tcPr>
            <w:tcW w:w="2177" w:type="dxa"/>
          </w:tcPr>
          <w:p w14:paraId="1C702F05" w14:textId="52F6BE7B"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88.15</w:t>
            </w:r>
          </w:p>
        </w:tc>
        <w:tc>
          <w:tcPr>
            <w:tcW w:w="1275" w:type="dxa"/>
          </w:tcPr>
          <w:p w14:paraId="16C888D8" w14:textId="5EF64C59"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8.76</w:t>
            </w:r>
          </w:p>
        </w:tc>
        <w:tc>
          <w:tcPr>
            <w:tcW w:w="1276" w:type="dxa"/>
          </w:tcPr>
          <w:p w14:paraId="26367886" w14:textId="29DBE01B"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66.02</w:t>
            </w:r>
          </w:p>
        </w:tc>
      </w:tr>
      <w:tr w:rsidR="00732DA6" w14:paraId="516E9776" w14:textId="77777777" w:rsidTr="007D7958">
        <w:tc>
          <w:tcPr>
            <w:tcW w:w="1288" w:type="dxa"/>
          </w:tcPr>
          <w:p w14:paraId="14F619F6" w14:textId="73312341"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Unprotected</w:t>
            </w:r>
          </w:p>
        </w:tc>
        <w:tc>
          <w:tcPr>
            <w:tcW w:w="2393" w:type="dxa"/>
          </w:tcPr>
          <w:p w14:paraId="404EB979" w14:textId="3F225E56"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23.72</w:t>
            </w:r>
          </w:p>
        </w:tc>
        <w:tc>
          <w:tcPr>
            <w:tcW w:w="1367" w:type="dxa"/>
          </w:tcPr>
          <w:p w14:paraId="272E3F42" w14:textId="2489EE79"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4.50</w:t>
            </w:r>
          </w:p>
        </w:tc>
        <w:tc>
          <w:tcPr>
            <w:tcW w:w="2177" w:type="dxa"/>
          </w:tcPr>
          <w:p w14:paraId="343D9AD3" w14:textId="5A8E5AA4"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w:t>
            </w:r>
          </w:p>
        </w:tc>
        <w:tc>
          <w:tcPr>
            <w:tcW w:w="1275" w:type="dxa"/>
          </w:tcPr>
          <w:p w14:paraId="3A694DF2" w14:textId="223838BF"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w:t>
            </w:r>
          </w:p>
        </w:tc>
        <w:tc>
          <w:tcPr>
            <w:tcW w:w="1276" w:type="dxa"/>
          </w:tcPr>
          <w:p w14:paraId="74E006B7" w14:textId="61E5B1D4"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w:t>
            </w:r>
          </w:p>
        </w:tc>
      </w:tr>
      <w:tr w:rsidR="00732DA6" w14:paraId="09EF2FEA" w14:textId="77777777" w:rsidTr="007D7958">
        <w:tc>
          <w:tcPr>
            <w:tcW w:w="1288" w:type="dxa"/>
          </w:tcPr>
          <w:p w14:paraId="108C1108" w14:textId="43E405EE"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T. cal.</w:t>
            </w:r>
          </w:p>
        </w:tc>
        <w:tc>
          <w:tcPr>
            <w:tcW w:w="2393" w:type="dxa"/>
          </w:tcPr>
          <w:p w14:paraId="687613D4" w14:textId="0970ADBA"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2.05</w:t>
            </w:r>
          </w:p>
        </w:tc>
        <w:tc>
          <w:tcPr>
            <w:tcW w:w="1367" w:type="dxa"/>
          </w:tcPr>
          <w:p w14:paraId="14E3A780" w14:textId="10065CC7"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7.14</w:t>
            </w:r>
          </w:p>
        </w:tc>
        <w:tc>
          <w:tcPr>
            <w:tcW w:w="2177" w:type="dxa"/>
          </w:tcPr>
          <w:p w14:paraId="7C9D9A29" w14:textId="5F21F570"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w:t>
            </w:r>
          </w:p>
        </w:tc>
        <w:tc>
          <w:tcPr>
            <w:tcW w:w="1275" w:type="dxa"/>
          </w:tcPr>
          <w:p w14:paraId="45300DBB" w14:textId="34D1BDE7"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w:t>
            </w:r>
          </w:p>
        </w:tc>
        <w:tc>
          <w:tcPr>
            <w:tcW w:w="1276" w:type="dxa"/>
          </w:tcPr>
          <w:p w14:paraId="5F8B9C11" w14:textId="6D6F1631"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w:t>
            </w:r>
          </w:p>
        </w:tc>
      </w:tr>
    </w:tbl>
    <w:p w14:paraId="35983800" w14:textId="77777777" w:rsidR="00C82044" w:rsidRPr="00065DE8" w:rsidRDefault="00C82044" w:rsidP="009F1BC0">
      <w:pPr>
        <w:spacing w:after="0" w:line="360" w:lineRule="auto"/>
        <w:jc w:val="both"/>
        <w:rPr>
          <w:rFonts w:ascii="Times New Roman" w:hAnsi="Times New Roman" w:cs="Times New Roman"/>
          <w:sz w:val="24"/>
          <w:szCs w:val="24"/>
        </w:rPr>
      </w:pPr>
    </w:p>
    <w:p w14:paraId="575A1B2D" w14:textId="74EC9CBE" w:rsidR="00BD34FE" w:rsidRDefault="00BD34FE" w:rsidP="00BD34FE">
      <w:pPr>
        <w:rPr>
          <w:rFonts w:ascii="Times New Roman" w:hAnsi="Times New Roman" w:cs="Times New Roman"/>
          <w:b/>
          <w:bCs/>
          <w:sz w:val="24"/>
          <w:szCs w:val="24"/>
        </w:rPr>
      </w:pPr>
      <w:r w:rsidRPr="00892D46">
        <w:rPr>
          <w:rFonts w:ascii="Times New Roman" w:hAnsi="Times New Roman" w:cs="Times New Roman"/>
          <w:b/>
          <w:bCs/>
          <w:sz w:val="24"/>
          <w:szCs w:val="24"/>
        </w:rPr>
        <w:t>Table</w:t>
      </w:r>
      <w:r>
        <w:rPr>
          <w:rFonts w:ascii="Times New Roman" w:hAnsi="Times New Roman" w:cs="Times New Roman"/>
          <w:b/>
          <w:bCs/>
          <w:sz w:val="24"/>
          <w:szCs w:val="24"/>
        </w:rPr>
        <w:t xml:space="preserve"> </w:t>
      </w:r>
      <w:r w:rsidRPr="00892D46">
        <w:rPr>
          <w:rFonts w:ascii="Times New Roman" w:hAnsi="Times New Roman" w:cs="Times New Roman"/>
          <w:b/>
          <w:bCs/>
          <w:sz w:val="24"/>
          <w:szCs w:val="24"/>
        </w:rPr>
        <w:t>3</w:t>
      </w:r>
      <w:r w:rsidR="005E0FEE">
        <w:rPr>
          <w:rFonts w:ascii="Times New Roman" w:hAnsi="Times New Roman" w:cs="Times New Roman"/>
          <w:b/>
          <w:bCs/>
          <w:sz w:val="24"/>
          <w:szCs w:val="24"/>
        </w:rPr>
        <w:t>.</w:t>
      </w:r>
      <w:r w:rsidRPr="00892D46">
        <w:rPr>
          <w:rFonts w:ascii="Times New Roman" w:hAnsi="Times New Roman" w:cs="Times New Roman"/>
          <w:b/>
          <w:bCs/>
          <w:sz w:val="24"/>
          <w:szCs w:val="24"/>
        </w:rPr>
        <w:t xml:space="preserve"> Effect of mustard aphid on yield of mustard (pooled) during </w:t>
      </w:r>
      <w:r w:rsidRPr="00892D46">
        <w:rPr>
          <w:rFonts w:ascii="Times New Roman" w:hAnsi="Times New Roman" w:cs="Times New Roman"/>
          <w:b/>
          <w:bCs/>
          <w:i/>
          <w:iCs/>
          <w:sz w:val="24"/>
          <w:szCs w:val="24"/>
        </w:rPr>
        <w:t>rabi</w:t>
      </w:r>
      <w:r w:rsidRPr="00892D46">
        <w:rPr>
          <w:rFonts w:ascii="Times New Roman" w:hAnsi="Times New Roman" w:cs="Times New Roman"/>
          <w:b/>
          <w:bCs/>
          <w:sz w:val="24"/>
          <w:szCs w:val="24"/>
        </w:rPr>
        <w:t>, 2021-22 and</w:t>
      </w:r>
      <w:r w:rsidR="005E0FEE">
        <w:rPr>
          <w:rFonts w:ascii="Times New Roman" w:hAnsi="Times New Roman" w:cs="Times New Roman"/>
          <w:b/>
          <w:bCs/>
          <w:sz w:val="24"/>
          <w:szCs w:val="24"/>
        </w:rPr>
        <w:t xml:space="preserve"> </w:t>
      </w:r>
      <w:r w:rsidRPr="00892D46">
        <w:rPr>
          <w:rFonts w:ascii="Times New Roman" w:hAnsi="Times New Roman" w:cs="Times New Roman"/>
          <w:b/>
          <w:bCs/>
          <w:sz w:val="24"/>
          <w:szCs w:val="24"/>
        </w:rPr>
        <w:t>2022-23</w:t>
      </w:r>
    </w:p>
    <w:tbl>
      <w:tblPr>
        <w:tblStyle w:val="TableGrid"/>
        <w:tblW w:w="9776" w:type="dxa"/>
        <w:tblLook w:val="04A0" w:firstRow="1" w:lastRow="0" w:firstColumn="1" w:lastColumn="0" w:noHBand="0" w:noVBand="1"/>
      </w:tblPr>
      <w:tblGrid>
        <w:gridCol w:w="1386"/>
        <w:gridCol w:w="2356"/>
        <w:gridCol w:w="1347"/>
        <w:gridCol w:w="2148"/>
        <w:gridCol w:w="1267"/>
        <w:gridCol w:w="1272"/>
      </w:tblGrid>
      <w:tr w:rsidR="00732DA6" w14:paraId="7D043EB5" w14:textId="77777777" w:rsidTr="000C7598">
        <w:tc>
          <w:tcPr>
            <w:tcW w:w="1288" w:type="dxa"/>
            <w:vAlign w:val="center"/>
          </w:tcPr>
          <w:p w14:paraId="5790FE5C" w14:textId="77777777" w:rsidR="00732DA6" w:rsidRPr="00BD34FE" w:rsidRDefault="00732DA6" w:rsidP="000C7598">
            <w:pPr>
              <w:spacing w:after="100" w:line="360" w:lineRule="auto"/>
              <w:jc w:val="center"/>
              <w:rPr>
                <w:rFonts w:ascii="Times New Roman" w:hAnsi="Times New Roman" w:cs="Times New Roman"/>
                <w:b/>
                <w:bCs/>
              </w:rPr>
            </w:pPr>
            <w:r w:rsidRPr="00BD34FE">
              <w:rPr>
                <w:rFonts w:ascii="Times New Roman" w:hAnsi="Times New Roman" w:cs="Times New Roman"/>
                <w:b/>
                <w:bCs/>
              </w:rPr>
              <w:lastRenderedPageBreak/>
              <w:t>Treatments</w:t>
            </w:r>
          </w:p>
        </w:tc>
        <w:tc>
          <w:tcPr>
            <w:tcW w:w="2393" w:type="dxa"/>
            <w:vAlign w:val="center"/>
          </w:tcPr>
          <w:p w14:paraId="707AE882" w14:textId="77777777" w:rsidR="00732DA6" w:rsidRPr="00BD34FE" w:rsidRDefault="00732DA6"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Mustard aphid population per 10 cm central apical shoot</w:t>
            </w:r>
          </w:p>
        </w:tc>
        <w:tc>
          <w:tcPr>
            <w:tcW w:w="1367" w:type="dxa"/>
            <w:vAlign w:val="center"/>
          </w:tcPr>
          <w:p w14:paraId="3636C24E" w14:textId="77777777" w:rsidR="00732DA6" w:rsidRPr="00BD34FE" w:rsidRDefault="00732DA6" w:rsidP="000C7598">
            <w:pPr>
              <w:spacing w:after="100" w:line="360" w:lineRule="auto"/>
              <w:jc w:val="center"/>
              <w:rPr>
                <w:rFonts w:ascii="Times New Roman" w:hAnsi="Times New Roman" w:cs="Times New Roman"/>
                <w:b/>
                <w:bCs/>
              </w:rPr>
            </w:pPr>
            <w:r w:rsidRPr="00BD34FE">
              <w:rPr>
                <w:rFonts w:ascii="Times New Roman" w:hAnsi="Times New Roman" w:cs="Times New Roman"/>
                <w:b/>
                <w:bCs/>
              </w:rPr>
              <w:t>Seed yield</w:t>
            </w:r>
          </w:p>
        </w:tc>
        <w:tc>
          <w:tcPr>
            <w:tcW w:w="2177" w:type="dxa"/>
            <w:vAlign w:val="center"/>
          </w:tcPr>
          <w:p w14:paraId="6DC90692" w14:textId="77777777" w:rsidR="00732DA6" w:rsidRPr="00BD34FE" w:rsidRDefault="00732DA6"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Per cent reduction in mustard aphid population</w:t>
            </w:r>
          </w:p>
        </w:tc>
        <w:tc>
          <w:tcPr>
            <w:tcW w:w="1275" w:type="dxa"/>
            <w:vAlign w:val="center"/>
          </w:tcPr>
          <w:p w14:paraId="540DFFE1" w14:textId="77777777" w:rsidR="00732DA6" w:rsidRPr="00BD34FE" w:rsidRDefault="00732DA6"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Increase in yield</w:t>
            </w:r>
          </w:p>
        </w:tc>
        <w:tc>
          <w:tcPr>
            <w:tcW w:w="1276" w:type="dxa"/>
            <w:vAlign w:val="center"/>
          </w:tcPr>
          <w:p w14:paraId="381E49DC" w14:textId="77777777" w:rsidR="00732DA6" w:rsidRPr="00BD34FE" w:rsidRDefault="00732DA6"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Avoidable yield loss (%)</w:t>
            </w:r>
          </w:p>
        </w:tc>
      </w:tr>
      <w:tr w:rsidR="00732DA6" w14:paraId="384FE6FF" w14:textId="77777777" w:rsidTr="007D7958">
        <w:tc>
          <w:tcPr>
            <w:tcW w:w="1288" w:type="dxa"/>
          </w:tcPr>
          <w:p w14:paraId="26E69207" w14:textId="34BCC3DA"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Protected</w:t>
            </w:r>
          </w:p>
        </w:tc>
        <w:tc>
          <w:tcPr>
            <w:tcW w:w="2393" w:type="dxa"/>
          </w:tcPr>
          <w:p w14:paraId="767CDC26" w14:textId="48B24A5A"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2.54</w:t>
            </w:r>
          </w:p>
        </w:tc>
        <w:tc>
          <w:tcPr>
            <w:tcW w:w="1367" w:type="dxa"/>
          </w:tcPr>
          <w:p w14:paraId="2F169431" w14:textId="7ADB3576"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13.71</w:t>
            </w:r>
          </w:p>
        </w:tc>
        <w:tc>
          <w:tcPr>
            <w:tcW w:w="2177" w:type="dxa"/>
          </w:tcPr>
          <w:p w14:paraId="103FF558" w14:textId="469ED6BE"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89.96</w:t>
            </w:r>
          </w:p>
        </w:tc>
        <w:tc>
          <w:tcPr>
            <w:tcW w:w="1275" w:type="dxa"/>
          </w:tcPr>
          <w:p w14:paraId="00B3E6C5" w14:textId="56A11FFF"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9.37</w:t>
            </w:r>
          </w:p>
        </w:tc>
        <w:tc>
          <w:tcPr>
            <w:tcW w:w="1276" w:type="dxa"/>
          </w:tcPr>
          <w:p w14:paraId="10A8D714" w14:textId="7E5565D4"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68.30</w:t>
            </w:r>
          </w:p>
        </w:tc>
      </w:tr>
      <w:tr w:rsidR="00732DA6" w14:paraId="34025AFB" w14:textId="77777777" w:rsidTr="007D7958">
        <w:tc>
          <w:tcPr>
            <w:tcW w:w="1288" w:type="dxa"/>
          </w:tcPr>
          <w:p w14:paraId="6C5D839D" w14:textId="2D30814F"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Unprotected</w:t>
            </w:r>
          </w:p>
        </w:tc>
        <w:tc>
          <w:tcPr>
            <w:tcW w:w="2393" w:type="dxa"/>
          </w:tcPr>
          <w:p w14:paraId="5A8EFE64" w14:textId="38DD80F3"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25.31</w:t>
            </w:r>
          </w:p>
        </w:tc>
        <w:tc>
          <w:tcPr>
            <w:tcW w:w="1367" w:type="dxa"/>
          </w:tcPr>
          <w:p w14:paraId="3AC232F2" w14:textId="7679AD9D"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4.34</w:t>
            </w:r>
          </w:p>
        </w:tc>
        <w:tc>
          <w:tcPr>
            <w:tcW w:w="2177" w:type="dxa"/>
          </w:tcPr>
          <w:p w14:paraId="472947FA" w14:textId="7B081297"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w:t>
            </w:r>
          </w:p>
        </w:tc>
        <w:tc>
          <w:tcPr>
            <w:tcW w:w="1275" w:type="dxa"/>
          </w:tcPr>
          <w:p w14:paraId="15BB2866" w14:textId="7FBE2D3A"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w:t>
            </w:r>
          </w:p>
        </w:tc>
        <w:tc>
          <w:tcPr>
            <w:tcW w:w="1276" w:type="dxa"/>
          </w:tcPr>
          <w:p w14:paraId="48099E15" w14:textId="3DDA0C5F"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w:t>
            </w:r>
          </w:p>
        </w:tc>
      </w:tr>
      <w:tr w:rsidR="00732DA6" w14:paraId="5200DDCA" w14:textId="77777777" w:rsidTr="007D7958">
        <w:tc>
          <w:tcPr>
            <w:tcW w:w="1288" w:type="dxa"/>
          </w:tcPr>
          <w:p w14:paraId="71173BD5" w14:textId="71196D8D"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T. cal.</w:t>
            </w:r>
          </w:p>
        </w:tc>
        <w:tc>
          <w:tcPr>
            <w:tcW w:w="2393" w:type="dxa"/>
          </w:tcPr>
          <w:p w14:paraId="235F42AE" w14:textId="42C574AA"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3.23</w:t>
            </w:r>
          </w:p>
        </w:tc>
        <w:tc>
          <w:tcPr>
            <w:tcW w:w="1367" w:type="dxa"/>
          </w:tcPr>
          <w:p w14:paraId="188DE10F" w14:textId="6DC74EAF"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9.27</w:t>
            </w:r>
          </w:p>
        </w:tc>
        <w:tc>
          <w:tcPr>
            <w:tcW w:w="2177" w:type="dxa"/>
          </w:tcPr>
          <w:p w14:paraId="15FFB9BE" w14:textId="12227A33"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c>
          <w:tcPr>
            <w:tcW w:w="1275" w:type="dxa"/>
          </w:tcPr>
          <w:p w14:paraId="0E8577D5" w14:textId="4FB6BC49"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c>
          <w:tcPr>
            <w:tcW w:w="1276" w:type="dxa"/>
          </w:tcPr>
          <w:p w14:paraId="3152D6A2" w14:textId="30621A7B"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r>
    </w:tbl>
    <w:p w14:paraId="7C4FBCAA" w14:textId="77777777" w:rsidR="00786A64" w:rsidRDefault="00786A64" w:rsidP="00BE265B">
      <w:pPr>
        <w:spacing w:after="0" w:line="360" w:lineRule="auto"/>
        <w:rPr>
          <w:rFonts w:ascii="Times New Roman" w:hAnsi="Times New Roman" w:cs="Times New Roman"/>
          <w:b/>
          <w:bCs/>
          <w:sz w:val="24"/>
          <w:szCs w:val="24"/>
        </w:rPr>
      </w:pPr>
    </w:p>
    <w:p w14:paraId="6D358E1B" w14:textId="5E3A4401" w:rsidR="00BE265B" w:rsidRDefault="00BE265B" w:rsidP="00BE265B">
      <w:pPr>
        <w:spacing w:after="0" w:line="360" w:lineRule="auto"/>
        <w:rPr>
          <w:rFonts w:ascii="Times New Roman" w:hAnsi="Times New Roman" w:cs="Times New Roman"/>
          <w:b/>
          <w:bCs/>
          <w:sz w:val="24"/>
          <w:szCs w:val="24"/>
        </w:rPr>
      </w:pPr>
      <w:r w:rsidRPr="00BE265B">
        <w:rPr>
          <w:rFonts w:ascii="Times New Roman" w:hAnsi="Times New Roman" w:cs="Times New Roman"/>
          <w:b/>
          <w:bCs/>
          <w:sz w:val="24"/>
          <w:szCs w:val="24"/>
        </w:rPr>
        <w:t>Conclusion:</w:t>
      </w:r>
      <w:r>
        <w:rPr>
          <w:rFonts w:ascii="Times New Roman" w:hAnsi="Times New Roman" w:cs="Times New Roman"/>
          <w:b/>
          <w:bCs/>
          <w:sz w:val="24"/>
          <w:szCs w:val="24"/>
        </w:rPr>
        <w:t xml:space="preserve"> </w:t>
      </w:r>
    </w:p>
    <w:p w14:paraId="3E1A5EE8" w14:textId="38A58C67" w:rsidR="00BE265B" w:rsidRDefault="00BE265B" w:rsidP="009629AD">
      <w:pPr>
        <w:spacing w:after="0" w:line="360" w:lineRule="auto"/>
        <w:ind w:right="-46"/>
        <w:jc w:val="both"/>
        <w:rPr>
          <w:rFonts w:ascii="Times New Roman" w:hAnsi="Times New Roman" w:cs="Times New Roman"/>
          <w:sz w:val="24"/>
          <w:szCs w:val="24"/>
        </w:rPr>
      </w:pPr>
      <w:r w:rsidRPr="009629AD">
        <w:rPr>
          <w:rFonts w:ascii="Times New Roman" w:hAnsi="Times New Roman" w:cs="Times New Roman"/>
          <w:sz w:val="24"/>
          <w:szCs w:val="24"/>
        </w:rPr>
        <w:t>The results of current study conclude</w:t>
      </w:r>
      <w:r w:rsidR="009629AD">
        <w:rPr>
          <w:rFonts w:ascii="Times New Roman" w:hAnsi="Times New Roman" w:cs="Times New Roman"/>
          <w:sz w:val="24"/>
          <w:szCs w:val="24"/>
        </w:rPr>
        <w:t>d</w:t>
      </w:r>
      <w:r w:rsidRPr="009629AD">
        <w:rPr>
          <w:rFonts w:ascii="Times New Roman" w:hAnsi="Times New Roman" w:cs="Times New Roman"/>
          <w:sz w:val="24"/>
          <w:szCs w:val="24"/>
        </w:rPr>
        <w:t xml:space="preserve"> that the insecticidal application in protected conditions were efficient in controlling mustard aphid population, which </w:t>
      </w:r>
      <w:r w:rsidR="009629AD" w:rsidRPr="009629AD">
        <w:rPr>
          <w:rFonts w:ascii="Times New Roman" w:hAnsi="Times New Roman" w:cs="Times New Roman"/>
          <w:sz w:val="24"/>
          <w:szCs w:val="24"/>
        </w:rPr>
        <w:t>resulted in increased yield over unprotected condition.</w:t>
      </w:r>
      <w:r w:rsidR="00786A64">
        <w:rPr>
          <w:rFonts w:ascii="Times New Roman" w:hAnsi="Times New Roman" w:cs="Times New Roman"/>
          <w:sz w:val="24"/>
          <w:szCs w:val="24"/>
        </w:rPr>
        <w:t xml:space="preserve"> The </w:t>
      </w:r>
      <w:r w:rsidR="005546E3">
        <w:rPr>
          <w:rFonts w:ascii="Times New Roman" w:hAnsi="Times New Roman" w:cs="Times New Roman"/>
          <w:sz w:val="24"/>
          <w:szCs w:val="24"/>
        </w:rPr>
        <w:t>insecticidal application starting from ETL of pest and the two consecutive applications at fifteen days interval with insecticides of different modes of action reduced the yield</w:t>
      </w:r>
      <w:r w:rsidR="00AC2934">
        <w:rPr>
          <w:rFonts w:ascii="Times New Roman" w:hAnsi="Times New Roman" w:cs="Times New Roman"/>
          <w:sz w:val="24"/>
          <w:szCs w:val="24"/>
        </w:rPr>
        <w:t xml:space="preserve"> </w:t>
      </w:r>
      <w:r w:rsidR="005546E3">
        <w:rPr>
          <w:rFonts w:ascii="Times New Roman" w:hAnsi="Times New Roman" w:cs="Times New Roman"/>
          <w:sz w:val="24"/>
          <w:szCs w:val="24"/>
        </w:rPr>
        <w:t xml:space="preserve">losses of mustard by 68.3 per cent. </w:t>
      </w:r>
    </w:p>
    <w:p w14:paraId="07078C0D" w14:textId="77777777" w:rsidR="00236A06" w:rsidRPr="009629AD" w:rsidRDefault="00236A06" w:rsidP="009629AD">
      <w:pPr>
        <w:spacing w:after="0" w:line="360" w:lineRule="auto"/>
        <w:ind w:right="-46"/>
        <w:jc w:val="both"/>
        <w:rPr>
          <w:rFonts w:ascii="Times New Roman" w:hAnsi="Times New Roman" w:cs="Times New Roman"/>
          <w:sz w:val="24"/>
          <w:szCs w:val="24"/>
        </w:rPr>
      </w:pPr>
    </w:p>
    <w:p w14:paraId="5C884FF0" w14:textId="647B7160" w:rsidR="00AD0C99" w:rsidRDefault="00732DA6" w:rsidP="00AD0C9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w:t>
      </w:r>
    </w:p>
    <w:p w14:paraId="172C8866" w14:textId="2D268FDC" w:rsidR="00473D03" w:rsidRDefault="00473D03" w:rsidP="00473D03">
      <w:pPr>
        <w:spacing w:line="360" w:lineRule="auto"/>
        <w:ind w:left="709" w:hanging="709"/>
        <w:jc w:val="both"/>
        <w:rPr>
          <w:rFonts w:ascii="Times New Roman" w:hAnsi="Times New Roman" w:cs="Times New Roman"/>
          <w:sz w:val="24"/>
          <w:szCs w:val="24"/>
        </w:rPr>
      </w:pPr>
      <w:proofErr w:type="spellStart"/>
      <w:r w:rsidRPr="00473D03">
        <w:rPr>
          <w:rFonts w:ascii="Times New Roman" w:hAnsi="Times New Roman" w:cs="Times New Roman"/>
          <w:sz w:val="24"/>
          <w:szCs w:val="24"/>
        </w:rPr>
        <w:t>Awia</w:t>
      </w:r>
      <w:proofErr w:type="spellEnd"/>
      <w:r w:rsidRPr="00473D03">
        <w:rPr>
          <w:rFonts w:ascii="Times New Roman" w:hAnsi="Times New Roman" w:cs="Times New Roman"/>
          <w:sz w:val="24"/>
          <w:szCs w:val="24"/>
        </w:rPr>
        <w:t xml:space="preserve">, A., </w:t>
      </w:r>
      <w:proofErr w:type="spellStart"/>
      <w:r w:rsidRPr="00473D03">
        <w:rPr>
          <w:rFonts w:ascii="Times New Roman" w:hAnsi="Times New Roman" w:cs="Times New Roman"/>
          <w:sz w:val="24"/>
          <w:szCs w:val="24"/>
        </w:rPr>
        <w:t>Mond</w:t>
      </w:r>
      <w:r>
        <w:rPr>
          <w:rFonts w:ascii="Times New Roman" w:hAnsi="Times New Roman" w:cs="Times New Roman"/>
          <w:sz w:val="24"/>
          <w:szCs w:val="24"/>
        </w:rPr>
        <w:t>e</w:t>
      </w:r>
      <w:r w:rsidRPr="00473D03">
        <w:rPr>
          <w:rFonts w:ascii="Times New Roman" w:hAnsi="Times New Roman" w:cs="Times New Roman"/>
          <w:sz w:val="24"/>
          <w:szCs w:val="24"/>
        </w:rPr>
        <w:t>dji</w:t>
      </w:r>
      <w:proofErr w:type="spellEnd"/>
      <w:r w:rsidRPr="00473D03">
        <w:rPr>
          <w:rFonts w:ascii="Times New Roman" w:hAnsi="Times New Roman" w:cs="Times New Roman"/>
          <w:sz w:val="24"/>
          <w:szCs w:val="24"/>
        </w:rPr>
        <w:t xml:space="preserve">, A.D., </w:t>
      </w:r>
      <w:proofErr w:type="spellStart"/>
      <w:r w:rsidRPr="00473D03">
        <w:rPr>
          <w:rFonts w:ascii="Times New Roman" w:hAnsi="Times New Roman" w:cs="Times New Roman"/>
          <w:sz w:val="24"/>
          <w:szCs w:val="24"/>
        </w:rPr>
        <w:t>Gatzaro</w:t>
      </w:r>
      <w:proofErr w:type="spellEnd"/>
      <w:r w:rsidRPr="00473D03">
        <w:rPr>
          <w:rFonts w:ascii="Times New Roman" w:hAnsi="Times New Roman" w:cs="Times New Roman"/>
          <w:sz w:val="24"/>
          <w:szCs w:val="24"/>
        </w:rPr>
        <w:t>, W</w:t>
      </w:r>
      <w:r>
        <w:rPr>
          <w:rFonts w:ascii="Times New Roman" w:hAnsi="Times New Roman" w:cs="Times New Roman"/>
          <w:sz w:val="24"/>
          <w:szCs w:val="24"/>
        </w:rPr>
        <w:t xml:space="preserve"> </w:t>
      </w:r>
      <w:r w:rsidRPr="00473D03">
        <w:rPr>
          <w:rFonts w:ascii="Times New Roman" w:hAnsi="Times New Roman" w:cs="Times New Roman"/>
          <w:sz w:val="24"/>
          <w:szCs w:val="24"/>
        </w:rPr>
        <w:t xml:space="preserve">and </w:t>
      </w:r>
      <w:proofErr w:type="spellStart"/>
      <w:r w:rsidRPr="00473D03">
        <w:rPr>
          <w:rFonts w:ascii="Times New Roman" w:hAnsi="Times New Roman" w:cs="Times New Roman"/>
          <w:sz w:val="24"/>
          <w:szCs w:val="24"/>
        </w:rPr>
        <w:t>Nyamador</w:t>
      </w:r>
      <w:proofErr w:type="spellEnd"/>
      <w:r w:rsidRPr="00473D03">
        <w:rPr>
          <w:rFonts w:ascii="Times New Roman" w:hAnsi="Times New Roman" w:cs="Times New Roman"/>
          <w:sz w:val="24"/>
          <w:szCs w:val="24"/>
        </w:rPr>
        <w:t>, W.S.</w:t>
      </w:r>
      <w:r>
        <w:rPr>
          <w:rFonts w:ascii="Times New Roman" w:hAnsi="Times New Roman" w:cs="Times New Roman"/>
          <w:sz w:val="24"/>
          <w:szCs w:val="24"/>
        </w:rPr>
        <w:t xml:space="preserve"> </w:t>
      </w:r>
      <w:r w:rsidRPr="00473D03">
        <w:rPr>
          <w:rFonts w:ascii="Times New Roman" w:hAnsi="Times New Roman" w:cs="Times New Roman"/>
          <w:sz w:val="24"/>
          <w:szCs w:val="24"/>
        </w:rPr>
        <w:t>2025. Infestation of four crucifer species, damage and plant loss caused by</w:t>
      </w:r>
      <w:r w:rsidRPr="00473D03">
        <w:rPr>
          <w:rFonts w:ascii="Times New Roman" w:hAnsi="Times New Roman" w:cs="Times New Roman"/>
          <w:i/>
          <w:iCs/>
          <w:sz w:val="24"/>
          <w:szCs w:val="24"/>
        </w:rPr>
        <w:t xml:space="preserve"> </w:t>
      </w:r>
      <w:proofErr w:type="spellStart"/>
      <w:r w:rsidRPr="00473D03">
        <w:rPr>
          <w:rFonts w:ascii="Times New Roman" w:hAnsi="Times New Roman" w:cs="Times New Roman"/>
          <w:i/>
          <w:iCs/>
          <w:sz w:val="24"/>
          <w:szCs w:val="24"/>
        </w:rPr>
        <w:t>Lipaphis</w:t>
      </w:r>
      <w:proofErr w:type="spellEnd"/>
      <w:r w:rsidRPr="00473D03">
        <w:rPr>
          <w:rFonts w:ascii="Times New Roman" w:hAnsi="Times New Roman" w:cs="Times New Roman"/>
          <w:i/>
          <w:iCs/>
          <w:sz w:val="24"/>
          <w:szCs w:val="24"/>
        </w:rPr>
        <w:t xml:space="preserve"> </w:t>
      </w:r>
      <w:proofErr w:type="spellStart"/>
      <w:r w:rsidRPr="00473D03">
        <w:rPr>
          <w:rFonts w:ascii="Times New Roman" w:hAnsi="Times New Roman" w:cs="Times New Roman"/>
          <w:i/>
          <w:iCs/>
          <w:sz w:val="24"/>
          <w:szCs w:val="24"/>
        </w:rPr>
        <w:t>erysimi</w:t>
      </w:r>
      <w:proofErr w:type="spellEnd"/>
      <w:r w:rsidRPr="00473D03">
        <w:rPr>
          <w:rFonts w:ascii="Times New Roman" w:hAnsi="Times New Roman" w:cs="Times New Roman"/>
          <w:i/>
          <w:iCs/>
          <w:sz w:val="24"/>
          <w:szCs w:val="24"/>
        </w:rPr>
        <w:t xml:space="preserve"> </w:t>
      </w:r>
      <w:proofErr w:type="spellStart"/>
      <w:r w:rsidRPr="00473D03">
        <w:rPr>
          <w:rFonts w:ascii="Times New Roman" w:hAnsi="Times New Roman" w:cs="Times New Roman"/>
          <w:sz w:val="24"/>
          <w:szCs w:val="24"/>
        </w:rPr>
        <w:t>Kalt</w:t>
      </w:r>
      <w:proofErr w:type="spellEnd"/>
      <w:r w:rsidRPr="00473D03">
        <w:rPr>
          <w:rFonts w:ascii="Times New Roman" w:hAnsi="Times New Roman" w:cs="Times New Roman"/>
          <w:i/>
          <w:iCs/>
          <w:sz w:val="24"/>
          <w:szCs w:val="24"/>
        </w:rPr>
        <w:t xml:space="preserve"> </w:t>
      </w:r>
      <w:r w:rsidRPr="00473D03">
        <w:rPr>
          <w:rFonts w:ascii="Times New Roman" w:hAnsi="Times New Roman" w:cs="Times New Roman"/>
          <w:sz w:val="24"/>
          <w:szCs w:val="24"/>
        </w:rPr>
        <w:t>(Hemiptera: Aphididae)</w:t>
      </w:r>
      <w:r w:rsidRPr="00473D03">
        <w:rPr>
          <w:rFonts w:ascii="Times New Roman" w:hAnsi="Times New Roman" w:cs="Times New Roman"/>
          <w:i/>
          <w:iCs/>
          <w:sz w:val="24"/>
          <w:szCs w:val="24"/>
        </w:rPr>
        <w:t xml:space="preserve"> </w:t>
      </w:r>
      <w:r w:rsidRPr="00473D03">
        <w:rPr>
          <w:rFonts w:ascii="Times New Roman" w:hAnsi="Times New Roman" w:cs="Times New Roman"/>
          <w:sz w:val="24"/>
          <w:szCs w:val="24"/>
        </w:rPr>
        <w:t>in Southern Togo</w:t>
      </w:r>
      <w:r w:rsidRPr="00473D03">
        <w:rPr>
          <w:rFonts w:ascii="Times New Roman" w:hAnsi="Times New Roman" w:cs="Times New Roman"/>
          <w:i/>
          <w:iCs/>
          <w:sz w:val="24"/>
          <w:szCs w:val="24"/>
        </w:rPr>
        <w:t xml:space="preserve">. </w:t>
      </w:r>
      <w:proofErr w:type="spellStart"/>
      <w:r w:rsidRPr="00473D03">
        <w:rPr>
          <w:rFonts w:ascii="Times New Roman" w:hAnsi="Times New Roman" w:cs="Times New Roman"/>
          <w:i/>
          <w:iCs/>
          <w:sz w:val="24"/>
          <w:szCs w:val="24"/>
        </w:rPr>
        <w:t>Agrobiological</w:t>
      </w:r>
      <w:proofErr w:type="spellEnd"/>
      <w:r w:rsidRPr="00473D03">
        <w:rPr>
          <w:rFonts w:ascii="Times New Roman" w:hAnsi="Times New Roman" w:cs="Times New Roman"/>
          <w:i/>
          <w:iCs/>
          <w:sz w:val="24"/>
          <w:szCs w:val="24"/>
        </w:rPr>
        <w:t xml:space="preserve"> Records</w:t>
      </w:r>
      <w:r w:rsidRPr="00473D03">
        <w:rPr>
          <w:rFonts w:ascii="Times New Roman" w:hAnsi="Times New Roman" w:cs="Times New Roman"/>
          <w:sz w:val="24"/>
          <w:szCs w:val="24"/>
        </w:rPr>
        <w:t>. 19: 71-77.</w:t>
      </w:r>
    </w:p>
    <w:p w14:paraId="3899B5CC" w14:textId="63ABDA24" w:rsidR="00BF5860" w:rsidRPr="00473D03" w:rsidRDefault="00BF5860" w:rsidP="00473D03">
      <w:pPr>
        <w:spacing w:line="360" w:lineRule="auto"/>
        <w:ind w:left="709" w:hanging="709"/>
        <w:jc w:val="both"/>
        <w:rPr>
          <w:rFonts w:ascii="Times New Roman" w:hAnsi="Times New Roman" w:cs="Times New Roman"/>
          <w:sz w:val="24"/>
          <w:szCs w:val="24"/>
        </w:rPr>
      </w:pPr>
      <w:r w:rsidRPr="00BF5860">
        <w:rPr>
          <w:rFonts w:ascii="Times New Roman" w:hAnsi="Times New Roman" w:cs="Times New Roman"/>
          <w:sz w:val="24"/>
          <w:szCs w:val="24"/>
        </w:rPr>
        <w:t>Banerjee, A. and Samanta, S.</w:t>
      </w:r>
      <w:r>
        <w:rPr>
          <w:rFonts w:ascii="Times New Roman" w:hAnsi="Times New Roman" w:cs="Times New Roman"/>
          <w:sz w:val="24"/>
          <w:szCs w:val="24"/>
        </w:rPr>
        <w:t xml:space="preserve"> </w:t>
      </w:r>
      <w:r w:rsidRPr="00BF5860">
        <w:rPr>
          <w:rFonts w:ascii="Times New Roman" w:hAnsi="Times New Roman" w:cs="Times New Roman"/>
          <w:sz w:val="24"/>
          <w:szCs w:val="24"/>
        </w:rPr>
        <w:t>2023. Assessment of avoidable yield losses due to major pests of lentil in Eastern India. </w:t>
      </w:r>
      <w:r w:rsidRPr="00BF5860">
        <w:rPr>
          <w:rFonts w:ascii="Times New Roman" w:hAnsi="Times New Roman" w:cs="Times New Roman"/>
          <w:i/>
          <w:iCs/>
          <w:sz w:val="24"/>
          <w:szCs w:val="24"/>
        </w:rPr>
        <w:t>Journal of Entomological Research</w:t>
      </w:r>
      <w:r w:rsidRPr="00BF5860">
        <w:rPr>
          <w:rFonts w:ascii="Times New Roman" w:hAnsi="Times New Roman" w:cs="Times New Roman"/>
          <w:sz w:val="24"/>
          <w:szCs w:val="24"/>
        </w:rPr>
        <w:t>.</w:t>
      </w:r>
      <w:r>
        <w:rPr>
          <w:rFonts w:ascii="Times New Roman" w:hAnsi="Times New Roman" w:cs="Times New Roman"/>
          <w:sz w:val="24"/>
          <w:szCs w:val="24"/>
        </w:rPr>
        <w:t xml:space="preserve"> </w:t>
      </w:r>
      <w:r w:rsidRPr="00BF5860">
        <w:rPr>
          <w:rFonts w:ascii="Times New Roman" w:hAnsi="Times New Roman" w:cs="Times New Roman"/>
          <w:sz w:val="24"/>
          <w:szCs w:val="24"/>
        </w:rPr>
        <w:t>47 (4): 625-631</w:t>
      </w:r>
      <w:r>
        <w:rPr>
          <w:rFonts w:ascii="Times New Roman" w:hAnsi="Times New Roman" w:cs="Times New Roman"/>
          <w:i/>
          <w:iCs/>
          <w:sz w:val="24"/>
          <w:szCs w:val="24"/>
        </w:rPr>
        <w:t>.</w:t>
      </w:r>
    </w:p>
    <w:p w14:paraId="13FF2558" w14:textId="77777777" w:rsidR="00BE555B" w:rsidRPr="00BE555B" w:rsidRDefault="00BE555B" w:rsidP="00B55425">
      <w:pPr>
        <w:tabs>
          <w:tab w:val="left" w:pos="720"/>
        </w:tabs>
        <w:spacing w:before="120" w:after="120" w:line="360" w:lineRule="auto"/>
        <w:ind w:left="720" w:right="-36" w:hanging="720"/>
        <w:jc w:val="both"/>
        <w:rPr>
          <w:rFonts w:ascii="Times New Roman" w:eastAsia="Times New Roman" w:hAnsi="Times New Roman" w:cs="Times New Roman"/>
          <w:sz w:val="24"/>
          <w:szCs w:val="24"/>
          <w:lang w:eastAsia="en-IN"/>
        </w:rPr>
      </w:pPr>
      <w:r w:rsidRPr="00BE555B">
        <w:rPr>
          <w:rFonts w:ascii="Times New Roman" w:eastAsia="Times New Roman" w:hAnsi="Times New Roman" w:cs="Times New Roman"/>
          <w:sz w:val="24"/>
          <w:szCs w:val="24"/>
          <w:lang w:eastAsia="en-IN"/>
        </w:rPr>
        <w:t xml:space="preserve">Bunker, G. K., Rana, B. S and Ameto, O. P. 2006. Efficacy of some plant products against mustard aphid, </w:t>
      </w:r>
      <w:proofErr w:type="spellStart"/>
      <w:r w:rsidRPr="00BE555B">
        <w:rPr>
          <w:rFonts w:ascii="Times New Roman" w:eastAsia="Times New Roman" w:hAnsi="Times New Roman" w:cs="Times New Roman"/>
          <w:i/>
          <w:iCs/>
          <w:sz w:val="24"/>
          <w:szCs w:val="24"/>
          <w:lang w:eastAsia="en-IN"/>
        </w:rPr>
        <w:t>Lipaphis</w:t>
      </w:r>
      <w:proofErr w:type="spellEnd"/>
      <w:r w:rsidRPr="00BE555B">
        <w:rPr>
          <w:rFonts w:ascii="Times New Roman" w:eastAsia="Times New Roman" w:hAnsi="Times New Roman" w:cs="Times New Roman"/>
          <w:i/>
          <w:iCs/>
          <w:sz w:val="24"/>
          <w:szCs w:val="24"/>
          <w:lang w:eastAsia="en-IN"/>
        </w:rPr>
        <w:t xml:space="preserve"> </w:t>
      </w:r>
      <w:proofErr w:type="spellStart"/>
      <w:r w:rsidRPr="00BE555B">
        <w:rPr>
          <w:rFonts w:ascii="Times New Roman" w:eastAsia="Times New Roman" w:hAnsi="Times New Roman" w:cs="Times New Roman"/>
          <w:i/>
          <w:iCs/>
          <w:sz w:val="24"/>
          <w:szCs w:val="24"/>
          <w:lang w:eastAsia="en-IN"/>
        </w:rPr>
        <w:t>erysimi</w:t>
      </w:r>
      <w:proofErr w:type="spellEnd"/>
      <w:r w:rsidRPr="00BE555B">
        <w:rPr>
          <w:rFonts w:ascii="Times New Roman" w:eastAsia="Times New Roman" w:hAnsi="Times New Roman" w:cs="Times New Roman"/>
          <w:sz w:val="24"/>
          <w:szCs w:val="24"/>
          <w:lang w:eastAsia="en-IN"/>
        </w:rPr>
        <w:t xml:space="preserve"> (</w:t>
      </w:r>
      <w:proofErr w:type="spellStart"/>
      <w:r w:rsidRPr="00BE555B">
        <w:rPr>
          <w:rFonts w:ascii="Times New Roman" w:eastAsia="Times New Roman" w:hAnsi="Times New Roman" w:cs="Times New Roman"/>
          <w:sz w:val="24"/>
          <w:szCs w:val="24"/>
          <w:lang w:eastAsia="en-IN"/>
        </w:rPr>
        <w:t>Kalt</w:t>
      </w:r>
      <w:proofErr w:type="spellEnd"/>
      <w:r w:rsidRPr="00BE555B">
        <w:rPr>
          <w:rFonts w:ascii="Times New Roman" w:eastAsia="Times New Roman" w:hAnsi="Times New Roman" w:cs="Times New Roman"/>
          <w:sz w:val="24"/>
          <w:szCs w:val="24"/>
          <w:lang w:eastAsia="en-IN"/>
        </w:rPr>
        <w:t xml:space="preserve">.) under different intercropping systems, </w:t>
      </w:r>
      <w:r w:rsidRPr="00BE555B">
        <w:rPr>
          <w:rFonts w:ascii="Times New Roman" w:eastAsia="Times New Roman" w:hAnsi="Times New Roman" w:cs="Times New Roman"/>
          <w:i/>
          <w:iCs/>
          <w:sz w:val="24"/>
          <w:szCs w:val="24"/>
          <w:lang w:eastAsia="en-IN"/>
        </w:rPr>
        <w:t>Pestology</w:t>
      </w:r>
      <w:r w:rsidRPr="00BE555B">
        <w:rPr>
          <w:rFonts w:ascii="Times New Roman" w:eastAsia="Times New Roman" w:hAnsi="Times New Roman" w:cs="Times New Roman"/>
          <w:sz w:val="24"/>
          <w:szCs w:val="24"/>
          <w:lang w:eastAsia="en-IN"/>
        </w:rPr>
        <w:t>. 30(6): 28-32.</w:t>
      </w:r>
    </w:p>
    <w:p w14:paraId="3E486C7F" w14:textId="77777777" w:rsidR="00BE555B" w:rsidRPr="00BE555B" w:rsidRDefault="00BE555B" w:rsidP="00B55425">
      <w:pPr>
        <w:tabs>
          <w:tab w:val="left" w:pos="720"/>
        </w:tabs>
        <w:spacing w:before="120" w:after="120" w:line="360" w:lineRule="auto"/>
        <w:ind w:left="720" w:right="-36" w:hanging="720"/>
        <w:jc w:val="both"/>
        <w:rPr>
          <w:rFonts w:ascii="Times New Roman" w:eastAsia="Times New Roman" w:hAnsi="Times New Roman" w:cs="Times New Roman"/>
          <w:sz w:val="24"/>
          <w:szCs w:val="24"/>
          <w:lang w:eastAsia="en-IN"/>
        </w:rPr>
      </w:pPr>
      <w:r w:rsidRPr="00BE555B">
        <w:rPr>
          <w:rFonts w:ascii="Times New Roman" w:eastAsia="Times New Roman" w:hAnsi="Times New Roman" w:cs="Times New Roman"/>
          <w:sz w:val="24"/>
          <w:szCs w:val="24"/>
          <w:lang w:eastAsia="en-IN"/>
        </w:rPr>
        <w:t xml:space="preserve">Chauhan, S and Chauhan, S. V. S. 2005. Quantity and quality of oil in Indian mustard (Brassica juncea L. </w:t>
      </w:r>
      <w:proofErr w:type="spellStart"/>
      <w:r w:rsidRPr="00BE555B">
        <w:rPr>
          <w:rFonts w:ascii="Times New Roman" w:eastAsia="Times New Roman" w:hAnsi="Times New Roman" w:cs="Times New Roman"/>
          <w:sz w:val="24"/>
          <w:szCs w:val="24"/>
          <w:lang w:eastAsia="en-IN"/>
        </w:rPr>
        <w:t>Czern</w:t>
      </w:r>
      <w:proofErr w:type="spellEnd"/>
      <w:r w:rsidRPr="00BE555B">
        <w:rPr>
          <w:rFonts w:ascii="Times New Roman" w:eastAsia="Times New Roman" w:hAnsi="Times New Roman" w:cs="Times New Roman"/>
          <w:sz w:val="24"/>
          <w:szCs w:val="24"/>
          <w:lang w:eastAsia="en-IN"/>
        </w:rPr>
        <w:t xml:space="preserve"> and </w:t>
      </w:r>
      <w:proofErr w:type="spellStart"/>
      <w:r w:rsidRPr="00BE555B">
        <w:rPr>
          <w:rFonts w:ascii="Times New Roman" w:eastAsia="Times New Roman" w:hAnsi="Times New Roman" w:cs="Times New Roman"/>
          <w:sz w:val="24"/>
          <w:szCs w:val="24"/>
          <w:lang w:eastAsia="en-IN"/>
        </w:rPr>
        <w:t>Coss</w:t>
      </w:r>
      <w:proofErr w:type="spellEnd"/>
      <w:r w:rsidRPr="00BE555B">
        <w:rPr>
          <w:rFonts w:ascii="Times New Roman" w:eastAsia="Times New Roman" w:hAnsi="Times New Roman" w:cs="Times New Roman"/>
          <w:sz w:val="24"/>
          <w:szCs w:val="24"/>
          <w:lang w:eastAsia="en-IN"/>
        </w:rPr>
        <w:t xml:space="preserve">) grown under various kinds of stress. </w:t>
      </w:r>
      <w:r w:rsidRPr="00BE555B">
        <w:rPr>
          <w:rFonts w:ascii="Times New Roman" w:eastAsia="Times New Roman" w:hAnsi="Times New Roman" w:cs="Times New Roman"/>
          <w:i/>
          <w:iCs/>
          <w:sz w:val="24"/>
          <w:szCs w:val="24"/>
          <w:lang w:eastAsia="en-IN"/>
        </w:rPr>
        <w:t>Brassica.</w:t>
      </w:r>
      <w:r w:rsidRPr="00BE555B">
        <w:rPr>
          <w:rFonts w:ascii="Times New Roman" w:eastAsia="Times New Roman" w:hAnsi="Times New Roman" w:cs="Times New Roman"/>
          <w:sz w:val="24"/>
          <w:szCs w:val="24"/>
          <w:lang w:eastAsia="en-IN"/>
        </w:rPr>
        <w:t xml:space="preserve"> 7(1): 59-62.</w:t>
      </w:r>
    </w:p>
    <w:p w14:paraId="7B772192" w14:textId="77777777" w:rsidR="00BE555B" w:rsidRDefault="00BE555B" w:rsidP="00B55425">
      <w:pPr>
        <w:tabs>
          <w:tab w:val="left" w:pos="720"/>
        </w:tabs>
        <w:spacing w:before="120" w:after="120" w:line="360" w:lineRule="auto"/>
        <w:ind w:left="720" w:right="-36" w:hanging="720"/>
        <w:jc w:val="both"/>
        <w:rPr>
          <w:rFonts w:ascii="Times New Roman" w:hAnsi="Times New Roman" w:cs="Times New Roman"/>
          <w:sz w:val="24"/>
          <w:szCs w:val="24"/>
          <w:shd w:val="clear" w:color="auto" w:fill="FFFFFF"/>
        </w:rPr>
      </w:pPr>
      <w:proofErr w:type="spellStart"/>
      <w:r w:rsidRPr="00BE555B">
        <w:rPr>
          <w:rFonts w:ascii="Times New Roman" w:hAnsi="Times New Roman" w:cs="Times New Roman"/>
          <w:sz w:val="24"/>
          <w:szCs w:val="24"/>
          <w:shd w:val="clear" w:color="auto" w:fill="FFFFFF"/>
        </w:rPr>
        <w:t>Dotasara</w:t>
      </w:r>
      <w:proofErr w:type="spellEnd"/>
      <w:r w:rsidRPr="00BE555B">
        <w:rPr>
          <w:rFonts w:ascii="Times New Roman" w:hAnsi="Times New Roman" w:cs="Times New Roman"/>
          <w:sz w:val="24"/>
          <w:szCs w:val="24"/>
          <w:shd w:val="clear" w:color="auto" w:fill="FFFFFF"/>
        </w:rPr>
        <w:t xml:space="preserve">, S. K., Kumawat, K. C and Swami, D. 2022. Assessment of crop losses due to insect pests in Indian mustard in semi-arid region of Rajasthan. </w:t>
      </w:r>
      <w:r w:rsidRPr="00BE555B">
        <w:rPr>
          <w:rFonts w:ascii="Times New Roman" w:hAnsi="Times New Roman" w:cs="Times New Roman"/>
          <w:i/>
          <w:iCs/>
          <w:sz w:val="24"/>
          <w:szCs w:val="24"/>
          <w:shd w:val="clear" w:color="auto" w:fill="FFFFFF"/>
        </w:rPr>
        <w:t>The Pharma Innovation Journal.</w:t>
      </w:r>
      <w:r w:rsidRPr="00BE555B">
        <w:rPr>
          <w:rFonts w:ascii="Times New Roman" w:hAnsi="Times New Roman" w:cs="Times New Roman"/>
          <w:sz w:val="24"/>
          <w:szCs w:val="24"/>
          <w:shd w:val="clear" w:color="auto" w:fill="FFFFFF"/>
        </w:rPr>
        <w:t xml:space="preserve"> 11(4): 1581-1583.</w:t>
      </w:r>
    </w:p>
    <w:p w14:paraId="201C7FC0" w14:textId="5E24C7E0" w:rsidR="00347B33" w:rsidRPr="00347B33" w:rsidRDefault="00347B33" w:rsidP="00347B33">
      <w:pPr>
        <w:pStyle w:val="BodyText"/>
        <w:spacing w:line="274" w:lineRule="exact"/>
      </w:pPr>
      <w:r>
        <w:rPr>
          <w:color w:val="212121"/>
        </w:rPr>
        <w:t>Indiastatagri.</w:t>
      </w:r>
      <w:r>
        <w:rPr>
          <w:color w:val="212121"/>
          <w:spacing w:val="-3"/>
        </w:rPr>
        <w:t xml:space="preserve"> </w:t>
      </w:r>
      <w:r>
        <w:rPr>
          <w:color w:val="212121"/>
        </w:rPr>
        <w:t>2023.</w:t>
      </w:r>
      <w:r>
        <w:rPr>
          <w:color w:val="212121"/>
          <w:spacing w:val="-3"/>
        </w:rPr>
        <w:t xml:space="preserve"> </w:t>
      </w:r>
      <w:hyperlink r:id="rId6">
        <w:r>
          <w:t>www.indiastatagri.com.</w:t>
        </w:r>
      </w:hyperlink>
      <w:r>
        <w:rPr>
          <w:spacing w:val="-2"/>
        </w:rPr>
        <w:t xml:space="preserve"> </w:t>
      </w:r>
      <w:r>
        <w:t xml:space="preserve">agricultural </w:t>
      </w:r>
      <w:r>
        <w:rPr>
          <w:color w:val="212121"/>
        </w:rPr>
        <w:t>statistical</w:t>
      </w:r>
      <w:r>
        <w:rPr>
          <w:color w:val="212121"/>
          <w:spacing w:val="-3"/>
        </w:rPr>
        <w:t xml:space="preserve"> </w:t>
      </w:r>
      <w:r>
        <w:rPr>
          <w:color w:val="212121"/>
        </w:rPr>
        <w:t>data.</w:t>
      </w:r>
    </w:p>
    <w:p w14:paraId="244FCB49" w14:textId="77777777" w:rsidR="00BE555B" w:rsidRPr="00BE555B" w:rsidRDefault="00BE555B" w:rsidP="00B55425">
      <w:pPr>
        <w:tabs>
          <w:tab w:val="left" w:pos="720"/>
        </w:tabs>
        <w:spacing w:before="120" w:after="120" w:line="360" w:lineRule="auto"/>
        <w:ind w:left="720" w:right="-36" w:hanging="720"/>
        <w:jc w:val="both"/>
        <w:rPr>
          <w:rFonts w:ascii="Times New Roman" w:eastAsia="Times New Roman" w:hAnsi="Times New Roman" w:cs="Times New Roman"/>
          <w:sz w:val="24"/>
          <w:szCs w:val="24"/>
          <w:lang w:eastAsia="en-IN"/>
        </w:rPr>
      </w:pPr>
      <w:r w:rsidRPr="00BE555B">
        <w:rPr>
          <w:rFonts w:ascii="Times New Roman" w:hAnsi="Times New Roman" w:cs="Times New Roman"/>
          <w:sz w:val="24"/>
          <w:szCs w:val="24"/>
          <w:shd w:val="clear" w:color="auto" w:fill="FFFFFF"/>
        </w:rPr>
        <w:t>Kular, J. S and Kumar, S. 2011. Quantification of avoidable yield losses in oilseed Brassica caused by insect pests. </w:t>
      </w:r>
      <w:r w:rsidRPr="00BE555B">
        <w:rPr>
          <w:rFonts w:ascii="Times New Roman" w:eastAsia="Times New Roman" w:hAnsi="Times New Roman" w:cs="Times New Roman"/>
          <w:i/>
          <w:iCs/>
          <w:sz w:val="24"/>
          <w:szCs w:val="24"/>
          <w:lang w:eastAsia="en-IN"/>
        </w:rPr>
        <w:t>Journal of Plant Protection Research</w:t>
      </w:r>
      <w:r w:rsidRPr="00BE555B">
        <w:rPr>
          <w:rFonts w:ascii="Times New Roman" w:eastAsia="Times New Roman" w:hAnsi="Times New Roman" w:cs="Times New Roman"/>
          <w:sz w:val="24"/>
          <w:szCs w:val="24"/>
          <w:lang w:eastAsia="en-IN"/>
        </w:rPr>
        <w:t>. 51(1): 38-43.</w:t>
      </w:r>
    </w:p>
    <w:p w14:paraId="24368311" w14:textId="77777777" w:rsidR="00BE555B" w:rsidRPr="00BE555B" w:rsidRDefault="00BE555B" w:rsidP="00732DA6">
      <w:pPr>
        <w:tabs>
          <w:tab w:val="left" w:pos="1320"/>
        </w:tabs>
        <w:spacing w:line="360" w:lineRule="auto"/>
        <w:ind w:left="720" w:hanging="720"/>
        <w:jc w:val="both"/>
        <w:rPr>
          <w:rFonts w:ascii="Times New Roman" w:hAnsi="Times New Roman" w:cs="Times New Roman"/>
          <w:sz w:val="24"/>
          <w:szCs w:val="24"/>
          <w:shd w:val="clear" w:color="auto" w:fill="FFFFFF"/>
        </w:rPr>
      </w:pPr>
      <w:r w:rsidRPr="00BE555B">
        <w:rPr>
          <w:rFonts w:ascii="Times New Roman" w:hAnsi="Times New Roman" w:cs="Times New Roman"/>
          <w:sz w:val="24"/>
          <w:szCs w:val="24"/>
          <w:shd w:val="clear" w:color="auto" w:fill="FFFFFF"/>
        </w:rPr>
        <w:lastRenderedPageBreak/>
        <w:t>Kumar, H., Singh, S and Yadav, A. 2022. Estimation of avoidable yield losses in Indian mustard (</w:t>
      </w:r>
      <w:r w:rsidRPr="00BE555B">
        <w:rPr>
          <w:rFonts w:ascii="Times New Roman" w:hAnsi="Times New Roman" w:cs="Times New Roman"/>
          <w:i/>
          <w:iCs/>
          <w:sz w:val="24"/>
          <w:szCs w:val="24"/>
          <w:shd w:val="clear" w:color="auto" w:fill="FFFFFF"/>
        </w:rPr>
        <w:t>Brassica juncea</w:t>
      </w:r>
      <w:r w:rsidRPr="00BE555B">
        <w:rPr>
          <w:rFonts w:ascii="Times New Roman" w:hAnsi="Times New Roman" w:cs="Times New Roman"/>
          <w:sz w:val="24"/>
          <w:szCs w:val="24"/>
          <w:shd w:val="clear" w:color="auto" w:fill="FFFFFF"/>
        </w:rPr>
        <w:t xml:space="preserve"> L.) due to mustard aphid, </w:t>
      </w:r>
      <w:proofErr w:type="spellStart"/>
      <w:r w:rsidRPr="00BE555B">
        <w:rPr>
          <w:rFonts w:ascii="Times New Roman" w:hAnsi="Times New Roman" w:cs="Times New Roman"/>
          <w:i/>
          <w:iCs/>
          <w:sz w:val="24"/>
          <w:szCs w:val="24"/>
          <w:shd w:val="clear" w:color="auto" w:fill="FFFFFF"/>
        </w:rPr>
        <w:t>Lipaphis</w:t>
      </w:r>
      <w:proofErr w:type="spellEnd"/>
      <w:r w:rsidRPr="00BE555B">
        <w:rPr>
          <w:rFonts w:ascii="Times New Roman" w:hAnsi="Times New Roman" w:cs="Times New Roman"/>
          <w:i/>
          <w:iCs/>
          <w:sz w:val="24"/>
          <w:szCs w:val="24"/>
          <w:shd w:val="clear" w:color="auto" w:fill="FFFFFF"/>
        </w:rPr>
        <w:t xml:space="preserve"> </w:t>
      </w:r>
      <w:proofErr w:type="spellStart"/>
      <w:r w:rsidRPr="00BE555B">
        <w:rPr>
          <w:rFonts w:ascii="Times New Roman" w:hAnsi="Times New Roman" w:cs="Times New Roman"/>
          <w:i/>
          <w:iCs/>
          <w:sz w:val="24"/>
          <w:szCs w:val="24"/>
          <w:shd w:val="clear" w:color="auto" w:fill="FFFFFF"/>
        </w:rPr>
        <w:t>erysimi</w:t>
      </w:r>
      <w:proofErr w:type="spellEnd"/>
      <w:r w:rsidRPr="00BE555B">
        <w:rPr>
          <w:rFonts w:ascii="Times New Roman" w:hAnsi="Times New Roman" w:cs="Times New Roman"/>
          <w:sz w:val="24"/>
          <w:szCs w:val="24"/>
          <w:shd w:val="clear" w:color="auto" w:fill="FFFFFF"/>
        </w:rPr>
        <w:t xml:space="preserve"> (Kaltenbach) in Rewari district, Haryana, India. </w:t>
      </w:r>
      <w:r w:rsidRPr="00BE555B">
        <w:rPr>
          <w:rFonts w:ascii="Times New Roman" w:hAnsi="Times New Roman" w:cs="Times New Roman"/>
          <w:i/>
          <w:iCs/>
          <w:sz w:val="24"/>
          <w:szCs w:val="24"/>
          <w:shd w:val="clear" w:color="auto" w:fill="FFFFFF"/>
        </w:rPr>
        <w:t>Journal of Applied and Natural Science</w:t>
      </w:r>
      <w:r w:rsidRPr="00BE555B">
        <w:rPr>
          <w:rFonts w:ascii="Times New Roman" w:hAnsi="Times New Roman" w:cs="Times New Roman"/>
          <w:sz w:val="24"/>
          <w:szCs w:val="24"/>
          <w:shd w:val="clear" w:color="auto" w:fill="FFFFFF"/>
        </w:rPr>
        <w:t>. 14(3): 914-920.</w:t>
      </w:r>
    </w:p>
    <w:p w14:paraId="75634216" w14:textId="089DE432" w:rsidR="009F1BC0" w:rsidRDefault="00BE555B" w:rsidP="009F1BC0">
      <w:pPr>
        <w:tabs>
          <w:tab w:val="left" w:pos="720"/>
        </w:tabs>
        <w:spacing w:before="120" w:after="120" w:line="360" w:lineRule="auto"/>
        <w:ind w:left="720" w:right="-36" w:hanging="720"/>
        <w:jc w:val="both"/>
        <w:rPr>
          <w:rFonts w:ascii="Times New Roman" w:eastAsia="Times New Roman" w:hAnsi="Times New Roman" w:cs="Times New Roman"/>
          <w:sz w:val="24"/>
          <w:szCs w:val="24"/>
          <w:lang w:eastAsia="en-IN"/>
        </w:rPr>
      </w:pPr>
      <w:r w:rsidRPr="00BE555B">
        <w:rPr>
          <w:rFonts w:ascii="Times New Roman" w:eastAsia="Times New Roman" w:hAnsi="Times New Roman" w:cs="Times New Roman"/>
          <w:sz w:val="24"/>
          <w:szCs w:val="24"/>
          <w:lang w:eastAsia="en-IN"/>
        </w:rPr>
        <w:t>Kumar, S. 2010. Management of insect pests of oil seed crops. Daya Publishing House, New Delhi. 1: 443-453</w:t>
      </w:r>
      <w:r w:rsidR="009F1BC0">
        <w:rPr>
          <w:rFonts w:ascii="Times New Roman" w:eastAsia="Times New Roman" w:hAnsi="Times New Roman" w:cs="Times New Roman"/>
          <w:sz w:val="24"/>
          <w:szCs w:val="24"/>
          <w:lang w:eastAsia="en-IN"/>
        </w:rPr>
        <w:t>.</w:t>
      </w:r>
    </w:p>
    <w:p w14:paraId="61DF3851" w14:textId="5CDB00C3" w:rsidR="009F1BC0" w:rsidRDefault="009F1BC0" w:rsidP="009F1BC0">
      <w:pPr>
        <w:tabs>
          <w:tab w:val="left" w:pos="720"/>
        </w:tabs>
        <w:spacing w:before="120" w:after="120" w:line="360" w:lineRule="auto"/>
        <w:ind w:left="720" w:right="-36" w:hanging="720"/>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Muchhadiya</w:t>
      </w:r>
      <w:proofErr w:type="spellEnd"/>
      <w:r>
        <w:rPr>
          <w:rFonts w:ascii="Times New Roman" w:eastAsia="Times New Roman" w:hAnsi="Times New Roman" w:cs="Times New Roman"/>
          <w:sz w:val="24"/>
          <w:szCs w:val="24"/>
          <w:lang w:eastAsia="en-IN"/>
        </w:rPr>
        <w:t>, D. V., Patel, J. J., Patel, D. R. and Patel, R. B. 2024. Estimation of yield losses caused by insect pests on pigeon pea (</w:t>
      </w:r>
      <w:proofErr w:type="spellStart"/>
      <w:r w:rsidRPr="00236A06">
        <w:rPr>
          <w:rFonts w:ascii="Times New Roman" w:eastAsia="Times New Roman" w:hAnsi="Times New Roman" w:cs="Times New Roman"/>
          <w:i/>
          <w:iCs/>
          <w:sz w:val="24"/>
          <w:szCs w:val="24"/>
          <w:lang w:eastAsia="en-IN"/>
        </w:rPr>
        <w:t>Cajanus</w:t>
      </w:r>
      <w:proofErr w:type="spellEnd"/>
      <w:r w:rsidRPr="00236A06">
        <w:rPr>
          <w:rFonts w:ascii="Times New Roman" w:eastAsia="Times New Roman" w:hAnsi="Times New Roman" w:cs="Times New Roman"/>
          <w:i/>
          <w:iCs/>
          <w:sz w:val="24"/>
          <w:szCs w:val="24"/>
          <w:lang w:eastAsia="en-IN"/>
        </w:rPr>
        <w:t xml:space="preserve"> </w:t>
      </w:r>
      <w:proofErr w:type="spellStart"/>
      <w:r w:rsidRPr="00236A06">
        <w:rPr>
          <w:rFonts w:ascii="Times New Roman" w:eastAsia="Times New Roman" w:hAnsi="Times New Roman" w:cs="Times New Roman"/>
          <w:i/>
          <w:iCs/>
          <w:sz w:val="24"/>
          <w:szCs w:val="24"/>
          <w:lang w:eastAsia="en-IN"/>
        </w:rPr>
        <w:t>cajan</w:t>
      </w:r>
      <w:proofErr w:type="spellEnd"/>
      <w:r>
        <w:rPr>
          <w:rFonts w:ascii="Times New Roman" w:eastAsia="Times New Roman" w:hAnsi="Times New Roman" w:cs="Times New Roman"/>
          <w:sz w:val="24"/>
          <w:szCs w:val="24"/>
          <w:lang w:eastAsia="en-IN"/>
        </w:rPr>
        <w:t xml:space="preserve"> (L.) </w:t>
      </w:r>
      <w:proofErr w:type="spellStart"/>
      <w:r>
        <w:rPr>
          <w:rFonts w:ascii="Times New Roman" w:eastAsia="Times New Roman" w:hAnsi="Times New Roman" w:cs="Times New Roman"/>
          <w:sz w:val="24"/>
          <w:szCs w:val="24"/>
          <w:lang w:eastAsia="en-IN"/>
        </w:rPr>
        <w:t>Millso</w:t>
      </w:r>
      <w:proofErr w:type="spellEnd"/>
      <w:r>
        <w:rPr>
          <w:rFonts w:ascii="Times New Roman" w:eastAsia="Times New Roman" w:hAnsi="Times New Roman" w:cs="Times New Roman"/>
          <w:sz w:val="24"/>
          <w:szCs w:val="24"/>
          <w:lang w:eastAsia="en-IN"/>
        </w:rPr>
        <w:t xml:space="preserve">.). </w:t>
      </w:r>
      <w:r w:rsidRPr="00236A06">
        <w:rPr>
          <w:rFonts w:ascii="Times New Roman" w:eastAsia="Times New Roman" w:hAnsi="Times New Roman" w:cs="Times New Roman"/>
          <w:i/>
          <w:iCs/>
          <w:sz w:val="24"/>
          <w:szCs w:val="24"/>
          <w:lang w:eastAsia="en-IN"/>
        </w:rPr>
        <w:t>International Journal of Plant and Soil Science</w:t>
      </w:r>
      <w:r>
        <w:rPr>
          <w:rFonts w:ascii="Times New Roman" w:eastAsia="Times New Roman" w:hAnsi="Times New Roman" w:cs="Times New Roman"/>
          <w:sz w:val="24"/>
          <w:szCs w:val="24"/>
          <w:lang w:eastAsia="en-IN"/>
        </w:rPr>
        <w:t xml:space="preserve">. 36: 410-414. </w:t>
      </w:r>
    </w:p>
    <w:p w14:paraId="2098934B" w14:textId="77777777" w:rsidR="00BE555B" w:rsidRPr="00BE555B" w:rsidRDefault="00BE555B" w:rsidP="00B55425">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BE555B">
        <w:rPr>
          <w:rFonts w:ascii="Times New Roman" w:hAnsi="Times New Roman" w:cs="Times New Roman"/>
          <w:sz w:val="24"/>
          <w:szCs w:val="24"/>
          <w:shd w:val="clear" w:color="auto" w:fill="FFFFFF"/>
        </w:rPr>
        <w:t>Pradhan S. 1964. The Entomological Society of India, New Delhi. 17-58.</w:t>
      </w:r>
    </w:p>
    <w:p w14:paraId="1857795E" w14:textId="77777777" w:rsidR="00BE555B" w:rsidRPr="00BE555B" w:rsidRDefault="00BE555B" w:rsidP="00732DA6">
      <w:pPr>
        <w:tabs>
          <w:tab w:val="left" w:pos="9450"/>
        </w:tabs>
        <w:spacing w:line="360" w:lineRule="auto"/>
        <w:ind w:left="900" w:right="54" w:hanging="900"/>
        <w:jc w:val="both"/>
        <w:rPr>
          <w:rFonts w:ascii="Times New Roman" w:hAnsi="Times New Roman" w:cs="Times New Roman"/>
          <w:sz w:val="24"/>
          <w:szCs w:val="24"/>
          <w:shd w:val="clear" w:color="auto" w:fill="FFFFFF"/>
        </w:rPr>
      </w:pPr>
      <w:proofErr w:type="spellStart"/>
      <w:r w:rsidRPr="00BE555B">
        <w:rPr>
          <w:rFonts w:ascii="Times New Roman" w:hAnsi="Times New Roman" w:cs="Times New Roman"/>
          <w:sz w:val="24"/>
          <w:szCs w:val="24"/>
          <w:shd w:val="clear" w:color="auto" w:fill="FFFFFF"/>
        </w:rPr>
        <w:t>Purwar</w:t>
      </w:r>
      <w:proofErr w:type="spellEnd"/>
      <w:r w:rsidRPr="00BE555B">
        <w:rPr>
          <w:rFonts w:ascii="Times New Roman" w:hAnsi="Times New Roman" w:cs="Times New Roman"/>
          <w:sz w:val="24"/>
          <w:szCs w:val="24"/>
          <w:shd w:val="clear" w:color="auto" w:fill="FFFFFF"/>
        </w:rPr>
        <w:t xml:space="preserve">, J. P., Singh, R. K and Mall, P. 2004. Eco-friendly management of insect pests in rapeseed- mustard. </w:t>
      </w:r>
      <w:r w:rsidRPr="00BE555B">
        <w:rPr>
          <w:rFonts w:ascii="Times New Roman" w:hAnsi="Times New Roman" w:cs="Times New Roman"/>
          <w:i/>
          <w:iCs/>
          <w:sz w:val="24"/>
          <w:szCs w:val="24"/>
          <w:shd w:val="clear" w:color="auto" w:fill="FFFFFF"/>
        </w:rPr>
        <w:t>Indian Farmers Digest</w:t>
      </w:r>
      <w:r w:rsidRPr="00BE555B">
        <w:rPr>
          <w:rFonts w:ascii="Times New Roman" w:hAnsi="Times New Roman" w:cs="Times New Roman"/>
          <w:sz w:val="24"/>
          <w:szCs w:val="24"/>
          <w:shd w:val="clear" w:color="auto" w:fill="FFFFFF"/>
        </w:rPr>
        <w:t>. 37: 34-35.</w:t>
      </w:r>
    </w:p>
    <w:p w14:paraId="6ED7CBCF" w14:textId="77777777" w:rsidR="00BE555B" w:rsidRPr="00BE555B" w:rsidRDefault="00BE555B" w:rsidP="00732DA6">
      <w:pPr>
        <w:tabs>
          <w:tab w:val="left" w:pos="9450"/>
        </w:tabs>
        <w:spacing w:line="360" w:lineRule="auto"/>
        <w:ind w:left="900" w:right="54" w:hanging="900"/>
        <w:jc w:val="both"/>
        <w:rPr>
          <w:rFonts w:ascii="Times New Roman" w:hAnsi="Times New Roman" w:cs="Times New Roman"/>
          <w:sz w:val="24"/>
          <w:szCs w:val="24"/>
          <w:shd w:val="clear" w:color="auto" w:fill="FFFFFF"/>
        </w:rPr>
      </w:pPr>
      <w:proofErr w:type="spellStart"/>
      <w:r w:rsidRPr="00BE555B">
        <w:rPr>
          <w:rFonts w:ascii="Times New Roman" w:hAnsi="Times New Roman" w:cs="Times New Roman"/>
          <w:sz w:val="24"/>
          <w:szCs w:val="24"/>
          <w:shd w:val="clear" w:color="auto" w:fill="FFFFFF"/>
        </w:rPr>
        <w:t>Sarangdevot</w:t>
      </w:r>
      <w:proofErr w:type="spellEnd"/>
      <w:r w:rsidRPr="00BE555B">
        <w:rPr>
          <w:rFonts w:ascii="Times New Roman" w:hAnsi="Times New Roman" w:cs="Times New Roman"/>
          <w:sz w:val="24"/>
          <w:szCs w:val="24"/>
          <w:shd w:val="clear" w:color="auto" w:fill="FFFFFF"/>
        </w:rPr>
        <w:t xml:space="preserve">, S. S., Kumar, A and </w:t>
      </w:r>
      <w:proofErr w:type="spellStart"/>
      <w:r w:rsidRPr="00BE555B">
        <w:rPr>
          <w:rFonts w:ascii="Times New Roman" w:hAnsi="Times New Roman" w:cs="Times New Roman"/>
          <w:sz w:val="24"/>
          <w:szCs w:val="24"/>
          <w:shd w:val="clear" w:color="auto" w:fill="FFFFFF"/>
        </w:rPr>
        <w:t>Chundawat</w:t>
      </w:r>
      <w:proofErr w:type="spellEnd"/>
      <w:r w:rsidRPr="00BE555B">
        <w:rPr>
          <w:rFonts w:ascii="Times New Roman" w:hAnsi="Times New Roman" w:cs="Times New Roman"/>
          <w:sz w:val="24"/>
          <w:szCs w:val="24"/>
          <w:shd w:val="clear" w:color="auto" w:fill="FFFFFF"/>
        </w:rPr>
        <w:t xml:space="preserve">, G.S. 2006. Field bio-efficacy of some newer insecticides against aphids infesting tomato crop. </w:t>
      </w:r>
      <w:r w:rsidRPr="00BE555B">
        <w:rPr>
          <w:rFonts w:ascii="Times New Roman" w:hAnsi="Times New Roman" w:cs="Times New Roman"/>
          <w:i/>
          <w:iCs/>
          <w:sz w:val="24"/>
          <w:szCs w:val="24"/>
          <w:shd w:val="clear" w:color="auto" w:fill="FFFFFF"/>
        </w:rPr>
        <w:t>Pestology</w:t>
      </w:r>
      <w:r w:rsidRPr="00BE555B">
        <w:rPr>
          <w:rFonts w:ascii="Times New Roman" w:hAnsi="Times New Roman" w:cs="Times New Roman"/>
          <w:sz w:val="24"/>
          <w:szCs w:val="24"/>
          <w:shd w:val="clear" w:color="auto" w:fill="FFFFFF"/>
        </w:rPr>
        <w:t>. 30(3): 20-22.</w:t>
      </w:r>
    </w:p>
    <w:p w14:paraId="67B2BB09" w14:textId="77777777" w:rsidR="00BE555B" w:rsidRPr="00BE555B" w:rsidRDefault="00BE555B" w:rsidP="00732DA6">
      <w:pPr>
        <w:tabs>
          <w:tab w:val="left" w:pos="720"/>
        </w:tabs>
        <w:spacing w:before="120" w:after="120" w:line="360" w:lineRule="auto"/>
        <w:ind w:left="720" w:right="-36" w:hanging="720"/>
        <w:jc w:val="both"/>
        <w:rPr>
          <w:rFonts w:ascii="Times New Roman" w:hAnsi="Times New Roman" w:cs="Times New Roman"/>
          <w:sz w:val="24"/>
          <w:szCs w:val="24"/>
        </w:rPr>
      </w:pPr>
      <w:r w:rsidRPr="00BE555B">
        <w:rPr>
          <w:rFonts w:ascii="Times New Roman" w:hAnsi="Times New Roman" w:cs="Times New Roman"/>
          <w:sz w:val="24"/>
          <w:szCs w:val="24"/>
        </w:rPr>
        <w:t xml:space="preserve">Sharma, D., Yadav, S. P and Yadav, S. 2018. Assessment of avoidable yield losses due to </w:t>
      </w:r>
      <w:proofErr w:type="spellStart"/>
      <w:r w:rsidRPr="00BE555B">
        <w:rPr>
          <w:rFonts w:ascii="Times New Roman" w:hAnsi="Times New Roman" w:cs="Times New Roman"/>
          <w:i/>
          <w:iCs/>
          <w:sz w:val="24"/>
          <w:szCs w:val="24"/>
        </w:rPr>
        <w:t>Lipaphis</w:t>
      </w:r>
      <w:proofErr w:type="spellEnd"/>
      <w:r w:rsidRPr="00BE555B">
        <w:rPr>
          <w:rFonts w:ascii="Times New Roman" w:hAnsi="Times New Roman" w:cs="Times New Roman"/>
          <w:i/>
          <w:iCs/>
          <w:sz w:val="24"/>
          <w:szCs w:val="24"/>
        </w:rPr>
        <w:t xml:space="preserve"> </w:t>
      </w:r>
      <w:proofErr w:type="spellStart"/>
      <w:r w:rsidRPr="00BE555B">
        <w:rPr>
          <w:rFonts w:ascii="Times New Roman" w:hAnsi="Times New Roman" w:cs="Times New Roman"/>
          <w:i/>
          <w:iCs/>
          <w:sz w:val="24"/>
          <w:szCs w:val="24"/>
        </w:rPr>
        <w:t>erysimi</w:t>
      </w:r>
      <w:proofErr w:type="spellEnd"/>
      <w:r w:rsidRPr="00BE555B">
        <w:rPr>
          <w:rFonts w:ascii="Times New Roman" w:hAnsi="Times New Roman" w:cs="Times New Roman"/>
          <w:sz w:val="24"/>
          <w:szCs w:val="24"/>
        </w:rPr>
        <w:t xml:space="preserve"> </w:t>
      </w:r>
      <w:proofErr w:type="spellStart"/>
      <w:r w:rsidRPr="00BE555B">
        <w:rPr>
          <w:rFonts w:ascii="Times New Roman" w:hAnsi="Times New Roman" w:cs="Times New Roman"/>
          <w:sz w:val="24"/>
          <w:szCs w:val="24"/>
        </w:rPr>
        <w:t>Kalt</w:t>
      </w:r>
      <w:proofErr w:type="spellEnd"/>
      <w:r w:rsidRPr="00BE555B">
        <w:rPr>
          <w:rFonts w:ascii="Times New Roman" w:hAnsi="Times New Roman" w:cs="Times New Roman"/>
          <w:sz w:val="24"/>
          <w:szCs w:val="24"/>
        </w:rPr>
        <w:t xml:space="preserve"> in various </w:t>
      </w:r>
      <w:r w:rsidRPr="00BE555B">
        <w:rPr>
          <w:rFonts w:ascii="Times New Roman" w:hAnsi="Times New Roman" w:cs="Times New Roman"/>
          <w:i/>
          <w:iCs/>
          <w:sz w:val="24"/>
          <w:szCs w:val="24"/>
        </w:rPr>
        <w:t xml:space="preserve">Brassica </w:t>
      </w:r>
      <w:r w:rsidRPr="00BE555B">
        <w:rPr>
          <w:rFonts w:ascii="Times New Roman" w:hAnsi="Times New Roman" w:cs="Times New Roman"/>
          <w:sz w:val="24"/>
          <w:szCs w:val="24"/>
        </w:rPr>
        <w:t xml:space="preserve">Spp. </w:t>
      </w:r>
      <w:r w:rsidRPr="00BE555B">
        <w:rPr>
          <w:rFonts w:ascii="Times New Roman" w:hAnsi="Times New Roman" w:cs="Times New Roman"/>
          <w:i/>
          <w:iCs/>
          <w:sz w:val="24"/>
          <w:szCs w:val="24"/>
        </w:rPr>
        <w:t>Indian Journal of Applied Entomology</w:t>
      </w:r>
      <w:r w:rsidRPr="00BE555B">
        <w:rPr>
          <w:rFonts w:ascii="Times New Roman" w:hAnsi="Times New Roman" w:cs="Times New Roman"/>
          <w:sz w:val="24"/>
          <w:szCs w:val="24"/>
        </w:rPr>
        <w:t>. 32(2): 99-103.</w:t>
      </w:r>
    </w:p>
    <w:p w14:paraId="4EBE2568" w14:textId="77777777" w:rsidR="00BE555B" w:rsidRPr="00BE555B" w:rsidRDefault="00BE555B" w:rsidP="00B55425">
      <w:pPr>
        <w:tabs>
          <w:tab w:val="left" w:pos="9450"/>
        </w:tabs>
        <w:spacing w:line="360" w:lineRule="auto"/>
        <w:ind w:left="900" w:right="54" w:hanging="900"/>
        <w:jc w:val="both"/>
        <w:rPr>
          <w:rFonts w:ascii="Times New Roman" w:hAnsi="Times New Roman" w:cs="Times New Roman"/>
          <w:sz w:val="24"/>
          <w:szCs w:val="24"/>
          <w:shd w:val="clear" w:color="auto" w:fill="FFFFFF"/>
        </w:rPr>
      </w:pPr>
      <w:proofErr w:type="spellStart"/>
      <w:r w:rsidRPr="00BE555B">
        <w:rPr>
          <w:rFonts w:ascii="Times New Roman" w:hAnsi="Times New Roman" w:cs="Times New Roman"/>
          <w:sz w:val="24"/>
          <w:szCs w:val="24"/>
          <w:shd w:val="clear" w:color="auto" w:fill="FFFFFF"/>
        </w:rPr>
        <w:t>Shylesha</w:t>
      </w:r>
      <w:proofErr w:type="spellEnd"/>
      <w:r w:rsidRPr="00BE555B">
        <w:rPr>
          <w:rFonts w:ascii="Times New Roman" w:hAnsi="Times New Roman" w:cs="Times New Roman"/>
          <w:sz w:val="24"/>
          <w:szCs w:val="24"/>
          <w:shd w:val="clear" w:color="auto" w:fill="FFFFFF"/>
        </w:rPr>
        <w:t xml:space="preserve">, A. N., Thakur, N., Pathak, N. S., Rao, K. A., Saikia, K. R., </w:t>
      </w:r>
      <w:proofErr w:type="spellStart"/>
      <w:r w:rsidRPr="00BE555B">
        <w:rPr>
          <w:rFonts w:ascii="Times New Roman" w:hAnsi="Times New Roman" w:cs="Times New Roman"/>
          <w:sz w:val="24"/>
          <w:szCs w:val="24"/>
          <w:shd w:val="clear" w:color="auto" w:fill="FFFFFF"/>
        </w:rPr>
        <w:t>Surose</w:t>
      </w:r>
      <w:proofErr w:type="spellEnd"/>
      <w:r w:rsidRPr="00BE555B">
        <w:rPr>
          <w:rFonts w:ascii="Times New Roman" w:hAnsi="Times New Roman" w:cs="Times New Roman"/>
          <w:sz w:val="24"/>
          <w:szCs w:val="24"/>
          <w:shd w:val="clear" w:color="auto" w:fill="FFFFFF"/>
        </w:rPr>
        <w:t xml:space="preserve">, K., </w:t>
      </w:r>
      <w:proofErr w:type="spellStart"/>
      <w:r w:rsidRPr="00BE555B">
        <w:rPr>
          <w:rFonts w:ascii="Times New Roman" w:hAnsi="Times New Roman" w:cs="Times New Roman"/>
          <w:sz w:val="24"/>
          <w:szCs w:val="24"/>
          <w:shd w:val="clear" w:color="auto" w:fill="FFFFFF"/>
        </w:rPr>
        <w:t>Kodandaram</w:t>
      </w:r>
      <w:proofErr w:type="spellEnd"/>
      <w:r w:rsidRPr="00BE555B">
        <w:rPr>
          <w:rFonts w:ascii="Times New Roman" w:hAnsi="Times New Roman" w:cs="Times New Roman"/>
          <w:sz w:val="24"/>
          <w:szCs w:val="24"/>
          <w:shd w:val="clear" w:color="auto" w:fill="FFFFFF"/>
        </w:rPr>
        <w:t xml:space="preserve">, S and </w:t>
      </w:r>
      <w:proofErr w:type="spellStart"/>
      <w:r w:rsidRPr="00BE555B">
        <w:rPr>
          <w:rFonts w:ascii="Times New Roman" w:hAnsi="Times New Roman" w:cs="Times New Roman"/>
          <w:sz w:val="24"/>
          <w:szCs w:val="24"/>
          <w:shd w:val="clear" w:color="auto" w:fill="FFFFFF"/>
        </w:rPr>
        <w:t>Kalaishekar</w:t>
      </w:r>
      <w:proofErr w:type="spellEnd"/>
      <w:r w:rsidRPr="00BE555B">
        <w:rPr>
          <w:rFonts w:ascii="Times New Roman" w:hAnsi="Times New Roman" w:cs="Times New Roman"/>
          <w:sz w:val="24"/>
          <w:szCs w:val="24"/>
          <w:shd w:val="clear" w:color="auto" w:fill="FFFFFF"/>
        </w:rPr>
        <w:t xml:space="preserve">, A. 2006. Integrated management of insect pests of crops in north eastern hill region. Technical Bulletin 19. ICAR RC for NEH Region, </w:t>
      </w:r>
      <w:proofErr w:type="spellStart"/>
      <w:r w:rsidRPr="00BE555B">
        <w:rPr>
          <w:rFonts w:ascii="Times New Roman" w:hAnsi="Times New Roman" w:cs="Times New Roman"/>
          <w:sz w:val="24"/>
          <w:szCs w:val="24"/>
          <w:shd w:val="clear" w:color="auto" w:fill="FFFFFF"/>
        </w:rPr>
        <w:t>Umiam</w:t>
      </w:r>
      <w:proofErr w:type="spellEnd"/>
      <w:r w:rsidRPr="00BE555B">
        <w:rPr>
          <w:rFonts w:ascii="Times New Roman" w:hAnsi="Times New Roman" w:cs="Times New Roman"/>
          <w:sz w:val="24"/>
          <w:szCs w:val="24"/>
          <w:shd w:val="clear" w:color="auto" w:fill="FFFFFF"/>
        </w:rPr>
        <w:t>: 50.</w:t>
      </w:r>
    </w:p>
    <w:p w14:paraId="6FADD827" w14:textId="77777777" w:rsidR="00BE555B" w:rsidRPr="00BE555B" w:rsidRDefault="00BE555B" w:rsidP="00B55425">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BE555B">
        <w:rPr>
          <w:rFonts w:ascii="Times New Roman" w:hAnsi="Times New Roman" w:cs="Times New Roman"/>
          <w:sz w:val="24"/>
          <w:szCs w:val="24"/>
          <w:shd w:val="clear" w:color="auto" w:fill="FFFFFF"/>
        </w:rPr>
        <w:t xml:space="preserve">Tomar, S. K. 2017. Studies to calculate the loss in yield in mustard crop due to infestation of mustard aphid, </w:t>
      </w:r>
      <w:proofErr w:type="spellStart"/>
      <w:r w:rsidRPr="00BE555B">
        <w:rPr>
          <w:rFonts w:ascii="Times New Roman" w:hAnsi="Times New Roman" w:cs="Times New Roman"/>
          <w:i/>
          <w:iCs/>
          <w:sz w:val="24"/>
          <w:szCs w:val="24"/>
          <w:shd w:val="clear" w:color="auto" w:fill="FFFFFF"/>
        </w:rPr>
        <w:t>Lipaphis</w:t>
      </w:r>
      <w:proofErr w:type="spellEnd"/>
      <w:r w:rsidRPr="00BE555B">
        <w:rPr>
          <w:rFonts w:ascii="Times New Roman" w:hAnsi="Times New Roman" w:cs="Times New Roman"/>
          <w:i/>
          <w:iCs/>
          <w:sz w:val="24"/>
          <w:szCs w:val="24"/>
          <w:shd w:val="clear" w:color="auto" w:fill="FFFFFF"/>
        </w:rPr>
        <w:t xml:space="preserve"> </w:t>
      </w:r>
      <w:proofErr w:type="spellStart"/>
      <w:r w:rsidRPr="00BE555B">
        <w:rPr>
          <w:rFonts w:ascii="Times New Roman" w:hAnsi="Times New Roman" w:cs="Times New Roman"/>
          <w:i/>
          <w:iCs/>
          <w:sz w:val="24"/>
          <w:szCs w:val="24"/>
          <w:shd w:val="clear" w:color="auto" w:fill="FFFFFF"/>
        </w:rPr>
        <w:t>erysimi</w:t>
      </w:r>
      <w:proofErr w:type="spellEnd"/>
      <w:r w:rsidRPr="00BE555B">
        <w:rPr>
          <w:rFonts w:ascii="Times New Roman" w:hAnsi="Times New Roman" w:cs="Times New Roman"/>
          <w:sz w:val="24"/>
          <w:szCs w:val="24"/>
          <w:shd w:val="clear" w:color="auto" w:fill="FFFFFF"/>
        </w:rPr>
        <w:t xml:space="preserve"> (</w:t>
      </w:r>
      <w:proofErr w:type="spellStart"/>
      <w:r w:rsidRPr="00BE555B">
        <w:rPr>
          <w:rFonts w:ascii="Times New Roman" w:hAnsi="Times New Roman" w:cs="Times New Roman"/>
          <w:sz w:val="24"/>
          <w:szCs w:val="24"/>
          <w:shd w:val="clear" w:color="auto" w:fill="FFFFFF"/>
        </w:rPr>
        <w:t>Kalt</w:t>
      </w:r>
      <w:proofErr w:type="spellEnd"/>
      <w:r w:rsidRPr="00BE555B">
        <w:rPr>
          <w:rFonts w:ascii="Times New Roman" w:hAnsi="Times New Roman" w:cs="Times New Roman"/>
          <w:sz w:val="24"/>
          <w:szCs w:val="24"/>
          <w:shd w:val="clear" w:color="auto" w:fill="FFFFFF"/>
        </w:rPr>
        <w:t>.). </w:t>
      </w:r>
      <w:r w:rsidRPr="00BE555B">
        <w:rPr>
          <w:rFonts w:ascii="Times New Roman" w:hAnsi="Times New Roman" w:cs="Times New Roman"/>
          <w:i/>
          <w:iCs/>
          <w:sz w:val="24"/>
          <w:szCs w:val="24"/>
          <w:shd w:val="clear" w:color="auto" w:fill="FFFFFF"/>
        </w:rPr>
        <w:t>Journal of Experimental Zoology India</w:t>
      </w:r>
      <w:r w:rsidRPr="00BE555B">
        <w:rPr>
          <w:rFonts w:ascii="Times New Roman" w:hAnsi="Times New Roman" w:cs="Times New Roman"/>
          <w:sz w:val="24"/>
          <w:szCs w:val="24"/>
          <w:shd w:val="clear" w:color="auto" w:fill="FFFFFF"/>
        </w:rPr>
        <w:t>, 20(2): 1205-1207.</w:t>
      </w:r>
    </w:p>
    <w:p w14:paraId="7B4A340B" w14:textId="77777777" w:rsidR="00BE555B" w:rsidRPr="00BE555B" w:rsidRDefault="00BE555B" w:rsidP="00732DA6">
      <w:pPr>
        <w:tabs>
          <w:tab w:val="left" w:pos="9450"/>
        </w:tabs>
        <w:spacing w:line="360" w:lineRule="auto"/>
        <w:ind w:left="900" w:right="54" w:hanging="900"/>
        <w:jc w:val="both"/>
        <w:rPr>
          <w:rFonts w:ascii="Times New Roman" w:hAnsi="Times New Roman" w:cs="Times New Roman"/>
          <w:sz w:val="24"/>
          <w:szCs w:val="24"/>
        </w:rPr>
      </w:pPr>
      <w:r w:rsidRPr="00BE555B">
        <w:rPr>
          <w:rFonts w:ascii="Times New Roman" w:hAnsi="Times New Roman" w:cs="Times New Roman"/>
          <w:sz w:val="24"/>
          <w:szCs w:val="24"/>
        </w:rPr>
        <w:t>Vaughan,</w:t>
      </w:r>
      <w:r w:rsidRPr="00BE555B">
        <w:rPr>
          <w:rFonts w:ascii="Times New Roman" w:hAnsi="Times New Roman" w:cs="Times New Roman"/>
          <w:spacing w:val="1"/>
          <w:sz w:val="24"/>
          <w:szCs w:val="24"/>
        </w:rPr>
        <w:t xml:space="preserve"> </w:t>
      </w:r>
      <w:r w:rsidRPr="00BE555B">
        <w:rPr>
          <w:rFonts w:ascii="Times New Roman" w:hAnsi="Times New Roman" w:cs="Times New Roman"/>
          <w:sz w:val="24"/>
          <w:szCs w:val="24"/>
        </w:rPr>
        <w:t>J.G.</w:t>
      </w:r>
      <w:r w:rsidRPr="00BE555B">
        <w:rPr>
          <w:rFonts w:ascii="Times New Roman" w:hAnsi="Times New Roman" w:cs="Times New Roman"/>
          <w:spacing w:val="1"/>
          <w:sz w:val="24"/>
          <w:szCs w:val="24"/>
        </w:rPr>
        <w:t xml:space="preserve"> </w:t>
      </w:r>
      <w:r w:rsidRPr="00BE555B">
        <w:rPr>
          <w:rFonts w:ascii="Times New Roman" w:hAnsi="Times New Roman" w:cs="Times New Roman"/>
          <w:sz w:val="24"/>
          <w:szCs w:val="24"/>
        </w:rPr>
        <w:t>1977.</w:t>
      </w:r>
      <w:r w:rsidRPr="00BE555B">
        <w:rPr>
          <w:rFonts w:ascii="Times New Roman" w:hAnsi="Times New Roman" w:cs="Times New Roman"/>
          <w:spacing w:val="1"/>
          <w:sz w:val="24"/>
          <w:szCs w:val="24"/>
        </w:rPr>
        <w:t xml:space="preserve"> </w:t>
      </w:r>
      <w:r w:rsidRPr="00BE555B">
        <w:rPr>
          <w:rFonts w:ascii="Times New Roman" w:hAnsi="Times New Roman" w:cs="Times New Roman"/>
          <w:sz w:val="24"/>
          <w:szCs w:val="24"/>
        </w:rPr>
        <w:t>Multidisciplinary</w:t>
      </w:r>
      <w:r w:rsidRPr="00BE555B">
        <w:rPr>
          <w:rFonts w:ascii="Times New Roman" w:hAnsi="Times New Roman" w:cs="Times New Roman"/>
          <w:spacing w:val="1"/>
          <w:sz w:val="24"/>
          <w:szCs w:val="24"/>
        </w:rPr>
        <w:t xml:space="preserve"> </w:t>
      </w:r>
      <w:r w:rsidRPr="00BE555B">
        <w:rPr>
          <w:rFonts w:ascii="Times New Roman" w:hAnsi="Times New Roman" w:cs="Times New Roman"/>
          <w:sz w:val="24"/>
          <w:szCs w:val="24"/>
        </w:rPr>
        <w:t>subject</w:t>
      </w:r>
      <w:r w:rsidRPr="00BE555B">
        <w:rPr>
          <w:rFonts w:ascii="Times New Roman" w:hAnsi="Times New Roman" w:cs="Times New Roman"/>
          <w:spacing w:val="1"/>
          <w:sz w:val="24"/>
          <w:szCs w:val="24"/>
        </w:rPr>
        <w:t xml:space="preserve"> </w:t>
      </w:r>
      <w:r w:rsidRPr="00BE555B">
        <w:rPr>
          <w:rFonts w:ascii="Times New Roman" w:hAnsi="Times New Roman" w:cs="Times New Roman"/>
          <w:sz w:val="24"/>
          <w:szCs w:val="24"/>
        </w:rPr>
        <w:t>of</w:t>
      </w:r>
      <w:r w:rsidRPr="00BE555B">
        <w:rPr>
          <w:rFonts w:ascii="Times New Roman" w:hAnsi="Times New Roman" w:cs="Times New Roman"/>
          <w:spacing w:val="1"/>
          <w:sz w:val="24"/>
          <w:szCs w:val="24"/>
        </w:rPr>
        <w:t xml:space="preserve"> </w:t>
      </w:r>
      <w:r w:rsidRPr="00BE555B">
        <w:rPr>
          <w:rFonts w:ascii="Times New Roman" w:hAnsi="Times New Roman" w:cs="Times New Roman"/>
          <w:sz w:val="24"/>
          <w:szCs w:val="24"/>
        </w:rPr>
        <w:t>taxonomy</w:t>
      </w:r>
      <w:r w:rsidRPr="00BE555B">
        <w:rPr>
          <w:rFonts w:ascii="Times New Roman" w:hAnsi="Times New Roman" w:cs="Times New Roman"/>
          <w:spacing w:val="1"/>
          <w:sz w:val="24"/>
          <w:szCs w:val="24"/>
        </w:rPr>
        <w:t xml:space="preserve"> </w:t>
      </w:r>
      <w:r w:rsidRPr="00BE555B">
        <w:rPr>
          <w:rFonts w:ascii="Times New Roman" w:hAnsi="Times New Roman" w:cs="Times New Roman"/>
          <w:sz w:val="24"/>
          <w:szCs w:val="24"/>
        </w:rPr>
        <w:t>and</w:t>
      </w:r>
      <w:r w:rsidRPr="00BE555B">
        <w:rPr>
          <w:rFonts w:ascii="Times New Roman" w:hAnsi="Times New Roman" w:cs="Times New Roman"/>
          <w:spacing w:val="1"/>
          <w:sz w:val="24"/>
          <w:szCs w:val="24"/>
        </w:rPr>
        <w:t xml:space="preserve"> </w:t>
      </w:r>
      <w:r w:rsidRPr="00BE555B">
        <w:rPr>
          <w:rFonts w:ascii="Times New Roman" w:hAnsi="Times New Roman" w:cs="Times New Roman"/>
          <w:sz w:val="24"/>
          <w:szCs w:val="24"/>
        </w:rPr>
        <w:t>origin</w:t>
      </w:r>
      <w:r w:rsidRPr="00BE555B">
        <w:rPr>
          <w:rFonts w:ascii="Times New Roman" w:hAnsi="Times New Roman" w:cs="Times New Roman"/>
          <w:spacing w:val="1"/>
          <w:sz w:val="24"/>
          <w:szCs w:val="24"/>
        </w:rPr>
        <w:t xml:space="preserve"> </w:t>
      </w:r>
      <w:r w:rsidRPr="00BE555B">
        <w:rPr>
          <w:rFonts w:ascii="Times New Roman" w:hAnsi="Times New Roman" w:cs="Times New Roman"/>
          <w:sz w:val="24"/>
          <w:szCs w:val="24"/>
        </w:rPr>
        <w:t xml:space="preserve">of </w:t>
      </w:r>
      <w:r w:rsidRPr="00BE555B">
        <w:rPr>
          <w:rFonts w:ascii="Times New Roman" w:hAnsi="Times New Roman" w:cs="Times New Roman"/>
          <w:i/>
          <w:iCs/>
          <w:sz w:val="24"/>
          <w:szCs w:val="24"/>
        </w:rPr>
        <w:t>Brassica</w:t>
      </w:r>
      <w:r w:rsidRPr="00BE555B">
        <w:rPr>
          <w:rFonts w:ascii="Times New Roman" w:hAnsi="Times New Roman" w:cs="Times New Roman"/>
          <w:spacing w:val="-2"/>
          <w:sz w:val="24"/>
          <w:szCs w:val="24"/>
        </w:rPr>
        <w:t xml:space="preserve"> </w:t>
      </w:r>
      <w:r w:rsidRPr="00BE555B">
        <w:rPr>
          <w:rFonts w:ascii="Times New Roman" w:hAnsi="Times New Roman" w:cs="Times New Roman"/>
          <w:sz w:val="24"/>
          <w:szCs w:val="24"/>
        </w:rPr>
        <w:t>crop.</w:t>
      </w:r>
      <w:r w:rsidRPr="00BE555B">
        <w:rPr>
          <w:rFonts w:ascii="Times New Roman" w:hAnsi="Times New Roman" w:cs="Times New Roman"/>
          <w:spacing w:val="-1"/>
          <w:sz w:val="24"/>
          <w:szCs w:val="24"/>
        </w:rPr>
        <w:t xml:space="preserve"> </w:t>
      </w:r>
      <w:r w:rsidRPr="00BE555B">
        <w:rPr>
          <w:rFonts w:ascii="Times New Roman" w:hAnsi="Times New Roman" w:cs="Times New Roman"/>
          <w:i/>
          <w:sz w:val="24"/>
          <w:szCs w:val="24"/>
        </w:rPr>
        <w:t>Bioscience</w:t>
      </w:r>
      <w:r w:rsidRPr="00BE555B">
        <w:rPr>
          <w:rFonts w:ascii="Times New Roman" w:hAnsi="Times New Roman" w:cs="Times New Roman"/>
          <w:sz w:val="24"/>
          <w:szCs w:val="24"/>
        </w:rPr>
        <w:t>.</w:t>
      </w:r>
      <w:r w:rsidRPr="00BE555B">
        <w:rPr>
          <w:rFonts w:ascii="Times New Roman" w:hAnsi="Times New Roman" w:cs="Times New Roman"/>
          <w:spacing w:val="-2"/>
          <w:sz w:val="24"/>
          <w:szCs w:val="24"/>
        </w:rPr>
        <w:t xml:space="preserve"> </w:t>
      </w:r>
      <w:r w:rsidRPr="00BE555B">
        <w:rPr>
          <w:rFonts w:ascii="Times New Roman" w:hAnsi="Times New Roman" w:cs="Times New Roman"/>
          <w:bCs/>
          <w:sz w:val="24"/>
          <w:szCs w:val="24"/>
        </w:rPr>
        <w:t>27</w:t>
      </w:r>
      <w:r w:rsidRPr="00BE555B">
        <w:rPr>
          <w:rFonts w:ascii="Times New Roman" w:hAnsi="Times New Roman" w:cs="Times New Roman"/>
          <w:sz w:val="24"/>
          <w:szCs w:val="24"/>
        </w:rPr>
        <w:t>(1):</w:t>
      </w:r>
      <w:r w:rsidRPr="00BE555B">
        <w:rPr>
          <w:rFonts w:ascii="Times New Roman" w:hAnsi="Times New Roman" w:cs="Times New Roman"/>
          <w:spacing w:val="-2"/>
          <w:sz w:val="24"/>
          <w:szCs w:val="24"/>
        </w:rPr>
        <w:t xml:space="preserve"> </w:t>
      </w:r>
      <w:r w:rsidRPr="00BE555B">
        <w:rPr>
          <w:rFonts w:ascii="Times New Roman" w:hAnsi="Times New Roman" w:cs="Times New Roman"/>
          <w:sz w:val="24"/>
          <w:szCs w:val="24"/>
        </w:rPr>
        <w:t>35-40.</w:t>
      </w:r>
    </w:p>
    <w:p w14:paraId="68BB8F24" w14:textId="77777777" w:rsidR="00BE555B" w:rsidRDefault="00BE555B" w:rsidP="00B55425">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BE555B">
        <w:rPr>
          <w:rFonts w:ascii="Times New Roman" w:hAnsi="Times New Roman" w:cs="Times New Roman"/>
          <w:sz w:val="24"/>
          <w:szCs w:val="24"/>
          <w:shd w:val="clear" w:color="auto" w:fill="FFFFFF"/>
        </w:rPr>
        <w:t xml:space="preserve">Verma, S. N and Singh, O. P. 1987. Estimation of avoidable losses to mustard by the aphid, </w:t>
      </w:r>
      <w:proofErr w:type="spellStart"/>
      <w:r w:rsidRPr="00BE555B">
        <w:rPr>
          <w:rFonts w:ascii="Times New Roman" w:hAnsi="Times New Roman" w:cs="Times New Roman"/>
          <w:i/>
          <w:iCs/>
          <w:sz w:val="24"/>
          <w:szCs w:val="24"/>
          <w:shd w:val="clear" w:color="auto" w:fill="FFFFFF"/>
        </w:rPr>
        <w:t>Lipaphis</w:t>
      </w:r>
      <w:proofErr w:type="spellEnd"/>
      <w:r w:rsidRPr="00BE555B">
        <w:rPr>
          <w:rFonts w:ascii="Times New Roman" w:hAnsi="Times New Roman" w:cs="Times New Roman"/>
          <w:i/>
          <w:iCs/>
          <w:sz w:val="24"/>
          <w:szCs w:val="24"/>
          <w:shd w:val="clear" w:color="auto" w:fill="FFFFFF"/>
        </w:rPr>
        <w:t xml:space="preserve"> </w:t>
      </w:r>
      <w:proofErr w:type="spellStart"/>
      <w:r w:rsidRPr="00BE555B">
        <w:rPr>
          <w:rFonts w:ascii="Times New Roman" w:hAnsi="Times New Roman" w:cs="Times New Roman"/>
          <w:i/>
          <w:iCs/>
          <w:sz w:val="24"/>
          <w:szCs w:val="24"/>
          <w:shd w:val="clear" w:color="auto" w:fill="FFFFFF"/>
        </w:rPr>
        <w:t>erysimi</w:t>
      </w:r>
      <w:proofErr w:type="spellEnd"/>
      <w:r w:rsidRPr="00BE555B">
        <w:rPr>
          <w:rFonts w:ascii="Times New Roman" w:hAnsi="Times New Roman" w:cs="Times New Roman"/>
          <w:sz w:val="24"/>
          <w:szCs w:val="24"/>
          <w:shd w:val="clear" w:color="auto" w:fill="FFFFFF"/>
        </w:rPr>
        <w:t xml:space="preserve"> (</w:t>
      </w:r>
      <w:proofErr w:type="spellStart"/>
      <w:r w:rsidRPr="00BE555B">
        <w:rPr>
          <w:rFonts w:ascii="Times New Roman" w:hAnsi="Times New Roman" w:cs="Times New Roman"/>
          <w:sz w:val="24"/>
          <w:szCs w:val="24"/>
          <w:shd w:val="clear" w:color="auto" w:fill="FFFFFF"/>
        </w:rPr>
        <w:t>kalt</w:t>
      </w:r>
      <w:proofErr w:type="spellEnd"/>
      <w:r w:rsidRPr="00BE555B">
        <w:rPr>
          <w:rFonts w:ascii="Times New Roman" w:hAnsi="Times New Roman" w:cs="Times New Roman"/>
          <w:sz w:val="24"/>
          <w:szCs w:val="24"/>
          <w:shd w:val="clear" w:color="auto" w:fill="FFFFFF"/>
        </w:rPr>
        <w:t>.) in Madhya Pradesh</w:t>
      </w:r>
      <w:r w:rsidRPr="00BE555B">
        <w:rPr>
          <w:rFonts w:ascii="Times New Roman" w:hAnsi="Times New Roman" w:cs="Times New Roman"/>
          <w:i/>
          <w:iCs/>
          <w:sz w:val="24"/>
          <w:szCs w:val="24"/>
          <w:shd w:val="clear" w:color="auto" w:fill="FFFFFF"/>
        </w:rPr>
        <w:t>. Indian Journal of Plant Protection.</w:t>
      </w:r>
      <w:r w:rsidRPr="00BE555B">
        <w:rPr>
          <w:rFonts w:ascii="Times New Roman" w:hAnsi="Times New Roman" w:cs="Times New Roman"/>
          <w:sz w:val="24"/>
          <w:szCs w:val="24"/>
          <w:shd w:val="clear" w:color="auto" w:fill="FFFFFF"/>
        </w:rPr>
        <w:t xml:space="preserve"> 15: 87-89.</w:t>
      </w:r>
    </w:p>
    <w:p w14:paraId="3879CF16" w14:textId="072448C6" w:rsidR="00F77E30" w:rsidRPr="00F77E30" w:rsidRDefault="00F77E30" w:rsidP="00B55425">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77E30">
        <w:rPr>
          <w:rFonts w:ascii="Times New Roman" w:hAnsi="Times New Roman" w:cs="Times New Roman"/>
          <w:sz w:val="24"/>
          <w:szCs w:val="24"/>
          <w:shd w:val="clear" w:color="auto" w:fill="FFFFFF"/>
        </w:rPr>
        <w:t>Vijaya, S.S and Verma, T.</w:t>
      </w:r>
      <w:r>
        <w:rPr>
          <w:rFonts w:ascii="Times New Roman" w:hAnsi="Times New Roman" w:cs="Times New Roman"/>
          <w:sz w:val="24"/>
          <w:szCs w:val="24"/>
          <w:shd w:val="clear" w:color="auto" w:fill="FFFFFF"/>
        </w:rPr>
        <w:t xml:space="preserve"> </w:t>
      </w:r>
      <w:r w:rsidRPr="00F77E30">
        <w:rPr>
          <w:rFonts w:ascii="Times New Roman" w:hAnsi="Times New Roman" w:cs="Times New Roman"/>
          <w:sz w:val="24"/>
          <w:szCs w:val="24"/>
          <w:shd w:val="clear" w:color="auto" w:fill="FFFFFF"/>
        </w:rPr>
        <w:t>2020. Estimation of avoidable losses due to gram pod borer,</w:t>
      </w:r>
      <w:r>
        <w:rPr>
          <w:rFonts w:ascii="Times New Roman" w:hAnsi="Times New Roman" w:cs="Times New Roman"/>
          <w:sz w:val="24"/>
          <w:szCs w:val="24"/>
          <w:shd w:val="clear" w:color="auto" w:fill="FFFFFF"/>
        </w:rPr>
        <w:t xml:space="preserve"> </w:t>
      </w:r>
      <w:r w:rsidRPr="00F77E30">
        <w:rPr>
          <w:rFonts w:ascii="Times New Roman" w:hAnsi="Times New Roman" w:cs="Times New Roman"/>
          <w:sz w:val="24"/>
          <w:szCs w:val="24"/>
          <w:shd w:val="clear" w:color="auto" w:fill="FFFFFF"/>
        </w:rPr>
        <w:t>(</w:t>
      </w:r>
      <w:r w:rsidRPr="00F77E30">
        <w:rPr>
          <w:rFonts w:ascii="Times New Roman" w:hAnsi="Times New Roman" w:cs="Times New Roman"/>
          <w:i/>
          <w:iCs/>
          <w:sz w:val="24"/>
          <w:szCs w:val="24"/>
          <w:shd w:val="clear" w:color="auto" w:fill="FFFFFF"/>
        </w:rPr>
        <w:t>Helicoverpa armigera</w:t>
      </w:r>
      <w:r w:rsidRPr="00F77E30">
        <w:rPr>
          <w:rFonts w:ascii="Times New Roman" w:hAnsi="Times New Roman" w:cs="Times New Roman"/>
          <w:sz w:val="24"/>
          <w:szCs w:val="24"/>
          <w:shd w:val="clear" w:color="auto" w:fill="FFFFFF"/>
        </w:rPr>
        <w:t xml:space="preserve"> Hubner) in chickpea. </w:t>
      </w:r>
      <w:r w:rsidRPr="00F77E30">
        <w:rPr>
          <w:rFonts w:ascii="Times New Roman" w:hAnsi="Times New Roman" w:cs="Times New Roman"/>
          <w:i/>
          <w:iCs/>
          <w:sz w:val="24"/>
          <w:szCs w:val="24"/>
          <w:shd w:val="clear" w:color="auto" w:fill="FFFFFF"/>
        </w:rPr>
        <w:t>J</w:t>
      </w:r>
      <w:r>
        <w:rPr>
          <w:rFonts w:ascii="Times New Roman" w:hAnsi="Times New Roman" w:cs="Times New Roman"/>
          <w:i/>
          <w:iCs/>
          <w:sz w:val="24"/>
          <w:szCs w:val="24"/>
          <w:shd w:val="clear" w:color="auto" w:fill="FFFFFF"/>
        </w:rPr>
        <w:t xml:space="preserve">ournal of </w:t>
      </w:r>
      <w:r w:rsidRPr="00F77E30">
        <w:rPr>
          <w:rFonts w:ascii="Times New Roman" w:hAnsi="Times New Roman" w:cs="Times New Roman"/>
          <w:i/>
          <w:iCs/>
          <w:sz w:val="24"/>
          <w:szCs w:val="24"/>
          <w:shd w:val="clear" w:color="auto" w:fill="FFFFFF"/>
        </w:rPr>
        <w:t>Entomol</w:t>
      </w:r>
      <w:r>
        <w:rPr>
          <w:rFonts w:ascii="Times New Roman" w:hAnsi="Times New Roman" w:cs="Times New Roman"/>
          <w:i/>
          <w:iCs/>
          <w:sz w:val="24"/>
          <w:szCs w:val="24"/>
          <w:shd w:val="clear" w:color="auto" w:fill="FFFFFF"/>
        </w:rPr>
        <w:t>ogy</w:t>
      </w:r>
      <w:r w:rsidRPr="00F77E30">
        <w:rPr>
          <w:rFonts w:ascii="Times New Roman" w:hAnsi="Times New Roman" w:cs="Times New Roman"/>
          <w:i/>
          <w:iCs/>
          <w:sz w:val="24"/>
          <w:szCs w:val="24"/>
          <w:shd w:val="clear" w:color="auto" w:fill="FFFFFF"/>
        </w:rPr>
        <w:t xml:space="preserve"> </w:t>
      </w:r>
      <w:r>
        <w:rPr>
          <w:rFonts w:ascii="Times New Roman" w:hAnsi="Times New Roman" w:cs="Times New Roman"/>
          <w:i/>
          <w:iCs/>
          <w:sz w:val="24"/>
          <w:szCs w:val="24"/>
          <w:shd w:val="clear" w:color="auto" w:fill="FFFFFF"/>
        </w:rPr>
        <w:t xml:space="preserve">and </w:t>
      </w:r>
      <w:r w:rsidRPr="00F77E30">
        <w:rPr>
          <w:rFonts w:ascii="Times New Roman" w:hAnsi="Times New Roman" w:cs="Times New Roman"/>
          <w:i/>
          <w:iCs/>
          <w:sz w:val="24"/>
          <w:szCs w:val="24"/>
          <w:shd w:val="clear" w:color="auto" w:fill="FFFFFF"/>
        </w:rPr>
        <w:t>Zool</w:t>
      </w:r>
      <w:r>
        <w:rPr>
          <w:rFonts w:ascii="Times New Roman" w:hAnsi="Times New Roman" w:cs="Times New Roman"/>
          <w:i/>
          <w:iCs/>
          <w:sz w:val="24"/>
          <w:szCs w:val="24"/>
          <w:shd w:val="clear" w:color="auto" w:fill="FFFFFF"/>
        </w:rPr>
        <w:t>ogy</w:t>
      </w:r>
      <w:r w:rsidRPr="00F77E30">
        <w:rPr>
          <w:rFonts w:ascii="Times New Roman" w:hAnsi="Times New Roman" w:cs="Times New Roman"/>
          <w:i/>
          <w:iCs/>
          <w:sz w:val="24"/>
          <w:szCs w:val="24"/>
          <w:shd w:val="clear" w:color="auto" w:fill="FFFFFF"/>
        </w:rPr>
        <w:t xml:space="preserve"> Stud</w:t>
      </w:r>
      <w:r>
        <w:rPr>
          <w:rFonts w:ascii="Times New Roman" w:hAnsi="Times New Roman" w:cs="Times New Roman"/>
          <w:i/>
          <w:iCs/>
          <w:sz w:val="24"/>
          <w:szCs w:val="24"/>
          <w:shd w:val="clear" w:color="auto" w:fill="FFFFFF"/>
        </w:rPr>
        <w:t>ies</w:t>
      </w:r>
      <w:r w:rsidRPr="00F77E30">
        <w:rPr>
          <w:rFonts w:ascii="Times New Roman" w:hAnsi="Times New Roman" w:cs="Times New Roman"/>
          <w:i/>
          <w:iCs/>
          <w:sz w:val="24"/>
          <w:szCs w:val="24"/>
          <w:shd w:val="clear" w:color="auto" w:fill="FFFFFF"/>
        </w:rPr>
        <w:t xml:space="preserve">. </w:t>
      </w:r>
      <w:r w:rsidRPr="00F77E30">
        <w:rPr>
          <w:rFonts w:ascii="Times New Roman" w:hAnsi="Times New Roman" w:cs="Times New Roman"/>
          <w:sz w:val="24"/>
          <w:szCs w:val="24"/>
          <w:shd w:val="clear" w:color="auto" w:fill="FFFFFF"/>
        </w:rPr>
        <w:t>8(3): 1868-71.</w:t>
      </w:r>
    </w:p>
    <w:p w14:paraId="2A57EFEE" w14:textId="77777777" w:rsidR="00B55425" w:rsidRPr="0068295E" w:rsidRDefault="00B55425" w:rsidP="00732DA6">
      <w:pPr>
        <w:tabs>
          <w:tab w:val="left" w:pos="1320"/>
        </w:tabs>
        <w:spacing w:line="360" w:lineRule="auto"/>
        <w:ind w:left="720" w:hanging="720"/>
        <w:jc w:val="both"/>
        <w:rPr>
          <w:rFonts w:ascii="Times New Roman" w:hAnsi="Times New Roman" w:cs="Times New Roman"/>
          <w:color w:val="00B050"/>
          <w:sz w:val="24"/>
          <w:szCs w:val="24"/>
        </w:rPr>
      </w:pPr>
    </w:p>
    <w:p w14:paraId="25637977" w14:textId="77777777" w:rsidR="00732DA6" w:rsidRPr="0068295E" w:rsidRDefault="00732DA6" w:rsidP="00732DA6">
      <w:pPr>
        <w:tabs>
          <w:tab w:val="left" w:pos="720"/>
        </w:tabs>
        <w:spacing w:before="120" w:after="120" w:line="360" w:lineRule="auto"/>
        <w:ind w:left="720" w:right="-36" w:hanging="720"/>
        <w:jc w:val="both"/>
        <w:rPr>
          <w:rFonts w:ascii="Times New Roman" w:hAnsi="Times New Roman" w:cs="Times New Roman"/>
          <w:color w:val="00B050"/>
          <w:sz w:val="24"/>
          <w:szCs w:val="24"/>
        </w:rPr>
      </w:pPr>
    </w:p>
    <w:p w14:paraId="03C03EC8" w14:textId="77777777" w:rsidR="00732DA6" w:rsidRPr="00C179A4" w:rsidRDefault="00732DA6" w:rsidP="00732DA6">
      <w:pPr>
        <w:tabs>
          <w:tab w:val="left" w:pos="9450"/>
        </w:tabs>
        <w:spacing w:line="360" w:lineRule="auto"/>
        <w:ind w:left="900" w:right="54" w:hanging="900"/>
        <w:jc w:val="both"/>
        <w:rPr>
          <w:rFonts w:ascii="Times New Roman" w:hAnsi="Times New Roman" w:cs="Times New Roman"/>
          <w:color w:val="00B050"/>
          <w:sz w:val="24"/>
          <w:szCs w:val="24"/>
          <w:shd w:val="clear" w:color="auto" w:fill="FFFFFF"/>
        </w:rPr>
      </w:pPr>
    </w:p>
    <w:p w14:paraId="1C174DB9" w14:textId="77777777" w:rsidR="00732DA6" w:rsidRPr="00887290" w:rsidRDefault="00732DA6" w:rsidP="00732DA6">
      <w:pPr>
        <w:tabs>
          <w:tab w:val="left" w:pos="9450"/>
        </w:tabs>
        <w:spacing w:line="360" w:lineRule="auto"/>
        <w:ind w:left="900" w:right="54" w:hanging="900"/>
        <w:jc w:val="both"/>
        <w:rPr>
          <w:rFonts w:ascii="Times New Roman" w:hAnsi="Times New Roman" w:cs="Times New Roman"/>
          <w:color w:val="00B050"/>
          <w:sz w:val="24"/>
          <w:szCs w:val="24"/>
          <w:shd w:val="clear" w:color="auto" w:fill="FFFFFF"/>
        </w:rPr>
      </w:pPr>
    </w:p>
    <w:p w14:paraId="01B8185B" w14:textId="77777777" w:rsidR="00732DA6" w:rsidRPr="00887290" w:rsidRDefault="00732DA6" w:rsidP="00732DA6">
      <w:pPr>
        <w:tabs>
          <w:tab w:val="left" w:pos="9450"/>
        </w:tabs>
        <w:spacing w:line="360" w:lineRule="auto"/>
        <w:ind w:left="900" w:right="54" w:hanging="900"/>
        <w:jc w:val="both"/>
        <w:rPr>
          <w:rFonts w:ascii="Times New Roman" w:hAnsi="Times New Roman" w:cs="Times New Roman"/>
          <w:color w:val="00B050"/>
          <w:sz w:val="24"/>
          <w:szCs w:val="24"/>
          <w:shd w:val="clear" w:color="auto" w:fill="FFFFFF"/>
        </w:rPr>
      </w:pPr>
    </w:p>
    <w:p w14:paraId="6EAF3AB7" w14:textId="77777777" w:rsidR="00732DA6" w:rsidRDefault="00732DA6" w:rsidP="00732DA6">
      <w:pPr>
        <w:tabs>
          <w:tab w:val="left" w:pos="9450"/>
        </w:tabs>
        <w:spacing w:line="360" w:lineRule="auto"/>
        <w:ind w:left="900" w:right="54" w:hanging="900"/>
        <w:jc w:val="both"/>
        <w:rPr>
          <w:rFonts w:ascii="Times New Roman" w:hAnsi="Times New Roman" w:cs="Times New Roman"/>
          <w:color w:val="00B050"/>
          <w:sz w:val="24"/>
          <w:szCs w:val="24"/>
          <w:shd w:val="clear" w:color="auto" w:fill="FFFFFF"/>
        </w:rPr>
      </w:pPr>
    </w:p>
    <w:p w14:paraId="3145A89B" w14:textId="77777777" w:rsidR="00732DA6" w:rsidRDefault="00732DA6" w:rsidP="00732DA6">
      <w:pPr>
        <w:tabs>
          <w:tab w:val="left" w:pos="9450"/>
        </w:tabs>
        <w:spacing w:line="360" w:lineRule="auto"/>
        <w:ind w:left="900" w:right="54" w:hanging="900"/>
        <w:jc w:val="both"/>
        <w:rPr>
          <w:rFonts w:ascii="Times New Roman" w:hAnsi="Times New Roman" w:cs="Times New Roman"/>
          <w:color w:val="00B050"/>
          <w:sz w:val="24"/>
          <w:szCs w:val="24"/>
          <w:shd w:val="clear" w:color="auto" w:fill="FFFFFF"/>
        </w:rPr>
      </w:pPr>
    </w:p>
    <w:p w14:paraId="70AB4C42" w14:textId="77777777" w:rsidR="00732DA6" w:rsidRPr="00AD0C99" w:rsidRDefault="00732DA6" w:rsidP="00AD0C99">
      <w:pPr>
        <w:spacing w:line="360" w:lineRule="auto"/>
        <w:jc w:val="both"/>
        <w:rPr>
          <w:rFonts w:ascii="Times New Roman" w:hAnsi="Times New Roman" w:cs="Times New Roman"/>
          <w:b/>
          <w:bCs/>
          <w:sz w:val="24"/>
          <w:szCs w:val="24"/>
        </w:rPr>
      </w:pPr>
    </w:p>
    <w:p w14:paraId="7FC7CE7D" w14:textId="4362746F" w:rsidR="005F0C35" w:rsidRDefault="005F0C35" w:rsidP="005F0C35">
      <w:pPr>
        <w:spacing w:line="360" w:lineRule="auto"/>
        <w:ind w:firstLine="720"/>
        <w:jc w:val="both"/>
        <w:rPr>
          <w:rFonts w:ascii="Times New Roman" w:hAnsi="Times New Roman" w:cs="Times New Roman"/>
          <w:sz w:val="24"/>
          <w:szCs w:val="24"/>
        </w:rPr>
      </w:pPr>
    </w:p>
    <w:p w14:paraId="3B680038" w14:textId="2F497B5C" w:rsidR="005F0C35" w:rsidRDefault="005F0C35" w:rsidP="005F0C35">
      <w:pPr>
        <w:spacing w:after="0" w:line="360" w:lineRule="auto"/>
        <w:ind w:firstLine="720"/>
        <w:jc w:val="both"/>
        <w:rPr>
          <w:rFonts w:ascii="Times New Roman" w:hAnsi="Times New Roman" w:cs="Times New Roman"/>
          <w:sz w:val="24"/>
          <w:szCs w:val="24"/>
        </w:rPr>
      </w:pPr>
    </w:p>
    <w:p w14:paraId="26F90CAD" w14:textId="77777777" w:rsidR="005F0C35" w:rsidRPr="005F0C35" w:rsidRDefault="005F0C35" w:rsidP="005F0C35">
      <w:pPr>
        <w:spacing w:line="360" w:lineRule="auto"/>
        <w:ind w:firstLine="720"/>
        <w:jc w:val="both"/>
        <w:rPr>
          <w:rFonts w:ascii="Times New Roman" w:hAnsi="Times New Roman" w:cs="Times New Roman"/>
          <w:sz w:val="24"/>
          <w:szCs w:val="24"/>
        </w:rPr>
      </w:pPr>
    </w:p>
    <w:p w14:paraId="228CE474" w14:textId="37DDBCC1" w:rsidR="00C61B3D" w:rsidRPr="00834F53" w:rsidRDefault="00C61B3D" w:rsidP="00885234">
      <w:pPr>
        <w:pStyle w:val="BodyText"/>
        <w:spacing w:before="2" w:line="355" w:lineRule="auto"/>
        <w:ind w:right="190" w:firstLine="720"/>
      </w:pPr>
    </w:p>
    <w:sectPr w:rsidR="00C61B3D" w:rsidRPr="00834F5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A9CB9" w14:textId="77777777" w:rsidR="003B19AF" w:rsidRDefault="003B19AF" w:rsidP="00030B85">
      <w:pPr>
        <w:spacing w:after="0" w:line="240" w:lineRule="auto"/>
      </w:pPr>
      <w:r>
        <w:separator/>
      </w:r>
    </w:p>
  </w:endnote>
  <w:endnote w:type="continuationSeparator" w:id="0">
    <w:p w14:paraId="7A463CB0" w14:textId="77777777" w:rsidR="003B19AF" w:rsidRDefault="003B19AF" w:rsidP="0003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571A7" w14:textId="77777777" w:rsidR="00030B85" w:rsidRDefault="00030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3CB68" w14:textId="77777777" w:rsidR="00030B85" w:rsidRDefault="00030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8837C" w14:textId="77777777" w:rsidR="00030B85" w:rsidRDefault="00030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03542" w14:textId="77777777" w:rsidR="003B19AF" w:rsidRDefault="003B19AF" w:rsidP="00030B85">
      <w:pPr>
        <w:spacing w:after="0" w:line="240" w:lineRule="auto"/>
      </w:pPr>
      <w:r>
        <w:separator/>
      </w:r>
    </w:p>
  </w:footnote>
  <w:footnote w:type="continuationSeparator" w:id="0">
    <w:p w14:paraId="25C076F0" w14:textId="77777777" w:rsidR="003B19AF" w:rsidRDefault="003B19AF" w:rsidP="0003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DB68D" w14:textId="623CD998" w:rsidR="00030B85" w:rsidRDefault="00030B85">
    <w:pPr>
      <w:pStyle w:val="Header"/>
    </w:pPr>
    <w:r>
      <w:rPr>
        <w:noProof/>
      </w:rPr>
      <w:pict w14:anchorId="53F11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184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9FCB5" w14:textId="203E40BA" w:rsidR="00030B85" w:rsidRDefault="00030B85">
    <w:pPr>
      <w:pStyle w:val="Header"/>
    </w:pPr>
    <w:r>
      <w:rPr>
        <w:noProof/>
      </w:rPr>
      <w:pict w14:anchorId="4271B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184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9456" w14:textId="4FBBB02B" w:rsidR="00030B85" w:rsidRDefault="00030B85">
    <w:pPr>
      <w:pStyle w:val="Header"/>
    </w:pPr>
    <w:r>
      <w:rPr>
        <w:noProof/>
      </w:rPr>
      <w:pict w14:anchorId="693FC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184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96"/>
    <w:rsid w:val="00030B85"/>
    <w:rsid w:val="00092701"/>
    <w:rsid w:val="000977BC"/>
    <w:rsid w:val="000979BE"/>
    <w:rsid w:val="000C7598"/>
    <w:rsid w:val="00134435"/>
    <w:rsid w:val="00235257"/>
    <w:rsid w:val="00236A06"/>
    <w:rsid w:val="002735D8"/>
    <w:rsid w:val="0029780D"/>
    <w:rsid w:val="0031286C"/>
    <w:rsid w:val="0033134C"/>
    <w:rsid w:val="00345FB5"/>
    <w:rsid w:val="00347B33"/>
    <w:rsid w:val="003A0F39"/>
    <w:rsid w:val="003B19AF"/>
    <w:rsid w:val="003D00C9"/>
    <w:rsid w:val="003D5A83"/>
    <w:rsid w:val="004455F0"/>
    <w:rsid w:val="004535BA"/>
    <w:rsid w:val="00473D03"/>
    <w:rsid w:val="004E747C"/>
    <w:rsid w:val="005546E3"/>
    <w:rsid w:val="005E0FEE"/>
    <w:rsid w:val="005E2E9F"/>
    <w:rsid w:val="005F0C35"/>
    <w:rsid w:val="006C2BCB"/>
    <w:rsid w:val="00732DA6"/>
    <w:rsid w:val="00747ED0"/>
    <w:rsid w:val="007708E7"/>
    <w:rsid w:val="00786A64"/>
    <w:rsid w:val="007E34CB"/>
    <w:rsid w:val="007F20BD"/>
    <w:rsid w:val="00834F53"/>
    <w:rsid w:val="00840C07"/>
    <w:rsid w:val="00885234"/>
    <w:rsid w:val="008D0200"/>
    <w:rsid w:val="008F687D"/>
    <w:rsid w:val="00924AC0"/>
    <w:rsid w:val="009629AD"/>
    <w:rsid w:val="009A4FA2"/>
    <w:rsid w:val="009B1DF1"/>
    <w:rsid w:val="009F1BC0"/>
    <w:rsid w:val="00A144CF"/>
    <w:rsid w:val="00A65D77"/>
    <w:rsid w:val="00AC2934"/>
    <w:rsid w:val="00AD0C99"/>
    <w:rsid w:val="00B35FE5"/>
    <w:rsid w:val="00B3719C"/>
    <w:rsid w:val="00B55425"/>
    <w:rsid w:val="00BD34FE"/>
    <w:rsid w:val="00BE265B"/>
    <w:rsid w:val="00BE555B"/>
    <w:rsid w:val="00BF5860"/>
    <w:rsid w:val="00C072B5"/>
    <w:rsid w:val="00C11496"/>
    <w:rsid w:val="00C61B3D"/>
    <w:rsid w:val="00C82044"/>
    <w:rsid w:val="00CC331B"/>
    <w:rsid w:val="00CF788A"/>
    <w:rsid w:val="00D03EF3"/>
    <w:rsid w:val="00D411E9"/>
    <w:rsid w:val="00D743CB"/>
    <w:rsid w:val="00DB417E"/>
    <w:rsid w:val="00E01FA3"/>
    <w:rsid w:val="00E44E94"/>
    <w:rsid w:val="00E676CC"/>
    <w:rsid w:val="00E72D3F"/>
    <w:rsid w:val="00EF0B4A"/>
    <w:rsid w:val="00EF3BD6"/>
    <w:rsid w:val="00F77E30"/>
    <w:rsid w:val="00FE3D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601331"/>
  <w15:chartTrackingRefBased/>
  <w15:docId w15:val="{1F128AD3-652C-480F-8009-FDCA0E02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496"/>
    <w:rPr>
      <w:kern w:val="2"/>
      <w14:ligatures w14:val="standardContextual"/>
    </w:rPr>
  </w:style>
  <w:style w:type="paragraph" w:styleId="Heading1">
    <w:name w:val="heading 1"/>
    <w:basedOn w:val="Normal"/>
    <w:next w:val="Normal"/>
    <w:link w:val="Heading1Char"/>
    <w:uiPriority w:val="9"/>
    <w:qFormat/>
    <w:rsid w:val="00C1149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1149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1149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1149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1149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114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4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4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4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49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1149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1149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1149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1149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11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496"/>
    <w:rPr>
      <w:rFonts w:eastAsiaTheme="majorEastAsia" w:cstheme="majorBidi"/>
      <w:color w:val="272727" w:themeColor="text1" w:themeTint="D8"/>
    </w:rPr>
  </w:style>
  <w:style w:type="paragraph" w:styleId="Title">
    <w:name w:val="Title"/>
    <w:basedOn w:val="Normal"/>
    <w:next w:val="Normal"/>
    <w:link w:val="TitleChar"/>
    <w:uiPriority w:val="10"/>
    <w:qFormat/>
    <w:rsid w:val="00C11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496"/>
    <w:pPr>
      <w:spacing w:before="160"/>
      <w:jc w:val="center"/>
    </w:pPr>
    <w:rPr>
      <w:i/>
      <w:iCs/>
      <w:color w:val="404040" w:themeColor="text1" w:themeTint="BF"/>
    </w:rPr>
  </w:style>
  <w:style w:type="character" w:customStyle="1" w:styleId="QuoteChar">
    <w:name w:val="Quote Char"/>
    <w:basedOn w:val="DefaultParagraphFont"/>
    <w:link w:val="Quote"/>
    <w:uiPriority w:val="29"/>
    <w:rsid w:val="00C11496"/>
    <w:rPr>
      <w:i/>
      <w:iCs/>
      <w:color w:val="404040" w:themeColor="text1" w:themeTint="BF"/>
    </w:rPr>
  </w:style>
  <w:style w:type="paragraph" w:styleId="ListParagraph">
    <w:name w:val="List Paragraph"/>
    <w:basedOn w:val="Normal"/>
    <w:uiPriority w:val="34"/>
    <w:qFormat/>
    <w:rsid w:val="00C11496"/>
    <w:pPr>
      <w:ind w:left="720"/>
      <w:contextualSpacing/>
    </w:pPr>
  </w:style>
  <w:style w:type="character" w:styleId="IntenseEmphasis">
    <w:name w:val="Intense Emphasis"/>
    <w:basedOn w:val="DefaultParagraphFont"/>
    <w:uiPriority w:val="21"/>
    <w:qFormat/>
    <w:rsid w:val="00C11496"/>
    <w:rPr>
      <w:i/>
      <w:iCs/>
      <w:color w:val="2E74B5" w:themeColor="accent1" w:themeShade="BF"/>
    </w:rPr>
  </w:style>
  <w:style w:type="paragraph" w:styleId="IntenseQuote">
    <w:name w:val="Intense Quote"/>
    <w:basedOn w:val="Normal"/>
    <w:next w:val="Normal"/>
    <w:link w:val="IntenseQuoteChar"/>
    <w:uiPriority w:val="30"/>
    <w:qFormat/>
    <w:rsid w:val="00C1149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11496"/>
    <w:rPr>
      <w:i/>
      <w:iCs/>
      <w:color w:val="2E74B5" w:themeColor="accent1" w:themeShade="BF"/>
    </w:rPr>
  </w:style>
  <w:style w:type="character" w:styleId="IntenseReference">
    <w:name w:val="Intense Reference"/>
    <w:basedOn w:val="DefaultParagraphFont"/>
    <w:uiPriority w:val="32"/>
    <w:qFormat/>
    <w:rsid w:val="00C11496"/>
    <w:rPr>
      <w:b/>
      <w:bCs/>
      <w:smallCaps/>
      <w:color w:val="2E74B5" w:themeColor="accent1" w:themeShade="BF"/>
      <w:spacing w:val="5"/>
    </w:rPr>
  </w:style>
  <w:style w:type="paragraph" w:styleId="BodyText">
    <w:name w:val="Body Text"/>
    <w:basedOn w:val="Normal"/>
    <w:link w:val="BodyTextChar"/>
    <w:uiPriority w:val="1"/>
    <w:qFormat/>
    <w:rsid w:val="00834F53"/>
    <w:pPr>
      <w:widowControl w:val="0"/>
      <w:autoSpaceDE w:val="0"/>
      <w:autoSpaceDN w:val="0"/>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834F53"/>
    <w:rPr>
      <w:rFonts w:ascii="Times New Roman" w:eastAsia="Times New Roman" w:hAnsi="Times New Roman" w:cs="Times New Roman"/>
      <w:sz w:val="24"/>
      <w:szCs w:val="24"/>
      <w:lang w:val="en-US"/>
    </w:rPr>
  </w:style>
  <w:style w:type="table" w:styleId="TableGrid">
    <w:name w:val="Table Grid"/>
    <w:basedOn w:val="TableNormal"/>
    <w:uiPriority w:val="39"/>
    <w:rsid w:val="00BD3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79BE"/>
    <w:rPr>
      <w:color w:val="0563C1" w:themeColor="hyperlink"/>
      <w:u w:val="single"/>
    </w:rPr>
  </w:style>
  <w:style w:type="character" w:styleId="UnresolvedMention">
    <w:name w:val="Unresolved Mention"/>
    <w:basedOn w:val="DefaultParagraphFont"/>
    <w:uiPriority w:val="99"/>
    <w:semiHidden/>
    <w:unhideWhenUsed/>
    <w:rsid w:val="000979BE"/>
    <w:rPr>
      <w:color w:val="605E5C"/>
      <w:shd w:val="clear" w:color="auto" w:fill="E1DFDD"/>
    </w:rPr>
  </w:style>
  <w:style w:type="paragraph" w:styleId="Header">
    <w:name w:val="header"/>
    <w:basedOn w:val="Normal"/>
    <w:link w:val="HeaderChar"/>
    <w:uiPriority w:val="99"/>
    <w:unhideWhenUsed/>
    <w:rsid w:val="00030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B85"/>
    <w:rPr>
      <w:kern w:val="2"/>
      <w14:ligatures w14:val="standardContextual"/>
    </w:rPr>
  </w:style>
  <w:style w:type="paragraph" w:styleId="Footer">
    <w:name w:val="footer"/>
    <w:basedOn w:val="Normal"/>
    <w:link w:val="FooterChar"/>
    <w:uiPriority w:val="99"/>
    <w:unhideWhenUsed/>
    <w:rsid w:val="00030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B85"/>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diastatagri.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7</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Sowmya Chatla</dc:creator>
  <cp:keywords/>
  <dc:description/>
  <cp:lastModifiedBy>SDI 1084</cp:lastModifiedBy>
  <cp:revision>38</cp:revision>
  <dcterms:created xsi:type="dcterms:W3CDTF">2026-01-18T07:50:00Z</dcterms:created>
  <dcterms:modified xsi:type="dcterms:W3CDTF">2026-01-23T07:51:00Z</dcterms:modified>
</cp:coreProperties>
</file>