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8AB0D" w14:textId="1E678B9B" w:rsidR="005C261E" w:rsidRDefault="005C261E" w:rsidP="004D04E5">
      <w:pPr>
        <w:jc w:val="center"/>
        <w:rPr>
          <w:rFonts w:ascii="Times New Roman" w:eastAsiaTheme="minorEastAsia" w:hAnsi="Times New Roman" w:cs="Times New Roman"/>
          <w:b/>
          <w:sz w:val="24"/>
          <w:szCs w:val="24"/>
        </w:rPr>
      </w:pPr>
      <w:r w:rsidRPr="004D04E5">
        <w:rPr>
          <w:rFonts w:ascii="Times New Roman" w:hAnsi="Times New Roman" w:cs="Times New Roman"/>
          <w:b/>
          <w:sz w:val="24"/>
          <w:szCs w:val="24"/>
        </w:rPr>
        <w:t>Mathematical Modeling for weekly Prediction of HIV Infection of CD</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4</m:t>
            </m:r>
          </m:e>
          <m:sup>
            <m:r>
              <m:rPr>
                <m:sty m:val="bi"/>
              </m:rPr>
              <w:rPr>
                <w:rFonts w:ascii="Cambria Math" w:hAnsi="Cambria Math" w:cs="Times New Roman"/>
                <w:sz w:val="24"/>
                <w:szCs w:val="24"/>
              </w:rPr>
              <m:t>+</m:t>
            </m:r>
          </m:sup>
        </m:sSup>
        <m:r>
          <m:rPr>
            <m:sty m:val="bi"/>
          </m:rPr>
          <w:rPr>
            <w:rFonts w:ascii="Cambria Math" w:eastAsiaTheme="minorEastAsia" w:hAnsi="Cambria Math" w:cs="Times New Roman"/>
            <w:sz w:val="24"/>
            <w:szCs w:val="24"/>
          </w:rPr>
          <m:t xml:space="preserve"> </m:t>
        </m:r>
      </m:oMath>
      <w:r w:rsidRPr="004D04E5">
        <w:rPr>
          <w:rFonts w:ascii="Times New Roman" w:eastAsiaTheme="minorEastAsia" w:hAnsi="Times New Roman" w:cs="Times New Roman"/>
          <w:b/>
          <w:sz w:val="24"/>
          <w:szCs w:val="24"/>
        </w:rPr>
        <w:t xml:space="preserve">T-Cells with Cure Factor involving Fractional </w:t>
      </w:r>
      <w:r w:rsidR="00EF1BF8">
        <w:rPr>
          <w:rFonts w:ascii="Times New Roman" w:eastAsiaTheme="minorEastAsia" w:hAnsi="Times New Roman" w:cs="Times New Roman"/>
          <w:b/>
          <w:sz w:val="24"/>
          <w:szCs w:val="24"/>
        </w:rPr>
        <w:t>Order</w:t>
      </w:r>
      <w:r w:rsidRPr="004D04E5">
        <w:rPr>
          <w:rFonts w:ascii="Times New Roman" w:eastAsiaTheme="minorEastAsia" w:hAnsi="Times New Roman" w:cs="Times New Roman"/>
          <w:b/>
          <w:sz w:val="24"/>
          <w:szCs w:val="24"/>
        </w:rPr>
        <w:t xml:space="preserve"> Term</w:t>
      </w:r>
    </w:p>
    <w:p w14:paraId="05CB05C4" w14:textId="673DE4E2" w:rsidR="00C32307" w:rsidRDefault="00C32307" w:rsidP="00FF446B">
      <w:pPr>
        <w:pStyle w:val="05-SciencePG-Affiliation"/>
        <w:spacing w:after="0"/>
        <w:ind w:left="110" w:hanging="110"/>
        <w:rPr>
          <w:b/>
          <w:sz w:val="22"/>
          <w:szCs w:val="22"/>
        </w:rPr>
      </w:pPr>
    </w:p>
    <w:p w14:paraId="4C82A6B1" w14:textId="4B41A00E" w:rsidR="005E1C34" w:rsidRDefault="005E1C34" w:rsidP="00FF446B">
      <w:pPr>
        <w:pStyle w:val="05-SciencePG-Affiliation"/>
        <w:spacing w:after="0"/>
        <w:ind w:left="110" w:hanging="110"/>
        <w:rPr>
          <w:b/>
          <w:sz w:val="22"/>
          <w:szCs w:val="22"/>
        </w:rPr>
      </w:pPr>
    </w:p>
    <w:p w14:paraId="2FA60511" w14:textId="77777777" w:rsidR="005E1C34" w:rsidRPr="00C32307" w:rsidRDefault="005E1C34" w:rsidP="00FF446B">
      <w:pPr>
        <w:pStyle w:val="05-SciencePG-Affiliation"/>
        <w:spacing w:after="0"/>
        <w:ind w:left="110" w:hanging="110"/>
        <w:rPr>
          <w:b/>
          <w:sz w:val="22"/>
          <w:szCs w:val="22"/>
        </w:rPr>
      </w:pPr>
    </w:p>
    <w:p w14:paraId="58A8D31E" w14:textId="77777777" w:rsidR="005C261E" w:rsidRPr="004D04E5" w:rsidRDefault="005C261E" w:rsidP="005C261E">
      <w:pPr>
        <w:rPr>
          <w:rFonts w:ascii="Times New Roman" w:hAnsi="Times New Roman" w:cs="Times New Roman"/>
          <w:b/>
          <w:sz w:val="24"/>
          <w:szCs w:val="24"/>
        </w:rPr>
      </w:pPr>
      <w:r w:rsidRPr="004D04E5">
        <w:rPr>
          <w:rFonts w:ascii="Times New Roman" w:hAnsi="Times New Roman" w:cs="Times New Roman"/>
          <w:b/>
          <w:sz w:val="24"/>
          <w:szCs w:val="24"/>
        </w:rPr>
        <w:t>Abstract</w:t>
      </w:r>
    </w:p>
    <w:p w14:paraId="5FB81876" w14:textId="77777777" w:rsidR="005C261E" w:rsidRPr="004D04E5" w:rsidRDefault="005C261E" w:rsidP="0087434C">
      <w:pPr>
        <w:jc w:val="both"/>
        <w:rPr>
          <w:rFonts w:ascii="Times New Roman" w:hAnsi="Times New Roman" w:cs="Times New Roman"/>
          <w:sz w:val="24"/>
          <w:szCs w:val="24"/>
        </w:rPr>
      </w:pPr>
      <w:r w:rsidRPr="004D04E5">
        <w:rPr>
          <w:rFonts w:ascii="Times New Roman" w:hAnsi="Times New Roman" w:cs="Times New Roman"/>
          <w:sz w:val="24"/>
          <w:szCs w:val="24"/>
        </w:rPr>
        <w:t>This study investigates the nonlinear dynamics and stability characteristics of HIV infection using a fractional-order mathematical model. Weekly simulations were conducted over a 52-week period for varying nonlinear infection exponents (k = 0.1, 0.3, 0.5, 0.7, 0.9 and 1.0) to assess their effects on target cell recovery, viral persistence, and equilibrium stability. The model incorporates key biological processes governing HIV progression, including the interaction between target CD4</w:t>
      </w:r>
      <w:r w:rsidRPr="004D04E5">
        <w:rPr>
          <w:rFonts w:ascii="Cambria Math" w:hAnsi="Cambria Math" w:cs="Cambria Math"/>
          <w:sz w:val="24"/>
          <w:szCs w:val="24"/>
        </w:rPr>
        <w:t>⁺</w:t>
      </w:r>
      <w:r w:rsidRPr="004D04E5">
        <w:rPr>
          <w:rFonts w:ascii="Times New Roman" w:hAnsi="Times New Roman" w:cs="Times New Roman"/>
          <w:sz w:val="24"/>
          <w:szCs w:val="24"/>
        </w:rPr>
        <w:t xml:space="preserve"> T-cells, infected cells, and free viral particles. Numerical simulations reveal that smaller values of k promote faster stabilization and immune recovery, while larger values sustain prolonged viral presence. Eigenvalue analysis of the Jacobian matrix was employed to evaluate local stability conditions at equilibrium points, confirming that stability diminishes with increasing k. These findings enhance the theoretical understanding of HIV pathogenesis and offer a computational foundation for optimizing therapeutic interventions and fractional-order modeling of viral infections.</w:t>
      </w:r>
    </w:p>
    <w:p w14:paraId="348F5CA8" w14:textId="77777777" w:rsidR="005C261E" w:rsidRPr="004D04E5" w:rsidRDefault="005C261E" w:rsidP="0087434C">
      <w:pPr>
        <w:jc w:val="both"/>
        <w:rPr>
          <w:rFonts w:ascii="Times New Roman" w:hAnsi="Times New Roman" w:cs="Times New Roman"/>
          <w:sz w:val="24"/>
          <w:szCs w:val="24"/>
        </w:rPr>
      </w:pPr>
      <w:r w:rsidRPr="004D04E5">
        <w:rPr>
          <w:rFonts w:ascii="Times New Roman" w:hAnsi="Times New Roman" w:cs="Times New Roman"/>
          <w:b/>
          <w:sz w:val="24"/>
          <w:szCs w:val="24"/>
        </w:rPr>
        <w:t>Keywords:</w:t>
      </w:r>
      <w:r w:rsidRPr="004D04E5">
        <w:rPr>
          <w:rFonts w:ascii="Times New Roman" w:hAnsi="Times New Roman" w:cs="Times New Roman"/>
          <w:sz w:val="24"/>
          <w:szCs w:val="24"/>
        </w:rPr>
        <w:t xml:space="preserve"> Basic reproduction number; infectious disease modeling; Compartmental model; equilibrium; analysis; linearization; stability; parameter sensitivity; epidemiology; control strategies</w:t>
      </w:r>
    </w:p>
    <w:p w14:paraId="7AE2612F" w14:textId="77777777" w:rsidR="005C261E" w:rsidRPr="004D04E5" w:rsidRDefault="005C261E" w:rsidP="005C261E">
      <w:pPr>
        <w:pStyle w:val="ListParagraph"/>
        <w:numPr>
          <w:ilvl w:val="0"/>
          <w:numId w:val="1"/>
        </w:numPr>
        <w:rPr>
          <w:rFonts w:ascii="Times New Roman" w:hAnsi="Times New Roman" w:cs="Times New Roman"/>
          <w:b/>
          <w:sz w:val="24"/>
          <w:szCs w:val="24"/>
        </w:rPr>
      </w:pPr>
      <w:r w:rsidRPr="004D04E5">
        <w:rPr>
          <w:rFonts w:ascii="Times New Roman" w:hAnsi="Times New Roman" w:cs="Times New Roman"/>
          <w:b/>
          <w:sz w:val="24"/>
          <w:szCs w:val="24"/>
        </w:rPr>
        <w:t>Introduction</w:t>
      </w:r>
    </w:p>
    <w:p w14:paraId="59B74534" w14:textId="2C848425" w:rsidR="005C261E" w:rsidRPr="004D04E5" w:rsidRDefault="005C261E" w:rsidP="0087434C">
      <w:pPr>
        <w:pStyle w:val="ListParagraph"/>
        <w:ind w:left="0"/>
        <w:jc w:val="both"/>
        <w:rPr>
          <w:rFonts w:ascii="Times New Roman" w:hAnsi="Times New Roman" w:cs="Times New Roman"/>
          <w:sz w:val="24"/>
          <w:szCs w:val="24"/>
        </w:rPr>
      </w:pPr>
      <w:r w:rsidRPr="004D04E5">
        <w:rPr>
          <w:rFonts w:ascii="Times New Roman" w:hAnsi="Times New Roman" w:cs="Times New Roman"/>
          <w:sz w:val="24"/>
          <w:szCs w:val="24"/>
        </w:rPr>
        <w:t xml:space="preserve">Human Immunodeficiency Virus (HIV) infection remains one of the most complex and persistent global health challenges. Despite decades of biomedical research, understanding the intricate interplay between viral replication, immune response, and treatment dynamics continues to require robust mathematical modeling approaches. Also, Human Immunodeficiency Virus (HIV) is one of the most studied viral infections due to its impact on the immune system and its progression to Acquired Immunodeficiency Syndrome (AIDS). Mathematical modeling plays a crucial role in understanding the within-host dynamics of HIV, particularly the interaction between healthy </w:t>
      </w:r>
      <m:oMath>
        <m:r>
          <w:rPr>
            <w:rFonts w:ascii="Cambria Math" w:hAnsi="Cambria Math" w:cs="Times New Roman"/>
            <w:sz w:val="24"/>
            <w:szCs w:val="24"/>
          </w:rPr>
          <m:t>CD</m:t>
        </m:r>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m:t>
            </m:r>
          </m:sup>
        </m:sSup>
      </m:oMath>
      <w:r w:rsidRPr="004D04E5">
        <w:rPr>
          <w:rFonts w:ascii="Times New Roman" w:hAnsi="Times New Roman" w:cs="Times New Roman"/>
          <w:sz w:val="24"/>
          <w:szCs w:val="24"/>
        </w:rPr>
        <w:t xml:space="preserve"> T cells, infected cells, and viral particles. Nonlinear dynamical systems allow us to capture the essential biological processes: production of healthy T cells, infection by the virus, death of infected cells, and clearance of viral particles. A key aspect of such models is determining whether infection persists or dies out, which can be </w:t>
      </w:r>
      <w:r w:rsidR="003F554C" w:rsidRPr="004D04E5">
        <w:rPr>
          <w:rFonts w:ascii="Times New Roman" w:hAnsi="Times New Roman" w:cs="Times New Roman"/>
          <w:sz w:val="24"/>
          <w:szCs w:val="24"/>
        </w:rPr>
        <w:t>analyzed</w:t>
      </w:r>
      <w:r w:rsidRPr="004D04E5">
        <w:rPr>
          <w:rFonts w:ascii="Times New Roman" w:hAnsi="Times New Roman" w:cs="Times New Roman"/>
          <w:sz w:val="24"/>
          <w:szCs w:val="24"/>
        </w:rPr>
        <w:t xml:space="preserve"> by computing equilibrium points, studying their stability, and evaluating the basic reproduction number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4D04E5">
        <w:rPr>
          <w:rFonts w:ascii="Times New Roman" w:hAnsi="Times New Roman" w:cs="Times New Roman"/>
          <w:sz w:val="24"/>
          <w:szCs w:val="24"/>
        </w:rPr>
        <w:t xml:space="preserve">. A key concept in epidemiological modeling is the basic reproduction number,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4D04E5">
        <w:rPr>
          <w:rFonts w:ascii="Times New Roman" w:hAnsi="Times New Roman" w:cs="Times New Roman"/>
          <w:sz w:val="24"/>
          <w:szCs w:val="24"/>
        </w:rPr>
        <w:t xml:space="preserve">, which measures the average number of secondary infections generated by a single infected individual in a completely susceptible population. If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4D04E5">
        <w:rPr>
          <w:rFonts w:ascii="Times New Roman" w:hAnsi="Times New Roman" w:cs="Times New Roman"/>
          <w:sz w:val="24"/>
          <w:szCs w:val="24"/>
        </w:rPr>
        <w:t xml:space="preserve"> &lt; 1, the disease dies out, while if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4D04E5">
        <w:rPr>
          <w:rFonts w:ascii="Times New Roman" w:hAnsi="Times New Roman" w:cs="Times New Roman"/>
          <w:sz w:val="24"/>
          <w:szCs w:val="24"/>
        </w:rPr>
        <w:t xml:space="preserve"> &gt; 1, the disease persists and may spread within the population.</w:t>
      </w:r>
      <w:r w:rsidRPr="004D04E5">
        <w:rPr>
          <w:rFonts w:ascii="Times New Roman" w:hAnsi="Times New Roman" w:cs="Times New Roman"/>
          <w:sz w:val="24"/>
          <w:szCs w:val="24"/>
        </w:rPr>
        <w:br/>
        <w:t xml:space="preserve">Mathematical and computational models provide a valuable framework for </w:t>
      </w:r>
      <w:r w:rsidR="003F554C" w:rsidRPr="004D04E5">
        <w:rPr>
          <w:rFonts w:ascii="Times New Roman" w:hAnsi="Times New Roman" w:cs="Times New Roman"/>
          <w:sz w:val="24"/>
          <w:szCs w:val="24"/>
        </w:rPr>
        <w:t>analyzing</w:t>
      </w:r>
      <w:r w:rsidRPr="004D04E5">
        <w:rPr>
          <w:rFonts w:ascii="Times New Roman" w:hAnsi="Times New Roman" w:cs="Times New Roman"/>
          <w:sz w:val="24"/>
          <w:szCs w:val="24"/>
        </w:rPr>
        <w:t xml:space="preserve"> the underlying mechanisms that govern infection progression, immune response, and viral control. </w:t>
      </w:r>
      <w:r w:rsidRPr="004D04E5">
        <w:rPr>
          <w:rFonts w:ascii="Times New Roman" w:hAnsi="Times New Roman" w:cs="Times New Roman"/>
          <w:sz w:val="24"/>
          <w:szCs w:val="24"/>
        </w:rPr>
        <w:lastRenderedPageBreak/>
        <w:t>They serve not only as predictive tools but also as mechanisms for exploring hypothetical treatment scenarios and stability conditions within biological systems.</w:t>
      </w:r>
    </w:p>
    <w:p w14:paraId="66E6C2C4" w14:textId="77777777" w:rsidR="005C261E" w:rsidRPr="004D04E5" w:rsidRDefault="005C261E" w:rsidP="0087434C">
      <w:pPr>
        <w:pStyle w:val="ListParagraph"/>
        <w:ind w:left="0"/>
        <w:jc w:val="both"/>
        <w:rPr>
          <w:rFonts w:ascii="Times New Roman" w:hAnsi="Times New Roman" w:cs="Times New Roman"/>
          <w:sz w:val="24"/>
          <w:szCs w:val="24"/>
        </w:rPr>
      </w:pPr>
      <w:r w:rsidRPr="004D04E5">
        <w:rPr>
          <w:rFonts w:ascii="Times New Roman" w:hAnsi="Times New Roman" w:cs="Times New Roman"/>
          <w:sz w:val="24"/>
          <w:szCs w:val="24"/>
        </w:rPr>
        <w:t>Traditional integer-order differential models have successfully described the basic dynamics of HIV infection; however, they often oversimplify nonlinear biological interactions. The introduction of fractional-index and nonlinear dynamic models offers a more flexible and realistic representation of immune–virus interactions, capturing memory and hereditary effects inherent in biological systems. In this study, the nonlinear infection rate term incorporating an exponent k in the range of 0.1, 0.3, 0.5, 0.7, 0.9 and 1.0 was introduced to account for varying infection intensities. This modification provides a means to investigate how nonlinear infection dynamics influence system stability and long-term viral persistence.</w:t>
      </w:r>
    </w:p>
    <w:p w14:paraId="3DCAC21A" w14:textId="2B446F0D" w:rsidR="005C261E" w:rsidRPr="004D04E5" w:rsidRDefault="005C261E" w:rsidP="0087434C">
      <w:pPr>
        <w:pStyle w:val="ListParagraph"/>
        <w:ind w:left="0"/>
        <w:jc w:val="both"/>
        <w:rPr>
          <w:rFonts w:ascii="Times New Roman" w:hAnsi="Times New Roman" w:cs="Times New Roman"/>
          <w:sz w:val="24"/>
          <w:szCs w:val="24"/>
        </w:rPr>
      </w:pPr>
      <w:r w:rsidRPr="004D04E5">
        <w:rPr>
          <w:rFonts w:ascii="Times New Roman" w:hAnsi="Times New Roman" w:cs="Times New Roman"/>
          <w:sz w:val="24"/>
          <w:szCs w:val="24"/>
        </w:rPr>
        <w:t xml:space="preserve">The objective of this work is to simulate HIV infection dynamics over 52 weeks while varying the nonlinear exponent k, and to perform an eigenvalue-based stability analysis for each case. By evaluating how the real and imaginary components of the Jacobian eigenvalues evolve with k, the study identifies stability thresholds and equilibrium </w:t>
      </w:r>
      <w:r w:rsidR="003F554C" w:rsidRPr="004D04E5">
        <w:rPr>
          <w:rFonts w:ascii="Times New Roman" w:hAnsi="Times New Roman" w:cs="Times New Roman"/>
          <w:sz w:val="24"/>
          <w:szCs w:val="24"/>
        </w:rPr>
        <w:t>behavior</w:t>
      </w:r>
      <w:r w:rsidRPr="004D04E5">
        <w:rPr>
          <w:rFonts w:ascii="Times New Roman" w:hAnsi="Times New Roman" w:cs="Times New Roman"/>
          <w:sz w:val="24"/>
          <w:szCs w:val="24"/>
        </w:rPr>
        <w:t>. The findings contribute to both theoretical and applied virology by offering insights into the nonlinear mechanisms that govern HIV persistence and immune recovery. Moreover, the approach lays a foundation for future extensions in fractional-order epidemic modeling and personalized therapeutic optimization.</w:t>
      </w:r>
    </w:p>
    <w:p w14:paraId="268544AD" w14:textId="55CA91D3" w:rsidR="005C261E" w:rsidRPr="00383725" w:rsidRDefault="005C261E" w:rsidP="0087434C">
      <w:pPr>
        <w:pStyle w:val="ListParagraph"/>
        <w:ind w:left="0"/>
        <w:jc w:val="both"/>
        <w:rPr>
          <w:rFonts w:ascii="Times New Roman" w:hAnsi="Times New Roman" w:cs="Times New Roman"/>
          <w:sz w:val="24"/>
          <w:szCs w:val="24"/>
        </w:rPr>
      </w:pPr>
      <w:r w:rsidRPr="004D04E5">
        <w:rPr>
          <w:rFonts w:ascii="Times New Roman" w:hAnsi="Times New Roman" w:cs="Times New Roman"/>
          <w:sz w:val="24"/>
          <w:szCs w:val="24"/>
        </w:rPr>
        <w:t xml:space="preserve">In this study, we examine how the basic reproduction number varies with parameter k, which may represent a scaling or modifying factor in disease transmission or host susceptibility. By computing numerical values of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4D04E5">
        <w:rPr>
          <w:rFonts w:ascii="Times New Roman" w:hAnsi="Times New Roman" w:cs="Times New Roman"/>
          <w:sz w:val="24"/>
          <w:szCs w:val="24"/>
        </w:rPr>
        <w:t xml:space="preserve"> for different values of k, we provide insights into the threshold behaviour of disease dynamics and identify potential interventi</w:t>
      </w:r>
      <w:r w:rsidR="00383725">
        <w:rPr>
          <w:rFonts w:ascii="Times New Roman" w:hAnsi="Times New Roman" w:cs="Times New Roman"/>
          <w:sz w:val="24"/>
          <w:szCs w:val="24"/>
        </w:rPr>
        <w:t xml:space="preserve">on points for disease control. </w:t>
      </w:r>
      <w:r w:rsidRPr="004D04E5">
        <w:rPr>
          <w:rFonts w:ascii="Times New Roman" w:eastAsiaTheme="minorEastAsia" w:hAnsi="Times New Roman" w:cs="Times New Roman"/>
          <w:sz w:val="24"/>
          <w:szCs w:val="24"/>
        </w:rPr>
        <w:t xml:space="preserve">Several researchers have proposed and </w:t>
      </w:r>
      <w:r w:rsidR="003F554C" w:rsidRPr="004D04E5">
        <w:rPr>
          <w:rFonts w:ascii="Times New Roman" w:eastAsiaTheme="minorEastAsia" w:hAnsi="Times New Roman" w:cs="Times New Roman"/>
          <w:sz w:val="24"/>
          <w:szCs w:val="24"/>
        </w:rPr>
        <w:t>analyzed</w:t>
      </w:r>
      <w:r w:rsidRPr="004D04E5">
        <w:rPr>
          <w:rFonts w:ascii="Times New Roman" w:eastAsiaTheme="minorEastAsia" w:hAnsi="Times New Roman" w:cs="Times New Roman"/>
          <w:sz w:val="24"/>
          <w:szCs w:val="24"/>
        </w:rPr>
        <w:t xml:space="preserve"> mathematical models using different methods and tools to study the effect of human immunodeficiency virus infections on dynamical systems. Hence, the purpose of this section is to review the various literature works related to this study.</w:t>
      </w:r>
    </w:p>
    <w:p w14:paraId="61A86388" w14:textId="0986241D" w:rsidR="005C261E" w:rsidRPr="004D04E5" w:rsidRDefault="005C261E" w:rsidP="0087434C">
      <w:pPr>
        <w:jc w:val="both"/>
        <w:rPr>
          <w:rFonts w:ascii="Times New Roman" w:hAnsi="Times New Roman" w:cs="Times New Roman"/>
          <w:sz w:val="24"/>
          <w:szCs w:val="24"/>
        </w:rPr>
      </w:pPr>
      <w:r w:rsidRPr="004D04E5">
        <w:rPr>
          <w:rFonts w:ascii="Times New Roman" w:hAnsi="Times New Roman" w:cs="Times New Roman"/>
          <w:sz w:val="24"/>
          <w:szCs w:val="24"/>
        </w:rPr>
        <w:t xml:space="preserve">Early foundational work, such as that of Kirschner and Webb [1], demonstrated how mathematical dynamics can serve as a framework for </w:t>
      </w:r>
      <w:r w:rsidR="003F554C" w:rsidRPr="004D04E5">
        <w:rPr>
          <w:rFonts w:ascii="Times New Roman" w:hAnsi="Times New Roman" w:cs="Times New Roman"/>
          <w:sz w:val="24"/>
          <w:szCs w:val="24"/>
        </w:rPr>
        <w:t>analyzing</w:t>
      </w:r>
      <w:r w:rsidRPr="004D04E5">
        <w:rPr>
          <w:rFonts w:ascii="Times New Roman" w:hAnsi="Times New Roman" w:cs="Times New Roman"/>
          <w:sz w:val="24"/>
          <w:szCs w:val="24"/>
        </w:rPr>
        <w:t xml:space="preserve"> the HIV immune system. Their model incorporated interactions between viral load and CD4+ T cells, providing essential insights into infection progression. This formed the basis for subsequent refinements by many later studies. Several researchers expanded these frameworks to incorporate treatment effects. </w:t>
      </w:r>
      <w:proofErr w:type="spellStart"/>
      <w:r w:rsidRPr="004D04E5">
        <w:rPr>
          <w:rFonts w:ascii="Times New Roman" w:hAnsi="Times New Roman" w:cs="Times New Roman"/>
          <w:sz w:val="24"/>
          <w:szCs w:val="24"/>
        </w:rPr>
        <w:t>Amandi</w:t>
      </w:r>
      <w:proofErr w:type="spellEnd"/>
      <w:r w:rsidRPr="004D04E5">
        <w:rPr>
          <w:rFonts w:ascii="Times New Roman" w:hAnsi="Times New Roman" w:cs="Times New Roman"/>
          <w:sz w:val="24"/>
          <w:szCs w:val="24"/>
        </w:rPr>
        <w:t xml:space="preserve"> [2], for example, explored the stability of antiviral drug therapy for HIV type 1, emphasizing how treatment influences system equilibria. Similarly, </w:t>
      </w:r>
      <w:proofErr w:type="spellStart"/>
      <w:r w:rsidRPr="004D04E5">
        <w:rPr>
          <w:rFonts w:ascii="Times New Roman" w:hAnsi="Times New Roman" w:cs="Times New Roman"/>
          <w:sz w:val="24"/>
          <w:szCs w:val="24"/>
        </w:rPr>
        <w:t>Bocharov</w:t>
      </w:r>
      <w:proofErr w:type="spellEnd"/>
      <w:r w:rsidRPr="004D04E5">
        <w:rPr>
          <w:rFonts w:ascii="Times New Roman" w:hAnsi="Times New Roman" w:cs="Times New Roman"/>
          <w:sz w:val="24"/>
          <w:szCs w:val="24"/>
        </w:rPr>
        <w:t xml:space="preserve">, </w:t>
      </w:r>
      <w:proofErr w:type="spellStart"/>
      <w:r w:rsidRPr="004D04E5">
        <w:rPr>
          <w:rFonts w:ascii="Times New Roman" w:hAnsi="Times New Roman" w:cs="Times New Roman"/>
          <w:sz w:val="24"/>
          <w:szCs w:val="24"/>
        </w:rPr>
        <w:t>Bessonov</w:t>
      </w:r>
      <w:proofErr w:type="spellEnd"/>
      <w:r w:rsidRPr="004D04E5">
        <w:rPr>
          <w:rFonts w:ascii="Times New Roman" w:hAnsi="Times New Roman" w:cs="Times New Roman"/>
          <w:sz w:val="24"/>
          <w:szCs w:val="24"/>
        </w:rPr>
        <w:t xml:space="preserve">, and </w:t>
      </w:r>
      <w:proofErr w:type="spellStart"/>
      <w:r w:rsidRPr="004D04E5">
        <w:rPr>
          <w:rFonts w:ascii="Times New Roman" w:hAnsi="Times New Roman" w:cs="Times New Roman"/>
          <w:sz w:val="24"/>
          <w:szCs w:val="24"/>
        </w:rPr>
        <w:t>Volpert</w:t>
      </w:r>
      <w:proofErr w:type="spellEnd"/>
      <w:r w:rsidRPr="004D04E5">
        <w:rPr>
          <w:rFonts w:ascii="Times New Roman" w:hAnsi="Times New Roman" w:cs="Times New Roman"/>
          <w:sz w:val="24"/>
          <w:szCs w:val="24"/>
        </w:rPr>
        <w:t xml:space="preserve"> [3] modeled virus-immune dynamics across space and time, showing that spatial factors significantly affect treatment outcomes. Other works focused specifically on infection dynamics in CD4+ T cells. </w:t>
      </w:r>
      <w:proofErr w:type="spellStart"/>
      <w:r w:rsidRPr="004D04E5">
        <w:rPr>
          <w:rFonts w:ascii="Times New Roman" w:hAnsi="Times New Roman" w:cs="Times New Roman"/>
          <w:sz w:val="24"/>
          <w:szCs w:val="24"/>
        </w:rPr>
        <w:t>Merdan</w:t>
      </w:r>
      <w:proofErr w:type="spellEnd"/>
      <w:r w:rsidRPr="004D04E5">
        <w:rPr>
          <w:rFonts w:ascii="Times New Roman" w:hAnsi="Times New Roman" w:cs="Times New Roman"/>
          <w:sz w:val="24"/>
          <w:szCs w:val="24"/>
        </w:rPr>
        <w:t xml:space="preserve"> and </w:t>
      </w:r>
      <w:proofErr w:type="spellStart"/>
      <w:r w:rsidRPr="004D04E5">
        <w:rPr>
          <w:rFonts w:ascii="Times New Roman" w:hAnsi="Times New Roman" w:cs="Times New Roman"/>
          <w:sz w:val="24"/>
          <w:szCs w:val="24"/>
        </w:rPr>
        <w:t>Gokdogan</w:t>
      </w:r>
      <w:proofErr w:type="spellEnd"/>
      <w:r w:rsidRPr="004D04E5">
        <w:rPr>
          <w:rFonts w:ascii="Times New Roman" w:hAnsi="Times New Roman" w:cs="Times New Roman"/>
          <w:sz w:val="24"/>
          <w:szCs w:val="24"/>
        </w:rPr>
        <w:t xml:space="preserve"> [4] developed numerical solutions to HIV infection models to better understand CD4+ T-cell depletion. Srivastava, </w:t>
      </w:r>
      <w:proofErr w:type="spellStart"/>
      <w:r w:rsidRPr="004D04E5">
        <w:rPr>
          <w:rFonts w:ascii="Times New Roman" w:hAnsi="Times New Roman" w:cs="Times New Roman"/>
          <w:sz w:val="24"/>
          <w:szCs w:val="24"/>
        </w:rPr>
        <w:t>Awashi</w:t>
      </w:r>
      <w:proofErr w:type="spellEnd"/>
      <w:r w:rsidRPr="004D04E5">
        <w:rPr>
          <w:rFonts w:ascii="Times New Roman" w:hAnsi="Times New Roman" w:cs="Times New Roman"/>
          <w:sz w:val="24"/>
          <w:szCs w:val="24"/>
        </w:rPr>
        <w:t xml:space="preserve">, and Kumar [5] provided numerical approximations for HIV infection of CD4+ T cells, ensuring more robust predictions under varying physiological conditions. An important line of research involves model extensions that capture additional real-world complexities. Yan, Wang, and Zhang [6] introduced time delays into HIV models, arguing that biological processes such as viral replication exhibit inherent delays that affect system stability. </w:t>
      </w:r>
      <w:proofErr w:type="spellStart"/>
      <w:r w:rsidRPr="004D04E5">
        <w:rPr>
          <w:rFonts w:ascii="Times New Roman" w:hAnsi="Times New Roman" w:cs="Times New Roman"/>
          <w:sz w:val="24"/>
          <w:szCs w:val="24"/>
        </w:rPr>
        <w:t>Buonomo</w:t>
      </w:r>
      <w:proofErr w:type="spellEnd"/>
      <w:r w:rsidRPr="004D04E5">
        <w:rPr>
          <w:rFonts w:ascii="Times New Roman" w:hAnsi="Times New Roman" w:cs="Times New Roman"/>
          <w:sz w:val="24"/>
          <w:szCs w:val="24"/>
        </w:rPr>
        <w:t xml:space="preserve"> [7] examined backward bifurcation in vaccination models with nonlinear incidence, showing that disease control is more difficult when multiple equilibrium states exist. Co-infection modeling also received significant attention. </w:t>
      </w:r>
      <w:proofErr w:type="spellStart"/>
      <w:r w:rsidRPr="004D04E5">
        <w:rPr>
          <w:rFonts w:ascii="Times New Roman" w:hAnsi="Times New Roman" w:cs="Times New Roman"/>
          <w:sz w:val="24"/>
          <w:szCs w:val="24"/>
        </w:rPr>
        <w:lastRenderedPageBreak/>
        <w:t>Bolarin</w:t>
      </w:r>
      <w:proofErr w:type="spellEnd"/>
      <w:r w:rsidRPr="004D04E5">
        <w:rPr>
          <w:rFonts w:ascii="Times New Roman" w:hAnsi="Times New Roman" w:cs="Times New Roman"/>
          <w:sz w:val="24"/>
          <w:szCs w:val="24"/>
        </w:rPr>
        <w:t xml:space="preserve"> and </w:t>
      </w:r>
      <w:proofErr w:type="spellStart"/>
      <w:r w:rsidRPr="004D04E5">
        <w:rPr>
          <w:rFonts w:ascii="Times New Roman" w:hAnsi="Times New Roman" w:cs="Times New Roman"/>
          <w:sz w:val="24"/>
          <w:szCs w:val="24"/>
        </w:rPr>
        <w:t>Omatola</w:t>
      </w:r>
      <w:proofErr w:type="spellEnd"/>
      <w:r w:rsidRPr="004D04E5">
        <w:rPr>
          <w:rFonts w:ascii="Times New Roman" w:hAnsi="Times New Roman" w:cs="Times New Roman"/>
          <w:sz w:val="24"/>
          <w:szCs w:val="24"/>
        </w:rPr>
        <w:t xml:space="preserve"> [8] </w:t>
      </w:r>
      <w:r w:rsidR="003F554C" w:rsidRPr="004D04E5">
        <w:rPr>
          <w:rFonts w:ascii="Times New Roman" w:hAnsi="Times New Roman" w:cs="Times New Roman"/>
          <w:sz w:val="24"/>
          <w:szCs w:val="24"/>
        </w:rPr>
        <w:t>analyzed</w:t>
      </w:r>
      <w:r w:rsidRPr="004D04E5">
        <w:rPr>
          <w:rFonts w:ascii="Times New Roman" w:hAnsi="Times New Roman" w:cs="Times New Roman"/>
          <w:sz w:val="24"/>
          <w:szCs w:val="24"/>
        </w:rPr>
        <w:t xml:space="preserve"> HIV–TB co-infection, providing important insights into how dual infections alter transmission and treatment dynamics. Their model emphasized that coinfections complicate immune response and may require integrated treatment strategies. Environmental and population-level influences on HIV spread were studied by Shukla, Ashish, </w:t>
      </w:r>
      <w:proofErr w:type="spellStart"/>
      <w:r w:rsidRPr="004D04E5">
        <w:rPr>
          <w:rFonts w:ascii="Times New Roman" w:hAnsi="Times New Roman" w:cs="Times New Roman"/>
          <w:sz w:val="24"/>
          <w:szCs w:val="24"/>
        </w:rPr>
        <w:t>Shika</w:t>
      </w:r>
      <w:proofErr w:type="spellEnd"/>
      <w:r w:rsidRPr="004D04E5">
        <w:rPr>
          <w:rFonts w:ascii="Times New Roman" w:hAnsi="Times New Roman" w:cs="Times New Roman"/>
          <w:sz w:val="24"/>
          <w:szCs w:val="24"/>
        </w:rPr>
        <w:t xml:space="preserve">, and </w:t>
      </w:r>
      <w:proofErr w:type="spellStart"/>
      <w:r w:rsidRPr="004D04E5">
        <w:rPr>
          <w:rFonts w:ascii="Times New Roman" w:hAnsi="Times New Roman" w:cs="Times New Roman"/>
          <w:sz w:val="24"/>
          <w:szCs w:val="24"/>
        </w:rPr>
        <w:t>Peeyush</w:t>
      </w:r>
      <w:proofErr w:type="spellEnd"/>
      <w:r w:rsidRPr="004D04E5">
        <w:rPr>
          <w:rFonts w:ascii="Times New Roman" w:hAnsi="Times New Roman" w:cs="Times New Roman"/>
          <w:sz w:val="24"/>
          <w:szCs w:val="24"/>
        </w:rPr>
        <w:t xml:space="preserve"> [9], who found that habitat characteristics and carrier population structure could significantly increase transmission rates. Likewise, Alemu, </w:t>
      </w:r>
      <w:proofErr w:type="spellStart"/>
      <w:r w:rsidRPr="004D04E5">
        <w:rPr>
          <w:rFonts w:ascii="Times New Roman" w:hAnsi="Times New Roman" w:cs="Times New Roman"/>
          <w:sz w:val="24"/>
          <w:szCs w:val="24"/>
        </w:rPr>
        <w:t>Boka</w:t>
      </w:r>
      <w:proofErr w:type="spellEnd"/>
      <w:r w:rsidRPr="004D04E5">
        <w:rPr>
          <w:rFonts w:ascii="Times New Roman" w:hAnsi="Times New Roman" w:cs="Times New Roman"/>
          <w:sz w:val="24"/>
          <w:szCs w:val="24"/>
        </w:rPr>
        <w:t xml:space="preserve">, and </w:t>
      </w:r>
      <w:proofErr w:type="spellStart"/>
      <w:r w:rsidRPr="004D04E5">
        <w:rPr>
          <w:rFonts w:ascii="Times New Roman" w:hAnsi="Times New Roman" w:cs="Times New Roman"/>
          <w:sz w:val="24"/>
          <w:szCs w:val="24"/>
        </w:rPr>
        <w:t>Purnachandra</w:t>
      </w:r>
      <w:proofErr w:type="spellEnd"/>
      <w:r w:rsidRPr="004D04E5">
        <w:rPr>
          <w:rFonts w:ascii="Times New Roman" w:hAnsi="Times New Roman" w:cs="Times New Roman"/>
          <w:sz w:val="24"/>
          <w:szCs w:val="24"/>
        </w:rPr>
        <w:t xml:space="preserve"> [10] modeled HIV dynamics in the presence of immigrant populations, demonstrating how mobility patterns affect infection prevalence. Other studies investigated drug effectiveness and therapeutic strategies. </w:t>
      </w:r>
      <w:proofErr w:type="spellStart"/>
      <w:r w:rsidRPr="004D04E5">
        <w:rPr>
          <w:rFonts w:ascii="Times New Roman" w:hAnsi="Times New Roman" w:cs="Times New Roman"/>
          <w:sz w:val="24"/>
          <w:szCs w:val="24"/>
        </w:rPr>
        <w:t>Lasisi</w:t>
      </w:r>
      <w:proofErr w:type="spellEnd"/>
      <w:r w:rsidRPr="004D04E5">
        <w:rPr>
          <w:rFonts w:ascii="Times New Roman" w:hAnsi="Times New Roman" w:cs="Times New Roman"/>
          <w:sz w:val="24"/>
          <w:szCs w:val="24"/>
        </w:rPr>
        <w:t xml:space="preserve"> et al. [11] proposed a mathematical model assessing treatment effectiveness under different drug-usage conditions, revealing how adherence levels shape clinical outcomes. </w:t>
      </w:r>
      <w:proofErr w:type="spellStart"/>
      <w:r w:rsidRPr="004D04E5">
        <w:rPr>
          <w:rFonts w:ascii="Times New Roman" w:hAnsi="Times New Roman" w:cs="Times New Roman"/>
          <w:sz w:val="24"/>
          <w:szCs w:val="24"/>
        </w:rPr>
        <w:t>Alipour</w:t>
      </w:r>
      <w:proofErr w:type="spellEnd"/>
      <w:r w:rsidRPr="004D04E5">
        <w:rPr>
          <w:rFonts w:ascii="Times New Roman" w:hAnsi="Times New Roman" w:cs="Times New Roman"/>
          <w:sz w:val="24"/>
          <w:szCs w:val="24"/>
        </w:rPr>
        <w:t xml:space="preserve">, </w:t>
      </w:r>
      <w:proofErr w:type="spellStart"/>
      <w:r w:rsidRPr="004D04E5">
        <w:rPr>
          <w:rFonts w:ascii="Times New Roman" w:hAnsi="Times New Roman" w:cs="Times New Roman"/>
          <w:sz w:val="24"/>
          <w:szCs w:val="24"/>
        </w:rPr>
        <w:t>Ashard</w:t>
      </w:r>
      <w:proofErr w:type="spellEnd"/>
      <w:r w:rsidRPr="004D04E5">
        <w:rPr>
          <w:rFonts w:ascii="Times New Roman" w:hAnsi="Times New Roman" w:cs="Times New Roman"/>
          <w:sz w:val="24"/>
          <w:szCs w:val="24"/>
        </w:rPr>
        <w:t xml:space="preserve">, and </w:t>
      </w:r>
      <w:proofErr w:type="spellStart"/>
      <w:r w:rsidRPr="004D04E5">
        <w:rPr>
          <w:rFonts w:ascii="Times New Roman" w:hAnsi="Times New Roman" w:cs="Times New Roman"/>
          <w:sz w:val="24"/>
          <w:szCs w:val="24"/>
        </w:rPr>
        <w:t>Baleanu</w:t>
      </w:r>
      <w:proofErr w:type="spellEnd"/>
      <w:r w:rsidRPr="004D04E5">
        <w:rPr>
          <w:rFonts w:ascii="Times New Roman" w:hAnsi="Times New Roman" w:cs="Times New Roman"/>
          <w:sz w:val="24"/>
          <w:szCs w:val="24"/>
        </w:rPr>
        <w:t xml:space="preserve"> [12] studied the numerical and bifurcation properties of multi-order HIV models, emphasizing the usefulness of fractional-order systems in capturing memory effects in biological processes. Research has also extended to theoretical properties of HIV models. Kirwa et al. [13] </w:t>
      </w:r>
      <w:r w:rsidR="003F554C" w:rsidRPr="004D04E5">
        <w:rPr>
          <w:rFonts w:ascii="Times New Roman" w:hAnsi="Times New Roman" w:cs="Times New Roman"/>
          <w:sz w:val="24"/>
          <w:szCs w:val="24"/>
        </w:rPr>
        <w:t>analyzed</w:t>
      </w:r>
      <w:r w:rsidRPr="004D04E5">
        <w:rPr>
          <w:rFonts w:ascii="Times New Roman" w:hAnsi="Times New Roman" w:cs="Times New Roman"/>
          <w:sz w:val="24"/>
          <w:szCs w:val="24"/>
        </w:rPr>
        <w:t xml:space="preserve"> boundedness and positivity conditions in immune-response models, ensuring that solutions</w:t>
      </w:r>
      <w:r w:rsidR="00383725">
        <w:rPr>
          <w:rFonts w:ascii="Times New Roman" w:hAnsi="Times New Roman" w:cs="Times New Roman"/>
          <w:sz w:val="24"/>
          <w:szCs w:val="24"/>
        </w:rPr>
        <w:t xml:space="preserve"> remain biologically realistic. </w:t>
      </w:r>
      <w:r w:rsidRPr="004D04E5">
        <w:rPr>
          <w:rFonts w:ascii="Times New Roman" w:hAnsi="Times New Roman" w:cs="Times New Roman"/>
          <w:sz w:val="24"/>
          <w:szCs w:val="24"/>
        </w:rPr>
        <w:t xml:space="preserve">Many works emphasize mathematical modeling as an essential tool for understanding disease progression and treatment outcomes. Song &amp; Cheng [14]; </w:t>
      </w:r>
      <w:proofErr w:type="spellStart"/>
      <w:r w:rsidRPr="004D04E5">
        <w:rPr>
          <w:rFonts w:ascii="Times New Roman" w:hAnsi="Times New Roman" w:cs="Times New Roman"/>
          <w:sz w:val="24"/>
          <w:szCs w:val="24"/>
        </w:rPr>
        <w:t>Nwagor</w:t>
      </w:r>
      <w:proofErr w:type="spellEnd"/>
      <w:r w:rsidRPr="004D04E5">
        <w:rPr>
          <w:rFonts w:ascii="Times New Roman" w:hAnsi="Times New Roman" w:cs="Times New Roman"/>
          <w:sz w:val="24"/>
          <w:szCs w:val="24"/>
        </w:rPr>
        <w:t xml:space="preserve"> &amp; Lawson-Jack [15]; and </w:t>
      </w:r>
      <w:proofErr w:type="spellStart"/>
      <w:r w:rsidRPr="004D04E5">
        <w:rPr>
          <w:rFonts w:ascii="Times New Roman" w:hAnsi="Times New Roman" w:cs="Times New Roman"/>
          <w:sz w:val="24"/>
          <w:szCs w:val="24"/>
        </w:rPr>
        <w:t>Jie</w:t>
      </w:r>
      <w:proofErr w:type="spellEnd"/>
      <w:r w:rsidRPr="004D04E5">
        <w:rPr>
          <w:rFonts w:ascii="Times New Roman" w:hAnsi="Times New Roman" w:cs="Times New Roman"/>
          <w:sz w:val="24"/>
          <w:szCs w:val="24"/>
        </w:rPr>
        <w:t xml:space="preserve"> Lou et al. [19] explore delay differential equations and nonlinear system dynamics to model HIV infection, </w:t>
      </w:r>
      <m:oMath>
        <m:r>
          <w:rPr>
            <w:rFonts w:ascii="Cambria Math" w:hAnsi="Cambria Math" w:cs="Times New Roman"/>
            <w:sz w:val="24"/>
            <w:szCs w:val="24"/>
          </w:rPr>
          <m:t>CD</m:t>
        </m:r>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m:t>
            </m:r>
          </m:sup>
        </m:sSup>
      </m:oMath>
      <w:r w:rsidRPr="004D04E5">
        <w:rPr>
          <w:rFonts w:ascii="Times New Roman" w:hAnsi="Times New Roman" w:cs="Times New Roman"/>
          <w:sz w:val="24"/>
          <w:szCs w:val="24"/>
        </w:rPr>
        <w:t xml:space="preserve"> T-cell behaviour, and the effects of therapeutic interventions. These models highlight the importance of parameter sensitivity and stability analysis in predicting long-term disease outcomes. Similar mathematical approaches are applied to other conditions, such as malaria, Alemu, </w:t>
      </w:r>
      <w:proofErr w:type="spellStart"/>
      <w:r w:rsidRPr="004D04E5">
        <w:rPr>
          <w:rFonts w:ascii="Times New Roman" w:hAnsi="Times New Roman" w:cs="Times New Roman"/>
          <w:sz w:val="24"/>
          <w:szCs w:val="24"/>
        </w:rPr>
        <w:t>Boka</w:t>
      </w:r>
      <w:proofErr w:type="spellEnd"/>
      <w:r w:rsidRPr="004D04E5">
        <w:rPr>
          <w:rFonts w:ascii="Times New Roman" w:hAnsi="Times New Roman" w:cs="Times New Roman"/>
          <w:sz w:val="24"/>
          <w:szCs w:val="24"/>
        </w:rPr>
        <w:t xml:space="preserve">, and </w:t>
      </w:r>
      <w:proofErr w:type="spellStart"/>
      <w:r w:rsidRPr="004D04E5">
        <w:rPr>
          <w:rFonts w:ascii="Times New Roman" w:hAnsi="Times New Roman" w:cs="Times New Roman"/>
          <w:sz w:val="24"/>
          <w:szCs w:val="24"/>
        </w:rPr>
        <w:t>Purnachandra</w:t>
      </w:r>
      <w:proofErr w:type="spellEnd"/>
      <w:r w:rsidRPr="004D04E5">
        <w:rPr>
          <w:rFonts w:ascii="Times New Roman" w:hAnsi="Times New Roman" w:cs="Times New Roman"/>
          <w:sz w:val="24"/>
          <w:szCs w:val="24"/>
        </w:rPr>
        <w:t xml:space="preserve"> [10], fuzzy-environment HIV dynamics, Sil et al. [17], and mixed-order fractional systems, </w:t>
      </w:r>
      <w:proofErr w:type="spellStart"/>
      <w:r w:rsidRPr="004D04E5">
        <w:rPr>
          <w:rFonts w:ascii="Times New Roman" w:hAnsi="Times New Roman" w:cs="Times New Roman"/>
          <w:sz w:val="24"/>
          <w:szCs w:val="24"/>
        </w:rPr>
        <w:t>Akuman</w:t>
      </w:r>
      <w:proofErr w:type="spellEnd"/>
      <w:r w:rsidRPr="004D04E5">
        <w:rPr>
          <w:rFonts w:ascii="Times New Roman" w:hAnsi="Times New Roman" w:cs="Times New Roman"/>
          <w:sz w:val="24"/>
          <w:szCs w:val="24"/>
        </w:rPr>
        <w:t xml:space="preserve"> et al. [18]. Many references address sickle cell disease (SCD) from clinical, neurological, and hematological perspectives. Studies by Courtney Lawrence &amp; Webb [20], Constantine </w:t>
      </w:r>
      <w:proofErr w:type="spellStart"/>
      <w:r w:rsidRPr="004D04E5">
        <w:rPr>
          <w:rFonts w:ascii="Times New Roman" w:hAnsi="Times New Roman" w:cs="Times New Roman"/>
          <w:sz w:val="24"/>
          <w:szCs w:val="24"/>
        </w:rPr>
        <w:t>Aggeli</w:t>
      </w:r>
      <w:proofErr w:type="spellEnd"/>
      <w:r w:rsidRPr="004D04E5">
        <w:rPr>
          <w:rFonts w:ascii="Times New Roman" w:hAnsi="Times New Roman" w:cs="Times New Roman"/>
          <w:sz w:val="24"/>
          <w:szCs w:val="24"/>
        </w:rPr>
        <w:t xml:space="preserve"> et al. [21], and Hines et al. [22] detail the increased risk of stroke and acute neurological events in children and adults with SCD. Further works; </w:t>
      </w:r>
      <w:proofErr w:type="spellStart"/>
      <w:r w:rsidRPr="004D04E5">
        <w:rPr>
          <w:rFonts w:ascii="Times New Roman" w:hAnsi="Times New Roman" w:cs="Times New Roman"/>
          <w:sz w:val="24"/>
          <w:szCs w:val="24"/>
        </w:rPr>
        <w:t>Lagunju</w:t>
      </w:r>
      <w:proofErr w:type="spellEnd"/>
      <w:r w:rsidRPr="004D04E5">
        <w:rPr>
          <w:rFonts w:ascii="Times New Roman" w:hAnsi="Times New Roman" w:cs="Times New Roman"/>
          <w:sz w:val="24"/>
          <w:szCs w:val="24"/>
        </w:rPr>
        <w:t xml:space="preserve"> &amp; Brown [23]; Mireille Yaya-Aye et al. [24] examine neurological and hematological abnormalities, particularly in African populations where SCD prevalence is high. These clinical observations are complemented by mechanistic research, such as efforts describing erythrocyte membrane </w:t>
      </w:r>
      <w:proofErr w:type="spellStart"/>
      <w:r w:rsidRPr="004D04E5">
        <w:rPr>
          <w:rFonts w:ascii="Times New Roman" w:hAnsi="Times New Roman" w:cs="Times New Roman"/>
          <w:sz w:val="24"/>
          <w:szCs w:val="24"/>
        </w:rPr>
        <w:t>sulfation</w:t>
      </w:r>
      <w:proofErr w:type="spellEnd"/>
      <w:r w:rsidRPr="004D04E5">
        <w:rPr>
          <w:rFonts w:ascii="Times New Roman" w:hAnsi="Times New Roman" w:cs="Times New Roman"/>
          <w:sz w:val="24"/>
          <w:szCs w:val="24"/>
        </w:rPr>
        <w:t>, Zhou et al. [25] and endothelial interactions, which provide biological insight</w:t>
      </w:r>
      <w:r w:rsidR="00383725">
        <w:rPr>
          <w:rFonts w:ascii="Times New Roman" w:hAnsi="Times New Roman" w:cs="Times New Roman"/>
          <w:sz w:val="24"/>
          <w:szCs w:val="24"/>
        </w:rPr>
        <w:t xml:space="preserve"> into the complications of SCD. </w:t>
      </w:r>
      <w:r w:rsidRPr="004D04E5">
        <w:rPr>
          <w:rFonts w:ascii="Times New Roman" w:hAnsi="Times New Roman" w:cs="Times New Roman"/>
          <w:sz w:val="24"/>
          <w:szCs w:val="24"/>
        </w:rPr>
        <w:t xml:space="preserve">Several authors investigate treatment modalities and biological responses in SCD patients. Hydroxyurea’s impact on hematological parameters, Yaya-Aye et al. [24] and experimental approaches to improve blood flow in sickle cell patients, </w:t>
      </w:r>
      <w:proofErr w:type="spellStart"/>
      <w:r w:rsidRPr="004D04E5">
        <w:rPr>
          <w:rFonts w:ascii="Times New Roman" w:hAnsi="Times New Roman" w:cs="Times New Roman"/>
          <w:sz w:val="24"/>
          <w:szCs w:val="24"/>
        </w:rPr>
        <w:t>Omamoke</w:t>
      </w:r>
      <w:proofErr w:type="spellEnd"/>
      <w:r w:rsidRPr="004D04E5">
        <w:rPr>
          <w:rFonts w:ascii="Times New Roman" w:hAnsi="Times New Roman" w:cs="Times New Roman"/>
          <w:sz w:val="24"/>
          <w:szCs w:val="24"/>
        </w:rPr>
        <w:t xml:space="preserve"> et al. [26] demonstrate ongoing efforts to reduce complications and enhance quality of life. Pregnancy outcomes among SCD patients, </w:t>
      </w:r>
      <w:proofErr w:type="spellStart"/>
      <w:r w:rsidRPr="004D04E5">
        <w:rPr>
          <w:rFonts w:ascii="Times New Roman" w:hAnsi="Times New Roman" w:cs="Times New Roman"/>
          <w:sz w:val="24"/>
          <w:szCs w:val="24"/>
        </w:rPr>
        <w:t>Tsiba</w:t>
      </w:r>
      <w:proofErr w:type="spellEnd"/>
      <w:r w:rsidRPr="004D04E5">
        <w:rPr>
          <w:rFonts w:ascii="Times New Roman" w:hAnsi="Times New Roman" w:cs="Times New Roman"/>
          <w:sz w:val="24"/>
          <w:szCs w:val="24"/>
        </w:rPr>
        <w:t xml:space="preserve"> et al. [27] add further depth, addressing maternal h</w:t>
      </w:r>
      <w:r w:rsidR="00383725">
        <w:rPr>
          <w:rFonts w:ascii="Times New Roman" w:hAnsi="Times New Roman" w:cs="Times New Roman"/>
          <w:sz w:val="24"/>
          <w:szCs w:val="24"/>
        </w:rPr>
        <w:t xml:space="preserve">ealth in high-risk populations. </w:t>
      </w:r>
      <w:r w:rsidRPr="004D04E5">
        <w:rPr>
          <w:rFonts w:ascii="Times New Roman" w:hAnsi="Times New Roman" w:cs="Times New Roman"/>
          <w:sz w:val="24"/>
          <w:szCs w:val="24"/>
        </w:rPr>
        <w:t xml:space="preserve">HIV research in the provided literature highlights both biological mechanisms and public health concerns. Studies model immune responses, viral load fluctuations, and therapeutic interventions Song &amp; Cheng [14]; </w:t>
      </w:r>
      <w:proofErr w:type="spellStart"/>
      <w:r w:rsidRPr="004D04E5">
        <w:rPr>
          <w:rFonts w:ascii="Times New Roman" w:hAnsi="Times New Roman" w:cs="Times New Roman"/>
          <w:sz w:val="24"/>
          <w:szCs w:val="24"/>
        </w:rPr>
        <w:t>Nwagor</w:t>
      </w:r>
      <w:proofErr w:type="spellEnd"/>
      <w:r w:rsidRPr="004D04E5">
        <w:rPr>
          <w:rFonts w:ascii="Times New Roman" w:hAnsi="Times New Roman" w:cs="Times New Roman"/>
          <w:sz w:val="24"/>
          <w:szCs w:val="24"/>
        </w:rPr>
        <w:t xml:space="preserve"> &amp; Lawson-Jack [15]. Broader reviews, </w:t>
      </w:r>
      <w:proofErr w:type="spellStart"/>
      <w:r w:rsidRPr="004D04E5">
        <w:rPr>
          <w:rFonts w:ascii="Times New Roman" w:hAnsi="Times New Roman" w:cs="Times New Roman"/>
          <w:sz w:val="24"/>
          <w:szCs w:val="24"/>
        </w:rPr>
        <w:t>Ukamaka</w:t>
      </w:r>
      <w:proofErr w:type="spellEnd"/>
      <w:r w:rsidRPr="004D04E5">
        <w:rPr>
          <w:rFonts w:ascii="Times New Roman" w:hAnsi="Times New Roman" w:cs="Times New Roman"/>
          <w:sz w:val="24"/>
          <w:szCs w:val="24"/>
        </w:rPr>
        <w:t xml:space="preserve"> </w:t>
      </w:r>
      <w:proofErr w:type="spellStart"/>
      <w:r w:rsidRPr="004D04E5">
        <w:rPr>
          <w:rFonts w:ascii="Times New Roman" w:hAnsi="Times New Roman" w:cs="Times New Roman"/>
          <w:sz w:val="24"/>
          <w:szCs w:val="24"/>
        </w:rPr>
        <w:t>Nwagha</w:t>
      </w:r>
      <w:proofErr w:type="spellEnd"/>
      <w:r w:rsidRPr="004D04E5">
        <w:rPr>
          <w:rFonts w:ascii="Times New Roman" w:hAnsi="Times New Roman" w:cs="Times New Roman"/>
          <w:sz w:val="24"/>
          <w:szCs w:val="24"/>
        </w:rPr>
        <w:t xml:space="preserve"> et al. [16] evaluate whether comorbid conditions such as sickle cell disease could influence susceptibility to HIV infection—an emerging area of multidisciplinary interest.</w:t>
      </w:r>
    </w:p>
    <w:p w14:paraId="13FF4B93" w14:textId="21AFFB44" w:rsidR="005C261E" w:rsidRPr="004D04E5" w:rsidRDefault="005C261E" w:rsidP="00383725">
      <w:pPr>
        <w:jc w:val="both"/>
        <w:rPr>
          <w:rFonts w:ascii="Times New Roman" w:hAnsi="Times New Roman" w:cs="Times New Roman"/>
          <w:sz w:val="24"/>
          <w:szCs w:val="24"/>
        </w:rPr>
      </w:pPr>
      <w:r w:rsidRPr="004D04E5">
        <w:rPr>
          <w:rFonts w:ascii="Times New Roman" w:hAnsi="Times New Roman" w:cs="Times New Roman"/>
          <w:sz w:val="24"/>
          <w:szCs w:val="24"/>
        </w:rPr>
        <w:t xml:space="preserve">Mathematical modeling has emerged as a powerful tool for </w:t>
      </w:r>
      <w:r w:rsidR="003F554C" w:rsidRPr="004D04E5">
        <w:rPr>
          <w:rFonts w:ascii="Times New Roman" w:hAnsi="Times New Roman" w:cs="Times New Roman"/>
          <w:sz w:val="24"/>
          <w:szCs w:val="24"/>
        </w:rPr>
        <w:t>analyzing</w:t>
      </w:r>
      <w:r w:rsidRPr="004D04E5">
        <w:rPr>
          <w:rFonts w:ascii="Times New Roman" w:hAnsi="Times New Roman" w:cs="Times New Roman"/>
          <w:sz w:val="24"/>
          <w:szCs w:val="24"/>
        </w:rPr>
        <w:t xml:space="preserve"> the complex biological interactions that characterize HIV infection dynamics. Early foundational work by </w:t>
      </w:r>
      <w:proofErr w:type="spellStart"/>
      <w:r w:rsidRPr="004D04E5">
        <w:rPr>
          <w:rFonts w:ascii="Times New Roman" w:hAnsi="Times New Roman" w:cs="Times New Roman"/>
          <w:sz w:val="24"/>
          <w:szCs w:val="24"/>
        </w:rPr>
        <w:t>Perelson</w:t>
      </w:r>
      <w:proofErr w:type="spellEnd"/>
      <w:r w:rsidRPr="004D04E5">
        <w:rPr>
          <w:rFonts w:ascii="Times New Roman" w:hAnsi="Times New Roman" w:cs="Times New Roman"/>
          <w:sz w:val="24"/>
          <w:szCs w:val="24"/>
        </w:rPr>
        <w:t xml:space="preserve">, </w:t>
      </w:r>
      <w:r w:rsidRPr="004D04E5">
        <w:rPr>
          <w:rFonts w:ascii="Times New Roman" w:hAnsi="Times New Roman" w:cs="Times New Roman"/>
          <w:sz w:val="24"/>
          <w:szCs w:val="24"/>
        </w:rPr>
        <w:lastRenderedPageBreak/>
        <w:t xml:space="preserve">Kirschner, and de Boer [28] established one of the most influential models describing HIV infection of CD4+ T cells, illustrating key processes such as viral replication, immune response, and the decay of infected cells. </w:t>
      </w:r>
      <w:proofErr w:type="spellStart"/>
      <w:r w:rsidRPr="004D04E5">
        <w:rPr>
          <w:rFonts w:ascii="Times New Roman" w:hAnsi="Times New Roman" w:cs="Times New Roman"/>
          <w:sz w:val="24"/>
          <w:szCs w:val="24"/>
        </w:rPr>
        <w:t>Perelson</w:t>
      </w:r>
      <w:proofErr w:type="spellEnd"/>
      <w:r w:rsidRPr="004D04E5">
        <w:rPr>
          <w:rFonts w:ascii="Times New Roman" w:hAnsi="Times New Roman" w:cs="Times New Roman"/>
          <w:sz w:val="24"/>
          <w:szCs w:val="24"/>
        </w:rPr>
        <w:t xml:space="preserve"> [29] further contributed by examining how the immune system responds to HIV, highlighting the nonlinear nature of viral-host interactions and laying groundwork for subse</w:t>
      </w:r>
      <w:r w:rsidR="00383725">
        <w:rPr>
          <w:rFonts w:ascii="Times New Roman" w:hAnsi="Times New Roman" w:cs="Times New Roman"/>
          <w:sz w:val="24"/>
          <w:szCs w:val="24"/>
        </w:rPr>
        <w:t xml:space="preserve">quent modeling approaches. </w:t>
      </w:r>
      <w:r w:rsidRPr="004D04E5">
        <w:rPr>
          <w:rFonts w:ascii="Times New Roman" w:hAnsi="Times New Roman" w:cs="Times New Roman"/>
          <w:sz w:val="24"/>
          <w:szCs w:val="24"/>
        </w:rPr>
        <w:t xml:space="preserve">Building on these early frameworks, researchers have extended HIV models to incorporate additional biological realism. Arenas et al. [30], for instance, </w:t>
      </w:r>
      <w:r w:rsidR="003F554C" w:rsidRPr="004D04E5">
        <w:rPr>
          <w:rFonts w:ascii="Times New Roman" w:hAnsi="Times New Roman" w:cs="Times New Roman"/>
          <w:sz w:val="24"/>
          <w:szCs w:val="24"/>
        </w:rPr>
        <w:t>analyzed</w:t>
      </w:r>
      <w:r w:rsidRPr="004D04E5">
        <w:rPr>
          <w:rFonts w:ascii="Times New Roman" w:hAnsi="Times New Roman" w:cs="Times New Roman"/>
          <w:sz w:val="24"/>
          <w:szCs w:val="24"/>
        </w:rPr>
        <w:t xml:space="preserve"> HIV infection with discrete time delays, demonstrating that such delays—representing periods such as the viral eclipse phase—significantly influence system stability and oscillatory </w:t>
      </w:r>
      <w:r w:rsidR="003F554C" w:rsidRPr="004D04E5">
        <w:rPr>
          <w:rFonts w:ascii="Times New Roman" w:hAnsi="Times New Roman" w:cs="Times New Roman"/>
          <w:sz w:val="24"/>
          <w:szCs w:val="24"/>
        </w:rPr>
        <w:t>behavior</w:t>
      </w:r>
      <w:r w:rsidRPr="004D04E5">
        <w:rPr>
          <w:rFonts w:ascii="Times New Roman" w:hAnsi="Times New Roman" w:cs="Times New Roman"/>
          <w:sz w:val="24"/>
          <w:szCs w:val="24"/>
        </w:rPr>
        <w:t xml:space="preserve">. Similarly, </w:t>
      </w:r>
      <w:proofErr w:type="spellStart"/>
      <w:r w:rsidRPr="004D04E5">
        <w:rPr>
          <w:rFonts w:ascii="Times New Roman" w:hAnsi="Times New Roman" w:cs="Times New Roman"/>
          <w:sz w:val="24"/>
          <w:szCs w:val="24"/>
        </w:rPr>
        <w:t>Dumrongpokaphan</w:t>
      </w:r>
      <w:proofErr w:type="spellEnd"/>
      <w:r w:rsidRPr="004D04E5">
        <w:rPr>
          <w:rFonts w:ascii="Times New Roman" w:hAnsi="Times New Roman" w:cs="Times New Roman"/>
          <w:sz w:val="24"/>
          <w:szCs w:val="24"/>
        </w:rPr>
        <w:t xml:space="preserve"> et al. [31] introduced intercellular delay-differential equations to model immune response and viral transmission, showing how delays can gener</w:t>
      </w:r>
      <w:r w:rsidR="0087434C">
        <w:rPr>
          <w:rFonts w:ascii="Times New Roman" w:hAnsi="Times New Roman" w:cs="Times New Roman"/>
          <w:sz w:val="24"/>
          <w:szCs w:val="24"/>
        </w:rPr>
        <w:t xml:space="preserve">ate complex dynamical patterns. </w:t>
      </w:r>
      <w:r w:rsidRPr="004D04E5">
        <w:rPr>
          <w:rFonts w:ascii="Times New Roman" w:hAnsi="Times New Roman" w:cs="Times New Roman"/>
          <w:sz w:val="24"/>
          <w:szCs w:val="24"/>
        </w:rPr>
        <w:t xml:space="preserve">Bifurcation analysis has been another major direction in HIV modeling. </w:t>
      </w:r>
      <w:proofErr w:type="spellStart"/>
      <w:r w:rsidRPr="004D04E5">
        <w:rPr>
          <w:rFonts w:ascii="Times New Roman" w:hAnsi="Times New Roman" w:cs="Times New Roman"/>
          <w:sz w:val="24"/>
          <w:szCs w:val="24"/>
        </w:rPr>
        <w:t>Neamtu</w:t>
      </w:r>
      <w:proofErr w:type="spellEnd"/>
      <w:r w:rsidRPr="004D04E5">
        <w:rPr>
          <w:rFonts w:ascii="Times New Roman" w:hAnsi="Times New Roman" w:cs="Times New Roman"/>
          <w:sz w:val="24"/>
          <w:szCs w:val="24"/>
        </w:rPr>
        <w:t xml:space="preserve"> et al. [32] explored </w:t>
      </w:r>
      <w:proofErr w:type="spellStart"/>
      <w:r w:rsidRPr="004D04E5">
        <w:rPr>
          <w:rFonts w:ascii="Times New Roman" w:hAnsi="Times New Roman" w:cs="Times New Roman"/>
          <w:sz w:val="24"/>
          <w:szCs w:val="24"/>
        </w:rPr>
        <w:t>Hopf</w:t>
      </w:r>
      <w:proofErr w:type="spellEnd"/>
      <w:r w:rsidRPr="004D04E5">
        <w:rPr>
          <w:rFonts w:ascii="Times New Roman" w:hAnsi="Times New Roman" w:cs="Times New Roman"/>
          <w:sz w:val="24"/>
          <w:szCs w:val="24"/>
        </w:rPr>
        <w:t xml:space="preserve"> bifurcations in pathogen–immune interaction dynamics using a delay kernel method, revealing conditions under which persistent oscillations arise. </w:t>
      </w:r>
      <w:proofErr w:type="spellStart"/>
      <w:r w:rsidRPr="004D04E5">
        <w:rPr>
          <w:rFonts w:ascii="Times New Roman" w:hAnsi="Times New Roman" w:cs="Times New Roman"/>
          <w:sz w:val="24"/>
          <w:szCs w:val="24"/>
        </w:rPr>
        <w:t>Jinhui</w:t>
      </w:r>
      <w:proofErr w:type="spellEnd"/>
      <w:r w:rsidRPr="004D04E5">
        <w:rPr>
          <w:rFonts w:ascii="Times New Roman" w:hAnsi="Times New Roman" w:cs="Times New Roman"/>
          <w:sz w:val="24"/>
          <w:szCs w:val="24"/>
        </w:rPr>
        <w:t xml:space="preserve"> and </w:t>
      </w:r>
      <w:proofErr w:type="spellStart"/>
      <w:r w:rsidRPr="004D04E5">
        <w:rPr>
          <w:rFonts w:ascii="Times New Roman" w:hAnsi="Times New Roman" w:cs="Times New Roman"/>
          <w:sz w:val="24"/>
          <w:szCs w:val="24"/>
        </w:rPr>
        <w:t>Yican</w:t>
      </w:r>
      <w:proofErr w:type="spellEnd"/>
      <w:r w:rsidRPr="004D04E5">
        <w:rPr>
          <w:rFonts w:ascii="Times New Roman" w:hAnsi="Times New Roman" w:cs="Times New Roman"/>
          <w:sz w:val="24"/>
          <w:szCs w:val="24"/>
        </w:rPr>
        <w:t xml:space="preserve"> [33] performed a bifurcation analysis of HIV-1 infection with cell-to-cell transmission, demonstrating that immune impairment can lead to transitions between stable and osc</w:t>
      </w:r>
      <w:r w:rsidR="0087434C">
        <w:rPr>
          <w:rFonts w:ascii="Times New Roman" w:hAnsi="Times New Roman" w:cs="Times New Roman"/>
          <w:sz w:val="24"/>
          <w:szCs w:val="24"/>
        </w:rPr>
        <w:t xml:space="preserve">illatory disease states. </w:t>
      </w:r>
      <w:r w:rsidRPr="004D04E5">
        <w:rPr>
          <w:rFonts w:ascii="Times New Roman" w:hAnsi="Times New Roman" w:cs="Times New Roman"/>
          <w:sz w:val="24"/>
          <w:szCs w:val="24"/>
        </w:rPr>
        <w:t xml:space="preserve">Several studies have incorporated fractional calculus to capture memory effects that traditional integer-order derivatives cannot represent. Arafa, Rada, and Khalid [34] developed a fractional-order HIV infection model and compared numerical results with patient data, finding improved accuracy in representing viral dynamics. Arafa, Hanafy, and Gouda [35] </w:t>
      </w:r>
      <w:r w:rsidR="003F554C" w:rsidRPr="004D04E5">
        <w:rPr>
          <w:rFonts w:ascii="Times New Roman" w:hAnsi="Times New Roman" w:cs="Times New Roman"/>
          <w:sz w:val="24"/>
          <w:szCs w:val="24"/>
        </w:rPr>
        <w:t>analyzed</w:t>
      </w:r>
      <w:r w:rsidRPr="004D04E5">
        <w:rPr>
          <w:rFonts w:ascii="Times New Roman" w:hAnsi="Times New Roman" w:cs="Times New Roman"/>
          <w:sz w:val="24"/>
          <w:szCs w:val="24"/>
        </w:rPr>
        <w:t xml:space="preserve"> the stability of a fractional-order HIV model, showing the sensitivity of system </w:t>
      </w:r>
      <w:r w:rsidR="003F554C" w:rsidRPr="004D04E5">
        <w:rPr>
          <w:rFonts w:ascii="Times New Roman" w:hAnsi="Times New Roman" w:cs="Times New Roman"/>
          <w:sz w:val="24"/>
          <w:szCs w:val="24"/>
        </w:rPr>
        <w:t>behavior</w:t>
      </w:r>
      <w:r w:rsidRPr="004D04E5">
        <w:rPr>
          <w:rFonts w:ascii="Times New Roman" w:hAnsi="Times New Roman" w:cs="Times New Roman"/>
          <w:sz w:val="24"/>
          <w:szCs w:val="24"/>
        </w:rPr>
        <w:t xml:space="preserve"> to the fractional order. Ghost et al. [36] likewise employed fractional-order methods to </w:t>
      </w:r>
      <w:r w:rsidR="003F554C" w:rsidRPr="004D04E5">
        <w:rPr>
          <w:rFonts w:ascii="Times New Roman" w:hAnsi="Times New Roman" w:cs="Times New Roman"/>
          <w:sz w:val="24"/>
          <w:szCs w:val="24"/>
        </w:rPr>
        <w:t>analyze</w:t>
      </w:r>
      <w:r w:rsidRPr="004D04E5">
        <w:rPr>
          <w:rFonts w:ascii="Times New Roman" w:hAnsi="Times New Roman" w:cs="Times New Roman"/>
          <w:sz w:val="24"/>
          <w:szCs w:val="24"/>
        </w:rPr>
        <w:t xml:space="preserve"> HIV dynamics, underscoring thei</w:t>
      </w:r>
      <w:r w:rsidR="0087434C">
        <w:rPr>
          <w:rFonts w:ascii="Times New Roman" w:hAnsi="Times New Roman" w:cs="Times New Roman"/>
          <w:sz w:val="24"/>
          <w:szCs w:val="24"/>
        </w:rPr>
        <w:t xml:space="preserve">r relevance in modern modeling. </w:t>
      </w:r>
      <w:r w:rsidRPr="004D04E5">
        <w:rPr>
          <w:rFonts w:ascii="Times New Roman" w:hAnsi="Times New Roman" w:cs="Times New Roman"/>
          <w:sz w:val="24"/>
          <w:szCs w:val="24"/>
        </w:rPr>
        <w:t>The role of coinfections has also been examined. Bauer, Hogue, Marino, and Kirschner [37] studied the effects of HIV-1 on latent tuberculosis, illustrating how immunosuppression accelerates TB progression. Their results demonstrated the importance of integrating multi-pathogen interactions into HIV modeling due to re</w:t>
      </w:r>
      <w:r w:rsidR="0087434C">
        <w:rPr>
          <w:rFonts w:ascii="Times New Roman" w:hAnsi="Times New Roman" w:cs="Times New Roman"/>
          <w:sz w:val="24"/>
          <w:szCs w:val="24"/>
        </w:rPr>
        <w:t xml:space="preserve">al-world clinical implications. </w:t>
      </w:r>
      <w:r w:rsidRPr="004D04E5">
        <w:rPr>
          <w:rFonts w:ascii="Times New Roman" w:hAnsi="Times New Roman" w:cs="Times New Roman"/>
          <w:sz w:val="24"/>
          <w:szCs w:val="24"/>
        </w:rPr>
        <w:t xml:space="preserve">Other researchers have focused on specific disease-related mechanisms or control strategies. Omondi, </w:t>
      </w:r>
      <w:proofErr w:type="spellStart"/>
      <w:r w:rsidRPr="004D04E5">
        <w:rPr>
          <w:rFonts w:ascii="Times New Roman" w:hAnsi="Times New Roman" w:cs="Times New Roman"/>
          <w:sz w:val="24"/>
          <w:szCs w:val="24"/>
        </w:rPr>
        <w:t>Mboro</w:t>
      </w:r>
      <w:proofErr w:type="spellEnd"/>
      <w:r w:rsidRPr="004D04E5">
        <w:rPr>
          <w:rFonts w:ascii="Times New Roman" w:hAnsi="Times New Roman" w:cs="Times New Roman"/>
          <w:sz w:val="24"/>
          <w:szCs w:val="24"/>
        </w:rPr>
        <w:t xml:space="preserve">, and </w:t>
      </w:r>
      <w:proofErr w:type="spellStart"/>
      <w:r w:rsidRPr="004D04E5">
        <w:rPr>
          <w:rFonts w:ascii="Times New Roman" w:hAnsi="Times New Roman" w:cs="Times New Roman"/>
          <w:sz w:val="24"/>
          <w:szCs w:val="24"/>
        </w:rPr>
        <w:t>Luboobi</w:t>
      </w:r>
      <w:proofErr w:type="spellEnd"/>
      <w:r w:rsidRPr="004D04E5">
        <w:rPr>
          <w:rFonts w:ascii="Times New Roman" w:hAnsi="Times New Roman" w:cs="Times New Roman"/>
          <w:sz w:val="24"/>
          <w:szCs w:val="24"/>
        </w:rPr>
        <w:t xml:space="preserve"> [38] modeled testing, treatment, and control influences on HIV infection among CD4+ T cells in Kenya, identifying conditions under which interventions significantly reduce viral loads. </w:t>
      </w:r>
      <w:proofErr w:type="spellStart"/>
      <w:r w:rsidRPr="004D04E5">
        <w:rPr>
          <w:rFonts w:ascii="Times New Roman" w:hAnsi="Times New Roman" w:cs="Times New Roman"/>
          <w:sz w:val="24"/>
          <w:szCs w:val="24"/>
        </w:rPr>
        <w:t>Aejas</w:t>
      </w:r>
      <w:proofErr w:type="spellEnd"/>
      <w:r w:rsidRPr="004D04E5">
        <w:rPr>
          <w:rFonts w:ascii="Times New Roman" w:hAnsi="Times New Roman" w:cs="Times New Roman"/>
          <w:sz w:val="24"/>
          <w:szCs w:val="24"/>
        </w:rPr>
        <w:t xml:space="preserve"> et al. [39] </w:t>
      </w:r>
      <w:r w:rsidR="003F554C" w:rsidRPr="004D04E5">
        <w:rPr>
          <w:rFonts w:ascii="Times New Roman" w:hAnsi="Times New Roman" w:cs="Times New Roman"/>
          <w:sz w:val="24"/>
          <w:szCs w:val="24"/>
        </w:rPr>
        <w:t>analyzed</w:t>
      </w:r>
      <w:r w:rsidRPr="004D04E5">
        <w:rPr>
          <w:rFonts w:ascii="Times New Roman" w:hAnsi="Times New Roman" w:cs="Times New Roman"/>
          <w:sz w:val="24"/>
          <w:szCs w:val="24"/>
        </w:rPr>
        <w:t xml:space="preserve"> HIV epidemic dynamics using deterministic models, showing how transmission reduction strategies impac</w:t>
      </w:r>
      <w:r w:rsidR="0087434C">
        <w:rPr>
          <w:rFonts w:ascii="Times New Roman" w:hAnsi="Times New Roman" w:cs="Times New Roman"/>
          <w:sz w:val="24"/>
          <w:szCs w:val="24"/>
        </w:rPr>
        <w:t xml:space="preserve">t long-term disease prevalence. </w:t>
      </w:r>
      <w:r w:rsidRPr="004D04E5">
        <w:rPr>
          <w:rFonts w:ascii="Times New Roman" w:hAnsi="Times New Roman" w:cs="Times New Roman"/>
          <w:sz w:val="24"/>
          <w:szCs w:val="24"/>
        </w:rPr>
        <w:t>Mathematical approaches have also been applied across related diseases, offering methodological insights supportive of HIV modeling. For instance, Mandal, Sarkar, and Sinha [40] reviewed mathematical models of malaria, emphasizing how compartmental structures and nonlinear interactions can be adapted to other infectious diseases such</w:t>
      </w:r>
      <w:r w:rsidR="0087434C">
        <w:rPr>
          <w:rFonts w:ascii="Times New Roman" w:hAnsi="Times New Roman" w:cs="Times New Roman"/>
          <w:sz w:val="24"/>
          <w:szCs w:val="24"/>
        </w:rPr>
        <w:t xml:space="preserve"> as HIV. </w:t>
      </w:r>
      <w:r w:rsidRPr="004D04E5">
        <w:rPr>
          <w:rFonts w:ascii="Times New Roman" w:hAnsi="Times New Roman" w:cs="Times New Roman"/>
          <w:sz w:val="24"/>
          <w:szCs w:val="24"/>
        </w:rPr>
        <w:t xml:space="preserve">Recent computational modeling frameworks continue to emphasize the integration of time delays, immune mechanisms, and treatment strategies. </w:t>
      </w:r>
      <w:proofErr w:type="spellStart"/>
      <w:r w:rsidRPr="004D04E5">
        <w:rPr>
          <w:rFonts w:ascii="Times New Roman" w:hAnsi="Times New Roman" w:cs="Times New Roman"/>
          <w:sz w:val="24"/>
          <w:szCs w:val="24"/>
        </w:rPr>
        <w:t>Maimunah</w:t>
      </w:r>
      <w:proofErr w:type="spellEnd"/>
      <w:r w:rsidRPr="004D04E5">
        <w:rPr>
          <w:rFonts w:ascii="Times New Roman" w:hAnsi="Times New Roman" w:cs="Times New Roman"/>
          <w:sz w:val="24"/>
          <w:szCs w:val="24"/>
        </w:rPr>
        <w:t xml:space="preserve"> and </w:t>
      </w:r>
      <w:proofErr w:type="spellStart"/>
      <w:r w:rsidRPr="004D04E5">
        <w:rPr>
          <w:rFonts w:ascii="Times New Roman" w:hAnsi="Times New Roman" w:cs="Times New Roman"/>
          <w:sz w:val="24"/>
          <w:szCs w:val="24"/>
        </w:rPr>
        <w:t>Aldila</w:t>
      </w:r>
      <w:proofErr w:type="spellEnd"/>
      <w:r w:rsidRPr="004D04E5">
        <w:rPr>
          <w:rFonts w:ascii="Times New Roman" w:hAnsi="Times New Roman" w:cs="Times New Roman"/>
          <w:sz w:val="24"/>
          <w:szCs w:val="24"/>
        </w:rPr>
        <w:t xml:space="preserve"> [41] developed an HIV model including ART controls, demonstrating how treatment modifies viral dynamics and the reproduction number. Likewise, researchers such as </w:t>
      </w:r>
      <w:proofErr w:type="spellStart"/>
      <w:r w:rsidRPr="004D04E5">
        <w:rPr>
          <w:rFonts w:ascii="Times New Roman" w:hAnsi="Times New Roman" w:cs="Times New Roman"/>
          <w:sz w:val="24"/>
          <w:szCs w:val="24"/>
        </w:rPr>
        <w:t>Bulut</w:t>
      </w:r>
      <w:proofErr w:type="spellEnd"/>
      <w:r w:rsidRPr="004D04E5">
        <w:rPr>
          <w:rFonts w:ascii="Times New Roman" w:hAnsi="Times New Roman" w:cs="Times New Roman"/>
          <w:sz w:val="24"/>
          <w:szCs w:val="24"/>
        </w:rPr>
        <w:t xml:space="preserve">, Kumar, Singh, </w:t>
      </w:r>
      <w:proofErr w:type="spellStart"/>
      <w:r w:rsidRPr="004D04E5">
        <w:rPr>
          <w:rFonts w:ascii="Times New Roman" w:hAnsi="Times New Roman" w:cs="Times New Roman"/>
          <w:sz w:val="24"/>
          <w:szCs w:val="24"/>
        </w:rPr>
        <w:t>Swroop</w:t>
      </w:r>
      <w:proofErr w:type="spellEnd"/>
      <w:r w:rsidRPr="004D04E5">
        <w:rPr>
          <w:rFonts w:ascii="Times New Roman" w:hAnsi="Times New Roman" w:cs="Times New Roman"/>
          <w:sz w:val="24"/>
          <w:szCs w:val="24"/>
        </w:rPr>
        <w:t xml:space="preserve">, and </w:t>
      </w:r>
      <w:proofErr w:type="spellStart"/>
      <w:r w:rsidRPr="004D04E5">
        <w:rPr>
          <w:rFonts w:ascii="Times New Roman" w:hAnsi="Times New Roman" w:cs="Times New Roman"/>
          <w:sz w:val="24"/>
          <w:szCs w:val="24"/>
        </w:rPr>
        <w:t>Baskonus</w:t>
      </w:r>
      <w:proofErr w:type="spellEnd"/>
      <w:r w:rsidRPr="004D04E5">
        <w:rPr>
          <w:rFonts w:ascii="Times New Roman" w:hAnsi="Times New Roman" w:cs="Times New Roman"/>
          <w:sz w:val="24"/>
          <w:szCs w:val="24"/>
        </w:rPr>
        <w:t xml:space="preserve"> [42] extended fractional-order HIV models for CD4+ T cell infection, providing deeper insights into memory-driven immune </w:t>
      </w:r>
      <w:proofErr w:type="spellStart"/>
      <w:r w:rsidRPr="004D04E5">
        <w:rPr>
          <w:rFonts w:ascii="Times New Roman" w:hAnsi="Times New Roman" w:cs="Times New Roman"/>
          <w:sz w:val="24"/>
          <w:szCs w:val="24"/>
        </w:rPr>
        <w:t>behaviour</w:t>
      </w:r>
      <w:proofErr w:type="spellEnd"/>
      <w:r w:rsidRPr="004D04E5">
        <w:rPr>
          <w:rFonts w:ascii="Times New Roman" w:hAnsi="Times New Roman" w:cs="Times New Roman"/>
          <w:sz w:val="24"/>
          <w:szCs w:val="24"/>
        </w:rPr>
        <w:t>.</w:t>
      </w:r>
    </w:p>
    <w:p w14:paraId="440300D9" w14:textId="6061F33C" w:rsidR="005C261E" w:rsidRPr="004D04E5" w:rsidRDefault="005C261E" w:rsidP="0087434C">
      <w:pPr>
        <w:jc w:val="both"/>
        <w:rPr>
          <w:rFonts w:ascii="Times New Roman" w:hAnsi="Times New Roman" w:cs="Times New Roman"/>
          <w:sz w:val="24"/>
          <w:szCs w:val="24"/>
        </w:rPr>
      </w:pPr>
      <w:r w:rsidRPr="004D04E5">
        <w:rPr>
          <w:rFonts w:ascii="Times New Roman" w:hAnsi="Times New Roman" w:cs="Times New Roman"/>
          <w:sz w:val="24"/>
          <w:szCs w:val="24"/>
        </w:rPr>
        <w:t xml:space="preserve">Finally, recent contributions by Ali, Zaman, and </w:t>
      </w:r>
      <w:proofErr w:type="spellStart"/>
      <w:r w:rsidRPr="004D04E5">
        <w:rPr>
          <w:rFonts w:ascii="Times New Roman" w:hAnsi="Times New Roman" w:cs="Times New Roman"/>
          <w:sz w:val="24"/>
          <w:szCs w:val="24"/>
        </w:rPr>
        <w:t>Algahtani</w:t>
      </w:r>
      <w:proofErr w:type="spellEnd"/>
      <w:r w:rsidRPr="004D04E5">
        <w:rPr>
          <w:rFonts w:ascii="Times New Roman" w:hAnsi="Times New Roman" w:cs="Times New Roman"/>
          <w:sz w:val="24"/>
          <w:szCs w:val="24"/>
        </w:rPr>
        <w:t xml:space="preserve"> [43] in difference equations highlight novel mathematical approaches suitable for HIV modeling, especially when seeking discrete-</w:t>
      </w:r>
      <w:r w:rsidRPr="004D04E5">
        <w:rPr>
          <w:rFonts w:ascii="Times New Roman" w:hAnsi="Times New Roman" w:cs="Times New Roman"/>
          <w:sz w:val="24"/>
          <w:szCs w:val="24"/>
        </w:rPr>
        <w:lastRenderedPageBreak/>
        <w:t>time frameworks that align more close</w:t>
      </w:r>
      <w:r w:rsidR="0087434C">
        <w:rPr>
          <w:rFonts w:ascii="Times New Roman" w:hAnsi="Times New Roman" w:cs="Times New Roman"/>
          <w:sz w:val="24"/>
          <w:szCs w:val="24"/>
        </w:rPr>
        <w:t xml:space="preserve">ly with clinical data sampling. </w:t>
      </w:r>
      <w:r w:rsidRPr="004D04E5">
        <w:rPr>
          <w:rFonts w:ascii="Times New Roman" w:hAnsi="Times New Roman" w:cs="Times New Roman"/>
          <w:sz w:val="24"/>
          <w:szCs w:val="24"/>
        </w:rPr>
        <w:t xml:space="preserve">Overall, the literature demonstrates a strong intersection between mathematical modeling, clinical research, and epidemiology. Mathematical frameworks provide powerful tools for </w:t>
      </w:r>
      <w:r w:rsidR="003F554C" w:rsidRPr="004D04E5">
        <w:rPr>
          <w:rFonts w:ascii="Times New Roman" w:hAnsi="Times New Roman" w:cs="Times New Roman"/>
          <w:sz w:val="24"/>
          <w:szCs w:val="24"/>
        </w:rPr>
        <w:t>analyzing</w:t>
      </w:r>
      <w:r w:rsidRPr="004D04E5">
        <w:rPr>
          <w:rFonts w:ascii="Times New Roman" w:hAnsi="Times New Roman" w:cs="Times New Roman"/>
          <w:sz w:val="24"/>
          <w:szCs w:val="24"/>
        </w:rPr>
        <w:t xml:space="preserve"> complex biological systems, while clinical studies ground these models in real-world health challenges. The combination of SCD and HIV-focused research underscores the need for integrated approaches, particularly in regions with high burdens of both conditions. This body of work collectively advances understanding of disease interactions, treatment strategies, and the potential for improved patient outcomes. </w:t>
      </w:r>
    </w:p>
    <w:p w14:paraId="42445262" w14:textId="77777777" w:rsidR="005C261E" w:rsidRPr="007D3BED" w:rsidRDefault="005C261E" w:rsidP="005C261E">
      <w:pPr>
        <w:pStyle w:val="ListParagraph"/>
        <w:numPr>
          <w:ilvl w:val="0"/>
          <w:numId w:val="1"/>
        </w:numPr>
        <w:rPr>
          <w:rFonts w:ascii="Times New Roman" w:hAnsi="Times New Roman" w:cs="Times New Roman"/>
          <w:b/>
          <w:sz w:val="24"/>
          <w:szCs w:val="24"/>
        </w:rPr>
      </w:pPr>
      <w:r w:rsidRPr="007D3BED">
        <w:rPr>
          <w:rFonts w:ascii="Times New Roman" w:hAnsi="Times New Roman" w:cs="Times New Roman"/>
          <w:b/>
          <w:sz w:val="24"/>
          <w:szCs w:val="24"/>
        </w:rPr>
        <w:t>Methodology / Governing Equation</w:t>
      </w:r>
    </w:p>
    <w:p w14:paraId="5219535D" w14:textId="77777777" w:rsidR="005C261E" w:rsidRPr="004D04E5" w:rsidRDefault="005C261E" w:rsidP="005C261E">
      <w:pPr>
        <w:jc w:val="both"/>
        <w:rPr>
          <w:rFonts w:ascii="Times New Roman" w:hAnsi="Times New Roman" w:cs="Times New Roman"/>
          <w:b/>
          <w:sz w:val="24"/>
          <w:szCs w:val="24"/>
        </w:rPr>
      </w:pPr>
      <w:r w:rsidRPr="004D04E5">
        <w:rPr>
          <w:rFonts w:ascii="Times New Roman" w:hAnsi="Times New Roman" w:cs="Times New Roman"/>
          <w:b/>
          <w:sz w:val="24"/>
          <w:szCs w:val="24"/>
        </w:rPr>
        <w:t>2.1 Mathematical Model</w:t>
      </w:r>
    </w:p>
    <w:p w14:paraId="30A007DA" w14:textId="77777777" w:rsidR="005C261E" w:rsidRPr="004D04E5" w:rsidRDefault="005C261E" w:rsidP="005C261E">
      <w:pPr>
        <w:pStyle w:val="ListParagraph"/>
        <w:ind w:left="0"/>
        <w:jc w:val="both"/>
        <w:rPr>
          <w:rFonts w:ascii="Times New Roman" w:eastAsiaTheme="minorEastAsia" w:hAnsi="Times New Roman" w:cs="Times New Roman"/>
          <w:sz w:val="24"/>
          <w:szCs w:val="24"/>
        </w:rPr>
      </w:pPr>
      <w:r w:rsidRPr="004D04E5">
        <w:rPr>
          <w:rFonts w:ascii="Times New Roman" w:hAnsi="Times New Roman" w:cs="Times New Roman"/>
          <w:sz w:val="24"/>
          <w:szCs w:val="24"/>
        </w:rPr>
        <w:t xml:space="preserve">In this section, we consider a differential equation model of HIV – infection of </w:t>
      </w:r>
      <m:oMath>
        <m:r>
          <w:rPr>
            <w:rFonts w:ascii="Cambria Math" w:hAnsi="Cambria Math" w:cs="Times New Roman"/>
            <w:sz w:val="24"/>
            <w:szCs w:val="24"/>
          </w:rPr>
          <m:t>CD</m:t>
        </m:r>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m:t>
            </m:r>
          </m:sup>
        </m:sSup>
      </m:oMath>
      <w:r w:rsidRPr="004D04E5">
        <w:rPr>
          <w:rFonts w:ascii="Times New Roman" w:eastAsiaTheme="minorEastAsia" w:hAnsi="Times New Roman" w:cs="Times New Roman"/>
          <w:sz w:val="24"/>
          <w:szCs w:val="24"/>
        </w:rPr>
        <w:t xml:space="preserve"> T – cells which is susceptible to infection, that is target cells X, which through interactions with virus Y, become infected is considered.</w:t>
      </w:r>
      <w:r w:rsidRPr="004D04E5">
        <w:rPr>
          <w:rFonts w:ascii="Times New Roman" w:hAnsi="Times New Roman" w:cs="Times New Roman"/>
          <w:sz w:val="24"/>
          <w:szCs w:val="24"/>
        </w:rPr>
        <w:t xml:space="preserve"> </w:t>
      </w:r>
    </w:p>
    <w:bookmarkStart w:id="0" w:name="_Hlk191282982"/>
    <w:bookmarkStart w:id="1" w:name="_Hlk203122172"/>
    <w:p w14:paraId="065A13B6" w14:textId="77777777" w:rsidR="005C261E" w:rsidRPr="004D04E5" w:rsidRDefault="0002332A" w:rsidP="005C261E">
      <w:pPr>
        <w:rPr>
          <w:rFonts w:ascii="Times New Roman" w:eastAsiaTheme="minorEastAsia"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dX</m:t>
            </m:r>
          </m:num>
          <m:den>
            <m:r>
              <w:rPr>
                <w:rFonts w:ascii="Cambria Math" w:hAnsi="Cambria Math" w:cs="Times New Roman"/>
                <w:sz w:val="24"/>
                <w:szCs w:val="24"/>
              </w:rPr>
              <m:t>dt</m:t>
            </m:r>
          </m:den>
        </m:f>
        <m:r>
          <w:rPr>
            <w:rFonts w:ascii="Cambria Math" w:hAnsi="Cambria Math" w:cs="Times New Roman"/>
            <w:sz w:val="24"/>
            <w:szCs w:val="24"/>
          </w:rPr>
          <m:t>=s-dX+ αX</m:t>
        </m:r>
        <m:d>
          <m:dPr>
            <m:ctrlPr>
              <w:rPr>
                <w:rFonts w:ascii="Cambria Math" w:hAnsi="Cambria Math" w:cs="Times New Roman"/>
                <w:i/>
                <w:sz w:val="24"/>
                <w:szCs w:val="24"/>
              </w:rPr>
            </m:ctrlPr>
          </m:dPr>
          <m:e>
            <m:r>
              <w:rPr>
                <w:rFonts w:ascii="Cambria Math" w:hAnsi="Cambria Math" w:cs="Times New Roman"/>
                <w:sz w:val="24"/>
                <w:szCs w:val="24"/>
              </w:rPr>
              <m:t xml:space="preserve">1- </m:t>
            </m:r>
            <m:f>
              <m:fPr>
                <m:ctrlPr>
                  <w:rPr>
                    <w:rFonts w:ascii="Cambria Math" w:hAnsi="Cambria Math" w:cs="Times New Roman"/>
                    <w:i/>
                    <w:sz w:val="24"/>
                    <w:szCs w:val="24"/>
                  </w:rPr>
                </m:ctrlPr>
              </m:fPr>
              <m:num>
                <m:r>
                  <w:rPr>
                    <w:rFonts w:ascii="Cambria Math" w:hAnsi="Cambria Math" w:cs="Times New Roman"/>
                    <w:sz w:val="24"/>
                    <w:szCs w:val="24"/>
                  </w:rPr>
                  <m:t>X</m:t>
                </m:r>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max</m:t>
                    </m:r>
                  </m:sub>
                </m:sSub>
              </m:den>
            </m:f>
          </m:e>
        </m:d>
        <m:r>
          <w:rPr>
            <w:rFonts w:ascii="Cambria Math" w:hAnsi="Cambria Math" w:cs="Times New Roman"/>
            <w:sz w:val="24"/>
            <w:szCs w:val="24"/>
          </w:rPr>
          <m:t>- β</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k</m:t>
            </m:r>
          </m:sup>
        </m:sSup>
        <m:r>
          <w:rPr>
            <w:rFonts w:ascii="Cambria Math" w:hAnsi="Cambria Math" w:cs="Times New Roman"/>
            <w:sz w:val="24"/>
            <w:szCs w:val="24"/>
          </w:rPr>
          <m:t>Z+ ρY</m:t>
        </m:r>
      </m:oMath>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005C261E" w:rsidRPr="004D04E5">
        <w:rPr>
          <w:rFonts w:ascii="Times New Roman" w:eastAsiaTheme="minorEastAsia" w:hAnsi="Times New Roman" w:cs="Times New Roman"/>
          <w:sz w:val="24"/>
          <w:szCs w:val="24"/>
        </w:rPr>
        <w:t>(1)</w:t>
      </w:r>
    </w:p>
    <w:p w14:paraId="48B2D49B"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dY</m:t>
            </m:r>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 βXZ- δY- ρY</m:t>
        </m:r>
      </m:oMath>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009140A4">
        <w:rPr>
          <w:rFonts w:ascii="Times New Roman" w:eastAsiaTheme="minorEastAsia" w:hAnsi="Times New Roman" w:cs="Times New Roman"/>
          <w:sz w:val="24"/>
          <w:szCs w:val="24"/>
        </w:rPr>
        <w:tab/>
      </w:r>
      <w:r w:rsidRPr="004D04E5">
        <w:rPr>
          <w:rFonts w:ascii="Times New Roman" w:eastAsiaTheme="minorEastAsia" w:hAnsi="Times New Roman" w:cs="Times New Roman"/>
          <w:sz w:val="24"/>
          <w:szCs w:val="24"/>
        </w:rPr>
        <w:t>(2)</w:t>
      </w:r>
    </w:p>
    <w:p w14:paraId="0F930D96"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dZ</m:t>
            </m:r>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=qY-cZ</m:t>
        </m:r>
      </m:oMath>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Pr="004D04E5">
        <w:rPr>
          <w:rFonts w:ascii="Times New Roman" w:eastAsiaTheme="minorEastAsia" w:hAnsi="Times New Roman" w:cs="Times New Roman"/>
          <w:sz w:val="24"/>
          <w:szCs w:val="24"/>
        </w:rPr>
        <w:t>(3)</w:t>
      </w:r>
    </w:p>
    <w:bookmarkEnd w:id="0"/>
    <w:p w14:paraId="177CEDB7" w14:textId="77777777" w:rsidR="00C32307" w:rsidRPr="004D04E5" w:rsidRDefault="005C261E" w:rsidP="005C261E">
      <w:pPr>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Where k= 0.1, 0.3, 0.5, 0.7, 0.9, 1.0, </w:t>
      </w:r>
      <m:oMath>
        <m:r>
          <w:rPr>
            <w:rFonts w:ascii="Cambria Math" w:eastAsiaTheme="minorEastAsia" w:hAnsi="Cambria Math" w:cs="Times New Roman"/>
            <w:sz w:val="24"/>
            <w:szCs w:val="24"/>
          </w:rPr>
          <m:t>X</m:t>
        </m:r>
      </m:oMath>
      <w:r w:rsidRPr="004D04E5">
        <w:rPr>
          <w:rFonts w:ascii="Times New Roman" w:eastAsiaTheme="minorEastAsia" w:hAnsi="Times New Roman" w:cs="Times New Roman"/>
          <w:sz w:val="24"/>
          <w:szCs w:val="24"/>
        </w:rPr>
        <w:t xml:space="preserve"> represents the number of target cells, </w:t>
      </w:r>
      <m:oMath>
        <m:r>
          <w:rPr>
            <w:rFonts w:ascii="Cambria Math" w:eastAsiaTheme="minorEastAsia" w:hAnsi="Cambria Math" w:cs="Times New Roman"/>
            <w:sz w:val="24"/>
            <w:szCs w:val="24"/>
          </w:rPr>
          <m:t xml:space="preserve">Y </m:t>
        </m:r>
      </m:oMath>
      <w:r w:rsidRPr="004D04E5">
        <w:rPr>
          <w:rFonts w:ascii="Times New Roman" w:eastAsiaTheme="minorEastAsia" w:hAnsi="Times New Roman" w:cs="Times New Roman"/>
          <w:sz w:val="24"/>
          <w:szCs w:val="24"/>
        </w:rPr>
        <w:t xml:space="preserve">represents the number of infected cells, </w:t>
      </w:r>
      <m:oMath>
        <m:r>
          <w:rPr>
            <w:rFonts w:ascii="Cambria Math" w:eastAsiaTheme="minorEastAsia" w:hAnsi="Cambria Math" w:cs="Times New Roman"/>
            <w:sz w:val="24"/>
            <w:szCs w:val="24"/>
          </w:rPr>
          <m:t xml:space="preserve">Z </m:t>
        </m:r>
      </m:oMath>
      <w:r w:rsidRPr="004D04E5">
        <w:rPr>
          <w:rFonts w:ascii="Times New Roman" w:eastAsiaTheme="minorEastAsia" w:hAnsi="Times New Roman" w:cs="Times New Roman"/>
          <w:sz w:val="24"/>
          <w:szCs w:val="24"/>
        </w:rPr>
        <w:t xml:space="preserve">represents the viral load of the virions at time </w:t>
      </w:r>
      <m:oMath>
        <m:r>
          <w:rPr>
            <w:rFonts w:ascii="Cambria Math" w:eastAsiaTheme="minorEastAsia" w:hAnsi="Cambria Math" w:cs="Times New Roman"/>
            <w:sz w:val="24"/>
            <w:szCs w:val="24"/>
          </w:rPr>
          <m:t>t</m:t>
        </m:r>
      </m:oMath>
      <w:r w:rsidRPr="004D04E5">
        <w:rPr>
          <w:rFonts w:ascii="Times New Roman" w:eastAsiaTheme="minorEastAsia" w:hAnsi="Times New Roman" w:cs="Times New Roman"/>
          <w:sz w:val="24"/>
          <w:szCs w:val="24"/>
        </w:rPr>
        <w:t xml:space="preserve"> in units of days, </w:t>
      </w:r>
      <m:oMath>
        <m:r>
          <w:rPr>
            <w:rFonts w:ascii="Cambria Math" w:eastAsiaTheme="minorEastAsia" w:hAnsi="Cambria Math" w:cs="Times New Roman"/>
            <w:sz w:val="24"/>
            <w:szCs w:val="24"/>
          </w:rPr>
          <m:t>s</m:t>
        </m:r>
      </m:oMath>
      <w:r w:rsidRPr="004D04E5">
        <w:rPr>
          <w:rFonts w:ascii="Times New Roman" w:eastAsiaTheme="minorEastAsia" w:hAnsi="Times New Roman" w:cs="Times New Roman"/>
          <w:sz w:val="24"/>
          <w:szCs w:val="24"/>
        </w:rPr>
        <w:t xml:space="preserve"> represents the rate at which the new </w:t>
      </w:r>
      <m:oMath>
        <m:r>
          <w:rPr>
            <w:rFonts w:ascii="Cambria Math" w:eastAsiaTheme="minorEastAsia" w:hAnsi="Cambria Math" w:cs="Times New Roman"/>
            <w:sz w:val="24"/>
            <w:szCs w:val="24"/>
          </w:rPr>
          <m:t>T</m:t>
        </m:r>
      </m:oMath>
      <w:r w:rsidRPr="004D04E5">
        <w:rPr>
          <w:rFonts w:ascii="Times New Roman" w:eastAsiaTheme="minorEastAsia" w:hAnsi="Times New Roman" w:cs="Times New Roman"/>
          <w:sz w:val="24"/>
          <w:szCs w:val="24"/>
        </w:rPr>
        <w:t xml:space="preserve"> cells are created from the source within  the body such as the thymus, </w:t>
      </w:r>
      <m:oMath>
        <m:r>
          <w:rPr>
            <w:rFonts w:ascii="Cambria Math" w:eastAsiaTheme="minorEastAsia" w:hAnsi="Cambria Math" w:cs="Times New Roman"/>
            <w:sz w:val="24"/>
            <w:szCs w:val="24"/>
          </w:rPr>
          <m:t>α</m:t>
        </m:r>
      </m:oMath>
      <w:r w:rsidRPr="004D04E5">
        <w:rPr>
          <w:rFonts w:ascii="Times New Roman" w:eastAsiaTheme="minorEastAsia" w:hAnsi="Times New Roman" w:cs="Times New Roman"/>
          <w:sz w:val="24"/>
          <w:szCs w:val="24"/>
        </w:rPr>
        <w:t xml:space="preserve"> represents the maximum proliferation rate of target cells,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oMath>
      <w:r w:rsidRPr="004D04E5">
        <w:rPr>
          <w:rFonts w:ascii="Times New Roman" w:eastAsiaTheme="minorEastAsia" w:hAnsi="Times New Roman" w:cs="Times New Roman"/>
          <w:sz w:val="24"/>
          <w:szCs w:val="24"/>
        </w:rPr>
        <w:t xml:space="preserve"> represents the </w:t>
      </w:r>
      <m:oMath>
        <m:r>
          <w:rPr>
            <w:rFonts w:ascii="Cambria Math" w:eastAsiaTheme="minorEastAsia" w:hAnsi="Cambria Math" w:cs="Times New Roman"/>
            <w:sz w:val="24"/>
            <w:szCs w:val="24"/>
          </w:rPr>
          <m:t>T</m:t>
        </m:r>
      </m:oMath>
      <w:r w:rsidRPr="004D04E5">
        <w:rPr>
          <w:rFonts w:ascii="Times New Roman" w:eastAsiaTheme="minorEastAsia" w:hAnsi="Times New Roman" w:cs="Times New Roman"/>
          <w:sz w:val="24"/>
          <w:szCs w:val="24"/>
        </w:rPr>
        <w:t xml:space="preserve"> population density at which proliferation shut off, </w:t>
      </w:r>
      <m:oMath>
        <m:r>
          <w:rPr>
            <w:rFonts w:ascii="Cambria Math" w:eastAsiaTheme="minorEastAsia" w:hAnsi="Cambria Math" w:cs="Times New Roman"/>
            <w:sz w:val="24"/>
            <w:szCs w:val="24"/>
          </w:rPr>
          <m:t>δ</m:t>
        </m:r>
      </m:oMath>
      <w:r w:rsidRPr="004D04E5">
        <w:rPr>
          <w:rFonts w:ascii="Times New Roman" w:eastAsiaTheme="minorEastAsia" w:hAnsi="Times New Roman" w:cs="Times New Roman"/>
          <w:sz w:val="24"/>
          <w:szCs w:val="24"/>
        </w:rPr>
        <w:t xml:space="preserve"> death rate of the cells infected, </w:t>
      </w:r>
      <m:oMath>
        <m:r>
          <w:rPr>
            <w:rFonts w:ascii="Cambria Math" w:eastAsiaTheme="minorEastAsia" w:hAnsi="Cambria Math" w:cs="Times New Roman"/>
            <w:sz w:val="24"/>
            <w:szCs w:val="24"/>
          </w:rPr>
          <m:t>d</m:t>
        </m:r>
      </m:oMath>
      <w:r w:rsidRPr="004D04E5">
        <w:rPr>
          <w:rFonts w:ascii="Times New Roman" w:eastAsiaTheme="minorEastAsia" w:hAnsi="Times New Roman" w:cs="Times New Roman"/>
          <w:sz w:val="24"/>
          <w:szCs w:val="24"/>
        </w:rPr>
        <w:t xml:space="preserve"> represents death rate of the </w:t>
      </w:r>
      <m:oMath>
        <m:r>
          <w:rPr>
            <w:rFonts w:ascii="Cambria Math" w:eastAsiaTheme="minorEastAsia" w:hAnsi="Cambria Math" w:cs="Times New Roman"/>
            <w:sz w:val="24"/>
            <w:szCs w:val="24"/>
          </w:rPr>
          <m:t>T</m:t>
        </m:r>
      </m:oMath>
      <w:r w:rsidRPr="004D04E5">
        <w:rPr>
          <w:rFonts w:ascii="Times New Roman" w:eastAsiaTheme="minorEastAsia" w:hAnsi="Times New Roman" w:cs="Times New Roman"/>
          <w:sz w:val="24"/>
          <w:szCs w:val="24"/>
        </w:rPr>
        <w:t xml:space="preserve"> cells, </w:t>
      </w:r>
      <m:oMath>
        <m:r>
          <w:rPr>
            <w:rFonts w:ascii="Cambria Math" w:eastAsiaTheme="minorEastAsia" w:hAnsi="Cambria Math" w:cs="Times New Roman"/>
            <w:sz w:val="24"/>
            <w:szCs w:val="24"/>
          </w:rPr>
          <m:t>β</m:t>
        </m:r>
      </m:oMath>
      <w:r w:rsidRPr="004D04E5">
        <w:rPr>
          <w:rFonts w:ascii="Times New Roman" w:eastAsiaTheme="minorEastAsia" w:hAnsi="Times New Roman" w:cs="Times New Roman"/>
          <w:sz w:val="24"/>
          <w:szCs w:val="24"/>
        </w:rPr>
        <w:t xml:space="preserve"> represents the rate of cure, </w:t>
      </w:r>
      <m:oMath>
        <m:r>
          <w:rPr>
            <w:rFonts w:ascii="Cambria Math" w:eastAsiaTheme="minorEastAsia" w:hAnsi="Cambria Math" w:cs="Times New Roman"/>
            <w:sz w:val="24"/>
            <w:szCs w:val="24"/>
          </w:rPr>
          <m:t>q</m:t>
        </m:r>
      </m:oMath>
      <w:r w:rsidRPr="004D04E5">
        <w:rPr>
          <w:rFonts w:ascii="Times New Roman" w:eastAsiaTheme="minorEastAsia" w:hAnsi="Times New Roman" w:cs="Times New Roman"/>
          <w:sz w:val="24"/>
          <w:szCs w:val="24"/>
        </w:rPr>
        <w:t xml:space="preserve"> the reproductive rate of the infected cells, </w:t>
      </w:r>
      <m:oMath>
        <m:r>
          <w:rPr>
            <w:rFonts w:ascii="Cambria Math" w:eastAsiaTheme="minorEastAsia" w:hAnsi="Cambria Math" w:cs="Times New Roman"/>
            <w:sz w:val="24"/>
            <w:szCs w:val="24"/>
          </w:rPr>
          <m:t>ρ</m:t>
        </m:r>
      </m:oMath>
      <w:r w:rsidRPr="004D04E5">
        <w:rPr>
          <w:rFonts w:ascii="Times New Roman" w:eastAsiaTheme="minorEastAsia" w:hAnsi="Times New Roman" w:cs="Times New Roman"/>
          <w:sz w:val="24"/>
          <w:szCs w:val="24"/>
        </w:rPr>
        <w:t xml:space="preserve"> rate of each infected cells reverting to the uninfected state (cure factor),                                                                                                   </w:t>
      </w:r>
      <m:oMath>
        <m:r>
          <w:rPr>
            <w:rFonts w:ascii="Cambria Math" w:eastAsiaTheme="minorEastAsia" w:hAnsi="Cambria Math" w:cs="Times New Roman"/>
            <w:sz w:val="24"/>
            <w:szCs w:val="24"/>
          </w:rPr>
          <m:t>c</m:t>
        </m:r>
      </m:oMath>
      <w:r w:rsidRPr="004D04E5">
        <w:rPr>
          <w:rFonts w:ascii="Times New Roman" w:eastAsiaTheme="minorEastAsia" w:hAnsi="Times New Roman" w:cs="Times New Roman"/>
          <w:sz w:val="24"/>
          <w:szCs w:val="24"/>
        </w:rPr>
        <w:t xml:space="preserve"> represents the clearance rate constant of the virion. The positive integer </w:t>
      </w:r>
      <m:oMath>
        <m:r>
          <w:rPr>
            <w:rFonts w:ascii="Cambria Math" w:eastAsiaTheme="minorEastAsia" w:hAnsi="Cambria Math" w:cs="Times New Roman"/>
            <w:sz w:val="24"/>
            <w:szCs w:val="24"/>
          </w:rPr>
          <m:t>τ</m:t>
        </m:r>
      </m:oMath>
      <w:r w:rsidRPr="004D04E5">
        <w:rPr>
          <w:rFonts w:ascii="Times New Roman" w:eastAsiaTheme="minorEastAsia" w:hAnsi="Times New Roman" w:cs="Times New Roman"/>
          <w:sz w:val="24"/>
          <w:szCs w:val="24"/>
        </w:rPr>
        <w:t xml:space="preserve"> represents length of time measured in days.</w:t>
      </w:r>
      <w:bookmarkEnd w:id="1"/>
    </w:p>
    <w:p w14:paraId="2EB83E21" w14:textId="77777777" w:rsidR="005C261E" w:rsidRPr="00CE07E9" w:rsidRDefault="005C261E" w:rsidP="005C261E">
      <w:pPr>
        <w:pStyle w:val="ListParagraph"/>
        <w:numPr>
          <w:ilvl w:val="0"/>
          <w:numId w:val="1"/>
        </w:numPr>
        <w:rPr>
          <w:rFonts w:ascii="Times New Roman" w:eastAsiaTheme="minorEastAsia" w:hAnsi="Times New Roman" w:cs="Times New Roman"/>
          <w:b/>
          <w:sz w:val="24"/>
          <w:szCs w:val="24"/>
        </w:rPr>
      </w:pPr>
      <w:r w:rsidRPr="00CE07E9">
        <w:rPr>
          <w:rFonts w:ascii="Times New Roman" w:eastAsiaTheme="minorEastAsia" w:hAnsi="Times New Roman" w:cs="Times New Roman"/>
          <w:b/>
          <w:sz w:val="24"/>
          <w:szCs w:val="24"/>
        </w:rPr>
        <w:t>Method of Solution</w:t>
      </w:r>
    </w:p>
    <w:p w14:paraId="6D3437C0" w14:textId="77777777" w:rsidR="005C261E" w:rsidRPr="00CE07E9" w:rsidRDefault="005C261E" w:rsidP="005C261E">
      <w:pPr>
        <w:rPr>
          <w:rFonts w:ascii="Times New Roman" w:eastAsiaTheme="minorEastAsia" w:hAnsi="Times New Roman" w:cs="Times New Roman"/>
          <w:b/>
          <w:sz w:val="24"/>
          <w:szCs w:val="24"/>
        </w:rPr>
      </w:pPr>
      <w:r w:rsidRPr="00CE07E9">
        <w:rPr>
          <w:rFonts w:ascii="Times New Roman" w:eastAsiaTheme="minorEastAsia" w:hAnsi="Times New Roman" w:cs="Times New Roman"/>
          <w:b/>
          <w:sz w:val="24"/>
          <w:szCs w:val="24"/>
        </w:rPr>
        <w:t>3.1 Determination of steady state solution and linearization</w:t>
      </w:r>
    </w:p>
    <w:p w14:paraId="074BB0B2"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In this section, we carry out a linearization analysis of the model.</w:t>
      </w:r>
      <w:r w:rsidRPr="004D04E5">
        <w:rPr>
          <w:rFonts w:ascii="Times New Roman" w:hAnsi="Times New Roman" w:cs="Times New Roman"/>
          <w:sz w:val="24"/>
          <w:szCs w:val="24"/>
        </w:rPr>
        <w:t xml:space="preserve"> According to linear stability analysis, an equilibrium point is stable if all the Eigen values of the Jacobian matrix, evaluated at that equilibrium point have negative real parts. The equilibrium point is unstable if at least one of Eigen values from the Jacobian matrix has a positive real part.</w:t>
      </w:r>
    </w:p>
    <w:p w14:paraId="7DC65E5F" w14:textId="77777777" w:rsidR="005C261E" w:rsidRPr="004D04E5" w:rsidRDefault="0002332A" w:rsidP="005C261E">
      <w:pPr>
        <w:rPr>
          <w:rFonts w:ascii="Times New Roman" w:eastAsiaTheme="minorEastAsia"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dX</m:t>
            </m:r>
          </m:num>
          <m:den>
            <m:r>
              <w:rPr>
                <w:rFonts w:ascii="Cambria Math" w:hAnsi="Cambria Math" w:cs="Times New Roman"/>
                <w:sz w:val="24"/>
                <w:szCs w:val="24"/>
              </w:rPr>
              <m:t>dt</m:t>
            </m:r>
          </m:den>
        </m:f>
        <m:r>
          <w:rPr>
            <w:rFonts w:ascii="Cambria Math" w:hAnsi="Cambria Math" w:cs="Times New Roman"/>
            <w:sz w:val="24"/>
            <w:szCs w:val="24"/>
          </w:rPr>
          <m:t>=s-dX+ αX</m:t>
        </m:r>
        <m:d>
          <m:dPr>
            <m:ctrlPr>
              <w:rPr>
                <w:rFonts w:ascii="Cambria Math" w:hAnsi="Cambria Math" w:cs="Times New Roman"/>
                <w:i/>
                <w:sz w:val="24"/>
                <w:szCs w:val="24"/>
              </w:rPr>
            </m:ctrlPr>
          </m:dPr>
          <m:e>
            <m:r>
              <w:rPr>
                <w:rFonts w:ascii="Cambria Math" w:hAnsi="Cambria Math" w:cs="Times New Roman"/>
                <w:sz w:val="24"/>
                <w:szCs w:val="24"/>
              </w:rPr>
              <m:t xml:space="preserve">1- </m:t>
            </m:r>
            <m:f>
              <m:fPr>
                <m:ctrlPr>
                  <w:rPr>
                    <w:rFonts w:ascii="Cambria Math" w:hAnsi="Cambria Math" w:cs="Times New Roman"/>
                    <w:i/>
                    <w:sz w:val="24"/>
                    <w:szCs w:val="24"/>
                  </w:rPr>
                </m:ctrlPr>
              </m:fPr>
              <m:num>
                <m:r>
                  <w:rPr>
                    <w:rFonts w:ascii="Cambria Math" w:hAnsi="Cambria Math" w:cs="Times New Roman"/>
                    <w:sz w:val="24"/>
                    <w:szCs w:val="24"/>
                  </w:rPr>
                  <m:t>X</m:t>
                </m:r>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max</m:t>
                    </m:r>
                  </m:sub>
                </m:sSub>
              </m:den>
            </m:f>
          </m:e>
        </m:d>
        <m:r>
          <w:rPr>
            <w:rFonts w:ascii="Cambria Math" w:hAnsi="Cambria Math" w:cs="Times New Roman"/>
            <w:sz w:val="24"/>
            <w:szCs w:val="24"/>
          </w:rPr>
          <m:t>- β</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k</m:t>
            </m:r>
          </m:sup>
        </m:sSup>
        <m:r>
          <w:rPr>
            <w:rFonts w:ascii="Cambria Math" w:hAnsi="Cambria Math" w:cs="Times New Roman"/>
            <w:sz w:val="24"/>
            <w:szCs w:val="24"/>
          </w:rPr>
          <m:t>Y+ ρZ</m:t>
        </m:r>
      </m:oMath>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5C261E" w:rsidRPr="004D04E5">
        <w:rPr>
          <w:rFonts w:ascii="Times New Roman" w:eastAsiaTheme="minorEastAsia" w:hAnsi="Times New Roman" w:cs="Times New Roman"/>
          <w:sz w:val="24"/>
          <w:szCs w:val="24"/>
        </w:rPr>
        <w:t>(4)</w:t>
      </w:r>
    </w:p>
    <w:p w14:paraId="3E1F6E2E" w14:textId="3801A6C8"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dY</m:t>
            </m:r>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 βXY- δZ- ρZ</m:t>
        </m:r>
      </m:oMath>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Pr="004D04E5">
        <w:rPr>
          <w:rFonts w:ascii="Times New Roman" w:eastAsiaTheme="minorEastAsia" w:hAnsi="Times New Roman" w:cs="Times New Roman"/>
          <w:sz w:val="24"/>
          <w:szCs w:val="24"/>
        </w:rPr>
        <w:t>(5)</w:t>
      </w:r>
    </w:p>
    <w:p w14:paraId="56D2A45D"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lastRenderedPageBreak/>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dZ</m:t>
            </m:r>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=qY-cZ</m:t>
        </m:r>
      </m:oMath>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Pr="004D04E5">
        <w:rPr>
          <w:rFonts w:ascii="Times New Roman" w:eastAsiaTheme="minorEastAsia" w:hAnsi="Times New Roman" w:cs="Times New Roman"/>
          <w:sz w:val="24"/>
          <w:szCs w:val="24"/>
        </w:rPr>
        <w:t>(6)</w:t>
      </w:r>
    </w:p>
    <w:p w14:paraId="69F872D4"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At steady state </w:t>
      </w:r>
    </w:p>
    <w:p w14:paraId="7B5A1032"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dX</m:t>
            </m:r>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dY</m:t>
            </m:r>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dZ</m:t>
            </m:r>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=0</m:t>
        </m:r>
      </m:oMath>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Pr="004D04E5">
        <w:rPr>
          <w:rFonts w:ascii="Times New Roman" w:eastAsiaTheme="minorEastAsia" w:hAnsi="Times New Roman" w:cs="Times New Roman"/>
          <w:sz w:val="24"/>
          <w:szCs w:val="24"/>
        </w:rPr>
        <w:t>(7)</w:t>
      </w:r>
    </w:p>
    <w:p w14:paraId="492C3E8E" w14:textId="77777777" w:rsidR="005C261E" w:rsidRPr="004D04E5" w:rsidRDefault="00CE07E9" w:rsidP="005C261E">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(4) to (6)</w:t>
      </w:r>
    </w:p>
    <w:p w14:paraId="4168B91C"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Thus, the points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 ρ</m:t>
                    </m:r>
                  </m:e>
                </m:d>
              </m:num>
              <m:den>
                <m:r>
                  <w:rPr>
                    <w:rFonts w:ascii="Cambria Math" w:eastAsiaTheme="minorEastAsia" w:hAnsi="Cambria Math" w:cs="Times New Roman"/>
                    <w:sz w:val="24"/>
                    <w:szCs w:val="24"/>
                  </w:rPr>
                  <m:t>βq</m:t>
                </m:r>
              </m:den>
            </m:f>
            <m:r>
              <w:rPr>
                <w:rFonts w:ascii="Cambria Math" w:eastAsiaTheme="minorEastAsia" w:hAnsi="Cambria Math" w:cs="Times New Roman"/>
                <w:sz w:val="24"/>
                <w:szCs w:val="24"/>
              </w:rPr>
              <m:t>, 0, 0</m:t>
            </m:r>
          </m:e>
        </m:d>
      </m:oMath>
      <w:r w:rsidRPr="004D04E5">
        <w:rPr>
          <w:rFonts w:ascii="Times New Roman" w:eastAsiaTheme="minorEastAsia" w:hAnsi="Times New Roman" w:cs="Times New Roman"/>
          <w:sz w:val="24"/>
          <w:szCs w:val="24"/>
        </w:rPr>
        <w:t xml:space="preserve"> is a steady state solution.</w:t>
      </w:r>
    </w:p>
    <w:p w14:paraId="699233BF"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By applying the quadratic formula. Thus, the points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num>
              <m:den>
                <m:r>
                  <w:rPr>
                    <w:rFonts w:ascii="Cambria Math" w:eastAsiaTheme="minorEastAsia" w:hAnsi="Cambria Math" w:cs="Times New Roman"/>
                    <w:sz w:val="24"/>
                    <w:szCs w:val="24"/>
                  </w:rPr>
                  <m:t>2α</m:t>
                </m:r>
              </m:den>
            </m:f>
            <m:d>
              <m:dPr>
                <m:begChr m:val="["/>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α-d</m:t>
                    </m:r>
                  </m:e>
                </m:d>
                <m:r>
                  <w:rPr>
                    <w:rFonts w:ascii="Cambria Math" w:eastAsiaTheme="minorEastAsia" w:hAnsi="Cambria Math" w:cs="Times New Roman"/>
                    <w:sz w:val="24"/>
                    <w:szCs w:val="24"/>
                  </w:rPr>
                  <m:t xml:space="preserve"> ± </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α-d</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4αs</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e>
                </m:rad>
              </m:e>
            </m:d>
            <m:r>
              <m:rPr>
                <m:sty m:val="p"/>
              </m:rPr>
              <w:rPr>
                <w:rFonts w:ascii="Cambria Math" w:eastAsiaTheme="minorEastAsia" w:hAnsi="Cambria Math" w:cs="Times New Roman"/>
                <w:sz w:val="24"/>
                <w:szCs w:val="24"/>
              </w:rPr>
              <m:t>, 0, 0</m:t>
            </m:r>
          </m:e>
        </m:d>
      </m:oMath>
      <w:r w:rsidRPr="004D04E5">
        <w:rPr>
          <w:rFonts w:ascii="Times New Roman" w:eastAsiaTheme="minorEastAsia" w:hAnsi="Times New Roman" w:cs="Times New Roman"/>
          <w:sz w:val="24"/>
          <w:szCs w:val="24"/>
        </w:rPr>
        <w:t xml:space="preserve"> is a steady state solution.</w:t>
      </w:r>
    </w:p>
    <w:p w14:paraId="05369896" w14:textId="5BB94D4D"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Thus, the points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 ρ</m:t>
                    </m:r>
                  </m:e>
                </m:d>
              </m:num>
              <m:den>
                <m:r>
                  <w:rPr>
                    <w:rFonts w:ascii="Cambria Math" w:eastAsiaTheme="minorEastAsia" w:hAnsi="Cambria Math" w:cs="Times New Roman"/>
                    <w:sz w:val="24"/>
                    <w:szCs w:val="24"/>
                  </w:rPr>
                  <m:t>βq</m:t>
                </m:r>
              </m:den>
            </m:f>
            <m:r>
              <w:rPr>
                <w:rFonts w:ascii="Cambria Math" w:eastAsiaTheme="minorEastAsia" w:hAnsi="Cambria Math" w:cs="Times New Roman"/>
                <w:sz w:val="24"/>
                <w:szCs w:val="24"/>
              </w:rPr>
              <m:t>, 0,</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β</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r>
                  <w:rPr>
                    <w:rFonts w:ascii="Cambria Math" w:eastAsiaTheme="minorEastAsia" w:hAnsi="Cambria Math" w:cs="Times New Roman"/>
                    <w:sz w:val="24"/>
                    <w:szCs w:val="24"/>
                  </w:rPr>
                  <m:t>cβq</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r>
                  <w:rPr>
                    <w:rFonts w:ascii="Cambria Math" w:eastAsiaTheme="minorEastAsia" w:hAnsi="Cambria Math" w:cs="Times New Roman"/>
                    <w:sz w:val="24"/>
                    <w:szCs w:val="24"/>
                  </w:rPr>
                  <m:t>+α</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r>
                  <w:rPr>
                    <w:rFonts w:ascii="Cambria Math" w:eastAsiaTheme="minorEastAsia" w:hAnsi="Cambria Math" w:cs="Times New Roman"/>
                    <w:sz w:val="24"/>
                    <w:szCs w:val="24"/>
                  </w:rPr>
                  <m:t>βqc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r>
                  <w:rPr>
                    <w:rFonts w:ascii="Cambria Math" w:eastAsiaTheme="minorEastAsia" w:hAnsi="Cambria Math" w:cs="Times New Roman"/>
                    <w:sz w:val="24"/>
                    <w:szCs w:val="24"/>
                  </w:rPr>
                  <m:t>-α</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e>
                  <m:sup>
                    <m: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β</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2</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β</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r>
              <w:rPr>
                <w:rFonts w:ascii="Cambria Math" w:eastAsiaTheme="minorEastAsia" w:hAnsi="Cambria Math" w:cs="Times New Roman"/>
                <w:sz w:val="24"/>
                <w:szCs w:val="24"/>
              </w:rPr>
              <m:t xml:space="preserve">  </m:t>
            </m:r>
          </m:e>
        </m:d>
        <m:r>
          <w:rPr>
            <w:rFonts w:ascii="Cambria Math" w:eastAsiaTheme="minorEastAsia" w:hAnsi="Cambria Math" w:cs="Times New Roman"/>
            <w:sz w:val="24"/>
            <w:szCs w:val="24"/>
          </w:rPr>
          <m:t xml:space="preserve"> is a steady state solution</m:t>
        </m:r>
      </m:oMath>
      <w:r w:rsidR="007D3BED">
        <w:rPr>
          <w:rFonts w:ascii="Times New Roman" w:eastAsiaTheme="minorEastAsia" w:hAnsi="Times New Roman" w:cs="Times New Roman"/>
          <w:sz w:val="24"/>
          <w:szCs w:val="24"/>
        </w:rPr>
        <w:t xml:space="preserve">, and thus, the </w:t>
      </w:r>
      <w:r w:rsidRPr="004D04E5">
        <w:rPr>
          <w:rFonts w:ascii="Times New Roman" w:eastAsiaTheme="minorEastAsia" w:hAnsi="Times New Roman" w:cs="Times New Roman"/>
          <w:sz w:val="24"/>
          <w:szCs w:val="24"/>
        </w:rPr>
        <w:t xml:space="preserve">points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 ρ</m:t>
                    </m:r>
                  </m:e>
                </m:d>
              </m:num>
              <m:den>
                <m:r>
                  <w:rPr>
                    <w:rFonts w:ascii="Cambria Math" w:eastAsiaTheme="minorEastAsia" w:hAnsi="Cambria Math" w:cs="Times New Roman"/>
                    <w:sz w:val="24"/>
                    <w:szCs w:val="24"/>
                  </w:rPr>
                  <m:t>βq</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β</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r>
                  <w:rPr>
                    <w:rFonts w:ascii="Cambria Math" w:eastAsiaTheme="minorEastAsia" w:hAnsi="Cambria Math" w:cs="Times New Roman"/>
                    <w:sz w:val="24"/>
                    <w:szCs w:val="24"/>
                  </w:rPr>
                  <m:t>cβ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2</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r>
                  <w:rPr>
                    <w:rFonts w:ascii="Cambria Math" w:eastAsiaTheme="minorEastAsia" w:hAnsi="Cambria Math" w:cs="Times New Roman"/>
                    <w:sz w:val="24"/>
                    <w:szCs w:val="24"/>
                  </w:rPr>
                  <m:t>+α</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r>
                  <w:rPr>
                    <w:rFonts w:ascii="Cambria Math" w:eastAsiaTheme="minorEastAsia" w:hAnsi="Cambria Math" w:cs="Times New Roman"/>
                    <w:sz w:val="24"/>
                    <w:szCs w:val="24"/>
                  </w:rPr>
                  <m:t>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r>
                  <w:rPr>
                    <w:rFonts w:ascii="Cambria Math" w:eastAsiaTheme="minorEastAsia" w:hAnsi="Cambria Math" w:cs="Times New Roman"/>
                    <w:sz w:val="24"/>
                    <w:szCs w:val="24"/>
                  </w:rPr>
                  <m:t>-α</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q</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e>
                  <m:sup>
                    <m: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β</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2</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β</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cq</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r>
              <w:rPr>
                <w:rFonts w:ascii="Cambria Math" w:eastAsiaTheme="minorEastAsia" w:hAnsi="Cambria Math" w:cs="Times New Roman"/>
                <w:sz w:val="24"/>
                <w:szCs w:val="24"/>
              </w:rPr>
              <m:t xml:space="preserve">, 0 </m:t>
            </m:r>
          </m:e>
        </m:d>
        <m:r>
          <w:rPr>
            <w:rFonts w:ascii="Cambria Math" w:eastAsiaTheme="minorEastAsia" w:hAnsi="Cambria Math" w:cs="Times New Roman"/>
            <w:sz w:val="24"/>
            <w:szCs w:val="24"/>
          </w:rPr>
          <m:t xml:space="preserve"> </m:t>
        </m:r>
      </m:oMath>
      <w:r w:rsidRPr="004D04E5">
        <w:rPr>
          <w:rFonts w:ascii="Times New Roman" w:eastAsiaTheme="minorEastAsia" w:hAnsi="Times New Roman" w:cs="Times New Roman"/>
          <w:sz w:val="24"/>
          <w:szCs w:val="24"/>
        </w:rPr>
        <w:t>is a steady state solution.</w:t>
      </w:r>
    </w:p>
    <w:p w14:paraId="1A8864C6" w14:textId="77777777" w:rsidR="005C261E" w:rsidRPr="00CE07E9" w:rsidRDefault="005C261E" w:rsidP="005C261E">
      <w:pPr>
        <w:pStyle w:val="ListParagraph"/>
        <w:numPr>
          <w:ilvl w:val="1"/>
          <w:numId w:val="18"/>
        </w:numPr>
        <w:rPr>
          <w:rFonts w:ascii="Times New Roman" w:eastAsiaTheme="minorEastAsia" w:hAnsi="Times New Roman" w:cs="Times New Roman"/>
          <w:b/>
          <w:sz w:val="24"/>
          <w:szCs w:val="24"/>
        </w:rPr>
      </w:pPr>
      <w:r w:rsidRPr="00CE07E9">
        <w:rPr>
          <w:rFonts w:ascii="Times New Roman" w:eastAsiaTheme="minorEastAsia" w:hAnsi="Times New Roman" w:cs="Times New Roman"/>
          <w:b/>
          <w:sz w:val="24"/>
          <w:szCs w:val="24"/>
        </w:rPr>
        <w:t>Test of Stability</w:t>
      </w:r>
    </w:p>
    <w:p w14:paraId="7D8EAED5"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From equations (4), (5) and (6) respectively, let </w:t>
      </w:r>
    </w:p>
    <w:p w14:paraId="65D61657" w14:textId="77777777" w:rsidR="005C261E" w:rsidRPr="004D04E5" w:rsidRDefault="0002332A" w:rsidP="005C261E">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 Y, Z</m:t>
            </m:r>
          </m:e>
        </m:d>
        <m:r>
          <w:rPr>
            <w:rFonts w:ascii="Cambria Math" w:eastAsiaTheme="minorEastAsia" w:hAnsi="Cambria Math" w:cs="Times New Roman"/>
            <w:sz w:val="24"/>
            <w:szCs w:val="24"/>
          </w:rPr>
          <m:t>=s-dX+ αX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1-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e>
        </m:d>
        <m:r>
          <w:rPr>
            <w:rFonts w:ascii="Cambria Math" w:eastAsiaTheme="minorEastAsia" w:hAnsi="Cambria Math" w:cs="Times New Roman"/>
            <w:sz w:val="24"/>
            <w:szCs w:val="24"/>
          </w:rPr>
          <m:t>- 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k</m:t>
            </m:r>
          </m:sup>
        </m:sSup>
        <m:r>
          <w:rPr>
            <w:rFonts w:ascii="Cambria Math" w:eastAsiaTheme="minorEastAsia" w:hAnsi="Cambria Math" w:cs="Times New Roman"/>
            <w:sz w:val="24"/>
            <w:szCs w:val="24"/>
          </w:rPr>
          <m:t>Y+ ρZ</m:t>
        </m:r>
      </m:oMath>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5C261E" w:rsidRPr="004D04E5">
        <w:rPr>
          <w:rFonts w:ascii="Times New Roman" w:eastAsiaTheme="minorEastAsia" w:hAnsi="Times New Roman" w:cs="Times New Roman"/>
          <w:sz w:val="24"/>
          <w:szCs w:val="24"/>
        </w:rPr>
        <w:t>(8)</w:t>
      </w:r>
    </w:p>
    <w:p w14:paraId="6123F646"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2</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 Y, Z</m:t>
            </m:r>
          </m:e>
        </m:d>
        <m:r>
          <w:rPr>
            <w:rFonts w:ascii="Cambria Math" w:eastAsiaTheme="minorEastAsia" w:hAnsi="Cambria Math" w:cs="Times New Roman"/>
            <w:sz w:val="24"/>
            <w:szCs w:val="24"/>
          </w:rPr>
          <m:t>= βXY- δZ- ρZ</m:t>
        </m:r>
      </m:oMath>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Pr="004D04E5">
        <w:rPr>
          <w:rFonts w:ascii="Times New Roman" w:eastAsiaTheme="minorEastAsia" w:hAnsi="Times New Roman" w:cs="Times New Roman"/>
          <w:sz w:val="24"/>
          <w:szCs w:val="24"/>
        </w:rPr>
        <w:t>(9)</w:t>
      </w:r>
    </w:p>
    <w:p w14:paraId="3BABC022"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3</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 Y, Z</m:t>
            </m:r>
          </m:e>
        </m:d>
        <m:r>
          <w:rPr>
            <w:rFonts w:ascii="Cambria Math" w:eastAsiaTheme="minorEastAsia" w:hAnsi="Cambria Math" w:cs="Times New Roman"/>
            <w:sz w:val="24"/>
            <w:szCs w:val="24"/>
          </w:rPr>
          <m:t>=qZ-cY</m:t>
        </m:r>
      </m:oMath>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00CE07E9">
        <w:rPr>
          <w:rFonts w:ascii="Times New Roman" w:eastAsiaTheme="minorEastAsia" w:hAnsi="Times New Roman" w:cs="Times New Roman"/>
          <w:sz w:val="24"/>
          <w:szCs w:val="24"/>
        </w:rPr>
        <w:tab/>
      </w:r>
      <w:r w:rsidRPr="004D04E5">
        <w:rPr>
          <w:rFonts w:ascii="Times New Roman" w:eastAsiaTheme="minorEastAsia" w:hAnsi="Times New Roman" w:cs="Times New Roman"/>
          <w:sz w:val="24"/>
          <w:szCs w:val="24"/>
        </w:rPr>
        <w:t>(10)</w:t>
      </w:r>
    </w:p>
    <w:p w14:paraId="46F6B6FC"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From equations (8), (9) and (10), we have the Jacobian matrix</w:t>
      </w:r>
    </w:p>
    <w:p w14:paraId="01D6CB33"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J= </m:t>
        </m:r>
        <m:d>
          <m:dPr>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11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12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13</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21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22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23</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31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32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33</m:t>
                      </m:r>
                    </m:sub>
                  </m:sSub>
                </m:e>
              </m:mr>
            </m:m>
          </m:e>
        </m:d>
        <m:r>
          <w:rPr>
            <w:rFonts w:ascii="Cambria Math" w:eastAsiaTheme="minorEastAsia" w:hAnsi="Cambria Math" w:cs="Times New Roman"/>
            <w:sz w:val="24"/>
            <w:szCs w:val="24"/>
          </w:rPr>
          <m:t>=</m:t>
        </m:r>
      </m:oMath>
      <w:r w:rsidRPr="004D04E5">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bCs/>
                    <w:i/>
                    <w:sz w:val="24"/>
                    <w:szCs w:val="24"/>
                  </w:rPr>
                </m:ctrlPr>
              </m:mPr>
              <m:mr>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 ρ</m:t>
                          </m:r>
                        </m:e>
                      </m:d>
                    </m:num>
                    <m:den>
                      <m:r>
                        <w:rPr>
                          <w:rFonts w:ascii="Cambria Math" w:eastAsiaTheme="minorEastAsia" w:hAnsi="Cambria Math" w:cs="Times New Roman"/>
                          <w:sz w:val="24"/>
                          <w:szCs w:val="24"/>
                        </w:rPr>
                        <m:t>βq</m:t>
                      </m:r>
                    </m:den>
                  </m:f>
                </m:e>
                <m:e>
                  <m:r>
                    <w:rPr>
                      <w:rFonts w:ascii="Cambria Math" w:eastAsiaTheme="minorEastAsia" w:hAnsi="Cambria Math" w:cs="Times New Roman"/>
                      <w:sz w:val="24"/>
                      <w:szCs w:val="24"/>
                    </w:rPr>
                    <m:t>ρ</m:t>
                  </m:r>
                </m:e>
                <m:e>
                  <m:r>
                    <w:rPr>
                      <w:rFonts w:ascii="Cambria Math" w:eastAsiaTheme="minorEastAsia" w:hAnsi="Cambria Math" w:cs="Times New Roman"/>
                      <w:sz w:val="24"/>
                      <w:szCs w:val="24"/>
                    </w:rPr>
                    <m:t>-</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c</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δ+ρ</m:t>
                          </m:r>
                        </m:e>
                      </m:d>
                    </m:num>
                    <m:den>
                      <m:r>
                        <w:rPr>
                          <w:rFonts w:ascii="Cambria Math" w:eastAsiaTheme="minorEastAsia" w:hAnsi="Cambria Math" w:cs="Times New Roman"/>
                          <w:sz w:val="24"/>
                          <w:szCs w:val="24"/>
                        </w:rPr>
                        <m:t>q</m:t>
                      </m:r>
                    </m:den>
                  </m:f>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δ+ρ</m:t>
                  </m:r>
                </m:e>
                <m:e>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c</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δ+ρ</m:t>
                          </m:r>
                        </m:e>
                      </m:d>
                    </m:num>
                    <m:den>
                      <m:r>
                        <w:rPr>
                          <w:rFonts w:ascii="Cambria Math" w:eastAsiaTheme="minorEastAsia" w:hAnsi="Cambria Math" w:cs="Times New Roman"/>
                          <w:sz w:val="24"/>
                          <w:szCs w:val="24"/>
                        </w:rPr>
                        <m:t>q</m:t>
                      </m:r>
                    </m:den>
                  </m:f>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c</m:t>
                  </m:r>
                </m:e>
              </m:mr>
            </m:m>
          </m:e>
        </m:d>
      </m:oMath>
    </w:p>
    <w:p w14:paraId="283E1B5A"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The characteristics equation is:</w:t>
      </w:r>
    </w:p>
    <w:p w14:paraId="71AC0B89"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 ρ</m:t>
                    </m:r>
                  </m:e>
                </m:d>
              </m:num>
              <m:den>
                <m:r>
                  <w:rPr>
                    <w:rFonts w:ascii="Cambria Math" w:eastAsiaTheme="minorEastAsia" w:hAnsi="Cambria Math" w:cs="Times New Roman"/>
                    <w:sz w:val="24"/>
                    <w:szCs w:val="24"/>
                  </w:rPr>
                  <m:t>βq</m:t>
                </m:r>
              </m:den>
            </m:f>
            <m:r>
              <w:rPr>
                <w:rFonts w:ascii="Cambria Math" w:eastAsiaTheme="minorEastAsia" w:hAnsi="Cambria Math" w:cs="Times New Roman"/>
                <w:sz w:val="24"/>
                <w:szCs w:val="24"/>
              </w:rPr>
              <m:t>-λ</m:t>
            </m:r>
          </m:e>
        </m:d>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((δc+ρc-λ)cλ)-c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e>
        </m:d>
        <m:r>
          <w:rPr>
            <w:rFonts w:ascii="Cambria Math" w:eastAsiaTheme="minorEastAsia" w:hAnsi="Cambria Math" w:cs="Times New Roman"/>
            <w:sz w:val="24"/>
            <w:szCs w:val="24"/>
          </w:rPr>
          <m:t>=0</m:t>
        </m:r>
      </m:oMath>
    </w:p>
    <w:p w14:paraId="70436E51"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num>
          <m:den>
            <m:r>
              <w:rPr>
                <w:rFonts w:ascii="Cambria Math" w:eastAsiaTheme="minorEastAsia" w:hAnsi="Cambria Math" w:cs="Times New Roman"/>
                <w:sz w:val="24"/>
                <w:szCs w:val="24"/>
              </w:rPr>
              <m:t>βq</m:t>
            </m:r>
          </m:den>
        </m:f>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δc+ρc</m:t>
            </m:r>
          </m:e>
        </m:d>
        <m:r>
          <w:rPr>
            <w:rFonts w:ascii="Cambria Math" w:eastAsiaTheme="minorEastAsia" w:hAnsi="Cambria Math" w:cs="Times New Roman"/>
            <w:sz w:val="24"/>
            <w:szCs w:val="24"/>
          </w:rPr>
          <m:t xml:space="preserve">+δ+ρ=0 </m:t>
        </m:r>
      </m:oMath>
      <w:r w:rsidRPr="004D04E5">
        <w:rPr>
          <w:rFonts w:ascii="Times New Roman" w:eastAsiaTheme="minorEastAsia" w:hAnsi="Times New Roman" w:cs="Times New Roman"/>
          <w:sz w:val="24"/>
          <w:szCs w:val="24"/>
        </w:rPr>
        <w:t>. from the quadratic formula;</w:t>
      </w:r>
    </w:p>
    <w:p w14:paraId="65EC1AAD"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δc+ρc</m:t>
                </m:r>
              </m:e>
            </m: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δc+ρc</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-4</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e>
            </m:rad>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 and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δc+ρc</m:t>
                </m:r>
              </m:e>
            </m: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δc+ρc</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-4</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e>
            </m:rad>
          </m:num>
          <m:den>
            <m:r>
              <w:rPr>
                <w:rFonts w:ascii="Cambria Math" w:eastAsiaTheme="minorEastAsia" w:hAnsi="Cambria Math" w:cs="Times New Roman"/>
                <w:sz w:val="24"/>
                <w:szCs w:val="24"/>
              </w:rPr>
              <m:t>2</m:t>
            </m:r>
          </m:den>
        </m:f>
      </m:oMath>
    </w:p>
    <w:p w14:paraId="2DC8456D"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lastRenderedPageBreak/>
        <w:t>Provided all the parameters of the Eigen values are positive and provided</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δc+ρc</m:t>
                </m:r>
              </m:e>
            </m:d>
          </m:num>
          <m:den>
            <m:r>
              <w:rPr>
                <w:rFonts w:ascii="Cambria Math" w:eastAsiaTheme="minorEastAsia" w:hAnsi="Cambria Math" w:cs="Times New Roman"/>
                <w:sz w:val="24"/>
                <w:szCs w:val="24"/>
              </w:rPr>
              <m:t>βq</m:t>
            </m:r>
          </m:den>
        </m:f>
        <m:r>
          <w:rPr>
            <w:rFonts w:ascii="Cambria Math" w:eastAsiaTheme="minorEastAsia" w:hAnsi="Cambria Math" w:cs="Times New Roman"/>
            <w:sz w:val="24"/>
            <w:szCs w:val="24"/>
          </w:rPr>
          <m:t>&gt;0</m:t>
        </m:r>
      </m:oMath>
      <w:r w:rsidRPr="004D04E5">
        <w:rPr>
          <w:rFonts w:ascii="Times New Roman" w:eastAsiaTheme="minorEastAsia" w:hAnsi="Times New Roman" w:cs="Times New Roman"/>
          <w:sz w:val="24"/>
          <w:szCs w:val="24"/>
        </w:rPr>
        <w:t xml:space="preserve"> .</w:t>
      </w:r>
    </w:p>
    <w:p w14:paraId="771C339F"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Then the steady state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num>
              <m:den>
                <m:r>
                  <w:rPr>
                    <w:rFonts w:ascii="Cambria Math" w:eastAsiaTheme="minorEastAsia" w:hAnsi="Cambria Math" w:cs="Times New Roman"/>
                    <w:sz w:val="24"/>
                    <w:szCs w:val="24"/>
                  </w:rPr>
                  <m:t>2α</m:t>
                </m:r>
              </m:den>
            </m:f>
            <m:d>
              <m:dPr>
                <m:begChr m:val="["/>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α-d</m:t>
                    </m:r>
                  </m:e>
                </m:d>
                <m:r>
                  <w:rPr>
                    <w:rFonts w:ascii="Cambria Math" w:eastAsiaTheme="minorEastAsia" w:hAnsi="Cambria Math" w:cs="Times New Roman"/>
                    <w:sz w:val="24"/>
                    <w:szCs w:val="24"/>
                  </w:rPr>
                  <m:t xml:space="preserve"> ± </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α-d</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4αs</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e>
                </m:rad>
              </m:e>
            </m:d>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mr>
            </m:m>
          </m:e>
        </m:d>
      </m:oMath>
      <w:r w:rsidRPr="004D04E5">
        <w:rPr>
          <w:rFonts w:ascii="Times New Roman" w:eastAsiaTheme="minorEastAsia" w:hAnsi="Times New Roman" w:cs="Times New Roman"/>
          <w:sz w:val="24"/>
          <w:szCs w:val="24"/>
        </w:rPr>
        <w:t>. Then, the Jacobian matrix is</w:t>
      </w:r>
    </w:p>
    <w:p w14:paraId="0FF5507A"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J= </m:t>
        </m:r>
        <m:d>
          <m:dPr>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11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12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13</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21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22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23</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31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32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33</m:t>
                      </m:r>
                    </m:sub>
                  </m:sSub>
                </m:e>
              </m:mr>
            </m:m>
          </m:e>
        </m:d>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e>
                <m:e>
                  <m:r>
                    <w:rPr>
                      <w:rFonts w:ascii="Cambria Math" w:eastAsiaTheme="minorEastAsia" w:hAnsi="Cambria Math" w:cs="Times New Roman"/>
                      <w:sz w:val="24"/>
                      <w:szCs w:val="24"/>
                    </w:rPr>
                    <m:t>ρ</m:t>
                  </m:r>
                </m:e>
                <m:e>
                  <m:r>
                    <w:rPr>
                      <w:rFonts w:ascii="Cambria Math" w:eastAsiaTheme="minorEastAsia" w:hAnsi="Cambria Math" w:cs="Times New Roman"/>
                      <w:sz w:val="24"/>
                      <w:szCs w:val="24"/>
                    </w:rPr>
                    <m:t>-β</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-δ-ρ</m:t>
                  </m:r>
                </m:e>
                <m:e>
                  <m:r>
                    <w:rPr>
                      <w:rFonts w:ascii="Cambria Math" w:eastAsiaTheme="minorEastAsia" w:hAnsi="Cambria Math" w:cs="Times New Roman"/>
                      <w:sz w:val="24"/>
                      <w:szCs w:val="24"/>
                    </w:rPr>
                    <m:t>β</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-c</m:t>
                  </m:r>
                </m:e>
              </m:mr>
            </m:m>
          </m:e>
        </m:d>
      </m:oMath>
    </w:p>
    <w:p w14:paraId="511D1995"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α-d</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4αs</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e>
        </m:rad>
      </m:oMath>
      <w:r w:rsidRPr="004D04E5">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num>
                  <m:den>
                    <m:r>
                      <w:rPr>
                        <w:rFonts w:ascii="Cambria Math" w:eastAsiaTheme="minorEastAsia" w:hAnsi="Cambria Math" w:cs="Times New Roman"/>
                        <w:sz w:val="24"/>
                        <w:szCs w:val="24"/>
                      </w:rPr>
                      <m:t>4α</m:t>
                    </m:r>
                  </m:den>
                </m:f>
              </m:e>
            </m:d>
          </m:e>
          <m:sup>
            <m:r>
              <w:rPr>
                <w:rFonts w:ascii="Cambria Math" w:eastAsiaTheme="minorEastAsia" w:hAnsi="Cambria Math" w:cs="Times New Roman"/>
                <w:sz w:val="24"/>
                <w:szCs w:val="24"/>
              </w:rPr>
              <m:t>k</m:t>
            </m:r>
          </m:sup>
        </m:sSup>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α-d</m:t>
                    </m:r>
                  </m:e>
                </m:d>
                <m:r>
                  <w:rPr>
                    <w:rFonts w:ascii="Cambria Math" w:eastAsiaTheme="minorEastAsia" w:hAnsi="Cambria Math" w:cs="Times New Roman"/>
                    <w:sz w:val="24"/>
                    <w:szCs w:val="24"/>
                  </w:rPr>
                  <m:t xml:space="preserve"> ± </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α-d</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4αs</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e>
                </m:rad>
              </m:e>
            </m:d>
          </m:e>
          <m:sup>
            <m:r>
              <w:rPr>
                <w:rFonts w:ascii="Cambria Math" w:eastAsiaTheme="minorEastAsia" w:hAnsi="Cambria Math" w:cs="Times New Roman"/>
                <w:sz w:val="24"/>
                <w:szCs w:val="24"/>
              </w:rPr>
              <m:t>k</m:t>
            </m:r>
          </m:sup>
        </m:sSup>
      </m:oMath>
    </w:p>
    <w:p w14:paraId="646B4AFC"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The characteristics equation is:</w:t>
      </w:r>
    </w:p>
    <w:p w14:paraId="032887EF" w14:textId="77777777" w:rsidR="005C261E" w:rsidRPr="004D04E5" w:rsidRDefault="0002332A" w:rsidP="005C261E">
      <w:pPr>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α-d</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4αs</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e>
        </m:rad>
      </m:oMath>
      <w:r w:rsidR="00CE07E9">
        <w:rPr>
          <w:rFonts w:ascii="Times New Roman" w:eastAsiaTheme="minorEastAsia" w:hAnsi="Times New Roman" w:cs="Times New Roman"/>
          <w:bCs/>
          <w:sz w:val="24"/>
          <w:szCs w:val="24"/>
        </w:rPr>
        <w:tab/>
      </w:r>
      <w:r w:rsidR="00CE07E9">
        <w:rPr>
          <w:rFonts w:ascii="Times New Roman" w:eastAsiaTheme="minorEastAsia" w:hAnsi="Times New Roman" w:cs="Times New Roman"/>
          <w:bCs/>
          <w:sz w:val="24"/>
          <w:szCs w:val="24"/>
        </w:rPr>
        <w:tab/>
      </w:r>
      <w:r w:rsidR="00CE07E9">
        <w:rPr>
          <w:rFonts w:ascii="Times New Roman" w:eastAsiaTheme="minorEastAsia" w:hAnsi="Times New Roman" w:cs="Times New Roman"/>
          <w:bCs/>
          <w:sz w:val="24"/>
          <w:szCs w:val="24"/>
        </w:rPr>
        <w:tab/>
      </w:r>
      <w:r w:rsidR="00CE07E9">
        <w:rPr>
          <w:rFonts w:ascii="Times New Roman" w:eastAsiaTheme="minorEastAsia" w:hAnsi="Times New Roman" w:cs="Times New Roman"/>
          <w:bCs/>
          <w:sz w:val="24"/>
          <w:szCs w:val="24"/>
        </w:rPr>
        <w:tab/>
      </w:r>
      <w:r w:rsidR="00CE07E9">
        <w:rPr>
          <w:rFonts w:ascii="Times New Roman" w:eastAsiaTheme="minorEastAsia" w:hAnsi="Times New Roman" w:cs="Times New Roman"/>
          <w:bCs/>
          <w:sz w:val="24"/>
          <w:szCs w:val="24"/>
        </w:rPr>
        <w:tab/>
      </w:r>
      <w:r w:rsidR="00CE07E9">
        <w:rPr>
          <w:rFonts w:ascii="Times New Roman" w:eastAsiaTheme="minorEastAsia" w:hAnsi="Times New Roman" w:cs="Times New Roman"/>
          <w:bCs/>
          <w:sz w:val="24"/>
          <w:szCs w:val="24"/>
        </w:rPr>
        <w:tab/>
      </w:r>
      <w:r w:rsidR="00CE07E9">
        <w:rPr>
          <w:rFonts w:ascii="Times New Roman" w:eastAsiaTheme="minorEastAsia" w:hAnsi="Times New Roman" w:cs="Times New Roman"/>
          <w:bCs/>
          <w:sz w:val="24"/>
          <w:szCs w:val="24"/>
        </w:rPr>
        <w:tab/>
      </w:r>
      <w:r w:rsidR="00CE07E9">
        <w:rPr>
          <w:rFonts w:ascii="Times New Roman" w:eastAsiaTheme="minorEastAsia" w:hAnsi="Times New Roman" w:cs="Times New Roman"/>
          <w:bCs/>
          <w:sz w:val="24"/>
          <w:szCs w:val="24"/>
        </w:rPr>
        <w:tab/>
      </w:r>
      <w:r w:rsidR="005C261E" w:rsidRPr="004D04E5">
        <w:rPr>
          <w:rFonts w:ascii="Times New Roman" w:eastAsiaTheme="minorEastAsia" w:hAnsi="Times New Roman" w:cs="Times New Roman"/>
          <w:bCs/>
          <w:sz w:val="24"/>
          <w:szCs w:val="24"/>
        </w:rPr>
        <w:t>(11)</w:t>
      </w:r>
    </w:p>
    <w:p w14:paraId="44F37BE5" w14:textId="77777777" w:rsidR="005C261E" w:rsidRPr="004D04E5" w:rsidRDefault="005C261E" w:rsidP="005C261E">
      <w:pPr>
        <w:rPr>
          <w:rFonts w:ascii="Times New Roman" w:eastAsiaTheme="minorEastAsia" w:hAnsi="Times New Roman" w:cs="Times New Roman"/>
          <w:bCs/>
          <w:sz w:val="24"/>
          <w:szCs w:val="24"/>
        </w:rPr>
      </w:pPr>
      <w:r w:rsidRPr="004D04E5">
        <w:rPr>
          <w:rFonts w:ascii="Times New Roman" w:eastAsiaTheme="minorEastAsia" w:hAnsi="Times New Roman" w:cs="Times New Roman"/>
          <w:bCs/>
          <w:sz w:val="24"/>
          <w:szCs w:val="24"/>
        </w:rPr>
        <w:t>Similarly</w:t>
      </w:r>
    </w:p>
    <w:p w14:paraId="4BE4D024" w14:textId="77777777" w:rsidR="005C261E" w:rsidRPr="004D04E5" w:rsidRDefault="005C261E" w:rsidP="005C261E">
      <w:pPr>
        <w:rPr>
          <w:rFonts w:ascii="Times New Roman" w:eastAsiaTheme="minorEastAsia" w:hAnsi="Times New Roman" w:cs="Times New Roman"/>
          <w:bCs/>
          <w:sz w:val="24"/>
          <w:szCs w:val="24"/>
        </w:rPr>
      </w:pPr>
      <w:r w:rsidRPr="004D04E5">
        <w:rPr>
          <w:rFonts w:ascii="Times New Roman" w:eastAsiaTheme="minorEastAsia" w:hAnsi="Times New Roman" w:cs="Times New Roman"/>
          <w:bCs/>
          <w:sz w:val="24"/>
          <w:szCs w:val="24"/>
        </w:rPr>
        <w:t xml:space="preserve"> </w:t>
      </w:r>
      <m:oMath>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c+ δ+ ρ</m:t>
            </m:r>
          </m:e>
        </m:d>
        <m:r>
          <w:rPr>
            <w:rFonts w:ascii="Cambria Math" w:eastAsiaTheme="minorEastAsia" w:hAnsi="Cambria Math" w:cs="Times New Roman"/>
            <w:sz w:val="24"/>
            <w:szCs w:val="24"/>
          </w:rPr>
          <m:t>λ+ δc+ ρc- βq</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=0</m:t>
        </m:r>
      </m:oMath>
    </w:p>
    <w:p w14:paraId="2411DEA7" w14:textId="77777777" w:rsidR="005C261E" w:rsidRPr="004D04E5" w:rsidRDefault="005C261E" w:rsidP="005C261E">
      <w:pPr>
        <w:rPr>
          <w:rFonts w:ascii="Times New Roman" w:eastAsiaTheme="minorEastAsia" w:hAnsi="Times New Roman" w:cs="Times New Roman"/>
          <w:bCs/>
          <w:sz w:val="24"/>
          <w:szCs w:val="24"/>
        </w:rPr>
      </w:pPr>
      <w:r w:rsidRPr="004D04E5">
        <w:rPr>
          <w:rFonts w:ascii="Times New Roman" w:eastAsiaTheme="minorEastAsia" w:hAnsi="Times New Roman" w:cs="Times New Roman"/>
          <w:bCs/>
          <w:sz w:val="24"/>
          <w:szCs w:val="24"/>
        </w:rPr>
        <w:t xml:space="preserve"> </w:t>
      </w:r>
      <m:oMath>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λ+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oMath>
      <w:r w:rsidRPr="004D04E5">
        <w:rPr>
          <w:rFonts w:ascii="Times New Roman" w:eastAsiaTheme="minorEastAsia" w:hAnsi="Times New Roman" w:cs="Times New Roman"/>
          <w:bCs/>
          <w:sz w:val="24"/>
          <w:szCs w:val="24"/>
        </w:rPr>
        <w:t xml:space="preserve"> </w:t>
      </w:r>
      <w:r w:rsidR="00CE07E9">
        <w:rPr>
          <w:rFonts w:ascii="Times New Roman" w:eastAsiaTheme="minorEastAsia" w:hAnsi="Times New Roman" w:cs="Times New Roman"/>
          <w:bCs/>
          <w:sz w:val="24"/>
          <w:szCs w:val="24"/>
        </w:rPr>
        <w:tab/>
      </w:r>
      <w:r w:rsidR="00CE07E9">
        <w:rPr>
          <w:rFonts w:ascii="Times New Roman" w:eastAsiaTheme="minorEastAsia" w:hAnsi="Times New Roman" w:cs="Times New Roman"/>
          <w:bCs/>
          <w:sz w:val="24"/>
          <w:szCs w:val="24"/>
        </w:rPr>
        <w:tab/>
      </w:r>
      <w:r w:rsidR="00CE07E9">
        <w:rPr>
          <w:rFonts w:ascii="Times New Roman" w:eastAsiaTheme="minorEastAsia" w:hAnsi="Times New Roman" w:cs="Times New Roman"/>
          <w:bCs/>
          <w:sz w:val="24"/>
          <w:szCs w:val="24"/>
        </w:rPr>
        <w:tab/>
      </w:r>
      <w:r w:rsidR="00CE07E9">
        <w:rPr>
          <w:rFonts w:ascii="Times New Roman" w:eastAsiaTheme="minorEastAsia" w:hAnsi="Times New Roman" w:cs="Times New Roman"/>
          <w:bCs/>
          <w:sz w:val="24"/>
          <w:szCs w:val="24"/>
        </w:rPr>
        <w:tab/>
      </w:r>
      <w:r w:rsidR="00CE07E9">
        <w:rPr>
          <w:rFonts w:ascii="Times New Roman" w:eastAsiaTheme="minorEastAsia" w:hAnsi="Times New Roman" w:cs="Times New Roman"/>
          <w:bCs/>
          <w:sz w:val="24"/>
          <w:szCs w:val="24"/>
        </w:rPr>
        <w:tab/>
      </w:r>
      <w:r w:rsidR="00CE07E9">
        <w:rPr>
          <w:rFonts w:ascii="Times New Roman" w:eastAsiaTheme="minorEastAsia" w:hAnsi="Times New Roman" w:cs="Times New Roman"/>
          <w:bCs/>
          <w:sz w:val="24"/>
          <w:szCs w:val="24"/>
        </w:rPr>
        <w:tab/>
      </w:r>
      <w:r w:rsidR="00CE07E9">
        <w:rPr>
          <w:rFonts w:ascii="Times New Roman" w:eastAsiaTheme="minorEastAsia" w:hAnsi="Times New Roman" w:cs="Times New Roman"/>
          <w:bCs/>
          <w:sz w:val="24"/>
          <w:szCs w:val="24"/>
        </w:rPr>
        <w:tab/>
      </w:r>
      <w:r w:rsidR="00CE07E9">
        <w:rPr>
          <w:rFonts w:ascii="Times New Roman" w:eastAsiaTheme="minorEastAsia" w:hAnsi="Times New Roman" w:cs="Times New Roman"/>
          <w:bCs/>
          <w:sz w:val="24"/>
          <w:szCs w:val="24"/>
        </w:rPr>
        <w:tab/>
      </w:r>
      <w:r w:rsidR="00CE07E9">
        <w:rPr>
          <w:rFonts w:ascii="Times New Roman" w:eastAsiaTheme="minorEastAsia" w:hAnsi="Times New Roman" w:cs="Times New Roman"/>
          <w:bCs/>
          <w:sz w:val="24"/>
          <w:szCs w:val="24"/>
        </w:rPr>
        <w:tab/>
      </w:r>
      <w:r w:rsidR="00CE07E9">
        <w:rPr>
          <w:rFonts w:ascii="Times New Roman" w:eastAsiaTheme="minorEastAsia" w:hAnsi="Times New Roman" w:cs="Times New Roman"/>
          <w:bCs/>
          <w:sz w:val="24"/>
          <w:szCs w:val="24"/>
        </w:rPr>
        <w:tab/>
      </w:r>
      <w:r w:rsidRPr="004D04E5">
        <w:rPr>
          <w:rFonts w:ascii="Times New Roman" w:eastAsiaTheme="minorEastAsia" w:hAnsi="Times New Roman" w:cs="Times New Roman"/>
          <w:bCs/>
          <w:sz w:val="24"/>
          <w:szCs w:val="24"/>
        </w:rPr>
        <w:t>(12)</w:t>
      </w:r>
    </w:p>
    <w:p w14:paraId="5C9783E2" w14:textId="77777777" w:rsidR="005C261E" w:rsidRPr="004D04E5" w:rsidRDefault="005C261E" w:rsidP="005C261E">
      <w:pPr>
        <w:rPr>
          <w:rFonts w:ascii="Times New Roman" w:eastAsiaTheme="minorEastAsia" w:hAnsi="Times New Roman" w:cs="Times New Roman"/>
          <w:bCs/>
          <w:sz w:val="24"/>
          <w:szCs w:val="24"/>
        </w:rPr>
      </w:pPr>
      <w:r w:rsidRPr="004D04E5">
        <w:rPr>
          <w:rFonts w:ascii="Times New Roman" w:eastAsiaTheme="minorEastAsia" w:hAnsi="Times New Roman" w:cs="Times New Roman"/>
          <w:bCs/>
          <w:sz w:val="24"/>
          <w:szCs w:val="24"/>
        </w:rPr>
        <w:t xml:space="preserve">Where </w:t>
      </w:r>
    </w:p>
    <w:p w14:paraId="3BAB5F6D" w14:textId="77777777" w:rsidR="005C261E" w:rsidRPr="004D04E5" w:rsidRDefault="005C261E" w:rsidP="005C261E">
      <w:pPr>
        <w:rPr>
          <w:rFonts w:ascii="Times New Roman" w:eastAsiaTheme="minorEastAsia" w:hAnsi="Times New Roman" w:cs="Times New Roman"/>
          <w:b/>
          <w:sz w:val="24"/>
          <w:szCs w:val="24"/>
        </w:rPr>
      </w:pPr>
      <w:r w:rsidRPr="004D04E5">
        <w:rPr>
          <w:rFonts w:ascii="Times New Roman" w:eastAsiaTheme="minorEastAsia" w:hAnsi="Times New Roman" w:cs="Times New Roman"/>
          <w:bCs/>
          <w:sz w:val="24"/>
          <w:szCs w:val="24"/>
        </w:rPr>
        <w:t xml:space="preserve">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δc+ ρc-βq</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and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=c+ δ+ ρ</m:t>
        </m:r>
      </m:oMath>
    </w:p>
    <w:p w14:paraId="3878A8C6"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By applying the quadratic formula</w:t>
      </w:r>
    </w:p>
    <w:p w14:paraId="07EF750C"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c+δ+ρ</m:t>
                </m:r>
              </m:e>
            </m: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m:rPr>
                            <m:sty m:val="bi"/>
                          </m:rPr>
                          <w:rPr>
                            <w:rFonts w:ascii="Cambria Math" w:eastAsiaTheme="minorEastAsia" w:hAnsi="Cambria Math" w:cs="Times New Roman"/>
                            <w:sz w:val="24"/>
                            <w:szCs w:val="24"/>
                          </w:rPr>
                          <m:t>c+ δ+ ρ</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-4</m:t>
                </m:r>
                <m:d>
                  <m:dPr>
                    <m:ctrlPr>
                      <w:rPr>
                        <w:rFonts w:ascii="Cambria Math" w:eastAsiaTheme="minorEastAsia" w:hAnsi="Cambria Math" w:cs="Times New Roman"/>
                        <w:i/>
                        <w:sz w:val="24"/>
                        <w:szCs w:val="24"/>
                      </w:rPr>
                    </m:ctrlPr>
                  </m:dPr>
                  <m:e>
                    <m:r>
                      <m:rPr>
                        <m:sty m:val="bi"/>
                      </m:rPr>
                      <w:rPr>
                        <w:rFonts w:ascii="Cambria Math" w:eastAsiaTheme="minorEastAsia" w:hAnsi="Cambria Math" w:cs="Times New Roman"/>
                        <w:sz w:val="24"/>
                        <w:szCs w:val="24"/>
                      </w:rPr>
                      <m:t xml:space="preserve"> δc+ ρc-βq</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A</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 xml:space="preserve">  </m:t>
                    </m:r>
                  </m:e>
                </m:d>
              </m:e>
            </m:rad>
          </m:num>
          <m:den>
            <m:r>
              <w:rPr>
                <w:rFonts w:ascii="Cambria Math" w:eastAsiaTheme="minorEastAsia" w:hAnsi="Cambria Math" w:cs="Times New Roman"/>
                <w:sz w:val="24"/>
                <w:szCs w:val="24"/>
              </w:rPr>
              <m:t>2</m:t>
            </m:r>
          </m:den>
        </m:f>
      </m:oMath>
    </w:p>
    <w:p w14:paraId="0869FAEB"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c+δ+ρ</m:t>
                </m:r>
              </m:e>
            </m: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m:rPr>
                            <m:sty m:val="bi"/>
                          </m:rPr>
                          <w:rPr>
                            <w:rFonts w:ascii="Cambria Math" w:eastAsiaTheme="minorEastAsia" w:hAnsi="Cambria Math" w:cs="Times New Roman"/>
                            <w:sz w:val="24"/>
                            <w:szCs w:val="24"/>
                          </w:rPr>
                          <m:t>c+ δ+ ρ</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-4</m:t>
                </m:r>
                <m:d>
                  <m:dPr>
                    <m:ctrlPr>
                      <w:rPr>
                        <w:rFonts w:ascii="Cambria Math" w:eastAsiaTheme="minorEastAsia" w:hAnsi="Cambria Math" w:cs="Times New Roman"/>
                        <w:i/>
                        <w:sz w:val="24"/>
                        <w:szCs w:val="24"/>
                      </w:rPr>
                    </m:ctrlPr>
                  </m:dPr>
                  <m:e>
                    <m:r>
                      <m:rPr>
                        <m:sty m:val="bi"/>
                      </m:rPr>
                      <w:rPr>
                        <w:rFonts w:ascii="Cambria Math" w:eastAsiaTheme="minorEastAsia" w:hAnsi="Cambria Math" w:cs="Times New Roman"/>
                        <w:sz w:val="24"/>
                        <w:szCs w:val="24"/>
                      </w:rPr>
                      <m:t xml:space="preserve"> δc+ ρc-βq</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A</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 xml:space="preserve">  </m:t>
                    </m:r>
                  </m:e>
                </m:d>
              </m:e>
            </m:rad>
          </m:num>
          <m:den>
            <m:r>
              <w:rPr>
                <w:rFonts w:ascii="Cambria Math" w:eastAsiaTheme="minorEastAsia" w:hAnsi="Cambria Math" w:cs="Times New Roman"/>
                <w:sz w:val="24"/>
                <w:szCs w:val="24"/>
              </w:rPr>
              <m:t>2</m:t>
            </m:r>
          </m:den>
        </m:f>
      </m:oMath>
    </w:p>
    <w:p w14:paraId="64CBCDA1"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For the eigen value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oMath>
      <w:r w:rsidRPr="004D04E5">
        <w:rPr>
          <w:rFonts w:ascii="Times New Roman" w:eastAsiaTheme="minorEastAsia" w:hAnsi="Times New Roman" w:cs="Times New Roman"/>
          <w:sz w:val="24"/>
          <w:szCs w:val="24"/>
        </w:rPr>
        <w:t xml:space="preserve"> to be real, then </w:t>
      </w:r>
      <m:oMath>
        <m:r>
          <w:rPr>
            <w:rFonts w:ascii="Cambria Math" w:eastAsiaTheme="minorEastAsia" w:hAnsi="Cambria Math" w:cs="Times New Roman"/>
            <w:sz w:val="24"/>
            <w:szCs w:val="24"/>
          </w:rPr>
          <m:t xml:space="preserve"> ±</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α-d</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4αs</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e>
        </m:rad>
      </m:oMath>
      <w:r w:rsidRPr="004D04E5">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&gt;0</m:t>
        </m:r>
      </m:oMath>
      <w:r w:rsidRPr="004D04E5">
        <w:rPr>
          <w:rFonts w:ascii="Times New Roman" w:eastAsiaTheme="minorEastAsia" w:hAnsi="Times New Roman" w:cs="Times New Roman"/>
          <w:sz w:val="24"/>
          <w:szCs w:val="24"/>
        </w:rPr>
        <w:t xml:space="preserve">. Also,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c+δ+ρ</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&gt;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c+δ+ρ</m:t>
                </m:r>
              </m:e>
            </m: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m:rPr>
                            <m:sty m:val="bi"/>
                          </m:rPr>
                          <w:rPr>
                            <w:rFonts w:ascii="Cambria Math" w:eastAsiaTheme="minorEastAsia" w:hAnsi="Cambria Math" w:cs="Times New Roman"/>
                            <w:sz w:val="24"/>
                            <w:szCs w:val="24"/>
                          </w:rPr>
                          <m:t>c+ δ+ ρ</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-4</m:t>
                </m:r>
                <m:d>
                  <m:dPr>
                    <m:ctrlPr>
                      <w:rPr>
                        <w:rFonts w:ascii="Cambria Math" w:eastAsiaTheme="minorEastAsia" w:hAnsi="Cambria Math" w:cs="Times New Roman"/>
                        <w:i/>
                        <w:sz w:val="24"/>
                        <w:szCs w:val="24"/>
                      </w:rPr>
                    </m:ctrlPr>
                  </m:dPr>
                  <m:e>
                    <m:r>
                      <m:rPr>
                        <m:sty m:val="bi"/>
                      </m:rPr>
                      <w:rPr>
                        <w:rFonts w:ascii="Cambria Math" w:eastAsiaTheme="minorEastAsia" w:hAnsi="Cambria Math" w:cs="Times New Roman"/>
                        <w:sz w:val="24"/>
                        <w:szCs w:val="24"/>
                      </w:rPr>
                      <m:t xml:space="preserve"> δc+ ρc-βq</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A</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 xml:space="preserve">  </m:t>
                    </m:r>
                  </m:e>
                </m:d>
              </m:e>
            </m:rad>
          </m:num>
          <m:den>
            <m:r>
              <w:rPr>
                <w:rFonts w:ascii="Cambria Math" w:eastAsiaTheme="minorEastAsia" w:hAnsi="Cambria Math" w:cs="Times New Roman"/>
                <w:sz w:val="24"/>
                <w:szCs w:val="24"/>
              </w:rPr>
              <m:t>2</m:t>
            </m:r>
          </m:den>
        </m:f>
      </m:oMath>
      <w:r w:rsidRPr="004D04E5">
        <w:rPr>
          <w:rFonts w:ascii="Times New Roman" w:eastAsiaTheme="minorEastAsia" w:hAnsi="Times New Roman" w:cs="Times New Roman"/>
          <w:sz w:val="24"/>
          <w:szCs w:val="24"/>
        </w:rPr>
        <w:t xml:space="preserve">. for the eigen values,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and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3</m:t>
            </m:r>
          </m:sub>
        </m:sSub>
      </m:oMath>
      <w:r w:rsidRPr="004D04E5">
        <w:rPr>
          <w:rFonts w:ascii="Times New Roman" w:eastAsiaTheme="minorEastAsia" w:hAnsi="Times New Roman" w:cs="Times New Roman"/>
          <w:sz w:val="24"/>
          <w:szCs w:val="24"/>
        </w:rPr>
        <w:t xml:space="preserve"> to be real. Therefore,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and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3</m:t>
            </m:r>
          </m:sub>
        </m:sSub>
      </m:oMath>
      <w:r w:rsidRPr="004D04E5">
        <w:rPr>
          <w:rFonts w:ascii="Times New Roman" w:eastAsiaTheme="minorEastAsia" w:hAnsi="Times New Roman" w:cs="Times New Roman"/>
          <w:sz w:val="24"/>
          <w:szCs w:val="24"/>
        </w:rPr>
        <w:t xml:space="preserve"> must be negative. Provided all the parameters of the eigen values are positive, by considering the positive value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oMath>
      <w:r w:rsidRPr="004D04E5">
        <w:rPr>
          <w:rFonts w:ascii="Times New Roman" w:eastAsiaTheme="minorEastAsia" w:hAnsi="Times New Roman" w:cs="Times New Roman"/>
          <w:sz w:val="24"/>
          <w:szCs w:val="24"/>
        </w:rPr>
        <w:t>, the stability state</w:t>
      </w:r>
    </w:p>
    <w:p w14:paraId="799C8588"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num>
              <m:den>
                <m:r>
                  <w:rPr>
                    <w:rFonts w:ascii="Cambria Math" w:eastAsiaTheme="minorEastAsia" w:hAnsi="Cambria Math" w:cs="Times New Roman"/>
                    <w:sz w:val="24"/>
                    <w:szCs w:val="24"/>
                  </w:rPr>
                  <m:t>2α</m:t>
                </m:r>
              </m:den>
            </m:f>
            <m:d>
              <m:dPr>
                <m:begChr m:val="["/>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α-d</m:t>
                    </m:r>
                  </m:e>
                </m:d>
                <m:r>
                  <w:rPr>
                    <w:rFonts w:ascii="Cambria Math" w:eastAsiaTheme="minorEastAsia" w:hAnsi="Cambria Math" w:cs="Times New Roman"/>
                    <w:sz w:val="24"/>
                    <w:szCs w:val="24"/>
                  </w:rPr>
                  <m:t xml:space="preserve"> ± </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α-d</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4αs</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e>
                </m:rad>
              </m:e>
            </m:d>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mr>
            </m:m>
          </m:e>
        </m:d>
      </m:oMath>
      <w:r w:rsidRPr="004D04E5">
        <w:rPr>
          <w:rFonts w:ascii="Times New Roman" w:eastAsiaTheme="minorEastAsia" w:hAnsi="Times New Roman" w:cs="Times New Roman"/>
          <w:sz w:val="24"/>
          <w:szCs w:val="24"/>
        </w:rPr>
        <w:t xml:space="preserve"> is unstable because the two values of the eigen values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and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3</m:t>
            </m:r>
          </m:sub>
        </m:sSub>
      </m:oMath>
      <w:r w:rsidRPr="004D04E5">
        <w:rPr>
          <w:rFonts w:ascii="Times New Roman" w:eastAsiaTheme="minorEastAsia" w:hAnsi="Times New Roman" w:cs="Times New Roman"/>
          <w:sz w:val="24"/>
          <w:szCs w:val="24"/>
        </w:rPr>
        <w:t xml:space="preserve"> are negative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oMath>
      <w:r w:rsidRPr="004D04E5">
        <w:rPr>
          <w:rFonts w:ascii="Times New Roman" w:eastAsiaTheme="minorEastAsia" w:hAnsi="Times New Roman" w:cs="Times New Roman"/>
          <w:sz w:val="24"/>
          <w:szCs w:val="24"/>
        </w:rPr>
        <w:t xml:space="preserve"> is positive. By considering the negative value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oMath>
      <w:r w:rsidRPr="004D04E5">
        <w:rPr>
          <w:rFonts w:ascii="Times New Roman" w:eastAsiaTheme="minorEastAsia" w:hAnsi="Times New Roman" w:cs="Times New Roman"/>
          <w:sz w:val="24"/>
          <w:szCs w:val="24"/>
        </w:rPr>
        <w:t xml:space="preserve"> the steady state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num>
              <m:den>
                <m:r>
                  <w:rPr>
                    <w:rFonts w:ascii="Cambria Math" w:eastAsiaTheme="minorEastAsia" w:hAnsi="Cambria Math" w:cs="Times New Roman"/>
                    <w:sz w:val="24"/>
                    <w:szCs w:val="24"/>
                  </w:rPr>
                  <m:t>2α</m:t>
                </m:r>
              </m:den>
            </m:f>
            <m:d>
              <m:dPr>
                <m:begChr m:val="["/>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α-d</m:t>
                    </m:r>
                  </m:e>
                </m:d>
                <m:r>
                  <w:rPr>
                    <w:rFonts w:ascii="Cambria Math" w:eastAsiaTheme="minorEastAsia" w:hAnsi="Cambria Math" w:cs="Times New Roman"/>
                    <w:sz w:val="24"/>
                    <w:szCs w:val="24"/>
                  </w:rPr>
                  <m:t xml:space="preserve"> ± </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α-d</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4αs</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e>
                </m:rad>
              </m:e>
            </m:d>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mr>
            </m:m>
          </m:e>
        </m:d>
      </m:oMath>
      <w:r w:rsidRPr="004D04E5">
        <w:rPr>
          <w:rFonts w:ascii="Times New Roman" w:eastAsiaTheme="minorEastAsia" w:hAnsi="Times New Roman" w:cs="Times New Roman"/>
          <w:sz w:val="24"/>
          <w:szCs w:val="24"/>
        </w:rPr>
        <w:t xml:space="preserve"> is stable because the eigen </w:t>
      </w:r>
      <w:r w:rsidRPr="004D04E5">
        <w:rPr>
          <w:rFonts w:ascii="Times New Roman" w:eastAsiaTheme="minorEastAsia" w:hAnsi="Times New Roman" w:cs="Times New Roman"/>
          <w:sz w:val="24"/>
          <w:szCs w:val="24"/>
        </w:rPr>
        <w:lastRenderedPageBreak/>
        <w:t xml:space="preserve">values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and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3</m:t>
            </m:r>
          </m:sub>
        </m:sSub>
      </m:oMath>
      <w:r w:rsidRPr="004D04E5">
        <w:rPr>
          <w:rFonts w:ascii="Times New Roman" w:eastAsiaTheme="minorEastAsia" w:hAnsi="Times New Roman" w:cs="Times New Roman"/>
          <w:sz w:val="24"/>
          <w:szCs w:val="24"/>
        </w:rPr>
        <w:t xml:space="preserve"> are negative. The stead state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 ρ</m:t>
                    </m:r>
                  </m:e>
                </m:d>
              </m:num>
              <m:den>
                <m:r>
                  <w:rPr>
                    <w:rFonts w:ascii="Cambria Math" w:eastAsiaTheme="minorEastAsia" w:hAnsi="Cambria Math" w:cs="Times New Roman"/>
                    <w:sz w:val="24"/>
                    <w:szCs w:val="24"/>
                  </w:rPr>
                  <m:t>βq</m:t>
                </m:r>
              </m:den>
            </m:f>
            <m:r>
              <w:rPr>
                <w:rFonts w:ascii="Cambria Math" w:eastAsiaTheme="minorEastAsia" w:hAnsi="Cambria Math" w:cs="Times New Roman"/>
                <w:sz w:val="24"/>
                <w:szCs w:val="24"/>
              </w:rPr>
              <m:t>, 0,</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β</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r>
                  <w:rPr>
                    <w:rFonts w:ascii="Cambria Math" w:eastAsiaTheme="minorEastAsia" w:hAnsi="Cambria Math" w:cs="Times New Roman"/>
                    <w:sz w:val="24"/>
                    <w:szCs w:val="24"/>
                  </w:rPr>
                  <m:t>cβq</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r>
                  <w:rPr>
                    <w:rFonts w:ascii="Cambria Math" w:eastAsiaTheme="minorEastAsia" w:hAnsi="Cambria Math" w:cs="Times New Roman"/>
                    <w:sz w:val="24"/>
                    <w:szCs w:val="24"/>
                  </w:rPr>
                  <m:t>+α</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r>
                  <w:rPr>
                    <w:rFonts w:ascii="Cambria Math" w:eastAsiaTheme="minorEastAsia" w:hAnsi="Cambria Math" w:cs="Times New Roman"/>
                    <w:sz w:val="24"/>
                    <w:szCs w:val="24"/>
                  </w:rPr>
                  <m:t>βqc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r>
                  <w:rPr>
                    <w:rFonts w:ascii="Cambria Math" w:eastAsiaTheme="minorEastAsia" w:hAnsi="Cambria Math" w:cs="Times New Roman"/>
                    <w:sz w:val="24"/>
                    <w:szCs w:val="24"/>
                  </w:rPr>
                  <m:t>-α</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e>
                  <m:sup>
                    <m:r>
                      <w:rPr>
                        <w:rFonts w:ascii="Cambria Math" w:eastAsiaTheme="minorEastAsia" w:hAnsi="Cambria Math" w:cs="Times New Roman"/>
                        <w:sz w:val="24"/>
                        <w:szCs w:val="24"/>
                      </w:rPr>
                      <m:t>2</m:t>
                    </m:r>
                  </m:sup>
                </m:sSup>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β</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2</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β</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r>
              <w:rPr>
                <w:rFonts w:ascii="Cambria Math" w:eastAsiaTheme="minorEastAsia" w:hAnsi="Cambria Math" w:cs="Times New Roman"/>
                <w:sz w:val="24"/>
                <w:szCs w:val="24"/>
              </w:rPr>
              <m:t xml:space="preserve">  </m:t>
            </m:r>
          </m:e>
        </m:d>
        <m:r>
          <w:rPr>
            <w:rFonts w:ascii="Cambria Math" w:eastAsiaTheme="minorEastAsia" w:hAnsi="Cambria Math" w:cs="Times New Roman"/>
            <w:sz w:val="24"/>
            <w:szCs w:val="24"/>
          </w:rPr>
          <m:t>,</m:t>
        </m:r>
      </m:oMath>
      <w:r w:rsidRPr="004D04E5">
        <w:rPr>
          <w:rFonts w:ascii="Times New Roman" w:eastAsiaTheme="minorEastAsia" w:hAnsi="Times New Roman" w:cs="Times New Roman"/>
          <w:sz w:val="24"/>
          <w:szCs w:val="24"/>
        </w:rPr>
        <w:t xml:space="preserve"> the Jacobian matrix is </w:t>
      </w:r>
    </w:p>
    <w:p w14:paraId="04BBAFC4" w14:textId="77777777" w:rsidR="005C261E" w:rsidRPr="006F291F" w:rsidRDefault="005C261E" w:rsidP="005C261E">
      <w:pPr>
        <w:rPr>
          <w:rFonts w:ascii="Times New Roman" w:eastAsiaTheme="minorEastAsia" w:hAnsi="Times New Roman" w:cs="Times New Roman"/>
          <w:sz w:val="24"/>
          <w:szCs w:val="24"/>
        </w:rPr>
      </w:pPr>
      <w:r w:rsidRPr="006F291F">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J=  </m:t>
        </m:r>
        <m:d>
          <m:dPr>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11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12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13</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21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22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23</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31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32</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33</m:t>
                      </m:r>
                    </m:sub>
                  </m:sSub>
                </m:e>
              </m:mr>
            </m:m>
          </m:e>
        </m:d>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bCs/>
                    <w:i/>
                    <w:sz w:val="24"/>
                    <w:szCs w:val="24"/>
                  </w:rPr>
                </m:ctrlPr>
              </m:mPr>
              <m:mr>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-λ</m:t>
                  </m:r>
                </m:e>
                <m:e>
                  <m:r>
                    <w:rPr>
                      <w:rFonts w:ascii="Cambria Math" w:eastAsiaTheme="minorEastAsia" w:hAnsi="Cambria Math" w:cs="Times New Roman"/>
                      <w:sz w:val="24"/>
                      <w:szCs w:val="24"/>
                    </w:rPr>
                    <m:t>ρ</m:t>
                  </m:r>
                </m:e>
                <m:e>
                  <m:r>
                    <w:rPr>
                      <w:rFonts w:ascii="Cambria Math" w:eastAsiaTheme="minorEastAsia" w:hAnsi="Cambria Math" w:cs="Times New Roman"/>
                      <w:sz w:val="24"/>
                      <w:szCs w:val="24"/>
                    </w:rPr>
                    <m:t>-</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c</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δ+ρ</m:t>
                          </m:r>
                        </m:e>
                      </m:d>
                    </m:num>
                    <m:den>
                      <m:r>
                        <w:rPr>
                          <w:rFonts w:ascii="Cambria Math" w:eastAsiaTheme="minorEastAsia" w:hAnsi="Cambria Math" w:cs="Times New Roman"/>
                          <w:sz w:val="24"/>
                          <w:szCs w:val="24"/>
                        </w:rPr>
                        <m:t>q</m:t>
                      </m:r>
                    </m:den>
                  </m:f>
                </m:e>
              </m:mr>
              <m:mr>
                <m:e>
                  <m:r>
                    <w:rPr>
                      <w:rFonts w:ascii="Cambria Math" w:eastAsiaTheme="minorEastAsia" w:hAnsi="Cambria Math" w:cs="Times New Roman"/>
                      <w:sz w:val="24"/>
                      <w:szCs w:val="24"/>
                    </w:rPr>
                    <m:t>β</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q</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num>
                    <m:den>
                      <m:r>
                        <w:rPr>
                          <w:rFonts w:ascii="Cambria Math" w:eastAsiaTheme="minorEastAsia" w:hAnsi="Cambria Math" w:cs="Times New Roman"/>
                          <w:sz w:val="24"/>
                          <w:szCs w:val="24"/>
                        </w:rPr>
                        <m:t>c</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den>
                  </m:f>
                </m:e>
                <m:e>
                  <m:r>
                    <w:rPr>
                      <w:rFonts w:ascii="Cambria Math" w:eastAsiaTheme="minorEastAsia" w:hAnsi="Cambria Math" w:cs="Times New Roman"/>
                      <w:sz w:val="24"/>
                      <w:szCs w:val="24"/>
                    </w:rPr>
                    <m:t>-δ-ρ-λ</m:t>
                  </m:r>
                </m:e>
                <m:e>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c</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δ+ρ</m:t>
                          </m:r>
                        </m:e>
                      </m:d>
                    </m:num>
                    <m:den>
                      <m:r>
                        <w:rPr>
                          <w:rFonts w:ascii="Cambria Math" w:eastAsiaTheme="minorEastAsia" w:hAnsi="Cambria Math" w:cs="Times New Roman"/>
                          <w:sz w:val="24"/>
                          <w:szCs w:val="24"/>
                        </w:rPr>
                        <m:t>q</m:t>
                      </m:r>
                    </m:den>
                  </m:f>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-c-λ</m:t>
                  </m:r>
                </m:e>
              </m:mr>
            </m:m>
          </m:e>
        </m:d>
      </m:oMath>
    </w:p>
    <w:p w14:paraId="2F52A156" w14:textId="77777777" w:rsidR="00CE07E9" w:rsidRPr="006F291F" w:rsidRDefault="005C261E" w:rsidP="005C261E">
      <w:pPr>
        <w:rPr>
          <w:rFonts w:ascii="Times New Roman" w:eastAsiaTheme="minorEastAsia" w:hAnsi="Times New Roman" w:cs="Times New Roman"/>
          <w:sz w:val="24"/>
          <w:szCs w:val="24"/>
        </w:rPr>
      </w:pPr>
      <w:r w:rsidRPr="006F291F">
        <w:rPr>
          <w:rFonts w:ascii="Times New Roman" w:eastAsiaTheme="minorEastAsia" w:hAnsi="Times New Roman" w:cs="Times New Roman"/>
          <w:sz w:val="24"/>
          <w:szCs w:val="24"/>
        </w:rPr>
        <w:t>The characteristics equation is</w:t>
      </w:r>
    </w:p>
    <w:p w14:paraId="10041D63" w14:textId="77777777" w:rsidR="005C261E" w:rsidRPr="006F291F" w:rsidRDefault="006F291F" w:rsidP="005C261E">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 </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λa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oMath>
      <w:r w:rsidR="00CE07E9" w:rsidRPr="006F291F">
        <w:rPr>
          <w:rFonts w:ascii="Times New Roman" w:eastAsiaTheme="minorEastAsia" w:hAnsi="Times New Roman" w:cs="Times New Roman"/>
          <w:bCs/>
          <w:sz w:val="24"/>
          <w:szCs w:val="24"/>
        </w:rPr>
        <w:tab/>
      </w:r>
      <w:r w:rsidR="00CE07E9" w:rsidRPr="006F291F">
        <w:rPr>
          <w:rFonts w:ascii="Times New Roman" w:eastAsiaTheme="minorEastAsia" w:hAnsi="Times New Roman" w:cs="Times New Roman"/>
          <w:bCs/>
          <w:sz w:val="24"/>
          <w:szCs w:val="24"/>
        </w:rPr>
        <w:tab/>
      </w:r>
      <w:r w:rsidR="00CE07E9" w:rsidRPr="006F291F">
        <w:rPr>
          <w:rFonts w:ascii="Times New Roman" w:eastAsiaTheme="minorEastAsia" w:hAnsi="Times New Roman" w:cs="Times New Roman"/>
          <w:bCs/>
          <w:sz w:val="24"/>
          <w:szCs w:val="24"/>
        </w:rPr>
        <w:tab/>
      </w:r>
      <w:r w:rsidR="00CE07E9" w:rsidRPr="006F291F">
        <w:rPr>
          <w:rFonts w:ascii="Times New Roman" w:eastAsiaTheme="minorEastAsia" w:hAnsi="Times New Roman" w:cs="Times New Roman"/>
          <w:bCs/>
          <w:sz w:val="24"/>
          <w:szCs w:val="24"/>
        </w:rPr>
        <w:tab/>
      </w:r>
      <w:r w:rsidR="00CE07E9" w:rsidRPr="006F291F">
        <w:rPr>
          <w:rFonts w:ascii="Times New Roman" w:eastAsiaTheme="minorEastAsia" w:hAnsi="Times New Roman" w:cs="Times New Roman"/>
          <w:bCs/>
          <w:sz w:val="24"/>
          <w:szCs w:val="24"/>
        </w:rPr>
        <w:tab/>
      </w:r>
      <w:r w:rsidR="005C261E" w:rsidRPr="006F291F">
        <w:rPr>
          <w:rFonts w:ascii="Times New Roman" w:eastAsiaTheme="minorEastAsia" w:hAnsi="Times New Roman" w:cs="Times New Roman"/>
          <w:bCs/>
          <w:sz w:val="24"/>
          <w:szCs w:val="24"/>
        </w:rPr>
        <w:t xml:space="preserve"> </w:t>
      </w:r>
      <w:r w:rsidR="00CE07E9" w:rsidRPr="006F291F">
        <w:rPr>
          <w:rFonts w:ascii="Times New Roman" w:eastAsiaTheme="minorEastAsia" w:hAnsi="Times New Roman" w:cs="Times New Roman"/>
          <w:bCs/>
          <w:sz w:val="24"/>
          <w:szCs w:val="24"/>
        </w:rPr>
        <w:tab/>
      </w:r>
      <w:r w:rsidR="00CE07E9" w:rsidRPr="006F291F">
        <w:rPr>
          <w:rFonts w:ascii="Times New Roman" w:eastAsiaTheme="minorEastAsia" w:hAnsi="Times New Roman" w:cs="Times New Roman"/>
          <w:bCs/>
          <w:sz w:val="24"/>
          <w:szCs w:val="24"/>
        </w:rPr>
        <w:tab/>
      </w:r>
      <w:r w:rsidR="00CE07E9" w:rsidRPr="006F291F">
        <w:rPr>
          <w:rFonts w:ascii="Times New Roman" w:eastAsiaTheme="minorEastAsia" w:hAnsi="Times New Roman" w:cs="Times New Roman"/>
          <w:bCs/>
          <w:sz w:val="24"/>
          <w:szCs w:val="24"/>
        </w:rPr>
        <w:tab/>
      </w:r>
      <w:r w:rsidR="00CE07E9" w:rsidRPr="006F291F">
        <w:rPr>
          <w:rFonts w:ascii="Times New Roman" w:eastAsiaTheme="minorEastAsia" w:hAnsi="Times New Roman" w:cs="Times New Roman"/>
          <w:bCs/>
          <w:sz w:val="24"/>
          <w:szCs w:val="24"/>
        </w:rPr>
        <w:tab/>
      </w:r>
      <w:r w:rsidR="005C261E" w:rsidRPr="006F291F">
        <w:rPr>
          <w:rFonts w:ascii="Times New Roman" w:eastAsiaTheme="minorEastAsia" w:hAnsi="Times New Roman" w:cs="Times New Roman"/>
          <w:bCs/>
          <w:sz w:val="24"/>
          <w:szCs w:val="24"/>
        </w:rPr>
        <w:t>(13)</w:t>
      </w:r>
    </w:p>
    <w:p w14:paraId="08E81AD6" w14:textId="77777777" w:rsidR="005C261E" w:rsidRPr="006F291F" w:rsidRDefault="005C261E" w:rsidP="005C261E">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Where</w:t>
      </w:r>
    </w:p>
    <w:p w14:paraId="4B5A3C3D" w14:textId="77777777" w:rsidR="005C261E" w:rsidRPr="006F291F" w:rsidRDefault="005C261E" w:rsidP="005C261E">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=c+ ρ+ δ-x</m:t>
        </m:r>
      </m:oMath>
    </w:p>
    <w:p w14:paraId="5FC5C859" w14:textId="77777777" w:rsidR="005C261E" w:rsidRPr="006F291F" w:rsidRDefault="005C261E" w:rsidP="005C261E">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ρc-xc-xρ-xδ-δρ- βρ</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q</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num>
          <m:den>
            <m:r>
              <w:rPr>
                <w:rFonts w:ascii="Cambria Math" w:eastAsiaTheme="minorEastAsia" w:hAnsi="Cambria Math" w:cs="Times New Roman"/>
                <w:sz w:val="24"/>
                <w:szCs w:val="24"/>
              </w:rPr>
              <m:t>c</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den>
        </m:f>
      </m:oMath>
    </w:p>
    <w:p w14:paraId="41A3F684" w14:textId="77777777" w:rsidR="005C261E" w:rsidRPr="006F291F" w:rsidRDefault="005C261E" w:rsidP="005C261E">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=xδρ-xρc-βρ</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q</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num>
          <m:den>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den>
        </m:f>
        <m:r>
          <w:rPr>
            <w:rFonts w:ascii="Cambria Math" w:eastAsiaTheme="minorEastAsia" w:hAnsi="Cambria Math" w:cs="Times New Roman"/>
            <w:sz w:val="24"/>
            <w:szCs w:val="24"/>
          </w:rPr>
          <m:t>+ βq</m:t>
        </m:r>
        <m:f>
          <m:fPr>
            <m:ctrlPr>
              <w:rPr>
                <w:rFonts w:ascii="Cambria Math" w:eastAsiaTheme="minorEastAsia" w:hAnsi="Cambria Math" w:cs="Times New Roman"/>
                <w:bCs/>
                <w:i/>
                <w:sz w:val="24"/>
                <w:szCs w:val="24"/>
              </w:rPr>
            </m:ctrlPr>
          </m:fPr>
          <m:num>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δ+ρ</m:t>
                </m:r>
              </m:e>
            </m:d>
          </m:num>
          <m:den>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den>
        </m:f>
      </m:oMath>
    </w:p>
    <w:p w14:paraId="4A350D47" w14:textId="77777777" w:rsidR="005C261E" w:rsidRPr="004D04E5" w:rsidRDefault="005C261E" w:rsidP="005C261E">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 xml:space="preserve">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n</m:t>
            </m:r>
          </m:e>
          <m:sub>
            <m:r>
              <m:rPr>
                <m:sty m:val="bi"/>
              </m:rP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s</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β</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r>
          <w:rPr>
            <w:rFonts w:ascii="Cambria Math" w:eastAsiaTheme="minorEastAsia" w:hAnsi="Cambria Math" w:cs="Times New Roman"/>
            <w:sz w:val="24"/>
            <w:szCs w:val="24"/>
          </w:rPr>
          <m:t>βqc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r>
          <w:rPr>
            <w:rFonts w:ascii="Cambria Math" w:eastAsiaTheme="minorEastAsia" w:hAnsi="Cambria Math" w:cs="Times New Roman"/>
            <w:sz w:val="24"/>
            <w:szCs w:val="24"/>
          </w:rPr>
          <m:t>+α</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r>
          <w:rPr>
            <w:rFonts w:ascii="Cambria Math" w:eastAsiaTheme="minorEastAsia" w:hAnsi="Cambria Math" w:cs="Times New Roman"/>
            <w:sz w:val="24"/>
            <w:szCs w:val="24"/>
          </w:rPr>
          <m:t>βqc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r>
          <w:rPr>
            <w:rFonts w:ascii="Cambria Math" w:eastAsiaTheme="minorEastAsia" w:hAnsi="Cambria Math" w:cs="Times New Roman"/>
            <w:sz w:val="24"/>
            <w:szCs w:val="24"/>
          </w:rPr>
          <m:t>-α</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e>
          <m:sup>
            <m:r>
              <w:rPr>
                <w:rFonts w:ascii="Cambria Math" w:eastAsiaTheme="minorEastAsia" w:hAnsi="Cambria Math" w:cs="Times New Roman"/>
                <w:sz w:val="24"/>
                <w:szCs w:val="24"/>
              </w:rPr>
              <m:t>2</m:t>
            </m:r>
          </m:sup>
        </m:sSup>
      </m:oMath>
    </w:p>
    <w:p w14:paraId="704B4923" w14:textId="77777777" w:rsidR="005C261E" w:rsidRPr="004D04E5" w:rsidRDefault="005C261E" w:rsidP="005C261E">
      <w:pPr>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β</m:t>
            </m:r>
          </m:e>
          <m:sup>
            <m:r>
              <w:rPr>
                <w:rFonts w:ascii="Cambria Math" w:eastAsiaTheme="minorEastAsia" w:hAnsi="Cambria Math" w:cs="Times New Roman"/>
                <w:sz w:val="24"/>
                <w:szCs w:val="24"/>
              </w:rPr>
              <m:t>2</m:t>
            </m:r>
          </m:sup>
        </m:s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β</m:t>
            </m:r>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oMath>
    </w:p>
    <w:p w14:paraId="1341B695" w14:textId="77777777" w:rsidR="005C261E" w:rsidRPr="006F291F" w:rsidRDefault="005C261E" w:rsidP="005C261E">
      <w:pPr>
        <w:rPr>
          <w:rFonts w:ascii="Times New Roman" w:eastAsiaTheme="minorEastAsia" w:hAnsi="Times New Roman" w:cs="Times New Roman"/>
          <w:bCs/>
          <w:sz w:val="24"/>
          <w:szCs w:val="24"/>
        </w:rPr>
      </w:pPr>
      <w:r w:rsidRPr="006F291F">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x= -d+ </m:t>
        </m:r>
        <m:r>
          <m:rPr>
            <m:sty m:val="p"/>
          </m:rPr>
          <w:rPr>
            <w:rFonts w:ascii="Cambria Math" w:eastAsiaTheme="minorEastAsia" w:hAnsi="Cambria Math" w:cs="Times New Roman"/>
            <w:sz w:val="24"/>
            <w:szCs w:val="24"/>
          </w:rPr>
          <m:t xml:space="preserve">α- </m:t>
        </m:r>
        <m:f>
          <m:fPr>
            <m:ctrlPr>
              <w:rPr>
                <w:rFonts w:ascii="Cambria Math" w:eastAsiaTheme="minorEastAsia" w:hAnsi="Cambria Math" w:cs="Times New Roman"/>
                <w:bCs/>
                <w:sz w:val="24"/>
                <w:szCs w:val="24"/>
              </w:rPr>
            </m:ctrlPr>
          </m:fPr>
          <m:num>
            <m:r>
              <w:rPr>
                <w:rFonts w:ascii="Cambria Math" w:eastAsiaTheme="minorEastAsia" w:hAnsi="Cambria Math" w:cs="Times New Roman"/>
                <w:sz w:val="24"/>
                <w:szCs w:val="24"/>
              </w:rPr>
              <m:t>2αc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δ+ρ</m:t>
                </m:r>
              </m:e>
            </m:d>
          </m:num>
          <m:den>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βqX</m:t>
                </m:r>
              </m:e>
              <m:sub>
                <m:r>
                  <w:rPr>
                    <w:rFonts w:ascii="Cambria Math" w:eastAsiaTheme="minorEastAsia" w:hAnsi="Cambria Math" w:cs="Times New Roman"/>
                    <w:sz w:val="24"/>
                    <w:szCs w:val="24"/>
                  </w:rPr>
                  <m:t>max</m:t>
                </m:r>
              </m:sub>
            </m:sSub>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β</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qn</m:t>
                </m:r>
              </m:e>
              <m:sub>
                <m:r>
                  <w:rPr>
                    <w:rFonts w:ascii="Cambria Math" w:eastAsiaTheme="minorEastAsia" w:hAnsi="Cambria Math" w:cs="Times New Roman"/>
                    <w:sz w:val="24"/>
                    <w:szCs w:val="24"/>
                  </w:rPr>
                  <m:t>1</m:t>
                </m:r>
              </m:sub>
            </m:sSub>
          </m:num>
          <m:den>
            <m:r>
              <w:rPr>
                <w:rFonts w:ascii="Cambria Math" w:eastAsiaTheme="minorEastAsia" w:hAnsi="Cambria Math" w:cs="Times New Roman"/>
                <w:sz w:val="24"/>
                <w:szCs w:val="24"/>
              </w:rPr>
              <m:t>c</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den>
        </m:f>
        <m:r>
          <w:rPr>
            <w:rFonts w:ascii="Cambria Math" w:eastAsiaTheme="minorEastAsia" w:hAnsi="Cambria Math" w:cs="Times New Roman"/>
            <w:sz w:val="24"/>
            <w:szCs w:val="24"/>
          </w:rPr>
          <m:t>k</m:t>
        </m:r>
        <m:sSup>
          <m:sSupPr>
            <m:ctrlPr>
              <w:rPr>
                <w:rFonts w:ascii="Cambria Math" w:eastAsiaTheme="minorEastAsia" w:hAnsi="Cambria Math" w:cs="Times New Roman"/>
                <w:bCs/>
                <w:i/>
                <w:sz w:val="24"/>
                <w:szCs w:val="24"/>
              </w:rPr>
            </m:ctrlPr>
          </m:sSupPr>
          <m:e>
            <m:d>
              <m:dPr>
                <m:ctrlPr>
                  <w:rPr>
                    <w:rFonts w:ascii="Cambria Math" w:eastAsiaTheme="minorEastAsia" w:hAnsi="Cambria Math" w:cs="Times New Roman"/>
                    <w:bCs/>
                    <w:i/>
                    <w:sz w:val="24"/>
                    <w:szCs w:val="24"/>
                  </w:rPr>
                </m:ctrlPr>
              </m:dPr>
              <m:e>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c</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δ+ρ</m:t>
                        </m:r>
                      </m:e>
                    </m:d>
                  </m:num>
                  <m:den>
                    <m:r>
                      <w:rPr>
                        <w:rFonts w:ascii="Cambria Math" w:eastAsiaTheme="minorEastAsia" w:hAnsi="Cambria Math" w:cs="Times New Roman"/>
                        <w:sz w:val="24"/>
                        <w:szCs w:val="24"/>
                      </w:rPr>
                      <m:t>βq</m:t>
                    </m:r>
                  </m:den>
                </m:f>
              </m:e>
            </m:d>
          </m:e>
          <m:sup>
            <m:r>
              <w:rPr>
                <w:rFonts w:ascii="Cambria Math" w:eastAsiaTheme="minorEastAsia" w:hAnsi="Cambria Math" w:cs="Times New Roman"/>
                <w:sz w:val="24"/>
                <w:szCs w:val="24"/>
              </w:rPr>
              <m:t>k-1</m:t>
            </m:r>
          </m:sup>
        </m:sSup>
      </m:oMath>
    </w:p>
    <w:p w14:paraId="5B063723" w14:textId="6ED7644D" w:rsidR="005C261E" w:rsidRPr="007D3BED" w:rsidRDefault="005C261E" w:rsidP="005C261E">
      <w:pPr>
        <w:rPr>
          <w:rFonts w:ascii="Times New Roman" w:eastAsiaTheme="minorEastAsia" w:hAnsi="Times New Roman" w:cs="Times New Roman"/>
          <w:b/>
          <w:bCs/>
          <w:sz w:val="24"/>
          <w:szCs w:val="24"/>
        </w:rPr>
      </w:pPr>
      <w:r w:rsidRPr="007D3BED">
        <w:rPr>
          <w:rFonts w:ascii="Times New Roman" w:eastAsiaTheme="minorEastAsia" w:hAnsi="Times New Roman" w:cs="Times New Roman"/>
          <w:b/>
          <w:bCs/>
          <w:sz w:val="24"/>
          <w:szCs w:val="24"/>
        </w:rPr>
        <w:t xml:space="preserve">3.3 </w:t>
      </w:r>
      <w:r w:rsidR="007D3BED">
        <w:rPr>
          <w:rFonts w:ascii="Times New Roman" w:eastAsiaTheme="minorEastAsia" w:hAnsi="Times New Roman" w:cs="Times New Roman"/>
          <w:b/>
          <w:bCs/>
          <w:sz w:val="24"/>
          <w:szCs w:val="24"/>
        </w:rPr>
        <w:tab/>
      </w:r>
      <w:r w:rsidRPr="007D3BED">
        <w:rPr>
          <w:rFonts w:ascii="Times New Roman" w:eastAsiaTheme="minorEastAsia" w:hAnsi="Times New Roman" w:cs="Times New Roman"/>
          <w:b/>
          <w:bCs/>
          <w:sz w:val="24"/>
          <w:szCs w:val="24"/>
        </w:rPr>
        <w:t>Infection – free equilibrium (IFE)</w:t>
      </w:r>
    </w:p>
    <w:p w14:paraId="187E1EB9" w14:textId="77777777" w:rsidR="005C261E" w:rsidRPr="006F291F" w:rsidRDefault="005C261E" w:rsidP="005C261E">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At the infection – free state:</w:t>
      </w:r>
    </w:p>
    <w:p w14:paraId="396D4CFD" w14:textId="77777777" w:rsidR="005C261E" w:rsidRPr="006F291F" w:rsidRDefault="005C261E" w:rsidP="005C261E">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 </w:t>
      </w:r>
      <m:oMath>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=0,  </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=0</m:t>
        </m:r>
      </m:oMath>
    </w:p>
    <w:p w14:paraId="312F5F13" w14:textId="77777777" w:rsidR="005C261E" w:rsidRPr="006F291F" w:rsidRDefault="006F291F" w:rsidP="005C261E">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 </w:t>
      </w:r>
      <m:oMath>
        <m:r>
          <w:rPr>
            <w:rFonts w:ascii="Cambria Math" w:eastAsiaTheme="minorEastAsia" w:hAnsi="Cambria Math" w:cs="Times New Roman"/>
            <w:sz w:val="24"/>
            <w:szCs w:val="24"/>
          </w:rPr>
          <m:t>0=s-d</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α</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 xml:space="preserve">1- </m:t>
            </m:r>
            <m:f>
              <m:fPr>
                <m:ctrlPr>
                  <w:rPr>
                    <w:rFonts w:ascii="Cambria Math" w:eastAsiaTheme="minorEastAsia" w:hAnsi="Cambria Math" w:cs="Times New Roman"/>
                    <w:bCs/>
                    <w:i/>
                    <w:sz w:val="24"/>
                    <w:szCs w:val="24"/>
                  </w:rPr>
                </m:ctrlPr>
              </m:fPr>
              <m:num>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num>
              <m:den>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e>
        </m:d>
      </m:oMath>
      <w:r w:rsidR="005C261E" w:rsidRPr="006F291F">
        <w:rPr>
          <w:rFonts w:ascii="Times New Roman" w:eastAsiaTheme="minorEastAsia" w:hAnsi="Times New Roman" w:cs="Times New Roman"/>
          <w:bCs/>
          <w:sz w:val="24"/>
          <w:szCs w:val="24"/>
        </w:rPr>
        <w:t xml:space="preserve"> </w:t>
      </w:r>
      <w:r w:rsidRPr="006F291F">
        <w:rPr>
          <w:rFonts w:ascii="Times New Roman" w:eastAsiaTheme="minorEastAsia" w:hAnsi="Times New Roman" w:cs="Times New Roman"/>
          <w:bCs/>
          <w:sz w:val="24"/>
          <w:szCs w:val="24"/>
        </w:rPr>
        <w:tab/>
      </w:r>
      <w:r w:rsidRPr="006F291F">
        <w:rPr>
          <w:rFonts w:ascii="Times New Roman" w:eastAsiaTheme="minorEastAsia" w:hAnsi="Times New Roman" w:cs="Times New Roman"/>
          <w:bCs/>
          <w:sz w:val="24"/>
          <w:szCs w:val="24"/>
        </w:rPr>
        <w:tab/>
      </w:r>
      <w:r w:rsidRPr="006F291F">
        <w:rPr>
          <w:rFonts w:ascii="Times New Roman" w:eastAsiaTheme="minorEastAsia" w:hAnsi="Times New Roman" w:cs="Times New Roman"/>
          <w:bCs/>
          <w:sz w:val="24"/>
          <w:szCs w:val="24"/>
        </w:rPr>
        <w:tab/>
      </w:r>
      <w:r w:rsidRPr="006F291F">
        <w:rPr>
          <w:rFonts w:ascii="Times New Roman" w:eastAsiaTheme="minorEastAsia" w:hAnsi="Times New Roman" w:cs="Times New Roman"/>
          <w:bCs/>
          <w:sz w:val="24"/>
          <w:szCs w:val="24"/>
        </w:rPr>
        <w:tab/>
      </w:r>
      <w:r w:rsidRPr="006F291F">
        <w:rPr>
          <w:rFonts w:ascii="Times New Roman" w:eastAsiaTheme="minorEastAsia" w:hAnsi="Times New Roman" w:cs="Times New Roman"/>
          <w:bCs/>
          <w:sz w:val="24"/>
          <w:szCs w:val="24"/>
        </w:rPr>
        <w:tab/>
      </w:r>
      <w:r w:rsidRPr="006F291F">
        <w:rPr>
          <w:rFonts w:ascii="Times New Roman" w:eastAsiaTheme="minorEastAsia" w:hAnsi="Times New Roman" w:cs="Times New Roman"/>
          <w:bCs/>
          <w:sz w:val="24"/>
          <w:szCs w:val="24"/>
        </w:rPr>
        <w:tab/>
      </w:r>
      <w:r w:rsidRPr="006F291F">
        <w:rPr>
          <w:rFonts w:ascii="Times New Roman" w:eastAsiaTheme="minorEastAsia" w:hAnsi="Times New Roman" w:cs="Times New Roman"/>
          <w:bCs/>
          <w:sz w:val="24"/>
          <w:szCs w:val="24"/>
        </w:rPr>
        <w:tab/>
      </w:r>
      <w:r w:rsidRPr="006F291F">
        <w:rPr>
          <w:rFonts w:ascii="Times New Roman" w:eastAsiaTheme="minorEastAsia" w:hAnsi="Times New Roman" w:cs="Times New Roman"/>
          <w:bCs/>
          <w:sz w:val="24"/>
          <w:szCs w:val="24"/>
        </w:rPr>
        <w:tab/>
        <w:t>(</w:t>
      </w:r>
      <w:r w:rsidR="005C261E" w:rsidRPr="006F291F">
        <w:rPr>
          <w:rFonts w:ascii="Times New Roman" w:eastAsiaTheme="minorEastAsia" w:hAnsi="Times New Roman" w:cs="Times New Roman"/>
          <w:bCs/>
          <w:sz w:val="24"/>
          <w:szCs w:val="24"/>
        </w:rPr>
        <w:t>14)</w:t>
      </w:r>
    </w:p>
    <w:p w14:paraId="015F3B97" w14:textId="77777777" w:rsidR="005C261E" w:rsidRPr="006F291F" w:rsidRDefault="005C261E" w:rsidP="005C261E">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 That gives the equilibrium healthy cell level in the absence of infection</w:t>
      </w:r>
    </w:p>
    <w:p w14:paraId="3D7DC19C" w14:textId="77777777" w:rsidR="005C261E" w:rsidRPr="006F291F" w:rsidRDefault="005C261E" w:rsidP="005C261E">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Next – generation matrix (NGM) APPROACH</w:t>
      </w:r>
    </w:p>
    <w:p w14:paraId="1C794887" w14:textId="77777777" w:rsidR="005C261E" w:rsidRPr="006F291F" w:rsidRDefault="005C261E" w:rsidP="005C261E">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For </w:t>
      </w:r>
      <m:oMath>
        <m:r>
          <w:rPr>
            <w:rFonts w:ascii="Cambria Math" w:eastAsiaTheme="minorEastAsia" w:hAnsi="Cambria Math" w:cs="Times New Roman"/>
            <w:sz w:val="24"/>
            <w:szCs w:val="24"/>
          </w:rPr>
          <m:t xml:space="preserve">Y, Z dynamics </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infected compartments</m:t>
            </m:r>
          </m:e>
        </m:d>
      </m:oMath>
      <w:r w:rsidRPr="006F291F">
        <w:rPr>
          <w:rFonts w:ascii="Times New Roman" w:eastAsiaTheme="minorEastAsia" w:hAnsi="Times New Roman" w:cs="Times New Roman"/>
          <w:bCs/>
          <w:sz w:val="24"/>
          <w:szCs w:val="24"/>
        </w:rPr>
        <w:t>, we write:</w:t>
      </w:r>
    </w:p>
    <w:p w14:paraId="73E03397" w14:textId="77777777" w:rsidR="005C261E" w:rsidRPr="006F291F" w:rsidRDefault="005C261E" w:rsidP="005C261E">
      <w:pPr>
        <w:rPr>
          <w:rFonts w:ascii="Times New Roman" w:eastAsiaTheme="minorEastAsia" w:hAnsi="Times New Roman" w:cs="Times New Roman"/>
          <w:sz w:val="24"/>
          <w:szCs w:val="24"/>
        </w:rPr>
      </w:pPr>
      <w:r w:rsidRPr="006F291F">
        <w:rPr>
          <w:rFonts w:ascii="Times New Roman" w:eastAsiaTheme="minorEastAsia" w:hAnsi="Times New Roman" w:cs="Times New Roman"/>
          <w:bCs/>
          <w:sz w:val="24"/>
          <w:szCs w:val="24"/>
        </w:rPr>
        <w:t xml:space="preserve"> </w:t>
      </w:r>
      <m:oMath>
        <m:f>
          <m:fPr>
            <m:ctrlPr>
              <w:rPr>
                <w:rFonts w:ascii="Cambria Math" w:eastAsiaTheme="minorEastAsia" w:hAnsi="Cambria Math" w:cs="Times New Roman"/>
                <w:bCs/>
                <w:i/>
                <w:sz w:val="24"/>
                <w:szCs w:val="24"/>
              </w:rPr>
            </m:ctrlPr>
          </m:fPr>
          <m:num>
            <m:r>
              <w:rPr>
                <w:rFonts w:ascii="Cambria Math" w:hAnsi="Cambria Math" w:cs="Times New Roman"/>
                <w:sz w:val="24"/>
                <w:szCs w:val="24"/>
              </w:rPr>
              <m:t>dY</m:t>
            </m:r>
          </m:num>
          <m:den>
            <m:r>
              <w:rPr>
                <w:rFonts w:ascii="Cambria Math" w:hAnsi="Cambria Math" w:cs="Times New Roman"/>
                <w:sz w:val="24"/>
                <w:szCs w:val="24"/>
              </w:rPr>
              <m:t>dt</m:t>
            </m:r>
          </m:den>
        </m:f>
        <m:r>
          <w:rPr>
            <w:rFonts w:ascii="Cambria Math" w:eastAsiaTheme="minorEastAsia" w:hAnsi="Cambria Math" w:cs="Times New Roman"/>
            <w:sz w:val="24"/>
            <w:szCs w:val="24"/>
          </w:rPr>
          <m:t>= β</m:t>
        </m:r>
        <m:sSup>
          <m:sSupPr>
            <m:ctrlPr>
              <w:rPr>
                <w:rFonts w:ascii="Cambria Math" w:eastAsiaTheme="minorEastAsia" w:hAnsi="Cambria Math" w:cs="Times New Roman"/>
                <w:bCs/>
                <w:i/>
                <w:sz w:val="24"/>
                <w:szCs w:val="24"/>
              </w:rPr>
            </m:ctrlPr>
          </m:sSupPr>
          <m:e>
            <m:d>
              <m:dPr>
                <m:ctrlPr>
                  <w:rPr>
                    <w:rFonts w:ascii="Cambria Math" w:eastAsiaTheme="minorEastAsia" w:hAnsi="Cambria Math" w:cs="Times New Roman"/>
                    <w:bCs/>
                    <w:i/>
                    <w:sz w:val="24"/>
                    <w:szCs w:val="24"/>
                  </w:rPr>
                </m:ctrlPr>
              </m:dPr>
              <m:e>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e>
            </m:d>
          </m:e>
          <m:sup>
            <m:r>
              <w:rPr>
                <w:rFonts w:ascii="Cambria Math" w:eastAsiaTheme="minorEastAsia" w:hAnsi="Cambria Math" w:cs="Times New Roman"/>
                <w:sz w:val="24"/>
                <w:szCs w:val="24"/>
              </w:rPr>
              <m:t>k</m:t>
            </m:r>
          </m:sup>
        </m:sSup>
        <m:r>
          <w:rPr>
            <w:rFonts w:ascii="Cambria Math" w:eastAsiaTheme="minorEastAsia" w:hAnsi="Cambria Math" w:cs="Times New Roman"/>
            <w:sz w:val="24"/>
            <w:szCs w:val="24"/>
          </w:rPr>
          <m:t xml:space="preserve">Z- </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δ+ ρ</m:t>
            </m:r>
          </m:e>
        </m:d>
        <m:r>
          <w:rPr>
            <w:rFonts w:ascii="Cambria Math" w:eastAsiaTheme="minorEastAsia" w:hAnsi="Cambria Math" w:cs="Times New Roman"/>
            <w:sz w:val="24"/>
            <w:szCs w:val="24"/>
          </w:rPr>
          <m:t>Y</m:t>
        </m:r>
      </m:oMath>
      <w:r w:rsidR="006F291F" w:rsidRPr="006F291F">
        <w:rPr>
          <w:rFonts w:ascii="Times New Roman" w:eastAsiaTheme="minorEastAsia" w:hAnsi="Times New Roman" w:cs="Times New Roman"/>
          <w:sz w:val="24"/>
          <w:szCs w:val="24"/>
        </w:rPr>
        <w:tab/>
      </w:r>
      <w:r w:rsidR="006F291F" w:rsidRPr="006F291F">
        <w:rPr>
          <w:rFonts w:ascii="Times New Roman" w:eastAsiaTheme="minorEastAsia" w:hAnsi="Times New Roman" w:cs="Times New Roman"/>
          <w:sz w:val="24"/>
          <w:szCs w:val="24"/>
        </w:rPr>
        <w:tab/>
      </w:r>
      <w:r w:rsidR="006F291F" w:rsidRPr="006F291F">
        <w:rPr>
          <w:rFonts w:ascii="Times New Roman" w:eastAsiaTheme="minorEastAsia" w:hAnsi="Times New Roman" w:cs="Times New Roman"/>
          <w:sz w:val="24"/>
          <w:szCs w:val="24"/>
        </w:rPr>
        <w:tab/>
      </w:r>
      <w:r w:rsidR="006F291F" w:rsidRPr="006F291F">
        <w:rPr>
          <w:rFonts w:ascii="Times New Roman" w:eastAsiaTheme="minorEastAsia" w:hAnsi="Times New Roman" w:cs="Times New Roman"/>
          <w:sz w:val="24"/>
          <w:szCs w:val="24"/>
        </w:rPr>
        <w:tab/>
      </w:r>
      <w:r w:rsidR="006F291F" w:rsidRPr="006F291F">
        <w:rPr>
          <w:rFonts w:ascii="Times New Roman" w:eastAsiaTheme="minorEastAsia" w:hAnsi="Times New Roman" w:cs="Times New Roman"/>
          <w:sz w:val="24"/>
          <w:szCs w:val="24"/>
        </w:rPr>
        <w:tab/>
      </w:r>
      <w:r w:rsidR="006F291F" w:rsidRPr="006F291F">
        <w:rPr>
          <w:rFonts w:ascii="Times New Roman" w:eastAsiaTheme="minorEastAsia" w:hAnsi="Times New Roman" w:cs="Times New Roman"/>
          <w:sz w:val="24"/>
          <w:szCs w:val="24"/>
        </w:rPr>
        <w:tab/>
      </w:r>
      <w:r w:rsidR="006F291F" w:rsidRPr="006F291F">
        <w:rPr>
          <w:rFonts w:ascii="Times New Roman" w:eastAsiaTheme="minorEastAsia" w:hAnsi="Times New Roman" w:cs="Times New Roman"/>
          <w:sz w:val="24"/>
          <w:szCs w:val="24"/>
        </w:rPr>
        <w:tab/>
      </w:r>
      <w:r w:rsidR="006F291F" w:rsidRPr="006F291F">
        <w:rPr>
          <w:rFonts w:ascii="Times New Roman" w:eastAsiaTheme="minorEastAsia" w:hAnsi="Times New Roman" w:cs="Times New Roman"/>
          <w:sz w:val="24"/>
          <w:szCs w:val="24"/>
        </w:rPr>
        <w:tab/>
      </w:r>
      <w:r w:rsidR="006F291F" w:rsidRPr="006F291F">
        <w:rPr>
          <w:rFonts w:ascii="Times New Roman" w:eastAsiaTheme="minorEastAsia" w:hAnsi="Times New Roman" w:cs="Times New Roman"/>
          <w:sz w:val="24"/>
          <w:szCs w:val="24"/>
        </w:rPr>
        <w:tab/>
      </w:r>
      <w:r w:rsidRPr="006F291F">
        <w:rPr>
          <w:rFonts w:ascii="Times New Roman" w:eastAsiaTheme="minorEastAsia" w:hAnsi="Times New Roman" w:cs="Times New Roman"/>
          <w:sz w:val="24"/>
          <w:szCs w:val="24"/>
        </w:rPr>
        <w:t>(15)</w:t>
      </w:r>
    </w:p>
    <w:p w14:paraId="7B280BCE" w14:textId="77777777" w:rsidR="005C261E" w:rsidRPr="006F291F" w:rsidRDefault="006F291F" w:rsidP="005C261E">
      <w:pPr>
        <w:rPr>
          <w:rFonts w:ascii="Times New Roman" w:eastAsiaTheme="minorEastAsia" w:hAnsi="Times New Roman" w:cs="Times New Roman"/>
          <w:bCs/>
          <w:sz w:val="24"/>
          <w:szCs w:val="24"/>
        </w:rPr>
      </w:pPr>
      <w:r>
        <w:rPr>
          <w:rFonts w:ascii="Times New Roman" w:eastAsiaTheme="minorEastAsia" w:hAnsi="Times New Roman" w:cs="Times New Roman"/>
          <w:b/>
          <w:bCs/>
          <w:sz w:val="24"/>
          <w:szCs w:val="24"/>
        </w:rPr>
        <w:t xml:space="preserve"> </w:t>
      </w:r>
      <m:oMath>
        <m:f>
          <m:fPr>
            <m:ctrlPr>
              <w:rPr>
                <w:rFonts w:ascii="Cambria Math" w:eastAsiaTheme="minorEastAsia" w:hAnsi="Cambria Math" w:cs="Times New Roman"/>
                <w:bCs/>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eastAsiaTheme="minorEastAsia" w:hAnsi="Cambria Math" w:cs="Times New Roman"/>
            <w:sz w:val="24"/>
            <w:szCs w:val="24"/>
          </w:rPr>
          <m:t>=qY-cZ</m:t>
        </m:r>
      </m:oMath>
      <w:r w:rsidR="005C261E" w:rsidRPr="006F291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5C261E" w:rsidRPr="006F291F">
        <w:rPr>
          <w:rFonts w:ascii="Times New Roman" w:eastAsiaTheme="minorEastAsia" w:hAnsi="Times New Roman" w:cs="Times New Roman"/>
          <w:sz w:val="24"/>
          <w:szCs w:val="24"/>
        </w:rPr>
        <w:t>(16)</w:t>
      </w:r>
    </w:p>
    <w:p w14:paraId="4A59E9E0" w14:textId="77777777" w:rsidR="005C261E" w:rsidRPr="006F291F" w:rsidRDefault="005C261E" w:rsidP="005C261E">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NEW INFECTION (F)</w:t>
      </w:r>
    </w:p>
    <w:p w14:paraId="766E22F1" w14:textId="77777777" w:rsidR="005C261E" w:rsidRPr="006F291F" w:rsidRDefault="005C261E" w:rsidP="005C261E">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 </w:t>
      </w:r>
      <m:oMath>
        <m:r>
          <w:rPr>
            <w:rFonts w:ascii="Cambria Math" w:eastAsiaTheme="minorEastAsia" w:hAnsi="Cambria Math" w:cs="Times New Roman"/>
            <w:sz w:val="24"/>
            <w:szCs w:val="24"/>
          </w:rPr>
          <m:t xml:space="preserve">F= </m:t>
        </m:r>
        <m:d>
          <m:dPr>
            <m:begChr m:val="["/>
            <m:endChr m:val="]"/>
            <m:ctrlPr>
              <w:rPr>
                <w:rFonts w:ascii="Cambria Math" w:eastAsiaTheme="minorEastAsia" w:hAnsi="Cambria Math" w:cs="Times New Roman"/>
                <w:bCs/>
                <w:i/>
                <w:sz w:val="24"/>
                <w:szCs w:val="24"/>
              </w:rPr>
            </m:ctrlPr>
          </m:dPr>
          <m:e>
            <m:m>
              <m:mPr>
                <m:mcs>
                  <m:mc>
                    <m:mcPr>
                      <m:count m:val="2"/>
                      <m:mcJc m:val="center"/>
                    </m:mcPr>
                  </m:mc>
                </m:mcs>
                <m:ctrlPr>
                  <w:rPr>
                    <w:rFonts w:ascii="Cambria Math" w:eastAsiaTheme="minorEastAsia" w:hAnsi="Cambria Math" w:cs="Times New Roman"/>
                    <w:bCs/>
                    <w:i/>
                    <w:sz w:val="24"/>
                    <w:szCs w:val="24"/>
                  </w:rPr>
                </m:ctrlPr>
              </m:mP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β</m:t>
                  </m:r>
                  <m:sSup>
                    <m:sSupPr>
                      <m:ctrlPr>
                        <w:rPr>
                          <w:rFonts w:ascii="Cambria Math" w:eastAsiaTheme="minorEastAsia" w:hAnsi="Cambria Math" w:cs="Times New Roman"/>
                          <w:bCs/>
                          <w:i/>
                          <w:sz w:val="24"/>
                          <w:szCs w:val="24"/>
                        </w:rPr>
                      </m:ctrlPr>
                    </m:sSupPr>
                    <m:e>
                      <m:d>
                        <m:dPr>
                          <m:ctrlPr>
                            <w:rPr>
                              <w:rFonts w:ascii="Cambria Math" w:eastAsiaTheme="minorEastAsia" w:hAnsi="Cambria Math" w:cs="Times New Roman"/>
                              <w:bCs/>
                              <w:i/>
                              <w:sz w:val="24"/>
                              <w:szCs w:val="24"/>
                            </w:rPr>
                          </m:ctrlPr>
                        </m:dPr>
                        <m:e>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e>
                      </m:d>
                    </m:e>
                    <m:sup>
                      <m:r>
                        <w:rPr>
                          <w:rFonts w:ascii="Cambria Math" w:eastAsiaTheme="minorEastAsia" w:hAnsi="Cambria Math" w:cs="Times New Roman"/>
                          <w:sz w:val="24"/>
                          <w:szCs w:val="24"/>
                        </w:rPr>
                        <m:t>k</m:t>
                      </m:r>
                    </m:sup>
                  </m:sSup>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mr>
            </m:m>
          </m:e>
        </m:d>
      </m:oMath>
      <w:r w:rsidRPr="006F291F">
        <w:rPr>
          <w:rFonts w:ascii="Times New Roman" w:eastAsiaTheme="minorEastAsia" w:hAnsi="Times New Roman" w:cs="Times New Roman"/>
          <w:bCs/>
          <w:sz w:val="24"/>
          <w:szCs w:val="24"/>
        </w:rPr>
        <w:t xml:space="preserve"> </w:t>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Pr="006F291F">
        <w:rPr>
          <w:rFonts w:ascii="Times New Roman" w:eastAsiaTheme="minorEastAsia" w:hAnsi="Times New Roman" w:cs="Times New Roman"/>
          <w:bCs/>
          <w:sz w:val="24"/>
          <w:szCs w:val="24"/>
        </w:rPr>
        <w:t>(17)</w:t>
      </w:r>
    </w:p>
    <w:p w14:paraId="7A3F7F51" w14:textId="77777777" w:rsidR="005C261E" w:rsidRPr="006F291F" w:rsidRDefault="005C261E" w:rsidP="005C261E">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lastRenderedPageBreak/>
        <w:t xml:space="preserve"> TRANSITIONS (V)</w:t>
      </w:r>
    </w:p>
    <w:p w14:paraId="71044BB8" w14:textId="77777777" w:rsidR="005C261E" w:rsidRPr="006F291F" w:rsidRDefault="005C261E" w:rsidP="005C261E">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  </w:t>
      </w:r>
      <m:oMath>
        <m:r>
          <w:rPr>
            <w:rFonts w:ascii="Cambria Math" w:eastAsiaTheme="minorEastAsia" w:hAnsi="Cambria Math" w:cs="Times New Roman"/>
            <w:sz w:val="24"/>
            <w:szCs w:val="24"/>
          </w:rPr>
          <m:t xml:space="preserve">V= </m:t>
        </m:r>
        <m:d>
          <m:dPr>
            <m:begChr m:val="["/>
            <m:endChr m:val="]"/>
            <m:ctrlPr>
              <w:rPr>
                <w:rFonts w:ascii="Cambria Math" w:eastAsiaTheme="minorEastAsia" w:hAnsi="Cambria Math" w:cs="Times New Roman"/>
                <w:bCs/>
                <w:i/>
                <w:sz w:val="24"/>
                <w:szCs w:val="24"/>
              </w:rPr>
            </m:ctrlPr>
          </m:dPr>
          <m:e>
            <m:m>
              <m:mPr>
                <m:mcs>
                  <m:mc>
                    <m:mcPr>
                      <m:count m:val="2"/>
                      <m:mcJc m:val="center"/>
                    </m:mcPr>
                  </m:mc>
                </m:mcs>
                <m:ctrlPr>
                  <w:rPr>
                    <w:rFonts w:ascii="Cambria Math" w:eastAsiaTheme="minorEastAsia" w:hAnsi="Cambria Math" w:cs="Times New Roman"/>
                    <w:bCs/>
                    <w:i/>
                    <w:sz w:val="24"/>
                    <w:szCs w:val="24"/>
                  </w:rPr>
                </m:ctrlPr>
              </m:mPr>
              <m:mr>
                <m:e>
                  <m:r>
                    <w:rPr>
                      <w:rFonts w:ascii="Cambria Math" w:eastAsiaTheme="minorEastAsia" w:hAnsi="Cambria Math" w:cs="Times New Roman"/>
                      <w:sz w:val="24"/>
                      <w:szCs w:val="24"/>
                    </w:rPr>
                    <m:t>δ+ ρ</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c</m:t>
                  </m:r>
                </m:e>
              </m:mr>
            </m:m>
          </m:e>
        </m:d>
      </m:oMath>
      <w:r w:rsidRPr="006F291F">
        <w:rPr>
          <w:rFonts w:ascii="Times New Roman" w:eastAsiaTheme="minorEastAsia" w:hAnsi="Times New Roman" w:cs="Times New Roman"/>
          <w:bCs/>
          <w:sz w:val="24"/>
          <w:szCs w:val="24"/>
        </w:rPr>
        <w:t xml:space="preserve"> </w:t>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Pr="006F291F">
        <w:rPr>
          <w:rFonts w:ascii="Times New Roman" w:eastAsiaTheme="minorEastAsia" w:hAnsi="Times New Roman" w:cs="Times New Roman"/>
          <w:bCs/>
          <w:sz w:val="24"/>
          <w:szCs w:val="24"/>
        </w:rPr>
        <w:t>(18)</w:t>
      </w:r>
    </w:p>
    <w:p w14:paraId="4CD9D771" w14:textId="582FDC4D" w:rsidR="005C261E" w:rsidRPr="00383725" w:rsidRDefault="007D3BED" w:rsidP="005C261E">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3.4</w:t>
      </w:r>
      <w:r>
        <w:rPr>
          <w:rFonts w:ascii="Times New Roman" w:eastAsiaTheme="minorEastAsia" w:hAnsi="Times New Roman" w:cs="Times New Roman"/>
          <w:b/>
          <w:bCs/>
          <w:sz w:val="24"/>
          <w:szCs w:val="24"/>
        </w:rPr>
        <w:tab/>
      </w:r>
      <w:r w:rsidR="005C261E" w:rsidRPr="00383725">
        <w:rPr>
          <w:rFonts w:ascii="Times New Roman" w:eastAsiaTheme="minorEastAsia" w:hAnsi="Times New Roman" w:cs="Times New Roman"/>
          <w:b/>
          <w:bCs/>
          <w:sz w:val="24"/>
          <w:szCs w:val="24"/>
        </w:rPr>
        <w:t>REPRODUCTIVE NUMBER</w:t>
      </w:r>
    </w:p>
    <w:p w14:paraId="5C2ADECB" w14:textId="77777777" w:rsidR="005C261E" w:rsidRPr="006F291F" w:rsidRDefault="005C261E" w:rsidP="005C261E">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The next – generation matrix is:</w:t>
      </w:r>
    </w:p>
    <w:p w14:paraId="73B1FC4B" w14:textId="77777777" w:rsidR="005C261E" w:rsidRPr="006F291F" w:rsidRDefault="005C261E" w:rsidP="005C261E">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m:t>
            </m:r>
          </m:sub>
        </m:sSub>
        <m:r>
          <w:rPr>
            <w:rFonts w:ascii="Cambria Math" w:eastAsiaTheme="minorEastAsia" w:hAnsi="Cambria Math" w:cs="Times New Roman"/>
            <w:sz w:val="24"/>
            <w:szCs w:val="24"/>
          </w:rPr>
          <m:t>= F</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V</m:t>
            </m:r>
          </m:e>
          <m:sup>
            <m:r>
              <w:rPr>
                <w:rFonts w:ascii="Cambria Math" w:eastAsiaTheme="minorEastAsia" w:hAnsi="Cambria Math" w:cs="Times New Roman"/>
                <w:sz w:val="24"/>
                <w:szCs w:val="24"/>
              </w:rPr>
              <m:t>-1</m:t>
            </m:r>
          </m:sup>
        </m:sSup>
      </m:oMath>
      <w:r w:rsidR="006F291F">
        <w:rPr>
          <w:rFonts w:ascii="Times New Roman" w:eastAsiaTheme="minorEastAsia" w:hAnsi="Times New Roman" w:cs="Times New Roman"/>
          <w:bCs/>
          <w:sz w:val="24"/>
          <w:szCs w:val="24"/>
        </w:rPr>
        <w:tab/>
      </w:r>
      <w:r w:rsidRPr="006F291F">
        <w:rPr>
          <w:rFonts w:ascii="Times New Roman" w:eastAsiaTheme="minorEastAsia" w:hAnsi="Times New Roman" w:cs="Times New Roman"/>
          <w:bCs/>
          <w:sz w:val="24"/>
          <w:szCs w:val="24"/>
        </w:rPr>
        <w:t xml:space="preserve"> </w:t>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Pr="006F291F">
        <w:rPr>
          <w:rFonts w:ascii="Times New Roman" w:eastAsiaTheme="minorEastAsia" w:hAnsi="Times New Roman" w:cs="Times New Roman"/>
          <w:bCs/>
          <w:sz w:val="24"/>
          <w:szCs w:val="24"/>
        </w:rPr>
        <w:t>(19)</w:t>
      </w:r>
    </w:p>
    <w:p w14:paraId="0E28AE54" w14:textId="77777777" w:rsidR="005C261E" w:rsidRPr="006F291F" w:rsidRDefault="005C261E" w:rsidP="005C261E">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The basic reproductive number is:</w:t>
      </w:r>
    </w:p>
    <w:p w14:paraId="49B48157" w14:textId="77777777" w:rsidR="005C261E" w:rsidRPr="006F291F" w:rsidRDefault="005C261E" w:rsidP="005C261E">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ρ</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K</m:t>
            </m:r>
          </m:e>
        </m:d>
      </m:oMath>
      <w:r w:rsidRPr="006F291F">
        <w:rPr>
          <w:rFonts w:ascii="Times New Roman" w:eastAsiaTheme="minorEastAsia" w:hAnsi="Times New Roman" w:cs="Times New Roman"/>
          <w:bCs/>
          <w:sz w:val="24"/>
          <w:szCs w:val="24"/>
        </w:rPr>
        <w:t xml:space="preserve"> (Spectral radius)</w:t>
      </w:r>
    </w:p>
    <w:p w14:paraId="2CD2C29E" w14:textId="77777777" w:rsidR="005C261E" w:rsidRPr="006F291F" w:rsidRDefault="005C261E" w:rsidP="005C261E">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This simplify to”</w:t>
      </w:r>
    </w:p>
    <w:p w14:paraId="2C810356" w14:textId="77777777" w:rsidR="005C261E" w:rsidRPr="006F291F" w:rsidRDefault="0002332A" w:rsidP="005C261E">
      <w:pPr>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β</m:t>
            </m:r>
            <m:sSup>
              <m:sSupPr>
                <m:ctrlPr>
                  <w:rPr>
                    <w:rFonts w:ascii="Cambria Math" w:eastAsiaTheme="minorEastAsia" w:hAnsi="Cambria Math" w:cs="Times New Roman"/>
                    <w:bCs/>
                    <w:i/>
                    <w:sz w:val="24"/>
                    <w:szCs w:val="24"/>
                  </w:rPr>
                </m:ctrlPr>
              </m:sSupPr>
              <m:e>
                <m:d>
                  <m:dPr>
                    <m:ctrlPr>
                      <w:rPr>
                        <w:rFonts w:ascii="Cambria Math" w:eastAsiaTheme="minorEastAsia" w:hAnsi="Cambria Math" w:cs="Times New Roman"/>
                        <w:bCs/>
                        <w:i/>
                        <w:sz w:val="24"/>
                        <w:szCs w:val="24"/>
                      </w:rPr>
                    </m:ctrlPr>
                  </m:dPr>
                  <m:e>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e>
                </m:d>
              </m:e>
              <m:sup>
                <m:r>
                  <w:rPr>
                    <w:rFonts w:ascii="Cambria Math" w:eastAsiaTheme="minorEastAsia" w:hAnsi="Cambria Math" w:cs="Times New Roman"/>
                    <w:sz w:val="24"/>
                    <w:szCs w:val="24"/>
                  </w:rPr>
                  <m:t>k</m:t>
                </m:r>
              </m:sup>
            </m:sSup>
            <m:r>
              <w:rPr>
                <w:rFonts w:ascii="Cambria Math" w:eastAsiaTheme="minorEastAsia" w:hAnsi="Cambria Math" w:cs="Times New Roman"/>
                <w:sz w:val="24"/>
                <w:szCs w:val="24"/>
              </w:rPr>
              <m:t>q</m:t>
            </m:r>
          </m:num>
          <m:den>
            <m:r>
              <w:rPr>
                <w:rFonts w:ascii="Cambria Math" w:eastAsiaTheme="minorEastAsia" w:hAnsi="Cambria Math" w:cs="Times New Roman"/>
                <w:sz w:val="24"/>
                <w:szCs w:val="24"/>
              </w:rPr>
              <m:t>c</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δ+ ρ</m:t>
                </m:r>
              </m:e>
            </m:d>
          </m:den>
        </m:f>
      </m:oMath>
      <w:r w:rsidR="005C261E" w:rsidRPr="006F291F">
        <w:rPr>
          <w:rFonts w:ascii="Times New Roman" w:eastAsiaTheme="minorEastAsia" w:hAnsi="Times New Roman" w:cs="Times New Roman"/>
          <w:bCs/>
          <w:sz w:val="24"/>
          <w:szCs w:val="24"/>
        </w:rPr>
        <w:t xml:space="preserve"> </w:t>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6F291F">
        <w:rPr>
          <w:rFonts w:ascii="Times New Roman" w:eastAsiaTheme="minorEastAsia" w:hAnsi="Times New Roman" w:cs="Times New Roman"/>
          <w:bCs/>
          <w:sz w:val="24"/>
          <w:szCs w:val="24"/>
        </w:rPr>
        <w:tab/>
      </w:r>
      <w:r w:rsidR="005C261E" w:rsidRPr="006F291F">
        <w:rPr>
          <w:rFonts w:ascii="Times New Roman" w:eastAsiaTheme="minorEastAsia" w:hAnsi="Times New Roman" w:cs="Times New Roman"/>
          <w:bCs/>
          <w:sz w:val="24"/>
          <w:szCs w:val="24"/>
        </w:rPr>
        <w:t>(20)</w:t>
      </w:r>
    </w:p>
    <w:p w14:paraId="6C69CF35" w14:textId="31C51810" w:rsidR="005C261E" w:rsidRPr="004D04E5" w:rsidRDefault="005C261E" w:rsidP="005C261E">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 xml:space="preserve">4.0 </w:t>
      </w:r>
      <w:r w:rsidR="007D3BED">
        <w:rPr>
          <w:rFonts w:ascii="Times New Roman" w:eastAsiaTheme="minorEastAsia" w:hAnsi="Times New Roman" w:cs="Times New Roman"/>
          <w:b/>
          <w:bCs/>
          <w:sz w:val="24"/>
          <w:szCs w:val="24"/>
        </w:rPr>
        <w:tab/>
      </w:r>
      <w:r w:rsidRPr="004D04E5">
        <w:rPr>
          <w:rFonts w:ascii="Times New Roman" w:eastAsiaTheme="minorEastAsia" w:hAnsi="Times New Roman" w:cs="Times New Roman"/>
          <w:b/>
          <w:bCs/>
          <w:sz w:val="24"/>
          <w:szCs w:val="24"/>
        </w:rPr>
        <w:t>RESULTS</w:t>
      </w:r>
    </w:p>
    <w:p w14:paraId="323F23B5" w14:textId="77777777" w:rsidR="005C261E" w:rsidRPr="004D04E5" w:rsidRDefault="005C261E" w:rsidP="005C261E">
      <w:pPr>
        <w:rPr>
          <w:rFonts w:ascii="Times New Roman" w:hAnsi="Times New Roman" w:cs="Times New Roman"/>
          <w:sz w:val="24"/>
          <w:szCs w:val="24"/>
        </w:rPr>
      </w:pPr>
      <w:r w:rsidRPr="004D04E5">
        <w:rPr>
          <w:rFonts w:ascii="Times New Roman" w:eastAsiaTheme="minorEastAsia" w:hAnsi="Times New Roman" w:cs="Times New Roman"/>
          <w:b/>
          <w:bCs/>
          <w:sz w:val="24"/>
          <w:szCs w:val="24"/>
        </w:rPr>
        <w:t xml:space="preserve"> </w:t>
      </w:r>
      <w:r w:rsidRPr="004D04E5">
        <w:rPr>
          <w:rFonts w:ascii="Times New Roman" w:hAnsi="Times New Roman" w:cs="Times New Roman"/>
          <w:sz w:val="24"/>
          <w:szCs w:val="24"/>
        </w:rPr>
        <w:t>HIV Model Simulation and Eigenvalue Analysis</w:t>
      </w:r>
    </w:p>
    <w:p w14:paraId="3B49AF8B" w14:textId="77777777" w:rsidR="005C261E" w:rsidRPr="004D04E5" w:rsidRDefault="005C261E" w:rsidP="005C261E">
      <w:pPr>
        <w:rPr>
          <w:rFonts w:ascii="Times New Roman" w:hAnsi="Times New Roman" w:cs="Times New Roman"/>
          <w:sz w:val="24"/>
          <w:szCs w:val="24"/>
        </w:rPr>
      </w:pPr>
      <w:r w:rsidRPr="004D04E5">
        <w:rPr>
          <w:rFonts w:ascii="Times New Roman" w:hAnsi="Times New Roman" w:cs="Times New Roman"/>
          <w:sz w:val="24"/>
          <w:szCs w:val="24"/>
        </w:rPr>
        <w:t xml:space="preserve"> Simulation Results (X, Y, Z) with Jacobian Eigenvalues at Sampled Times</w:t>
      </w:r>
    </w:p>
    <w:p w14:paraId="14E04AB4" w14:textId="77777777" w:rsidR="005C261E" w:rsidRPr="004D04E5" w:rsidRDefault="005C261E" w:rsidP="005C261E">
      <w:pPr>
        <w:rPr>
          <w:rFonts w:ascii="Times New Roman" w:hAnsi="Times New Roman" w:cs="Times New Roman"/>
          <w:sz w:val="24"/>
          <w:szCs w:val="24"/>
        </w:rPr>
      </w:pPr>
      <w:r w:rsidRPr="004D04E5">
        <w:rPr>
          <w:rFonts w:ascii="Times New Roman" w:hAnsi="Times New Roman" w:cs="Times New Roman"/>
          <w:sz w:val="24"/>
          <w:szCs w:val="24"/>
        </w:rPr>
        <w:t xml:space="preserve">Table4.1. Weekly simulation results for 52 weeks at </w:t>
      </w:r>
      <m:oMath>
        <m:r>
          <w:rPr>
            <w:rFonts w:ascii="Cambria Math" w:hAnsi="Cambria Math" w:cs="Times New Roman"/>
            <w:sz w:val="24"/>
            <w:szCs w:val="24"/>
          </w:rPr>
          <m:t>k=0.1.</m:t>
        </m:r>
      </m:oMath>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30"/>
        <w:gridCol w:w="1193"/>
        <w:gridCol w:w="1049"/>
        <w:gridCol w:w="830"/>
        <w:gridCol w:w="754"/>
        <w:gridCol w:w="752"/>
        <w:gridCol w:w="830"/>
        <w:gridCol w:w="992"/>
        <w:gridCol w:w="850"/>
        <w:gridCol w:w="516"/>
      </w:tblGrid>
      <w:tr w:rsidR="005C261E" w:rsidRPr="004D04E5" w14:paraId="742CD6A0" w14:textId="77777777" w:rsidTr="00C32307">
        <w:tc>
          <w:tcPr>
            <w:tcW w:w="828" w:type="dxa"/>
          </w:tcPr>
          <w:p w14:paraId="7B9EA1B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Week</w:t>
            </w:r>
          </w:p>
        </w:tc>
        <w:tc>
          <w:tcPr>
            <w:tcW w:w="630" w:type="dxa"/>
          </w:tcPr>
          <w:p w14:paraId="0FB00BBC"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k</m:t>
                </m:r>
              </m:oMath>
            </m:oMathPara>
          </w:p>
        </w:tc>
        <w:tc>
          <w:tcPr>
            <w:tcW w:w="1193" w:type="dxa"/>
          </w:tcPr>
          <w:p w14:paraId="6FBEDB9F"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X</m:t>
                </m:r>
              </m:oMath>
            </m:oMathPara>
          </w:p>
        </w:tc>
        <w:tc>
          <w:tcPr>
            <w:tcW w:w="1049" w:type="dxa"/>
          </w:tcPr>
          <w:p w14:paraId="07FC6909"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Y</m:t>
                </m:r>
              </m:oMath>
            </m:oMathPara>
          </w:p>
        </w:tc>
        <w:tc>
          <w:tcPr>
            <w:tcW w:w="830" w:type="dxa"/>
          </w:tcPr>
          <w:p w14:paraId="795644EC"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Z</m:t>
                </m:r>
              </m:oMath>
            </m:oMathPara>
          </w:p>
        </w:tc>
        <w:tc>
          <w:tcPr>
            <w:tcW w:w="754" w:type="dxa"/>
          </w:tcPr>
          <w:p w14:paraId="7D9F1CF3"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 xml:space="preserve"> re</m:t>
                </m:r>
              </m:oMath>
            </m:oMathPara>
          </w:p>
        </w:tc>
        <w:tc>
          <w:tcPr>
            <w:tcW w:w="752" w:type="dxa"/>
          </w:tcPr>
          <w:p w14:paraId="5C2682D9"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im</m:t>
                </m:r>
              </m:oMath>
            </m:oMathPara>
          </w:p>
        </w:tc>
        <w:tc>
          <w:tcPr>
            <w:tcW w:w="830" w:type="dxa"/>
          </w:tcPr>
          <w:p w14:paraId="4C76A050"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re</m:t>
                </m:r>
              </m:oMath>
            </m:oMathPara>
          </w:p>
        </w:tc>
        <w:tc>
          <w:tcPr>
            <w:tcW w:w="992" w:type="dxa"/>
          </w:tcPr>
          <w:p w14:paraId="7DF102F6"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im</m:t>
                </m:r>
              </m:oMath>
            </m:oMathPara>
          </w:p>
        </w:tc>
        <w:tc>
          <w:tcPr>
            <w:tcW w:w="850" w:type="dxa"/>
          </w:tcPr>
          <w:p w14:paraId="220B98C5"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3</m:t>
                    </m:r>
                  </m:sub>
                </m:sSub>
                <m:r>
                  <m:rPr>
                    <m:sty m:val="bi"/>
                  </m:rPr>
                  <w:rPr>
                    <w:rFonts w:ascii="Cambria Math" w:eastAsiaTheme="minorEastAsia" w:hAnsi="Cambria Math" w:cs="Times New Roman"/>
                    <w:sz w:val="24"/>
                    <w:szCs w:val="24"/>
                  </w:rPr>
                  <m:t>re</m:t>
                </m:r>
              </m:oMath>
            </m:oMathPara>
          </w:p>
        </w:tc>
        <w:tc>
          <w:tcPr>
            <w:tcW w:w="516" w:type="dxa"/>
          </w:tcPr>
          <w:p w14:paraId="31F08BB8" w14:textId="77777777" w:rsidR="005C261E" w:rsidRPr="004D04E5" w:rsidRDefault="0002332A" w:rsidP="00CE07E9">
            <w:pPr>
              <w:rPr>
                <w:rFonts w:ascii="Times New Roman" w:eastAsia="Times New Roman" w:hAnsi="Times New Roman" w:cs="Times New Roman"/>
                <w:b/>
                <w:bCs/>
                <w:sz w:val="24"/>
                <w:szCs w:val="24"/>
              </w:rPr>
            </w:pPr>
            <m:oMathPara>
              <m:oMath>
                <m:sSub>
                  <m:sSubPr>
                    <m:ctrlPr>
                      <w:rPr>
                        <w:rFonts w:ascii="Cambria Math" w:eastAsia="Times New Roman" w:hAnsi="Cambria Math" w:cs="Times New Roman"/>
                        <w:b/>
                        <w:bCs/>
                        <w:i/>
                        <w:sz w:val="24"/>
                        <w:szCs w:val="24"/>
                      </w:rPr>
                    </m:ctrlPr>
                  </m:sSubPr>
                  <m:e>
                    <m:r>
                      <m:rPr>
                        <m:sty m:val="bi"/>
                      </m:rPr>
                      <w:rPr>
                        <w:rFonts w:ascii="Cambria Math" w:eastAsia="Times New Roman" w:hAnsi="Cambria Math" w:cs="Times New Roman"/>
                        <w:sz w:val="24"/>
                        <w:szCs w:val="24"/>
                      </w:rPr>
                      <m:t>λ</m:t>
                    </m:r>
                  </m:e>
                  <m:sub>
                    <m:r>
                      <m:rPr>
                        <m:sty m:val="bi"/>
                      </m:rPr>
                      <w:rPr>
                        <w:rFonts w:ascii="Cambria Math" w:eastAsia="Times New Roman" w:hAnsi="Cambria Math" w:cs="Times New Roman"/>
                        <w:sz w:val="24"/>
                        <w:szCs w:val="24"/>
                      </w:rPr>
                      <m:t>3</m:t>
                    </m:r>
                  </m:sub>
                </m:sSub>
                <m:r>
                  <m:rPr>
                    <m:sty m:val="bi"/>
                  </m:rPr>
                  <w:rPr>
                    <w:rFonts w:ascii="Cambria Math" w:eastAsia="Times New Roman" w:hAnsi="Cambria Math" w:cs="Times New Roman"/>
                    <w:sz w:val="24"/>
                    <w:szCs w:val="24"/>
                  </w:rPr>
                  <m:t>im</m:t>
                </m:r>
              </m:oMath>
            </m:oMathPara>
          </w:p>
        </w:tc>
      </w:tr>
      <w:tr w:rsidR="005C261E" w:rsidRPr="004D04E5" w14:paraId="25696B0F" w14:textId="77777777" w:rsidTr="00C32307">
        <w:trPr>
          <w:trHeight w:val="197"/>
        </w:trPr>
        <w:tc>
          <w:tcPr>
            <w:tcW w:w="828" w:type="dxa"/>
          </w:tcPr>
          <w:p w14:paraId="7732AE9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630" w:type="dxa"/>
          </w:tcPr>
          <w:p w14:paraId="6E60911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0.1</w:t>
            </w:r>
          </w:p>
        </w:tc>
        <w:tc>
          <w:tcPr>
            <w:tcW w:w="1193" w:type="dxa"/>
          </w:tcPr>
          <w:p w14:paraId="09AA64F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1495.2439</w:t>
            </w:r>
          </w:p>
        </w:tc>
        <w:tc>
          <w:tcPr>
            <w:tcW w:w="1049" w:type="dxa"/>
          </w:tcPr>
          <w:p w14:paraId="68F104B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0.1997</w:t>
            </w:r>
          </w:p>
        </w:tc>
        <w:tc>
          <w:tcPr>
            <w:tcW w:w="830" w:type="dxa"/>
          </w:tcPr>
          <w:p w14:paraId="014ED34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0.4852</w:t>
            </w:r>
          </w:p>
        </w:tc>
        <w:tc>
          <w:tcPr>
            <w:tcW w:w="754" w:type="dxa"/>
          </w:tcPr>
          <w:p w14:paraId="480BE26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w:t>
            </w:r>
          </w:p>
        </w:tc>
        <w:tc>
          <w:tcPr>
            <w:tcW w:w="752" w:type="dxa"/>
          </w:tcPr>
          <w:p w14:paraId="0AF91ED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30" w:type="dxa"/>
          </w:tcPr>
          <w:p w14:paraId="12214E3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992" w:type="dxa"/>
          </w:tcPr>
          <w:p w14:paraId="22C15BB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50" w:type="dxa"/>
          </w:tcPr>
          <w:p w14:paraId="6EE8FC0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-0.001</w:t>
            </w:r>
          </w:p>
        </w:tc>
        <w:tc>
          <w:tcPr>
            <w:tcW w:w="516" w:type="dxa"/>
          </w:tcPr>
          <w:p w14:paraId="7B19BCB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098E0C99" w14:textId="77777777" w:rsidTr="00C32307">
        <w:trPr>
          <w:trHeight w:val="361"/>
        </w:trPr>
        <w:tc>
          <w:tcPr>
            <w:tcW w:w="828" w:type="dxa"/>
          </w:tcPr>
          <w:p w14:paraId="583CE94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2.0</w:t>
            </w:r>
          </w:p>
        </w:tc>
        <w:tc>
          <w:tcPr>
            <w:tcW w:w="630" w:type="dxa"/>
          </w:tcPr>
          <w:p w14:paraId="33CF1A6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0.1</w:t>
            </w:r>
          </w:p>
        </w:tc>
        <w:tc>
          <w:tcPr>
            <w:tcW w:w="1193" w:type="dxa"/>
          </w:tcPr>
          <w:p w14:paraId="2B3566D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1495.4758</w:t>
            </w:r>
          </w:p>
        </w:tc>
        <w:tc>
          <w:tcPr>
            <w:tcW w:w="1049" w:type="dxa"/>
          </w:tcPr>
          <w:p w14:paraId="3AB73C7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0.3973</w:t>
            </w:r>
          </w:p>
        </w:tc>
        <w:tc>
          <w:tcPr>
            <w:tcW w:w="830" w:type="dxa"/>
          </w:tcPr>
          <w:p w14:paraId="2298875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0.4709</w:t>
            </w:r>
          </w:p>
        </w:tc>
        <w:tc>
          <w:tcPr>
            <w:tcW w:w="754" w:type="dxa"/>
          </w:tcPr>
          <w:p w14:paraId="508BE43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w:t>
            </w:r>
          </w:p>
        </w:tc>
        <w:tc>
          <w:tcPr>
            <w:tcW w:w="752" w:type="dxa"/>
          </w:tcPr>
          <w:p w14:paraId="21BF489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30" w:type="dxa"/>
          </w:tcPr>
          <w:p w14:paraId="425048D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992" w:type="dxa"/>
          </w:tcPr>
          <w:p w14:paraId="1D07D36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50" w:type="dxa"/>
          </w:tcPr>
          <w:p w14:paraId="5045C1B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-0.001</w:t>
            </w:r>
          </w:p>
        </w:tc>
        <w:tc>
          <w:tcPr>
            <w:tcW w:w="516" w:type="dxa"/>
          </w:tcPr>
          <w:p w14:paraId="1F25D5F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4D86DBDF" w14:textId="77777777" w:rsidTr="00C32307">
        <w:tc>
          <w:tcPr>
            <w:tcW w:w="828" w:type="dxa"/>
          </w:tcPr>
          <w:p w14:paraId="2985EEF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3.0</w:t>
            </w:r>
          </w:p>
        </w:tc>
        <w:tc>
          <w:tcPr>
            <w:tcW w:w="630" w:type="dxa"/>
          </w:tcPr>
          <w:p w14:paraId="122D927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0.1</w:t>
            </w:r>
          </w:p>
        </w:tc>
        <w:tc>
          <w:tcPr>
            <w:tcW w:w="1193" w:type="dxa"/>
          </w:tcPr>
          <w:p w14:paraId="79578D3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1495.6965</w:t>
            </w:r>
          </w:p>
        </w:tc>
        <w:tc>
          <w:tcPr>
            <w:tcW w:w="1049" w:type="dxa"/>
          </w:tcPr>
          <w:p w14:paraId="2ED0FEC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0.591</w:t>
            </w:r>
          </w:p>
        </w:tc>
        <w:tc>
          <w:tcPr>
            <w:tcW w:w="830" w:type="dxa"/>
          </w:tcPr>
          <w:p w14:paraId="22CAC79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0.457</w:t>
            </w:r>
          </w:p>
        </w:tc>
        <w:tc>
          <w:tcPr>
            <w:tcW w:w="754" w:type="dxa"/>
          </w:tcPr>
          <w:p w14:paraId="58571D7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w:t>
            </w:r>
          </w:p>
        </w:tc>
        <w:tc>
          <w:tcPr>
            <w:tcW w:w="752" w:type="dxa"/>
          </w:tcPr>
          <w:p w14:paraId="2112D1A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30" w:type="dxa"/>
          </w:tcPr>
          <w:p w14:paraId="6A02931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992" w:type="dxa"/>
          </w:tcPr>
          <w:p w14:paraId="7FD1D0D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50" w:type="dxa"/>
          </w:tcPr>
          <w:p w14:paraId="2F46A3A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-0.001</w:t>
            </w:r>
          </w:p>
        </w:tc>
        <w:tc>
          <w:tcPr>
            <w:tcW w:w="516" w:type="dxa"/>
          </w:tcPr>
          <w:p w14:paraId="43FFF5D6" w14:textId="77777777" w:rsidR="005C261E" w:rsidRPr="004D04E5" w:rsidRDefault="005C261E" w:rsidP="00CE07E9">
            <w:pPr>
              <w:rPr>
                <w:rFonts w:ascii="Times New Roman" w:eastAsiaTheme="minorEastAsia" w:hAnsi="Times New Roman" w:cs="Times New Roman"/>
                <w:bCs/>
                <w:sz w:val="24"/>
                <w:szCs w:val="24"/>
              </w:rPr>
            </w:pPr>
            <w:r w:rsidRPr="004D04E5">
              <w:rPr>
                <w:rFonts w:ascii="Times New Roman" w:hAnsi="Times New Roman" w:cs="Times New Roman"/>
                <w:sz w:val="24"/>
                <w:szCs w:val="24"/>
              </w:rPr>
              <w:t>0.0</w:t>
            </w:r>
          </w:p>
        </w:tc>
      </w:tr>
      <w:tr w:rsidR="005C261E" w:rsidRPr="004D04E5" w14:paraId="154BBD8C" w14:textId="77777777" w:rsidTr="00C32307">
        <w:tc>
          <w:tcPr>
            <w:tcW w:w="828" w:type="dxa"/>
          </w:tcPr>
          <w:p w14:paraId="49ADDEA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4.0</w:t>
            </w:r>
          </w:p>
        </w:tc>
        <w:tc>
          <w:tcPr>
            <w:tcW w:w="630" w:type="dxa"/>
          </w:tcPr>
          <w:p w14:paraId="2E43113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0.1</w:t>
            </w:r>
          </w:p>
        </w:tc>
        <w:tc>
          <w:tcPr>
            <w:tcW w:w="1193" w:type="dxa"/>
          </w:tcPr>
          <w:p w14:paraId="5DF9654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1495.9063</w:t>
            </w:r>
          </w:p>
        </w:tc>
        <w:tc>
          <w:tcPr>
            <w:tcW w:w="1049" w:type="dxa"/>
          </w:tcPr>
          <w:p w14:paraId="43AFCC0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0.7788</w:t>
            </w:r>
          </w:p>
        </w:tc>
        <w:tc>
          <w:tcPr>
            <w:tcW w:w="830" w:type="dxa"/>
          </w:tcPr>
          <w:p w14:paraId="4A341EC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0.4435</w:t>
            </w:r>
          </w:p>
        </w:tc>
        <w:tc>
          <w:tcPr>
            <w:tcW w:w="754" w:type="dxa"/>
          </w:tcPr>
          <w:p w14:paraId="4C8ED05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w:t>
            </w:r>
          </w:p>
        </w:tc>
        <w:tc>
          <w:tcPr>
            <w:tcW w:w="752" w:type="dxa"/>
          </w:tcPr>
          <w:p w14:paraId="1DDBEEC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30" w:type="dxa"/>
          </w:tcPr>
          <w:p w14:paraId="1964193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992" w:type="dxa"/>
          </w:tcPr>
          <w:p w14:paraId="3028336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50" w:type="dxa"/>
          </w:tcPr>
          <w:p w14:paraId="11493A9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-0.001</w:t>
            </w:r>
          </w:p>
        </w:tc>
        <w:tc>
          <w:tcPr>
            <w:tcW w:w="516" w:type="dxa"/>
          </w:tcPr>
          <w:p w14:paraId="41592E2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765EC80A" w14:textId="77777777" w:rsidTr="00C32307">
        <w:tc>
          <w:tcPr>
            <w:tcW w:w="828" w:type="dxa"/>
          </w:tcPr>
          <w:p w14:paraId="15B36C9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5.0</w:t>
            </w:r>
          </w:p>
        </w:tc>
        <w:tc>
          <w:tcPr>
            <w:tcW w:w="630" w:type="dxa"/>
          </w:tcPr>
          <w:p w14:paraId="1F5AAB3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0.1</w:t>
            </w:r>
          </w:p>
        </w:tc>
        <w:tc>
          <w:tcPr>
            <w:tcW w:w="1193" w:type="dxa"/>
          </w:tcPr>
          <w:p w14:paraId="7466165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1496.106</w:t>
            </w:r>
          </w:p>
        </w:tc>
        <w:tc>
          <w:tcPr>
            <w:tcW w:w="1049" w:type="dxa"/>
          </w:tcPr>
          <w:p w14:paraId="0B7419D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0.9589</w:t>
            </w:r>
          </w:p>
        </w:tc>
        <w:tc>
          <w:tcPr>
            <w:tcW w:w="830" w:type="dxa"/>
          </w:tcPr>
          <w:p w14:paraId="001122B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0.4304</w:t>
            </w:r>
          </w:p>
        </w:tc>
        <w:tc>
          <w:tcPr>
            <w:tcW w:w="754" w:type="dxa"/>
          </w:tcPr>
          <w:p w14:paraId="2C6D310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w:t>
            </w:r>
          </w:p>
        </w:tc>
        <w:tc>
          <w:tcPr>
            <w:tcW w:w="752" w:type="dxa"/>
          </w:tcPr>
          <w:p w14:paraId="73FF9B8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30" w:type="dxa"/>
          </w:tcPr>
          <w:p w14:paraId="2FFDC54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992" w:type="dxa"/>
          </w:tcPr>
          <w:p w14:paraId="3585588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50" w:type="dxa"/>
          </w:tcPr>
          <w:p w14:paraId="57A328C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-0.001</w:t>
            </w:r>
          </w:p>
        </w:tc>
        <w:tc>
          <w:tcPr>
            <w:tcW w:w="516" w:type="dxa"/>
          </w:tcPr>
          <w:p w14:paraId="296081C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52A17DB9" w14:textId="77777777" w:rsidTr="00C32307">
        <w:tc>
          <w:tcPr>
            <w:tcW w:w="828" w:type="dxa"/>
          </w:tcPr>
          <w:p w14:paraId="2D2D1C4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6.0</w:t>
            </w:r>
          </w:p>
        </w:tc>
        <w:tc>
          <w:tcPr>
            <w:tcW w:w="630" w:type="dxa"/>
          </w:tcPr>
          <w:p w14:paraId="36A3626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0.1</w:t>
            </w:r>
          </w:p>
        </w:tc>
        <w:tc>
          <w:tcPr>
            <w:tcW w:w="1193" w:type="dxa"/>
          </w:tcPr>
          <w:p w14:paraId="3502FE9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14962959</w:t>
            </w:r>
          </w:p>
        </w:tc>
        <w:tc>
          <w:tcPr>
            <w:tcW w:w="1049" w:type="dxa"/>
          </w:tcPr>
          <w:p w14:paraId="4EEE5D7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1.1293</w:t>
            </w:r>
          </w:p>
        </w:tc>
        <w:tc>
          <w:tcPr>
            <w:tcW w:w="830" w:type="dxa"/>
          </w:tcPr>
          <w:p w14:paraId="2983AFC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0.4176</w:t>
            </w:r>
          </w:p>
        </w:tc>
        <w:tc>
          <w:tcPr>
            <w:tcW w:w="754" w:type="dxa"/>
          </w:tcPr>
          <w:p w14:paraId="3BFB95E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w:t>
            </w:r>
          </w:p>
        </w:tc>
        <w:tc>
          <w:tcPr>
            <w:tcW w:w="752" w:type="dxa"/>
          </w:tcPr>
          <w:p w14:paraId="3DB2774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30" w:type="dxa"/>
          </w:tcPr>
          <w:p w14:paraId="029635F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992" w:type="dxa"/>
          </w:tcPr>
          <w:p w14:paraId="57A0D21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50" w:type="dxa"/>
          </w:tcPr>
          <w:p w14:paraId="4FA7BCC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-0.001</w:t>
            </w:r>
          </w:p>
        </w:tc>
        <w:tc>
          <w:tcPr>
            <w:tcW w:w="516" w:type="dxa"/>
          </w:tcPr>
          <w:p w14:paraId="71011C2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10B384A3" w14:textId="77777777" w:rsidTr="00C32307">
        <w:tc>
          <w:tcPr>
            <w:tcW w:w="828" w:type="dxa"/>
          </w:tcPr>
          <w:p w14:paraId="18610A9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7.0</w:t>
            </w:r>
          </w:p>
        </w:tc>
        <w:tc>
          <w:tcPr>
            <w:tcW w:w="630" w:type="dxa"/>
          </w:tcPr>
          <w:p w14:paraId="5DDFD0F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0.1</w:t>
            </w:r>
          </w:p>
        </w:tc>
        <w:tc>
          <w:tcPr>
            <w:tcW w:w="1193" w:type="dxa"/>
          </w:tcPr>
          <w:p w14:paraId="6E5F8D1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1496.4766</w:t>
            </w:r>
          </w:p>
        </w:tc>
        <w:tc>
          <w:tcPr>
            <w:tcW w:w="1049" w:type="dxa"/>
          </w:tcPr>
          <w:p w14:paraId="62B44F2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1.2884</w:t>
            </w:r>
          </w:p>
        </w:tc>
        <w:tc>
          <w:tcPr>
            <w:tcW w:w="830" w:type="dxa"/>
          </w:tcPr>
          <w:p w14:paraId="3A4E1E1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0.4053</w:t>
            </w:r>
          </w:p>
        </w:tc>
        <w:tc>
          <w:tcPr>
            <w:tcW w:w="754" w:type="dxa"/>
          </w:tcPr>
          <w:p w14:paraId="61E4CFF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w:t>
            </w:r>
          </w:p>
        </w:tc>
        <w:tc>
          <w:tcPr>
            <w:tcW w:w="752" w:type="dxa"/>
          </w:tcPr>
          <w:p w14:paraId="220B036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30" w:type="dxa"/>
          </w:tcPr>
          <w:p w14:paraId="1B8D997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992" w:type="dxa"/>
          </w:tcPr>
          <w:p w14:paraId="22458CC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50" w:type="dxa"/>
          </w:tcPr>
          <w:p w14:paraId="61357AC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-0.001</w:t>
            </w:r>
          </w:p>
        </w:tc>
        <w:tc>
          <w:tcPr>
            <w:tcW w:w="516" w:type="dxa"/>
          </w:tcPr>
          <w:p w14:paraId="5BB382F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2A7351C0" w14:textId="77777777" w:rsidTr="00C32307">
        <w:tc>
          <w:tcPr>
            <w:tcW w:w="828" w:type="dxa"/>
          </w:tcPr>
          <w:p w14:paraId="51F42B5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8.0</w:t>
            </w:r>
          </w:p>
        </w:tc>
        <w:tc>
          <w:tcPr>
            <w:tcW w:w="630" w:type="dxa"/>
          </w:tcPr>
          <w:p w14:paraId="1F2EB4E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0.1</w:t>
            </w:r>
          </w:p>
        </w:tc>
        <w:tc>
          <w:tcPr>
            <w:tcW w:w="1193" w:type="dxa"/>
          </w:tcPr>
          <w:p w14:paraId="5DDF63D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1496.648</w:t>
            </w:r>
            <w:r w:rsidRPr="004D04E5">
              <w:rPr>
                <w:rFonts w:ascii="Times New Roman" w:eastAsiaTheme="minorEastAsia" w:hAnsi="Times New Roman" w:cs="Times New Roman"/>
                <w:b/>
                <w:bCs/>
                <w:sz w:val="24"/>
                <w:szCs w:val="24"/>
              </w:rPr>
              <w:lastRenderedPageBreak/>
              <w:t>4</w:t>
            </w:r>
          </w:p>
        </w:tc>
        <w:tc>
          <w:tcPr>
            <w:tcW w:w="1049" w:type="dxa"/>
          </w:tcPr>
          <w:p w14:paraId="5E05884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lastRenderedPageBreak/>
              <w:t>1.4347</w:t>
            </w:r>
          </w:p>
        </w:tc>
        <w:tc>
          <w:tcPr>
            <w:tcW w:w="830" w:type="dxa"/>
          </w:tcPr>
          <w:p w14:paraId="154A7BA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0.393</w:t>
            </w:r>
            <w:r w:rsidRPr="004D04E5">
              <w:rPr>
                <w:rFonts w:ascii="Times New Roman" w:hAnsi="Times New Roman" w:cs="Times New Roman"/>
                <w:sz w:val="24"/>
                <w:szCs w:val="24"/>
              </w:rPr>
              <w:lastRenderedPageBreak/>
              <w:t>3</w:t>
            </w:r>
          </w:p>
        </w:tc>
        <w:tc>
          <w:tcPr>
            <w:tcW w:w="754" w:type="dxa"/>
          </w:tcPr>
          <w:p w14:paraId="6576069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lastRenderedPageBreak/>
              <w:t>-0.02</w:t>
            </w:r>
          </w:p>
        </w:tc>
        <w:tc>
          <w:tcPr>
            <w:tcW w:w="752" w:type="dxa"/>
          </w:tcPr>
          <w:p w14:paraId="7BE88C2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30" w:type="dxa"/>
          </w:tcPr>
          <w:p w14:paraId="23567DB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w:t>
            </w:r>
            <w:r w:rsidRPr="004D04E5">
              <w:rPr>
                <w:rFonts w:ascii="Times New Roman" w:hAnsi="Times New Roman" w:cs="Times New Roman"/>
                <w:sz w:val="24"/>
                <w:szCs w:val="24"/>
              </w:rPr>
              <w:lastRenderedPageBreak/>
              <w:t>0.005</w:t>
            </w:r>
          </w:p>
        </w:tc>
        <w:tc>
          <w:tcPr>
            <w:tcW w:w="992" w:type="dxa"/>
          </w:tcPr>
          <w:p w14:paraId="482136A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lastRenderedPageBreak/>
              <w:t>-0.01</w:t>
            </w:r>
          </w:p>
        </w:tc>
        <w:tc>
          <w:tcPr>
            <w:tcW w:w="850" w:type="dxa"/>
          </w:tcPr>
          <w:p w14:paraId="3D3BBEA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-0.001</w:t>
            </w:r>
          </w:p>
        </w:tc>
        <w:tc>
          <w:tcPr>
            <w:tcW w:w="516" w:type="dxa"/>
          </w:tcPr>
          <w:p w14:paraId="380ECA4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5C0F86E6" w14:textId="77777777" w:rsidTr="00C32307">
        <w:tc>
          <w:tcPr>
            <w:tcW w:w="828" w:type="dxa"/>
          </w:tcPr>
          <w:p w14:paraId="2513F69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9.0</w:t>
            </w:r>
          </w:p>
        </w:tc>
        <w:tc>
          <w:tcPr>
            <w:tcW w:w="630" w:type="dxa"/>
          </w:tcPr>
          <w:p w14:paraId="09E6B48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 xml:space="preserve">0.1 </w:t>
            </w:r>
          </w:p>
        </w:tc>
        <w:tc>
          <w:tcPr>
            <w:tcW w:w="1193" w:type="dxa"/>
          </w:tcPr>
          <w:p w14:paraId="72A94E9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1496.8119</w:t>
            </w:r>
          </w:p>
        </w:tc>
        <w:tc>
          <w:tcPr>
            <w:tcW w:w="1049" w:type="dxa"/>
          </w:tcPr>
          <w:p w14:paraId="643856E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1.5667</w:t>
            </w:r>
          </w:p>
        </w:tc>
        <w:tc>
          <w:tcPr>
            <w:tcW w:w="830" w:type="dxa"/>
          </w:tcPr>
          <w:p w14:paraId="606C007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0.3817</w:t>
            </w:r>
          </w:p>
        </w:tc>
        <w:tc>
          <w:tcPr>
            <w:tcW w:w="754" w:type="dxa"/>
          </w:tcPr>
          <w:p w14:paraId="2A5BAA4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w:t>
            </w:r>
          </w:p>
        </w:tc>
        <w:tc>
          <w:tcPr>
            <w:tcW w:w="752" w:type="dxa"/>
          </w:tcPr>
          <w:p w14:paraId="19A1459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30" w:type="dxa"/>
          </w:tcPr>
          <w:p w14:paraId="5AF7376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992" w:type="dxa"/>
          </w:tcPr>
          <w:p w14:paraId="59152ED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50" w:type="dxa"/>
          </w:tcPr>
          <w:p w14:paraId="1CB24EA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-0.001</w:t>
            </w:r>
          </w:p>
        </w:tc>
        <w:tc>
          <w:tcPr>
            <w:tcW w:w="516" w:type="dxa"/>
          </w:tcPr>
          <w:p w14:paraId="7F7F91F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08F2FF8D" w14:textId="77777777" w:rsidTr="00C32307">
        <w:tc>
          <w:tcPr>
            <w:tcW w:w="828" w:type="dxa"/>
          </w:tcPr>
          <w:p w14:paraId="5AB6FB0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10.0</w:t>
            </w:r>
          </w:p>
        </w:tc>
        <w:tc>
          <w:tcPr>
            <w:tcW w:w="630" w:type="dxa"/>
          </w:tcPr>
          <w:p w14:paraId="38C9DED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0.1</w:t>
            </w:r>
          </w:p>
        </w:tc>
        <w:tc>
          <w:tcPr>
            <w:tcW w:w="1193" w:type="dxa"/>
          </w:tcPr>
          <w:p w14:paraId="3377A68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1496.9673</w:t>
            </w:r>
          </w:p>
        </w:tc>
        <w:tc>
          <w:tcPr>
            <w:tcW w:w="1049" w:type="dxa"/>
          </w:tcPr>
          <w:p w14:paraId="103BF4D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1.6829</w:t>
            </w:r>
          </w:p>
        </w:tc>
        <w:tc>
          <w:tcPr>
            <w:tcW w:w="830" w:type="dxa"/>
          </w:tcPr>
          <w:p w14:paraId="672BA7C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0.3704</w:t>
            </w:r>
          </w:p>
        </w:tc>
        <w:tc>
          <w:tcPr>
            <w:tcW w:w="754" w:type="dxa"/>
          </w:tcPr>
          <w:p w14:paraId="10CF68F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w:t>
            </w:r>
          </w:p>
        </w:tc>
        <w:tc>
          <w:tcPr>
            <w:tcW w:w="752" w:type="dxa"/>
          </w:tcPr>
          <w:p w14:paraId="7FF9802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30" w:type="dxa"/>
          </w:tcPr>
          <w:p w14:paraId="21B61E2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992" w:type="dxa"/>
          </w:tcPr>
          <w:p w14:paraId="62AF8AA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50" w:type="dxa"/>
          </w:tcPr>
          <w:p w14:paraId="0367AD6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-0.001</w:t>
            </w:r>
          </w:p>
        </w:tc>
        <w:tc>
          <w:tcPr>
            <w:tcW w:w="516" w:type="dxa"/>
          </w:tcPr>
          <w:p w14:paraId="3B74BFE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09D546C9" w14:textId="77777777" w:rsidTr="00C32307">
        <w:tc>
          <w:tcPr>
            <w:tcW w:w="828" w:type="dxa"/>
          </w:tcPr>
          <w:p w14:paraId="6D4276A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11.0</w:t>
            </w:r>
          </w:p>
        </w:tc>
        <w:tc>
          <w:tcPr>
            <w:tcW w:w="630" w:type="dxa"/>
          </w:tcPr>
          <w:p w14:paraId="29CEA18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0.1</w:t>
            </w:r>
          </w:p>
        </w:tc>
        <w:tc>
          <w:tcPr>
            <w:tcW w:w="1193" w:type="dxa"/>
          </w:tcPr>
          <w:p w14:paraId="7716E4F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1497.1153</w:t>
            </w:r>
          </w:p>
        </w:tc>
        <w:tc>
          <w:tcPr>
            <w:tcW w:w="1049" w:type="dxa"/>
          </w:tcPr>
          <w:p w14:paraId="445A074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1.7824</w:t>
            </w:r>
          </w:p>
        </w:tc>
        <w:tc>
          <w:tcPr>
            <w:tcW w:w="830" w:type="dxa"/>
          </w:tcPr>
          <w:p w14:paraId="4CD545A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0.3595</w:t>
            </w:r>
          </w:p>
        </w:tc>
        <w:tc>
          <w:tcPr>
            <w:tcW w:w="754" w:type="dxa"/>
          </w:tcPr>
          <w:p w14:paraId="2CDE910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w:t>
            </w:r>
          </w:p>
        </w:tc>
        <w:tc>
          <w:tcPr>
            <w:tcW w:w="752" w:type="dxa"/>
          </w:tcPr>
          <w:p w14:paraId="716EA69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30" w:type="dxa"/>
          </w:tcPr>
          <w:p w14:paraId="3CF8C72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992" w:type="dxa"/>
          </w:tcPr>
          <w:p w14:paraId="2EFD82D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50" w:type="dxa"/>
          </w:tcPr>
          <w:p w14:paraId="4E90E06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-0.001</w:t>
            </w:r>
          </w:p>
        </w:tc>
        <w:tc>
          <w:tcPr>
            <w:tcW w:w="516" w:type="dxa"/>
          </w:tcPr>
          <w:p w14:paraId="26FE6E2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38AAAD4F" w14:textId="77777777" w:rsidTr="00C32307">
        <w:tc>
          <w:tcPr>
            <w:tcW w:w="828" w:type="dxa"/>
          </w:tcPr>
          <w:p w14:paraId="5609345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12.0</w:t>
            </w:r>
          </w:p>
        </w:tc>
        <w:tc>
          <w:tcPr>
            <w:tcW w:w="630" w:type="dxa"/>
          </w:tcPr>
          <w:p w14:paraId="3A2A6EC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0.1</w:t>
            </w:r>
          </w:p>
        </w:tc>
        <w:tc>
          <w:tcPr>
            <w:tcW w:w="1193" w:type="dxa"/>
          </w:tcPr>
          <w:p w14:paraId="08E7F14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1497.2559</w:t>
            </w:r>
          </w:p>
        </w:tc>
        <w:tc>
          <w:tcPr>
            <w:tcW w:w="1049" w:type="dxa"/>
          </w:tcPr>
          <w:p w14:paraId="4520F53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1.8641</w:t>
            </w:r>
          </w:p>
        </w:tc>
        <w:tc>
          <w:tcPr>
            <w:tcW w:w="830" w:type="dxa"/>
          </w:tcPr>
          <w:p w14:paraId="1C6CC59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0.3488</w:t>
            </w:r>
          </w:p>
        </w:tc>
        <w:tc>
          <w:tcPr>
            <w:tcW w:w="754" w:type="dxa"/>
          </w:tcPr>
          <w:p w14:paraId="13E597B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w:t>
            </w:r>
          </w:p>
        </w:tc>
        <w:tc>
          <w:tcPr>
            <w:tcW w:w="752" w:type="dxa"/>
          </w:tcPr>
          <w:p w14:paraId="69FAEBA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30" w:type="dxa"/>
          </w:tcPr>
          <w:p w14:paraId="5A2E3B4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992" w:type="dxa"/>
          </w:tcPr>
          <w:p w14:paraId="3AA5110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50" w:type="dxa"/>
          </w:tcPr>
          <w:p w14:paraId="698BD5A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-0.001</w:t>
            </w:r>
          </w:p>
        </w:tc>
        <w:tc>
          <w:tcPr>
            <w:tcW w:w="516" w:type="dxa"/>
          </w:tcPr>
          <w:p w14:paraId="3490F8E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0F89FF79" w14:textId="77777777" w:rsidTr="00C32307">
        <w:tc>
          <w:tcPr>
            <w:tcW w:w="828" w:type="dxa"/>
          </w:tcPr>
          <w:p w14:paraId="06C78A4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13.0</w:t>
            </w:r>
          </w:p>
        </w:tc>
        <w:tc>
          <w:tcPr>
            <w:tcW w:w="630" w:type="dxa"/>
          </w:tcPr>
          <w:p w14:paraId="3011038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0.1</w:t>
            </w:r>
          </w:p>
        </w:tc>
        <w:tc>
          <w:tcPr>
            <w:tcW w:w="1193" w:type="dxa"/>
          </w:tcPr>
          <w:p w14:paraId="17C08F2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1497.3898</w:t>
            </w:r>
          </w:p>
        </w:tc>
        <w:tc>
          <w:tcPr>
            <w:tcW w:w="1049" w:type="dxa"/>
          </w:tcPr>
          <w:p w14:paraId="513FDD5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1.9271</w:t>
            </w:r>
          </w:p>
        </w:tc>
        <w:tc>
          <w:tcPr>
            <w:tcW w:w="830" w:type="dxa"/>
          </w:tcPr>
          <w:p w14:paraId="1A1A880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0.3385</w:t>
            </w:r>
          </w:p>
        </w:tc>
        <w:tc>
          <w:tcPr>
            <w:tcW w:w="754" w:type="dxa"/>
          </w:tcPr>
          <w:p w14:paraId="06E23ED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w:t>
            </w:r>
          </w:p>
        </w:tc>
        <w:tc>
          <w:tcPr>
            <w:tcW w:w="752" w:type="dxa"/>
          </w:tcPr>
          <w:p w14:paraId="3091184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30" w:type="dxa"/>
          </w:tcPr>
          <w:p w14:paraId="495CCCF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992" w:type="dxa"/>
          </w:tcPr>
          <w:p w14:paraId="082FAE3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50" w:type="dxa"/>
          </w:tcPr>
          <w:p w14:paraId="283A69D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-0.001</w:t>
            </w:r>
          </w:p>
        </w:tc>
        <w:tc>
          <w:tcPr>
            <w:tcW w:w="516" w:type="dxa"/>
          </w:tcPr>
          <w:p w14:paraId="63FA2C7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58AD73A5" w14:textId="77777777" w:rsidTr="00C32307">
        <w:tc>
          <w:tcPr>
            <w:tcW w:w="828" w:type="dxa"/>
          </w:tcPr>
          <w:p w14:paraId="3C1A77A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14.0</w:t>
            </w:r>
          </w:p>
        </w:tc>
        <w:tc>
          <w:tcPr>
            <w:tcW w:w="630" w:type="dxa"/>
          </w:tcPr>
          <w:p w14:paraId="5E6E4D4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0.1</w:t>
            </w:r>
          </w:p>
        </w:tc>
        <w:tc>
          <w:tcPr>
            <w:tcW w:w="1193" w:type="dxa"/>
          </w:tcPr>
          <w:p w14:paraId="4897EC1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1497.5171</w:t>
            </w:r>
          </w:p>
        </w:tc>
        <w:tc>
          <w:tcPr>
            <w:tcW w:w="1049" w:type="dxa"/>
          </w:tcPr>
          <w:p w14:paraId="074A2BB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1.9709</w:t>
            </w:r>
          </w:p>
        </w:tc>
        <w:tc>
          <w:tcPr>
            <w:tcW w:w="830" w:type="dxa"/>
          </w:tcPr>
          <w:p w14:paraId="437CE0A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0.3285</w:t>
            </w:r>
          </w:p>
        </w:tc>
        <w:tc>
          <w:tcPr>
            <w:tcW w:w="754" w:type="dxa"/>
          </w:tcPr>
          <w:p w14:paraId="28C25AB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w:t>
            </w:r>
          </w:p>
        </w:tc>
        <w:tc>
          <w:tcPr>
            <w:tcW w:w="752" w:type="dxa"/>
          </w:tcPr>
          <w:p w14:paraId="431E798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30" w:type="dxa"/>
          </w:tcPr>
          <w:p w14:paraId="03298E4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992" w:type="dxa"/>
          </w:tcPr>
          <w:p w14:paraId="6C44304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50" w:type="dxa"/>
          </w:tcPr>
          <w:p w14:paraId="0EFC0E2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-0.001</w:t>
            </w:r>
          </w:p>
        </w:tc>
        <w:tc>
          <w:tcPr>
            <w:tcW w:w="516" w:type="dxa"/>
          </w:tcPr>
          <w:p w14:paraId="76B6AA3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1F285F35" w14:textId="77777777" w:rsidTr="00C32307">
        <w:tc>
          <w:tcPr>
            <w:tcW w:w="828" w:type="dxa"/>
          </w:tcPr>
          <w:p w14:paraId="113A757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15.01</w:t>
            </w:r>
          </w:p>
        </w:tc>
        <w:tc>
          <w:tcPr>
            <w:tcW w:w="630" w:type="dxa"/>
          </w:tcPr>
          <w:p w14:paraId="0AB8CE4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0.1</w:t>
            </w:r>
          </w:p>
        </w:tc>
        <w:tc>
          <w:tcPr>
            <w:tcW w:w="1193" w:type="dxa"/>
          </w:tcPr>
          <w:p w14:paraId="6ECEBCF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1497.6382</w:t>
            </w:r>
          </w:p>
        </w:tc>
        <w:tc>
          <w:tcPr>
            <w:tcW w:w="1049" w:type="dxa"/>
          </w:tcPr>
          <w:p w14:paraId="0C34C9B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1.995</w:t>
            </w:r>
          </w:p>
        </w:tc>
        <w:tc>
          <w:tcPr>
            <w:tcW w:w="830" w:type="dxa"/>
          </w:tcPr>
          <w:p w14:paraId="602A635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0.3188</w:t>
            </w:r>
          </w:p>
        </w:tc>
        <w:tc>
          <w:tcPr>
            <w:tcW w:w="754" w:type="dxa"/>
          </w:tcPr>
          <w:p w14:paraId="5531EAD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w:t>
            </w:r>
          </w:p>
        </w:tc>
        <w:tc>
          <w:tcPr>
            <w:tcW w:w="752" w:type="dxa"/>
          </w:tcPr>
          <w:p w14:paraId="770B9CC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30" w:type="dxa"/>
          </w:tcPr>
          <w:p w14:paraId="1389D07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992" w:type="dxa"/>
          </w:tcPr>
          <w:p w14:paraId="290E2C3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50" w:type="dxa"/>
          </w:tcPr>
          <w:p w14:paraId="1FC3C19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-0.001</w:t>
            </w:r>
          </w:p>
        </w:tc>
        <w:tc>
          <w:tcPr>
            <w:tcW w:w="516" w:type="dxa"/>
          </w:tcPr>
          <w:p w14:paraId="33E6250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76AEAA37" w14:textId="77777777" w:rsidTr="00C32307">
        <w:tc>
          <w:tcPr>
            <w:tcW w:w="828" w:type="dxa"/>
          </w:tcPr>
          <w:p w14:paraId="6AD934E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16.0</w:t>
            </w:r>
          </w:p>
        </w:tc>
        <w:tc>
          <w:tcPr>
            <w:tcW w:w="630" w:type="dxa"/>
          </w:tcPr>
          <w:p w14:paraId="29CFEBD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0.1</w:t>
            </w:r>
          </w:p>
        </w:tc>
        <w:tc>
          <w:tcPr>
            <w:tcW w:w="1193" w:type="dxa"/>
          </w:tcPr>
          <w:p w14:paraId="28979A7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1497.7534</w:t>
            </w:r>
          </w:p>
        </w:tc>
        <w:tc>
          <w:tcPr>
            <w:tcW w:w="1049" w:type="dxa"/>
          </w:tcPr>
          <w:p w14:paraId="5B0D3DF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1.9991</w:t>
            </w:r>
          </w:p>
        </w:tc>
        <w:tc>
          <w:tcPr>
            <w:tcW w:w="830" w:type="dxa"/>
          </w:tcPr>
          <w:p w14:paraId="260E0C5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0.3094</w:t>
            </w:r>
          </w:p>
        </w:tc>
        <w:tc>
          <w:tcPr>
            <w:tcW w:w="754" w:type="dxa"/>
          </w:tcPr>
          <w:p w14:paraId="03FB10A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w:t>
            </w:r>
          </w:p>
        </w:tc>
        <w:tc>
          <w:tcPr>
            <w:tcW w:w="752" w:type="dxa"/>
          </w:tcPr>
          <w:p w14:paraId="51BAF4B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30" w:type="dxa"/>
          </w:tcPr>
          <w:p w14:paraId="0C4A073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992" w:type="dxa"/>
          </w:tcPr>
          <w:p w14:paraId="0F03857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50" w:type="dxa"/>
          </w:tcPr>
          <w:p w14:paraId="152356A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-0.001</w:t>
            </w:r>
          </w:p>
        </w:tc>
        <w:tc>
          <w:tcPr>
            <w:tcW w:w="516" w:type="dxa"/>
          </w:tcPr>
          <w:p w14:paraId="07C0489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2C327DF7" w14:textId="77777777" w:rsidTr="00C32307">
        <w:tc>
          <w:tcPr>
            <w:tcW w:w="828" w:type="dxa"/>
          </w:tcPr>
          <w:p w14:paraId="25C4F18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17.0</w:t>
            </w:r>
          </w:p>
        </w:tc>
        <w:tc>
          <w:tcPr>
            <w:tcW w:w="630" w:type="dxa"/>
          </w:tcPr>
          <w:p w14:paraId="0F71762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0.1</w:t>
            </w:r>
          </w:p>
        </w:tc>
        <w:tc>
          <w:tcPr>
            <w:tcW w:w="1193" w:type="dxa"/>
          </w:tcPr>
          <w:p w14:paraId="0ECF321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1497.8629</w:t>
            </w:r>
          </w:p>
        </w:tc>
        <w:tc>
          <w:tcPr>
            <w:tcW w:w="1049" w:type="dxa"/>
          </w:tcPr>
          <w:p w14:paraId="3DC0F6A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1.9833</w:t>
            </w:r>
          </w:p>
        </w:tc>
        <w:tc>
          <w:tcPr>
            <w:tcW w:w="830" w:type="dxa"/>
          </w:tcPr>
          <w:p w14:paraId="2EC3C9F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0.3002</w:t>
            </w:r>
          </w:p>
        </w:tc>
        <w:tc>
          <w:tcPr>
            <w:tcW w:w="754" w:type="dxa"/>
          </w:tcPr>
          <w:p w14:paraId="2827423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w:t>
            </w:r>
          </w:p>
        </w:tc>
        <w:tc>
          <w:tcPr>
            <w:tcW w:w="752" w:type="dxa"/>
          </w:tcPr>
          <w:p w14:paraId="0524617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30" w:type="dxa"/>
          </w:tcPr>
          <w:p w14:paraId="5FBC0D7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992" w:type="dxa"/>
          </w:tcPr>
          <w:p w14:paraId="4C5E468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50" w:type="dxa"/>
          </w:tcPr>
          <w:p w14:paraId="57C4AC3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-0.001</w:t>
            </w:r>
          </w:p>
        </w:tc>
        <w:tc>
          <w:tcPr>
            <w:tcW w:w="516" w:type="dxa"/>
          </w:tcPr>
          <w:p w14:paraId="2F10A26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212247BB" w14:textId="77777777" w:rsidTr="00C32307">
        <w:tc>
          <w:tcPr>
            <w:tcW w:w="828" w:type="dxa"/>
          </w:tcPr>
          <w:p w14:paraId="281749F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18.0</w:t>
            </w:r>
          </w:p>
        </w:tc>
        <w:tc>
          <w:tcPr>
            <w:tcW w:w="630" w:type="dxa"/>
          </w:tcPr>
          <w:p w14:paraId="207C7AE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0.1</w:t>
            </w:r>
          </w:p>
        </w:tc>
        <w:tc>
          <w:tcPr>
            <w:tcW w:w="1193" w:type="dxa"/>
          </w:tcPr>
          <w:p w14:paraId="62835C9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1497.9672</w:t>
            </w:r>
          </w:p>
        </w:tc>
        <w:tc>
          <w:tcPr>
            <w:tcW w:w="1049" w:type="dxa"/>
          </w:tcPr>
          <w:p w14:paraId="6483C59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1.9477</w:t>
            </w:r>
          </w:p>
        </w:tc>
        <w:tc>
          <w:tcPr>
            <w:tcW w:w="830" w:type="dxa"/>
          </w:tcPr>
          <w:p w14:paraId="2E3F858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0.2914</w:t>
            </w:r>
          </w:p>
        </w:tc>
        <w:tc>
          <w:tcPr>
            <w:tcW w:w="754" w:type="dxa"/>
          </w:tcPr>
          <w:p w14:paraId="55F144F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w:t>
            </w:r>
          </w:p>
        </w:tc>
        <w:tc>
          <w:tcPr>
            <w:tcW w:w="752" w:type="dxa"/>
          </w:tcPr>
          <w:p w14:paraId="23EF537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30" w:type="dxa"/>
          </w:tcPr>
          <w:p w14:paraId="2F616AE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992" w:type="dxa"/>
          </w:tcPr>
          <w:p w14:paraId="474FBB2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50" w:type="dxa"/>
          </w:tcPr>
          <w:p w14:paraId="58CB6B5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-0.001</w:t>
            </w:r>
          </w:p>
        </w:tc>
        <w:tc>
          <w:tcPr>
            <w:tcW w:w="516" w:type="dxa"/>
          </w:tcPr>
          <w:p w14:paraId="0EE2780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5B0D1D0F" w14:textId="77777777" w:rsidTr="00C32307">
        <w:tc>
          <w:tcPr>
            <w:tcW w:w="828" w:type="dxa"/>
          </w:tcPr>
          <w:p w14:paraId="3B269F7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19.0</w:t>
            </w:r>
          </w:p>
        </w:tc>
        <w:tc>
          <w:tcPr>
            <w:tcW w:w="630" w:type="dxa"/>
          </w:tcPr>
          <w:p w14:paraId="53C0332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0.1</w:t>
            </w:r>
          </w:p>
        </w:tc>
        <w:tc>
          <w:tcPr>
            <w:tcW w:w="1193" w:type="dxa"/>
          </w:tcPr>
          <w:p w14:paraId="0F765AD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1498.0663</w:t>
            </w:r>
          </w:p>
        </w:tc>
        <w:tc>
          <w:tcPr>
            <w:tcW w:w="1049" w:type="dxa"/>
          </w:tcPr>
          <w:p w14:paraId="4A87F2D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1.8926</w:t>
            </w:r>
          </w:p>
        </w:tc>
        <w:tc>
          <w:tcPr>
            <w:tcW w:w="830" w:type="dxa"/>
          </w:tcPr>
          <w:p w14:paraId="5C7C5BA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0.2828</w:t>
            </w:r>
          </w:p>
        </w:tc>
        <w:tc>
          <w:tcPr>
            <w:tcW w:w="754" w:type="dxa"/>
          </w:tcPr>
          <w:p w14:paraId="29D3FF7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w:t>
            </w:r>
          </w:p>
        </w:tc>
        <w:tc>
          <w:tcPr>
            <w:tcW w:w="752" w:type="dxa"/>
          </w:tcPr>
          <w:p w14:paraId="44FB3E4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30" w:type="dxa"/>
          </w:tcPr>
          <w:p w14:paraId="75904A4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992" w:type="dxa"/>
          </w:tcPr>
          <w:p w14:paraId="3B7DAF7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50" w:type="dxa"/>
          </w:tcPr>
          <w:p w14:paraId="5FC1AB9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-0.001</w:t>
            </w:r>
          </w:p>
        </w:tc>
        <w:tc>
          <w:tcPr>
            <w:tcW w:w="516" w:type="dxa"/>
          </w:tcPr>
          <w:p w14:paraId="23DFC81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10C303A6" w14:textId="77777777" w:rsidTr="00C32307">
        <w:tc>
          <w:tcPr>
            <w:tcW w:w="828" w:type="dxa"/>
          </w:tcPr>
          <w:p w14:paraId="2120B37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20.0</w:t>
            </w:r>
          </w:p>
        </w:tc>
        <w:tc>
          <w:tcPr>
            <w:tcW w:w="630" w:type="dxa"/>
          </w:tcPr>
          <w:p w14:paraId="7E9104E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0.1</w:t>
            </w:r>
          </w:p>
        </w:tc>
        <w:tc>
          <w:tcPr>
            <w:tcW w:w="1193" w:type="dxa"/>
          </w:tcPr>
          <w:p w14:paraId="1C7753F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1498.1606</w:t>
            </w:r>
          </w:p>
        </w:tc>
        <w:tc>
          <w:tcPr>
            <w:tcW w:w="1049" w:type="dxa"/>
          </w:tcPr>
          <w:p w14:paraId="28DBF57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1.8186</w:t>
            </w:r>
          </w:p>
        </w:tc>
        <w:tc>
          <w:tcPr>
            <w:tcW w:w="830" w:type="dxa"/>
          </w:tcPr>
          <w:p w14:paraId="19653A9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0.2744</w:t>
            </w:r>
          </w:p>
        </w:tc>
        <w:tc>
          <w:tcPr>
            <w:tcW w:w="754" w:type="dxa"/>
          </w:tcPr>
          <w:p w14:paraId="5B86651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w:t>
            </w:r>
          </w:p>
        </w:tc>
        <w:tc>
          <w:tcPr>
            <w:tcW w:w="752" w:type="dxa"/>
          </w:tcPr>
          <w:p w14:paraId="4DE0E4D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30" w:type="dxa"/>
          </w:tcPr>
          <w:p w14:paraId="47B802D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992" w:type="dxa"/>
          </w:tcPr>
          <w:p w14:paraId="7952D4A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50" w:type="dxa"/>
          </w:tcPr>
          <w:p w14:paraId="79B56BA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-0.001</w:t>
            </w:r>
          </w:p>
        </w:tc>
        <w:tc>
          <w:tcPr>
            <w:tcW w:w="516" w:type="dxa"/>
          </w:tcPr>
          <w:p w14:paraId="3FF0B7A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40758074" w14:textId="77777777" w:rsidTr="00C32307">
        <w:tc>
          <w:tcPr>
            <w:tcW w:w="828" w:type="dxa"/>
          </w:tcPr>
          <w:p w14:paraId="246FB9B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21.0</w:t>
            </w:r>
          </w:p>
        </w:tc>
        <w:tc>
          <w:tcPr>
            <w:tcW w:w="630" w:type="dxa"/>
          </w:tcPr>
          <w:p w14:paraId="6D33929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0.1</w:t>
            </w:r>
          </w:p>
        </w:tc>
        <w:tc>
          <w:tcPr>
            <w:tcW w:w="1193" w:type="dxa"/>
          </w:tcPr>
          <w:p w14:paraId="6E8B9C2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1498.2503</w:t>
            </w:r>
          </w:p>
        </w:tc>
        <w:tc>
          <w:tcPr>
            <w:tcW w:w="1049" w:type="dxa"/>
          </w:tcPr>
          <w:p w14:paraId="7CF229D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1.7264</w:t>
            </w:r>
          </w:p>
        </w:tc>
        <w:tc>
          <w:tcPr>
            <w:tcW w:w="830" w:type="dxa"/>
          </w:tcPr>
          <w:p w14:paraId="713C9E7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0.2663</w:t>
            </w:r>
          </w:p>
        </w:tc>
        <w:tc>
          <w:tcPr>
            <w:tcW w:w="754" w:type="dxa"/>
          </w:tcPr>
          <w:p w14:paraId="3D98D27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w:t>
            </w:r>
          </w:p>
        </w:tc>
        <w:tc>
          <w:tcPr>
            <w:tcW w:w="752" w:type="dxa"/>
          </w:tcPr>
          <w:p w14:paraId="2ACFDE5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30" w:type="dxa"/>
          </w:tcPr>
          <w:p w14:paraId="0391ED7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992" w:type="dxa"/>
          </w:tcPr>
          <w:p w14:paraId="10501F7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850" w:type="dxa"/>
          </w:tcPr>
          <w:p w14:paraId="6CD2D56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-0.001</w:t>
            </w:r>
          </w:p>
        </w:tc>
        <w:tc>
          <w:tcPr>
            <w:tcW w:w="516" w:type="dxa"/>
          </w:tcPr>
          <w:p w14:paraId="6F52398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1847C5FD" w14:textId="77777777" w:rsidTr="00C32307">
        <w:tc>
          <w:tcPr>
            <w:tcW w:w="828" w:type="dxa"/>
          </w:tcPr>
          <w:p w14:paraId="76CDB39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22.0</w:t>
            </w:r>
          </w:p>
        </w:tc>
        <w:tc>
          <w:tcPr>
            <w:tcW w:w="630" w:type="dxa"/>
          </w:tcPr>
          <w:p w14:paraId="4C6F6C5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699C203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1498.3356</w:t>
            </w:r>
          </w:p>
        </w:tc>
        <w:tc>
          <w:tcPr>
            <w:tcW w:w="1049" w:type="dxa"/>
          </w:tcPr>
          <w:p w14:paraId="258BE8CB"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1.617</w:t>
            </w:r>
          </w:p>
        </w:tc>
        <w:tc>
          <w:tcPr>
            <w:tcW w:w="830" w:type="dxa"/>
          </w:tcPr>
          <w:p w14:paraId="036E8A4B"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0.2584</w:t>
            </w:r>
          </w:p>
        </w:tc>
        <w:tc>
          <w:tcPr>
            <w:tcW w:w="754" w:type="dxa"/>
          </w:tcPr>
          <w:p w14:paraId="42BC0ADB"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42F9427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6F77669B"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52A83BEC"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1B0FB11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440894F8"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2B616C21" w14:textId="77777777" w:rsidTr="00C32307">
        <w:tc>
          <w:tcPr>
            <w:tcW w:w="828" w:type="dxa"/>
          </w:tcPr>
          <w:p w14:paraId="148330D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23.0</w:t>
            </w:r>
          </w:p>
        </w:tc>
        <w:tc>
          <w:tcPr>
            <w:tcW w:w="630" w:type="dxa"/>
          </w:tcPr>
          <w:p w14:paraId="07F6395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0C03B600"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1498.4168</w:t>
            </w:r>
          </w:p>
        </w:tc>
        <w:tc>
          <w:tcPr>
            <w:tcW w:w="1049" w:type="dxa"/>
          </w:tcPr>
          <w:p w14:paraId="0569D23B"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1.4914</w:t>
            </w:r>
          </w:p>
        </w:tc>
        <w:tc>
          <w:tcPr>
            <w:tcW w:w="830" w:type="dxa"/>
          </w:tcPr>
          <w:p w14:paraId="47B2C5B3"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0.2508</w:t>
            </w:r>
          </w:p>
        </w:tc>
        <w:tc>
          <w:tcPr>
            <w:tcW w:w="754" w:type="dxa"/>
          </w:tcPr>
          <w:p w14:paraId="30573A92"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1D6EC503"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3D88D2FD"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45131804"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088D1EB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28DFC3A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794DC70F" w14:textId="77777777" w:rsidTr="00C32307">
        <w:tc>
          <w:tcPr>
            <w:tcW w:w="828" w:type="dxa"/>
          </w:tcPr>
          <w:p w14:paraId="537E0A0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24.0</w:t>
            </w:r>
          </w:p>
        </w:tc>
        <w:tc>
          <w:tcPr>
            <w:tcW w:w="630" w:type="dxa"/>
          </w:tcPr>
          <w:p w14:paraId="25527DF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68B63527"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1498.494</w:t>
            </w:r>
          </w:p>
        </w:tc>
        <w:tc>
          <w:tcPr>
            <w:tcW w:w="1049" w:type="dxa"/>
          </w:tcPr>
          <w:p w14:paraId="3122189F"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1.3509</w:t>
            </w:r>
          </w:p>
        </w:tc>
        <w:tc>
          <w:tcPr>
            <w:tcW w:w="830" w:type="dxa"/>
          </w:tcPr>
          <w:p w14:paraId="0417647B"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0.2434</w:t>
            </w:r>
          </w:p>
        </w:tc>
        <w:tc>
          <w:tcPr>
            <w:tcW w:w="754" w:type="dxa"/>
          </w:tcPr>
          <w:p w14:paraId="1076788F"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2BFBD06E"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7677D490"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6E2298E3"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405030FB"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5F73D20B"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13BBC87D" w14:textId="77777777" w:rsidTr="00C32307">
        <w:tc>
          <w:tcPr>
            <w:tcW w:w="828" w:type="dxa"/>
          </w:tcPr>
          <w:p w14:paraId="37DA8D3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lastRenderedPageBreak/>
              <w:t>25.0</w:t>
            </w:r>
          </w:p>
        </w:tc>
        <w:tc>
          <w:tcPr>
            <w:tcW w:w="630" w:type="dxa"/>
          </w:tcPr>
          <w:p w14:paraId="5667B60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63BEA52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1498.5675</w:t>
            </w:r>
          </w:p>
        </w:tc>
        <w:tc>
          <w:tcPr>
            <w:tcW w:w="1049" w:type="dxa"/>
          </w:tcPr>
          <w:p w14:paraId="23D279A6"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1.1969</w:t>
            </w:r>
          </w:p>
        </w:tc>
        <w:tc>
          <w:tcPr>
            <w:tcW w:w="830" w:type="dxa"/>
          </w:tcPr>
          <w:p w14:paraId="5C919CC9"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0.2362</w:t>
            </w:r>
          </w:p>
        </w:tc>
        <w:tc>
          <w:tcPr>
            <w:tcW w:w="754" w:type="dxa"/>
          </w:tcPr>
          <w:p w14:paraId="5938AFCC"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6EBD0AB6"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6550CDA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67EE1193"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33251E0D"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31FEB6E9"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0CA64D9F" w14:textId="77777777" w:rsidTr="00C32307">
        <w:tc>
          <w:tcPr>
            <w:tcW w:w="828" w:type="dxa"/>
          </w:tcPr>
          <w:p w14:paraId="26070D9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26.0</w:t>
            </w:r>
          </w:p>
        </w:tc>
        <w:tc>
          <w:tcPr>
            <w:tcW w:w="630" w:type="dxa"/>
          </w:tcPr>
          <w:p w14:paraId="77A1642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058CD1A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1498.6373</w:t>
            </w:r>
          </w:p>
        </w:tc>
        <w:tc>
          <w:tcPr>
            <w:tcW w:w="1049" w:type="dxa"/>
          </w:tcPr>
          <w:p w14:paraId="06542CF8"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1.031</w:t>
            </w:r>
          </w:p>
        </w:tc>
        <w:tc>
          <w:tcPr>
            <w:tcW w:w="830" w:type="dxa"/>
          </w:tcPr>
          <w:p w14:paraId="664DE123"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0.2292</w:t>
            </w:r>
          </w:p>
        </w:tc>
        <w:tc>
          <w:tcPr>
            <w:tcW w:w="754" w:type="dxa"/>
          </w:tcPr>
          <w:p w14:paraId="54C2DAA6"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524AF176"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201E2FEF"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4121A529"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42C9FEB8"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5A3DB71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4CF77760" w14:textId="77777777" w:rsidTr="00C32307">
        <w:tc>
          <w:tcPr>
            <w:tcW w:w="828" w:type="dxa"/>
          </w:tcPr>
          <w:p w14:paraId="62FC72D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27.0</w:t>
            </w:r>
          </w:p>
        </w:tc>
        <w:tc>
          <w:tcPr>
            <w:tcW w:w="630" w:type="dxa"/>
          </w:tcPr>
          <w:p w14:paraId="09CDECF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3C093B57"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1498.7038</w:t>
            </w:r>
          </w:p>
        </w:tc>
        <w:tc>
          <w:tcPr>
            <w:tcW w:w="1049" w:type="dxa"/>
          </w:tcPr>
          <w:p w14:paraId="4936507F"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0.8548</w:t>
            </w:r>
          </w:p>
        </w:tc>
        <w:tc>
          <w:tcPr>
            <w:tcW w:w="830" w:type="dxa"/>
          </w:tcPr>
          <w:p w14:paraId="43BAF473"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0.2224</w:t>
            </w:r>
          </w:p>
        </w:tc>
        <w:tc>
          <w:tcPr>
            <w:tcW w:w="754" w:type="dxa"/>
          </w:tcPr>
          <w:p w14:paraId="7640B139"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2ADBC28E"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4BC39C2D"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2A4B34F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223C315D"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7A3E8EC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4D589BA8" w14:textId="77777777" w:rsidTr="00C32307">
        <w:tc>
          <w:tcPr>
            <w:tcW w:w="828" w:type="dxa"/>
          </w:tcPr>
          <w:p w14:paraId="4CAB820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28.0</w:t>
            </w:r>
          </w:p>
        </w:tc>
        <w:tc>
          <w:tcPr>
            <w:tcW w:w="630" w:type="dxa"/>
          </w:tcPr>
          <w:p w14:paraId="6AA9274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7655BB77"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1498.767</w:t>
            </w:r>
          </w:p>
        </w:tc>
        <w:tc>
          <w:tcPr>
            <w:tcW w:w="1049" w:type="dxa"/>
          </w:tcPr>
          <w:p w14:paraId="5205C628"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0.67</w:t>
            </w:r>
          </w:p>
        </w:tc>
        <w:tc>
          <w:tcPr>
            <w:tcW w:w="830" w:type="dxa"/>
          </w:tcPr>
          <w:p w14:paraId="428FC506"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0.2159</w:t>
            </w:r>
          </w:p>
        </w:tc>
        <w:tc>
          <w:tcPr>
            <w:tcW w:w="754" w:type="dxa"/>
          </w:tcPr>
          <w:p w14:paraId="20863E83"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5918FE6E"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2EE5AFCF"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3C96569D"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6E85AAA3"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18F014BF"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55ED9F86" w14:textId="77777777" w:rsidTr="00C32307">
        <w:tc>
          <w:tcPr>
            <w:tcW w:w="828" w:type="dxa"/>
          </w:tcPr>
          <w:p w14:paraId="5B5865A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29.0</w:t>
            </w:r>
          </w:p>
        </w:tc>
        <w:tc>
          <w:tcPr>
            <w:tcW w:w="630" w:type="dxa"/>
          </w:tcPr>
          <w:p w14:paraId="6941A26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15FFE2E6"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1498.8271</w:t>
            </w:r>
          </w:p>
        </w:tc>
        <w:tc>
          <w:tcPr>
            <w:tcW w:w="1049" w:type="dxa"/>
          </w:tcPr>
          <w:p w14:paraId="14B03BBE"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0.4785</w:t>
            </w:r>
          </w:p>
        </w:tc>
        <w:tc>
          <w:tcPr>
            <w:tcW w:w="830" w:type="dxa"/>
          </w:tcPr>
          <w:p w14:paraId="47F0A59D"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0.2095</w:t>
            </w:r>
          </w:p>
        </w:tc>
        <w:tc>
          <w:tcPr>
            <w:tcW w:w="754" w:type="dxa"/>
          </w:tcPr>
          <w:p w14:paraId="760E5DB6"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202DFB9E"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1F1A907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59255503"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083B32E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621B8C98"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7C0D1B2F" w14:textId="77777777" w:rsidTr="00C32307">
        <w:tc>
          <w:tcPr>
            <w:tcW w:w="828" w:type="dxa"/>
          </w:tcPr>
          <w:p w14:paraId="180DBEA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30.0</w:t>
            </w:r>
          </w:p>
        </w:tc>
        <w:tc>
          <w:tcPr>
            <w:tcW w:w="630" w:type="dxa"/>
          </w:tcPr>
          <w:p w14:paraId="6257165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4201822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1498.8843</w:t>
            </w:r>
          </w:p>
        </w:tc>
        <w:tc>
          <w:tcPr>
            <w:tcW w:w="1049" w:type="dxa"/>
          </w:tcPr>
          <w:p w14:paraId="4EEB6EAE"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0.2822</w:t>
            </w:r>
          </w:p>
        </w:tc>
        <w:tc>
          <w:tcPr>
            <w:tcW w:w="830" w:type="dxa"/>
          </w:tcPr>
          <w:p w14:paraId="3901F8DB"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0.2033</w:t>
            </w:r>
          </w:p>
        </w:tc>
        <w:tc>
          <w:tcPr>
            <w:tcW w:w="754" w:type="dxa"/>
          </w:tcPr>
          <w:p w14:paraId="1BB4B5C3"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7EADC943"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6C0EFDDB"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162DB7C4"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72EFA1C2"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6E1D7B39"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5874D338" w14:textId="77777777" w:rsidTr="00C32307">
        <w:tc>
          <w:tcPr>
            <w:tcW w:w="828" w:type="dxa"/>
          </w:tcPr>
          <w:p w14:paraId="1DD8E66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31.0</w:t>
            </w:r>
          </w:p>
        </w:tc>
        <w:tc>
          <w:tcPr>
            <w:tcW w:w="630" w:type="dxa"/>
          </w:tcPr>
          <w:p w14:paraId="250C529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64C93BC7"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1498.9388</w:t>
            </w:r>
          </w:p>
        </w:tc>
        <w:tc>
          <w:tcPr>
            <w:tcW w:w="1049" w:type="dxa"/>
          </w:tcPr>
          <w:p w14:paraId="170721B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0.0832</w:t>
            </w:r>
          </w:p>
        </w:tc>
        <w:tc>
          <w:tcPr>
            <w:tcW w:w="830" w:type="dxa"/>
          </w:tcPr>
          <w:p w14:paraId="07A5ADA6"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0.1973</w:t>
            </w:r>
          </w:p>
        </w:tc>
        <w:tc>
          <w:tcPr>
            <w:tcW w:w="754" w:type="dxa"/>
          </w:tcPr>
          <w:p w14:paraId="7A035AF2"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6DC4E51B"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35962BEE"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5D200B52"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315F3C08"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2D8EC052"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00CC0F2E" w14:textId="77777777" w:rsidTr="00C32307">
        <w:tc>
          <w:tcPr>
            <w:tcW w:w="828" w:type="dxa"/>
          </w:tcPr>
          <w:p w14:paraId="14D7E57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32.0</w:t>
            </w:r>
          </w:p>
        </w:tc>
        <w:tc>
          <w:tcPr>
            <w:tcW w:w="630" w:type="dxa"/>
          </w:tcPr>
          <w:p w14:paraId="398B8D3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39B5D957"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1498.9905</w:t>
            </w:r>
          </w:p>
        </w:tc>
        <w:tc>
          <w:tcPr>
            <w:tcW w:w="1049" w:type="dxa"/>
          </w:tcPr>
          <w:p w14:paraId="105FAE5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-0.1167</w:t>
            </w:r>
          </w:p>
        </w:tc>
        <w:tc>
          <w:tcPr>
            <w:tcW w:w="830" w:type="dxa"/>
          </w:tcPr>
          <w:p w14:paraId="41AFB08C"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0.1914</w:t>
            </w:r>
          </w:p>
        </w:tc>
        <w:tc>
          <w:tcPr>
            <w:tcW w:w="754" w:type="dxa"/>
          </w:tcPr>
          <w:p w14:paraId="0C14B12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10DC9A7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7A1E2EF3"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72FC262C"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4E51569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21742C16"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4E2EAF5A" w14:textId="77777777" w:rsidTr="00C32307">
        <w:tc>
          <w:tcPr>
            <w:tcW w:w="828" w:type="dxa"/>
          </w:tcPr>
          <w:p w14:paraId="2F6EFA4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33.0</w:t>
            </w:r>
          </w:p>
        </w:tc>
        <w:tc>
          <w:tcPr>
            <w:tcW w:w="630" w:type="dxa"/>
          </w:tcPr>
          <w:p w14:paraId="4F835F5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7DED55C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1499.0398</w:t>
            </w:r>
          </w:p>
        </w:tc>
        <w:tc>
          <w:tcPr>
            <w:tcW w:w="1049" w:type="dxa"/>
          </w:tcPr>
          <w:p w14:paraId="150061E7"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-0.3155</w:t>
            </w:r>
          </w:p>
        </w:tc>
        <w:tc>
          <w:tcPr>
            <w:tcW w:w="830" w:type="dxa"/>
          </w:tcPr>
          <w:p w14:paraId="4AB88DA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0.1858</w:t>
            </w:r>
          </w:p>
        </w:tc>
        <w:tc>
          <w:tcPr>
            <w:tcW w:w="754" w:type="dxa"/>
          </w:tcPr>
          <w:p w14:paraId="251ECBA9"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2977C84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734AC98B"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1722C878"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2C71578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13375E70"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7FDA70DB" w14:textId="77777777" w:rsidTr="00C32307">
        <w:tc>
          <w:tcPr>
            <w:tcW w:w="828" w:type="dxa"/>
          </w:tcPr>
          <w:p w14:paraId="7009E02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34.0</w:t>
            </w:r>
          </w:p>
        </w:tc>
        <w:tc>
          <w:tcPr>
            <w:tcW w:w="630" w:type="dxa"/>
          </w:tcPr>
          <w:p w14:paraId="45E9AE9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30DC5A2F"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1499.0866</w:t>
            </w:r>
          </w:p>
        </w:tc>
        <w:tc>
          <w:tcPr>
            <w:tcW w:w="1049" w:type="dxa"/>
          </w:tcPr>
          <w:p w14:paraId="107C89CE"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-0.5111</w:t>
            </w:r>
          </w:p>
        </w:tc>
        <w:tc>
          <w:tcPr>
            <w:tcW w:w="830" w:type="dxa"/>
          </w:tcPr>
          <w:p w14:paraId="14BF575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0.1803</w:t>
            </w:r>
          </w:p>
        </w:tc>
        <w:tc>
          <w:tcPr>
            <w:tcW w:w="754" w:type="dxa"/>
          </w:tcPr>
          <w:p w14:paraId="0B8569BD"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18362AB0"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71107029"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1EABC703"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3EFE8A24"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46066EEE"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48859CA0" w14:textId="77777777" w:rsidTr="00C32307">
        <w:tc>
          <w:tcPr>
            <w:tcW w:w="828" w:type="dxa"/>
          </w:tcPr>
          <w:p w14:paraId="7A287DF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35.0</w:t>
            </w:r>
          </w:p>
        </w:tc>
        <w:tc>
          <w:tcPr>
            <w:tcW w:w="630" w:type="dxa"/>
          </w:tcPr>
          <w:p w14:paraId="7E744E1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4EE54DA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1499.1311</w:t>
            </w:r>
          </w:p>
        </w:tc>
        <w:tc>
          <w:tcPr>
            <w:tcW w:w="1049" w:type="dxa"/>
          </w:tcPr>
          <w:p w14:paraId="4DE00203"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-0.7016</w:t>
            </w:r>
          </w:p>
        </w:tc>
        <w:tc>
          <w:tcPr>
            <w:tcW w:w="830" w:type="dxa"/>
          </w:tcPr>
          <w:p w14:paraId="25BA15D7"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0.175</w:t>
            </w:r>
          </w:p>
        </w:tc>
        <w:tc>
          <w:tcPr>
            <w:tcW w:w="754" w:type="dxa"/>
          </w:tcPr>
          <w:p w14:paraId="6EE4B06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565003FB"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56B5A699"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11C52370"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52ED29B9"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6F667439"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78891337" w14:textId="77777777" w:rsidTr="00C32307">
        <w:tc>
          <w:tcPr>
            <w:tcW w:w="828" w:type="dxa"/>
          </w:tcPr>
          <w:p w14:paraId="48D691F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36.0</w:t>
            </w:r>
          </w:p>
        </w:tc>
        <w:tc>
          <w:tcPr>
            <w:tcW w:w="630" w:type="dxa"/>
          </w:tcPr>
          <w:p w14:paraId="6AA9D95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1104A692"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1499.1735</w:t>
            </w:r>
          </w:p>
        </w:tc>
        <w:tc>
          <w:tcPr>
            <w:tcW w:w="1049" w:type="dxa"/>
          </w:tcPr>
          <w:p w14:paraId="7A76E416"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-0.885</w:t>
            </w:r>
          </w:p>
        </w:tc>
        <w:tc>
          <w:tcPr>
            <w:tcW w:w="830" w:type="dxa"/>
          </w:tcPr>
          <w:p w14:paraId="3E1910E9"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0.1698</w:t>
            </w:r>
          </w:p>
        </w:tc>
        <w:tc>
          <w:tcPr>
            <w:tcW w:w="754" w:type="dxa"/>
          </w:tcPr>
          <w:p w14:paraId="62AA8A4B"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43883C4F"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5C7E6D1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792C667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376301C0"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6C46F099"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6A2A9936" w14:textId="77777777" w:rsidTr="00C32307">
        <w:tc>
          <w:tcPr>
            <w:tcW w:w="828" w:type="dxa"/>
          </w:tcPr>
          <w:p w14:paraId="3DB32BE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37.0</w:t>
            </w:r>
          </w:p>
        </w:tc>
        <w:tc>
          <w:tcPr>
            <w:tcW w:w="630" w:type="dxa"/>
          </w:tcPr>
          <w:p w14:paraId="1DA9022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77C58BCE"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1499.2138</w:t>
            </w:r>
          </w:p>
        </w:tc>
        <w:tc>
          <w:tcPr>
            <w:tcW w:w="1049" w:type="dxa"/>
          </w:tcPr>
          <w:p w14:paraId="709149A8"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-1.0597</w:t>
            </w:r>
          </w:p>
        </w:tc>
        <w:tc>
          <w:tcPr>
            <w:tcW w:w="830" w:type="dxa"/>
          </w:tcPr>
          <w:p w14:paraId="10C39A8F"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0.1648</w:t>
            </w:r>
          </w:p>
        </w:tc>
        <w:tc>
          <w:tcPr>
            <w:tcW w:w="754" w:type="dxa"/>
          </w:tcPr>
          <w:p w14:paraId="3B0D2269"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01EDF469"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20C60097"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67116D48"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229A5E7E"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1727BA8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2AC82519" w14:textId="77777777" w:rsidTr="00C32307">
        <w:tc>
          <w:tcPr>
            <w:tcW w:w="828" w:type="dxa"/>
          </w:tcPr>
          <w:p w14:paraId="7F44AF3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38.0</w:t>
            </w:r>
          </w:p>
        </w:tc>
        <w:tc>
          <w:tcPr>
            <w:tcW w:w="630" w:type="dxa"/>
          </w:tcPr>
          <w:p w14:paraId="0902C1D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49D28442"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1499.2522</w:t>
            </w:r>
          </w:p>
        </w:tc>
        <w:tc>
          <w:tcPr>
            <w:tcW w:w="1049" w:type="dxa"/>
          </w:tcPr>
          <w:p w14:paraId="2C28B23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-1.2237</w:t>
            </w:r>
          </w:p>
        </w:tc>
        <w:tc>
          <w:tcPr>
            <w:tcW w:w="830" w:type="dxa"/>
          </w:tcPr>
          <w:p w14:paraId="3048CFF4"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0.1599</w:t>
            </w:r>
          </w:p>
        </w:tc>
        <w:tc>
          <w:tcPr>
            <w:tcW w:w="754" w:type="dxa"/>
          </w:tcPr>
          <w:p w14:paraId="745E886C"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69A48DB2"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68DCC63F"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78AE3DE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4F89605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6440F37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3C35051D" w14:textId="77777777" w:rsidTr="00C32307">
        <w:tc>
          <w:tcPr>
            <w:tcW w:w="828" w:type="dxa"/>
          </w:tcPr>
          <w:p w14:paraId="5B43EAE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39.0</w:t>
            </w:r>
          </w:p>
        </w:tc>
        <w:tc>
          <w:tcPr>
            <w:tcW w:w="630" w:type="dxa"/>
          </w:tcPr>
          <w:p w14:paraId="579769F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66C8546F"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1499.2886</w:t>
            </w:r>
          </w:p>
        </w:tc>
        <w:tc>
          <w:tcPr>
            <w:tcW w:w="1049" w:type="dxa"/>
          </w:tcPr>
          <w:p w14:paraId="2E5C1944"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-1.3755</w:t>
            </w:r>
          </w:p>
        </w:tc>
        <w:tc>
          <w:tcPr>
            <w:tcW w:w="830" w:type="dxa"/>
          </w:tcPr>
          <w:p w14:paraId="1E42119C"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0.1552</w:t>
            </w:r>
          </w:p>
        </w:tc>
        <w:tc>
          <w:tcPr>
            <w:tcW w:w="754" w:type="dxa"/>
          </w:tcPr>
          <w:p w14:paraId="67AA4138"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0995005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343B2B9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5D04818B"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10EAA018"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140C7018"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281C7D4C" w14:textId="77777777" w:rsidTr="00C32307">
        <w:tc>
          <w:tcPr>
            <w:tcW w:w="828" w:type="dxa"/>
          </w:tcPr>
          <w:p w14:paraId="5911EC7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40.0</w:t>
            </w:r>
          </w:p>
        </w:tc>
        <w:tc>
          <w:tcPr>
            <w:tcW w:w="630" w:type="dxa"/>
          </w:tcPr>
          <w:p w14:paraId="1FA8B31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25EC80B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1499.3233</w:t>
            </w:r>
          </w:p>
        </w:tc>
        <w:tc>
          <w:tcPr>
            <w:tcW w:w="1049" w:type="dxa"/>
          </w:tcPr>
          <w:p w14:paraId="7D126E6D"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-1.5136</w:t>
            </w:r>
          </w:p>
        </w:tc>
        <w:tc>
          <w:tcPr>
            <w:tcW w:w="830" w:type="dxa"/>
          </w:tcPr>
          <w:p w14:paraId="47234129"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0.1506</w:t>
            </w:r>
          </w:p>
        </w:tc>
        <w:tc>
          <w:tcPr>
            <w:tcW w:w="754" w:type="dxa"/>
          </w:tcPr>
          <w:p w14:paraId="2E879B96"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23688D3B"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7CFECBB3"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55D985DE"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14F16872"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0C40AC3E"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6199C30B" w14:textId="77777777" w:rsidTr="00C32307">
        <w:tc>
          <w:tcPr>
            <w:tcW w:w="828" w:type="dxa"/>
          </w:tcPr>
          <w:p w14:paraId="67FF9DF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41.0</w:t>
            </w:r>
          </w:p>
        </w:tc>
        <w:tc>
          <w:tcPr>
            <w:tcW w:w="630" w:type="dxa"/>
          </w:tcPr>
          <w:p w14:paraId="545C8A1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7D29668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1499.356</w:t>
            </w:r>
            <w:r w:rsidRPr="004D04E5">
              <w:rPr>
                <w:rFonts w:ascii="Times New Roman" w:hAnsi="Times New Roman" w:cs="Times New Roman"/>
                <w:sz w:val="24"/>
                <w:szCs w:val="24"/>
              </w:rPr>
              <w:lastRenderedPageBreak/>
              <w:t>3</w:t>
            </w:r>
          </w:p>
        </w:tc>
        <w:tc>
          <w:tcPr>
            <w:tcW w:w="1049" w:type="dxa"/>
          </w:tcPr>
          <w:p w14:paraId="384EECEF"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lastRenderedPageBreak/>
              <w:t>-1.6366</w:t>
            </w:r>
          </w:p>
        </w:tc>
        <w:tc>
          <w:tcPr>
            <w:tcW w:w="830" w:type="dxa"/>
          </w:tcPr>
          <w:p w14:paraId="46E466F6"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0.146</w:t>
            </w:r>
            <w:r w:rsidRPr="004D04E5">
              <w:rPr>
                <w:rFonts w:ascii="Times New Roman" w:hAnsi="Times New Roman" w:cs="Times New Roman"/>
                <w:sz w:val="24"/>
                <w:szCs w:val="24"/>
              </w:rPr>
              <w:lastRenderedPageBreak/>
              <w:t>1</w:t>
            </w:r>
          </w:p>
        </w:tc>
        <w:tc>
          <w:tcPr>
            <w:tcW w:w="754" w:type="dxa"/>
          </w:tcPr>
          <w:p w14:paraId="434ED8E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lastRenderedPageBreak/>
              <w:t>-0.02</w:t>
            </w:r>
          </w:p>
        </w:tc>
        <w:tc>
          <w:tcPr>
            <w:tcW w:w="752" w:type="dxa"/>
          </w:tcPr>
          <w:p w14:paraId="42E451E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4C274DBB"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w:t>
            </w:r>
            <w:r w:rsidRPr="004D04E5">
              <w:rPr>
                <w:rFonts w:ascii="Times New Roman" w:hAnsi="Times New Roman" w:cs="Times New Roman"/>
                <w:sz w:val="24"/>
                <w:szCs w:val="24"/>
              </w:rPr>
              <w:lastRenderedPageBreak/>
              <w:t>0.005</w:t>
            </w:r>
          </w:p>
        </w:tc>
        <w:tc>
          <w:tcPr>
            <w:tcW w:w="992" w:type="dxa"/>
          </w:tcPr>
          <w:p w14:paraId="1ADDE2F7"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lastRenderedPageBreak/>
              <w:t>-0.01</w:t>
            </w:r>
          </w:p>
        </w:tc>
        <w:tc>
          <w:tcPr>
            <w:tcW w:w="850" w:type="dxa"/>
          </w:tcPr>
          <w:p w14:paraId="4D58E403"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66302F77"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0FFFC68D" w14:textId="77777777" w:rsidTr="00C32307">
        <w:tc>
          <w:tcPr>
            <w:tcW w:w="828" w:type="dxa"/>
          </w:tcPr>
          <w:p w14:paraId="62DC5C8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42.0</w:t>
            </w:r>
          </w:p>
        </w:tc>
        <w:tc>
          <w:tcPr>
            <w:tcW w:w="630" w:type="dxa"/>
          </w:tcPr>
          <w:p w14:paraId="3AD6979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 xml:space="preserve">0.1 </w:t>
            </w:r>
          </w:p>
        </w:tc>
        <w:tc>
          <w:tcPr>
            <w:tcW w:w="1193" w:type="dxa"/>
          </w:tcPr>
          <w:p w14:paraId="55822896"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1499.3877</w:t>
            </w:r>
          </w:p>
        </w:tc>
        <w:tc>
          <w:tcPr>
            <w:tcW w:w="1049" w:type="dxa"/>
          </w:tcPr>
          <w:p w14:paraId="7D5BED30"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-1.7432</w:t>
            </w:r>
          </w:p>
        </w:tc>
        <w:tc>
          <w:tcPr>
            <w:tcW w:w="830" w:type="dxa"/>
          </w:tcPr>
          <w:p w14:paraId="4AA73D74"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0.1418</w:t>
            </w:r>
          </w:p>
        </w:tc>
        <w:tc>
          <w:tcPr>
            <w:tcW w:w="754" w:type="dxa"/>
          </w:tcPr>
          <w:p w14:paraId="0CED5E17"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093F4EC2"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5CBD170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5D2879D9"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74D756A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0424B9FD" w14:textId="77777777" w:rsidR="005C261E" w:rsidRPr="004D04E5" w:rsidRDefault="005C261E" w:rsidP="00CE07E9">
            <w:pPr>
              <w:rPr>
                <w:rFonts w:ascii="Times New Roman" w:hAnsi="Times New Roman" w:cs="Times New Roman"/>
                <w:b/>
                <w:sz w:val="24"/>
                <w:szCs w:val="24"/>
              </w:rPr>
            </w:pPr>
            <w:r w:rsidRPr="004D04E5">
              <w:rPr>
                <w:rFonts w:ascii="Times New Roman" w:hAnsi="Times New Roman" w:cs="Times New Roman"/>
                <w:sz w:val="24"/>
                <w:szCs w:val="24"/>
              </w:rPr>
              <w:t>0.0</w:t>
            </w:r>
          </w:p>
        </w:tc>
      </w:tr>
      <w:tr w:rsidR="005C261E" w:rsidRPr="004D04E5" w14:paraId="4824484C" w14:textId="77777777" w:rsidTr="00C32307">
        <w:tc>
          <w:tcPr>
            <w:tcW w:w="828" w:type="dxa"/>
          </w:tcPr>
          <w:p w14:paraId="6270C61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43.0</w:t>
            </w:r>
          </w:p>
        </w:tc>
        <w:tc>
          <w:tcPr>
            <w:tcW w:w="630" w:type="dxa"/>
          </w:tcPr>
          <w:p w14:paraId="1B6B78E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05092F80"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1499.4176</w:t>
            </w:r>
          </w:p>
        </w:tc>
        <w:tc>
          <w:tcPr>
            <w:tcW w:w="1049" w:type="dxa"/>
          </w:tcPr>
          <w:p w14:paraId="4C6FFA38"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-1.8323</w:t>
            </w:r>
          </w:p>
        </w:tc>
        <w:tc>
          <w:tcPr>
            <w:tcW w:w="830" w:type="dxa"/>
          </w:tcPr>
          <w:p w14:paraId="7EDF2370"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0.1376</w:t>
            </w:r>
          </w:p>
        </w:tc>
        <w:tc>
          <w:tcPr>
            <w:tcW w:w="754" w:type="dxa"/>
          </w:tcPr>
          <w:p w14:paraId="515F6B82"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54AC42C0"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6F89A87F"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0F120DCB"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42A7EFC0"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3FA56BC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068E20BB" w14:textId="77777777" w:rsidTr="00C32307">
        <w:tc>
          <w:tcPr>
            <w:tcW w:w="828" w:type="dxa"/>
          </w:tcPr>
          <w:p w14:paraId="32F65C6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44.0</w:t>
            </w:r>
          </w:p>
        </w:tc>
        <w:tc>
          <w:tcPr>
            <w:tcW w:w="630" w:type="dxa"/>
          </w:tcPr>
          <w:p w14:paraId="3042EE1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12B50E66"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1499.446</w:t>
            </w:r>
          </w:p>
        </w:tc>
        <w:tc>
          <w:tcPr>
            <w:tcW w:w="1049" w:type="dxa"/>
          </w:tcPr>
          <w:p w14:paraId="46F62650"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-1.9032</w:t>
            </w:r>
          </w:p>
        </w:tc>
        <w:tc>
          <w:tcPr>
            <w:tcW w:w="830" w:type="dxa"/>
          </w:tcPr>
          <w:p w14:paraId="6C289AEF"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0.1336</w:t>
            </w:r>
          </w:p>
        </w:tc>
        <w:tc>
          <w:tcPr>
            <w:tcW w:w="754" w:type="dxa"/>
          </w:tcPr>
          <w:p w14:paraId="6CCCB4C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04408DDE"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3B8F2117"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7CF545F8"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688A3A6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19EF25E9"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1E583F1B" w14:textId="77777777" w:rsidTr="00C32307">
        <w:tc>
          <w:tcPr>
            <w:tcW w:w="828" w:type="dxa"/>
          </w:tcPr>
          <w:p w14:paraId="158A6B8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45.0</w:t>
            </w:r>
          </w:p>
        </w:tc>
        <w:tc>
          <w:tcPr>
            <w:tcW w:w="630" w:type="dxa"/>
          </w:tcPr>
          <w:p w14:paraId="7A4C838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645E5EDB"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1499.473</w:t>
            </w:r>
          </w:p>
        </w:tc>
        <w:tc>
          <w:tcPr>
            <w:tcW w:w="1049" w:type="dxa"/>
          </w:tcPr>
          <w:p w14:paraId="1369D3CC"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-1.9551</w:t>
            </w:r>
          </w:p>
        </w:tc>
        <w:tc>
          <w:tcPr>
            <w:tcW w:w="830" w:type="dxa"/>
          </w:tcPr>
          <w:p w14:paraId="5DEF0396"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0.1296</w:t>
            </w:r>
          </w:p>
        </w:tc>
        <w:tc>
          <w:tcPr>
            <w:tcW w:w="754" w:type="dxa"/>
          </w:tcPr>
          <w:p w14:paraId="35698076"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2B72091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50D338C7"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5236157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7FE1602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0432725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10E5AFAA" w14:textId="77777777" w:rsidTr="00C32307">
        <w:tc>
          <w:tcPr>
            <w:tcW w:w="828" w:type="dxa"/>
          </w:tcPr>
          <w:p w14:paraId="3A79B2B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46.0</w:t>
            </w:r>
          </w:p>
        </w:tc>
        <w:tc>
          <w:tcPr>
            <w:tcW w:w="630" w:type="dxa"/>
          </w:tcPr>
          <w:p w14:paraId="69C91FD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63D8733E"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1499.4987</w:t>
            </w:r>
          </w:p>
        </w:tc>
        <w:tc>
          <w:tcPr>
            <w:tcW w:w="1049" w:type="dxa"/>
          </w:tcPr>
          <w:p w14:paraId="01CA0B70"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-1.9874</w:t>
            </w:r>
          </w:p>
        </w:tc>
        <w:tc>
          <w:tcPr>
            <w:tcW w:w="830" w:type="dxa"/>
          </w:tcPr>
          <w:p w14:paraId="3F25691B"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0.1258</w:t>
            </w:r>
          </w:p>
        </w:tc>
        <w:tc>
          <w:tcPr>
            <w:tcW w:w="754" w:type="dxa"/>
          </w:tcPr>
          <w:p w14:paraId="193E0B1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7C3CAA33"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3E5A6AD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2DC1FE7E"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064D04B0"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53B99067"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6D182A2E" w14:textId="77777777" w:rsidTr="00C32307">
        <w:tc>
          <w:tcPr>
            <w:tcW w:w="828" w:type="dxa"/>
          </w:tcPr>
          <w:p w14:paraId="5690C3F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47.0</w:t>
            </w:r>
          </w:p>
        </w:tc>
        <w:tc>
          <w:tcPr>
            <w:tcW w:w="630" w:type="dxa"/>
          </w:tcPr>
          <w:p w14:paraId="0ABB490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4DEC7684"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1499.5232</w:t>
            </w:r>
          </w:p>
        </w:tc>
        <w:tc>
          <w:tcPr>
            <w:tcW w:w="1049" w:type="dxa"/>
          </w:tcPr>
          <w:p w14:paraId="038B86E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-1.9998</w:t>
            </w:r>
          </w:p>
        </w:tc>
        <w:tc>
          <w:tcPr>
            <w:tcW w:w="830" w:type="dxa"/>
          </w:tcPr>
          <w:p w14:paraId="1AC37422"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0.1221</w:t>
            </w:r>
          </w:p>
        </w:tc>
        <w:tc>
          <w:tcPr>
            <w:tcW w:w="754" w:type="dxa"/>
          </w:tcPr>
          <w:p w14:paraId="574B0DDF"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756015D3"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02323C7D"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5C472C0C"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3171C1BF"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742290C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0A333132" w14:textId="77777777" w:rsidTr="00C32307">
        <w:tc>
          <w:tcPr>
            <w:tcW w:w="828" w:type="dxa"/>
          </w:tcPr>
          <w:p w14:paraId="5317207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48.0</w:t>
            </w:r>
          </w:p>
        </w:tc>
        <w:tc>
          <w:tcPr>
            <w:tcW w:w="630" w:type="dxa"/>
          </w:tcPr>
          <w:p w14:paraId="39457BE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39AE29E0"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1499.5464</w:t>
            </w:r>
          </w:p>
        </w:tc>
        <w:tc>
          <w:tcPr>
            <w:tcW w:w="1049" w:type="dxa"/>
          </w:tcPr>
          <w:p w14:paraId="6989469F"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-1.9923</w:t>
            </w:r>
          </w:p>
        </w:tc>
        <w:tc>
          <w:tcPr>
            <w:tcW w:w="830" w:type="dxa"/>
          </w:tcPr>
          <w:p w14:paraId="5267303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0.1185</w:t>
            </w:r>
          </w:p>
        </w:tc>
        <w:tc>
          <w:tcPr>
            <w:tcW w:w="754" w:type="dxa"/>
          </w:tcPr>
          <w:p w14:paraId="5BB1310D"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37B3AAB9"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02A93D5F"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31A427E6"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019B79D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449E5BC3"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4D54D5E5" w14:textId="77777777" w:rsidTr="00C32307">
        <w:tc>
          <w:tcPr>
            <w:tcW w:w="828" w:type="dxa"/>
          </w:tcPr>
          <w:p w14:paraId="68F2F29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49.0</w:t>
            </w:r>
          </w:p>
        </w:tc>
        <w:tc>
          <w:tcPr>
            <w:tcW w:w="630" w:type="dxa"/>
          </w:tcPr>
          <w:p w14:paraId="4B50E01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78B0F73D"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1499.5685</w:t>
            </w:r>
          </w:p>
        </w:tc>
        <w:tc>
          <w:tcPr>
            <w:tcW w:w="1049" w:type="dxa"/>
          </w:tcPr>
          <w:p w14:paraId="3809E429"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-1.9649</w:t>
            </w:r>
          </w:p>
        </w:tc>
        <w:tc>
          <w:tcPr>
            <w:tcW w:w="830" w:type="dxa"/>
          </w:tcPr>
          <w:p w14:paraId="6E82BC4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0.115</w:t>
            </w:r>
          </w:p>
        </w:tc>
        <w:tc>
          <w:tcPr>
            <w:tcW w:w="754" w:type="dxa"/>
          </w:tcPr>
          <w:p w14:paraId="287CEEC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5BE0B748"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56E43C7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0CEF9B7D"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5F2CB51E"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512D2E44"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25ACC881" w14:textId="77777777" w:rsidTr="00C32307">
        <w:tc>
          <w:tcPr>
            <w:tcW w:w="828" w:type="dxa"/>
          </w:tcPr>
          <w:p w14:paraId="4A9EA14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50.0</w:t>
            </w:r>
          </w:p>
        </w:tc>
        <w:tc>
          <w:tcPr>
            <w:tcW w:w="630" w:type="dxa"/>
          </w:tcPr>
          <w:p w14:paraId="429F3BD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71C7E01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1499.5896</w:t>
            </w:r>
          </w:p>
        </w:tc>
        <w:tc>
          <w:tcPr>
            <w:tcW w:w="1049" w:type="dxa"/>
          </w:tcPr>
          <w:p w14:paraId="1BED3158"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-1.9178</w:t>
            </w:r>
          </w:p>
        </w:tc>
        <w:tc>
          <w:tcPr>
            <w:tcW w:w="830" w:type="dxa"/>
          </w:tcPr>
          <w:p w14:paraId="758AC60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0.1116</w:t>
            </w:r>
          </w:p>
        </w:tc>
        <w:tc>
          <w:tcPr>
            <w:tcW w:w="754" w:type="dxa"/>
          </w:tcPr>
          <w:p w14:paraId="67DBB1D7"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724260E4"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778BF838"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4FBE840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5ADC4BAC"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504FEFBB"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6682A997" w14:textId="77777777" w:rsidTr="00C32307">
        <w:tc>
          <w:tcPr>
            <w:tcW w:w="828" w:type="dxa"/>
          </w:tcPr>
          <w:p w14:paraId="7094C21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51.0</w:t>
            </w:r>
          </w:p>
        </w:tc>
        <w:tc>
          <w:tcPr>
            <w:tcW w:w="630" w:type="dxa"/>
          </w:tcPr>
          <w:p w14:paraId="15E70CA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5BDC4458"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1499.6096</w:t>
            </w:r>
          </w:p>
        </w:tc>
        <w:tc>
          <w:tcPr>
            <w:tcW w:w="1049" w:type="dxa"/>
          </w:tcPr>
          <w:p w14:paraId="2C36C53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-1.8516</w:t>
            </w:r>
          </w:p>
        </w:tc>
        <w:tc>
          <w:tcPr>
            <w:tcW w:w="830" w:type="dxa"/>
          </w:tcPr>
          <w:p w14:paraId="4C39131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0.1083</w:t>
            </w:r>
          </w:p>
        </w:tc>
        <w:tc>
          <w:tcPr>
            <w:tcW w:w="754" w:type="dxa"/>
          </w:tcPr>
          <w:p w14:paraId="449D5A94"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63A8ACB7"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58F6D739"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10AB9162"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20F510C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74907FC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r w:rsidR="005C261E" w:rsidRPr="004D04E5" w14:paraId="465C6F9E" w14:textId="77777777" w:rsidTr="00C32307">
        <w:tc>
          <w:tcPr>
            <w:tcW w:w="828" w:type="dxa"/>
          </w:tcPr>
          <w:p w14:paraId="3DB0FDD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52.0</w:t>
            </w:r>
          </w:p>
        </w:tc>
        <w:tc>
          <w:tcPr>
            <w:tcW w:w="630" w:type="dxa"/>
          </w:tcPr>
          <w:p w14:paraId="4A060D5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1193" w:type="dxa"/>
          </w:tcPr>
          <w:p w14:paraId="653AE1AD"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1499.6286</w:t>
            </w:r>
          </w:p>
        </w:tc>
        <w:tc>
          <w:tcPr>
            <w:tcW w:w="1049" w:type="dxa"/>
          </w:tcPr>
          <w:p w14:paraId="1EF09B97"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-1.7669</w:t>
            </w:r>
          </w:p>
        </w:tc>
        <w:tc>
          <w:tcPr>
            <w:tcW w:w="830" w:type="dxa"/>
          </w:tcPr>
          <w:p w14:paraId="0F8DBF5C"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0.1051</w:t>
            </w:r>
          </w:p>
        </w:tc>
        <w:tc>
          <w:tcPr>
            <w:tcW w:w="754" w:type="dxa"/>
          </w:tcPr>
          <w:p w14:paraId="4BF2D52F"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-0.02</w:t>
            </w:r>
          </w:p>
        </w:tc>
        <w:tc>
          <w:tcPr>
            <w:tcW w:w="752" w:type="dxa"/>
          </w:tcPr>
          <w:p w14:paraId="3DE93EB8"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30" w:type="dxa"/>
          </w:tcPr>
          <w:p w14:paraId="38180019"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-0.005</w:t>
            </w:r>
          </w:p>
        </w:tc>
        <w:tc>
          <w:tcPr>
            <w:tcW w:w="992" w:type="dxa"/>
          </w:tcPr>
          <w:p w14:paraId="0BC87E1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-0.01</w:t>
            </w:r>
          </w:p>
        </w:tc>
        <w:tc>
          <w:tcPr>
            <w:tcW w:w="850" w:type="dxa"/>
          </w:tcPr>
          <w:p w14:paraId="259A55B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-0.001</w:t>
            </w:r>
          </w:p>
        </w:tc>
        <w:tc>
          <w:tcPr>
            <w:tcW w:w="516" w:type="dxa"/>
          </w:tcPr>
          <w:p w14:paraId="2CD6C55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w:t>
            </w:r>
          </w:p>
        </w:tc>
      </w:tr>
    </w:tbl>
    <w:p w14:paraId="6332ED44" w14:textId="77777777" w:rsidR="005C261E" w:rsidRPr="004D04E5" w:rsidRDefault="005C261E" w:rsidP="005C261E">
      <w:pPr>
        <w:rPr>
          <w:rFonts w:ascii="Times New Roman" w:eastAsiaTheme="minorEastAsia" w:hAnsi="Times New Roman" w:cs="Times New Roman"/>
          <w:b/>
          <w:bCs/>
          <w:sz w:val="24"/>
          <w:szCs w:val="24"/>
        </w:rPr>
      </w:pPr>
    </w:p>
    <w:p w14:paraId="33C546FC" w14:textId="77777777" w:rsidR="005C261E" w:rsidRPr="004D04E5" w:rsidRDefault="005C261E" w:rsidP="005C261E">
      <w:pPr>
        <w:rPr>
          <w:rFonts w:ascii="Times New Roman" w:hAnsi="Times New Roman" w:cs="Times New Roman"/>
          <w:sz w:val="24"/>
          <w:szCs w:val="24"/>
        </w:rPr>
      </w:pPr>
      <w:r w:rsidRPr="004D04E5">
        <w:rPr>
          <w:rFonts w:ascii="Times New Roman" w:hAnsi="Times New Roman" w:cs="Times New Roman"/>
          <w:sz w:val="24"/>
          <w:szCs w:val="24"/>
        </w:rPr>
        <w:t xml:space="preserve">Table4.2. Weekly simulation results for 52 weeks at </w:t>
      </w:r>
      <m:oMath>
        <m:r>
          <w:rPr>
            <w:rFonts w:ascii="Cambria Math" w:hAnsi="Cambria Math" w:cs="Times New Roman"/>
            <w:sz w:val="24"/>
            <w:szCs w:val="24"/>
          </w:rPr>
          <m:t>k=0.3.</m:t>
        </m:r>
      </m:oMath>
      <w:r w:rsidRPr="004D04E5">
        <w:rPr>
          <w:rFonts w:ascii="Times New Roman" w:hAnsi="Times New Roman" w:cs="Times New Roman"/>
          <w:noProof/>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30"/>
        <w:gridCol w:w="1164"/>
        <w:gridCol w:w="968"/>
        <w:gridCol w:w="830"/>
        <w:gridCol w:w="8"/>
        <w:gridCol w:w="722"/>
        <w:gridCol w:w="761"/>
        <w:gridCol w:w="944"/>
        <w:gridCol w:w="992"/>
        <w:gridCol w:w="850"/>
        <w:gridCol w:w="516"/>
      </w:tblGrid>
      <w:tr w:rsidR="005C261E" w:rsidRPr="004D04E5" w14:paraId="4317B8D4" w14:textId="77777777" w:rsidTr="00C32307">
        <w:tc>
          <w:tcPr>
            <w:tcW w:w="828" w:type="dxa"/>
          </w:tcPr>
          <w:p w14:paraId="3240FFF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Week</w:t>
            </w:r>
          </w:p>
        </w:tc>
        <w:tc>
          <w:tcPr>
            <w:tcW w:w="630" w:type="dxa"/>
          </w:tcPr>
          <w:p w14:paraId="02A9BA4C"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k</m:t>
                </m:r>
              </m:oMath>
            </m:oMathPara>
          </w:p>
        </w:tc>
        <w:tc>
          <w:tcPr>
            <w:tcW w:w="1164" w:type="dxa"/>
          </w:tcPr>
          <w:p w14:paraId="445CB539"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X</m:t>
                </m:r>
              </m:oMath>
            </m:oMathPara>
          </w:p>
        </w:tc>
        <w:tc>
          <w:tcPr>
            <w:tcW w:w="968" w:type="dxa"/>
          </w:tcPr>
          <w:p w14:paraId="33A12DB7"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Y</m:t>
                </m:r>
              </m:oMath>
            </m:oMathPara>
          </w:p>
        </w:tc>
        <w:tc>
          <w:tcPr>
            <w:tcW w:w="830" w:type="dxa"/>
          </w:tcPr>
          <w:p w14:paraId="4963A670"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Z</m:t>
                </m:r>
              </m:oMath>
            </m:oMathPara>
          </w:p>
        </w:tc>
        <w:tc>
          <w:tcPr>
            <w:tcW w:w="730" w:type="dxa"/>
            <w:gridSpan w:val="2"/>
          </w:tcPr>
          <w:p w14:paraId="0EF4F22E"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re</m:t>
                </m:r>
              </m:oMath>
            </m:oMathPara>
          </w:p>
        </w:tc>
        <w:tc>
          <w:tcPr>
            <w:tcW w:w="761" w:type="dxa"/>
          </w:tcPr>
          <w:p w14:paraId="65FB79DE"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im</m:t>
                </m:r>
              </m:oMath>
            </m:oMathPara>
          </w:p>
        </w:tc>
        <w:tc>
          <w:tcPr>
            <w:tcW w:w="944" w:type="dxa"/>
          </w:tcPr>
          <w:p w14:paraId="7B7F2B76"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re</m:t>
                </m:r>
              </m:oMath>
            </m:oMathPara>
          </w:p>
        </w:tc>
        <w:tc>
          <w:tcPr>
            <w:tcW w:w="992" w:type="dxa"/>
          </w:tcPr>
          <w:p w14:paraId="58B34AB2"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im</m:t>
                </m:r>
              </m:oMath>
            </m:oMathPara>
          </w:p>
        </w:tc>
        <w:tc>
          <w:tcPr>
            <w:tcW w:w="850" w:type="dxa"/>
          </w:tcPr>
          <w:p w14:paraId="71458007"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3</m:t>
                    </m:r>
                  </m:sub>
                </m:sSub>
                <m:r>
                  <m:rPr>
                    <m:sty m:val="bi"/>
                  </m:rPr>
                  <w:rPr>
                    <w:rFonts w:ascii="Cambria Math" w:eastAsiaTheme="minorEastAsia" w:hAnsi="Cambria Math" w:cs="Times New Roman"/>
                    <w:sz w:val="24"/>
                    <w:szCs w:val="24"/>
                  </w:rPr>
                  <m:t>re</m:t>
                </m:r>
              </m:oMath>
            </m:oMathPara>
          </w:p>
        </w:tc>
        <w:tc>
          <w:tcPr>
            <w:tcW w:w="516" w:type="dxa"/>
          </w:tcPr>
          <w:p w14:paraId="124D85EE"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3</m:t>
                    </m:r>
                  </m:sub>
                </m:sSub>
                <m:r>
                  <m:rPr>
                    <m:sty m:val="bi"/>
                  </m:rPr>
                  <w:rPr>
                    <w:rFonts w:ascii="Cambria Math" w:eastAsiaTheme="minorEastAsia" w:hAnsi="Cambria Math" w:cs="Times New Roman"/>
                    <w:sz w:val="24"/>
                    <w:szCs w:val="24"/>
                  </w:rPr>
                  <m:t>im</m:t>
                </m:r>
              </m:oMath>
            </m:oMathPara>
          </w:p>
        </w:tc>
      </w:tr>
      <w:tr w:rsidR="005C261E" w:rsidRPr="004D04E5" w14:paraId="4697ED94" w14:textId="77777777" w:rsidTr="00C32307">
        <w:tc>
          <w:tcPr>
            <w:tcW w:w="828" w:type="dxa"/>
          </w:tcPr>
          <w:p w14:paraId="001A6DC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630" w:type="dxa"/>
          </w:tcPr>
          <w:p w14:paraId="10F2B0E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w:t>
            </w:r>
          </w:p>
        </w:tc>
        <w:tc>
          <w:tcPr>
            <w:tcW w:w="1164" w:type="dxa"/>
          </w:tcPr>
          <w:p w14:paraId="4978810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1485.7316</w:t>
            </w:r>
          </w:p>
        </w:tc>
        <w:tc>
          <w:tcPr>
            <w:tcW w:w="968" w:type="dxa"/>
          </w:tcPr>
          <w:p w14:paraId="2EFBCBB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0.599</w:t>
            </w:r>
          </w:p>
        </w:tc>
        <w:tc>
          <w:tcPr>
            <w:tcW w:w="830" w:type="dxa"/>
          </w:tcPr>
          <w:p w14:paraId="0CC2D81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1.4557</w:t>
            </w:r>
          </w:p>
        </w:tc>
        <w:tc>
          <w:tcPr>
            <w:tcW w:w="730" w:type="dxa"/>
            <w:gridSpan w:val="2"/>
          </w:tcPr>
          <w:p w14:paraId="29E7BA9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39ED6E4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64AD2BB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627381C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04463E6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15D5CFF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35B21E10" w14:textId="77777777" w:rsidTr="00C32307">
        <w:tc>
          <w:tcPr>
            <w:tcW w:w="828" w:type="dxa"/>
          </w:tcPr>
          <w:p w14:paraId="4D821F1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2.0</w:t>
            </w:r>
          </w:p>
        </w:tc>
        <w:tc>
          <w:tcPr>
            <w:tcW w:w="630" w:type="dxa"/>
          </w:tcPr>
          <w:p w14:paraId="13F02E9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w:t>
            </w:r>
          </w:p>
        </w:tc>
        <w:tc>
          <w:tcPr>
            <w:tcW w:w="1164" w:type="dxa"/>
          </w:tcPr>
          <w:p w14:paraId="00374FC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1486.4274</w:t>
            </w:r>
          </w:p>
        </w:tc>
        <w:tc>
          <w:tcPr>
            <w:tcW w:w="968" w:type="dxa"/>
          </w:tcPr>
          <w:p w14:paraId="64FBB29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1.192</w:t>
            </w:r>
          </w:p>
        </w:tc>
        <w:tc>
          <w:tcPr>
            <w:tcW w:w="830" w:type="dxa"/>
          </w:tcPr>
          <w:p w14:paraId="26FE76D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1.4126</w:t>
            </w:r>
          </w:p>
        </w:tc>
        <w:tc>
          <w:tcPr>
            <w:tcW w:w="730" w:type="dxa"/>
            <w:gridSpan w:val="2"/>
          </w:tcPr>
          <w:p w14:paraId="0B22CCC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51160B7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55C297A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254140E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5362D5B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11AD055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5103578F" w14:textId="77777777" w:rsidTr="00C32307">
        <w:tc>
          <w:tcPr>
            <w:tcW w:w="828" w:type="dxa"/>
          </w:tcPr>
          <w:p w14:paraId="0D382EA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3.0</w:t>
            </w:r>
          </w:p>
        </w:tc>
        <w:tc>
          <w:tcPr>
            <w:tcW w:w="630" w:type="dxa"/>
          </w:tcPr>
          <w:p w14:paraId="3F6239D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w:t>
            </w:r>
          </w:p>
        </w:tc>
        <w:tc>
          <w:tcPr>
            <w:tcW w:w="1164" w:type="dxa"/>
          </w:tcPr>
          <w:p w14:paraId="36510AE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1487.0894</w:t>
            </w:r>
          </w:p>
        </w:tc>
        <w:tc>
          <w:tcPr>
            <w:tcW w:w="968" w:type="dxa"/>
          </w:tcPr>
          <w:p w14:paraId="5E1B083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1.7731</w:t>
            </w:r>
          </w:p>
        </w:tc>
        <w:tc>
          <w:tcPr>
            <w:tcW w:w="830" w:type="dxa"/>
          </w:tcPr>
          <w:p w14:paraId="4E16315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1.3709</w:t>
            </w:r>
          </w:p>
        </w:tc>
        <w:tc>
          <w:tcPr>
            <w:tcW w:w="730" w:type="dxa"/>
            <w:gridSpan w:val="2"/>
          </w:tcPr>
          <w:p w14:paraId="446ED16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6A63781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0502DBE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59BA123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5258B84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30A1FA1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0880E66E" w14:textId="77777777" w:rsidTr="00C32307">
        <w:tc>
          <w:tcPr>
            <w:tcW w:w="828" w:type="dxa"/>
          </w:tcPr>
          <w:p w14:paraId="0842ECA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lastRenderedPageBreak/>
              <w:t>4.0</w:t>
            </w:r>
          </w:p>
        </w:tc>
        <w:tc>
          <w:tcPr>
            <w:tcW w:w="630" w:type="dxa"/>
          </w:tcPr>
          <w:p w14:paraId="0A7E9FF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w:t>
            </w:r>
          </w:p>
        </w:tc>
        <w:tc>
          <w:tcPr>
            <w:tcW w:w="1164" w:type="dxa"/>
          </w:tcPr>
          <w:p w14:paraId="36CC590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1487.719</w:t>
            </w:r>
          </w:p>
        </w:tc>
        <w:tc>
          <w:tcPr>
            <w:tcW w:w="968" w:type="dxa"/>
          </w:tcPr>
          <w:p w14:paraId="5880D44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2.3365</w:t>
            </w:r>
          </w:p>
        </w:tc>
        <w:tc>
          <w:tcPr>
            <w:tcW w:w="830" w:type="dxa"/>
          </w:tcPr>
          <w:p w14:paraId="615DC85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1.3304</w:t>
            </w:r>
          </w:p>
        </w:tc>
        <w:tc>
          <w:tcPr>
            <w:tcW w:w="730" w:type="dxa"/>
            <w:gridSpan w:val="2"/>
          </w:tcPr>
          <w:p w14:paraId="65DAC1A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1444625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1E7E47D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6D9652C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3AF2701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01C1F28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53422A64" w14:textId="77777777" w:rsidTr="00C32307">
        <w:tc>
          <w:tcPr>
            <w:tcW w:w="828" w:type="dxa"/>
          </w:tcPr>
          <w:p w14:paraId="5414B9D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5.0</w:t>
            </w:r>
          </w:p>
        </w:tc>
        <w:tc>
          <w:tcPr>
            <w:tcW w:w="630" w:type="dxa"/>
          </w:tcPr>
          <w:p w14:paraId="3A2A609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w:t>
            </w:r>
          </w:p>
        </w:tc>
        <w:tc>
          <w:tcPr>
            <w:tcW w:w="1164" w:type="dxa"/>
          </w:tcPr>
          <w:p w14:paraId="06C73B5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1488.318</w:t>
            </w:r>
          </w:p>
        </w:tc>
        <w:tc>
          <w:tcPr>
            <w:tcW w:w="968" w:type="dxa"/>
          </w:tcPr>
          <w:p w14:paraId="243C804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2.8766</w:t>
            </w:r>
          </w:p>
        </w:tc>
        <w:tc>
          <w:tcPr>
            <w:tcW w:w="830" w:type="dxa"/>
          </w:tcPr>
          <w:p w14:paraId="4012E1F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1.2911</w:t>
            </w:r>
          </w:p>
        </w:tc>
        <w:tc>
          <w:tcPr>
            <w:tcW w:w="730" w:type="dxa"/>
            <w:gridSpan w:val="2"/>
          </w:tcPr>
          <w:p w14:paraId="2F72977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5A29A3E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0A82599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45B3F34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238913E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5CCD83B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3613993B" w14:textId="77777777" w:rsidTr="00C32307">
        <w:tc>
          <w:tcPr>
            <w:tcW w:w="828" w:type="dxa"/>
          </w:tcPr>
          <w:p w14:paraId="2C61194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6.0</w:t>
            </w:r>
          </w:p>
        </w:tc>
        <w:tc>
          <w:tcPr>
            <w:tcW w:w="630" w:type="dxa"/>
          </w:tcPr>
          <w:p w14:paraId="2414195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w:t>
            </w:r>
          </w:p>
        </w:tc>
        <w:tc>
          <w:tcPr>
            <w:tcW w:w="1164" w:type="dxa"/>
          </w:tcPr>
          <w:p w14:paraId="321D79F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1488.8877</w:t>
            </w:r>
          </w:p>
        </w:tc>
        <w:tc>
          <w:tcPr>
            <w:tcW w:w="968" w:type="dxa"/>
          </w:tcPr>
          <w:p w14:paraId="2FDDFF7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3.3879</w:t>
            </w:r>
          </w:p>
        </w:tc>
        <w:tc>
          <w:tcPr>
            <w:tcW w:w="830" w:type="dxa"/>
          </w:tcPr>
          <w:p w14:paraId="729EF55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1.2529</w:t>
            </w:r>
          </w:p>
        </w:tc>
        <w:tc>
          <w:tcPr>
            <w:tcW w:w="730" w:type="dxa"/>
            <w:gridSpan w:val="2"/>
          </w:tcPr>
          <w:p w14:paraId="5736D46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6D7F96D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52CA6FA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3B2A205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5A26F50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239213F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5E3B61A4" w14:textId="77777777" w:rsidTr="00C32307">
        <w:tc>
          <w:tcPr>
            <w:tcW w:w="828" w:type="dxa"/>
          </w:tcPr>
          <w:p w14:paraId="28EA4B5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7.0</w:t>
            </w:r>
          </w:p>
        </w:tc>
        <w:tc>
          <w:tcPr>
            <w:tcW w:w="630" w:type="dxa"/>
          </w:tcPr>
          <w:p w14:paraId="3F5A344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w:t>
            </w:r>
          </w:p>
        </w:tc>
        <w:tc>
          <w:tcPr>
            <w:tcW w:w="1164" w:type="dxa"/>
          </w:tcPr>
          <w:p w14:paraId="0295886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1489.4297</w:t>
            </w:r>
          </w:p>
        </w:tc>
        <w:tc>
          <w:tcPr>
            <w:tcW w:w="968" w:type="dxa"/>
          </w:tcPr>
          <w:p w14:paraId="3D9E98C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3.8653</w:t>
            </w:r>
          </w:p>
        </w:tc>
        <w:tc>
          <w:tcPr>
            <w:tcW w:w="830" w:type="dxa"/>
          </w:tcPr>
          <w:p w14:paraId="08570CF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1.2159</w:t>
            </w:r>
          </w:p>
        </w:tc>
        <w:tc>
          <w:tcPr>
            <w:tcW w:w="730" w:type="dxa"/>
            <w:gridSpan w:val="2"/>
          </w:tcPr>
          <w:p w14:paraId="0E98487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032047E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0872765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2A333EF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0B02E27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08B68C9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2EC422DA" w14:textId="77777777" w:rsidTr="00C32307">
        <w:tc>
          <w:tcPr>
            <w:tcW w:w="828" w:type="dxa"/>
          </w:tcPr>
          <w:p w14:paraId="271DB34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8.0</w:t>
            </w:r>
          </w:p>
        </w:tc>
        <w:tc>
          <w:tcPr>
            <w:tcW w:w="630" w:type="dxa"/>
          </w:tcPr>
          <w:p w14:paraId="39743D42"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3B5ECDD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1489.9452</w:t>
            </w:r>
          </w:p>
        </w:tc>
        <w:tc>
          <w:tcPr>
            <w:tcW w:w="968" w:type="dxa"/>
          </w:tcPr>
          <w:p w14:paraId="3F0C7CA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4.3041</w:t>
            </w:r>
          </w:p>
        </w:tc>
        <w:tc>
          <w:tcPr>
            <w:tcW w:w="830" w:type="dxa"/>
          </w:tcPr>
          <w:p w14:paraId="5D17566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1.1799</w:t>
            </w:r>
          </w:p>
        </w:tc>
        <w:tc>
          <w:tcPr>
            <w:tcW w:w="730" w:type="dxa"/>
            <w:gridSpan w:val="2"/>
          </w:tcPr>
          <w:p w14:paraId="6359B22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0314B07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4BC218A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70386F3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400FC32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37BED37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4AEEADD8" w14:textId="77777777" w:rsidTr="00C32307">
        <w:tc>
          <w:tcPr>
            <w:tcW w:w="828" w:type="dxa"/>
          </w:tcPr>
          <w:p w14:paraId="3579C0C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9.0</w:t>
            </w:r>
          </w:p>
        </w:tc>
        <w:tc>
          <w:tcPr>
            <w:tcW w:w="630" w:type="dxa"/>
          </w:tcPr>
          <w:p w14:paraId="1AE4E23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59C6341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1490.4356</w:t>
            </w:r>
          </w:p>
        </w:tc>
        <w:tc>
          <w:tcPr>
            <w:tcW w:w="968" w:type="dxa"/>
          </w:tcPr>
          <w:p w14:paraId="23CA0CD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4.7</w:t>
            </w:r>
          </w:p>
        </w:tc>
        <w:tc>
          <w:tcPr>
            <w:tcW w:w="830" w:type="dxa"/>
          </w:tcPr>
          <w:p w14:paraId="195C22F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1.1451</w:t>
            </w:r>
          </w:p>
        </w:tc>
        <w:tc>
          <w:tcPr>
            <w:tcW w:w="730" w:type="dxa"/>
            <w:gridSpan w:val="2"/>
          </w:tcPr>
          <w:p w14:paraId="7EB6762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38DEE1B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59865B4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1268DAA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5B984DE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7CF12A3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4B83C7D9" w14:textId="77777777" w:rsidTr="00C32307">
        <w:tc>
          <w:tcPr>
            <w:tcW w:w="828" w:type="dxa"/>
          </w:tcPr>
          <w:p w14:paraId="4190142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10.0</w:t>
            </w:r>
          </w:p>
        </w:tc>
        <w:tc>
          <w:tcPr>
            <w:tcW w:w="630" w:type="dxa"/>
          </w:tcPr>
          <w:p w14:paraId="4F621075"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001E2EC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1490.902</w:t>
            </w:r>
          </w:p>
        </w:tc>
        <w:tc>
          <w:tcPr>
            <w:tcW w:w="968" w:type="dxa"/>
          </w:tcPr>
          <w:p w14:paraId="20F431D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5.0488</w:t>
            </w:r>
          </w:p>
        </w:tc>
        <w:tc>
          <w:tcPr>
            <w:tcW w:w="830" w:type="dxa"/>
          </w:tcPr>
          <w:p w14:paraId="5329313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1.1112</w:t>
            </w:r>
          </w:p>
        </w:tc>
        <w:tc>
          <w:tcPr>
            <w:tcW w:w="730" w:type="dxa"/>
            <w:gridSpan w:val="2"/>
          </w:tcPr>
          <w:p w14:paraId="6E51FBF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5A3C55F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57BC100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64C0723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45EAFB0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62AE15B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4399CA1D" w14:textId="77777777" w:rsidTr="00C32307">
        <w:tc>
          <w:tcPr>
            <w:tcW w:w="828" w:type="dxa"/>
          </w:tcPr>
          <w:p w14:paraId="1996BCC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11.0</w:t>
            </w:r>
          </w:p>
        </w:tc>
        <w:tc>
          <w:tcPr>
            <w:tcW w:w="630" w:type="dxa"/>
          </w:tcPr>
          <w:p w14:paraId="46D4FC2E"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73DB3B0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1491.3458</w:t>
            </w:r>
          </w:p>
        </w:tc>
        <w:tc>
          <w:tcPr>
            <w:tcW w:w="968" w:type="dxa"/>
          </w:tcPr>
          <w:p w14:paraId="3C74CFA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5.3472</w:t>
            </w:r>
          </w:p>
        </w:tc>
        <w:tc>
          <w:tcPr>
            <w:tcW w:w="830" w:type="dxa"/>
          </w:tcPr>
          <w:p w14:paraId="684F8F4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1.0784</w:t>
            </w:r>
          </w:p>
        </w:tc>
        <w:tc>
          <w:tcPr>
            <w:tcW w:w="730" w:type="dxa"/>
            <w:gridSpan w:val="2"/>
          </w:tcPr>
          <w:p w14:paraId="4F38DE4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53B32B5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1B91BC1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40EA576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79283DC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17D78F1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26387B4F" w14:textId="77777777" w:rsidTr="00C32307">
        <w:tc>
          <w:tcPr>
            <w:tcW w:w="828" w:type="dxa"/>
          </w:tcPr>
          <w:p w14:paraId="7DEB831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12.0</w:t>
            </w:r>
          </w:p>
        </w:tc>
        <w:tc>
          <w:tcPr>
            <w:tcW w:w="630" w:type="dxa"/>
          </w:tcPr>
          <w:p w14:paraId="4F0FF66C"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326D5F9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1491.7678</w:t>
            </w:r>
          </w:p>
        </w:tc>
        <w:tc>
          <w:tcPr>
            <w:tcW w:w="968" w:type="dxa"/>
          </w:tcPr>
          <w:p w14:paraId="28F8A28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5.5922</w:t>
            </w:r>
          </w:p>
        </w:tc>
        <w:tc>
          <w:tcPr>
            <w:tcW w:w="830" w:type="dxa"/>
          </w:tcPr>
          <w:p w14:paraId="657F24B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1.0465</w:t>
            </w:r>
          </w:p>
        </w:tc>
        <w:tc>
          <w:tcPr>
            <w:tcW w:w="730" w:type="dxa"/>
            <w:gridSpan w:val="2"/>
          </w:tcPr>
          <w:p w14:paraId="59B0C2B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6D29F94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7E4E32F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190579A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0218F2B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1224BB7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3E704510" w14:textId="77777777" w:rsidTr="00C32307">
        <w:tc>
          <w:tcPr>
            <w:tcW w:w="828" w:type="dxa"/>
          </w:tcPr>
          <w:p w14:paraId="5FDF3D3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13.0</w:t>
            </w:r>
          </w:p>
        </w:tc>
        <w:tc>
          <w:tcPr>
            <w:tcW w:w="630" w:type="dxa"/>
          </w:tcPr>
          <w:p w14:paraId="123C7E0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35BC004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1492.1693</w:t>
            </w:r>
          </w:p>
        </w:tc>
        <w:tc>
          <w:tcPr>
            <w:tcW w:w="968" w:type="dxa"/>
          </w:tcPr>
          <w:p w14:paraId="08646C6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5.7813</w:t>
            </w:r>
          </w:p>
        </w:tc>
        <w:tc>
          <w:tcPr>
            <w:tcW w:w="830" w:type="dxa"/>
          </w:tcPr>
          <w:p w14:paraId="0FA0855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1.0156</w:t>
            </w:r>
          </w:p>
        </w:tc>
        <w:tc>
          <w:tcPr>
            <w:tcW w:w="730" w:type="dxa"/>
            <w:gridSpan w:val="2"/>
          </w:tcPr>
          <w:p w14:paraId="1C290C9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6DD5B5F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3AB33AF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08E92AD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741C195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75043B9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70601C2E" w14:textId="77777777" w:rsidTr="00C32307">
        <w:tc>
          <w:tcPr>
            <w:tcW w:w="828" w:type="dxa"/>
          </w:tcPr>
          <w:p w14:paraId="74164BD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14.0</w:t>
            </w:r>
          </w:p>
        </w:tc>
        <w:tc>
          <w:tcPr>
            <w:tcW w:w="630" w:type="dxa"/>
          </w:tcPr>
          <w:p w14:paraId="1668F09F"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52E3B1F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1492.5512</w:t>
            </w:r>
          </w:p>
        </w:tc>
        <w:tc>
          <w:tcPr>
            <w:tcW w:w="968" w:type="dxa"/>
          </w:tcPr>
          <w:p w14:paraId="043039E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5.9127</w:t>
            </w:r>
          </w:p>
        </w:tc>
        <w:tc>
          <w:tcPr>
            <w:tcW w:w="830" w:type="dxa"/>
          </w:tcPr>
          <w:p w14:paraId="4929806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0.9856</w:t>
            </w:r>
          </w:p>
        </w:tc>
        <w:tc>
          <w:tcPr>
            <w:tcW w:w="730" w:type="dxa"/>
            <w:gridSpan w:val="2"/>
          </w:tcPr>
          <w:p w14:paraId="5830899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591B8EA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113D190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6FF5F26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4960BFC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1FAAA3F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565ADC11" w14:textId="77777777" w:rsidTr="00C32307">
        <w:tc>
          <w:tcPr>
            <w:tcW w:w="828" w:type="dxa"/>
          </w:tcPr>
          <w:p w14:paraId="3226036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15.0</w:t>
            </w:r>
          </w:p>
        </w:tc>
        <w:tc>
          <w:tcPr>
            <w:tcW w:w="630" w:type="dxa"/>
          </w:tcPr>
          <w:p w14:paraId="775E4A08"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774B022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1492.9145</w:t>
            </w:r>
          </w:p>
        </w:tc>
        <w:tc>
          <w:tcPr>
            <w:tcW w:w="968" w:type="dxa"/>
          </w:tcPr>
          <w:p w14:paraId="139E659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5.985</w:t>
            </w:r>
          </w:p>
        </w:tc>
        <w:tc>
          <w:tcPr>
            <w:tcW w:w="830" w:type="dxa"/>
          </w:tcPr>
          <w:p w14:paraId="3EAB259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0.9564</w:t>
            </w:r>
          </w:p>
        </w:tc>
        <w:tc>
          <w:tcPr>
            <w:tcW w:w="730" w:type="dxa"/>
            <w:gridSpan w:val="2"/>
          </w:tcPr>
          <w:p w14:paraId="46CE21B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6CF0601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5CA340C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7DF9C84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7284EA1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7014505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23974337" w14:textId="77777777" w:rsidTr="00C32307">
        <w:tc>
          <w:tcPr>
            <w:tcW w:w="828" w:type="dxa"/>
          </w:tcPr>
          <w:p w14:paraId="76B9568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16.0</w:t>
            </w:r>
          </w:p>
        </w:tc>
        <w:tc>
          <w:tcPr>
            <w:tcW w:w="630" w:type="dxa"/>
          </w:tcPr>
          <w:p w14:paraId="3F38AD5E"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7C5FB77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1493.2601</w:t>
            </w:r>
          </w:p>
        </w:tc>
        <w:tc>
          <w:tcPr>
            <w:tcW w:w="968" w:type="dxa"/>
          </w:tcPr>
          <w:p w14:paraId="7F0DC1D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5.9974</w:t>
            </w:r>
          </w:p>
        </w:tc>
        <w:tc>
          <w:tcPr>
            <w:tcW w:w="830" w:type="dxa"/>
          </w:tcPr>
          <w:p w14:paraId="4DD25A1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0.9282</w:t>
            </w:r>
          </w:p>
        </w:tc>
        <w:tc>
          <w:tcPr>
            <w:tcW w:w="730" w:type="dxa"/>
            <w:gridSpan w:val="2"/>
          </w:tcPr>
          <w:p w14:paraId="19D7812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7B8333C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7366150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2E40E51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0AA1647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6C98238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01092CC1" w14:textId="77777777" w:rsidTr="00C32307">
        <w:tc>
          <w:tcPr>
            <w:tcW w:w="828" w:type="dxa"/>
          </w:tcPr>
          <w:p w14:paraId="7CFA5AB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17.0</w:t>
            </w:r>
          </w:p>
        </w:tc>
        <w:tc>
          <w:tcPr>
            <w:tcW w:w="630" w:type="dxa"/>
          </w:tcPr>
          <w:p w14:paraId="2B77E29F"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313DBF0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1493.5888</w:t>
            </w:r>
          </w:p>
        </w:tc>
        <w:tc>
          <w:tcPr>
            <w:tcW w:w="968" w:type="dxa"/>
          </w:tcPr>
          <w:p w14:paraId="28D77F5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5.95</w:t>
            </w:r>
          </w:p>
        </w:tc>
        <w:tc>
          <w:tcPr>
            <w:tcW w:w="830" w:type="dxa"/>
          </w:tcPr>
          <w:p w14:paraId="6E3DCF4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0.9007</w:t>
            </w:r>
          </w:p>
        </w:tc>
        <w:tc>
          <w:tcPr>
            <w:tcW w:w="730" w:type="dxa"/>
            <w:gridSpan w:val="2"/>
          </w:tcPr>
          <w:p w14:paraId="5444BA7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6BB3515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59450B3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48CD14A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7E9F11C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377AE75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29EE1781" w14:textId="77777777" w:rsidTr="00C32307">
        <w:tc>
          <w:tcPr>
            <w:tcW w:w="828" w:type="dxa"/>
          </w:tcPr>
          <w:p w14:paraId="5806942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18.0</w:t>
            </w:r>
          </w:p>
        </w:tc>
        <w:tc>
          <w:tcPr>
            <w:tcW w:w="630" w:type="dxa"/>
          </w:tcPr>
          <w:p w14:paraId="0F6F2E56"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375149B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1493.9015</w:t>
            </w:r>
          </w:p>
        </w:tc>
        <w:tc>
          <w:tcPr>
            <w:tcW w:w="968" w:type="dxa"/>
          </w:tcPr>
          <w:p w14:paraId="448605B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5.8431</w:t>
            </w:r>
          </w:p>
        </w:tc>
        <w:tc>
          <w:tcPr>
            <w:tcW w:w="830" w:type="dxa"/>
          </w:tcPr>
          <w:p w14:paraId="649515B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0.8741</w:t>
            </w:r>
          </w:p>
        </w:tc>
        <w:tc>
          <w:tcPr>
            <w:tcW w:w="730" w:type="dxa"/>
            <w:gridSpan w:val="2"/>
          </w:tcPr>
          <w:p w14:paraId="466EF31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2970522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550CA71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6173000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13D53B9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765B5C3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3733F001" w14:textId="77777777" w:rsidTr="00C32307">
        <w:tc>
          <w:tcPr>
            <w:tcW w:w="828" w:type="dxa"/>
          </w:tcPr>
          <w:p w14:paraId="2E08821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19.0</w:t>
            </w:r>
          </w:p>
        </w:tc>
        <w:tc>
          <w:tcPr>
            <w:tcW w:w="630" w:type="dxa"/>
          </w:tcPr>
          <w:p w14:paraId="17725D42"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19705E5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1494.1989</w:t>
            </w:r>
          </w:p>
        </w:tc>
        <w:tc>
          <w:tcPr>
            <w:tcW w:w="968" w:type="dxa"/>
          </w:tcPr>
          <w:p w14:paraId="06E0977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5.6778</w:t>
            </w:r>
          </w:p>
        </w:tc>
        <w:tc>
          <w:tcPr>
            <w:tcW w:w="830" w:type="dxa"/>
          </w:tcPr>
          <w:p w14:paraId="711E570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0.8483</w:t>
            </w:r>
          </w:p>
        </w:tc>
        <w:tc>
          <w:tcPr>
            <w:tcW w:w="730" w:type="dxa"/>
            <w:gridSpan w:val="2"/>
          </w:tcPr>
          <w:p w14:paraId="33FCF83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0ACA2B1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08E31F0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0C29AF4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3634F91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29442B0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29EC4EC0" w14:textId="77777777" w:rsidTr="00C32307">
        <w:tc>
          <w:tcPr>
            <w:tcW w:w="828" w:type="dxa"/>
          </w:tcPr>
          <w:p w14:paraId="5E8B3A3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20.0</w:t>
            </w:r>
          </w:p>
        </w:tc>
        <w:tc>
          <w:tcPr>
            <w:tcW w:w="630" w:type="dxa"/>
          </w:tcPr>
          <w:p w14:paraId="1E463B3C"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075B370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1494.481</w:t>
            </w:r>
            <w:r w:rsidRPr="004D04E5">
              <w:rPr>
                <w:rFonts w:ascii="Times New Roman" w:hAnsi="Times New Roman" w:cs="Times New Roman"/>
                <w:sz w:val="24"/>
                <w:szCs w:val="24"/>
              </w:rPr>
              <w:lastRenderedPageBreak/>
              <w:t>8</w:t>
            </w:r>
          </w:p>
        </w:tc>
        <w:tc>
          <w:tcPr>
            <w:tcW w:w="968" w:type="dxa"/>
          </w:tcPr>
          <w:p w14:paraId="515BC7C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lastRenderedPageBreak/>
              <w:t>5.4558</w:t>
            </w:r>
          </w:p>
        </w:tc>
        <w:tc>
          <w:tcPr>
            <w:tcW w:w="830" w:type="dxa"/>
          </w:tcPr>
          <w:p w14:paraId="490C509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0.823</w:t>
            </w:r>
            <w:r w:rsidRPr="004D04E5">
              <w:rPr>
                <w:rFonts w:ascii="Times New Roman" w:hAnsi="Times New Roman" w:cs="Times New Roman"/>
                <w:sz w:val="24"/>
                <w:szCs w:val="24"/>
              </w:rPr>
              <w:lastRenderedPageBreak/>
              <w:t>2</w:t>
            </w:r>
          </w:p>
        </w:tc>
        <w:tc>
          <w:tcPr>
            <w:tcW w:w="730" w:type="dxa"/>
            <w:gridSpan w:val="2"/>
          </w:tcPr>
          <w:p w14:paraId="787CCA9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lastRenderedPageBreak/>
              <w:t>-0.06</w:t>
            </w:r>
          </w:p>
        </w:tc>
        <w:tc>
          <w:tcPr>
            <w:tcW w:w="761" w:type="dxa"/>
          </w:tcPr>
          <w:p w14:paraId="6675920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476FB17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22F71DE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7D432FA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1588533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41120766" w14:textId="77777777" w:rsidTr="00C32307">
        <w:tc>
          <w:tcPr>
            <w:tcW w:w="828" w:type="dxa"/>
          </w:tcPr>
          <w:p w14:paraId="6995EE5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21.0</w:t>
            </w:r>
          </w:p>
        </w:tc>
        <w:tc>
          <w:tcPr>
            <w:tcW w:w="630" w:type="dxa"/>
          </w:tcPr>
          <w:p w14:paraId="37E4A013"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58DDBC0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1494.7509</w:t>
            </w:r>
          </w:p>
        </w:tc>
        <w:tc>
          <w:tcPr>
            <w:tcW w:w="968" w:type="dxa"/>
          </w:tcPr>
          <w:p w14:paraId="4D839BE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5.1793</w:t>
            </w:r>
          </w:p>
        </w:tc>
        <w:tc>
          <w:tcPr>
            <w:tcW w:w="830" w:type="dxa"/>
          </w:tcPr>
          <w:p w14:paraId="4CFFF52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0.7989</w:t>
            </w:r>
          </w:p>
        </w:tc>
        <w:tc>
          <w:tcPr>
            <w:tcW w:w="730" w:type="dxa"/>
            <w:gridSpan w:val="2"/>
          </w:tcPr>
          <w:p w14:paraId="126DDBE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1B98E50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5396664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4BDD8E0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0D9D6D4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6B76A12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3F4C95DE" w14:textId="77777777" w:rsidTr="00C32307">
        <w:tc>
          <w:tcPr>
            <w:tcW w:w="828" w:type="dxa"/>
          </w:tcPr>
          <w:p w14:paraId="6BB2BBF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22.0</w:t>
            </w:r>
          </w:p>
        </w:tc>
        <w:tc>
          <w:tcPr>
            <w:tcW w:w="630" w:type="dxa"/>
          </w:tcPr>
          <w:p w14:paraId="42E2638D"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0211EA2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1495.0069</w:t>
            </w:r>
          </w:p>
        </w:tc>
        <w:tc>
          <w:tcPr>
            <w:tcW w:w="968" w:type="dxa"/>
          </w:tcPr>
          <w:p w14:paraId="044F6F3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4.851</w:t>
            </w:r>
          </w:p>
        </w:tc>
        <w:tc>
          <w:tcPr>
            <w:tcW w:w="830" w:type="dxa"/>
          </w:tcPr>
          <w:p w14:paraId="7669930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0.7753</w:t>
            </w:r>
          </w:p>
        </w:tc>
        <w:tc>
          <w:tcPr>
            <w:tcW w:w="730" w:type="dxa"/>
            <w:gridSpan w:val="2"/>
          </w:tcPr>
          <w:p w14:paraId="4B3A576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18387B0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49D4057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65E1BAB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1FC498D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5428E10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030D9425" w14:textId="77777777" w:rsidTr="00C32307">
        <w:tc>
          <w:tcPr>
            <w:tcW w:w="828" w:type="dxa"/>
          </w:tcPr>
          <w:p w14:paraId="781E297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23.0</w:t>
            </w:r>
          </w:p>
        </w:tc>
        <w:tc>
          <w:tcPr>
            <w:tcW w:w="630" w:type="dxa"/>
          </w:tcPr>
          <w:p w14:paraId="3829561B"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24D9132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1495.2504</w:t>
            </w:r>
          </w:p>
        </w:tc>
        <w:tc>
          <w:tcPr>
            <w:tcW w:w="968" w:type="dxa"/>
          </w:tcPr>
          <w:p w14:paraId="36C1056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4.4742</w:t>
            </w:r>
          </w:p>
        </w:tc>
        <w:tc>
          <w:tcPr>
            <w:tcW w:w="830" w:type="dxa"/>
          </w:tcPr>
          <w:p w14:paraId="25FA184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0.7524</w:t>
            </w:r>
          </w:p>
        </w:tc>
        <w:tc>
          <w:tcPr>
            <w:tcW w:w="730" w:type="dxa"/>
            <w:gridSpan w:val="2"/>
          </w:tcPr>
          <w:p w14:paraId="0681B13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38791E0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19825E4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3967417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4947B8F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5F8EC44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104A49DE" w14:textId="77777777" w:rsidTr="00C32307">
        <w:tc>
          <w:tcPr>
            <w:tcW w:w="828" w:type="dxa"/>
          </w:tcPr>
          <w:p w14:paraId="3AF8FE9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24.0</w:t>
            </w:r>
          </w:p>
        </w:tc>
        <w:tc>
          <w:tcPr>
            <w:tcW w:w="630" w:type="dxa"/>
          </w:tcPr>
          <w:p w14:paraId="7D4B0A8B"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42E06FB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1495.4821</w:t>
            </w:r>
          </w:p>
        </w:tc>
        <w:tc>
          <w:tcPr>
            <w:tcW w:w="968" w:type="dxa"/>
          </w:tcPr>
          <w:p w14:paraId="372B2EB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4.0528</w:t>
            </w:r>
          </w:p>
        </w:tc>
        <w:tc>
          <w:tcPr>
            <w:tcW w:w="830" w:type="dxa"/>
          </w:tcPr>
          <w:p w14:paraId="0EAC6E9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0.7301</w:t>
            </w:r>
          </w:p>
        </w:tc>
        <w:tc>
          <w:tcPr>
            <w:tcW w:w="730" w:type="dxa"/>
            <w:gridSpan w:val="2"/>
          </w:tcPr>
          <w:p w14:paraId="081B423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18C8FE8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71D8FE6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2CA5415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5AC9553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78D7F7C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257D0D91" w14:textId="77777777" w:rsidTr="00C32307">
        <w:tc>
          <w:tcPr>
            <w:tcW w:w="828" w:type="dxa"/>
          </w:tcPr>
          <w:p w14:paraId="0D008DC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25.0</w:t>
            </w:r>
          </w:p>
        </w:tc>
        <w:tc>
          <w:tcPr>
            <w:tcW w:w="630" w:type="dxa"/>
          </w:tcPr>
          <w:p w14:paraId="694B2996"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03873EB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1495.7024</w:t>
            </w:r>
          </w:p>
        </w:tc>
        <w:tc>
          <w:tcPr>
            <w:tcW w:w="968" w:type="dxa"/>
          </w:tcPr>
          <w:p w14:paraId="767E3A3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3.5908</w:t>
            </w:r>
          </w:p>
        </w:tc>
        <w:tc>
          <w:tcPr>
            <w:tcW w:w="830" w:type="dxa"/>
          </w:tcPr>
          <w:p w14:paraId="638D19B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0.7085</w:t>
            </w:r>
          </w:p>
        </w:tc>
        <w:tc>
          <w:tcPr>
            <w:tcW w:w="730" w:type="dxa"/>
            <w:gridSpan w:val="2"/>
          </w:tcPr>
          <w:p w14:paraId="372150E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142AC28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4775AFD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08E80CE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4942963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1A896F3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09E73270" w14:textId="77777777" w:rsidTr="00C32307">
        <w:tc>
          <w:tcPr>
            <w:tcW w:w="828" w:type="dxa"/>
          </w:tcPr>
          <w:p w14:paraId="497E331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26.0</w:t>
            </w:r>
          </w:p>
        </w:tc>
        <w:tc>
          <w:tcPr>
            <w:tcW w:w="630" w:type="dxa"/>
          </w:tcPr>
          <w:p w14:paraId="0979E048"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239DDA1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1495.912</w:t>
            </w:r>
          </w:p>
        </w:tc>
        <w:tc>
          <w:tcPr>
            <w:tcW w:w="968" w:type="dxa"/>
          </w:tcPr>
          <w:p w14:paraId="79C5479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3.093</w:t>
            </w:r>
          </w:p>
        </w:tc>
        <w:tc>
          <w:tcPr>
            <w:tcW w:w="830" w:type="dxa"/>
          </w:tcPr>
          <w:p w14:paraId="2058BA3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0.6876</w:t>
            </w:r>
          </w:p>
        </w:tc>
        <w:tc>
          <w:tcPr>
            <w:tcW w:w="730" w:type="dxa"/>
            <w:gridSpan w:val="2"/>
          </w:tcPr>
          <w:p w14:paraId="06EC663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361AE39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409AD36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0EAC05C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78679A4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3997A6C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1D5F2A88" w14:textId="77777777" w:rsidTr="00C32307">
        <w:tc>
          <w:tcPr>
            <w:tcW w:w="828" w:type="dxa"/>
          </w:tcPr>
          <w:p w14:paraId="0586A0F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27.0</w:t>
            </w:r>
          </w:p>
        </w:tc>
        <w:tc>
          <w:tcPr>
            <w:tcW w:w="630" w:type="dxa"/>
          </w:tcPr>
          <w:p w14:paraId="18DB13DB"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27957B6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1496.1114</w:t>
            </w:r>
          </w:p>
        </w:tc>
        <w:tc>
          <w:tcPr>
            <w:tcW w:w="968" w:type="dxa"/>
          </w:tcPr>
          <w:p w14:paraId="2CABAC6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2.5643</w:t>
            </w:r>
          </w:p>
        </w:tc>
        <w:tc>
          <w:tcPr>
            <w:tcW w:w="830" w:type="dxa"/>
          </w:tcPr>
          <w:p w14:paraId="5102D08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0.6673</w:t>
            </w:r>
          </w:p>
        </w:tc>
        <w:tc>
          <w:tcPr>
            <w:tcW w:w="730" w:type="dxa"/>
            <w:gridSpan w:val="2"/>
          </w:tcPr>
          <w:p w14:paraId="7406995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3C3597B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6F09292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4D7CC4C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46964A6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0EB052A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58B46788" w14:textId="77777777" w:rsidTr="00C32307">
        <w:tc>
          <w:tcPr>
            <w:tcW w:w="828" w:type="dxa"/>
          </w:tcPr>
          <w:p w14:paraId="66EF6BC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28.0</w:t>
            </w:r>
          </w:p>
        </w:tc>
        <w:tc>
          <w:tcPr>
            <w:tcW w:w="630" w:type="dxa"/>
          </w:tcPr>
          <w:p w14:paraId="0A06E9B2"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464005D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1496.301</w:t>
            </w:r>
          </w:p>
        </w:tc>
        <w:tc>
          <w:tcPr>
            <w:tcW w:w="968" w:type="dxa"/>
          </w:tcPr>
          <w:p w14:paraId="212BE69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2.0099</w:t>
            </w:r>
          </w:p>
        </w:tc>
        <w:tc>
          <w:tcPr>
            <w:tcW w:w="830" w:type="dxa"/>
          </w:tcPr>
          <w:p w14:paraId="2C39E32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0.6476</w:t>
            </w:r>
          </w:p>
        </w:tc>
        <w:tc>
          <w:tcPr>
            <w:tcW w:w="730" w:type="dxa"/>
            <w:gridSpan w:val="2"/>
          </w:tcPr>
          <w:p w14:paraId="43CC472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0ED18F6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1877817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3BAF8A2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5853C9A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216C743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08843340" w14:textId="77777777" w:rsidTr="00C32307">
        <w:tc>
          <w:tcPr>
            <w:tcW w:w="828" w:type="dxa"/>
          </w:tcPr>
          <w:p w14:paraId="1BF4B3A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29.0</w:t>
            </w:r>
          </w:p>
        </w:tc>
        <w:tc>
          <w:tcPr>
            <w:tcW w:w="630" w:type="dxa"/>
          </w:tcPr>
          <w:p w14:paraId="159D196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46E4A1C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1496.4814</w:t>
            </w:r>
          </w:p>
        </w:tc>
        <w:tc>
          <w:tcPr>
            <w:tcW w:w="968" w:type="dxa"/>
          </w:tcPr>
          <w:p w14:paraId="4C1EC72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1.4355</w:t>
            </w:r>
          </w:p>
        </w:tc>
        <w:tc>
          <w:tcPr>
            <w:tcW w:w="830" w:type="dxa"/>
          </w:tcPr>
          <w:p w14:paraId="53C9F82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0.6284</w:t>
            </w:r>
          </w:p>
        </w:tc>
        <w:tc>
          <w:tcPr>
            <w:tcW w:w="730" w:type="dxa"/>
            <w:gridSpan w:val="2"/>
          </w:tcPr>
          <w:p w14:paraId="0642E99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5007D00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56C52AC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650827D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04EDE28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351883C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42D0ABDA" w14:textId="77777777" w:rsidTr="00C32307">
        <w:tc>
          <w:tcPr>
            <w:tcW w:w="828" w:type="dxa"/>
          </w:tcPr>
          <w:p w14:paraId="52AEDC7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30.0</w:t>
            </w:r>
          </w:p>
        </w:tc>
        <w:tc>
          <w:tcPr>
            <w:tcW w:w="630" w:type="dxa"/>
          </w:tcPr>
          <w:p w14:paraId="194BABC0"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0708B04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1496.653</w:t>
            </w:r>
          </w:p>
        </w:tc>
        <w:tc>
          <w:tcPr>
            <w:tcW w:w="968" w:type="dxa"/>
          </w:tcPr>
          <w:p w14:paraId="735F713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0.8467</w:t>
            </w:r>
          </w:p>
        </w:tc>
        <w:tc>
          <w:tcPr>
            <w:tcW w:w="830" w:type="dxa"/>
          </w:tcPr>
          <w:p w14:paraId="2F87AB5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0.6099</w:t>
            </w:r>
          </w:p>
        </w:tc>
        <w:tc>
          <w:tcPr>
            <w:tcW w:w="730" w:type="dxa"/>
            <w:gridSpan w:val="2"/>
          </w:tcPr>
          <w:p w14:paraId="02C415D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3785F97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29C15FA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7A800E7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1DB8DCC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57FA927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05FA544B" w14:textId="77777777" w:rsidTr="00C32307">
        <w:tc>
          <w:tcPr>
            <w:tcW w:w="828" w:type="dxa"/>
          </w:tcPr>
          <w:p w14:paraId="5A5DA9E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31.0</w:t>
            </w:r>
          </w:p>
        </w:tc>
        <w:tc>
          <w:tcPr>
            <w:tcW w:w="630" w:type="dxa"/>
          </w:tcPr>
          <w:p w14:paraId="564AF4D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14A0406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1496.8163</w:t>
            </w:r>
          </w:p>
        </w:tc>
        <w:tc>
          <w:tcPr>
            <w:tcW w:w="968" w:type="dxa"/>
          </w:tcPr>
          <w:p w14:paraId="62D3E79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0.2495</w:t>
            </w:r>
          </w:p>
        </w:tc>
        <w:tc>
          <w:tcPr>
            <w:tcW w:w="830" w:type="dxa"/>
          </w:tcPr>
          <w:p w14:paraId="766877D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0.5918</w:t>
            </w:r>
          </w:p>
        </w:tc>
        <w:tc>
          <w:tcPr>
            <w:tcW w:w="730" w:type="dxa"/>
            <w:gridSpan w:val="2"/>
          </w:tcPr>
          <w:p w14:paraId="20C9D00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793EE92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7D84192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4FC58A5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6858123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15C01BE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4AAAEF9E" w14:textId="77777777" w:rsidTr="00C32307">
        <w:tc>
          <w:tcPr>
            <w:tcW w:w="828" w:type="dxa"/>
          </w:tcPr>
          <w:p w14:paraId="6F8074A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32.0</w:t>
            </w:r>
          </w:p>
        </w:tc>
        <w:tc>
          <w:tcPr>
            <w:tcW w:w="630" w:type="dxa"/>
          </w:tcPr>
          <w:p w14:paraId="2E07CF02"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7C9D5D4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1496.9716</w:t>
            </w:r>
          </w:p>
        </w:tc>
        <w:tc>
          <w:tcPr>
            <w:tcW w:w="968" w:type="dxa"/>
          </w:tcPr>
          <w:p w14:paraId="3C119AE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-0.3502</w:t>
            </w:r>
          </w:p>
        </w:tc>
        <w:tc>
          <w:tcPr>
            <w:tcW w:w="830" w:type="dxa"/>
          </w:tcPr>
          <w:p w14:paraId="0A6F9B42" w14:textId="77777777" w:rsidR="005C261E" w:rsidRPr="004D04E5" w:rsidRDefault="005C261E" w:rsidP="00CE07E9">
            <w:pPr>
              <w:rPr>
                <w:rFonts w:ascii="Times New Roman" w:eastAsiaTheme="minorEastAsia" w:hAnsi="Times New Roman" w:cs="Times New Roman"/>
                <w:bCs/>
                <w:sz w:val="24"/>
                <w:szCs w:val="24"/>
              </w:rPr>
            </w:pPr>
            <w:r w:rsidRPr="004D04E5">
              <w:rPr>
                <w:rFonts w:ascii="Times New Roman" w:hAnsi="Times New Roman" w:cs="Times New Roman"/>
                <w:sz w:val="24"/>
                <w:szCs w:val="24"/>
              </w:rPr>
              <w:t>0.5743</w:t>
            </w:r>
          </w:p>
        </w:tc>
        <w:tc>
          <w:tcPr>
            <w:tcW w:w="730" w:type="dxa"/>
            <w:gridSpan w:val="2"/>
          </w:tcPr>
          <w:p w14:paraId="76A3ED9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09DDD58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1E556DA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4E5BFF0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3A52755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086CA2B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31FBB900" w14:textId="77777777" w:rsidTr="00C32307">
        <w:tc>
          <w:tcPr>
            <w:tcW w:w="828" w:type="dxa"/>
          </w:tcPr>
          <w:p w14:paraId="1AB74F8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33.0</w:t>
            </w:r>
          </w:p>
        </w:tc>
        <w:tc>
          <w:tcPr>
            <w:tcW w:w="630" w:type="dxa"/>
          </w:tcPr>
          <w:p w14:paraId="05729A54"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1897496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1497.1193</w:t>
            </w:r>
          </w:p>
        </w:tc>
        <w:tc>
          <w:tcPr>
            <w:tcW w:w="968" w:type="dxa"/>
          </w:tcPr>
          <w:p w14:paraId="7EE7D9C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-0.9465</w:t>
            </w:r>
          </w:p>
        </w:tc>
        <w:tc>
          <w:tcPr>
            <w:tcW w:w="830" w:type="dxa"/>
          </w:tcPr>
          <w:p w14:paraId="1F9B37B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0.5574</w:t>
            </w:r>
          </w:p>
        </w:tc>
        <w:tc>
          <w:tcPr>
            <w:tcW w:w="730" w:type="dxa"/>
            <w:gridSpan w:val="2"/>
          </w:tcPr>
          <w:p w14:paraId="20B5EBD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7E26121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1591CF6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15CE9FC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32D4445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144EE6D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339694E5" w14:textId="77777777" w:rsidTr="00C32307">
        <w:tc>
          <w:tcPr>
            <w:tcW w:w="828" w:type="dxa"/>
          </w:tcPr>
          <w:p w14:paraId="20F5137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34.0</w:t>
            </w:r>
          </w:p>
        </w:tc>
        <w:tc>
          <w:tcPr>
            <w:tcW w:w="630" w:type="dxa"/>
          </w:tcPr>
          <w:p w14:paraId="74F957C2"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1CA893E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1497.2597</w:t>
            </w:r>
          </w:p>
        </w:tc>
        <w:tc>
          <w:tcPr>
            <w:tcW w:w="968" w:type="dxa"/>
          </w:tcPr>
          <w:p w14:paraId="0A3EEA7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-1.5332</w:t>
            </w:r>
          </w:p>
        </w:tc>
        <w:tc>
          <w:tcPr>
            <w:tcW w:w="830" w:type="dxa"/>
          </w:tcPr>
          <w:p w14:paraId="2AB4F5F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0.5409</w:t>
            </w:r>
          </w:p>
        </w:tc>
        <w:tc>
          <w:tcPr>
            <w:tcW w:w="730" w:type="dxa"/>
            <w:gridSpan w:val="2"/>
          </w:tcPr>
          <w:p w14:paraId="7B4D342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5BD6050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3C8B76A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4D536C0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1463814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4863B15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220D7276" w14:textId="77777777" w:rsidTr="00C32307">
        <w:tc>
          <w:tcPr>
            <w:tcW w:w="828" w:type="dxa"/>
          </w:tcPr>
          <w:p w14:paraId="32DAE39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35.0</w:t>
            </w:r>
          </w:p>
        </w:tc>
        <w:tc>
          <w:tcPr>
            <w:tcW w:w="630" w:type="dxa"/>
          </w:tcPr>
          <w:p w14:paraId="12590B5E"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7D15D8E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1497.3934</w:t>
            </w:r>
          </w:p>
        </w:tc>
        <w:tc>
          <w:tcPr>
            <w:tcW w:w="968" w:type="dxa"/>
          </w:tcPr>
          <w:p w14:paraId="4A2E37B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-2.1047</w:t>
            </w:r>
          </w:p>
        </w:tc>
        <w:tc>
          <w:tcPr>
            <w:tcW w:w="830" w:type="dxa"/>
          </w:tcPr>
          <w:p w14:paraId="6A1CF4D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0.5249</w:t>
            </w:r>
          </w:p>
        </w:tc>
        <w:tc>
          <w:tcPr>
            <w:tcW w:w="730" w:type="dxa"/>
            <w:gridSpan w:val="2"/>
          </w:tcPr>
          <w:p w14:paraId="73EA029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7372724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0897381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2C5038B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1C9C238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2D0B356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4FAC5662" w14:textId="77777777" w:rsidTr="00C32307">
        <w:tc>
          <w:tcPr>
            <w:tcW w:w="828" w:type="dxa"/>
          </w:tcPr>
          <w:p w14:paraId="78ECE6D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36.0</w:t>
            </w:r>
          </w:p>
        </w:tc>
        <w:tc>
          <w:tcPr>
            <w:tcW w:w="630" w:type="dxa"/>
          </w:tcPr>
          <w:p w14:paraId="3361AFDC"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45A4634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1497.5205</w:t>
            </w:r>
          </w:p>
        </w:tc>
        <w:tc>
          <w:tcPr>
            <w:tcW w:w="968" w:type="dxa"/>
          </w:tcPr>
          <w:p w14:paraId="4E80E11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-2.6551</w:t>
            </w:r>
          </w:p>
        </w:tc>
        <w:tc>
          <w:tcPr>
            <w:tcW w:w="830" w:type="dxa"/>
          </w:tcPr>
          <w:p w14:paraId="41485B2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0.5094</w:t>
            </w:r>
          </w:p>
        </w:tc>
        <w:tc>
          <w:tcPr>
            <w:tcW w:w="730" w:type="dxa"/>
            <w:gridSpan w:val="2"/>
          </w:tcPr>
          <w:p w14:paraId="0FDE475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5D64338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6819376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2A6F4C3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0ACB1BF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2CFBB71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6E387D9D" w14:textId="77777777" w:rsidTr="00C32307">
        <w:tc>
          <w:tcPr>
            <w:tcW w:w="828" w:type="dxa"/>
          </w:tcPr>
          <w:p w14:paraId="217AC3B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lastRenderedPageBreak/>
              <w:t>37.0</w:t>
            </w:r>
          </w:p>
        </w:tc>
        <w:tc>
          <w:tcPr>
            <w:tcW w:w="630" w:type="dxa"/>
          </w:tcPr>
          <w:p w14:paraId="7DB2522F"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3D07E31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1497.6414</w:t>
            </w:r>
          </w:p>
        </w:tc>
        <w:tc>
          <w:tcPr>
            <w:tcW w:w="968" w:type="dxa"/>
          </w:tcPr>
          <w:p w14:paraId="729EBEB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-3.179</w:t>
            </w:r>
          </w:p>
        </w:tc>
        <w:tc>
          <w:tcPr>
            <w:tcW w:w="830" w:type="dxa"/>
          </w:tcPr>
          <w:p w14:paraId="4F08685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0.4943</w:t>
            </w:r>
          </w:p>
        </w:tc>
        <w:tc>
          <w:tcPr>
            <w:tcW w:w="730" w:type="dxa"/>
            <w:gridSpan w:val="2"/>
          </w:tcPr>
          <w:p w14:paraId="1098ED3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55D01AC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2B9F79E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2013EB8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373E9F3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786FA5C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701211A2" w14:textId="77777777" w:rsidTr="00C32307">
        <w:tc>
          <w:tcPr>
            <w:tcW w:w="828" w:type="dxa"/>
          </w:tcPr>
          <w:p w14:paraId="0837EFA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38.0</w:t>
            </w:r>
          </w:p>
        </w:tc>
        <w:tc>
          <w:tcPr>
            <w:tcW w:w="630" w:type="dxa"/>
          </w:tcPr>
          <w:p w14:paraId="64F126F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126FC68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1497.7565</w:t>
            </w:r>
          </w:p>
        </w:tc>
        <w:tc>
          <w:tcPr>
            <w:tcW w:w="968" w:type="dxa"/>
          </w:tcPr>
          <w:p w14:paraId="651F7D0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-3.6711</w:t>
            </w:r>
          </w:p>
        </w:tc>
        <w:tc>
          <w:tcPr>
            <w:tcW w:w="830" w:type="dxa"/>
          </w:tcPr>
          <w:p w14:paraId="040D90C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0.4797</w:t>
            </w:r>
          </w:p>
        </w:tc>
        <w:tc>
          <w:tcPr>
            <w:tcW w:w="730" w:type="dxa"/>
            <w:gridSpan w:val="2"/>
          </w:tcPr>
          <w:p w14:paraId="1776E99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47EC4FE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4FC10E2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3C49D15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76F05C7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7E17BF4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5C76C578" w14:textId="77777777" w:rsidTr="00C32307">
        <w:tc>
          <w:tcPr>
            <w:tcW w:w="828" w:type="dxa"/>
          </w:tcPr>
          <w:p w14:paraId="003B640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39.0</w:t>
            </w:r>
          </w:p>
        </w:tc>
        <w:tc>
          <w:tcPr>
            <w:tcW w:w="630" w:type="dxa"/>
          </w:tcPr>
          <w:p w14:paraId="0178EA83"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16C95D2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1497.8659</w:t>
            </w:r>
          </w:p>
        </w:tc>
        <w:tc>
          <w:tcPr>
            <w:tcW w:w="968" w:type="dxa"/>
          </w:tcPr>
          <w:p w14:paraId="4606DCB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-4.1266</w:t>
            </w:r>
          </w:p>
        </w:tc>
        <w:tc>
          <w:tcPr>
            <w:tcW w:w="830" w:type="dxa"/>
          </w:tcPr>
          <w:p w14:paraId="104F600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0.4656</w:t>
            </w:r>
          </w:p>
        </w:tc>
        <w:tc>
          <w:tcPr>
            <w:tcW w:w="730" w:type="dxa"/>
            <w:gridSpan w:val="2"/>
          </w:tcPr>
          <w:p w14:paraId="5024DCA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31324EF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720BE7B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4DC63C9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490F3B2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685D404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756700AC" w14:textId="77777777" w:rsidTr="00C32307">
        <w:tc>
          <w:tcPr>
            <w:tcW w:w="828" w:type="dxa"/>
          </w:tcPr>
          <w:p w14:paraId="53826DD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40.0</w:t>
            </w:r>
          </w:p>
        </w:tc>
        <w:tc>
          <w:tcPr>
            <w:tcW w:w="630" w:type="dxa"/>
          </w:tcPr>
          <w:p w14:paraId="4DBD153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69E2E03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1497.97</w:t>
            </w:r>
          </w:p>
        </w:tc>
        <w:tc>
          <w:tcPr>
            <w:tcW w:w="968" w:type="dxa"/>
          </w:tcPr>
          <w:p w14:paraId="3FBFF7D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-4.5408</w:t>
            </w:r>
          </w:p>
        </w:tc>
        <w:tc>
          <w:tcPr>
            <w:tcW w:w="830" w:type="dxa"/>
          </w:tcPr>
          <w:p w14:paraId="4293E1D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0.4518</w:t>
            </w:r>
          </w:p>
        </w:tc>
        <w:tc>
          <w:tcPr>
            <w:tcW w:w="730" w:type="dxa"/>
            <w:gridSpan w:val="2"/>
          </w:tcPr>
          <w:p w14:paraId="3E4C2D8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0B7A886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76CEB4E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72FEB63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30A153F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381E170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20357018" w14:textId="77777777" w:rsidTr="00C32307">
        <w:tc>
          <w:tcPr>
            <w:tcW w:w="828" w:type="dxa"/>
          </w:tcPr>
          <w:p w14:paraId="0B91B41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41.0</w:t>
            </w:r>
          </w:p>
        </w:tc>
        <w:tc>
          <w:tcPr>
            <w:tcW w:w="630" w:type="dxa"/>
          </w:tcPr>
          <w:p w14:paraId="6FB73FC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6415C80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1498.069</w:t>
            </w:r>
          </w:p>
        </w:tc>
        <w:tc>
          <w:tcPr>
            <w:tcW w:w="968" w:type="dxa"/>
          </w:tcPr>
          <w:p w14:paraId="32A854A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-4.9097</w:t>
            </w:r>
          </w:p>
        </w:tc>
        <w:tc>
          <w:tcPr>
            <w:tcW w:w="830" w:type="dxa"/>
          </w:tcPr>
          <w:p w14:paraId="7EC4011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0.4384</w:t>
            </w:r>
          </w:p>
        </w:tc>
        <w:tc>
          <w:tcPr>
            <w:tcW w:w="730" w:type="dxa"/>
            <w:gridSpan w:val="2"/>
          </w:tcPr>
          <w:p w14:paraId="406A2C8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443A8C1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151DE4F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36E4B21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7E8FF8B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7445435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1EDA15A4" w14:textId="77777777" w:rsidTr="00C32307">
        <w:tc>
          <w:tcPr>
            <w:tcW w:w="828" w:type="dxa"/>
          </w:tcPr>
          <w:p w14:paraId="3D1A1C9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42.0</w:t>
            </w:r>
          </w:p>
        </w:tc>
        <w:tc>
          <w:tcPr>
            <w:tcW w:w="630" w:type="dxa"/>
          </w:tcPr>
          <w:p w14:paraId="2DC6A3F8"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388D2AE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1498.1632</w:t>
            </w:r>
          </w:p>
        </w:tc>
        <w:tc>
          <w:tcPr>
            <w:tcW w:w="968" w:type="dxa"/>
          </w:tcPr>
          <w:p w14:paraId="1AB3902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-5.2295</w:t>
            </w:r>
          </w:p>
        </w:tc>
        <w:tc>
          <w:tcPr>
            <w:tcW w:w="830" w:type="dxa"/>
          </w:tcPr>
          <w:p w14:paraId="75AEC0E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0.4255</w:t>
            </w:r>
          </w:p>
        </w:tc>
        <w:tc>
          <w:tcPr>
            <w:tcW w:w="730" w:type="dxa"/>
            <w:gridSpan w:val="2"/>
          </w:tcPr>
          <w:p w14:paraId="4C2C0EE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51438BD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27591A4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2052588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121B367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3905640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04EA966A" w14:textId="77777777" w:rsidTr="00C32307">
        <w:tc>
          <w:tcPr>
            <w:tcW w:w="828" w:type="dxa"/>
          </w:tcPr>
          <w:p w14:paraId="2F7CEC8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43.0</w:t>
            </w:r>
          </w:p>
        </w:tc>
        <w:tc>
          <w:tcPr>
            <w:tcW w:w="630" w:type="dxa"/>
          </w:tcPr>
          <w:p w14:paraId="668BAAFF"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172BE74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1498.2527</w:t>
            </w:r>
          </w:p>
        </w:tc>
        <w:tc>
          <w:tcPr>
            <w:tcW w:w="968" w:type="dxa"/>
          </w:tcPr>
          <w:p w14:paraId="0A55800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-5.497</w:t>
            </w:r>
          </w:p>
        </w:tc>
        <w:tc>
          <w:tcPr>
            <w:tcW w:w="830" w:type="dxa"/>
          </w:tcPr>
          <w:p w14:paraId="0D1DDE4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0.4129</w:t>
            </w:r>
          </w:p>
        </w:tc>
        <w:tc>
          <w:tcPr>
            <w:tcW w:w="730" w:type="dxa"/>
            <w:gridSpan w:val="2"/>
          </w:tcPr>
          <w:p w14:paraId="4DE4C05A" w14:textId="77777777" w:rsidR="005C261E" w:rsidRPr="004D04E5" w:rsidRDefault="005C261E" w:rsidP="00CE07E9">
            <w:pPr>
              <w:rPr>
                <w:rFonts w:ascii="Times New Roman" w:eastAsiaTheme="minorEastAsia" w:hAnsi="Times New Roman" w:cs="Times New Roman"/>
                <w:bCs/>
                <w:sz w:val="24"/>
                <w:szCs w:val="24"/>
              </w:rPr>
            </w:pPr>
            <w:r w:rsidRPr="004D04E5">
              <w:rPr>
                <w:rFonts w:ascii="Times New Roman" w:hAnsi="Times New Roman" w:cs="Times New Roman"/>
                <w:sz w:val="24"/>
                <w:szCs w:val="24"/>
              </w:rPr>
              <w:t>-0.06</w:t>
            </w:r>
          </w:p>
        </w:tc>
        <w:tc>
          <w:tcPr>
            <w:tcW w:w="761" w:type="dxa"/>
          </w:tcPr>
          <w:p w14:paraId="5BB41AE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27780FF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4408611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1081E00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617C9EF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62FB354F" w14:textId="77777777" w:rsidTr="00C32307">
        <w:tc>
          <w:tcPr>
            <w:tcW w:w="828" w:type="dxa"/>
          </w:tcPr>
          <w:p w14:paraId="3699149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44.0</w:t>
            </w:r>
          </w:p>
        </w:tc>
        <w:tc>
          <w:tcPr>
            <w:tcW w:w="630" w:type="dxa"/>
          </w:tcPr>
          <w:p w14:paraId="29B77B30"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7EFD98D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1498.338</w:t>
            </w:r>
          </w:p>
        </w:tc>
        <w:tc>
          <w:tcPr>
            <w:tcW w:w="968" w:type="dxa"/>
          </w:tcPr>
          <w:p w14:paraId="61DE012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-5.7096</w:t>
            </w:r>
          </w:p>
        </w:tc>
        <w:tc>
          <w:tcPr>
            <w:tcW w:w="830" w:type="dxa"/>
          </w:tcPr>
          <w:p w14:paraId="1CDEBE6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0.4007</w:t>
            </w:r>
          </w:p>
        </w:tc>
        <w:tc>
          <w:tcPr>
            <w:tcW w:w="730" w:type="dxa"/>
            <w:gridSpan w:val="2"/>
          </w:tcPr>
          <w:p w14:paraId="283A9C8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6B94BD1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4426FC7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26B0244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4E6D1A8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4A9F793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5B417547" w14:textId="77777777" w:rsidTr="00370ECD">
        <w:tc>
          <w:tcPr>
            <w:tcW w:w="828" w:type="dxa"/>
          </w:tcPr>
          <w:p w14:paraId="5A39063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45.0</w:t>
            </w:r>
          </w:p>
        </w:tc>
        <w:tc>
          <w:tcPr>
            <w:tcW w:w="630" w:type="dxa"/>
          </w:tcPr>
          <w:p w14:paraId="58B0691C"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02BD3E0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1498.419</w:t>
            </w:r>
          </w:p>
        </w:tc>
        <w:tc>
          <w:tcPr>
            <w:tcW w:w="968" w:type="dxa"/>
          </w:tcPr>
          <w:p w14:paraId="31023B4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-5.8652</w:t>
            </w:r>
          </w:p>
        </w:tc>
        <w:tc>
          <w:tcPr>
            <w:tcW w:w="838" w:type="dxa"/>
            <w:gridSpan w:val="2"/>
          </w:tcPr>
          <w:p w14:paraId="3DA8383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0.3889</w:t>
            </w:r>
          </w:p>
        </w:tc>
        <w:tc>
          <w:tcPr>
            <w:tcW w:w="722" w:type="dxa"/>
          </w:tcPr>
          <w:p w14:paraId="798122F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6A2661A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5D7CFEE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1F4D0AA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699EEE8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11328C6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313190FC" w14:textId="77777777" w:rsidTr="00C32307">
        <w:tc>
          <w:tcPr>
            <w:tcW w:w="828" w:type="dxa"/>
          </w:tcPr>
          <w:p w14:paraId="793D1C8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46.0</w:t>
            </w:r>
          </w:p>
        </w:tc>
        <w:tc>
          <w:tcPr>
            <w:tcW w:w="630" w:type="dxa"/>
          </w:tcPr>
          <w:p w14:paraId="387C4AEC"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13531E8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1498.4961</w:t>
            </w:r>
          </w:p>
        </w:tc>
        <w:tc>
          <w:tcPr>
            <w:tcW w:w="968" w:type="dxa"/>
          </w:tcPr>
          <w:p w14:paraId="76C6A58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-5.9621</w:t>
            </w:r>
          </w:p>
        </w:tc>
        <w:tc>
          <w:tcPr>
            <w:tcW w:w="830" w:type="dxa"/>
          </w:tcPr>
          <w:p w14:paraId="3DC9751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0.3774</w:t>
            </w:r>
          </w:p>
        </w:tc>
        <w:tc>
          <w:tcPr>
            <w:tcW w:w="730" w:type="dxa"/>
            <w:gridSpan w:val="2"/>
          </w:tcPr>
          <w:p w14:paraId="749D40E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4FD0BAE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15A03FD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3FBCD20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49D10FC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7456636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56D4230F" w14:textId="77777777" w:rsidTr="00C32307">
        <w:tc>
          <w:tcPr>
            <w:tcW w:w="828" w:type="dxa"/>
          </w:tcPr>
          <w:p w14:paraId="5593F08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47.0</w:t>
            </w:r>
          </w:p>
        </w:tc>
        <w:tc>
          <w:tcPr>
            <w:tcW w:w="630" w:type="dxa"/>
          </w:tcPr>
          <w:p w14:paraId="277F7B35" w14:textId="77777777" w:rsidR="005C261E" w:rsidRPr="004D04E5" w:rsidRDefault="005C261E" w:rsidP="00CE07E9">
            <w:pPr>
              <w:rPr>
                <w:rFonts w:ascii="Times New Roman" w:hAnsi="Times New Roman" w:cs="Times New Roman"/>
                <w:b/>
                <w:sz w:val="24"/>
                <w:szCs w:val="24"/>
              </w:rPr>
            </w:pPr>
            <w:r w:rsidRPr="004D04E5">
              <w:rPr>
                <w:rFonts w:ascii="Times New Roman" w:hAnsi="Times New Roman" w:cs="Times New Roman"/>
                <w:sz w:val="24"/>
                <w:szCs w:val="24"/>
              </w:rPr>
              <w:t>0.3</w:t>
            </w:r>
          </w:p>
        </w:tc>
        <w:tc>
          <w:tcPr>
            <w:tcW w:w="1164" w:type="dxa"/>
          </w:tcPr>
          <w:p w14:paraId="60A6660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1498.5695</w:t>
            </w:r>
          </w:p>
        </w:tc>
        <w:tc>
          <w:tcPr>
            <w:tcW w:w="968" w:type="dxa"/>
          </w:tcPr>
          <w:p w14:paraId="6AA45F0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-5.9995</w:t>
            </w:r>
          </w:p>
        </w:tc>
        <w:tc>
          <w:tcPr>
            <w:tcW w:w="830" w:type="dxa"/>
          </w:tcPr>
          <w:p w14:paraId="3EDF470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0.3662</w:t>
            </w:r>
          </w:p>
        </w:tc>
        <w:tc>
          <w:tcPr>
            <w:tcW w:w="730" w:type="dxa"/>
            <w:gridSpan w:val="2"/>
          </w:tcPr>
          <w:p w14:paraId="16B467B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21FC2D6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6266924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14074B3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76DC91F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06D93BB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5F215670" w14:textId="77777777" w:rsidTr="00C32307">
        <w:tc>
          <w:tcPr>
            <w:tcW w:w="828" w:type="dxa"/>
          </w:tcPr>
          <w:p w14:paraId="2351D8E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48.0</w:t>
            </w:r>
          </w:p>
        </w:tc>
        <w:tc>
          <w:tcPr>
            <w:tcW w:w="630" w:type="dxa"/>
          </w:tcPr>
          <w:p w14:paraId="15FB09AF"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5AAF4A6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1498.6392</w:t>
            </w:r>
          </w:p>
        </w:tc>
        <w:tc>
          <w:tcPr>
            <w:tcW w:w="968" w:type="dxa"/>
          </w:tcPr>
          <w:p w14:paraId="11C6245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-5.977</w:t>
            </w:r>
          </w:p>
        </w:tc>
        <w:tc>
          <w:tcPr>
            <w:tcW w:w="830" w:type="dxa"/>
          </w:tcPr>
          <w:p w14:paraId="796DE08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0.3554</w:t>
            </w:r>
          </w:p>
        </w:tc>
        <w:tc>
          <w:tcPr>
            <w:tcW w:w="730" w:type="dxa"/>
            <w:gridSpan w:val="2"/>
          </w:tcPr>
          <w:p w14:paraId="074C2FC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10D0D15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35FAA78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6BF8D79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447423A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3689CA4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2ED8EE49" w14:textId="77777777" w:rsidTr="00C32307">
        <w:tc>
          <w:tcPr>
            <w:tcW w:w="828" w:type="dxa"/>
          </w:tcPr>
          <w:p w14:paraId="1CFDE85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49.0</w:t>
            </w:r>
          </w:p>
        </w:tc>
        <w:tc>
          <w:tcPr>
            <w:tcW w:w="630" w:type="dxa"/>
          </w:tcPr>
          <w:p w14:paraId="53C65F44"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7C41867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1498.7056</w:t>
            </w:r>
          </w:p>
        </w:tc>
        <w:tc>
          <w:tcPr>
            <w:tcW w:w="968" w:type="dxa"/>
          </w:tcPr>
          <w:p w14:paraId="78D1AB5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-5.8947</w:t>
            </w:r>
          </w:p>
        </w:tc>
        <w:tc>
          <w:tcPr>
            <w:tcW w:w="830" w:type="dxa"/>
          </w:tcPr>
          <w:p w14:paraId="1EA66C4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0.3449</w:t>
            </w:r>
          </w:p>
        </w:tc>
        <w:tc>
          <w:tcPr>
            <w:tcW w:w="730" w:type="dxa"/>
            <w:gridSpan w:val="2"/>
          </w:tcPr>
          <w:p w14:paraId="7195245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019F955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6231EB5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301F8C8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455E12D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4506BEF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3F7486AA" w14:textId="77777777" w:rsidTr="00C32307">
        <w:tc>
          <w:tcPr>
            <w:tcW w:w="828" w:type="dxa"/>
          </w:tcPr>
          <w:p w14:paraId="533A373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50.0</w:t>
            </w:r>
          </w:p>
        </w:tc>
        <w:tc>
          <w:tcPr>
            <w:tcW w:w="630" w:type="dxa"/>
          </w:tcPr>
          <w:p w14:paraId="7B652ADE"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732A8A7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1498.7687</w:t>
            </w:r>
          </w:p>
        </w:tc>
        <w:tc>
          <w:tcPr>
            <w:tcW w:w="968" w:type="dxa"/>
          </w:tcPr>
          <w:p w14:paraId="420E24B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-5.7535</w:t>
            </w:r>
          </w:p>
        </w:tc>
        <w:tc>
          <w:tcPr>
            <w:tcW w:w="830" w:type="dxa"/>
          </w:tcPr>
          <w:p w14:paraId="33A41AB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0.3347</w:t>
            </w:r>
          </w:p>
        </w:tc>
        <w:tc>
          <w:tcPr>
            <w:tcW w:w="730" w:type="dxa"/>
            <w:gridSpan w:val="2"/>
          </w:tcPr>
          <w:p w14:paraId="39A2815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2A49387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560897E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22B8753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1975F2A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5CEB06E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51DD2ED0" w14:textId="77777777" w:rsidTr="00C32307">
        <w:tc>
          <w:tcPr>
            <w:tcW w:w="828" w:type="dxa"/>
          </w:tcPr>
          <w:p w14:paraId="745EEAD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51.0</w:t>
            </w:r>
          </w:p>
        </w:tc>
        <w:tc>
          <w:tcPr>
            <w:tcW w:w="630" w:type="dxa"/>
          </w:tcPr>
          <w:p w14:paraId="78634391"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1324043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1498.8288</w:t>
            </w:r>
          </w:p>
        </w:tc>
        <w:tc>
          <w:tcPr>
            <w:tcW w:w="968" w:type="dxa"/>
          </w:tcPr>
          <w:p w14:paraId="67C38E0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-5.554</w:t>
            </w:r>
          </w:p>
        </w:tc>
        <w:tc>
          <w:tcPr>
            <w:tcW w:w="830" w:type="dxa"/>
          </w:tcPr>
          <w:p w14:paraId="542C4B4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0.3248</w:t>
            </w:r>
          </w:p>
        </w:tc>
        <w:tc>
          <w:tcPr>
            <w:tcW w:w="730" w:type="dxa"/>
            <w:gridSpan w:val="2"/>
          </w:tcPr>
          <w:p w14:paraId="4251C1F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558BA16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68BD04B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366A3E0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24D9E40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560D28A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4C81FADD" w14:textId="77777777" w:rsidTr="00C32307">
        <w:tc>
          <w:tcPr>
            <w:tcW w:w="828" w:type="dxa"/>
          </w:tcPr>
          <w:p w14:paraId="2D59B87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52.0</w:t>
            </w:r>
          </w:p>
        </w:tc>
        <w:tc>
          <w:tcPr>
            <w:tcW w:w="630" w:type="dxa"/>
          </w:tcPr>
          <w:p w14:paraId="66071522"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0.3</w:t>
            </w:r>
          </w:p>
        </w:tc>
        <w:tc>
          <w:tcPr>
            <w:tcW w:w="1164" w:type="dxa"/>
          </w:tcPr>
          <w:p w14:paraId="38C29A0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1498.8859</w:t>
            </w:r>
          </w:p>
        </w:tc>
        <w:tc>
          <w:tcPr>
            <w:tcW w:w="968" w:type="dxa"/>
          </w:tcPr>
          <w:p w14:paraId="1C9B24B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-5.3007</w:t>
            </w:r>
          </w:p>
        </w:tc>
        <w:tc>
          <w:tcPr>
            <w:tcW w:w="830" w:type="dxa"/>
          </w:tcPr>
          <w:p w14:paraId="06DBEF6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0.3152</w:t>
            </w:r>
          </w:p>
        </w:tc>
        <w:tc>
          <w:tcPr>
            <w:tcW w:w="730" w:type="dxa"/>
            <w:gridSpan w:val="2"/>
          </w:tcPr>
          <w:p w14:paraId="3E7BE60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-0.06</w:t>
            </w:r>
          </w:p>
        </w:tc>
        <w:tc>
          <w:tcPr>
            <w:tcW w:w="761" w:type="dxa"/>
          </w:tcPr>
          <w:p w14:paraId="3233BF4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944" w:type="dxa"/>
          </w:tcPr>
          <w:p w14:paraId="063DFDD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-0.015</w:t>
            </w:r>
          </w:p>
        </w:tc>
        <w:tc>
          <w:tcPr>
            <w:tcW w:w="992" w:type="dxa"/>
          </w:tcPr>
          <w:p w14:paraId="1340861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w:t>
            </w:r>
          </w:p>
        </w:tc>
        <w:tc>
          <w:tcPr>
            <w:tcW w:w="850" w:type="dxa"/>
          </w:tcPr>
          <w:p w14:paraId="2D64D76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-0.003</w:t>
            </w:r>
          </w:p>
        </w:tc>
        <w:tc>
          <w:tcPr>
            <w:tcW w:w="516" w:type="dxa"/>
          </w:tcPr>
          <w:p w14:paraId="10A95DD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bl>
    <w:p w14:paraId="3181D07F" w14:textId="77777777" w:rsidR="005C261E" w:rsidRPr="004D04E5" w:rsidRDefault="005C261E" w:rsidP="005C261E">
      <w:pPr>
        <w:rPr>
          <w:rFonts w:ascii="Times New Roman" w:eastAsiaTheme="minorEastAsia" w:hAnsi="Times New Roman" w:cs="Times New Roman"/>
          <w:b/>
          <w:bCs/>
          <w:sz w:val="24"/>
          <w:szCs w:val="24"/>
        </w:rPr>
      </w:pPr>
    </w:p>
    <w:p w14:paraId="5C28544E" w14:textId="77777777" w:rsidR="005C261E" w:rsidRPr="004D04E5" w:rsidRDefault="005C261E" w:rsidP="005C261E">
      <w:pPr>
        <w:rPr>
          <w:rFonts w:ascii="Times New Roman" w:hAnsi="Times New Roman" w:cs="Times New Roman"/>
          <w:sz w:val="24"/>
          <w:szCs w:val="24"/>
        </w:rPr>
      </w:pPr>
      <w:r w:rsidRPr="004D04E5">
        <w:rPr>
          <w:rFonts w:ascii="Times New Roman" w:hAnsi="Times New Roman" w:cs="Times New Roman"/>
          <w:sz w:val="24"/>
          <w:szCs w:val="24"/>
        </w:rPr>
        <w:lastRenderedPageBreak/>
        <w:t xml:space="preserve">Table4.3. Weekly simulation results for 52 weeks at </w:t>
      </w:r>
      <m:oMath>
        <m:r>
          <w:rPr>
            <w:rFonts w:ascii="Cambria Math" w:hAnsi="Cambria Math" w:cs="Times New Roman"/>
            <w:sz w:val="24"/>
            <w:szCs w:val="24"/>
          </w:rPr>
          <m:t>k=0.5.</m:t>
        </m:r>
      </m:oMath>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516"/>
        <w:gridCol w:w="1236"/>
        <w:gridCol w:w="951"/>
        <w:gridCol w:w="876"/>
        <w:gridCol w:w="724"/>
        <w:gridCol w:w="775"/>
        <w:gridCol w:w="851"/>
        <w:gridCol w:w="966"/>
        <w:gridCol w:w="1018"/>
        <w:gridCol w:w="775"/>
      </w:tblGrid>
      <w:tr w:rsidR="005C261E" w:rsidRPr="004D04E5" w14:paraId="14B5F6B2" w14:textId="77777777" w:rsidTr="00C32307">
        <w:tc>
          <w:tcPr>
            <w:tcW w:w="758" w:type="dxa"/>
          </w:tcPr>
          <w:p w14:paraId="123708B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week</w:t>
            </w:r>
          </w:p>
        </w:tc>
        <w:tc>
          <w:tcPr>
            <w:tcW w:w="495" w:type="dxa"/>
          </w:tcPr>
          <w:p w14:paraId="6455CF75"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k</m:t>
                </m:r>
              </m:oMath>
            </m:oMathPara>
          </w:p>
        </w:tc>
        <w:tc>
          <w:tcPr>
            <w:tcW w:w="1164" w:type="dxa"/>
          </w:tcPr>
          <w:p w14:paraId="4B04B530"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X</m:t>
                </m:r>
              </m:oMath>
            </m:oMathPara>
          </w:p>
        </w:tc>
        <w:tc>
          <w:tcPr>
            <w:tcW w:w="951" w:type="dxa"/>
          </w:tcPr>
          <w:p w14:paraId="0EA7CBAE"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Y</m:t>
                </m:r>
              </m:oMath>
            </m:oMathPara>
          </w:p>
        </w:tc>
        <w:tc>
          <w:tcPr>
            <w:tcW w:w="848" w:type="dxa"/>
          </w:tcPr>
          <w:p w14:paraId="563D9280"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Z</m:t>
                </m:r>
              </m:oMath>
            </m:oMathPara>
          </w:p>
        </w:tc>
        <w:tc>
          <w:tcPr>
            <w:tcW w:w="684" w:type="dxa"/>
          </w:tcPr>
          <w:p w14:paraId="132A0C7F"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re</m:t>
                </m:r>
              </m:oMath>
            </m:oMathPara>
          </w:p>
        </w:tc>
        <w:tc>
          <w:tcPr>
            <w:tcW w:w="765" w:type="dxa"/>
          </w:tcPr>
          <w:p w14:paraId="4F2E2F5D"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im</m:t>
                </m:r>
              </m:oMath>
            </m:oMathPara>
          </w:p>
        </w:tc>
        <w:tc>
          <w:tcPr>
            <w:tcW w:w="851" w:type="dxa"/>
          </w:tcPr>
          <w:p w14:paraId="39DBEAB6"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re</m:t>
                </m:r>
              </m:oMath>
            </m:oMathPara>
          </w:p>
        </w:tc>
        <w:tc>
          <w:tcPr>
            <w:tcW w:w="966" w:type="dxa"/>
          </w:tcPr>
          <w:p w14:paraId="44C81F7C"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im</m:t>
                </m:r>
              </m:oMath>
            </m:oMathPara>
          </w:p>
        </w:tc>
        <w:tc>
          <w:tcPr>
            <w:tcW w:w="1018" w:type="dxa"/>
          </w:tcPr>
          <w:p w14:paraId="4C6CA9F1"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3</m:t>
                    </m:r>
                  </m:sub>
                </m:sSub>
                <m:r>
                  <m:rPr>
                    <m:sty m:val="bi"/>
                  </m:rPr>
                  <w:rPr>
                    <w:rFonts w:ascii="Cambria Math" w:eastAsiaTheme="minorEastAsia" w:hAnsi="Cambria Math" w:cs="Times New Roman"/>
                    <w:sz w:val="24"/>
                    <w:szCs w:val="24"/>
                  </w:rPr>
                  <m:t>re</m:t>
                </m:r>
              </m:oMath>
            </m:oMathPara>
          </w:p>
        </w:tc>
        <w:tc>
          <w:tcPr>
            <w:tcW w:w="516" w:type="dxa"/>
          </w:tcPr>
          <w:p w14:paraId="7FC070D7"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3</m:t>
                    </m:r>
                  </m:sub>
                </m:sSub>
                <m:r>
                  <m:rPr>
                    <m:sty m:val="bi"/>
                  </m:rPr>
                  <w:rPr>
                    <w:rFonts w:ascii="Cambria Math" w:eastAsiaTheme="minorEastAsia" w:hAnsi="Cambria Math" w:cs="Times New Roman"/>
                    <w:sz w:val="24"/>
                    <w:szCs w:val="24"/>
                  </w:rPr>
                  <m:t>im</m:t>
                </m:r>
              </m:oMath>
            </m:oMathPara>
          </w:p>
        </w:tc>
      </w:tr>
      <w:tr w:rsidR="005C261E" w:rsidRPr="004D04E5" w14:paraId="43034D25" w14:textId="77777777" w:rsidTr="00C32307">
        <w:tc>
          <w:tcPr>
            <w:tcW w:w="758" w:type="dxa"/>
          </w:tcPr>
          <w:p w14:paraId="23C5D79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495" w:type="dxa"/>
          </w:tcPr>
          <w:p w14:paraId="77ED90C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6FD80DF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1476.2193</w:t>
            </w:r>
          </w:p>
        </w:tc>
        <w:tc>
          <w:tcPr>
            <w:tcW w:w="951" w:type="dxa"/>
          </w:tcPr>
          <w:p w14:paraId="4E9C975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0.9983</w:t>
            </w:r>
          </w:p>
        </w:tc>
        <w:tc>
          <w:tcPr>
            <w:tcW w:w="848" w:type="dxa"/>
          </w:tcPr>
          <w:p w14:paraId="6865EF7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2.4261</w:t>
            </w:r>
          </w:p>
        </w:tc>
        <w:tc>
          <w:tcPr>
            <w:tcW w:w="684" w:type="dxa"/>
          </w:tcPr>
          <w:p w14:paraId="29A1924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3675C85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5F94B3C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66C2069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3C8420F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33F116C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0E04260B" w14:textId="77777777" w:rsidTr="00C32307">
        <w:tc>
          <w:tcPr>
            <w:tcW w:w="758" w:type="dxa"/>
          </w:tcPr>
          <w:p w14:paraId="70B36C8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2.0</w:t>
            </w:r>
          </w:p>
        </w:tc>
        <w:tc>
          <w:tcPr>
            <w:tcW w:w="495" w:type="dxa"/>
          </w:tcPr>
          <w:p w14:paraId="2E56E94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573F52A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1477.3791</w:t>
            </w:r>
          </w:p>
        </w:tc>
        <w:tc>
          <w:tcPr>
            <w:tcW w:w="951" w:type="dxa"/>
          </w:tcPr>
          <w:p w14:paraId="3351D98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1.9867</w:t>
            </w:r>
          </w:p>
        </w:tc>
        <w:tc>
          <w:tcPr>
            <w:tcW w:w="848" w:type="dxa"/>
          </w:tcPr>
          <w:p w14:paraId="6613179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2.3544</w:t>
            </w:r>
          </w:p>
        </w:tc>
        <w:tc>
          <w:tcPr>
            <w:tcW w:w="684" w:type="dxa"/>
          </w:tcPr>
          <w:p w14:paraId="057CC5E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1EC05AA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546178B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3A605D4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1DE7E02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638F5D8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28F46250" w14:textId="77777777" w:rsidTr="00C32307">
        <w:tc>
          <w:tcPr>
            <w:tcW w:w="758" w:type="dxa"/>
          </w:tcPr>
          <w:p w14:paraId="50341C3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3.0</w:t>
            </w:r>
          </w:p>
        </w:tc>
        <w:tc>
          <w:tcPr>
            <w:tcW w:w="495" w:type="dxa"/>
          </w:tcPr>
          <w:p w14:paraId="7A2BF20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02F0D44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1478.4823</w:t>
            </w:r>
          </w:p>
        </w:tc>
        <w:tc>
          <w:tcPr>
            <w:tcW w:w="951" w:type="dxa"/>
          </w:tcPr>
          <w:p w14:paraId="6C0C8A9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2.9552</w:t>
            </w:r>
          </w:p>
        </w:tc>
        <w:tc>
          <w:tcPr>
            <w:tcW w:w="848" w:type="dxa"/>
          </w:tcPr>
          <w:p w14:paraId="382EE60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2.2848</w:t>
            </w:r>
          </w:p>
        </w:tc>
        <w:tc>
          <w:tcPr>
            <w:tcW w:w="684" w:type="dxa"/>
          </w:tcPr>
          <w:p w14:paraId="7A3AA8E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376D848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7F81D8C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33662AC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7184D28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0F8CD5D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2714BF7E" w14:textId="77777777" w:rsidTr="00C32307">
        <w:tc>
          <w:tcPr>
            <w:tcW w:w="758" w:type="dxa"/>
          </w:tcPr>
          <w:p w14:paraId="426C5C4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4.0</w:t>
            </w:r>
          </w:p>
        </w:tc>
        <w:tc>
          <w:tcPr>
            <w:tcW w:w="495" w:type="dxa"/>
          </w:tcPr>
          <w:p w14:paraId="521DA32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5608FD5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1479.5317</w:t>
            </w:r>
          </w:p>
        </w:tc>
        <w:tc>
          <w:tcPr>
            <w:tcW w:w="951" w:type="dxa"/>
          </w:tcPr>
          <w:p w14:paraId="31EAC05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3.8942</w:t>
            </w:r>
          </w:p>
        </w:tc>
        <w:tc>
          <w:tcPr>
            <w:tcW w:w="848" w:type="dxa"/>
          </w:tcPr>
          <w:p w14:paraId="15E211D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2.2173</w:t>
            </w:r>
          </w:p>
        </w:tc>
        <w:tc>
          <w:tcPr>
            <w:tcW w:w="684" w:type="dxa"/>
          </w:tcPr>
          <w:p w14:paraId="1CD23F9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48DE545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1455F78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4104D34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712AF6B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184841E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2ECDBA9C" w14:textId="77777777" w:rsidTr="00C32307">
        <w:tc>
          <w:tcPr>
            <w:tcW w:w="758" w:type="dxa"/>
          </w:tcPr>
          <w:p w14:paraId="6202FB5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5.0</w:t>
            </w:r>
          </w:p>
        </w:tc>
        <w:tc>
          <w:tcPr>
            <w:tcW w:w="495" w:type="dxa"/>
          </w:tcPr>
          <w:p w14:paraId="27705B9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1C77ACA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1480.53</w:t>
            </w:r>
          </w:p>
        </w:tc>
        <w:tc>
          <w:tcPr>
            <w:tcW w:w="951" w:type="dxa"/>
          </w:tcPr>
          <w:p w14:paraId="3626ED2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4.7943</w:t>
            </w:r>
          </w:p>
        </w:tc>
        <w:tc>
          <w:tcPr>
            <w:tcW w:w="848" w:type="dxa"/>
          </w:tcPr>
          <w:p w14:paraId="0E65391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2.1518</w:t>
            </w:r>
          </w:p>
        </w:tc>
        <w:tc>
          <w:tcPr>
            <w:tcW w:w="684" w:type="dxa"/>
          </w:tcPr>
          <w:p w14:paraId="5C4B7F6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57640CD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344CFC8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087FB26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25EB4B6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4EB91E5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433D436A" w14:textId="77777777" w:rsidTr="00C32307">
        <w:tc>
          <w:tcPr>
            <w:tcW w:w="758" w:type="dxa"/>
          </w:tcPr>
          <w:p w14:paraId="257CC5B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6.0</w:t>
            </w:r>
          </w:p>
        </w:tc>
        <w:tc>
          <w:tcPr>
            <w:tcW w:w="495" w:type="dxa"/>
          </w:tcPr>
          <w:p w14:paraId="3EB8FB0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598332A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1481.4795</w:t>
            </w:r>
          </w:p>
        </w:tc>
        <w:tc>
          <w:tcPr>
            <w:tcW w:w="951" w:type="dxa"/>
          </w:tcPr>
          <w:p w14:paraId="193C0FB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5.6464</w:t>
            </w:r>
          </w:p>
        </w:tc>
        <w:tc>
          <w:tcPr>
            <w:tcW w:w="848" w:type="dxa"/>
          </w:tcPr>
          <w:p w14:paraId="30336C1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2.0882</w:t>
            </w:r>
          </w:p>
        </w:tc>
        <w:tc>
          <w:tcPr>
            <w:tcW w:w="684" w:type="dxa"/>
          </w:tcPr>
          <w:p w14:paraId="3FC5B5C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1EDC22F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7E36E92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1B9B3B3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2D3B496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567AE20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2B1A5C5E" w14:textId="77777777" w:rsidTr="00C32307">
        <w:tc>
          <w:tcPr>
            <w:tcW w:w="758" w:type="dxa"/>
          </w:tcPr>
          <w:p w14:paraId="2050076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7.0</w:t>
            </w:r>
          </w:p>
        </w:tc>
        <w:tc>
          <w:tcPr>
            <w:tcW w:w="495" w:type="dxa"/>
          </w:tcPr>
          <w:p w14:paraId="393A039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01A7AE2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1482.3828</w:t>
            </w:r>
          </w:p>
        </w:tc>
        <w:tc>
          <w:tcPr>
            <w:tcW w:w="951" w:type="dxa"/>
          </w:tcPr>
          <w:p w14:paraId="18D0541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6.4422</w:t>
            </w:r>
          </w:p>
        </w:tc>
        <w:tc>
          <w:tcPr>
            <w:tcW w:w="848" w:type="dxa"/>
          </w:tcPr>
          <w:p w14:paraId="0B3725B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2.0265</w:t>
            </w:r>
          </w:p>
        </w:tc>
        <w:tc>
          <w:tcPr>
            <w:tcW w:w="684" w:type="dxa"/>
          </w:tcPr>
          <w:p w14:paraId="5DADB7C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6C701F8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2476523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6A3BD4A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145AD78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7C0A1D7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4B882B32" w14:textId="77777777" w:rsidTr="00C32307">
        <w:tc>
          <w:tcPr>
            <w:tcW w:w="758" w:type="dxa"/>
          </w:tcPr>
          <w:p w14:paraId="2D5643B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8.0</w:t>
            </w:r>
          </w:p>
        </w:tc>
        <w:tc>
          <w:tcPr>
            <w:tcW w:w="495" w:type="dxa"/>
          </w:tcPr>
          <w:p w14:paraId="6170747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32318AF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1483.242</w:t>
            </w:r>
          </w:p>
        </w:tc>
        <w:tc>
          <w:tcPr>
            <w:tcW w:w="951" w:type="dxa"/>
          </w:tcPr>
          <w:p w14:paraId="31AC2DD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7.1736</w:t>
            </w:r>
          </w:p>
        </w:tc>
        <w:tc>
          <w:tcPr>
            <w:tcW w:w="848" w:type="dxa"/>
          </w:tcPr>
          <w:p w14:paraId="35679FB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1.9666</w:t>
            </w:r>
          </w:p>
        </w:tc>
        <w:tc>
          <w:tcPr>
            <w:tcW w:w="684" w:type="dxa"/>
          </w:tcPr>
          <w:p w14:paraId="63663C8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642D61E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3C11F11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175A400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7C57AD2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4A9B869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09CE8E74" w14:textId="77777777" w:rsidTr="00C32307">
        <w:tc>
          <w:tcPr>
            <w:tcW w:w="758" w:type="dxa"/>
          </w:tcPr>
          <w:p w14:paraId="41EE082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9.0</w:t>
            </w:r>
          </w:p>
        </w:tc>
        <w:tc>
          <w:tcPr>
            <w:tcW w:w="495" w:type="dxa"/>
          </w:tcPr>
          <w:p w14:paraId="63BBF56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3CC2F29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1484.0593</w:t>
            </w:r>
          </w:p>
        </w:tc>
        <w:tc>
          <w:tcPr>
            <w:tcW w:w="951" w:type="dxa"/>
          </w:tcPr>
          <w:p w14:paraId="1DE2950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7.8333</w:t>
            </w:r>
          </w:p>
        </w:tc>
        <w:tc>
          <w:tcPr>
            <w:tcW w:w="848" w:type="dxa"/>
          </w:tcPr>
          <w:p w14:paraId="187D050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1.9084</w:t>
            </w:r>
          </w:p>
        </w:tc>
        <w:tc>
          <w:tcPr>
            <w:tcW w:w="684" w:type="dxa"/>
          </w:tcPr>
          <w:p w14:paraId="0F36368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2DD5DAB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00346EE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768E83C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5461710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393A39F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6CF67243" w14:textId="77777777" w:rsidTr="00C32307">
        <w:tc>
          <w:tcPr>
            <w:tcW w:w="758" w:type="dxa"/>
          </w:tcPr>
          <w:p w14:paraId="543BA3D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10.0</w:t>
            </w:r>
          </w:p>
        </w:tc>
        <w:tc>
          <w:tcPr>
            <w:tcW w:w="495" w:type="dxa"/>
          </w:tcPr>
          <w:p w14:paraId="0F08AB8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5AA8ED4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1484.8367</w:t>
            </w:r>
          </w:p>
        </w:tc>
        <w:tc>
          <w:tcPr>
            <w:tcW w:w="951" w:type="dxa"/>
          </w:tcPr>
          <w:p w14:paraId="1DA4709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8.4147</w:t>
            </w:r>
          </w:p>
        </w:tc>
        <w:tc>
          <w:tcPr>
            <w:tcW w:w="848" w:type="dxa"/>
          </w:tcPr>
          <w:p w14:paraId="48807E5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1.852</w:t>
            </w:r>
          </w:p>
        </w:tc>
        <w:tc>
          <w:tcPr>
            <w:tcW w:w="684" w:type="dxa"/>
          </w:tcPr>
          <w:p w14:paraId="047AB00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71BF1A9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4B6CC35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268FA7D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7025DF6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77F7800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776FC814" w14:textId="77777777" w:rsidTr="00C32307">
        <w:tc>
          <w:tcPr>
            <w:tcW w:w="758" w:type="dxa"/>
          </w:tcPr>
          <w:p w14:paraId="458A74B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11.0</w:t>
            </w:r>
          </w:p>
        </w:tc>
        <w:tc>
          <w:tcPr>
            <w:tcW w:w="495" w:type="dxa"/>
          </w:tcPr>
          <w:p w14:paraId="6BAB89F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2ED960A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1485.5763</w:t>
            </w:r>
          </w:p>
        </w:tc>
        <w:tc>
          <w:tcPr>
            <w:tcW w:w="951" w:type="dxa"/>
          </w:tcPr>
          <w:p w14:paraId="645E249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8.9121</w:t>
            </w:r>
          </w:p>
        </w:tc>
        <w:tc>
          <w:tcPr>
            <w:tcW w:w="848" w:type="dxa"/>
          </w:tcPr>
          <w:p w14:paraId="0AAF601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1.7973</w:t>
            </w:r>
          </w:p>
        </w:tc>
        <w:tc>
          <w:tcPr>
            <w:tcW w:w="684" w:type="dxa"/>
          </w:tcPr>
          <w:p w14:paraId="05074AE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03D01D0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61F6BBC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518FD05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1539434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50D7875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04C9901E" w14:textId="77777777" w:rsidTr="00C32307">
        <w:tc>
          <w:tcPr>
            <w:tcW w:w="758" w:type="dxa"/>
          </w:tcPr>
          <w:p w14:paraId="165B9F4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12.0</w:t>
            </w:r>
          </w:p>
        </w:tc>
        <w:tc>
          <w:tcPr>
            <w:tcW w:w="495" w:type="dxa"/>
          </w:tcPr>
          <w:p w14:paraId="53FB265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64FB8C0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1486.2797</w:t>
            </w:r>
          </w:p>
        </w:tc>
        <w:tc>
          <w:tcPr>
            <w:tcW w:w="951" w:type="dxa"/>
          </w:tcPr>
          <w:p w14:paraId="21371AD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9.3204</w:t>
            </w:r>
          </w:p>
        </w:tc>
        <w:tc>
          <w:tcPr>
            <w:tcW w:w="848" w:type="dxa"/>
          </w:tcPr>
          <w:p w14:paraId="5A0D9C7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1.7442</w:t>
            </w:r>
          </w:p>
        </w:tc>
        <w:tc>
          <w:tcPr>
            <w:tcW w:w="684" w:type="dxa"/>
          </w:tcPr>
          <w:p w14:paraId="5737A24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0C5A122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767651A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34267EE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43E04A7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0E94FD6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13E787B0" w14:textId="77777777" w:rsidTr="00C32307">
        <w:tc>
          <w:tcPr>
            <w:tcW w:w="758" w:type="dxa"/>
          </w:tcPr>
          <w:p w14:paraId="43AA778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13.0</w:t>
            </w:r>
          </w:p>
        </w:tc>
        <w:tc>
          <w:tcPr>
            <w:tcW w:w="495" w:type="dxa"/>
          </w:tcPr>
          <w:p w14:paraId="7DB7A14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08B3D01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1486.9489</w:t>
            </w:r>
          </w:p>
        </w:tc>
        <w:tc>
          <w:tcPr>
            <w:tcW w:w="951" w:type="dxa"/>
          </w:tcPr>
          <w:p w14:paraId="75435A1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9.6356</w:t>
            </w:r>
          </w:p>
        </w:tc>
        <w:tc>
          <w:tcPr>
            <w:tcW w:w="848" w:type="dxa"/>
          </w:tcPr>
          <w:p w14:paraId="33E3629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1.6926</w:t>
            </w:r>
          </w:p>
        </w:tc>
        <w:tc>
          <w:tcPr>
            <w:tcW w:w="684" w:type="dxa"/>
          </w:tcPr>
          <w:p w14:paraId="3549427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5686ED3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11478D6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01099A1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686A2C9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4C3E7A5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5793C96A" w14:textId="77777777" w:rsidTr="00C32307">
        <w:tc>
          <w:tcPr>
            <w:tcW w:w="758" w:type="dxa"/>
          </w:tcPr>
          <w:p w14:paraId="344D33F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14.0</w:t>
            </w:r>
          </w:p>
        </w:tc>
        <w:tc>
          <w:tcPr>
            <w:tcW w:w="495" w:type="dxa"/>
          </w:tcPr>
          <w:p w14:paraId="10D074F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2822D09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1487.5854</w:t>
            </w:r>
          </w:p>
        </w:tc>
        <w:tc>
          <w:tcPr>
            <w:tcW w:w="951" w:type="dxa"/>
          </w:tcPr>
          <w:p w14:paraId="5AA9DE1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9.8545</w:t>
            </w:r>
          </w:p>
        </w:tc>
        <w:tc>
          <w:tcPr>
            <w:tcW w:w="848" w:type="dxa"/>
          </w:tcPr>
          <w:p w14:paraId="41B9138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1.6426</w:t>
            </w:r>
          </w:p>
        </w:tc>
        <w:tc>
          <w:tcPr>
            <w:tcW w:w="684" w:type="dxa"/>
          </w:tcPr>
          <w:p w14:paraId="742E3A3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2C7B4D1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1148EC0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3593BAB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7F6F913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7623D44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4F59ECFD" w14:textId="77777777" w:rsidTr="00C32307">
        <w:tc>
          <w:tcPr>
            <w:tcW w:w="758" w:type="dxa"/>
          </w:tcPr>
          <w:p w14:paraId="5BA2B9B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15.0</w:t>
            </w:r>
          </w:p>
        </w:tc>
        <w:tc>
          <w:tcPr>
            <w:tcW w:w="495" w:type="dxa"/>
          </w:tcPr>
          <w:p w14:paraId="0CBB123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7FB5DFE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1488.1908</w:t>
            </w:r>
          </w:p>
        </w:tc>
        <w:tc>
          <w:tcPr>
            <w:tcW w:w="951" w:type="dxa"/>
          </w:tcPr>
          <w:p w14:paraId="7F5B95A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9.9749</w:t>
            </w:r>
          </w:p>
        </w:tc>
        <w:tc>
          <w:tcPr>
            <w:tcW w:w="848" w:type="dxa"/>
          </w:tcPr>
          <w:p w14:paraId="778927B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1.5941</w:t>
            </w:r>
          </w:p>
        </w:tc>
        <w:tc>
          <w:tcPr>
            <w:tcW w:w="684" w:type="dxa"/>
          </w:tcPr>
          <w:p w14:paraId="63C5A80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30CB8A2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0B7EE45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1E09A01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7250443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0C55B6F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5AC27379" w14:textId="77777777" w:rsidTr="00C32307">
        <w:tc>
          <w:tcPr>
            <w:tcW w:w="758" w:type="dxa"/>
          </w:tcPr>
          <w:p w14:paraId="47E5810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16.0</w:t>
            </w:r>
          </w:p>
        </w:tc>
        <w:tc>
          <w:tcPr>
            <w:tcW w:w="495" w:type="dxa"/>
          </w:tcPr>
          <w:p w14:paraId="4A93983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1B43A2C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1488.7668</w:t>
            </w:r>
          </w:p>
        </w:tc>
        <w:tc>
          <w:tcPr>
            <w:tcW w:w="951" w:type="dxa"/>
          </w:tcPr>
          <w:p w14:paraId="0CC80DC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9.9957</w:t>
            </w:r>
          </w:p>
        </w:tc>
        <w:tc>
          <w:tcPr>
            <w:tcW w:w="848" w:type="dxa"/>
          </w:tcPr>
          <w:p w14:paraId="71C627B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1.547</w:t>
            </w:r>
          </w:p>
        </w:tc>
        <w:tc>
          <w:tcPr>
            <w:tcW w:w="684" w:type="dxa"/>
          </w:tcPr>
          <w:p w14:paraId="59EEAB2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342944B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2E3D43B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7F5BC8A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7F2C99B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6D11B10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4CCC754E" w14:textId="77777777" w:rsidTr="00C32307">
        <w:tc>
          <w:tcPr>
            <w:tcW w:w="758" w:type="dxa"/>
          </w:tcPr>
          <w:p w14:paraId="70D4DFD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17.0</w:t>
            </w:r>
          </w:p>
        </w:tc>
        <w:tc>
          <w:tcPr>
            <w:tcW w:w="495" w:type="dxa"/>
          </w:tcPr>
          <w:p w14:paraId="319D2B9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759E989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1489.3146</w:t>
            </w:r>
          </w:p>
        </w:tc>
        <w:tc>
          <w:tcPr>
            <w:tcW w:w="951" w:type="dxa"/>
          </w:tcPr>
          <w:p w14:paraId="6051F84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9.9166</w:t>
            </w:r>
          </w:p>
        </w:tc>
        <w:tc>
          <w:tcPr>
            <w:tcW w:w="848" w:type="dxa"/>
          </w:tcPr>
          <w:p w14:paraId="43ADD66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1.5012</w:t>
            </w:r>
          </w:p>
        </w:tc>
        <w:tc>
          <w:tcPr>
            <w:tcW w:w="684" w:type="dxa"/>
          </w:tcPr>
          <w:p w14:paraId="7F07838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5E4F0A1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1943326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41F0902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44D6E4A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030E0B1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0881DA99" w14:textId="77777777" w:rsidTr="00C32307">
        <w:tc>
          <w:tcPr>
            <w:tcW w:w="758" w:type="dxa"/>
          </w:tcPr>
          <w:p w14:paraId="5ABD062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18.0</w:t>
            </w:r>
          </w:p>
        </w:tc>
        <w:tc>
          <w:tcPr>
            <w:tcW w:w="495" w:type="dxa"/>
          </w:tcPr>
          <w:p w14:paraId="20A20EB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041A4DD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1489.8358</w:t>
            </w:r>
          </w:p>
        </w:tc>
        <w:tc>
          <w:tcPr>
            <w:tcW w:w="951" w:type="dxa"/>
          </w:tcPr>
          <w:p w14:paraId="00289A5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9.7385</w:t>
            </w:r>
          </w:p>
        </w:tc>
        <w:tc>
          <w:tcPr>
            <w:tcW w:w="848" w:type="dxa"/>
          </w:tcPr>
          <w:p w14:paraId="30B559F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1.4569</w:t>
            </w:r>
          </w:p>
        </w:tc>
        <w:tc>
          <w:tcPr>
            <w:tcW w:w="684" w:type="dxa"/>
          </w:tcPr>
          <w:p w14:paraId="38491D3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67F2AFF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64550FD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2E4D69A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6ADBB8A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0A4808A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5EFFEE30" w14:textId="77777777" w:rsidTr="00C32307">
        <w:tc>
          <w:tcPr>
            <w:tcW w:w="758" w:type="dxa"/>
          </w:tcPr>
          <w:p w14:paraId="78ABDBD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19.0</w:t>
            </w:r>
          </w:p>
        </w:tc>
        <w:tc>
          <w:tcPr>
            <w:tcW w:w="495" w:type="dxa"/>
          </w:tcPr>
          <w:p w14:paraId="741D08F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18EEBBF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1490.3315</w:t>
            </w:r>
          </w:p>
        </w:tc>
        <w:tc>
          <w:tcPr>
            <w:tcW w:w="951" w:type="dxa"/>
          </w:tcPr>
          <w:p w14:paraId="19AC9A9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9.463</w:t>
            </w:r>
          </w:p>
        </w:tc>
        <w:tc>
          <w:tcPr>
            <w:tcW w:w="848" w:type="dxa"/>
          </w:tcPr>
          <w:p w14:paraId="0DB25EE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1.4138</w:t>
            </w:r>
          </w:p>
        </w:tc>
        <w:tc>
          <w:tcPr>
            <w:tcW w:w="684" w:type="dxa"/>
          </w:tcPr>
          <w:p w14:paraId="0EEEAC0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754ACE5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51DB40E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6356325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7CD60B9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3A86C35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2BBDD3BA" w14:textId="77777777" w:rsidTr="00C32307">
        <w:tc>
          <w:tcPr>
            <w:tcW w:w="758" w:type="dxa"/>
          </w:tcPr>
          <w:p w14:paraId="1B6199A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20.0</w:t>
            </w:r>
          </w:p>
        </w:tc>
        <w:tc>
          <w:tcPr>
            <w:tcW w:w="495" w:type="dxa"/>
          </w:tcPr>
          <w:p w14:paraId="0A4F887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2831E71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1490.803</w:t>
            </w:r>
          </w:p>
        </w:tc>
        <w:tc>
          <w:tcPr>
            <w:tcW w:w="951" w:type="dxa"/>
          </w:tcPr>
          <w:p w14:paraId="1D7B0BE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9.093</w:t>
            </w:r>
          </w:p>
        </w:tc>
        <w:tc>
          <w:tcPr>
            <w:tcW w:w="848" w:type="dxa"/>
          </w:tcPr>
          <w:p w14:paraId="1483D59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1.372</w:t>
            </w:r>
          </w:p>
        </w:tc>
        <w:tc>
          <w:tcPr>
            <w:tcW w:w="684" w:type="dxa"/>
          </w:tcPr>
          <w:p w14:paraId="20A5B85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109D4A6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7D3B393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640FB65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49D432D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6CAFB4F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13AF04F2" w14:textId="77777777" w:rsidTr="00C32307">
        <w:tc>
          <w:tcPr>
            <w:tcW w:w="758" w:type="dxa"/>
          </w:tcPr>
          <w:p w14:paraId="2C704D6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21.0</w:t>
            </w:r>
          </w:p>
        </w:tc>
        <w:tc>
          <w:tcPr>
            <w:tcW w:w="495" w:type="dxa"/>
          </w:tcPr>
          <w:p w14:paraId="6B554EA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42B7B41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1491.2516</w:t>
            </w:r>
          </w:p>
        </w:tc>
        <w:tc>
          <w:tcPr>
            <w:tcW w:w="951" w:type="dxa"/>
          </w:tcPr>
          <w:p w14:paraId="1C84923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8.6321</w:t>
            </w:r>
          </w:p>
        </w:tc>
        <w:tc>
          <w:tcPr>
            <w:tcW w:w="848" w:type="dxa"/>
          </w:tcPr>
          <w:p w14:paraId="24EA739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1.3315</w:t>
            </w:r>
          </w:p>
        </w:tc>
        <w:tc>
          <w:tcPr>
            <w:tcW w:w="684" w:type="dxa"/>
          </w:tcPr>
          <w:p w14:paraId="516059D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78646B7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3F7BC1E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09CB40C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55817F3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63FA482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2286DA41" w14:textId="77777777" w:rsidTr="00C32307">
        <w:tc>
          <w:tcPr>
            <w:tcW w:w="758" w:type="dxa"/>
          </w:tcPr>
          <w:p w14:paraId="3C5D664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22.0</w:t>
            </w:r>
          </w:p>
        </w:tc>
        <w:tc>
          <w:tcPr>
            <w:tcW w:w="495" w:type="dxa"/>
          </w:tcPr>
          <w:p w14:paraId="662A35C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7C5E91D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1491.6782</w:t>
            </w:r>
          </w:p>
        </w:tc>
        <w:tc>
          <w:tcPr>
            <w:tcW w:w="951" w:type="dxa"/>
          </w:tcPr>
          <w:p w14:paraId="530D26C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8.085</w:t>
            </w:r>
          </w:p>
        </w:tc>
        <w:tc>
          <w:tcPr>
            <w:tcW w:w="848" w:type="dxa"/>
          </w:tcPr>
          <w:p w14:paraId="3A95023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1.2921</w:t>
            </w:r>
          </w:p>
        </w:tc>
        <w:tc>
          <w:tcPr>
            <w:tcW w:w="684" w:type="dxa"/>
          </w:tcPr>
          <w:p w14:paraId="01840AF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41A4BA8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6793E9D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307EAF8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0720A06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09B5E7B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5F2F70F3" w14:textId="77777777" w:rsidTr="00C32307">
        <w:tc>
          <w:tcPr>
            <w:tcW w:w="758" w:type="dxa"/>
          </w:tcPr>
          <w:p w14:paraId="2A6FBEB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23.0</w:t>
            </w:r>
          </w:p>
        </w:tc>
        <w:tc>
          <w:tcPr>
            <w:tcW w:w="495" w:type="dxa"/>
          </w:tcPr>
          <w:p w14:paraId="1BF52B4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278B369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1492.0841</w:t>
            </w:r>
          </w:p>
        </w:tc>
        <w:tc>
          <w:tcPr>
            <w:tcW w:w="951" w:type="dxa"/>
          </w:tcPr>
          <w:p w14:paraId="22B9FDD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7.4571</w:t>
            </w:r>
          </w:p>
        </w:tc>
        <w:tc>
          <w:tcPr>
            <w:tcW w:w="848" w:type="dxa"/>
          </w:tcPr>
          <w:p w14:paraId="544D24A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1.2539</w:t>
            </w:r>
          </w:p>
        </w:tc>
        <w:tc>
          <w:tcPr>
            <w:tcW w:w="684" w:type="dxa"/>
          </w:tcPr>
          <w:p w14:paraId="2E8345C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7D189E7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3484E7E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69C1F95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51883A3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722DB96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056DD566" w14:textId="77777777" w:rsidTr="00C32307">
        <w:tc>
          <w:tcPr>
            <w:tcW w:w="758" w:type="dxa"/>
          </w:tcPr>
          <w:p w14:paraId="3A0CF8C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24.0</w:t>
            </w:r>
          </w:p>
        </w:tc>
        <w:tc>
          <w:tcPr>
            <w:tcW w:w="495" w:type="dxa"/>
          </w:tcPr>
          <w:p w14:paraId="1EB02C8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67AA03A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1492.4701</w:t>
            </w:r>
          </w:p>
        </w:tc>
        <w:tc>
          <w:tcPr>
            <w:tcW w:w="951" w:type="dxa"/>
          </w:tcPr>
          <w:p w14:paraId="005ADCC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6.7546</w:t>
            </w:r>
          </w:p>
        </w:tc>
        <w:tc>
          <w:tcPr>
            <w:tcW w:w="848" w:type="dxa"/>
          </w:tcPr>
          <w:p w14:paraId="38D3D61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1.2169</w:t>
            </w:r>
          </w:p>
        </w:tc>
        <w:tc>
          <w:tcPr>
            <w:tcW w:w="684" w:type="dxa"/>
          </w:tcPr>
          <w:p w14:paraId="31C830F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680BD72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29493E4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79E6ADC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21A503B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528CFA5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02E21ECD" w14:textId="77777777" w:rsidTr="00C32307">
        <w:tc>
          <w:tcPr>
            <w:tcW w:w="758" w:type="dxa"/>
          </w:tcPr>
          <w:p w14:paraId="61A0571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25.0</w:t>
            </w:r>
          </w:p>
        </w:tc>
        <w:tc>
          <w:tcPr>
            <w:tcW w:w="495" w:type="dxa"/>
          </w:tcPr>
          <w:p w14:paraId="5F39C73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469BD20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1492.8374</w:t>
            </w:r>
          </w:p>
        </w:tc>
        <w:tc>
          <w:tcPr>
            <w:tcW w:w="951" w:type="dxa"/>
          </w:tcPr>
          <w:p w14:paraId="62D65DD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5.9847</w:t>
            </w:r>
          </w:p>
        </w:tc>
        <w:tc>
          <w:tcPr>
            <w:tcW w:w="848" w:type="dxa"/>
          </w:tcPr>
          <w:p w14:paraId="54DA08F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1.1809</w:t>
            </w:r>
          </w:p>
        </w:tc>
        <w:tc>
          <w:tcPr>
            <w:tcW w:w="684" w:type="dxa"/>
          </w:tcPr>
          <w:p w14:paraId="4B97F1F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1F2A1D3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2DB0BA2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6FE3245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77F60F3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35B1D91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51C702BC" w14:textId="77777777" w:rsidTr="00C32307">
        <w:tc>
          <w:tcPr>
            <w:tcW w:w="758" w:type="dxa"/>
          </w:tcPr>
          <w:p w14:paraId="37C450F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lastRenderedPageBreak/>
              <w:t>26.0</w:t>
            </w:r>
          </w:p>
        </w:tc>
        <w:tc>
          <w:tcPr>
            <w:tcW w:w="495" w:type="dxa"/>
          </w:tcPr>
          <w:p w14:paraId="01634AA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5933021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1493.1867</w:t>
            </w:r>
          </w:p>
        </w:tc>
        <w:tc>
          <w:tcPr>
            <w:tcW w:w="951" w:type="dxa"/>
          </w:tcPr>
          <w:p w14:paraId="14E4130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5.155</w:t>
            </w:r>
          </w:p>
        </w:tc>
        <w:tc>
          <w:tcPr>
            <w:tcW w:w="848" w:type="dxa"/>
          </w:tcPr>
          <w:p w14:paraId="0CBA133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1.146</w:t>
            </w:r>
          </w:p>
        </w:tc>
        <w:tc>
          <w:tcPr>
            <w:tcW w:w="684" w:type="dxa"/>
          </w:tcPr>
          <w:p w14:paraId="597EDBA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72BD468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624746A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636DD1D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07177A1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2AB3E0E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71D6AD7B" w14:textId="77777777" w:rsidTr="00C32307">
        <w:tc>
          <w:tcPr>
            <w:tcW w:w="758" w:type="dxa"/>
          </w:tcPr>
          <w:p w14:paraId="5AC0CED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27.0</w:t>
            </w:r>
          </w:p>
        </w:tc>
        <w:tc>
          <w:tcPr>
            <w:tcW w:w="495" w:type="dxa"/>
          </w:tcPr>
          <w:p w14:paraId="31CB370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5C0B51E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1493.519</w:t>
            </w:r>
          </w:p>
        </w:tc>
        <w:tc>
          <w:tcPr>
            <w:tcW w:w="951" w:type="dxa"/>
          </w:tcPr>
          <w:p w14:paraId="3952BC0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4.2738</w:t>
            </w:r>
          </w:p>
        </w:tc>
        <w:tc>
          <w:tcPr>
            <w:tcW w:w="848" w:type="dxa"/>
          </w:tcPr>
          <w:p w14:paraId="3604249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1.1121</w:t>
            </w:r>
          </w:p>
        </w:tc>
        <w:tc>
          <w:tcPr>
            <w:tcW w:w="684" w:type="dxa"/>
          </w:tcPr>
          <w:p w14:paraId="57FCC31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16D459F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6B8B223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53AC12C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0B5A7B0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292E574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0691CBD3" w14:textId="77777777" w:rsidTr="00C32307">
        <w:tc>
          <w:tcPr>
            <w:tcW w:w="758" w:type="dxa"/>
          </w:tcPr>
          <w:p w14:paraId="53CA497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28.0</w:t>
            </w:r>
          </w:p>
        </w:tc>
        <w:tc>
          <w:tcPr>
            <w:tcW w:w="495" w:type="dxa"/>
          </w:tcPr>
          <w:p w14:paraId="1270FE6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13DD44D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1493.8351</w:t>
            </w:r>
          </w:p>
        </w:tc>
        <w:tc>
          <w:tcPr>
            <w:tcW w:w="951" w:type="dxa"/>
          </w:tcPr>
          <w:p w14:paraId="2AA58F4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3.3499</w:t>
            </w:r>
          </w:p>
        </w:tc>
        <w:tc>
          <w:tcPr>
            <w:tcW w:w="848" w:type="dxa"/>
          </w:tcPr>
          <w:p w14:paraId="2C76FEC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1.0793</w:t>
            </w:r>
          </w:p>
        </w:tc>
        <w:tc>
          <w:tcPr>
            <w:tcW w:w="684" w:type="dxa"/>
          </w:tcPr>
          <w:p w14:paraId="6C18B33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0A9F40A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1A804F6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47735BF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2F9AFC8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67D58D1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227F536E" w14:textId="77777777" w:rsidTr="00C32307">
        <w:tc>
          <w:tcPr>
            <w:tcW w:w="758" w:type="dxa"/>
          </w:tcPr>
          <w:p w14:paraId="224520C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29.0</w:t>
            </w:r>
          </w:p>
        </w:tc>
        <w:tc>
          <w:tcPr>
            <w:tcW w:w="495" w:type="dxa"/>
          </w:tcPr>
          <w:p w14:paraId="5107B5A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2FCFCFE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1494.1357</w:t>
            </w:r>
          </w:p>
        </w:tc>
        <w:tc>
          <w:tcPr>
            <w:tcW w:w="951" w:type="dxa"/>
          </w:tcPr>
          <w:p w14:paraId="5268D39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2.3925</w:t>
            </w:r>
          </w:p>
        </w:tc>
        <w:tc>
          <w:tcPr>
            <w:tcW w:w="848" w:type="dxa"/>
          </w:tcPr>
          <w:p w14:paraId="1A8B65C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1.0474</w:t>
            </w:r>
          </w:p>
        </w:tc>
        <w:tc>
          <w:tcPr>
            <w:tcW w:w="684" w:type="dxa"/>
          </w:tcPr>
          <w:p w14:paraId="70CBAC0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509264C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1B2FF10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193EFDE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20A0392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3DBD4EA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343F93B5" w14:textId="77777777" w:rsidTr="00C32307">
        <w:tc>
          <w:tcPr>
            <w:tcW w:w="758" w:type="dxa"/>
          </w:tcPr>
          <w:p w14:paraId="09B078F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30.0</w:t>
            </w:r>
          </w:p>
        </w:tc>
        <w:tc>
          <w:tcPr>
            <w:tcW w:w="495" w:type="dxa"/>
          </w:tcPr>
          <w:p w14:paraId="521DFCB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6375CA6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1494.4217</w:t>
            </w:r>
          </w:p>
        </w:tc>
        <w:tc>
          <w:tcPr>
            <w:tcW w:w="951" w:type="dxa"/>
          </w:tcPr>
          <w:p w14:paraId="38E2D94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1.4112</w:t>
            </w:r>
          </w:p>
        </w:tc>
        <w:tc>
          <w:tcPr>
            <w:tcW w:w="848" w:type="dxa"/>
          </w:tcPr>
          <w:p w14:paraId="71B5C53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1.0164</w:t>
            </w:r>
          </w:p>
        </w:tc>
        <w:tc>
          <w:tcPr>
            <w:tcW w:w="684" w:type="dxa"/>
          </w:tcPr>
          <w:p w14:paraId="655CB68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30D4807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63511A0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395FDB8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2D7690B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389B2DF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4F716441" w14:textId="77777777" w:rsidTr="00C32307">
        <w:tc>
          <w:tcPr>
            <w:tcW w:w="758" w:type="dxa"/>
          </w:tcPr>
          <w:p w14:paraId="06124FF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31.0</w:t>
            </w:r>
          </w:p>
        </w:tc>
        <w:tc>
          <w:tcPr>
            <w:tcW w:w="495" w:type="dxa"/>
          </w:tcPr>
          <w:p w14:paraId="0792559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13EAC87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1494.6938</w:t>
            </w:r>
          </w:p>
        </w:tc>
        <w:tc>
          <w:tcPr>
            <w:tcW w:w="951" w:type="dxa"/>
          </w:tcPr>
          <w:p w14:paraId="311A518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0.4158</w:t>
            </w:r>
          </w:p>
        </w:tc>
        <w:tc>
          <w:tcPr>
            <w:tcW w:w="848" w:type="dxa"/>
          </w:tcPr>
          <w:p w14:paraId="59B78EE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0.9864</w:t>
            </w:r>
          </w:p>
        </w:tc>
        <w:tc>
          <w:tcPr>
            <w:tcW w:w="684" w:type="dxa"/>
          </w:tcPr>
          <w:p w14:paraId="71F0FC7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451354C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11A90D0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1D655CC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54A4D73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52E2520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6C6798E9" w14:textId="77777777" w:rsidTr="00C32307">
        <w:tc>
          <w:tcPr>
            <w:tcW w:w="758" w:type="dxa"/>
          </w:tcPr>
          <w:p w14:paraId="4C1FF4A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32.0</w:t>
            </w:r>
          </w:p>
        </w:tc>
        <w:tc>
          <w:tcPr>
            <w:tcW w:w="495" w:type="dxa"/>
          </w:tcPr>
          <w:p w14:paraId="00FA22E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1719EF8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1494.9526</w:t>
            </w:r>
          </w:p>
        </w:tc>
        <w:tc>
          <w:tcPr>
            <w:tcW w:w="951" w:type="dxa"/>
          </w:tcPr>
          <w:p w14:paraId="5905FDC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-0.5837</w:t>
            </w:r>
          </w:p>
        </w:tc>
        <w:tc>
          <w:tcPr>
            <w:tcW w:w="848" w:type="dxa"/>
          </w:tcPr>
          <w:p w14:paraId="55E6BA4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0.9572</w:t>
            </w:r>
          </w:p>
        </w:tc>
        <w:tc>
          <w:tcPr>
            <w:tcW w:w="684" w:type="dxa"/>
          </w:tcPr>
          <w:p w14:paraId="0F85811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0FB587B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4224AB8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13D56CC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7DB9F49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61EA165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002DBEF6" w14:textId="77777777" w:rsidTr="00C32307">
        <w:tc>
          <w:tcPr>
            <w:tcW w:w="758" w:type="dxa"/>
          </w:tcPr>
          <w:p w14:paraId="5D62214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33.0</w:t>
            </w:r>
          </w:p>
        </w:tc>
        <w:tc>
          <w:tcPr>
            <w:tcW w:w="495" w:type="dxa"/>
          </w:tcPr>
          <w:p w14:paraId="18A3533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4CBC6E8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1495.1988</w:t>
            </w:r>
          </w:p>
        </w:tc>
        <w:tc>
          <w:tcPr>
            <w:tcW w:w="951" w:type="dxa"/>
          </w:tcPr>
          <w:p w14:paraId="73E9DD9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-1.5775</w:t>
            </w:r>
          </w:p>
        </w:tc>
        <w:tc>
          <w:tcPr>
            <w:tcW w:w="848" w:type="dxa"/>
          </w:tcPr>
          <w:p w14:paraId="6DE6661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0.9289</w:t>
            </w:r>
          </w:p>
        </w:tc>
        <w:tc>
          <w:tcPr>
            <w:tcW w:w="684" w:type="dxa"/>
          </w:tcPr>
          <w:p w14:paraId="3AE816D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74C1FC4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50F7B0B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4942570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1111BAD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703A1B1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42E4024E" w14:textId="77777777" w:rsidTr="00C32307">
        <w:tc>
          <w:tcPr>
            <w:tcW w:w="758" w:type="dxa"/>
          </w:tcPr>
          <w:p w14:paraId="76039E0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34.0</w:t>
            </w:r>
          </w:p>
        </w:tc>
        <w:tc>
          <w:tcPr>
            <w:tcW w:w="495" w:type="dxa"/>
          </w:tcPr>
          <w:p w14:paraId="03D2A1BB" w14:textId="77777777" w:rsidR="005C261E" w:rsidRPr="004D04E5" w:rsidRDefault="005C261E" w:rsidP="00CE07E9">
            <w:pPr>
              <w:rPr>
                <w:rFonts w:ascii="Times New Roman" w:eastAsiaTheme="minorEastAsia" w:hAnsi="Times New Roman" w:cs="Times New Roman"/>
                <w:bCs/>
                <w:sz w:val="24"/>
                <w:szCs w:val="24"/>
              </w:rPr>
            </w:pPr>
            <w:r w:rsidRPr="004D04E5">
              <w:rPr>
                <w:rFonts w:ascii="Times New Roman" w:hAnsi="Times New Roman" w:cs="Times New Roman"/>
                <w:sz w:val="24"/>
                <w:szCs w:val="24"/>
              </w:rPr>
              <w:t>0.5</w:t>
            </w:r>
          </w:p>
        </w:tc>
        <w:tc>
          <w:tcPr>
            <w:tcW w:w="1164" w:type="dxa"/>
          </w:tcPr>
          <w:p w14:paraId="4293385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1495.4329</w:t>
            </w:r>
          </w:p>
        </w:tc>
        <w:tc>
          <w:tcPr>
            <w:tcW w:w="951" w:type="dxa"/>
          </w:tcPr>
          <w:p w14:paraId="24E5E87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-2.5554</w:t>
            </w:r>
          </w:p>
        </w:tc>
        <w:tc>
          <w:tcPr>
            <w:tcW w:w="848" w:type="dxa"/>
          </w:tcPr>
          <w:p w14:paraId="23138B7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0.9015</w:t>
            </w:r>
          </w:p>
        </w:tc>
        <w:tc>
          <w:tcPr>
            <w:tcW w:w="684" w:type="dxa"/>
          </w:tcPr>
          <w:p w14:paraId="3FDA78E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3B5DD90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1A5B3BC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39112C8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62E59B0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1D78EB3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495F0D6D" w14:textId="77777777" w:rsidTr="00C32307">
        <w:tc>
          <w:tcPr>
            <w:tcW w:w="758" w:type="dxa"/>
          </w:tcPr>
          <w:p w14:paraId="4039511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35.0</w:t>
            </w:r>
          </w:p>
        </w:tc>
        <w:tc>
          <w:tcPr>
            <w:tcW w:w="495" w:type="dxa"/>
          </w:tcPr>
          <w:p w14:paraId="71E7ADC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6002726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1495.4329</w:t>
            </w:r>
          </w:p>
        </w:tc>
        <w:tc>
          <w:tcPr>
            <w:tcW w:w="951" w:type="dxa"/>
          </w:tcPr>
          <w:p w14:paraId="58EB9B6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-3.5078</w:t>
            </w:r>
          </w:p>
        </w:tc>
        <w:tc>
          <w:tcPr>
            <w:tcW w:w="848" w:type="dxa"/>
          </w:tcPr>
          <w:p w14:paraId="61B6A5C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0.8748</w:t>
            </w:r>
          </w:p>
        </w:tc>
        <w:tc>
          <w:tcPr>
            <w:tcW w:w="684" w:type="dxa"/>
          </w:tcPr>
          <w:p w14:paraId="37027C7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756DAB6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0B55AE3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710A44E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3203587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4564DC2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171CCF24" w14:textId="77777777" w:rsidTr="00C32307">
        <w:tc>
          <w:tcPr>
            <w:tcW w:w="758" w:type="dxa"/>
          </w:tcPr>
          <w:p w14:paraId="5E92E41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36.0</w:t>
            </w:r>
          </w:p>
        </w:tc>
        <w:tc>
          <w:tcPr>
            <w:tcW w:w="495" w:type="dxa"/>
          </w:tcPr>
          <w:p w14:paraId="444529D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2C63BF2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1495.8675</w:t>
            </w:r>
          </w:p>
        </w:tc>
        <w:tc>
          <w:tcPr>
            <w:tcW w:w="951" w:type="dxa"/>
          </w:tcPr>
          <w:p w14:paraId="09A91A0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-4.4252</w:t>
            </w:r>
          </w:p>
        </w:tc>
        <w:tc>
          <w:tcPr>
            <w:tcW w:w="848" w:type="dxa"/>
          </w:tcPr>
          <w:p w14:paraId="375856B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0.849</w:t>
            </w:r>
          </w:p>
        </w:tc>
        <w:tc>
          <w:tcPr>
            <w:tcW w:w="684" w:type="dxa"/>
          </w:tcPr>
          <w:p w14:paraId="53043C1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6483323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182AA10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3671629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36DFFFC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4A64C66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3A5EAC82" w14:textId="77777777" w:rsidTr="00C32307">
        <w:tc>
          <w:tcPr>
            <w:tcW w:w="758" w:type="dxa"/>
          </w:tcPr>
          <w:p w14:paraId="47434A8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37.0</w:t>
            </w:r>
          </w:p>
        </w:tc>
        <w:tc>
          <w:tcPr>
            <w:tcW w:w="495" w:type="dxa"/>
          </w:tcPr>
          <w:p w14:paraId="7B8E1A1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158AEAE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1496.0691</w:t>
            </w:r>
          </w:p>
        </w:tc>
        <w:tc>
          <w:tcPr>
            <w:tcW w:w="951" w:type="dxa"/>
          </w:tcPr>
          <w:p w14:paraId="0D62429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-5.2984</w:t>
            </w:r>
          </w:p>
        </w:tc>
        <w:tc>
          <w:tcPr>
            <w:tcW w:w="848" w:type="dxa"/>
          </w:tcPr>
          <w:p w14:paraId="0DA2385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0.8239</w:t>
            </w:r>
          </w:p>
        </w:tc>
        <w:tc>
          <w:tcPr>
            <w:tcW w:w="684" w:type="dxa"/>
          </w:tcPr>
          <w:p w14:paraId="2357F0A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7FB8972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678B947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70CCCA8A" w14:textId="77777777" w:rsidR="005C261E" w:rsidRPr="004D04E5" w:rsidRDefault="005C261E" w:rsidP="00CE07E9">
            <w:pPr>
              <w:rPr>
                <w:rFonts w:ascii="Times New Roman" w:eastAsiaTheme="minorEastAsia" w:hAnsi="Times New Roman" w:cs="Times New Roman"/>
                <w:bCs/>
                <w:sz w:val="24"/>
                <w:szCs w:val="24"/>
              </w:rPr>
            </w:pPr>
            <w:r w:rsidRPr="004D04E5">
              <w:rPr>
                <w:rFonts w:ascii="Times New Roman" w:hAnsi="Times New Roman" w:cs="Times New Roman"/>
                <w:sz w:val="24"/>
                <w:szCs w:val="24"/>
              </w:rPr>
              <w:t>-0.05</w:t>
            </w:r>
          </w:p>
        </w:tc>
        <w:tc>
          <w:tcPr>
            <w:tcW w:w="1018" w:type="dxa"/>
          </w:tcPr>
          <w:p w14:paraId="7B82FA6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6ACC4AC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5D41EAFB" w14:textId="77777777" w:rsidTr="00C32307">
        <w:tc>
          <w:tcPr>
            <w:tcW w:w="758" w:type="dxa"/>
          </w:tcPr>
          <w:p w14:paraId="5D0CD1D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38.0</w:t>
            </w:r>
          </w:p>
        </w:tc>
        <w:tc>
          <w:tcPr>
            <w:tcW w:w="495" w:type="dxa"/>
          </w:tcPr>
          <w:p w14:paraId="4FDA098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7AAD632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1496.2608</w:t>
            </w:r>
          </w:p>
        </w:tc>
        <w:tc>
          <w:tcPr>
            <w:tcW w:w="951" w:type="dxa"/>
          </w:tcPr>
          <w:p w14:paraId="68C0BAF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-6.1186</w:t>
            </w:r>
          </w:p>
        </w:tc>
        <w:tc>
          <w:tcPr>
            <w:tcW w:w="848" w:type="dxa"/>
          </w:tcPr>
          <w:p w14:paraId="44D13E4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0.7995</w:t>
            </w:r>
          </w:p>
        </w:tc>
        <w:tc>
          <w:tcPr>
            <w:tcW w:w="684" w:type="dxa"/>
          </w:tcPr>
          <w:p w14:paraId="2A4E9AC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2495C47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209E540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750A921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31937EB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0271A7E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04BBDA24" w14:textId="77777777" w:rsidTr="00C32307">
        <w:tc>
          <w:tcPr>
            <w:tcW w:w="758" w:type="dxa"/>
          </w:tcPr>
          <w:p w14:paraId="44E0784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39.0</w:t>
            </w:r>
          </w:p>
        </w:tc>
        <w:tc>
          <w:tcPr>
            <w:tcW w:w="495" w:type="dxa"/>
          </w:tcPr>
          <w:p w14:paraId="7273052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419955F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1496.4431</w:t>
            </w:r>
          </w:p>
        </w:tc>
        <w:tc>
          <w:tcPr>
            <w:tcW w:w="951" w:type="dxa"/>
          </w:tcPr>
          <w:p w14:paraId="3284232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-6.8777</w:t>
            </w:r>
          </w:p>
        </w:tc>
        <w:tc>
          <w:tcPr>
            <w:tcW w:w="848" w:type="dxa"/>
          </w:tcPr>
          <w:p w14:paraId="12444B2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0.7759</w:t>
            </w:r>
          </w:p>
        </w:tc>
        <w:tc>
          <w:tcPr>
            <w:tcW w:w="684" w:type="dxa"/>
          </w:tcPr>
          <w:p w14:paraId="610410C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7404749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69F8A31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029556B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362B73A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3C00C61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0EAE98E0" w14:textId="77777777" w:rsidTr="00C32307">
        <w:tc>
          <w:tcPr>
            <w:tcW w:w="758" w:type="dxa"/>
          </w:tcPr>
          <w:p w14:paraId="35AC47A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40.0</w:t>
            </w:r>
          </w:p>
        </w:tc>
        <w:tc>
          <w:tcPr>
            <w:tcW w:w="495" w:type="dxa"/>
          </w:tcPr>
          <w:p w14:paraId="2D44E04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465DCAA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1496.6166</w:t>
            </w:r>
          </w:p>
        </w:tc>
        <w:tc>
          <w:tcPr>
            <w:tcW w:w="951" w:type="dxa"/>
          </w:tcPr>
          <w:p w14:paraId="1733687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-7.568</w:t>
            </w:r>
          </w:p>
        </w:tc>
        <w:tc>
          <w:tcPr>
            <w:tcW w:w="848" w:type="dxa"/>
          </w:tcPr>
          <w:p w14:paraId="2A3B7F3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0.753</w:t>
            </w:r>
          </w:p>
        </w:tc>
        <w:tc>
          <w:tcPr>
            <w:tcW w:w="684" w:type="dxa"/>
          </w:tcPr>
          <w:p w14:paraId="478D111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09D66A1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01B0C50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7584759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75A0E57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389030D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348234E1" w14:textId="77777777" w:rsidTr="00C32307">
        <w:tc>
          <w:tcPr>
            <w:tcW w:w="758" w:type="dxa"/>
          </w:tcPr>
          <w:p w14:paraId="5B2B8B0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41.0</w:t>
            </w:r>
          </w:p>
        </w:tc>
        <w:tc>
          <w:tcPr>
            <w:tcW w:w="495" w:type="dxa"/>
          </w:tcPr>
          <w:p w14:paraId="3080D06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58C8B35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1496.7816</w:t>
            </w:r>
          </w:p>
        </w:tc>
        <w:tc>
          <w:tcPr>
            <w:tcW w:w="951" w:type="dxa"/>
          </w:tcPr>
          <w:p w14:paraId="2696322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-8.1828</w:t>
            </w:r>
          </w:p>
        </w:tc>
        <w:tc>
          <w:tcPr>
            <w:tcW w:w="848" w:type="dxa"/>
          </w:tcPr>
          <w:p w14:paraId="6B0FF36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0.7307</w:t>
            </w:r>
          </w:p>
        </w:tc>
        <w:tc>
          <w:tcPr>
            <w:tcW w:w="684" w:type="dxa"/>
          </w:tcPr>
          <w:p w14:paraId="5DFA082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5C1736C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019E3BA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2E624B3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0BEC012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77F6074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6F76ADB3" w14:textId="77777777" w:rsidTr="00C32307">
        <w:tc>
          <w:tcPr>
            <w:tcW w:w="758" w:type="dxa"/>
          </w:tcPr>
          <w:p w14:paraId="0233643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42.0</w:t>
            </w:r>
          </w:p>
        </w:tc>
        <w:tc>
          <w:tcPr>
            <w:tcW w:w="495" w:type="dxa"/>
          </w:tcPr>
          <w:p w14:paraId="08979E7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3BA62B7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1496.9386</w:t>
            </w:r>
          </w:p>
        </w:tc>
        <w:tc>
          <w:tcPr>
            <w:tcW w:w="951" w:type="dxa"/>
          </w:tcPr>
          <w:p w14:paraId="70DD8F7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-8.7158</w:t>
            </w:r>
          </w:p>
        </w:tc>
        <w:tc>
          <w:tcPr>
            <w:tcW w:w="848" w:type="dxa"/>
          </w:tcPr>
          <w:p w14:paraId="7ED4C73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0.7091</w:t>
            </w:r>
          </w:p>
        </w:tc>
        <w:tc>
          <w:tcPr>
            <w:tcW w:w="684" w:type="dxa"/>
          </w:tcPr>
          <w:p w14:paraId="43EAF7F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2837DC7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0211358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693FE27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52DF1E2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5494E73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7153E45C" w14:textId="77777777" w:rsidTr="00C32307">
        <w:tc>
          <w:tcPr>
            <w:tcW w:w="758" w:type="dxa"/>
          </w:tcPr>
          <w:p w14:paraId="36F296E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43.0</w:t>
            </w:r>
          </w:p>
        </w:tc>
        <w:tc>
          <w:tcPr>
            <w:tcW w:w="495" w:type="dxa"/>
          </w:tcPr>
          <w:p w14:paraId="1392E9F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0626735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1497.0879</w:t>
            </w:r>
          </w:p>
        </w:tc>
        <w:tc>
          <w:tcPr>
            <w:tcW w:w="951" w:type="dxa"/>
          </w:tcPr>
          <w:p w14:paraId="0C2466F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-9.1617</w:t>
            </w:r>
          </w:p>
        </w:tc>
        <w:tc>
          <w:tcPr>
            <w:tcW w:w="848" w:type="dxa"/>
          </w:tcPr>
          <w:p w14:paraId="6B8EE3B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0.6882</w:t>
            </w:r>
          </w:p>
        </w:tc>
        <w:tc>
          <w:tcPr>
            <w:tcW w:w="684" w:type="dxa"/>
          </w:tcPr>
          <w:p w14:paraId="63C23F4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2E02DE1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3F0DE00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1258730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6642223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1226B0A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34DDFFAA" w14:textId="77777777" w:rsidTr="00C32307">
        <w:tc>
          <w:tcPr>
            <w:tcW w:w="758" w:type="dxa"/>
          </w:tcPr>
          <w:p w14:paraId="3A6C9AA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44.0</w:t>
            </w:r>
          </w:p>
        </w:tc>
        <w:tc>
          <w:tcPr>
            <w:tcW w:w="495" w:type="dxa"/>
          </w:tcPr>
          <w:p w14:paraId="7374DA0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64DDC3B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1497.2299</w:t>
            </w:r>
          </w:p>
        </w:tc>
        <w:tc>
          <w:tcPr>
            <w:tcW w:w="951" w:type="dxa"/>
          </w:tcPr>
          <w:p w14:paraId="2AAB318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-9.516</w:t>
            </w:r>
          </w:p>
        </w:tc>
        <w:tc>
          <w:tcPr>
            <w:tcW w:w="848" w:type="dxa"/>
          </w:tcPr>
          <w:p w14:paraId="049707C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0.6678</w:t>
            </w:r>
          </w:p>
        </w:tc>
        <w:tc>
          <w:tcPr>
            <w:tcW w:w="684" w:type="dxa"/>
          </w:tcPr>
          <w:p w14:paraId="3111C53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11C8A99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5A1F36C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7A84AB0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4EA33E9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67A4B5C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2148FC4C" w14:textId="77777777" w:rsidTr="00C32307">
        <w:tc>
          <w:tcPr>
            <w:tcW w:w="758" w:type="dxa"/>
          </w:tcPr>
          <w:p w14:paraId="43A5DFF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45.0</w:t>
            </w:r>
          </w:p>
        </w:tc>
        <w:tc>
          <w:tcPr>
            <w:tcW w:w="495" w:type="dxa"/>
          </w:tcPr>
          <w:p w14:paraId="4D8E044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5C48350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1497.365</w:t>
            </w:r>
          </w:p>
        </w:tc>
        <w:tc>
          <w:tcPr>
            <w:tcW w:w="951" w:type="dxa"/>
          </w:tcPr>
          <w:p w14:paraId="5926F75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-9.7753</w:t>
            </w:r>
          </w:p>
        </w:tc>
        <w:tc>
          <w:tcPr>
            <w:tcW w:w="848" w:type="dxa"/>
          </w:tcPr>
          <w:p w14:paraId="46EC1F2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0.6481</w:t>
            </w:r>
          </w:p>
        </w:tc>
        <w:tc>
          <w:tcPr>
            <w:tcW w:w="684" w:type="dxa"/>
          </w:tcPr>
          <w:p w14:paraId="6B74AEE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7666BE8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5EA8A04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0618BBA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7DE3A79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21A064D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02CF7DFE" w14:textId="77777777" w:rsidTr="00C32307">
        <w:tc>
          <w:tcPr>
            <w:tcW w:w="758" w:type="dxa"/>
          </w:tcPr>
          <w:p w14:paraId="0803BCF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lastRenderedPageBreak/>
              <w:t>46.0</w:t>
            </w:r>
          </w:p>
        </w:tc>
        <w:tc>
          <w:tcPr>
            <w:tcW w:w="495" w:type="dxa"/>
          </w:tcPr>
          <w:p w14:paraId="1274080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08658B6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1497.4935</w:t>
            </w:r>
          </w:p>
        </w:tc>
        <w:tc>
          <w:tcPr>
            <w:tcW w:w="951" w:type="dxa"/>
          </w:tcPr>
          <w:p w14:paraId="3AA2B0F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-9.9369</w:t>
            </w:r>
          </w:p>
        </w:tc>
        <w:tc>
          <w:tcPr>
            <w:tcW w:w="848" w:type="dxa"/>
          </w:tcPr>
          <w:p w14:paraId="0E6C8BF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0.6289</w:t>
            </w:r>
          </w:p>
        </w:tc>
        <w:tc>
          <w:tcPr>
            <w:tcW w:w="684" w:type="dxa"/>
          </w:tcPr>
          <w:p w14:paraId="7542431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0A14CAA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5AB062A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3BC6958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4C62966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7D3203F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6D50D47D" w14:textId="77777777" w:rsidTr="00C32307">
        <w:tc>
          <w:tcPr>
            <w:tcW w:w="758" w:type="dxa"/>
          </w:tcPr>
          <w:p w14:paraId="6D21299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47.0</w:t>
            </w:r>
          </w:p>
        </w:tc>
        <w:tc>
          <w:tcPr>
            <w:tcW w:w="495" w:type="dxa"/>
          </w:tcPr>
          <w:p w14:paraId="2C45D8D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0E9D272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1497.6158</w:t>
            </w:r>
          </w:p>
        </w:tc>
        <w:tc>
          <w:tcPr>
            <w:tcW w:w="951" w:type="dxa"/>
          </w:tcPr>
          <w:p w14:paraId="3DF38B4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-9.9992</w:t>
            </w:r>
          </w:p>
        </w:tc>
        <w:tc>
          <w:tcPr>
            <w:tcW w:w="848" w:type="dxa"/>
          </w:tcPr>
          <w:p w14:paraId="4332547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0.6104</w:t>
            </w:r>
          </w:p>
        </w:tc>
        <w:tc>
          <w:tcPr>
            <w:tcW w:w="684" w:type="dxa"/>
          </w:tcPr>
          <w:p w14:paraId="7CE046B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43064F6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6421B3D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7BFCC4C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2B16BED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22A349B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2E1B301A" w14:textId="77777777" w:rsidTr="00C32307">
        <w:tc>
          <w:tcPr>
            <w:tcW w:w="758" w:type="dxa"/>
          </w:tcPr>
          <w:p w14:paraId="50F4B0C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48.0</w:t>
            </w:r>
          </w:p>
        </w:tc>
        <w:tc>
          <w:tcPr>
            <w:tcW w:w="495" w:type="dxa"/>
          </w:tcPr>
          <w:p w14:paraId="562E956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5425E1A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1497.7321</w:t>
            </w:r>
          </w:p>
        </w:tc>
        <w:tc>
          <w:tcPr>
            <w:tcW w:w="951" w:type="dxa"/>
          </w:tcPr>
          <w:p w14:paraId="4C4F036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-9.9616</w:t>
            </w:r>
          </w:p>
        </w:tc>
        <w:tc>
          <w:tcPr>
            <w:tcW w:w="848" w:type="dxa"/>
          </w:tcPr>
          <w:p w14:paraId="0E42A60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0.5923</w:t>
            </w:r>
          </w:p>
        </w:tc>
        <w:tc>
          <w:tcPr>
            <w:tcW w:w="684" w:type="dxa"/>
          </w:tcPr>
          <w:p w14:paraId="2DE7BD3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2E53F2E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659A59A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6D6EAF1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4A40DC0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3544DE9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1C6452C6" w14:textId="77777777" w:rsidTr="00C32307">
        <w:tc>
          <w:tcPr>
            <w:tcW w:w="758" w:type="dxa"/>
          </w:tcPr>
          <w:p w14:paraId="64111D9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49.0</w:t>
            </w:r>
          </w:p>
        </w:tc>
        <w:tc>
          <w:tcPr>
            <w:tcW w:w="495" w:type="dxa"/>
          </w:tcPr>
          <w:p w14:paraId="7FA973B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22C8F3F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1497.8427</w:t>
            </w:r>
          </w:p>
        </w:tc>
        <w:tc>
          <w:tcPr>
            <w:tcW w:w="951" w:type="dxa"/>
          </w:tcPr>
          <w:p w14:paraId="1245404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-9.8245</w:t>
            </w:r>
          </w:p>
        </w:tc>
        <w:tc>
          <w:tcPr>
            <w:tcW w:w="848" w:type="dxa"/>
          </w:tcPr>
          <w:p w14:paraId="05BE9D1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0.5748</w:t>
            </w:r>
          </w:p>
        </w:tc>
        <w:tc>
          <w:tcPr>
            <w:tcW w:w="684" w:type="dxa"/>
          </w:tcPr>
          <w:p w14:paraId="7C9D138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3104222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069E02E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76E283F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6AED034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21A39A5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747EEF1A" w14:textId="77777777" w:rsidTr="00C32307">
        <w:tc>
          <w:tcPr>
            <w:tcW w:w="758" w:type="dxa"/>
          </w:tcPr>
          <w:p w14:paraId="4FC829A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50.0</w:t>
            </w:r>
          </w:p>
        </w:tc>
        <w:tc>
          <w:tcPr>
            <w:tcW w:w="495" w:type="dxa"/>
          </w:tcPr>
          <w:p w14:paraId="4CF1EC1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77FA153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1497.9479</w:t>
            </w:r>
          </w:p>
        </w:tc>
        <w:tc>
          <w:tcPr>
            <w:tcW w:w="951" w:type="dxa"/>
          </w:tcPr>
          <w:p w14:paraId="500C3B3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-9.5892</w:t>
            </w:r>
          </w:p>
        </w:tc>
        <w:tc>
          <w:tcPr>
            <w:tcW w:w="848" w:type="dxa"/>
          </w:tcPr>
          <w:p w14:paraId="00497AC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0.5578</w:t>
            </w:r>
          </w:p>
        </w:tc>
        <w:tc>
          <w:tcPr>
            <w:tcW w:w="684" w:type="dxa"/>
          </w:tcPr>
          <w:p w14:paraId="1DF852E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5A903DC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6A9E104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4CE3FEC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61B15FC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6CB4F09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6B57B14D" w14:textId="77777777" w:rsidTr="00C32307">
        <w:tc>
          <w:tcPr>
            <w:tcW w:w="758" w:type="dxa"/>
          </w:tcPr>
          <w:p w14:paraId="44A7AA4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51.0</w:t>
            </w:r>
          </w:p>
        </w:tc>
        <w:tc>
          <w:tcPr>
            <w:tcW w:w="495" w:type="dxa"/>
          </w:tcPr>
          <w:p w14:paraId="6F3BA2E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5DE48A1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1498.048</w:t>
            </w:r>
          </w:p>
        </w:tc>
        <w:tc>
          <w:tcPr>
            <w:tcW w:w="951" w:type="dxa"/>
          </w:tcPr>
          <w:p w14:paraId="2391C9C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-9.2581</w:t>
            </w:r>
          </w:p>
        </w:tc>
        <w:tc>
          <w:tcPr>
            <w:tcW w:w="848" w:type="dxa"/>
          </w:tcPr>
          <w:p w14:paraId="2AF7A19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0.5413</w:t>
            </w:r>
          </w:p>
        </w:tc>
        <w:tc>
          <w:tcPr>
            <w:tcW w:w="684" w:type="dxa"/>
          </w:tcPr>
          <w:p w14:paraId="78FE780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554F15B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56009BF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706B488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5ECB983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439CA44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r w:rsidR="005C261E" w:rsidRPr="004D04E5" w14:paraId="0FF0BD74" w14:textId="77777777" w:rsidTr="00C32307">
        <w:tc>
          <w:tcPr>
            <w:tcW w:w="758" w:type="dxa"/>
          </w:tcPr>
          <w:p w14:paraId="1E39D1E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52.0</w:t>
            </w:r>
          </w:p>
        </w:tc>
        <w:tc>
          <w:tcPr>
            <w:tcW w:w="495" w:type="dxa"/>
          </w:tcPr>
          <w:p w14:paraId="2B37742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w:t>
            </w:r>
          </w:p>
        </w:tc>
        <w:tc>
          <w:tcPr>
            <w:tcW w:w="1164" w:type="dxa"/>
          </w:tcPr>
          <w:p w14:paraId="096FA3B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1498.1432</w:t>
            </w:r>
          </w:p>
        </w:tc>
        <w:tc>
          <w:tcPr>
            <w:tcW w:w="951" w:type="dxa"/>
          </w:tcPr>
          <w:p w14:paraId="1AE9132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-8.8345</w:t>
            </w:r>
          </w:p>
        </w:tc>
        <w:tc>
          <w:tcPr>
            <w:tcW w:w="848" w:type="dxa"/>
          </w:tcPr>
          <w:p w14:paraId="7A9181C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0.5253</w:t>
            </w:r>
          </w:p>
        </w:tc>
        <w:tc>
          <w:tcPr>
            <w:tcW w:w="684" w:type="dxa"/>
          </w:tcPr>
          <w:p w14:paraId="3B2DC19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65" w:type="dxa"/>
          </w:tcPr>
          <w:p w14:paraId="656853C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851" w:type="dxa"/>
          </w:tcPr>
          <w:p w14:paraId="6E640E8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-0.025</w:t>
            </w:r>
          </w:p>
        </w:tc>
        <w:tc>
          <w:tcPr>
            <w:tcW w:w="966" w:type="dxa"/>
          </w:tcPr>
          <w:p w14:paraId="0F8D50B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1018" w:type="dxa"/>
          </w:tcPr>
          <w:p w14:paraId="3B5D6A7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-0.005</w:t>
            </w:r>
          </w:p>
        </w:tc>
        <w:tc>
          <w:tcPr>
            <w:tcW w:w="516" w:type="dxa"/>
          </w:tcPr>
          <w:p w14:paraId="09C9709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w:t>
            </w:r>
          </w:p>
        </w:tc>
      </w:tr>
    </w:tbl>
    <w:p w14:paraId="21A0BCE5" w14:textId="77777777" w:rsidR="005C261E" w:rsidRPr="004D04E5" w:rsidRDefault="005C261E" w:rsidP="005C261E">
      <w:pPr>
        <w:rPr>
          <w:rFonts w:ascii="Times New Roman" w:eastAsiaTheme="minorEastAsia" w:hAnsi="Times New Roman" w:cs="Times New Roman"/>
          <w:b/>
          <w:bCs/>
          <w:sz w:val="24"/>
          <w:szCs w:val="24"/>
        </w:rPr>
      </w:pPr>
    </w:p>
    <w:p w14:paraId="2E7B680C" w14:textId="77777777" w:rsidR="005C261E" w:rsidRPr="004D04E5" w:rsidRDefault="005C261E" w:rsidP="005C261E">
      <w:pPr>
        <w:rPr>
          <w:rFonts w:ascii="Times New Roman" w:hAnsi="Times New Roman" w:cs="Times New Roman"/>
          <w:sz w:val="24"/>
          <w:szCs w:val="24"/>
        </w:rPr>
      </w:pPr>
      <w:r w:rsidRPr="004D04E5">
        <w:rPr>
          <w:rFonts w:ascii="Times New Roman" w:hAnsi="Times New Roman" w:cs="Times New Roman"/>
          <w:sz w:val="24"/>
          <w:szCs w:val="24"/>
        </w:rPr>
        <w:t xml:space="preserve">Table4.4. Weekly simulation results for 52 weeks at </w:t>
      </w:r>
      <m:oMath>
        <m:r>
          <w:rPr>
            <w:rFonts w:ascii="Cambria Math" w:hAnsi="Cambria Math" w:cs="Times New Roman"/>
            <w:sz w:val="24"/>
            <w:szCs w:val="24"/>
          </w:rPr>
          <m:t>k=0.7.</m:t>
        </m:r>
      </m:oMath>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601"/>
        <w:gridCol w:w="1276"/>
        <w:gridCol w:w="1134"/>
        <w:gridCol w:w="850"/>
        <w:gridCol w:w="709"/>
        <w:gridCol w:w="709"/>
        <w:gridCol w:w="850"/>
        <w:gridCol w:w="851"/>
        <w:gridCol w:w="850"/>
        <w:gridCol w:w="516"/>
      </w:tblGrid>
      <w:tr w:rsidR="005C261E" w:rsidRPr="004D04E5" w14:paraId="2EF25FBF" w14:textId="77777777" w:rsidTr="00C32307">
        <w:tc>
          <w:tcPr>
            <w:tcW w:w="767" w:type="dxa"/>
          </w:tcPr>
          <w:p w14:paraId="4F53597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week</w:t>
            </w:r>
          </w:p>
        </w:tc>
        <w:tc>
          <w:tcPr>
            <w:tcW w:w="601" w:type="dxa"/>
          </w:tcPr>
          <w:p w14:paraId="4B9B3006"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k</m:t>
                </m:r>
              </m:oMath>
            </m:oMathPara>
          </w:p>
        </w:tc>
        <w:tc>
          <w:tcPr>
            <w:tcW w:w="1276" w:type="dxa"/>
          </w:tcPr>
          <w:p w14:paraId="1B8E2635"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X</m:t>
                </m:r>
              </m:oMath>
            </m:oMathPara>
          </w:p>
        </w:tc>
        <w:tc>
          <w:tcPr>
            <w:tcW w:w="1134" w:type="dxa"/>
          </w:tcPr>
          <w:p w14:paraId="375C726E"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Y</m:t>
                </m:r>
              </m:oMath>
            </m:oMathPara>
          </w:p>
        </w:tc>
        <w:tc>
          <w:tcPr>
            <w:tcW w:w="850" w:type="dxa"/>
          </w:tcPr>
          <w:p w14:paraId="709EC21F"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Z</m:t>
                </m:r>
              </m:oMath>
            </m:oMathPara>
          </w:p>
        </w:tc>
        <w:tc>
          <w:tcPr>
            <w:tcW w:w="709" w:type="dxa"/>
          </w:tcPr>
          <w:p w14:paraId="158A0923" w14:textId="77777777" w:rsidR="005C261E" w:rsidRPr="004D04E5" w:rsidRDefault="0002332A" w:rsidP="00CE07E9">
            <w:pPr>
              <w:rPr>
                <w:rFonts w:ascii="Times New Roman" w:eastAsiaTheme="minorEastAsia" w:hAnsi="Times New Roman" w:cs="Times New Roman"/>
                <w:b/>
                <w:bCs/>
                <w:i/>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re</m:t>
                </m:r>
              </m:oMath>
            </m:oMathPara>
          </w:p>
        </w:tc>
        <w:tc>
          <w:tcPr>
            <w:tcW w:w="709" w:type="dxa"/>
          </w:tcPr>
          <w:p w14:paraId="6B8D5084"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im</m:t>
                </m:r>
              </m:oMath>
            </m:oMathPara>
          </w:p>
        </w:tc>
        <w:tc>
          <w:tcPr>
            <w:tcW w:w="850" w:type="dxa"/>
          </w:tcPr>
          <w:p w14:paraId="2756B8C3"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re</m:t>
                </m:r>
              </m:oMath>
            </m:oMathPara>
          </w:p>
        </w:tc>
        <w:tc>
          <w:tcPr>
            <w:tcW w:w="851" w:type="dxa"/>
          </w:tcPr>
          <w:p w14:paraId="44FADE64"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im</m:t>
                </m:r>
              </m:oMath>
            </m:oMathPara>
          </w:p>
        </w:tc>
        <w:tc>
          <w:tcPr>
            <w:tcW w:w="850" w:type="dxa"/>
          </w:tcPr>
          <w:p w14:paraId="67327C17"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3</m:t>
                    </m:r>
                  </m:sub>
                </m:sSub>
                <m:r>
                  <m:rPr>
                    <m:sty m:val="bi"/>
                  </m:rPr>
                  <w:rPr>
                    <w:rFonts w:ascii="Cambria Math" w:eastAsiaTheme="minorEastAsia" w:hAnsi="Cambria Math" w:cs="Times New Roman"/>
                    <w:sz w:val="24"/>
                    <w:szCs w:val="24"/>
                  </w:rPr>
                  <m:t>re</m:t>
                </m:r>
              </m:oMath>
            </m:oMathPara>
          </w:p>
        </w:tc>
        <w:tc>
          <w:tcPr>
            <w:tcW w:w="516" w:type="dxa"/>
          </w:tcPr>
          <w:p w14:paraId="16CF6F6D"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3</m:t>
                    </m:r>
                  </m:sub>
                </m:sSub>
                <m:r>
                  <m:rPr>
                    <m:sty m:val="bi"/>
                  </m:rPr>
                  <w:rPr>
                    <w:rFonts w:ascii="Cambria Math" w:eastAsiaTheme="minorEastAsia" w:hAnsi="Cambria Math" w:cs="Times New Roman"/>
                    <w:sz w:val="24"/>
                    <w:szCs w:val="24"/>
                  </w:rPr>
                  <m:t>im</m:t>
                </m:r>
              </m:oMath>
            </m:oMathPara>
          </w:p>
        </w:tc>
      </w:tr>
      <w:tr w:rsidR="005C261E" w:rsidRPr="004D04E5" w14:paraId="1906E298" w14:textId="77777777" w:rsidTr="00C32307">
        <w:tc>
          <w:tcPr>
            <w:tcW w:w="767" w:type="dxa"/>
          </w:tcPr>
          <w:p w14:paraId="234FF03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601" w:type="dxa"/>
          </w:tcPr>
          <w:p w14:paraId="4CC0236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021C39E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1466.707</w:t>
            </w:r>
          </w:p>
        </w:tc>
        <w:tc>
          <w:tcPr>
            <w:tcW w:w="1134" w:type="dxa"/>
          </w:tcPr>
          <w:p w14:paraId="0FE6584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1.3977</w:t>
            </w:r>
          </w:p>
        </w:tc>
        <w:tc>
          <w:tcPr>
            <w:tcW w:w="850" w:type="dxa"/>
          </w:tcPr>
          <w:p w14:paraId="12D5F50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3.3966</w:t>
            </w:r>
          </w:p>
        </w:tc>
        <w:tc>
          <w:tcPr>
            <w:tcW w:w="709" w:type="dxa"/>
          </w:tcPr>
          <w:p w14:paraId="352554A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742E297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29FAACE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10C7E39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5F72471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3E1DD1D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191F5E08" w14:textId="77777777" w:rsidTr="00C32307">
        <w:tc>
          <w:tcPr>
            <w:tcW w:w="767" w:type="dxa"/>
          </w:tcPr>
          <w:p w14:paraId="382FA66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2.0</w:t>
            </w:r>
          </w:p>
        </w:tc>
        <w:tc>
          <w:tcPr>
            <w:tcW w:w="601" w:type="dxa"/>
          </w:tcPr>
          <w:p w14:paraId="170EA3D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27AF54D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1468.3307</w:t>
            </w:r>
          </w:p>
        </w:tc>
        <w:tc>
          <w:tcPr>
            <w:tcW w:w="1134" w:type="dxa"/>
          </w:tcPr>
          <w:p w14:paraId="0C5622E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2.7814</w:t>
            </w:r>
          </w:p>
        </w:tc>
        <w:tc>
          <w:tcPr>
            <w:tcW w:w="850" w:type="dxa"/>
          </w:tcPr>
          <w:p w14:paraId="5F86DD1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3.2962</w:t>
            </w:r>
          </w:p>
        </w:tc>
        <w:tc>
          <w:tcPr>
            <w:tcW w:w="709" w:type="dxa"/>
          </w:tcPr>
          <w:p w14:paraId="53DD03B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60E4521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322DB7D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1EF350A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776A1FC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3D524B4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58D5AF2D" w14:textId="77777777" w:rsidTr="00C32307">
        <w:tc>
          <w:tcPr>
            <w:tcW w:w="767" w:type="dxa"/>
          </w:tcPr>
          <w:p w14:paraId="63670DF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3.0</w:t>
            </w:r>
          </w:p>
        </w:tc>
        <w:tc>
          <w:tcPr>
            <w:tcW w:w="601" w:type="dxa"/>
          </w:tcPr>
          <w:p w14:paraId="038F3A9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28C64F8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1469.8752</w:t>
            </w:r>
          </w:p>
        </w:tc>
        <w:tc>
          <w:tcPr>
            <w:tcW w:w="1134" w:type="dxa"/>
          </w:tcPr>
          <w:p w14:paraId="5AE59DC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4.1373</w:t>
            </w:r>
          </w:p>
        </w:tc>
        <w:tc>
          <w:tcPr>
            <w:tcW w:w="850" w:type="dxa"/>
          </w:tcPr>
          <w:p w14:paraId="35E2837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3.1988</w:t>
            </w:r>
          </w:p>
        </w:tc>
        <w:tc>
          <w:tcPr>
            <w:tcW w:w="709" w:type="dxa"/>
          </w:tcPr>
          <w:p w14:paraId="4DD9E0C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3A90A10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597F9ED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0FFD17D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7B87568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120EB22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5990B1AC" w14:textId="77777777" w:rsidTr="00C32307">
        <w:tc>
          <w:tcPr>
            <w:tcW w:w="767" w:type="dxa"/>
          </w:tcPr>
          <w:p w14:paraId="18AE3AD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4.0</w:t>
            </w:r>
          </w:p>
        </w:tc>
        <w:tc>
          <w:tcPr>
            <w:tcW w:w="601" w:type="dxa"/>
          </w:tcPr>
          <w:p w14:paraId="6F14671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7CC358B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1471.3444</w:t>
            </w:r>
          </w:p>
        </w:tc>
        <w:tc>
          <w:tcPr>
            <w:tcW w:w="1134" w:type="dxa"/>
          </w:tcPr>
          <w:p w14:paraId="6D2F0DE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5.4519</w:t>
            </w:r>
          </w:p>
        </w:tc>
        <w:tc>
          <w:tcPr>
            <w:tcW w:w="850" w:type="dxa"/>
          </w:tcPr>
          <w:p w14:paraId="4135B51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3.1042</w:t>
            </w:r>
          </w:p>
        </w:tc>
        <w:tc>
          <w:tcPr>
            <w:tcW w:w="709" w:type="dxa"/>
          </w:tcPr>
          <w:p w14:paraId="4470AFD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321669F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20EC6F5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297930E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2956F4C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07F83ED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6979C721" w14:textId="77777777" w:rsidTr="00C32307">
        <w:tc>
          <w:tcPr>
            <w:tcW w:w="767" w:type="dxa"/>
          </w:tcPr>
          <w:p w14:paraId="1EFD0A5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5.0</w:t>
            </w:r>
          </w:p>
        </w:tc>
        <w:tc>
          <w:tcPr>
            <w:tcW w:w="601" w:type="dxa"/>
          </w:tcPr>
          <w:p w14:paraId="6C81C8C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4A003DB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1472.742</w:t>
            </w:r>
          </w:p>
        </w:tc>
        <w:tc>
          <w:tcPr>
            <w:tcW w:w="1134" w:type="dxa"/>
          </w:tcPr>
          <w:p w14:paraId="064CF4B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6.712</w:t>
            </w:r>
          </w:p>
        </w:tc>
        <w:tc>
          <w:tcPr>
            <w:tcW w:w="850" w:type="dxa"/>
          </w:tcPr>
          <w:p w14:paraId="5154084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3.0125</w:t>
            </w:r>
          </w:p>
        </w:tc>
        <w:tc>
          <w:tcPr>
            <w:tcW w:w="709" w:type="dxa"/>
          </w:tcPr>
          <w:p w14:paraId="1FCDC3A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33D7212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5F1EAB7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36A4716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5D9E9A2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288DF84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769C559B" w14:textId="77777777" w:rsidTr="00C32307">
        <w:tc>
          <w:tcPr>
            <w:tcW w:w="767" w:type="dxa"/>
          </w:tcPr>
          <w:p w14:paraId="7FD91DF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6.0</w:t>
            </w:r>
          </w:p>
        </w:tc>
        <w:tc>
          <w:tcPr>
            <w:tcW w:w="601" w:type="dxa"/>
          </w:tcPr>
          <w:p w14:paraId="475EA86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156F490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1474.0714</w:t>
            </w:r>
          </w:p>
        </w:tc>
        <w:tc>
          <w:tcPr>
            <w:tcW w:w="1134" w:type="dxa"/>
          </w:tcPr>
          <w:p w14:paraId="6950F0D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7.905</w:t>
            </w:r>
          </w:p>
        </w:tc>
        <w:tc>
          <w:tcPr>
            <w:tcW w:w="850" w:type="dxa"/>
          </w:tcPr>
          <w:p w14:paraId="613593B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2.9234</w:t>
            </w:r>
          </w:p>
        </w:tc>
        <w:tc>
          <w:tcPr>
            <w:tcW w:w="709" w:type="dxa"/>
          </w:tcPr>
          <w:p w14:paraId="5F70EB9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0A0AA8F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5601E76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221706B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6868E84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1BA3D12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6DAE792F" w14:textId="77777777" w:rsidTr="00C32307">
        <w:tc>
          <w:tcPr>
            <w:tcW w:w="767" w:type="dxa"/>
          </w:tcPr>
          <w:p w14:paraId="668D063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7.0</w:t>
            </w:r>
          </w:p>
        </w:tc>
        <w:tc>
          <w:tcPr>
            <w:tcW w:w="601" w:type="dxa"/>
          </w:tcPr>
          <w:p w14:paraId="4B34E71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479144A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1475.3359</w:t>
            </w:r>
          </w:p>
        </w:tc>
        <w:tc>
          <w:tcPr>
            <w:tcW w:w="1134" w:type="dxa"/>
          </w:tcPr>
          <w:p w14:paraId="2B038D7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9.019</w:t>
            </w:r>
          </w:p>
        </w:tc>
        <w:tc>
          <w:tcPr>
            <w:tcW w:w="850" w:type="dxa"/>
          </w:tcPr>
          <w:p w14:paraId="4256DD0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2.837</w:t>
            </w:r>
          </w:p>
        </w:tc>
        <w:tc>
          <w:tcPr>
            <w:tcW w:w="709" w:type="dxa"/>
          </w:tcPr>
          <w:p w14:paraId="196B3F3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42653F1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4131C62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2D8B582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55C19A6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7F4DFB4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2AD2DBE3" w14:textId="77777777" w:rsidTr="00C32307">
        <w:tc>
          <w:tcPr>
            <w:tcW w:w="767" w:type="dxa"/>
          </w:tcPr>
          <w:p w14:paraId="596BF38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8.0</w:t>
            </w:r>
          </w:p>
        </w:tc>
        <w:tc>
          <w:tcPr>
            <w:tcW w:w="601" w:type="dxa"/>
          </w:tcPr>
          <w:p w14:paraId="1D6ACB8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250EBE14" w14:textId="77777777" w:rsidR="005C261E" w:rsidRPr="004D04E5" w:rsidRDefault="005C261E" w:rsidP="00CE07E9">
            <w:pPr>
              <w:rPr>
                <w:rFonts w:ascii="Times New Roman" w:eastAsiaTheme="minorEastAsia" w:hAnsi="Times New Roman" w:cs="Times New Roman"/>
                <w:bCs/>
                <w:sz w:val="24"/>
                <w:szCs w:val="24"/>
              </w:rPr>
            </w:pPr>
            <w:r w:rsidRPr="004D04E5">
              <w:rPr>
                <w:rFonts w:ascii="Times New Roman" w:hAnsi="Times New Roman" w:cs="Times New Roman"/>
                <w:sz w:val="24"/>
                <w:szCs w:val="24"/>
              </w:rPr>
              <w:t>1476.5388</w:t>
            </w:r>
          </w:p>
        </w:tc>
        <w:tc>
          <w:tcPr>
            <w:tcW w:w="1134" w:type="dxa"/>
          </w:tcPr>
          <w:p w14:paraId="419EDC6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10.043</w:t>
            </w:r>
          </w:p>
        </w:tc>
        <w:tc>
          <w:tcPr>
            <w:tcW w:w="850" w:type="dxa"/>
          </w:tcPr>
          <w:p w14:paraId="067A652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2.7532</w:t>
            </w:r>
          </w:p>
        </w:tc>
        <w:tc>
          <w:tcPr>
            <w:tcW w:w="709" w:type="dxa"/>
          </w:tcPr>
          <w:p w14:paraId="2086C40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6D1A67D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290E077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1A40EC7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47BB9C3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0363E84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360B567A" w14:textId="77777777" w:rsidTr="00C32307">
        <w:tc>
          <w:tcPr>
            <w:tcW w:w="767" w:type="dxa"/>
          </w:tcPr>
          <w:p w14:paraId="764A631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lastRenderedPageBreak/>
              <w:t>9.0</w:t>
            </w:r>
          </w:p>
        </w:tc>
        <w:tc>
          <w:tcPr>
            <w:tcW w:w="601" w:type="dxa"/>
          </w:tcPr>
          <w:p w14:paraId="1EC92C9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26C0B3F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1477.683</w:t>
            </w:r>
          </w:p>
        </w:tc>
        <w:tc>
          <w:tcPr>
            <w:tcW w:w="1134" w:type="dxa"/>
          </w:tcPr>
          <w:p w14:paraId="49C5B28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10.9666</w:t>
            </w:r>
          </w:p>
        </w:tc>
        <w:tc>
          <w:tcPr>
            <w:tcW w:w="850" w:type="dxa"/>
          </w:tcPr>
          <w:p w14:paraId="405F833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2.6718</w:t>
            </w:r>
          </w:p>
        </w:tc>
        <w:tc>
          <w:tcPr>
            <w:tcW w:w="709" w:type="dxa"/>
          </w:tcPr>
          <w:p w14:paraId="2B38E2F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4066FFD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4A72594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1FD73DF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1F71631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5BF3E0F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45443AD3" w14:textId="77777777" w:rsidTr="00C32307">
        <w:tc>
          <w:tcPr>
            <w:tcW w:w="767" w:type="dxa"/>
          </w:tcPr>
          <w:p w14:paraId="6C0156D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10.0</w:t>
            </w:r>
          </w:p>
        </w:tc>
        <w:tc>
          <w:tcPr>
            <w:tcW w:w="601" w:type="dxa"/>
          </w:tcPr>
          <w:p w14:paraId="0A6E669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4863079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1478.7714</w:t>
            </w:r>
          </w:p>
        </w:tc>
        <w:tc>
          <w:tcPr>
            <w:tcW w:w="1134" w:type="dxa"/>
          </w:tcPr>
          <w:p w14:paraId="1A284B4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11.7806</w:t>
            </w:r>
          </w:p>
        </w:tc>
        <w:tc>
          <w:tcPr>
            <w:tcW w:w="850" w:type="dxa"/>
          </w:tcPr>
          <w:p w14:paraId="16DBFD6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2.5929</w:t>
            </w:r>
          </w:p>
        </w:tc>
        <w:tc>
          <w:tcPr>
            <w:tcW w:w="709" w:type="dxa"/>
          </w:tcPr>
          <w:p w14:paraId="1095AE9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5956A91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6CA1F54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1C4C874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3EEE95D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61F669C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5CC5E6EF" w14:textId="77777777" w:rsidTr="00C32307">
        <w:tc>
          <w:tcPr>
            <w:tcW w:w="767" w:type="dxa"/>
          </w:tcPr>
          <w:p w14:paraId="65919A7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11.0</w:t>
            </w:r>
          </w:p>
        </w:tc>
        <w:tc>
          <w:tcPr>
            <w:tcW w:w="601" w:type="dxa"/>
          </w:tcPr>
          <w:p w14:paraId="1DDF19E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12F16A8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1479.8068</w:t>
            </w:r>
          </w:p>
        </w:tc>
        <w:tc>
          <w:tcPr>
            <w:tcW w:w="1134" w:type="dxa"/>
          </w:tcPr>
          <w:p w14:paraId="52901B4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12.4769</w:t>
            </w:r>
          </w:p>
        </w:tc>
        <w:tc>
          <w:tcPr>
            <w:tcW w:w="850" w:type="dxa"/>
          </w:tcPr>
          <w:p w14:paraId="7D72432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2.5162</w:t>
            </w:r>
          </w:p>
        </w:tc>
        <w:tc>
          <w:tcPr>
            <w:tcW w:w="709" w:type="dxa"/>
          </w:tcPr>
          <w:p w14:paraId="23875EB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1B49CF8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79AB2C3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36CCCA7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698135B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1CF7781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79A5A9A9" w14:textId="77777777" w:rsidTr="00C32307">
        <w:tc>
          <w:tcPr>
            <w:tcW w:w="767" w:type="dxa"/>
          </w:tcPr>
          <w:p w14:paraId="2F3958F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12.0</w:t>
            </w:r>
          </w:p>
        </w:tc>
        <w:tc>
          <w:tcPr>
            <w:tcW w:w="601" w:type="dxa"/>
          </w:tcPr>
          <w:p w14:paraId="46168BB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69F9D33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1480.7916</w:t>
            </w:r>
          </w:p>
        </w:tc>
        <w:tc>
          <w:tcPr>
            <w:tcW w:w="1134" w:type="dxa"/>
          </w:tcPr>
          <w:p w14:paraId="30292E5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13.0485</w:t>
            </w:r>
          </w:p>
        </w:tc>
        <w:tc>
          <w:tcPr>
            <w:tcW w:w="850" w:type="dxa"/>
          </w:tcPr>
          <w:p w14:paraId="36E28F8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2.4419</w:t>
            </w:r>
          </w:p>
        </w:tc>
        <w:tc>
          <w:tcPr>
            <w:tcW w:w="709" w:type="dxa"/>
          </w:tcPr>
          <w:p w14:paraId="2CA8E71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66B5336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50826B3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3657BA3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5E8F309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3647C03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37E086DA" w14:textId="77777777" w:rsidTr="00C32307">
        <w:tc>
          <w:tcPr>
            <w:tcW w:w="767" w:type="dxa"/>
          </w:tcPr>
          <w:p w14:paraId="636AB4A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13.0</w:t>
            </w:r>
          </w:p>
        </w:tc>
        <w:tc>
          <w:tcPr>
            <w:tcW w:w="601" w:type="dxa"/>
          </w:tcPr>
          <w:p w14:paraId="0FA03E1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117B85C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1481.7284</w:t>
            </w:r>
          </w:p>
        </w:tc>
        <w:tc>
          <w:tcPr>
            <w:tcW w:w="1134" w:type="dxa"/>
          </w:tcPr>
          <w:p w14:paraId="4AC8C3D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13.4898</w:t>
            </w:r>
          </w:p>
        </w:tc>
        <w:tc>
          <w:tcPr>
            <w:tcW w:w="850" w:type="dxa"/>
          </w:tcPr>
          <w:p w14:paraId="130DFC0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2.3697</w:t>
            </w:r>
          </w:p>
        </w:tc>
        <w:tc>
          <w:tcPr>
            <w:tcW w:w="709" w:type="dxa"/>
          </w:tcPr>
          <w:p w14:paraId="1A8B5C9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6F6C970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33E9BC0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28DF617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1CA9DA0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3B1F392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2FDAC431" w14:textId="77777777" w:rsidTr="00C32307">
        <w:tc>
          <w:tcPr>
            <w:tcW w:w="767" w:type="dxa"/>
          </w:tcPr>
          <w:p w14:paraId="3BA2326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14.0</w:t>
            </w:r>
          </w:p>
        </w:tc>
        <w:tc>
          <w:tcPr>
            <w:tcW w:w="601" w:type="dxa"/>
          </w:tcPr>
          <w:p w14:paraId="5875B2F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365FF4D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1482.6195</w:t>
            </w:r>
          </w:p>
        </w:tc>
        <w:tc>
          <w:tcPr>
            <w:tcW w:w="1134" w:type="dxa"/>
          </w:tcPr>
          <w:p w14:paraId="1A3FC12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13.7963</w:t>
            </w:r>
          </w:p>
        </w:tc>
        <w:tc>
          <w:tcPr>
            <w:tcW w:w="850" w:type="dxa"/>
          </w:tcPr>
          <w:p w14:paraId="1AE1DD1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2.2997</w:t>
            </w:r>
          </w:p>
        </w:tc>
        <w:tc>
          <w:tcPr>
            <w:tcW w:w="709" w:type="dxa"/>
          </w:tcPr>
          <w:p w14:paraId="65EBB91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1F2852E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6900BCC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5C5646B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74E3344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4B58FC7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2D5D6A05" w14:textId="77777777" w:rsidTr="00C32307">
        <w:tc>
          <w:tcPr>
            <w:tcW w:w="767" w:type="dxa"/>
          </w:tcPr>
          <w:p w14:paraId="76A5468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15.0</w:t>
            </w:r>
          </w:p>
        </w:tc>
        <w:tc>
          <w:tcPr>
            <w:tcW w:w="601" w:type="dxa"/>
          </w:tcPr>
          <w:p w14:paraId="3D902BE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5EF1C61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1483.4672</w:t>
            </w:r>
          </w:p>
        </w:tc>
        <w:tc>
          <w:tcPr>
            <w:tcW w:w="1134" w:type="dxa"/>
          </w:tcPr>
          <w:p w14:paraId="7C49338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13.9649</w:t>
            </w:r>
          </w:p>
        </w:tc>
        <w:tc>
          <w:tcPr>
            <w:tcW w:w="850" w:type="dxa"/>
          </w:tcPr>
          <w:p w14:paraId="1F4A8D5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2.2317</w:t>
            </w:r>
          </w:p>
        </w:tc>
        <w:tc>
          <w:tcPr>
            <w:tcW w:w="709" w:type="dxa"/>
          </w:tcPr>
          <w:p w14:paraId="0A1D57F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22C36C6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3E22799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4B9E9AD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1EA660C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6FDA864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22A509FE" w14:textId="77777777" w:rsidTr="00C32307">
        <w:tc>
          <w:tcPr>
            <w:tcW w:w="767" w:type="dxa"/>
          </w:tcPr>
          <w:p w14:paraId="73B905C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16.0</w:t>
            </w:r>
          </w:p>
        </w:tc>
        <w:tc>
          <w:tcPr>
            <w:tcW w:w="601" w:type="dxa"/>
          </w:tcPr>
          <w:p w14:paraId="1C1F737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7D9D83B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1484.2735</w:t>
            </w:r>
          </w:p>
        </w:tc>
        <w:tc>
          <w:tcPr>
            <w:tcW w:w="1134" w:type="dxa"/>
          </w:tcPr>
          <w:p w14:paraId="1ED28AA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13.994</w:t>
            </w:r>
          </w:p>
        </w:tc>
        <w:tc>
          <w:tcPr>
            <w:tcW w:w="850" w:type="dxa"/>
          </w:tcPr>
          <w:p w14:paraId="0E1ED31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2.1657</w:t>
            </w:r>
          </w:p>
        </w:tc>
        <w:tc>
          <w:tcPr>
            <w:tcW w:w="709" w:type="dxa"/>
          </w:tcPr>
          <w:p w14:paraId="4F959ED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39FC0E8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15C70CA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103CCC1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076F5AE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55FE94F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7F8EB466" w14:textId="77777777" w:rsidTr="00C32307">
        <w:tc>
          <w:tcPr>
            <w:tcW w:w="767" w:type="dxa"/>
          </w:tcPr>
          <w:p w14:paraId="307D155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17.0</w:t>
            </w:r>
          </w:p>
        </w:tc>
        <w:tc>
          <w:tcPr>
            <w:tcW w:w="601" w:type="dxa"/>
          </w:tcPr>
          <w:p w14:paraId="49A869B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5CEBA94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1485.0405</w:t>
            </w:r>
          </w:p>
        </w:tc>
        <w:tc>
          <w:tcPr>
            <w:tcW w:w="1134" w:type="dxa"/>
          </w:tcPr>
          <w:p w14:paraId="57C9096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13.8833</w:t>
            </w:r>
          </w:p>
        </w:tc>
        <w:tc>
          <w:tcPr>
            <w:tcW w:w="850" w:type="dxa"/>
          </w:tcPr>
          <w:p w14:paraId="567B097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2.1017</w:t>
            </w:r>
          </w:p>
        </w:tc>
        <w:tc>
          <w:tcPr>
            <w:tcW w:w="709" w:type="dxa"/>
          </w:tcPr>
          <w:p w14:paraId="4925F70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5082FCF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4C2EA03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33C6133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50DBCA4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1AEC8A9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14A2D8C9" w14:textId="77777777" w:rsidTr="00C32307">
        <w:tc>
          <w:tcPr>
            <w:tcW w:w="767" w:type="dxa"/>
          </w:tcPr>
          <w:p w14:paraId="20ABA79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18.0</w:t>
            </w:r>
          </w:p>
        </w:tc>
        <w:tc>
          <w:tcPr>
            <w:tcW w:w="601" w:type="dxa"/>
          </w:tcPr>
          <w:p w14:paraId="7448188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0CE2BFE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1485.7701</w:t>
            </w:r>
          </w:p>
        </w:tc>
        <w:tc>
          <w:tcPr>
            <w:tcW w:w="1134" w:type="dxa"/>
          </w:tcPr>
          <w:p w14:paraId="71E7C85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13.6339</w:t>
            </w:r>
          </w:p>
        </w:tc>
        <w:tc>
          <w:tcPr>
            <w:tcW w:w="850" w:type="dxa"/>
          </w:tcPr>
          <w:p w14:paraId="63FEAFB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2.0396</w:t>
            </w:r>
          </w:p>
        </w:tc>
        <w:tc>
          <w:tcPr>
            <w:tcW w:w="709" w:type="dxa"/>
          </w:tcPr>
          <w:p w14:paraId="3CA8CD9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32E3CAD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67EA2BD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1D9FDF3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19434F9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465060E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08E5B6DF" w14:textId="77777777" w:rsidTr="00C32307">
        <w:tc>
          <w:tcPr>
            <w:tcW w:w="767" w:type="dxa"/>
          </w:tcPr>
          <w:p w14:paraId="4663607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19.0</w:t>
            </w:r>
          </w:p>
        </w:tc>
        <w:tc>
          <w:tcPr>
            <w:tcW w:w="601" w:type="dxa"/>
          </w:tcPr>
          <w:p w14:paraId="6D77F5E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2E21FF8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1486.4641</w:t>
            </w:r>
          </w:p>
        </w:tc>
        <w:tc>
          <w:tcPr>
            <w:tcW w:w="1134" w:type="dxa"/>
          </w:tcPr>
          <w:p w14:paraId="6955B37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13.2482</w:t>
            </w:r>
          </w:p>
        </w:tc>
        <w:tc>
          <w:tcPr>
            <w:tcW w:w="850" w:type="dxa"/>
          </w:tcPr>
          <w:p w14:paraId="17D3B88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1.9793</w:t>
            </w:r>
          </w:p>
        </w:tc>
        <w:tc>
          <w:tcPr>
            <w:tcW w:w="709" w:type="dxa"/>
          </w:tcPr>
          <w:p w14:paraId="3059C42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7EC76BE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4383654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22D1C92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651E03D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4B86AE9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6F517CC7" w14:textId="77777777" w:rsidTr="00C32307">
        <w:tc>
          <w:tcPr>
            <w:tcW w:w="767" w:type="dxa"/>
          </w:tcPr>
          <w:p w14:paraId="6FA549D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20.0</w:t>
            </w:r>
          </w:p>
        </w:tc>
        <w:tc>
          <w:tcPr>
            <w:tcW w:w="601" w:type="dxa"/>
          </w:tcPr>
          <w:p w14:paraId="330E0210" w14:textId="77777777" w:rsidR="005C261E" w:rsidRPr="004D04E5" w:rsidRDefault="005C261E" w:rsidP="00CE07E9">
            <w:pPr>
              <w:rPr>
                <w:rFonts w:ascii="Times New Roman" w:eastAsiaTheme="minorEastAsia" w:hAnsi="Times New Roman" w:cs="Times New Roman"/>
                <w:bCs/>
                <w:sz w:val="24"/>
                <w:szCs w:val="24"/>
              </w:rPr>
            </w:pPr>
            <w:r w:rsidRPr="004D04E5">
              <w:rPr>
                <w:rFonts w:ascii="Times New Roman" w:hAnsi="Times New Roman" w:cs="Times New Roman"/>
                <w:sz w:val="24"/>
                <w:szCs w:val="24"/>
              </w:rPr>
              <w:t>0.7</w:t>
            </w:r>
          </w:p>
        </w:tc>
        <w:tc>
          <w:tcPr>
            <w:tcW w:w="1276" w:type="dxa"/>
          </w:tcPr>
          <w:p w14:paraId="3B71F48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1487.1242</w:t>
            </w:r>
          </w:p>
        </w:tc>
        <w:tc>
          <w:tcPr>
            <w:tcW w:w="1134" w:type="dxa"/>
          </w:tcPr>
          <w:p w14:paraId="1DBFD62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12.7302</w:t>
            </w:r>
          </w:p>
        </w:tc>
        <w:tc>
          <w:tcPr>
            <w:tcW w:w="850" w:type="dxa"/>
          </w:tcPr>
          <w:p w14:paraId="6386BB6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1.9208</w:t>
            </w:r>
          </w:p>
        </w:tc>
        <w:tc>
          <w:tcPr>
            <w:tcW w:w="709" w:type="dxa"/>
          </w:tcPr>
          <w:p w14:paraId="42D14613" w14:textId="77777777" w:rsidR="005C261E" w:rsidRPr="004D04E5" w:rsidRDefault="005C261E" w:rsidP="00CE07E9">
            <w:pPr>
              <w:rPr>
                <w:rFonts w:ascii="Times New Roman" w:eastAsiaTheme="minorEastAsia" w:hAnsi="Times New Roman" w:cs="Times New Roman"/>
                <w:bCs/>
                <w:sz w:val="24"/>
                <w:szCs w:val="24"/>
              </w:rPr>
            </w:pPr>
            <w:r w:rsidRPr="004D04E5">
              <w:rPr>
                <w:rFonts w:ascii="Times New Roman" w:hAnsi="Times New Roman" w:cs="Times New Roman"/>
                <w:sz w:val="24"/>
                <w:szCs w:val="24"/>
              </w:rPr>
              <w:t>-0.14</w:t>
            </w:r>
          </w:p>
        </w:tc>
        <w:tc>
          <w:tcPr>
            <w:tcW w:w="709" w:type="dxa"/>
          </w:tcPr>
          <w:p w14:paraId="717A1BF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748EF2F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2B0C0F0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08AA426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06C2841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0C3B03BD" w14:textId="77777777" w:rsidTr="00C32307">
        <w:tc>
          <w:tcPr>
            <w:tcW w:w="767" w:type="dxa"/>
          </w:tcPr>
          <w:p w14:paraId="242CE11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21.0</w:t>
            </w:r>
          </w:p>
        </w:tc>
        <w:tc>
          <w:tcPr>
            <w:tcW w:w="601" w:type="dxa"/>
          </w:tcPr>
          <w:p w14:paraId="68C51B4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6CB47BC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1487.7522</w:t>
            </w:r>
          </w:p>
        </w:tc>
        <w:tc>
          <w:tcPr>
            <w:tcW w:w="1134" w:type="dxa"/>
          </w:tcPr>
          <w:p w14:paraId="62FCC32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12.0849</w:t>
            </w:r>
          </w:p>
        </w:tc>
        <w:tc>
          <w:tcPr>
            <w:tcW w:w="850" w:type="dxa"/>
          </w:tcPr>
          <w:p w14:paraId="15D87F60" w14:textId="77777777" w:rsidR="005C261E" w:rsidRPr="004D04E5" w:rsidRDefault="005C261E" w:rsidP="00CE07E9">
            <w:pPr>
              <w:rPr>
                <w:rFonts w:ascii="Times New Roman" w:eastAsiaTheme="minorEastAsia" w:hAnsi="Times New Roman" w:cs="Times New Roman"/>
                <w:bCs/>
                <w:sz w:val="24"/>
                <w:szCs w:val="24"/>
              </w:rPr>
            </w:pPr>
            <w:r w:rsidRPr="004D04E5">
              <w:rPr>
                <w:rFonts w:ascii="Times New Roman" w:hAnsi="Times New Roman" w:cs="Times New Roman"/>
                <w:sz w:val="24"/>
                <w:szCs w:val="24"/>
              </w:rPr>
              <w:t>1.8641</w:t>
            </w:r>
          </w:p>
        </w:tc>
        <w:tc>
          <w:tcPr>
            <w:tcW w:w="709" w:type="dxa"/>
          </w:tcPr>
          <w:p w14:paraId="2D9B3A2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3713A1F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0738935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20791C9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614A983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05BF054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0709D9C1" w14:textId="77777777" w:rsidTr="00C32307">
        <w:tc>
          <w:tcPr>
            <w:tcW w:w="767" w:type="dxa"/>
          </w:tcPr>
          <w:p w14:paraId="4F0B15F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22.0</w:t>
            </w:r>
          </w:p>
        </w:tc>
        <w:tc>
          <w:tcPr>
            <w:tcW w:w="601" w:type="dxa"/>
          </w:tcPr>
          <w:p w14:paraId="7755A5C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2BC68ED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1489.4582</w:t>
            </w:r>
          </w:p>
        </w:tc>
        <w:tc>
          <w:tcPr>
            <w:tcW w:w="1134" w:type="dxa"/>
          </w:tcPr>
          <w:p w14:paraId="7B6311E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11.3189</w:t>
            </w:r>
          </w:p>
        </w:tc>
        <w:tc>
          <w:tcPr>
            <w:tcW w:w="850" w:type="dxa"/>
          </w:tcPr>
          <w:p w14:paraId="22B249B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1.809</w:t>
            </w:r>
          </w:p>
        </w:tc>
        <w:tc>
          <w:tcPr>
            <w:tcW w:w="709" w:type="dxa"/>
          </w:tcPr>
          <w:p w14:paraId="2CC2F54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4E48920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51175D0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0858B5C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4E41694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3E70C38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6C20527A" w14:textId="77777777" w:rsidTr="00C32307">
        <w:tc>
          <w:tcPr>
            <w:tcW w:w="767" w:type="dxa"/>
          </w:tcPr>
          <w:p w14:paraId="1FF36E1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23.0</w:t>
            </w:r>
          </w:p>
        </w:tc>
        <w:tc>
          <w:tcPr>
            <w:tcW w:w="601" w:type="dxa"/>
          </w:tcPr>
          <w:p w14:paraId="58D281C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1EC995F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1488.9177</w:t>
            </w:r>
          </w:p>
        </w:tc>
        <w:tc>
          <w:tcPr>
            <w:tcW w:w="1134" w:type="dxa"/>
          </w:tcPr>
          <w:p w14:paraId="368A38E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10.4399</w:t>
            </w:r>
          </w:p>
        </w:tc>
        <w:tc>
          <w:tcPr>
            <w:tcW w:w="850" w:type="dxa"/>
          </w:tcPr>
          <w:p w14:paraId="6FB60DD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1.7555</w:t>
            </w:r>
          </w:p>
        </w:tc>
        <w:tc>
          <w:tcPr>
            <w:tcW w:w="709" w:type="dxa"/>
          </w:tcPr>
          <w:p w14:paraId="363F0BF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2BB9CDA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1212725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68B9D0D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3B8EBD4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6DFF099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73794C2C" w14:textId="77777777" w:rsidTr="00C32307">
        <w:tc>
          <w:tcPr>
            <w:tcW w:w="767" w:type="dxa"/>
          </w:tcPr>
          <w:p w14:paraId="2F0903F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24.0</w:t>
            </w:r>
          </w:p>
        </w:tc>
        <w:tc>
          <w:tcPr>
            <w:tcW w:w="601" w:type="dxa"/>
          </w:tcPr>
          <w:p w14:paraId="07EAC98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5541A72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1489.4582</w:t>
            </w:r>
          </w:p>
        </w:tc>
        <w:tc>
          <w:tcPr>
            <w:tcW w:w="1134" w:type="dxa"/>
          </w:tcPr>
          <w:p w14:paraId="52B6EAC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9.4565</w:t>
            </w:r>
          </w:p>
        </w:tc>
        <w:tc>
          <w:tcPr>
            <w:tcW w:w="850" w:type="dxa"/>
          </w:tcPr>
          <w:p w14:paraId="4E5972B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1.7036</w:t>
            </w:r>
          </w:p>
        </w:tc>
        <w:tc>
          <w:tcPr>
            <w:tcW w:w="709" w:type="dxa"/>
          </w:tcPr>
          <w:p w14:paraId="5892A69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0D0D5C4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5499C17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29A002D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7A99E1A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7C736F1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7F960B26" w14:textId="77777777" w:rsidTr="00C32307">
        <w:tc>
          <w:tcPr>
            <w:tcW w:w="767" w:type="dxa"/>
          </w:tcPr>
          <w:p w14:paraId="0F6C223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25.0</w:t>
            </w:r>
          </w:p>
        </w:tc>
        <w:tc>
          <w:tcPr>
            <w:tcW w:w="601" w:type="dxa"/>
          </w:tcPr>
          <w:p w14:paraId="4269063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522090A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1489.9723</w:t>
            </w:r>
          </w:p>
        </w:tc>
        <w:tc>
          <w:tcPr>
            <w:tcW w:w="1134" w:type="dxa"/>
          </w:tcPr>
          <w:p w14:paraId="465AF9C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8.3786</w:t>
            </w:r>
          </w:p>
        </w:tc>
        <w:tc>
          <w:tcPr>
            <w:tcW w:w="850" w:type="dxa"/>
          </w:tcPr>
          <w:p w14:paraId="2B2CA18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1.653</w:t>
            </w:r>
            <w:r w:rsidRPr="004D04E5">
              <w:rPr>
                <w:rFonts w:ascii="Times New Roman" w:hAnsi="Times New Roman" w:cs="Times New Roman"/>
                <w:sz w:val="24"/>
                <w:szCs w:val="24"/>
              </w:rPr>
              <w:lastRenderedPageBreak/>
              <w:t>3</w:t>
            </w:r>
          </w:p>
        </w:tc>
        <w:tc>
          <w:tcPr>
            <w:tcW w:w="709" w:type="dxa"/>
          </w:tcPr>
          <w:p w14:paraId="6A3DA34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lastRenderedPageBreak/>
              <w:t>-</w:t>
            </w:r>
            <w:r w:rsidRPr="004D04E5">
              <w:rPr>
                <w:rFonts w:ascii="Times New Roman" w:hAnsi="Times New Roman" w:cs="Times New Roman"/>
                <w:sz w:val="24"/>
                <w:szCs w:val="24"/>
              </w:rPr>
              <w:lastRenderedPageBreak/>
              <w:t>0.14</w:t>
            </w:r>
          </w:p>
        </w:tc>
        <w:tc>
          <w:tcPr>
            <w:tcW w:w="709" w:type="dxa"/>
          </w:tcPr>
          <w:p w14:paraId="59AD3EC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lastRenderedPageBreak/>
              <w:t>0.07</w:t>
            </w:r>
          </w:p>
        </w:tc>
        <w:tc>
          <w:tcPr>
            <w:tcW w:w="850" w:type="dxa"/>
          </w:tcPr>
          <w:p w14:paraId="664DE7F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55C8540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014D83D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15C69D8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098913B1" w14:textId="77777777" w:rsidTr="00C32307">
        <w:tc>
          <w:tcPr>
            <w:tcW w:w="767" w:type="dxa"/>
          </w:tcPr>
          <w:p w14:paraId="3A36A49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26.0</w:t>
            </w:r>
          </w:p>
        </w:tc>
        <w:tc>
          <w:tcPr>
            <w:tcW w:w="601" w:type="dxa"/>
          </w:tcPr>
          <w:p w14:paraId="5D55B0D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3B6DFC7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1490.4614</w:t>
            </w:r>
          </w:p>
        </w:tc>
        <w:tc>
          <w:tcPr>
            <w:tcW w:w="1134" w:type="dxa"/>
          </w:tcPr>
          <w:p w14:paraId="057B9C0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7.217</w:t>
            </w:r>
          </w:p>
        </w:tc>
        <w:tc>
          <w:tcPr>
            <w:tcW w:w="850" w:type="dxa"/>
          </w:tcPr>
          <w:p w14:paraId="721D8BDC"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1.6044</w:t>
            </w:r>
          </w:p>
        </w:tc>
        <w:tc>
          <w:tcPr>
            <w:tcW w:w="709" w:type="dxa"/>
          </w:tcPr>
          <w:p w14:paraId="728B768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6B4ED967" w14:textId="77777777" w:rsidR="005C261E" w:rsidRPr="004D04E5" w:rsidRDefault="005C261E" w:rsidP="00CE07E9">
            <w:pPr>
              <w:rPr>
                <w:rFonts w:ascii="Times New Roman" w:eastAsiaTheme="minorEastAsia" w:hAnsi="Times New Roman" w:cs="Times New Roman"/>
                <w:bCs/>
                <w:sz w:val="24"/>
                <w:szCs w:val="24"/>
              </w:rPr>
            </w:pPr>
            <w:r w:rsidRPr="004D04E5">
              <w:rPr>
                <w:rFonts w:ascii="Times New Roman" w:hAnsi="Times New Roman" w:cs="Times New Roman"/>
                <w:sz w:val="24"/>
                <w:szCs w:val="24"/>
              </w:rPr>
              <w:t>0.07</w:t>
            </w:r>
          </w:p>
        </w:tc>
        <w:tc>
          <w:tcPr>
            <w:tcW w:w="850" w:type="dxa"/>
          </w:tcPr>
          <w:p w14:paraId="4AF745D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0B3E577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71AD4ED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20B637D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7D4CDC7A" w14:textId="77777777" w:rsidTr="00C32307">
        <w:tc>
          <w:tcPr>
            <w:tcW w:w="767" w:type="dxa"/>
          </w:tcPr>
          <w:p w14:paraId="6AC525F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27.0</w:t>
            </w:r>
          </w:p>
        </w:tc>
        <w:tc>
          <w:tcPr>
            <w:tcW w:w="601" w:type="dxa"/>
          </w:tcPr>
          <w:p w14:paraId="284D9B0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4441BEA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1490.9266</w:t>
            </w:r>
          </w:p>
        </w:tc>
        <w:tc>
          <w:tcPr>
            <w:tcW w:w="1134" w:type="dxa"/>
          </w:tcPr>
          <w:p w14:paraId="293BD55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5.9833</w:t>
            </w:r>
          </w:p>
        </w:tc>
        <w:tc>
          <w:tcPr>
            <w:tcW w:w="850" w:type="dxa"/>
          </w:tcPr>
          <w:p w14:paraId="7774988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 xml:space="preserve">1.557 </w:t>
            </w:r>
          </w:p>
        </w:tc>
        <w:tc>
          <w:tcPr>
            <w:tcW w:w="709" w:type="dxa"/>
          </w:tcPr>
          <w:p w14:paraId="4F0BC9F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12508DB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3759255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71F9F9C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1DF0479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25F684A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018B3023" w14:textId="77777777" w:rsidTr="00C32307">
        <w:tc>
          <w:tcPr>
            <w:tcW w:w="767" w:type="dxa"/>
          </w:tcPr>
          <w:p w14:paraId="08B3294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28.0</w:t>
            </w:r>
          </w:p>
        </w:tc>
        <w:tc>
          <w:tcPr>
            <w:tcW w:w="601" w:type="dxa"/>
          </w:tcPr>
          <w:p w14:paraId="5C439DD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290A8C5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1491.3691</w:t>
            </w:r>
          </w:p>
        </w:tc>
        <w:tc>
          <w:tcPr>
            <w:tcW w:w="1134" w:type="dxa"/>
          </w:tcPr>
          <w:p w14:paraId="14B75DB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4.6898</w:t>
            </w:r>
          </w:p>
        </w:tc>
        <w:tc>
          <w:tcPr>
            <w:tcW w:w="850" w:type="dxa"/>
          </w:tcPr>
          <w:p w14:paraId="599238F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1.511</w:t>
            </w:r>
          </w:p>
        </w:tc>
        <w:tc>
          <w:tcPr>
            <w:tcW w:w="709" w:type="dxa"/>
          </w:tcPr>
          <w:p w14:paraId="599FA07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5BDBB51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16BE441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1C46E3F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66A3A09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2E54AD5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28E6E7F5" w14:textId="77777777" w:rsidTr="00C32307">
        <w:tc>
          <w:tcPr>
            <w:tcW w:w="767" w:type="dxa"/>
          </w:tcPr>
          <w:p w14:paraId="53C26B6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29.0</w:t>
            </w:r>
          </w:p>
        </w:tc>
        <w:tc>
          <w:tcPr>
            <w:tcW w:w="601" w:type="dxa"/>
          </w:tcPr>
          <w:p w14:paraId="649F539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4F55BE5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1491.79</w:t>
            </w:r>
          </w:p>
        </w:tc>
        <w:tc>
          <w:tcPr>
            <w:tcW w:w="1134" w:type="dxa"/>
          </w:tcPr>
          <w:p w14:paraId="2774C3B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3.3495</w:t>
            </w:r>
          </w:p>
        </w:tc>
        <w:tc>
          <w:tcPr>
            <w:tcW w:w="850" w:type="dxa"/>
          </w:tcPr>
          <w:p w14:paraId="4584F35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1.4663</w:t>
            </w:r>
          </w:p>
        </w:tc>
        <w:tc>
          <w:tcPr>
            <w:tcW w:w="709" w:type="dxa"/>
          </w:tcPr>
          <w:p w14:paraId="1878ECE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7224797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7C556CA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74361E01" w14:textId="77777777" w:rsidR="005C261E" w:rsidRPr="004D04E5" w:rsidRDefault="005C261E" w:rsidP="00CE07E9">
            <w:pPr>
              <w:rPr>
                <w:rFonts w:ascii="Times New Roman" w:eastAsiaTheme="minorEastAsia" w:hAnsi="Times New Roman" w:cs="Times New Roman"/>
                <w:bCs/>
                <w:sz w:val="24"/>
                <w:szCs w:val="24"/>
              </w:rPr>
            </w:pPr>
            <w:r w:rsidRPr="004D04E5">
              <w:rPr>
                <w:rFonts w:ascii="Times New Roman" w:hAnsi="Times New Roman" w:cs="Times New Roman"/>
                <w:sz w:val="24"/>
                <w:szCs w:val="24"/>
              </w:rPr>
              <w:t>-0.07</w:t>
            </w:r>
          </w:p>
        </w:tc>
        <w:tc>
          <w:tcPr>
            <w:tcW w:w="850" w:type="dxa"/>
          </w:tcPr>
          <w:p w14:paraId="5B29F66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73DE0EB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3B7B6E0A" w14:textId="77777777" w:rsidTr="00C32307">
        <w:tc>
          <w:tcPr>
            <w:tcW w:w="767" w:type="dxa"/>
          </w:tcPr>
          <w:p w14:paraId="3D5D704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30.0</w:t>
            </w:r>
          </w:p>
        </w:tc>
        <w:tc>
          <w:tcPr>
            <w:tcW w:w="601" w:type="dxa"/>
          </w:tcPr>
          <w:p w14:paraId="44AA330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50758E4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1492.1904</w:t>
            </w:r>
          </w:p>
        </w:tc>
        <w:tc>
          <w:tcPr>
            <w:tcW w:w="1134" w:type="dxa"/>
          </w:tcPr>
          <w:p w14:paraId="48E1279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1.9757</w:t>
            </w:r>
          </w:p>
        </w:tc>
        <w:tc>
          <w:tcPr>
            <w:tcW w:w="850" w:type="dxa"/>
          </w:tcPr>
          <w:p w14:paraId="00B8C33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1.423</w:t>
            </w:r>
          </w:p>
        </w:tc>
        <w:tc>
          <w:tcPr>
            <w:tcW w:w="709" w:type="dxa"/>
          </w:tcPr>
          <w:p w14:paraId="4B25FC6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0B50088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1865036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7641769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4870553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1881829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339F4F6B" w14:textId="77777777" w:rsidTr="00C32307">
        <w:tc>
          <w:tcPr>
            <w:tcW w:w="767" w:type="dxa"/>
          </w:tcPr>
          <w:p w14:paraId="09393C4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31.0</w:t>
            </w:r>
          </w:p>
        </w:tc>
        <w:tc>
          <w:tcPr>
            <w:tcW w:w="601" w:type="dxa"/>
          </w:tcPr>
          <w:p w14:paraId="73CAC7B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455D63D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1492.5713</w:t>
            </w:r>
          </w:p>
        </w:tc>
        <w:tc>
          <w:tcPr>
            <w:tcW w:w="1134" w:type="dxa"/>
          </w:tcPr>
          <w:p w14:paraId="2ACD1D2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0.5821</w:t>
            </w:r>
          </w:p>
        </w:tc>
        <w:tc>
          <w:tcPr>
            <w:tcW w:w="850" w:type="dxa"/>
          </w:tcPr>
          <w:p w14:paraId="19E360E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1.3809</w:t>
            </w:r>
          </w:p>
        </w:tc>
        <w:tc>
          <w:tcPr>
            <w:tcW w:w="709" w:type="dxa"/>
          </w:tcPr>
          <w:p w14:paraId="4308E5D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476743B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5F9DF46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49B54E2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4B85413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522369D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1CCBF73A" w14:textId="77777777" w:rsidTr="00C32307">
        <w:tc>
          <w:tcPr>
            <w:tcW w:w="767" w:type="dxa"/>
          </w:tcPr>
          <w:p w14:paraId="01B6833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32.0</w:t>
            </w:r>
          </w:p>
        </w:tc>
        <w:tc>
          <w:tcPr>
            <w:tcW w:w="601" w:type="dxa"/>
          </w:tcPr>
          <w:p w14:paraId="51D438B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55914BC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1492.9336</w:t>
            </w:r>
          </w:p>
        </w:tc>
        <w:tc>
          <w:tcPr>
            <w:tcW w:w="1134" w:type="dxa"/>
          </w:tcPr>
          <w:p w14:paraId="42150D1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-0.8172</w:t>
            </w:r>
          </w:p>
        </w:tc>
        <w:tc>
          <w:tcPr>
            <w:tcW w:w="850" w:type="dxa"/>
          </w:tcPr>
          <w:p w14:paraId="3CA36E7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1.3401</w:t>
            </w:r>
          </w:p>
        </w:tc>
        <w:tc>
          <w:tcPr>
            <w:tcW w:w="709" w:type="dxa"/>
          </w:tcPr>
          <w:p w14:paraId="64D0A50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33584F1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5DE00D9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7777001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2B4BA48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0FF3F35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25882C39" w14:textId="77777777" w:rsidTr="00C32307">
        <w:tc>
          <w:tcPr>
            <w:tcW w:w="767" w:type="dxa"/>
          </w:tcPr>
          <w:p w14:paraId="57D827A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33.0</w:t>
            </w:r>
          </w:p>
        </w:tc>
        <w:tc>
          <w:tcPr>
            <w:tcW w:w="601" w:type="dxa"/>
          </w:tcPr>
          <w:p w14:paraId="1A75819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28F859F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1493.2783</w:t>
            </w:r>
          </w:p>
        </w:tc>
        <w:tc>
          <w:tcPr>
            <w:tcW w:w="1134" w:type="dxa"/>
          </w:tcPr>
          <w:p w14:paraId="5AA10F3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-2.2084</w:t>
            </w:r>
          </w:p>
        </w:tc>
        <w:tc>
          <w:tcPr>
            <w:tcW w:w="850" w:type="dxa"/>
          </w:tcPr>
          <w:p w14:paraId="6FD23FD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1.3005</w:t>
            </w:r>
          </w:p>
        </w:tc>
        <w:tc>
          <w:tcPr>
            <w:tcW w:w="709" w:type="dxa"/>
          </w:tcPr>
          <w:p w14:paraId="6FE8338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3A0CED9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1D03EBA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3A748D8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2465894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664FFC1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5D277C28" w14:textId="77777777" w:rsidTr="00C32307">
        <w:tc>
          <w:tcPr>
            <w:tcW w:w="767" w:type="dxa"/>
          </w:tcPr>
          <w:p w14:paraId="74153CF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34.0</w:t>
            </w:r>
          </w:p>
        </w:tc>
        <w:tc>
          <w:tcPr>
            <w:tcW w:w="601" w:type="dxa"/>
          </w:tcPr>
          <w:p w14:paraId="6DD049F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6AB23CC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1493.6061</w:t>
            </w:r>
          </w:p>
        </w:tc>
        <w:tc>
          <w:tcPr>
            <w:tcW w:w="1134" w:type="dxa"/>
          </w:tcPr>
          <w:p w14:paraId="52D38DF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-3.5776</w:t>
            </w:r>
          </w:p>
        </w:tc>
        <w:tc>
          <w:tcPr>
            <w:tcW w:w="850" w:type="dxa"/>
          </w:tcPr>
          <w:p w14:paraId="18FA227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1.2621</w:t>
            </w:r>
          </w:p>
        </w:tc>
        <w:tc>
          <w:tcPr>
            <w:tcW w:w="709" w:type="dxa"/>
          </w:tcPr>
          <w:p w14:paraId="4F09BC2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4383D41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336D8CB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0CBB3D9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0635A04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5253351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2262B146" w14:textId="77777777" w:rsidTr="00C32307">
        <w:tc>
          <w:tcPr>
            <w:tcW w:w="767" w:type="dxa"/>
          </w:tcPr>
          <w:p w14:paraId="4ED2E01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35.0</w:t>
            </w:r>
          </w:p>
        </w:tc>
        <w:tc>
          <w:tcPr>
            <w:tcW w:w="601" w:type="dxa"/>
          </w:tcPr>
          <w:p w14:paraId="0AEC098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1C376AB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1493.9179</w:t>
            </w:r>
          </w:p>
        </w:tc>
        <w:tc>
          <w:tcPr>
            <w:tcW w:w="1134" w:type="dxa"/>
          </w:tcPr>
          <w:p w14:paraId="15050DE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-4.911</w:t>
            </w:r>
          </w:p>
        </w:tc>
        <w:tc>
          <w:tcPr>
            <w:tcW w:w="850" w:type="dxa"/>
          </w:tcPr>
          <w:p w14:paraId="7DF3053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1.2248</w:t>
            </w:r>
          </w:p>
        </w:tc>
        <w:tc>
          <w:tcPr>
            <w:tcW w:w="709" w:type="dxa"/>
          </w:tcPr>
          <w:p w14:paraId="6F1C3F4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29B4BCC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15BB998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58FDAB7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16A7720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30CF790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38BBA96B" w14:textId="77777777" w:rsidTr="00C32307">
        <w:tc>
          <w:tcPr>
            <w:tcW w:w="767" w:type="dxa"/>
          </w:tcPr>
          <w:p w14:paraId="3F3798F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36.0</w:t>
            </w:r>
          </w:p>
        </w:tc>
        <w:tc>
          <w:tcPr>
            <w:tcW w:w="601" w:type="dxa"/>
          </w:tcPr>
          <w:p w14:paraId="52F3B04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69BE028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1494.2145</w:t>
            </w:r>
          </w:p>
        </w:tc>
        <w:tc>
          <w:tcPr>
            <w:tcW w:w="1134" w:type="dxa"/>
          </w:tcPr>
          <w:p w14:paraId="39750A5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-6.1953</w:t>
            </w:r>
          </w:p>
        </w:tc>
        <w:tc>
          <w:tcPr>
            <w:tcW w:w="850" w:type="dxa"/>
          </w:tcPr>
          <w:p w14:paraId="5A1A254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1.1886</w:t>
            </w:r>
          </w:p>
        </w:tc>
        <w:tc>
          <w:tcPr>
            <w:tcW w:w="709" w:type="dxa"/>
          </w:tcPr>
          <w:p w14:paraId="38163E0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4855CBA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1E72F2A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3AD4C05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0EE3E69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5811AA3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7CB3ADDD" w14:textId="77777777" w:rsidTr="00C32307">
        <w:tc>
          <w:tcPr>
            <w:tcW w:w="767" w:type="dxa"/>
          </w:tcPr>
          <w:p w14:paraId="125F328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37.0</w:t>
            </w:r>
          </w:p>
        </w:tc>
        <w:tc>
          <w:tcPr>
            <w:tcW w:w="601" w:type="dxa"/>
          </w:tcPr>
          <w:p w14:paraId="6921676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418829B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1494.4967</w:t>
            </w:r>
          </w:p>
        </w:tc>
        <w:tc>
          <w:tcPr>
            <w:tcW w:w="1134" w:type="dxa"/>
          </w:tcPr>
          <w:p w14:paraId="1FB528C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-7.4177</w:t>
            </w:r>
          </w:p>
        </w:tc>
        <w:tc>
          <w:tcPr>
            <w:tcW w:w="850" w:type="dxa"/>
          </w:tcPr>
          <w:p w14:paraId="03E9FED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1.1535</w:t>
            </w:r>
          </w:p>
        </w:tc>
        <w:tc>
          <w:tcPr>
            <w:tcW w:w="709" w:type="dxa"/>
          </w:tcPr>
          <w:p w14:paraId="42E309F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1B027D4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498E101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6A0C651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788F5E0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2F1611C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188C7380" w14:textId="77777777" w:rsidTr="00C32307">
        <w:tc>
          <w:tcPr>
            <w:tcW w:w="767" w:type="dxa"/>
          </w:tcPr>
          <w:p w14:paraId="1422038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38.0</w:t>
            </w:r>
          </w:p>
        </w:tc>
        <w:tc>
          <w:tcPr>
            <w:tcW w:w="601" w:type="dxa"/>
          </w:tcPr>
          <w:p w14:paraId="77EF134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29C2BF6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1494.7651</w:t>
            </w:r>
          </w:p>
        </w:tc>
        <w:tc>
          <w:tcPr>
            <w:tcW w:w="1134" w:type="dxa"/>
          </w:tcPr>
          <w:p w14:paraId="2F3629B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-8.566</w:t>
            </w:r>
          </w:p>
        </w:tc>
        <w:tc>
          <w:tcPr>
            <w:tcW w:w="850" w:type="dxa"/>
          </w:tcPr>
          <w:p w14:paraId="4BEA192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1.1194</w:t>
            </w:r>
          </w:p>
        </w:tc>
        <w:tc>
          <w:tcPr>
            <w:tcW w:w="709" w:type="dxa"/>
          </w:tcPr>
          <w:p w14:paraId="6ED3F3A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54379C5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7474CE4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401A677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5000FD4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51006E1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77374C4B" w14:textId="77777777" w:rsidTr="00C32307">
        <w:tc>
          <w:tcPr>
            <w:tcW w:w="767" w:type="dxa"/>
          </w:tcPr>
          <w:p w14:paraId="5F37B4B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39.0</w:t>
            </w:r>
          </w:p>
        </w:tc>
        <w:tc>
          <w:tcPr>
            <w:tcW w:w="601" w:type="dxa"/>
          </w:tcPr>
          <w:p w14:paraId="771D9C2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45FDBBF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1495.0204</w:t>
            </w:r>
          </w:p>
        </w:tc>
        <w:tc>
          <w:tcPr>
            <w:tcW w:w="1134" w:type="dxa"/>
          </w:tcPr>
          <w:p w14:paraId="3222085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-9.6287</w:t>
            </w:r>
          </w:p>
        </w:tc>
        <w:tc>
          <w:tcPr>
            <w:tcW w:w="850" w:type="dxa"/>
          </w:tcPr>
          <w:p w14:paraId="5EA5EDB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1.0863</w:t>
            </w:r>
          </w:p>
        </w:tc>
        <w:tc>
          <w:tcPr>
            <w:tcW w:w="709" w:type="dxa"/>
          </w:tcPr>
          <w:p w14:paraId="1E9E04C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2F2980E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66433CD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3C81E7E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5EAAAD6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54CA7D5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70DB053F" w14:textId="77777777" w:rsidTr="00C32307">
        <w:tc>
          <w:tcPr>
            <w:tcW w:w="767" w:type="dxa"/>
          </w:tcPr>
          <w:p w14:paraId="1F76C35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40.0</w:t>
            </w:r>
          </w:p>
        </w:tc>
        <w:tc>
          <w:tcPr>
            <w:tcW w:w="601" w:type="dxa"/>
          </w:tcPr>
          <w:p w14:paraId="2A30E89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3158296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1495.2633</w:t>
            </w:r>
          </w:p>
        </w:tc>
        <w:tc>
          <w:tcPr>
            <w:tcW w:w="1134" w:type="dxa"/>
          </w:tcPr>
          <w:p w14:paraId="1E39E70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-10.5952</w:t>
            </w:r>
          </w:p>
        </w:tc>
        <w:tc>
          <w:tcPr>
            <w:tcW w:w="850" w:type="dxa"/>
          </w:tcPr>
          <w:p w14:paraId="2E60ECB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1.0542</w:t>
            </w:r>
          </w:p>
        </w:tc>
        <w:tc>
          <w:tcPr>
            <w:tcW w:w="709" w:type="dxa"/>
          </w:tcPr>
          <w:p w14:paraId="57669F1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16F146E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413A3C8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7230BF6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532B299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39E7134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6F2761C6" w14:textId="77777777" w:rsidTr="00C32307">
        <w:tc>
          <w:tcPr>
            <w:tcW w:w="767" w:type="dxa"/>
          </w:tcPr>
          <w:p w14:paraId="1D65312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41.0</w:t>
            </w:r>
          </w:p>
        </w:tc>
        <w:tc>
          <w:tcPr>
            <w:tcW w:w="601" w:type="dxa"/>
          </w:tcPr>
          <w:p w14:paraId="4E1B9B5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1422D08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1495.4943</w:t>
            </w:r>
          </w:p>
        </w:tc>
        <w:tc>
          <w:tcPr>
            <w:tcW w:w="1134" w:type="dxa"/>
          </w:tcPr>
          <w:p w14:paraId="16A61A1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-11.4559</w:t>
            </w:r>
          </w:p>
        </w:tc>
        <w:tc>
          <w:tcPr>
            <w:tcW w:w="850" w:type="dxa"/>
          </w:tcPr>
          <w:p w14:paraId="7D44B34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1.023</w:t>
            </w:r>
          </w:p>
        </w:tc>
        <w:tc>
          <w:tcPr>
            <w:tcW w:w="709" w:type="dxa"/>
          </w:tcPr>
          <w:p w14:paraId="4F9ECEC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1A70CC9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7464A9B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54CEF56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22A8F48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46BA2B9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236F76FD" w14:textId="77777777" w:rsidTr="00C32307">
        <w:tc>
          <w:tcPr>
            <w:tcW w:w="767" w:type="dxa"/>
          </w:tcPr>
          <w:p w14:paraId="54DED6E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lastRenderedPageBreak/>
              <w:t>42.0</w:t>
            </w:r>
          </w:p>
        </w:tc>
        <w:tc>
          <w:tcPr>
            <w:tcW w:w="601" w:type="dxa"/>
          </w:tcPr>
          <w:p w14:paraId="03E80E7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787F2F2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1495.714</w:t>
            </w:r>
          </w:p>
        </w:tc>
        <w:tc>
          <w:tcPr>
            <w:tcW w:w="1134" w:type="dxa"/>
          </w:tcPr>
          <w:p w14:paraId="424037F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-12.2021</w:t>
            </w:r>
          </w:p>
        </w:tc>
        <w:tc>
          <w:tcPr>
            <w:tcW w:w="850" w:type="dxa"/>
          </w:tcPr>
          <w:p w14:paraId="34B0E2D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0.9928</w:t>
            </w:r>
          </w:p>
        </w:tc>
        <w:tc>
          <w:tcPr>
            <w:tcW w:w="709" w:type="dxa"/>
          </w:tcPr>
          <w:p w14:paraId="00FC1F1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634170E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6095F71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7434D4C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29D351E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2AF8BCC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565D5F27" w14:textId="77777777" w:rsidTr="00C32307">
        <w:tc>
          <w:tcPr>
            <w:tcW w:w="767" w:type="dxa"/>
          </w:tcPr>
          <w:p w14:paraId="0634871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43.0</w:t>
            </w:r>
          </w:p>
        </w:tc>
        <w:tc>
          <w:tcPr>
            <w:tcW w:w="601" w:type="dxa"/>
          </w:tcPr>
          <w:p w14:paraId="282EC27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24E70B8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1495.9231</w:t>
            </w:r>
          </w:p>
        </w:tc>
        <w:tc>
          <w:tcPr>
            <w:tcW w:w="1134" w:type="dxa"/>
          </w:tcPr>
          <w:p w14:paraId="4EB2DC2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-12.8263</w:t>
            </w:r>
          </w:p>
        </w:tc>
        <w:tc>
          <w:tcPr>
            <w:tcW w:w="850" w:type="dxa"/>
          </w:tcPr>
          <w:p w14:paraId="3EB51D1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0.9634</w:t>
            </w:r>
          </w:p>
        </w:tc>
        <w:tc>
          <w:tcPr>
            <w:tcW w:w="709" w:type="dxa"/>
          </w:tcPr>
          <w:p w14:paraId="4529A91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6A479D0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585F398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582EEE2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1B72F62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245B1C6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40008BA3" w14:textId="77777777" w:rsidTr="00C32307">
        <w:tc>
          <w:tcPr>
            <w:tcW w:w="767" w:type="dxa"/>
          </w:tcPr>
          <w:p w14:paraId="57183CC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44.0</w:t>
            </w:r>
          </w:p>
        </w:tc>
        <w:tc>
          <w:tcPr>
            <w:tcW w:w="601" w:type="dxa"/>
          </w:tcPr>
          <w:p w14:paraId="57E151F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7A11AA1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1496.1219</w:t>
            </w:r>
          </w:p>
        </w:tc>
        <w:tc>
          <w:tcPr>
            <w:tcW w:w="1134" w:type="dxa"/>
          </w:tcPr>
          <w:p w14:paraId="12B669B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-13.3224</w:t>
            </w:r>
          </w:p>
        </w:tc>
        <w:tc>
          <w:tcPr>
            <w:tcW w:w="850" w:type="dxa"/>
          </w:tcPr>
          <w:p w14:paraId="7B02E1B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0.935</w:t>
            </w:r>
          </w:p>
        </w:tc>
        <w:tc>
          <w:tcPr>
            <w:tcW w:w="709" w:type="dxa"/>
          </w:tcPr>
          <w:p w14:paraId="3899AE2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7AB9E58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48A6649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326D25A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204A781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63EE174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3D48B23E" w14:textId="77777777" w:rsidTr="00C32307">
        <w:tc>
          <w:tcPr>
            <w:tcW w:w="767" w:type="dxa"/>
          </w:tcPr>
          <w:p w14:paraId="6FF9BB9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45.0</w:t>
            </w:r>
          </w:p>
        </w:tc>
        <w:tc>
          <w:tcPr>
            <w:tcW w:w="601" w:type="dxa"/>
          </w:tcPr>
          <w:p w14:paraId="5A9D6AD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64197B2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1496.311</w:t>
            </w:r>
          </w:p>
        </w:tc>
        <w:tc>
          <w:tcPr>
            <w:tcW w:w="1134" w:type="dxa"/>
          </w:tcPr>
          <w:p w14:paraId="40972D7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-13.6854</w:t>
            </w:r>
          </w:p>
        </w:tc>
        <w:tc>
          <w:tcPr>
            <w:tcW w:w="850" w:type="dxa"/>
          </w:tcPr>
          <w:p w14:paraId="02B8DA7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0.9073</w:t>
            </w:r>
          </w:p>
        </w:tc>
        <w:tc>
          <w:tcPr>
            <w:tcW w:w="709" w:type="dxa"/>
          </w:tcPr>
          <w:p w14:paraId="08A2011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4A0FA9F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55F9445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56BE93D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6839A23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0610603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278A2985" w14:textId="77777777" w:rsidTr="00C32307">
        <w:tc>
          <w:tcPr>
            <w:tcW w:w="767" w:type="dxa"/>
          </w:tcPr>
          <w:p w14:paraId="28EAC33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46.0</w:t>
            </w:r>
          </w:p>
        </w:tc>
        <w:tc>
          <w:tcPr>
            <w:tcW w:w="601" w:type="dxa"/>
          </w:tcPr>
          <w:p w14:paraId="514F4AB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69F29B2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1496.4909</w:t>
            </w:r>
          </w:p>
        </w:tc>
        <w:tc>
          <w:tcPr>
            <w:tcW w:w="1134" w:type="dxa"/>
          </w:tcPr>
          <w:p w14:paraId="1B383D3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-13.9117</w:t>
            </w:r>
          </w:p>
        </w:tc>
        <w:tc>
          <w:tcPr>
            <w:tcW w:w="850" w:type="dxa"/>
          </w:tcPr>
          <w:p w14:paraId="5790D9A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0.8805</w:t>
            </w:r>
          </w:p>
        </w:tc>
        <w:tc>
          <w:tcPr>
            <w:tcW w:w="709" w:type="dxa"/>
          </w:tcPr>
          <w:p w14:paraId="6AFA5C0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21A9E85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0E42287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1B18450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0D1D4D4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3829681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4C31A953" w14:textId="77777777" w:rsidTr="00C32307">
        <w:tc>
          <w:tcPr>
            <w:tcW w:w="767" w:type="dxa"/>
          </w:tcPr>
          <w:p w14:paraId="7A67A8E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47.0</w:t>
            </w:r>
          </w:p>
        </w:tc>
        <w:tc>
          <w:tcPr>
            <w:tcW w:w="601" w:type="dxa"/>
          </w:tcPr>
          <w:p w14:paraId="75C6D09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673C759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1496.6621</w:t>
            </w:r>
          </w:p>
        </w:tc>
        <w:tc>
          <w:tcPr>
            <w:tcW w:w="1134" w:type="dxa"/>
          </w:tcPr>
          <w:p w14:paraId="1577E1C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-13.9989</w:t>
            </w:r>
          </w:p>
        </w:tc>
        <w:tc>
          <w:tcPr>
            <w:tcW w:w="850" w:type="dxa"/>
          </w:tcPr>
          <w:p w14:paraId="331D1A1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0.8545</w:t>
            </w:r>
          </w:p>
        </w:tc>
        <w:tc>
          <w:tcPr>
            <w:tcW w:w="709" w:type="dxa"/>
          </w:tcPr>
          <w:p w14:paraId="7E7E777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54B9CFE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776A535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450C432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0279873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0B44099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70EC36A3" w14:textId="77777777" w:rsidTr="00C32307">
        <w:tc>
          <w:tcPr>
            <w:tcW w:w="767" w:type="dxa"/>
          </w:tcPr>
          <w:p w14:paraId="2839A51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48.0</w:t>
            </w:r>
          </w:p>
        </w:tc>
        <w:tc>
          <w:tcPr>
            <w:tcW w:w="601" w:type="dxa"/>
          </w:tcPr>
          <w:p w14:paraId="467F4D0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1CB9FD8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1496.8249</w:t>
            </w:r>
          </w:p>
        </w:tc>
        <w:tc>
          <w:tcPr>
            <w:tcW w:w="1134" w:type="dxa"/>
          </w:tcPr>
          <w:p w14:paraId="2640CA1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-13.9463</w:t>
            </w:r>
          </w:p>
        </w:tc>
        <w:tc>
          <w:tcPr>
            <w:tcW w:w="850" w:type="dxa"/>
          </w:tcPr>
          <w:p w14:paraId="1E94985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0.8292</w:t>
            </w:r>
          </w:p>
        </w:tc>
        <w:tc>
          <w:tcPr>
            <w:tcW w:w="709" w:type="dxa"/>
          </w:tcPr>
          <w:p w14:paraId="45A5E56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085D798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050D02B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5F2E274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08A5D83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5D646E6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5B338F53" w14:textId="77777777" w:rsidTr="00C32307">
        <w:tc>
          <w:tcPr>
            <w:tcW w:w="767" w:type="dxa"/>
          </w:tcPr>
          <w:p w14:paraId="30F9078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49.0</w:t>
            </w:r>
          </w:p>
        </w:tc>
        <w:tc>
          <w:tcPr>
            <w:tcW w:w="601" w:type="dxa"/>
          </w:tcPr>
          <w:p w14:paraId="5CA2605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5C56E07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1496.9797</w:t>
            </w:r>
          </w:p>
        </w:tc>
        <w:tc>
          <w:tcPr>
            <w:tcW w:w="1134" w:type="dxa"/>
          </w:tcPr>
          <w:p w14:paraId="0BED2C0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-13.7543</w:t>
            </w:r>
          </w:p>
        </w:tc>
        <w:tc>
          <w:tcPr>
            <w:tcW w:w="850" w:type="dxa"/>
          </w:tcPr>
          <w:p w14:paraId="24BF3F1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0.8047</w:t>
            </w:r>
          </w:p>
        </w:tc>
        <w:tc>
          <w:tcPr>
            <w:tcW w:w="709" w:type="dxa"/>
          </w:tcPr>
          <w:p w14:paraId="57E35B4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4832509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4D49C25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21B13A2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2710CD0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4A9542E1" w14:textId="77777777" w:rsidR="005C261E" w:rsidRPr="004D04E5" w:rsidRDefault="005C261E" w:rsidP="00CE07E9">
            <w:pPr>
              <w:rPr>
                <w:rFonts w:ascii="Times New Roman" w:eastAsiaTheme="minorEastAsia" w:hAnsi="Times New Roman" w:cs="Times New Roman"/>
                <w:bCs/>
                <w:sz w:val="24"/>
                <w:szCs w:val="24"/>
              </w:rPr>
            </w:pPr>
            <w:r w:rsidRPr="004D04E5">
              <w:rPr>
                <w:rFonts w:ascii="Times New Roman" w:eastAsiaTheme="minorEastAsia" w:hAnsi="Times New Roman" w:cs="Times New Roman"/>
                <w:b/>
                <w:bCs/>
                <w:sz w:val="24"/>
                <w:szCs w:val="24"/>
              </w:rPr>
              <w:t>0.0</w:t>
            </w:r>
          </w:p>
        </w:tc>
      </w:tr>
      <w:tr w:rsidR="005C261E" w:rsidRPr="004D04E5" w14:paraId="0F62DC98" w14:textId="77777777" w:rsidTr="00C32307">
        <w:tc>
          <w:tcPr>
            <w:tcW w:w="767" w:type="dxa"/>
          </w:tcPr>
          <w:p w14:paraId="640E37F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50.0</w:t>
            </w:r>
          </w:p>
        </w:tc>
        <w:tc>
          <w:tcPr>
            <w:tcW w:w="601" w:type="dxa"/>
          </w:tcPr>
          <w:p w14:paraId="1086169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031E3FA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1497.127</w:t>
            </w:r>
          </w:p>
        </w:tc>
        <w:tc>
          <w:tcPr>
            <w:tcW w:w="1134" w:type="dxa"/>
          </w:tcPr>
          <w:p w14:paraId="3A7BDEF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-13.4249</w:t>
            </w:r>
          </w:p>
        </w:tc>
        <w:tc>
          <w:tcPr>
            <w:tcW w:w="850" w:type="dxa"/>
          </w:tcPr>
          <w:p w14:paraId="3D25EE5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0.781</w:t>
            </w:r>
          </w:p>
        </w:tc>
        <w:tc>
          <w:tcPr>
            <w:tcW w:w="709" w:type="dxa"/>
          </w:tcPr>
          <w:p w14:paraId="7335886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67BF8AF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3A444AE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68FA59D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6755190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46ADAA1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67CF40DE" w14:textId="77777777" w:rsidTr="00C32307">
        <w:tc>
          <w:tcPr>
            <w:tcW w:w="767" w:type="dxa"/>
          </w:tcPr>
          <w:p w14:paraId="5EB57B7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51.0</w:t>
            </w:r>
          </w:p>
        </w:tc>
        <w:tc>
          <w:tcPr>
            <w:tcW w:w="601" w:type="dxa"/>
          </w:tcPr>
          <w:p w14:paraId="734DC88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0A122C5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1497.2671</w:t>
            </w:r>
          </w:p>
        </w:tc>
        <w:tc>
          <w:tcPr>
            <w:tcW w:w="1134" w:type="dxa"/>
          </w:tcPr>
          <w:p w14:paraId="763C153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-12.9614</w:t>
            </w:r>
          </w:p>
        </w:tc>
        <w:tc>
          <w:tcPr>
            <w:tcW w:w="850" w:type="dxa"/>
          </w:tcPr>
          <w:p w14:paraId="7A07CD3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0.7579</w:t>
            </w:r>
          </w:p>
        </w:tc>
        <w:tc>
          <w:tcPr>
            <w:tcW w:w="709" w:type="dxa"/>
          </w:tcPr>
          <w:p w14:paraId="185924E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2EE89A7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2C7B839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19739A4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02F1B97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0E6585E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5410B9D6" w14:textId="77777777" w:rsidTr="00C32307">
        <w:tc>
          <w:tcPr>
            <w:tcW w:w="767" w:type="dxa"/>
          </w:tcPr>
          <w:p w14:paraId="14F873D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52.0</w:t>
            </w:r>
          </w:p>
        </w:tc>
        <w:tc>
          <w:tcPr>
            <w:tcW w:w="601" w:type="dxa"/>
          </w:tcPr>
          <w:p w14:paraId="1A80EE3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w:t>
            </w:r>
          </w:p>
        </w:tc>
        <w:tc>
          <w:tcPr>
            <w:tcW w:w="1276" w:type="dxa"/>
          </w:tcPr>
          <w:p w14:paraId="5F3FE8D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1497.4004</w:t>
            </w:r>
          </w:p>
        </w:tc>
        <w:tc>
          <w:tcPr>
            <w:tcW w:w="1134" w:type="dxa"/>
          </w:tcPr>
          <w:p w14:paraId="31D505D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-12.3684</w:t>
            </w:r>
          </w:p>
        </w:tc>
        <w:tc>
          <w:tcPr>
            <w:tcW w:w="850" w:type="dxa"/>
          </w:tcPr>
          <w:p w14:paraId="544D81E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0.7355</w:t>
            </w:r>
          </w:p>
        </w:tc>
        <w:tc>
          <w:tcPr>
            <w:tcW w:w="709" w:type="dxa"/>
          </w:tcPr>
          <w:p w14:paraId="3C7DB71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-0.14</w:t>
            </w:r>
          </w:p>
        </w:tc>
        <w:tc>
          <w:tcPr>
            <w:tcW w:w="709" w:type="dxa"/>
          </w:tcPr>
          <w:p w14:paraId="3DE4BE7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0B6C03B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-0.035</w:t>
            </w:r>
          </w:p>
        </w:tc>
        <w:tc>
          <w:tcPr>
            <w:tcW w:w="851" w:type="dxa"/>
          </w:tcPr>
          <w:p w14:paraId="49D87D6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-0.07</w:t>
            </w:r>
          </w:p>
        </w:tc>
        <w:tc>
          <w:tcPr>
            <w:tcW w:w="850" w:type="dxa"/>
          </w:tcPr>
          <w:p w14:paraId="1150533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-0.007</w:t>
            </w:r>
          </w:p>
        </w:tc>
        <w:tc>
          <w:tcPr>
            <w:tcW w:w="516" w:type="dxa"/>
          </w:tcPr>
          <w:p w14:paraId="5194C9D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bl>
    <w:p w14:paraId="20B63A6F" w14:textId="77777777" w:rsidR="005C261E" w:rsidRPr="004D04E5" w:rsidRDefault="005C261E" w:rsidP="005C261E">
      <w:pPr>
        <w:rPr>
          <w:rFonts w:ascii="Times New Roman" w:eastAsiaTheme="minorEastAsia" w:hAnsi="Times New Roman" w:cs="Times New Roman"/>
          <w:b/>
          <w:bCs/>
          <w:sz w:val="24"/>
          <w:szCs w:val="24"/>
        </w:rPr>
      </w:pPr>
    </w:p>
    <w:p w14:paraId="09EC7930" w14:textId="77777777" w:rsidR="005C261E" w:rsidRPr="004D04E5" w:rsidRDefault="005C261E" w:rsidP="005C261E">
      <w:pPr>
        <w:rPr>
          <w:rFonts w:ascii="Times New Roman" w:hAnsi="Times New Roman" w:cs="Times New Roman"/>
          <w:sz w:val="24"/>
          <w:szCs w:val="24"/>
        </w:rPr>
      </w:pPr>
      <w:r w:rsidRPr="004D04E5">
        <w:rPr>
          <w:rFonts w:ascii="Times New Roman" w:hAnsi="Times New Roman" w:cs="Times New Roman"/>
          <w:sz w:val="24"/>
          <w:szCs w:val="24"/>
        </w:rPr>
        <w:t xml:space="preserve">Table4.5. Weekly simulation results for 52 weeks at </w:t>
      </w:r>
      <m:oMath>
        <m:r>
          <w:rPr>
            <w:rFonts w:ascii="Cambria Math" w:hAnsi="Cambria Math" w:cs="Times New Roman"/>
            <w:sz w:val="24"/>
            <w:szCs w:val="24"/>
          </w:rPr>
          <m:t>k=0.9.</m:t>
        </m:r>
      </m:oMath>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567"/>
        <w:gridCol w:w="1276"/>
        <w:gridCol w:w="1134"/>
        <w:gridCol w:w="850"/>
        <w:gridCol w:w="709"/>
        <w:gridCol w:w="709"/>
        <w:gridCol w:w="850"/>
        <w:gridCol w:w="851"/>
        <w:gridCol w:w="850"/>
        <w:gridCol w:w="516"/>
      </w:tblGrid>
      <w:tr w:rsidR="005C261E" w:rsidRPr="004D04E5" w14:paraId="37AB0F6F" w14:textId="77777777" w:rsidTr="00C32307">
        <w:trPr>
          <w:trHeight w:val="435"/>
        </w:trPr>
        <w:tc>
          <w:tcPr>
            <w:tcW w:w="828" w:type="dxa"/>
          </w:tcPr>
          <w:p w14:paraId="4FF1D72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Wee</w:t>
            </w:r>
            <w:r w:rsidR="00C32307">
              <w:rPr>
                <w:rFonts w:ascii="Times New Roman" w:eastAsiaTheme="minorEastAsia" w:hAnsi="Times New Roman" w:cs="Times New Roman"/>
                <w:b/>
                <w:bCs/>
                <w:sz w:val="24"/>
                <w:szCs w:val="24"/>
              </w:rPr>
              <w:t>k</w:t>
            </w:r>
          </w:p>
        </w:tc>
        <w:tc>
          <w:tcPr>
            <w:tcW w:w="567" w:type="dxa"/>
          </w:tcPr>
          <w:p w14:paraId="0BD75C78"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k</m:t>
                </m:r>
              </m:oMath>
            </m:oMathPara>
          </w:p>
        </w:tc>
        <w:tc>
          <w:tcPr>
            <w:tcW w:w="1276" w:type="dxa"/>
          </w:tcPr>
          <w:p w14:paraId="600319A5"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X</m:t>
                </m:r>
              </m:oMath>
            </m:oMathPara>
          </w:p>
        </w:tc>
        <w:tc>
          <w:tcPr>
            <w:tcW w:w="1134" w:type="dxa"/>
          </w:tcPr>
          <w:p w14:paraId="71FBB5AA"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Y</m:t>
                </m:r>
              </m:oMath>
            </m:oMathPara>
          </w:p>
        </w:tc>
        <w:tc>
          <w:tcPr>
            <w:tcW w:w="850" w:type="dxa"/>
          </w:tcPr>
          <w:p w14:paraId="60753C15"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Z</m:t>
                </m:r>
              </m:oMath>
            </m:oMathPara>
          </w:p>
        </w:tc>
        <w:tc>
          <w:tcPr>
            <w:tcW w:w="709" w:type="dxa"/>
          </w:tcPr>
          <w:p w14:paraId="0C8EDF1A"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re</m:t>
                </m:r>
              </m:oMath>
            </m:oMathPara>
          </w:p>
        </w:tc>
        <w:tc>
          <w:tcPr>
            <w:tcW w:w="709" w:type="dxa"/>
          </w:tcPr>
          <w:p w14:paraId="6011AA61"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im</m:t>
                </m:r>
              </m:oMath>
            </m:oMathPara>
          </w:p>
        </w:tc>
        <w:tc>
          <w:tcPr>
            <w:tcW w:w="850" w:type="dxa"/>
          </w:tcPr>
          <w:p w14:paraId="20C24573"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re</m:t>
                </m:r>
              </m:oMath>
            </m:oMathPara>
          </w:p>
        </w:tc>
        <w:tc>
          <w:tcPr>
            <w:tcW w:w="851" w:type="dxa"/>
          </w:tcPr>
          <w:p w14:paraId="57EF0A11"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im</m:t>
                </m:r>
              </m:oMath>
            </m:oMathPara>
          </w:p>
        </w:tc>
        <w:tc>
          <w:tcPr>
            <w:tcW w:w="850" w:type="dxa"/>
          </w:tcPr>
          <w:p w14:paraId="08621E59"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3</m:t>
                    </m:r>
                  </m:sub>
                </m:sSub>
                <m:r>
                  <m:rPr>
                    <m:sty m:val="bi"/>
                  </m:rPr>
                  <w:rPr>
                    <w:rFonts w:ascii="Cambria Math" w:eastAsiaTheme="minorEastAsia" w:hAnsi="Cambria Math" w:cs="Times New Roman"/>
                    <w:sz w:val="24"/>
                    <w:szCs w:val="24"/>
                  </w:rPr>
                  <m:t>re</m:t>
                </m:r>
              </m:oMath>
            </m:oMathPara>
          </w:p>
        </w:tc>
        <w:tc>
          <w:tcPr>
            <w:tcW w:w="516" w:type="dxa"/>
          </w:tcPr>
          <w:p w14:paraId="3732EC96"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3</m:t>
                    </m:r>
                  </m:sub>
                </m:sSub>
                <m:r>
                  <m:rPr>
                    <m:sty m:val="bi"/>
                  </m:rPr>
                  <w:rPr>
                    <w:rFonts w:ascii="Cambria Math" w:eastAsiaTheme="minorEastAsia" w:hAnsi="Cambria Math" w:cs="Times New Roman"/>
                    <w:sz w:val="24"/>
                    <w:szCs w:val="24"/>
                  </w:rPr>
                  <m:t>im</m:t>
                </m:r>
              </m:oMath>
            </m:oMathPara>
          </w:p>
        </w:tc>
      </w:tr>
      <w:tr w:rsidR="005C261E" w:rsidRPr="004D04E5" w14:paraId="3E3B290B" w14:textId="77777777" w:rsidTr="00C32307">
        <w:tc>
          <w:tcPr>
            <w:tcW w:w="828" w:type="dxa"/>
          </w:tcPr>
          <w:p w14:paraId="387BE01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567" w:type="dxa"/>
          </w:tcPr>
          <w:p w14:paraId="035129E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5BC232D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1457.1947</w:t>
            </w:r>
          </w:p>
        </w:tc>
        <w:tc>
          <w:tcPr>
            <w:tcW w:w="1134" w:type="dxa"/>
          </w:tcPr>
          <w:p w14:paraId="4424BEA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1.797</w:t>
            </w:r>
          </w:p>
        </w:tc>
        <w:tc>
          <w:tcPr>
            <w:tcW w:w="850" w:type="dxa"/>
          </w:tcPr>
          <w:p w14:paraId="50B373D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4.367</w:t>
            </w:r>
          </w:p>
        </w:tc>
        <w:tc>
          <w:tcPr>
            <w:tcW w:w="709" w:type="dxa"/>
          </w:tcPr>
          <w:p w14:paraId="0F6F26F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3637A0B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0F1E2A8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135376C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03FFBCE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04FECE4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2181E630" w14:textId="77777777" w:rsidTr="00C32307">
        <w:tc>
          <w:tcPr>
            <w:tcW w:w="828" w:type="dxa"/>
          </w:tcPr>
          <w:p w14:paraId="7EA262E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2.0</w:t>
            </w:r>
          </w:p>
        </w:tc>
        <w:tc>
          <w:tcPr>
            <w:tcW w:w="567" w:type="dxa"/>
          </w:tcPr>
          <w:p w14:paraId="36B87AC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5E4AF5B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1459.2823</w:t>
            </w:r>
          </w:p>
        </w:tc>
        <w:tc>
          <w:tcPr>
            <w:tcW w:w="1134" w:type="dxa"/>
          </w:tcPr>
          <w:p w14:paraId="7CC23E8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3.576</w:t>
            </w:r>
          </w:p>
        </w:tc>
        <w:tc>
          <w:tcPr>
            <w:tcW w:w="850" w:type="dxa"/>
          </w:tcPr>
          <w:p w14:paraId="42E4DBD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4.2379</w:t>
            </w:r>
          </w:p>
        </w:tc>
        <w:tc>
          <w:tcPr>
            <w:tcW w:w="709" w:type="dxa"/>
          </w:tcPr>
          <w:p w14:paraId="60D1ABA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66B21CF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5A0F56D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1983B87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6D48B42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1935015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64024EB0" w14:textId="77777777" w:rsidTr="00C32307">
        <w:tc>
          <w:tcPr>
            <w:tcW w:w="828" w:type="dxa"/>
          </w:tcPr>
          <w:p w14:paraId="0F68890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3.0</w:t>
            </w:r>
          </w:p>
        </w:tc>
        <w:tc>
          <w:tcPr>
            <w:tcW w:w="567" w:type="dxa"/>
          </w:tcPr>
          <w:p w14:paraId="385D468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0. 9</w:t>
            </w:r>
          </w:p>
        </w:tc>
        <w:tc>
          <w:tcPr>
            <w:tcW w:w="1276" w:type="dxa"/>
          </w:tcPr>
          <w:p w14:paraId="6D678E5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1461.2681</w:t>
            </w:r>
          </w:p>
        </w:tc>
        <w:tc>
          <w:tcPr>
            <w:tcW w:w="1134" w:type="dxa"/>
          </w:tcPr>
          <w:p w14:paraId="38CCB5F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5.3194</w:t>
            </w:r>
          </w:p>
        </w:tc>
        <w:tc>
          <w:tcPr>
            <w:tcW w:w="850" w:type="dxa"/>
          </w:tcPr>
          <w:p w14:paraId="206E73A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4.1127</w:t>
            </w:r>
          </w:p>
        </w:tc>
        <w:tc>
          <w:tcPr>
            <w:tcW w:w="709" w:type="dxa"/>
          </w:tcPr>
          <w:p w14:paraId="485828E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7926388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4A54651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22B81F5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-0. 09</w:t>
            </w:r>
          </w:p>
        </w:tc>
        <w:tc>
          <w:tcPr>
            <w:tcW w:w="850" w:type="dxa"/>
          </w:tcPr>
          <w:p w14:paraId="0C96441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7BBEDBC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151EB3D8" w14:textId="77777777" w:rsidTr="00C32307">
        <w:tc>
          <w:tcPr>
            <w:tcW w:w="828" w:type="dxa"/>
          </w:tcPr>
          <w:p w14:paraId="4791974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4.0</w:t>
            </w:r>
          </w:p>
        </w:tc>
        <w:tc>
          <w:tcPr>
            <w:tcW w:w="567" w:type="dxa"/>
          </w:tcPr>
          <w:p w14:paraId="37650A0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3A3EB83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1463.1571</w:t>
            </w:r>
          </w:p>
        </w:tc>
        <w:tc>
          <w:tcPr>
            <w:tcW w:w="1134" w:type="dxa"/>
          </w:tcPr>
          <w:p w14:paraId="132CD6C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7.0095</w:t>
            </w:r>
          </w:p>
        </w:tc>
        <w:tc>
          <w:tcPr>
            <w:tcW w:w="850" w:type="dxa"/>
          </w:tcPr>
          <w:p w14:paraId="3A37E21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3.9911</w:t>
            </w:r>
          </w:p>
        </w:tc>
        <w:tc>
          <w:tcPr>
            <w:tcW w:w="709" w:type="dxa"/>
          </w:tcPr>
          <w:p w14:paraId="0CE856E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4859D22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38DEEE0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5B5EDC5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6138906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5207ED1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736AC0BE" w14:textId="77777777" w:rsidTr="00C32307">
        <w:tc>
          <w:tcPr>
            <w:tcW w:w="828" w:type="dxa"/>
          </w:tcPr>
          <w:p w14:paraId="55E612F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lastRenderedPageBreak/>
              <w:t>5.0</w:t>
            </w:r>
          </w:p>
        </w:tc>
        <w:tc>
          <w:tcPr>
            <w:tcW w:w="567" w:type="dxa"/>
          </w:tcPr>
          <w:p w14:paraId="7671D7E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0875B5A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1464.954</w:t>
            </w:r>
          </w:p>
        </w:tc>
        <w:tc>
          <w:tcPr>
            <w:tcW w:w="1134" w:type="dxa"/>
          </w:tcPr>
          <w:p w14:paraId="26C5B82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 xml:space="preserve">8.6297 </w:t>
            </w:r>
          </w:p>
        </w:tc>
        <w:tc>
          <w:tcPr>
            <w:tcW w:w="850" w:type="dxa"/>
          </w:tcPr>
          <w:p w14:paraId="0A379C9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3.8732</w:t>
            </w:r>
          </w:p>
        </w:tc>
        <w:tc>
          <w:tcPr>
            <w:tcW w:w="709" w:type="dxa"/>
          </w:tcPr>
          <w:p w14:paraId="1280466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5E1A5BB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343DB4C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3E4D17B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2E930CF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5A65188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78396AF7" w14:textId="77777777" w:rsidTr="00C32307">
        <w:tc>
          <w:tcPr>
            <w:tcW w:w="828" w:type="dxa"/>
          </w:tcPr>
          <w:p w14:paraId="617120B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6.0</w:t>
            </w:r>
          </w:p>
        </w:tc>
        <w:tc>
          <w:tcPr>
            <w:tcW w:w="567" w:type="dxa"/>
          </w:tcPr>
          <w:p w14:paraId="4C01420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674F0B2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1466.6632</w:t>
            </w:r>
          </w:p>
        </w:tc>
        <w:tc>
          <w:tcPr>
            <w:tcW w:w="1134" w:type="dxa"/>
          </w:tcPr>
          <w:p w14:paraId="5E6C376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10.1636</w:t>
            </w:r>
          </w:p>
        </w:tc>
        <w:tc>
          <w:tcPr>
            <w:tcW w:w="850" w:type="dxa"/>
          </w:tcPr>
          <w:p w14:paraId="7897436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3.7587</w:t>
            </w:r>
          </w:p>
        </w:tc>
        <w:tc>
          <w:tcPr>
            <w:tcW w:w="709" w:type="dxa"/>
          </w:tcPr>
          <w:p w14:paraId="5E01114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6A014C7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4EDFC32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794F93E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7CE9D6B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31DFF7F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1EC9BBEE" w14:textId="77777777" w:rsidTr="00C32307">
        <w:tc>
          <w:tcPr>
            <w:tcW w:w="828" w:type="dxa"/>
          </w:tcPr>
          <w:p w14:paraId="4DC97F9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7.0</w:t>
            </w:r>
          </w:p>
        </w:tc>
        <w:tc>
          <w:tcPr>
            <w:tcW w:w="567" w:type="dxa"/>
          </w:tcPr>
          <w:p w14:paraId="462F9E7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2BDFFFD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1468.289</w:t>
            </w:r>
          </w:p>
        </w:tc>
        <w:tc>
          <w:tcPr>
            <w:tcW w:w="1134" w:type="dxa"/>
          </w:tcPr>
          <w:p w14:paraId="4B65F00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11.5959</w:t>
            </w:r>
          </w:p>
        </w:tc>
        <w:tc>
          <w:tcPr>
            <w:tcW w:w="850" w:type="dxa"/>
          </w:tcPr>
          <w:p w14:paraId="20B64D7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3.6476</w:t>
            </w:r>
          </w:p>
        </w:tc>
        <w:tc>
          <w:tcPr>
            <w:tcW w:w="709" w:type="dxa"/>
          </w:tcPr>
          <w:p w14:paraId="0CC6403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2C9A7F7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3E18808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4D085AE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5494BDF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6948895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28C52AAE" w14:textId="77777777" w:rsidTr="00C32307">
        <w:tc>
          <w:tcPr>
            <w:tcW w:w="828" w:type="dxa"/>
          </w:tcPr>
          <w:p w14:paraId="3C3B4D7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8.0</w:t>
            </w:r>
          </w:p>
        </w:tc>
        <w:tc>
          <w:tcPr>
            <w:tcW w:w="567" w:type="dxa"/>
          </w:tcPr>
          <w:p w14:paraId="4A1783F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032E0A8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1469.8356</w:t>
            </w:r>
          </w:p>
        </w:tc>
        <w:tc>
          <w:tcPr>
            <w:tcW w:w="1134" w:type="dxa"/>
          </w:tcPr>
          <w:p w14:paraId="18576DB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12.9124</w:t>
            </w:r>
          </w:p>
        </w:tc>
        <w:tc>
          <w:tcPr>
            <w:tcW w:w="850" w:type="dxa"/>
          </w:tcPr>
          <w:p w14:paraId="6D18923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3.5398</w:t>
            </w:r>
          </w:p>
        </w:tc>
        <w:tc>
          <w:tcPr>
            <w:tcW w:w="709" w:type="dxa"/>
          </w:tcPr>
          <w:p w14:paraId="62AE5A8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55D4450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4B6A43F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46BF1E3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2CF6437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7E87549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2C26597E" w14:textId="77777777" w:rsidTr="00C32307">
        <w:tc>
          <w:tcPr>
            <w:tcW w:w="828" w:type="dxa"/>
          </w:tcPr>
          <w:p w14:paraId="2F03186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9.0</w:t>
            </w:r>
          </w:p>
        </w:tc>
        <w:tc>
          <w:tcPr>
            <w:tcW w:w="567" w:type="dxa"/>
          </w:tcPr>
          <w:p w14:paraId="24CCBE7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5DB32C1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1471.3067</w:t>
            </w:r>
          </w:p>
        </w:tc>
        <w:tc>
          <w:tcPr>
            <w:tcW w:w="1134" w:type="dxa"/>
          </w:tcPr>
          <w:p w14:paraId="3DAFB19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 xml:space="preserve">14.0999 </w:t>
            </w:r>
          </w:p>
        </w:tc>
        <w:tc>
          <w:tcPr>
            <w:tcW w:w="850" w:type="dxa"/>
          </w:tcPr>
          <w:p w14:paraId="183DE1E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3.4352</w:t>
            </w:r>
          </w:p>
        </w:tc>
        <w:tc>
          <w:tcPr>
            <w:tcW w:w="709" w:type="dxa"/>
          </w:tcPr>
          <w:p w14:paraId="190F224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74A381D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3FBA0DB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5FAC3CA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6D9FCE7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26BFEE5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28C117B4" w14:textId="77777777" w:rsidTr="00C32307">
        <w:tc>
          <w:tcPr>
            <w:tcW w:w="828" w:type="dxa"/>
          </w:tcPr>
          <w:p w14:paraId="5643F5D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10.0</w:t>
            </w:r>
          </w:p>
        </w:tc>
        <w:tc>
          <w:tcPr>
            <w:tcW w:w="567" w:type="dxa"/>
          </w:tcPr>
          <w:p w14:paraId="083BF6E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7F7AD62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1472.7061</w:t>
            </w:r>
          </w:p>
        </w:tc>
        <w:tc>
          <w:tcPr>
            <w:tcW w:w="1134" w:type="dxa"/>
          </w:tcPr>
          <w:p w14:paraId="26775E4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15.1465</w:t>
            </w:r>
          </w:p>
        </w:tc>
        <w:tc>
          <w:tcPr>
            <w:tcW w:w="850" w:type="dxa"/>
          </w:tcPr>
          <w:p w14:paraId="4C68B33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3.3337</w:t>
            </w:r>
          </w:p>
        </w:tc>
        <w:tc>
          <w:tcPr>
            <w:tcW w:w="709" w:type="dxa"/>
          </w:tcPr>
          <w:p w14:paraId="67B0349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6DDFAA5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389627F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738710B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1F98C68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4304C33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5737428D" w14:textId="77777777" w:rsidTr="00C32307">
        <w:tc>
          <w:tcPr>
            <w:tcW w:w="828" w:type="dxa"/>
          </w:tcPr>
          <w:p w14:paraId="12B7134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11.0</w:t>
            </w:r>
          </w:p>
        </w:tc>
        <w:tc>
          <w:tcPr>
            <w:tcW w:w="567" w:type="dxa"/>
          </w:tcPr>
          <w:p w14:paraId="146A8DA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56C97F8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1474.0373</w:t>
            </w:r>
          </w:p>
        </w:tc>
        <w:tc>
          <w:tcPr>
            <w:tcW w:w="1134" w:type="dxa"/>
          </w:tcPr>
          <w:p w14:paraId="0B2F71C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16.0417</w:t>
            </w:r>
          </w:p>
        </w:tc>
        <w:tc>
          <w:tcPr>
            <w:tcW w:w="850" w:type="dxa"/>
          </w:tcPr>
          <w:p w14:paraId="362BED0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3.2352</w:t>
            </w:r>
          </w:p>
        </w:tc>
        <w:tc>
          <w:tcPr>
            <w:tcW w:w="709" w:type="dxa"/>
          </w:tcPr>
          <w:p w14:paraId="4E30FF4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48BF446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6CB000E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3720785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73B4646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6A7CF7B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6AD2E9E9" w14:textId="77777777" w:rsidTr="00C32307">
        <w:tc>
          <w:tcPr>
            <w:tcW w:w="828" w:type="dxa"/>
          </w:tcPr>
          <w:p w14:paraId="7E0101B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12.0</w:t>
            </w:r>
          </w:p>
        </w:tc>
        <w:tc>
          <w:tcPr>
            <w:tcW w:w="567" w:type="dxa"/>
          </w:tcPr>
          <w:p w14:paraId="07AC02A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6CEDAE0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1475.3035</w:t>
            </w:r>
          </w:p>
        </w:tc>
        <w:tc>
          <w:tcPr>
            <w:tcW w:w="1134" w:type="dxa"/>
          </w:tcPr>
          <w:p w14:paraId="753A570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16.7767</w:t>
            </w:r>
          </w:p>
        </w:tc>
        <w:tc>
          <w:tcPr>
            <w:tcW w:w="850" w:type="dxa"/>
          </w:tcPr>
          <w:p w14:paraId="5A2A680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3.1395</w:t>
            </w:r>
          </w:p>
        </w:tc>
        <w:tc>
          <w:tcPr>
            <w:tcW w:w="709" w:type="dxa"/>
          </w:tcPr>
          <w:p w14:paraId="27E5104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19AE882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57AA0C8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31AF27A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2791FE2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26CEE92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33F69CC3" w14:textId="77777777" w:rsidTr="00C32307">
        <w:tc>
          <w:tcPr>
            <w:tcW w:w="828" w:type="dxa"/>
          </w:tcPr>
          <w:p w14:paraId="386475B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13.0</w:t>
            </w:r>
          </w:p>
        </w:tc>
        <w:tc>
          <w:tcPr>
            <w:tcW w:w="567" w:type="dxa"/>
          </w:tcPr>
          <w:p w14:paraId="010416A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14E5576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1476.5079</w:t>
            </w:r>
          </w:p>
        </w:tc>
        <w:tc>
          <w:tcPr>
            <w:tcW w:w="1134" w:type="dxa"/>
          </w:tcPr>
          <w:p w14:paraId="3D573C1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17.344</w:t>
            </w:r>
          </w:p>
        </w:tc>
        <w:tc>
          <w:tcPr>
            <w:tcW w:w="850" w:type="dxa"/>
          </w:tcPr>
          <w:p w14:paraId="56A87D9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3.0468</w:t>
            </w:r>
          </w:p>
        </w:tc>
        <w:tc>
          <w:tcPr>
            <w:tcW w:w="709" w:type="dxa"/>
          </w:tcPr>
          <w:p w14:paraId="18E682B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5E325CA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4D1A7F1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0C8B57B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58B0318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7A6947DB" w14:textId="77777777" w:rsidR="005C261E" w:rsidRPr="004D04E5" w:rsidRDefault="005C261E" w:rsidP="00CE07E9">
            <w:pPr>
              <w:rPr>
                <w:rFonts w:ascii="Times New Roman" w:eastAsiaTheme="minorEastAsia" w:hAnsi="Times New Roman" w:cs="Times New Roman"/>
                <w:bCs/>
                <w:sz w:val="24"/>
                <w:szCs w:val="24"/>
              </w:rPr>
            </w:pPr>
            <w:r w:rsidRPr="004D04E5">
              <w:rPr>
                <w:rFonts w:ascii="Times New Roman" w:eastAsiaTheme="minorEastAsia" w:hAnsi="Times New Roman" w:cs="Times New Roman"/>
                <w:b/>
                <w:bCs/>
                <w:sz w:val="24"/>
                <w:szCs w:val="24"/>
              </w:rPr>
              <w:t>0.0</w:t>
            </w:r>
          </w:p>
        </w:tc>
      </w:tr>
      <w:tr w:rsidR="005C261E" w:rsidRPr="004D04E5" w14:paraId="5D3A0408" w14:textId="77777777" w:rsidTr="00C32307">
        <w:tc>
          <w:tcPr>
            <w:tcW w:w="828" w:type="dxa"/>
          </w:tcPr>
          <w:p w14:paraId="16E8B69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14.0</w:t>
            </w:r>
          </w:p>
        </w:tc>
        <w:tc>
          <w:tcPr>
            <w:tcW w:w="567" w:type="dxa"/>
          </w:tcPr>
          <w:p w14:paraId="78B178D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4B760D4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1477.6537</w:t>
            </w:r>
          </w:p>
        </w:tc>
        <w:tc>
          <w:tcPr>
            <w:tcW w:w="1134" w:type="dxa"/>
          </w:tcPr>
          <w:p w14:paraId="0AE90F2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17.7381</w:t>
            </w:r>
          </w:p>
        </w:tc>
        <w:tc>
          <w:tcPr>
            <w:tcW w:w="850" w:type="dxa"/>
          </w:tcPr>
          <w:p w14:paraId="29F800C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2.9567</w:t>
            </w:r>
          </w:p>
        </w:tc>
        <w:tc>
          <w:tcPr>
            <w:tcW w:w="709" w:type="dxa"/>
          </w:tcPr>
          <w:p w14:paraId="2A42741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526C46C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1EE3675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1500D09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5B4F3C7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09CECA7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1F9CA4B7" w14:textId="77777777" w:rsidTr="00C32307">
        <w:tc>
          <w:tcPr>
            <w:tcW w:w="828" w:type="dxa"/>
          </w:tcPr>
          <w:p w14:paraId="15B987B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15.0</w:t>
            </w:r>
          </w:p>
        </w:tc>
        <w:tc>
          <w:tcPr>
            <w:tcW w:w="567" w:type="dxa"/>
          </w:tcPr>
          <w:p w14:paraId="0998450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319D1DA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1478.7435</w:t>
            </w:r>
          </w:p>
        </w:tc>
        <w:tc>
          <w:tcPr>
            <w:tcW w:w="1134" w:type="dxa"/>
          </w:tcPr>
          <w:p w14:paraId="73881A2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17.9549</w:t>
            </w:r>
          </w:p>
        </w:tc>
        <w:tc>
          <w:tcPr>
            <w:tcW w:w="850" w:type="dxa"/>
          </w:tcPr>
          <w:p w14:paraId="476180F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2.8693</w:t>
            </w:r>
          </w:p>
        </w:tc>
        <w:tc>
          <w:tcPr>
            <w:tcW w:w="709" w:type="dxa"/>
          </w:tcPr>
          <w:p w14:paraId="029CB82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5150994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1C147FE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597C76B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16E45A7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516EB82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617C9B2A" w14:textId="77777777" w:rsidTr="00C32307">
        <w:tc>
          <w:tcPr>
            <w:tcW w:w="828" w:type="dxa"/>
          </w:tcPr>
          <w:p w14:paraId="5767B87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16.0</w:t>
            </w:r>
          </w:p>
        </w:tc>
        <w:tc>
          <w:tcPr>
            <w:tcW w:w="567" w:type="dxa"/>
          </w:tcPr>
          <w:p w14:paraId="411C07E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6B688AA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1479.7802</w:t>
            </w:r>
          </w:p>
        </w:tc>
        <w:tc>
          <w:tcPr>
            <w:tcW w:w="1134" w:type="dxa"/>
          </w:tcPr>
          <w:p w14:paraId="249CF38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17.9923</w:t>
            </w:r>
          </w:p>
        </w:tc>
        <w:tc>
          <w:tcPr>
            <w:tcW w:w="850" w:type="dxa"/>
          </w:tcPr>
          <w:p w14:paraId="343846D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2.7845</w:t>
            </w:r>
          </w:p>
        </w:tc>
        <w:tc>
          <w:tcPr>
            <w:tcW w:w="709" w:type="dxa"/>
          </w:tcPr>
          <w:p w14:paraId="6E03293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0A50B47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552712F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570F653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04AC01B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55CAD5E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0742A59F" w14:textId="77777777" w:rsidTr="00C32307">
        <w:tc>
          <w:tcPr>
            <w:tcW w:w="828" w:type="dxa"/>
          </w:tcPr>
          <w:p w14:paraId="0459867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17.0</w:t>
            </w:r>
          </w:p>
        </w:tc>
        <w:tc>
          <w:tcPr>
            <w:tcW w:w="567" w:type="dxa"/>
          </w:tcPr>
          <w:p w14:paraId="7987F51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6FD180B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1480.7663</w:t>
            </w:r>
          </w:p>
        </w:tc>
        <w:tc>
          <w:tcPr>
            <w:tcW w:w="1134" w:type="dxa"/>
          </w:tcPr>
          <w:p w14:paraId="5343C9C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17.85</w:t>
            </w:r>
          </w:p>
        </w:tc>
        <w:tc>
          <w:tcPr>
            <w:tcW w:w="850" w:type="dxa"/>
          </w:tcPr>
          <w:p w14:paraId="6AA0439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2.7022</w:t>
            </w:r>
          </w:p>
        </w:tc>
        <w:tc>
          <w:tcPr>
            <w:tcW w:w="709" w:type="dxa"/>
          </w:tcPr>
          <w:p w14:paraId="214DB41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3D02FE6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36E738D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5F7BA3F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254ED04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5B9892C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31C5E884" w14:textId="77777777" w:rsidTr="00C32307">
        <w:tc>
          <w:tcPr>
            <w:tcW w:w="828" w:type="dxa"/>
          </w:tcPr>
          <w:p w14:paraId="22D87E6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18.0</w:t>
            </w:r>
          </w:p>
        </w:tc>
        <w:tc>
          <w:tcPr>
            <w:tcW w:w="567" w:type="dxa"/>
          </w:tcPr>
          <w:p w14:paraId="6675433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3BA0E8C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1481.7044</w:t>
            </w:r>
          </w:p>
        </w:tc>
        <w:tc>
          <w:tcPr>
            <w:tcW w:w="1134" w:type="dxa"/>
          </w:tcPr>
          <w:p w14:paraId="270FED6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17.5293</w:t>
            </w:r>
          </w:p>
        </w:tc>
        <w:tc>
          <w:tcPr>
            <w:tcW w:w="850" w:type="dxa"/>
          </w:tcPr>
          <w:p w14:paraId="2913FFC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2.6224</w:t>
            </w:r>
          </w:p>
        </w:tc>
        <w:tc>
          <w:tcPr>
            <w:tcW w:w="709" w:type="dxa"/>
          </w:tcPr>
          <w:p w14:paraId="7F477FC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74FEE2D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7152412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7B9B562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11450B4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20CE9F6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0689C054" w14:textId="77777777" w:rsidTr="00C32307">
        <w:tc>
          <w:tcPr>
            <w:tcW w:w="828" w:type="dxa"/>
          </w:tcPr>
          <w:p w14:paraId="1075EF5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19.0</w:t>
            </w:r>
          </w:p>
        </w:tc>
        <w:tc>
          <w:tcPr>
            <w:tcW w:w="567" w:type="dxa"/>
          </w:tcPr>
          <w:p w14:paraId="176B98D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15D3982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1482.5967</w:t>
            </w:r>
          </w:p>
        </w:tc>
        <w:tc>
          <w:tcPr>
            <w:tcW w:w="1134" w:type="dxa"/>
          </w:tcPr>
          <w:p w14:paraId="7181939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17.0334</w:t>
            </w:r>
          </w:p>
        </w:tc>
        <w:tc>
          <w:tcPr>
            <w:tcW w:w="850" w:type="dxa"/>
          </w:tcPr>
          <w:p w14:paraId="13071BB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2.5449</w:t>
            </w:r>
          </w:p>
        </w:tc>
        <w:tc>
          <w:tcPr>
            <w:tcW w:w="709" w:type="dxa"/>
          </w:tcPr>
          <w:p w14:paraId="12BFD11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63C5385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2010664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302FD25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35A4F75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14B1DD7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303A278B" w14:textId="77777777" w:rsidTr="00C32307">
        <w:tc>
          <w:tcPr>
            <w:tcW w:w="828" w:type="dxa"/>
          </w:tcPr>
          <w:p w14:paraId="6DA3FC6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20.0</w:t>
            </w:r>
          </w:p>
        </w:tc>
        <w:tc>
          <w:tcPr>
            <w:tcW w:w="567" w:type="dxa"/>
          </w:tcPr>
          <w:p w14:paraId="4717DE5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79BA0D2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1483.4454</w:t>
            </w:r>
          </w:p>
        </w:tc>
        <w:tc>
          <w:tcPr>
            <w:tcW w:w="1134" w:type="dxa"/>
          </w:tcPr>
          <w:p w14:paraId="719808B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16.3674</w:t>
            </w:r>
          </w:p>
        </w:tc>
        <w:tc>
          <w:tcPr>
            <w:tcW w:w="850" w:type="dxa"/>
          </w:tcPr>
          <w:p w14:paraId="7093CD2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2.4697</w:t>
            </w:r>
          </w:p>
        </w:tc>
        <w:tc>
          <w:tcPr>
            <w:tcW w:w="709" w:type="dxa"/>
          </w:tcPr>
          <w:p w14:paraId="7132BF5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42E43D6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4914AAE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38ED3DE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006BB20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3E99E02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4C9B2FBE" w14:textId="77777777" w:rsidTr="00C32307">
        <w:tc>
          <w:tcPr>
            <w:tcW w:w="828" w:type="dxa"/>
          </w:tcPr>
          <w:p w14:paraId="420BD4D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21.0</w:t>
            </w:r>
          </w:p>
        </w:tc>
        <w:tc>
          <w:tcPr>
            <w:tcW w:w="567" w:type="dxa"/>
          </w:tcPr>
          <w:p w14:paraId="5AF111A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6D3FDDF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1484.2528</w:t>
            </w:r>
          </w:p>
        </w:tc>
        <w:tc>
          <w:tcPr>
            <w:tcW w:w="1134" w:type="dxa"/>
          </w:tcPr>
          <w:p w14:paraId="4632DE1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15.5378</w:t>
            </w:r>
          </w:p>
        </w:tc>
        <w:tc>
          <w:tcPr>
            <w:tcW w:w="850" w:type="dxa"/>
          </w:tcPr>
          <w:p w14:paraId="287FDDC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2.396</w:t>
            </w:r>
            <w:r w:rsidRPr="004D04E5">
              <w:rPr>
                <w:rFonts w:ascii="Times New Roman" w:hAnsi="Times New Roman" w:cs="Times New Roman"/>
                <w:sz w:val="24"/>
                <w:szCs w:val="24"/>
              </w:rPr>
              <w:lastRenderedPageBreak/>
              <w:t>7</w:t>
            </w:r>
          </w:p>
        </w:tc>
        <w:tc>
          <w:tcPr>
            <w:tcW w:w="709" w:type="dxa"/>
          </w:tcPr>
          <w:p w14:paraId="4C6BA33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lastRenderedPageBreak/>
              <w:t>-</w:t>
            </w:r>
            <w:r w:rsidRPr="004D04E5">
              <w:rPr>
                <w:rFonts w:ascii="Times New Roman" w:hAnsi="Times New Roman" w:cs="Times New Roman"/>
                <w:sz w:val="24"/>
                <w:szCs w:val="24"/>
              </w:rPr>
              <w:lastRenderedPageBreak/>
              <w:t>0.18</w:t>
            </w:r>
          </w:p>
        </w:tc>
        <w:tc>
          <w:tcPr>
            <w:tcW w:w="709" w:type="dxa"/>
          </w:tcPr>
          <w:p w14:paraId="5862186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lastRenderedPageBreak/>
              <w:t>0.09</w:t>
            </w:r>
          </w:p>
        </w:tc>
        <w:tc>
          <w:tcPr>
            <w:tcW w:w="850" w:type="dxa"/>
          </w:tcPr>
          <w:p w14:paraId="464E041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39FF27A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0CA0972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07D334B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69D3D2DC" w14:textId="77777777" w:rsidTr="00C32307">
        <w:tc>
          <w:tcPr>
            <w:tcW w:w="828" w:type="dxa"/>
          </w:tcPr>
          <w:p w14:paraId="78837A3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22.0</w:t>
            </w:r>
          </w:p>
        </w:tc>
        <w:tc>
          <w:tcPr>
            <w:tcW w:w="567" w:type="dxa"/>
          </w:tcPr>
          <w:p w14:paraId="66F57DC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72E732A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1485.0208</w:t>
            </w:r>
          </w:p>
        </w:tc>
        <w:tc>
          <w:tcPr>
            <w:tcW w:w="1134" w:type="dxa"/>
          </w:tcPr>
          <w:p w14:paraId="2A8F181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14.5529</w:t>
            </w:r>
          </w:p>
        </w:tc>
        <w:tc>
          <w:tcPr>
            <w:tcW w:w="850" w:type="dxa"/>
          </w:tcPr>
          <w:p w14:paraId="4E9B377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2.3258</w:t>
            </w:r>
          </w:p>
        </w:tc>
        <w:tc>
          <w:tcPr>
            <w:tcW w:w="709" w:type="dxa"/>
          </w:tcPr>
          <w:p w14:paraId="33ACA52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0148B4D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5D4E769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2629756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1F8A965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22B7375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642DC25A" w14:textId="77777777" w:rsidTr="00C32307">
        <w:tc>
          <w:tcPr>
            <w:tcW w:w="828" w:type="dxa"/>
          </w:tcPr>
          <w:p w14:paraId="7E4D273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23.0</w:t>
            </w:r>
          </w:p>
        </w:tc>
        <w:tc>
          <w:tcPr>
            <w:tcW w:w="567" w:type="dxa"/>
          </w:tcPr>
          <w:p w14:paraId="70E6A5B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5B70995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1485.7513</w:t>
            </w:r>
          </w:p>
        </w:tc>
        <w:tc>
          <w:tcPr>
            <w:tcW w:w="1134" w:type="dxa"/>
          </w:tcPr>
          <w:p w14:paraId="09B6ED6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13.4227</w:t>
            </w:r>
          </w:p>
        </w:tc>
        <w:tc>
          <w:tcPr>
            <w:tcW w:w="850" w:type="dxa"/>
          </w:tcPr>
          <w:p w14:paraId="49BD6F1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2.2571</w:t>
            </w:r>
          </w:p>
        </w:tc>
        <w:tc>
          <w:tcPr>
            <w:tcW w:w="709" w:type="dxa"/>
          </w:tcPr>
          <w:p w14:paraId="035C935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118C2D7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49BA14E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02C11C3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45634CB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0D828B7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14095D66" w14:textId="77777777" w:rsidTr="00C32307">
        <w:tc>
          <w:tcPr>
            <w:tcW w:w="828" w:type="dxa"/>
          </w:tcPr>
          <w:p w14:paraId="4A85DA4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24.0</w:t>
            </w:r>
          </w:p>
        </w:tc>
        <w:tc>
          <w:tcPr>
            <w:tcW w:w="567" w:type="dxa"/>
          </w:tcPr>
          <w:p w14:paraId="0C1398A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66D3333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1486.4463</w:t>
            </w:r>
          </w:p>
        </w:tc>
        <w:tc>
          <w:tcPr>
            <w:tcW w:w="1134" w:type="dxa"/>
          </w:tcPr>
          <w:p w14:paraId="4F6110A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12.1583</w:t>
            </w:r>
          </w:p>
        </w:tc>
        <w:tc>
          <w:tcPr>
            <w:tcW w:w="850" w:type="dxa"/>
          </w:tcPr>
          <w:p w14:paraId="59C80B8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2.1904</w:t>
            </w:r>
          </w:p>
        </w:tc>
        <w:tc>
          <w:tcPr>
            <w:tcW w:w="709" w:type="dxa"/>
          </w:tcPr>
          <w:p w14:paraId="6A6E99A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300A49B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15BA5FA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29F4344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1887556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1AE310D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7A051183" w14:textId="77777777" w:rsidTr="00C32307">
        <w:tc>
          <w:tcPr>
            <w:tcW w:w="828" w:type="dxa"/>
          </w:tcPr>
          <w:p w14:paraId="4650D75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25.0</w:t>
            </w:r>
          </w:p>
        </w:tc>
        <w:tc>
          <w:tcPr>
            <w:tcW w:w="567" w:type="dxa"/>
          </w:tcPr>
          <w:p w14:paraId="2662E54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3B037EA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1487.1073</w:t>
            </w:r>
          </w:p>
        </w:tc>
        <w:tc>
          <w:tcPr>
            <w:tcW w:w="1134" w:type="dxa"/>
          </w:tcPr>
          <w:p w14:paraId="101DE78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10.7725</w:t>
            </w:r>
          </w:p>
        </w:tc>
        <w:tc>
          <w:tcPr>
            <w:tcW w:w="850" w:type="dxa"/>
          </w:tcPr>
          <w:p w14:paraId="6647848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2.1256</w:t>
            </w:r>
          </w:p>
        </w:tc>
        <w:tc>
          <w:tcPr>
            <w:tcW w:w="709" w:type="dxa"/>
          </w:tcPr>
          <w:p w14:paraId="60B4E7A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1727774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60181D4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182762D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3A07A13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51C1271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05B8DB8F" w14:textId="77777777" w:rsidTr="00C32307">
        <w:tc>
          <w:tcPr>
            <w:tcW w:w="828" w:type="dxa"/>
          </w:tcPr>
          <w:p w14:paraId="2F7DDA5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26.0</w:t>
            </w:r>
          </w:p>
        </w:tc>
        <w:tc>
          <w:tcPr>
            <w:tcW w:w="567" w:type="dxa"/>
          </w:tcPr>
          <w:p w14:paraId="0A2DBF9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181B5C4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1487.7361</w:t>
            </w:r>
          </w:p>
        </w:tc>
        <w:tc>
          <w:tcPr>
            <w:tcW w:w="1134" w:type="dxa"/>
          </w:tcPr>
          <w:p w14:paraId="6CB086A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9.279</w:t>
            </w:r>
          </w:p>
        </w:tc>
        <w:tc>
          <w:tcPr>
            <w:tcW w:w="850" w:type="dxa"/>
          </w:tcPr>
          <w:p w14:paraId="4B2BAE7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2.0628</w:t>
            </w:r>
          </w:p>
        </w:tc>
        <w:tc>
          <w:tcPr>
            <w:tcW w:w="709" w:type="dxa"/>
          </w:tcPr>
          <w:p w14:paraId="65D091E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0D7A04C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1D158F5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5F2A03E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69E3BCC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60CF248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04656C86" w14:textId="77777777" w:rsidTr="00C32307">
        <w:tc>
          <w:tcPr>
            <w:tcW w:w="828" w:type="dxa"/>
          </w:tcPr>
          <w:p w14:paraId="1FCBBD3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27.0</w:t>
            </w:r>
          </w:p>
        </w:tc>
        <w:tc>
          <w:tcPr>
            <w:tcW w:w="567" w:type="dxa"/>
          </w:tcPr>
          <w:p w14:paraId="6627A12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195E46C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1488.3342</w:t>
            </w:r>
          </w:p>
        </w:tc>
        <w:tc>
          <w:tcPr>
            <w:tcW w:w="1134" w:type="dxa"/>
          </w:tcPr>
          <w:p w14:paraId="50CD686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7.6928</w:t>
            </w:r>
          </w:p>
        </w:tc>
        <w:tc>
          <w:tcPr>
            <w:tcW w:w="850" w:type="dxa"/>
          </w:tcPr>
          <w:p w14:paraId="732B0EC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2.0019</w:t>
            </w:r>
          </w:p>
        </w:tc>
        <w:tc>
          <w:tcPr>
            <w:tcW w:w="709" w:type="dxa"/>
          </w:tcPr>
          <w:p w14:paraId="55E306E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018D2D6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2012AB1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07399A4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47E122E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2304A61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49829AD0" w14:textId="77777777" w:rsidTr="00C32307">
        <w:tc>
          <w:tcPr>
            <w:tcW w:w="828" w:type="dxa"/>
          </w:tcPr>
          <w:p w14:paraId="4200F6D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28.0</w:t>
            </w:r>
          </w:p>
        </w:tc>
        <w:tc>
          <w:tcPr>
            <w:tcW w:w="567" w:type="dxa"/>
          </w:tcPr>
          <w:p w14:paraId="3A099B3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1D94B7B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1488.9031</w:t>
            </w:r>
          </w:p>
        </w:tc>
        <w:tc>
          <w:tcPr>
            <w:tcW w:w="1134" w:type="dxa"/>
          </w:tcPr>
          <w:p w14:paraId="6D59CC4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6.0298</w:t>
            </w:r>
          </w:p>
        </w:tc>
        <w:tc>
          <w:tcPr>
            <w:tcW w:w="850" w:type="dxa"/>
          </w:tcPr>
          <w:p w14:paraId="28FF0BA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1.9427</w:t>
            </w:r>
          </w:p>
        </w:tc>
        <w:tc>
          <w:tcPr>
            <w:tcW w:w="709" w:type="dxa"/>
          </w:tcPr>
          <w:p w14:paraId="5B6FA8C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65AA348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4DAE0A4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28CCA9C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4E99C6F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7C72570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1E8AA7C6" w14:textId="77777777" w:rsidTr="00C32307">
        <w:tc>
          <w:tcPr>
            <w:tcW w:w="828" w:type="dxa"/>
          </w:tcPr>
          <w:p w14:paraId="3279F89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29.0</w:t>
            </w:r>
          </w:p>
        </w:tc>
        <w:tc>
          <w:tcPr>
            <w:tcW w:w="567" w:type="dxa"/>
          </w:tcPr>
          <w:p w14:paraId="0C42FA0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007E760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1489.4443</w:t>
            </w:r>
          </w:p>
        </w:tc>
        <w:tc>
          <w:tcPr>
            <w:tcW w:w="1134" w:type="dxa"/>
          </w:tcPr>
          <w:p w14:paraId="0E818BD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4.3065</w:t>
            </w:r>
          </w:p>
        </w:tc>
        <w:tc>
          <w:tcPr>
            <w:tcW w:w="850" w:type="dxa"/>
          </w:tcPr>
          <w:p w14:paraId="1ADF30B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1.8853</w:t>
            </w:r>
          </w:p>
        </w:tc>
        <w:tc>
          <w:tcPr>
            <w:tcW w:w="709" w:type="dxa"/>
          </w:tcPr>
          <w:p w14:paraId="7F5BDD5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02481FE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23FD8EC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515C482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5C4916C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7AFB878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28B05688" w14:textId="77777777" w:rsidTr="00C32307">
        <w:tc>
          <w:tcPr>
            <w:tcW w:w="828" w:type="dxa"/>
          </w:tcPr>
          <w:p w14:paraId="4853221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30.0</w:t>
            </w:r>
          </w:p>
        </w:tc>
        <w:tc>
          <w:tcPr>
            <w:tcW w:w="567" w:type="dxa"/>
          </w:tcPr>
          <w:p w14:paraId="384F609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583935F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1489.9591</w:t>
            </w:r>
          </w:p>
        </w:tc>
        <w:tc>
          <w:tcPr>
            <w:tcW w:w="1134" w:type="dxa"/>
          </w:tcPr>
          <w:p w14:paraId="25D8AFB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2.5402</w:t>
            </w:r>
          </w:p>
        </w:tc>
        <w:tc>
          <w:tcPr>
            <w:tcW w:w="850" w:type="dxa"/>
          </w:tcPr>
          <w:p w14:paraId="04D97E3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1.8296</w:t>
            </w:r>
          </w:p>
        </w:tc>
        <w:tc>
          <w:tcPr>
            <w:tcW w:w="709" w:type="dxa"/>
          </w:tcPr>
          <w:p w14:paraId="26CB8DB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6A08BD3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6C4F93A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43DFB7F2" w14:textId="77777777" w:rsidR="005C261E" w:rsidRPr="004D04E5" w:rsidRDefault="005C261E" w:rsidP="00CE07E9">
            <w:pPr>
              <w:rPr>
                <w:rFonts w:ascii="Times New Roman" w:eastAsiaTheme="minorEastAsia" w:hAnsi="Times New Roman" w:cs="Times New Roman"/>
                <w:bCs/>
                <w:sz w:val="24"/>
                <w:szCs w:val="24"/>
              </w:rPr>
            </w:pPr>
            <w:r w:rsidRPr="004D04E5">
              <w:rPr>
                <w:rFonts w:ascii="Times New Roman" w:hAnsi="Times New Roman" w:cs="Times New Roman"/>
                <w:sz w:val="24"/>
                <w:szCs w:val="24"/>
              </w:rPr>
              <w:t>-0.09</w:t>
            </w:r>
          </w:p>
        </w:tc>
        <w:tc>
          <w:tcPr>
            <w:tcW w:w="850" w:type="dxa"/>
          </w:tcPr>
          <w:p w14:paraId="78A08FC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42B8054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6CB9265C" w14:textId="77777777" w:rsidTr="00C32307">
        <w:tc>
          <w:tcPr>
            <w:tcW w:w="828" w:type="dxa"/>
          </w:tcPr>
          <w:p w14:paraId="0FF4670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31.0</w:t>
            </w:r>
          </w:p>
        </w:tc>
        <w:tc>
          <w:tcPr>
            <w:tcW w:w="567" w:type="dxa"/>
          </w:tcPr>
          <w:p w14:paraId="2E21B6F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5E75BEE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1490.4488</w:t>
            </w:r>
          </w:p>
        </w:tc>
        <w:tc>
          <w:tcPr>
            <w:tcW w:w="1134" w:type="dxa"/>
          </w:tcPr>
          <w:p w14:paraId="6629B08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0.7485</w:t>
            </w:r>
          </w:p>
        </w:tc>
        <w:tc>
          <w:tcPr>
            <w:tcW w:w="850" w:type="dxa"/>
          </w:tcPr>
          <w:p w14:paraId="6867357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1.7755</w:t>
            </w:r>
          </w:p>
        </w:tc>
        <w:tc>
          <w:tcPr>
            <w:tcW w:w="709" w:type="dxa"/>
          </w:tcPr>
          <w:p w14:paraId="5A7AF61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3A3EA9D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11076C4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64D10C2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42CCD8E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47AA562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717BCF6E" w14:textId="77777777" w:rsidTr="00C32307">
        <w:tc>
          <w:tcPr>
            <w:tcW w:w="828" w:type="dxa"/>
          </w:tcPr>
          <w:p w14:paraId="160176B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32.0</w:t>
            </w:r>
          </w:p>
        </w:tc>
        <w:tc>
          <w:tcPr>
            <w:tcW w:w="567" w:type="dxa"/>
          </w:tcPr>
          <w:p w14:paraId="5134BF9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6FA6237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1490.9147</w:t>
            </w:r>
          </w:p>
        </w:tc>
        <w:tc>
          <w:tcPr>
            <w:tcW w:w="1134" w:type="dxa"/>
          </w:tcPr>
          <w:p w14:paraId="53ACA8B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-1.0507</w:t>
            </w:r>
          </w:p>
        </w:tc>
        <w:tc>
          <w:tcPr>
            <w:tcW w:w="850" w:type="dxa"/>
          </w:tcPr>
          <w:p w14:paraId="21D1256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1.723</w:t>
            </w:r>
          </w:p>
        </w:tc>
        <w:tc>
          <w:tcPr>
            <w:tcW w:w="709" w:type="dxa"/>
          </w:tcPr>
          <w:p w14:paraId="6F94F81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40FDBCF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6146C49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72EFC60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738D65E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128ACA3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4A330097" w14:textId="77777777" w:rsidTr="00C32307">
        <w:tc>
          <w:tcPr>
            <w:tcW w:w="828" w:type="dxa"/>
          </w:tcPr>
          <w:p w14:paraId="35D1A50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33.0</w:t>
            </w:r>
          </w:p>
        </w:tc>
        <w:tc>
          <w:tcPr>
            <w:tcW w:w="567" w:type="dxa"/>
          </w:tcPr>
          <w:p w14:paraId="46B5A16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40FD3F9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1491.3578</w:t>
            </w:r>
          </w:p>
        </w:tc>
        <w:tc>
          <w:tcPr>
            <w:tcW w:w="1134" w:type="dxa"/>
          </w:tcPr>
          <w:p w14:paraId="4E7E2C0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-2.8394</w:t>
            </w:r>
          </w:p>
        </w:tc>
        <w:tc>
          <w:tcPr>
            <w:tcW w:w="850" w:type="dxa"/>
          </w:tcPr>
          <w:p w14:paraId="596CA32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1.6721</w:t>
            </w:r>
          </w:p>
        </w:tc>
        <w:tc>
          <w:tcPr>
            <w:tcW w:w="709" w:type="dxa"/>
          </w:tcPr>
          <w:p w14:paraId="37BCAE8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5C7FEE7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32ED513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55522F2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4CE6F80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53C5113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6D6FA2DD" w14:textId="77777777" w:rsidTr="00C32307">
        <w:tc>
          <w:tcPr>
            <w:tcW w:w="828" w:type="dxa"/>
          </w:tcPr>
          <w:p w14:paraId="21AA79D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34.0</w:t>
            </w:r>
          </w:p>
        </w:tc>
        <w:tc>
          <w:tcPr>
            <w:tcW w:w="567" w:type="dxa"/>
          </w:tcPr>
          <w:p w14:paraId="241231C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690BBFD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1491.7792</w:t>
            </w:r>
          </w:p>
        </w:tc>
        <w:tc>
          <w:tcPr>
            <w:tcW w:w="1134" w:type="dxa"/>
          </w:tcPr>
          <w:p w14:paraId="02CB3ED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-4.5997</w:t>
            </w:r>
          </w:p>
        </w:tc>
        <w:tc>
          <w:tcPr>
            <w:tcW w:w="850" w:type="dxa"/>
          </w:tcPr>
          <w:p w14:paraId="4A36D6F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1.6227</w:t>
            </w:r>
          </w:p>
        </w:tc>
        <w:tc>
          <w:tcPr>
            <w:tcW w:w="709" w:type="dxa"/>
          </w:tcPr>
          <w:p w14:paraId="34E163D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45BF78E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5D8F362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5A1D3B0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2E6E529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5964070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5F141A2E" w14:textId="77777777" w:rsidTr="00C32307">
        <w:tc>
          <w:tcPr>
            <w:tcW w:w="828" w:type="dxa"/>
          </w:tcPr>
          <w:p w14:paraId="6EC7DF0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35.0</w:t>
            </w:r>
          </w:p>
        </w:tc>
        <w:tc>
          <w:tcPr>
            <w:tcW w:w="567" w:type="dxa"/>
          </w:tcPr>
          <w:p w14:paraId="04C3512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540C2D2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1492.1802</w:t>
            </w:r>
          </w:p>
        </w:tc>
        <w:tc>
          <w:tcPr>
            <w:tcW w:w="1134" w:type="dxa"/>
          </w:tcPr>
          <w:p w14:paraId="722C82D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-6.3141</w:t>
            </w:r>
          </w:p>
        </w:tc>
        <w:tc>
          <w:tcPr>
            <w:tcW w:w="850" w:type="dxa"/>
          </w:tcPr>
          <w:p w14:paraId="30A5286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1.5747</w:t>
            </w:r>
          </w:p>
        </w:tc>
        <w:tc>
          <w:tcPr>
            <w:tcW w:w="709" w:type="dxa"/>
          </w:tcPr>
          <w:p w14:paraId="4B0B182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03ABA21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6A75E5C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47FC0D0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2B8DBA2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772B9C3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7ABBB4D5" w14:textId="77777777" w:rsidTr="00C32307">
        <w:tc>
          <w:tcPr>
            <w:tcW w:w="828" w:type="dxa"/>
          </w:tcPr>
          <w:p w14:paraId="213D45D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36.0</w:t>
            </w:r>
          </w:p>
        </w:tc>
        <w:tc>
          <w:tcPr>
            <w:tcW w:w="567" w:type="dxa"/>
          </w:tcPr>
          <w:p w14:paraId="46ACBE2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6C083D8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1492.5616</w:t>
            </w:r>
          </w:p>
        </w:tc>
        <w:tc>
          <w:tcPr>
            <w:tcW w:w="1134" w:type="dxa"/>
          </w:tcPr>
          <w:p w14:paraId="132D4FF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-7.9654</w:t>
            </w:r>
          </w:p>
        </w:tc>
        <w:tc>
          <w:tcPr>
            <w:tcW w:w="850" w:type="dxa"/>
          </w:tcPr>
          <w:p w14:paraId="4C60999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1.5282</w:t>
            </w:r>
          </w:p>
        </w:tc>
        <w:tc>
          <w:tcPr>
            <w:tcW w:w="709" w:type="dxa"/>
          </w:tcPr>
          <w:p w14:paraId="30F1ACF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428581E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16D4822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719133A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6A78988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2F80C96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10F47B0F" w14:textId="77777777" w:rsidTr="00C32307">
        <w:tc>
          <w:tcPr>
            <w:tcW w:w="828" w:type="dxa"/>
          </w:tcPr>
          <w:p w14:paraId="0E153A9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37.0</w:t>
            </w:r>
          </w:p>
        </w:tc>
        <w:tc>
          <w:tcPr>
            <w:tcW w:w="567" w:type="dxa"/>
          </w:tcPr>
          <w:p w14:paraId="5F75FD1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4C7B185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1492.9243</w:t>
            </w:r>
          </w:p>
        </w:tc>
        <w:tc>
          <w:tcPr>
            <w:tcW w:w="1134" w:type="dxa"/>
          </w:tcPr>
          <w:p w14:paraId="2961E2A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-9.5371</w:t>
            </w:r>
          </w:p>
        </w:tc>
        <w:tc>
          <w:tcPr>
            <w:tcW w:w="850" w:type="dxa"/>
          </w:tcPr>
          <w:p w14:paraId="2B3FFB3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1.483</w:t>
            </w:r>
          </w:p>
        </w:tc>
        <w:tc>
          <w:tcPr>
            <w:tcW w:w="709" w:type="dxa"/>
          </w:tcPr>
          <w:p w14:paraId="5095B78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1AADF57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1EAE4D5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1FD8DEA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5DE2E91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6515D0B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6687D3F5" w14:textId="77777777" w:rsidTr="00C32307">
        <w:tc>
          <w:tcPr>
            <w:tcW w:w="828" w:type="dxa"/>
          </w:tcPr>
          <w:p w14:paraId="0E21B6F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lastRenderedPageBreak/>
              <w:t>38.0</w:t>
            </w:r>
          </w:p>
        </w:tc>
        <w:tc>
          <w:tcPr>
            <w:tcW w:w="567" w:type="dxa"/>
          </w:tcPr>
          <w:p w14:paraId="3E758E6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3EE5E43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1493.2694</w:t>
            </w:r>
          </w:p>
        </w:tc>
        <w:tc>
          <w:tcPr>
            <w:tcW w:w="1134" w:type="dxa"/>
          </w:tcPr>
          <w:p w14:paraId="1471963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-11.0134</w:t>
            </w:r>
          </w:p>
        </w:tc>
        <w:tc>
          <w:tcPr>
            <w:tcW w:w="850" w:type="dxa"/>
          </w:tcPr>
          <w:p w14:paraId="649C42D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1.4392</w:t>
            </w:r>
          </w:p>
        </w:tc>
        <w:tc>
          <w:tcPr>
            <w:tcW w:w="709" w:type="dxa"/>
          </w:tcPr>
          <w:p w14:paraId="59BE5A2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769453C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0. 09</w:t>
            </w:r>
          </w:p>
        </w:tc>
        <w:tc>
          <w:tcPr>
            <w:tcW w:w="850" w:type="dxa"/>
          </w:tcPr>
          <w:p w14:paraId="335F683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6E2ECFB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14E46ED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1A7DC8A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603BB582" w14:textId="77777777" w:rsidTr="00C32307">
        <w:tc>
          <w:tcPr>
            <w:tcW w:w="828" w:type="dxa"/>
          </w:tcPr>
          <w:p w14:paraId="03DB52A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39.0</w:t>
            </w:r>
          </w:p>
        </w:tc>
        <w:tc>
          <w:tcPr>
            <w:tcW w:w="567" w:type="dxa"/>
          </w:tcPr>
          <w:p w14:paraId="0FFF3CD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4DCDF25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1493.5977</w:t>
            </w:r>
          </w:p>
        </w:tc>
        <w:tc>
          <w:tcPr>
            <w:tcW w:w="1134" w:type="dxa"/>
          </w:tcPr>
          <w:p w14:paraId="70D63B6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-12.3798</w:t>
            </w:r>
          </w:p>
        </w:tc>
        <w:tc>
          <w:tcPr>
            <w:tcW w:w="850" w:type="dxa"/>
          </w:tcPr>
          <w:p w14:paraId="65B1FC2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1.3967</w:t>
            </w:r>
          </w:p>
        </w:tc>
        <w:tc>
          <w:tcPr>
            <w:tcW w:w="709" w:type="dxa"/>
          </w:tcPr>
          <w:p w14:paraId="7822D88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6BDA938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3B59A67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7954CF2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459C829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204A5F6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25163AAE" w14:textId="77777777" w:rsidTr="00C32307">
        <w:tc>
          <w:tcPr>
            <w:tcW w:w="828" w:type="dxa"/>
          </w:tcPr>
          <w:p w14:paraId="6DAF1F0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40.0</w:t>
            </w:r>
          </w:p>
        </w:tc>
        <w:tc>
          <w:tcPr>
            <w:tcW w:w="567" w:type="dxa"/>
          </w:tcPr>
          <w:p w14:paraId="72474C5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3448101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1493.9099</w:t>
            </w:r>
          </w:p>
        </w:tc>
        <w:tc>
          <w:tcPr>
            <w:tcW w:w="1134" w:type="dxa"/>
          </w:tcPr>
          <w:p w14:paraId="4B9E8A5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-13.6224</w:t>
            </w:r>
          </w:p>
        </w:tc>
        <w:tc>
          <w:tcPr>
            <w:tcW w:w="850" w:type="dxa"/>
          </w:tcPr>
          <w:p w14:paraId="1C2DFDB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1.3554</w:t>
            </w:r>
          </w:p>
        </w:tc>
        <w:tc>
          <w:tcPr>
            <w:tcW w:w="709" w:type="dxa"/>
          </w:tcPr>
          <w:p w14:paraId="2B6BA56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5BB562A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589621F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12A0F7C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444DCC2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779EE07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5CB148AB" w14:textId="77777777" w:rsidTr="00C32307">
        <w:tc>
          <w:tcPr>
            <w:tcW w:w="828" w:type="dxa"/>
          </w:tcPr>
          <w:p w14:paraId="60D5EC0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41.0</w:t>
            </w:r>
          </w:p>
        </w:tc>
        <w:tc>
          <w:tcPr>
            <w:tcW w:w="567" w:type="dxa"/>
          </w:tcPr>
          <w:p w14:paraId="09CC483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7CFC56D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1494.2069</w:t>
            </w:r>
          </w:p>
        </w:tc>
        <w:tc>
          <w:tcPr>
            <w:tcW w:w="1134" w:type="dxa"/>
          </w:tcPr>
          <w:p w14:paraId="779CCB5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-14.729</w:t>
            </w:r>
          </w:p>
        </w:tc>
        <w:tc>
          <w:tcPr>
            <w:tcW w:w="850" w:type="dxa"/>
          </w:tcPr>
          <w:p w14:paraId="5532139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1.3153</w:t>
            </w:r>
          </w:p>
        </w:tc>
        <w:tc>
          <w:tcPr>
            <w:tcW w:w="709" w:type="dxa"/>
          </w:tcPr>
          <w:p w14:paraId="7D263DE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3F20B92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656BF3E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7978732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1CE68CA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53AE319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1DE08EEB" w14:textId="77777777" w:rsidTr="00C32307">
        <w:tc>
          <w:tcPr>
            <w:tcW w:w="828" w:type="dxa"/>
          </w:tcPr>
          <w:p w14:paraId="183DA7A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42.0</w:t>
            </w:r>
          </w:p>
        </w:tc>
        <w:tc>
          <w:tcPr>
            <w:tcW w:w="567" w:type="dxa"/>
          </w:tcPr>
          <w:p w14:paraId="1055A23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403CC4B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1494.4895</w:t>
            </w:r>
          </w:p>
        </w:tc>
        <w:tc>
          <w:tcPr>
            <w:tcW w:w="1134" w:type="dxa"/>
          </w:tcPr>
          <w:p w14:paraId="765364D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-15.6884</w:t>
            </w:r>
          </w:p>
        </w:tc>
        <w:tc>
          <w:tcPr>
            <w:tcW w:w="850" w:type="dxa"/>
          </w:tcPr>
          <w:p w14:paraId="784F729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1.2764</w:t>
            </w:r>
          </w:p>
        </w:tc>
        <w:tc>
          <w:tcPr>
            <w:tcW w:w="709" w:type="dxa"/>
          </w:tcPr>
          <w:p w14:paraId="1AEB6AB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5469A4F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73EA008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732222D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7FA0559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44FFA16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61D22290" w14:textId="77777777" w:rsidTr="00C32307">
        <w:tc>
          <w:tcPr>
            <w:tcW w:w="828" w:type="dxa"/>
          </w:tcPr>
          <w:p w14:paraId="4AD7895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43.0</w:t>
            </w:r>
          </w:p>
        </w:tc>
        <w:tc>
          <w:tcPr>
            <w:tcW w:w="567" w:type="dxa"/>
          </w:tcPr>
          <w:p w14:paraId="49BBA7E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3F24A9E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1494.7582</w:t>
            </w:r>
          </w:p>
        </w:tc>
        <w:tc>
          <w:tcPr>
            <w:tcW w:w="1134" w:type="dxa"/>
          </w:tcPr>
          <w:p w14:paraId="7C96AEB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-16.491</w:t>
            </w:r>
          </w:p>
        </w:tc>
        <w:tc>
          <w:tcPr>
            <w:tcW w:w="850" w:type="dxa"/>
          </w:tcPr>
          <w:p w14:paraId="3BBADF8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1.2387</w:t>
            </w:r>
          </w:p>
        </w:tc>
        <w:tc>
          <w:tcPr>
            <w:tcW w:w="709" w:type="dxa"/>
          </w:tcPr>
          <w:p w14:paraId="0B1F225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4474BEE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4DCC0A8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27BC540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7EF1585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0BD7688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0A56B6FF" w14:textId="77777777" w:rsidTr="00C32307">
        <w:tc>
          <w:tcPr>
            <w:tcW w:w="828" w:type="dxa"/>
          </w:tcPr>
          <w:p w14:paraId="5584E38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44</w:t>
            </w:r>
          </w:p>
        </w:tc>
        <w:tc>
          <w:tcPr>
            <w:tcW w:w="567" w:type="dxa"/>
          </w:tcPr>
          <w:p w14:paraId="661882A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5558789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1495.0139</w:t>
            </w:r>
          </w:p>
        </w:tc>
        <w:tc>
          <w:tcPr>
            <w:tcW w:w="1134" w:type="dxa"/>
          </w:tcPr>
          <w:p w14:paraId="3E16F65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-17.1288</w:t>
            </w:r>
          </w:p>
        </w:tc>
        <w:tc>
          <w:tcPr>
            <w:tcW w:w="850" w:type="dxa"/>
          </w:tcPr>
          <w:p w14:paraId="11F6793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1.2021</w:t>
            </w:r>
          </w:p>
        </w:tc>
        <w:tc>
          <w:tcPr>
            <w:tcW w:w="709" w:type="dxa"/>
          </w:tcPr>
          <w:p w14:paraId="379549F6"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-0.18</w:t>
            </w:r>
          </w:p>
        </w:tc>
        <w:tc>
          <w:tcPr>
            <w:tcW w:w="709" w:type="dxa"/>
          </w:tcPr>
          <w:p w14:paraId="75433C6E"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0.09</w:t>
            </w:r>
          </w:p>
        </w:tc>
        <w:tc>
          <w:tcPr>
            <w:tcW w:w="850" w:type="dxa"/>
          </w:tcPr>
          <w:p w14:paraId="2F722E8A"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-0.045</w:t>
            </w:r>
          </w:p>
        </w:tc>
        <w:tc>
          <w:tcPr>
            <w:tcW w:w="851" w:type="dxa"/>
          </w:tcPr>
          <w:p w14:paraId="4A70313C"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-.009</w:t>
            </w:r>
          </w:p>
        </w:tc>
        <w:tc>
          <w:tcPr>
            <w:tcW w:w="850" w:type="dxa"/>
          </w:tcPr>
          <w:p w14:paraId="4D1DA11D" w14:textId="77777777" w:rsidR="005C261E" w:rsidRPr="004D04E5" w:rsidRDefault="005C261E" w:rsidP="00CE07E9">
            <w:pPr>
              <w:rPr>
                <w:rFonts w:ascii="Times New Roman" w:hAnsi="Times New Roman" w:cs="Times New Roman"/>
                <w:sz w:val="24"/>
                <w:szCs w:val="24"/>
              </w:rPr>
            </w:pPr>
            <w:r w:rsidRPr="004D04E5">
              <w:rPr>
                <w:rFonts w:ascii="Times New Roman" w:hAnsi="Times New Roman" w:cs="Times New Roman"/>
                <w:sz w:val="24"/>
                <w:szCs w:val="24"/>
              </w:rPr>
              <w:t>-0.009</w:t>
            </w:r>
          </w:p>
        </w:tc>
        <w:tc>
          <w:tcPr>
            <w:tcW w:w="516" w:type="dxa"/>
          </w:tcPr>
          <w:p w14:paraId="04BAB8F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1A8BC008" w14:textId="77777777" w:rsidTr="00C32307">
        <w:tc>
          <w:tcPr>
            <w:tcW w:w="828" w:type="dxa"/>
          </w:tcPr>
          <w:p w14:paraId="3BB7114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45.0</w:t>
            </w:r>
          </w:p>
        </w:tc>
        <w:tc>
          <w:tcPr>
            <w:tcW w:w="567" w:type="dxa"/>
          </w:tcPr>
          <w:p w14:paraId="791DC26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05B8CB4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1495.257</w:t>
            </w:r>
          </w:p>
        </w:tc>
        <w:tc>
          <w:tcPr>
            <w:tcW w:w="1134" w:type="dxa"/>
          </w:tcPr>
          <w:p w14:paraId="1D5C44F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-17.5955</w:t>
            </w:r>
          </w:p>
        </w:tc>
        <w:tc>
          <w:tcPr>
            <w:tcW w:w="850" w:type="dxa"/>
          </w:tcPr>
          <w:p w14:paraId="77CF1C4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1.1666</w:t>
            </w:r>
          </w:p>
        </w:tc>
        <w:tc>
          <w:tcPr>
            <w:tcW w:w="709" w:type="dxa"/>
          </w:tcPr>
          <w:p w14:paraId="5F7C105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358B463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3B10EAA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130686C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7C6E053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23CA14C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20D853AA" w14:textId="77777777" w:rsidTr="00C32307">
        <w:tc>
          <w:tcPr>
            <w:tcW w:w="828" w:type="dxa"/>
          </w:tcPr>
          <w:p w14:paraId="7E52AD0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46.0</w:t>
            </w:r>
          </w:p>
        </w:tc>
        <w:tc>
          <w:tcPr>
            <w:tcW w:w="567" w:type="dxa"/>
          </w:tcPr>
          <w:p w14:paraId="44C5A3C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6D285A2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1495.4884</w:t>
            </w:r>
          </w:p>
        </w:tc>
        <w:tc>
          <w:tcPr>
            <w:tcW w:w="1134" w:type="dxa"/>
          </w:tcPr>
          <w:p w14:paraId="4017CD6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-17.8864</w:t>
            </w:r>
          </w:p>
        </w:tc>
        <w:tc>
          <w:tcPr>
            <w:tcW w:w="850" w:type="dxa"/>
          </w:tcPr>
          <w:p w14:paraId="6C30DC6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1.1321</w:t>
            </w:r>
          </w:p>
        </w:tc>
        <w:tc>
          <w:tcPr>
            <w:tcW w:w="709" w:type="dxa"/>
          </w:tcPr>
          <w:p w14:paraId="2985889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02D68CF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7BE9728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45DABC3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73739CC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3551DEA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4BCC1CE0" w14:textId="77777777" w:rsidTr="00C32307">
        <w:tc>
          <w:tcPr>
            <w:tcW w:w="828" w:type="dxa"/>
          </w:tcPr>
          <w:p w14:paraId="260E58C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47.0</w:t>
            </w:r>
          </w:p>
        </w:tc>
        <w:tc>
          <w:tcPr>
            <w:tcW w:w="567" w:type="dxa"/>
          </w:tcPr>
          <w:p w14:paraId="0F71AB9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16D0375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1495.7084</w:t>
            </w:r>
          </w:p>
        </w:tc>
        <w:tc>
          <w:tcPr>
            <w:tcW w:w="1134" w:type="dxa"/>
          </w:tcPr>
          <w:p w14:paraId="4CE6DD2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-17.9986</w:t>
            </w:r>
          </w:p>
        </w:tc>
        <w:tc>
          <w:tcPr>
            <w:tcW w:w="850" w:type="dxa"/>
          </w:tcPr>
          <w:p w14:paraId="4FBE893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1.0986</w:t>
            </w:r>
          </w:p>
        </w:tc>
        <w:tc>
          <w:tcPr>
            <w:tcW w:w="709" w:type="dxa"/>
          </w:tcPr>
          <w:p w14:paraId="5BA1F1D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6EC7CB8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01D7CEA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4F1F1FE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7817AED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3F9B81B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574A458A" w14:textId="77777777" w:rsidTr="00C32307">
        <w:tc>
          <w:tcPr>
            <w:tcW w:w="828" w:type="dxa"/>
          </w:tcPr>
          <w:p w14:paraId="707C9D9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48.0</w:t>
            </w:r>
          </w:p>
        </w:tc>
        <w:tc>
          <w:tcPr>
            <w:tcW w:w="567" w:type="dxa"/>
          </w:tcPr>
          <w:p w14:paraId="77B63FA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25B50AD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1495.9177</w:t>
            </w:r>
          </w:p>
        </w:tc>
        <w:tc>
          <w:tcPr>
            <w:tcW w:w="1134" w:type="dxa"/>
          </w:tcPr>
          <w:p w14:paraId="2D6DA8D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-17.931</w:t>
            </w:r>
          </w:p>
        </w:tc>
        <w:tc>
          <w:tcPr>
            <w:tcW w:w="850" w:type="dxa"/>
          </w:tcPr>
          <w:p w14:paraId="62F3AFB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1.0662</w:t>
            </w:r>
          </w:p>
        </w:tc>
        <w:tc>
          <w:tcPr>
            <w:tcW w:w="709" w:type="dxa"/>
          </w:tcPr>
          <w:p w14:paraId="39A9481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2E3E715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2C8E12A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616E95E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6A79240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4467A5A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5F935FFB" w14:textId="77777777" w:rsidTr="00C32307">
        <w:tc>
          <w:tcPr>
            <w:tcW w:w="828" w:type="dxa"/>
          </w:tcPr>
          <w:p w14:paraId="575AAB7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49.0</w:t>
            </w:r>
          </w:p>
        </w:tc>
        <w:tc>
          <w:tcPr>
            <w:tcW w:w="567" w:type="dxa"/>
          </w:tcPr>
          <w:p w14:paraId="4C715A2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339DA85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1496.1168</w:t>
            </w:r>
          </w:p>
        </w:tc>
        <w:tc>
          <w:tcPr>
            <w:tcW w:w="1134" w:type="dxa"/>
          </w:tcPr>
          <w:p w14:paraId="4251228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-17.6841</w:t>
            </w:r>
          </w:p>
        </w:tc>
        <w:tc>
          <w:tcPr>
            <w:tcW w:w="850" w:type="dxa"/>
          </w:tcPr>
          <w:p w14:paraId="3DA72D2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1.0347</w:t>
            </w:r>
          </w:p>
        </w:tc>
        <w:tc>
          <w:tcPr>
            <w:tcW w:w="709" w:type="dxa"/>
          </w:tcPr>
          <w:p w14:paraId="517AFD6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7658AEB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433368D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2649C92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77B7078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43A9AE6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3E8C9673" w14:textId="77777777" w:rsidTr="00C32307">
        <w:tc>
          <w:tcPr>
            <w:tcW w:w="828" w:type="dxa"/>
          </w:tcPr>
          <w:p w14:paraId="33D6087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50.0</w:t>
            </w:r>
          </w:p>
        </w:tc>
        <w:tc>
          <w:tcPr>
            <w:tcW w:w="567" w:type="dxa"/>
          </w:tcPr>
          <w:p w14:paraId="351050E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4DFC1E7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1496.3062</w:t>
            </w:r>
          </w:p>
        </w:tc>
        <w:tc>
          <w:tcPr>
            <w:tcW w:w="1134" w:type="dxa"/>
          </w:tcPr>
          <w:p w14:paraId="5C2A44D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-17.2606</w:t>
            </w:r>
          </w:p>
        </w:tc>
        <w:tc>
          <w:tcPr>
            <w:tcW w:w="850" w:type="dxa"/>
          </w:tcPr>
          <w:p w14:paraId="5CA035D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1.0041</w:t>
            </w:r>
          </w:p>
        </w:tc>
        <w:tc>
          <w:tcPr>
            <w:tcW w:w="709" w:type="dxa"/>
          </w:tcPr>
          <w:p w14:paraId="093D458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0EA030A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3276E80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16B1512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2B84215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0700A37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4F822C05" w14:textId="77777777" w:rsidTr="00C32307">
        <w:tc>
          <w:tcPr>
            <w:tcW w:w="828" w:type="dxa"/>
          </w:tcPr>
          <w:p w14:paraId="3274A1C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51.0</w:t>
            </w:r>
          </w:p>
        </w:tc>
        <w:tc>
          <w:tcPr>
            <w:tcW w:w="567" w:type="dxa"/>
          </w:tcPr>
          <w:p w14:paraId="3F6F2DA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2736474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1496.4863</w:t>
            </w:r>
          </w:p>
        </w:tc>
        <w:tc>
          <w:tcPr>
            <w:tcW w:w="1134" w:type="dxa"/>
          </w:tcPr>
          <w:p w14:paraId="6858C40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-16.6647</w:t>
            </w:r>
          </w:p>
        </w:tc>
        <w:tc>
          <w:tcPr>
            <w:tcW w:w="850" w:type="dxa"/>
          </w:tcPr>
          <w:p w14:paraId="3064656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0.9744</w:t>
            </w:r>
          </w:p>
        </w:tc>
        <w:tc>
          <w:tcPr>
            <w:tcW w:w="709" w:type="dxa"/>
          </w:tcPr>
          <w:p w14:paraId="16940B9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488DAFD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7EA0B5D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766C929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3E402EA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3F4B86E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08448C30" w14:textId="77777777" w:rsidTr="00C32307">
        <w:tc>
          <w:tcPr>
            <w:tcW w:w="828" w:type="dxa"/>
          </w:tcPr>
          <w:p w14:paraId="4FDFA43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52.0</w:t>
            </w:r>
          </w:p>
        </w:tc>
        <w:tc>
          <w:tcPr>
            <w:tcW w:w="567" w:type="dxa"/>
          </w:tcPr>
          <w:p w14:paraId="51AAC69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0.9</w:t>
            </w:r>
          </w:p>
        </w:tc>
        <w:tc>
          <w:tcPr>
            <w:tcW w:w="1276" w:type="dxa"/>
          </w:tcPr>
          <w:p w14:paraId="1F92549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1496.6577</w:t>
            </w:r>
          </w:p>
        </w:tc>
        <w:tc>
          <w:tcPr>
            <w:tcW w:w="1134" w:type="dxa"/>
          </w:tcPr>
          <w:p w14:paraId="4BC32F3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-15.9022</w:t>
            </w:r>
          </w:p>
        </w:tc>
        <w:tc>
          <w:tcPr>
            <w:tcW w:w="850" w:type="dxa"/>
          </w:tcPr>
          <w:p w14:paraId="19F74A7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0.9456</w:t>
            </w:r>
          </w:p>
        </w:tc>
        <w:tc>
          <w:tcPr>
            <w:tcW w:w="709" w:type="dxa"/>
          </w:tcPr>
          <w:p w14:paraId="3EEF956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-0.18</w:t>
            </w:r>
          </w:p>
        </w:tc>
        <w:tc>
          <w:tcPr>
            <w:tcW w:w="709" w:type="dxa"/>
          </w:tcPr>
          <w:p w14:paraId="0842C39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0457574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-0.045</w:t>
            </w:r>
          </w:p>
        </w:tc>
        <w:tc>
          <w:tcPr>
            <w:tcW w:w="851" w:type="dxa"/>
          </w:tcPr>
          <w:p w14:paraId="25BBC7D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-0.09</w:t>
            </w:r>
          </w:p>
        </w:tc>
        <w:tc>
          <w:tcPr>
            <w:tcW w:w="850" w:type="dxa"/>
          </w:tcPr>
          <w:p w14:paraId="2FEF1BF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-0.009</w:t>
            </w:r>
          </w:p>
        </w:tc>
        <w:tc>
          <w:tcPr>
            <w:tcW w:w="516" w:type="dxa"/>
          </w:tcPr>
          <w:p w14:paraId="030F97F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bl>
    <w:p w14:paraId="48C2B12E" w14:textId="77777777" w:rsidR="005C261E" w:rsidRPr="004D04E5" w:rsidRDefault="005C261E" w:rsidP="005C261E">
      <w:pPr>
        <w:rPr>
          <w:rFonts w:ascii="Times New Roman" w:eastAsiaTheme="minorEastAsia" w:hAnsi="Times New Roman" w:cs="Times New Roman"/>
          <w:b/>
          <w:bCs/>
          <w:sz w:val="24"/>
          <w:szCs w:val="24"/>
        </w:rPr>
      </w:pPr>
    </w:p>
    <w:p w14:paraId="701414D4" w14:textId="77777777" w:rsidR="005C261E" w:rsidRPr="004D04E5" w:rsidRDefault="005C261E" w:rsidP="005C261E">
      <w:pPr>
        <w:rPr>
          <w:rFonts w:ascii="Times New Roman" w:hAnsi="Times New Roman" w:cs="Times New Roman"/>
          <w:sz w:val="24"/>
          <w:szCs w:val="24"/>
        </w:rPr>
      </w:pPr>
      <w:r w:rsidRPr="004D04E5">
        <w:rPr>
          <w:rFonts w:ascii="Times New Roman" w:hAnsi="Times New Roman" w:cs="Times New Roman"/>
          <w:sz w:val="24"/>
          <w:szCs w:val="24"/>
        </w:rPr>
        <w:t xml:space="preserve">Table4.6. Weekly simulation results for 52 weeks at </w:t>
      </w:r>
      <m:oMath>
        <m:r>
          <w:rPr>
            <w:rFonts w:ascii="Cambria Math" w:hAnsi="Cambria Math" w:cs="Times New Roman"/>
            <w:sz w:val="24"/>
            <w:szCs w:val="24"/>
          </w:rPr>
          <m:t>k=1.0</m:t>
        </m:r>
      </m:oMath>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589"/>
        <w:gridCol w:w="1484"/>
        <w:gridCol w:w="1276"/>
        <w:gridCol w:w="992"/>
        <w:gridCol w:w="567"/>
        <w:gridCol w:w="563"/>
        <w:gridCol w:w="713"/>
        <w:gridCol w:w="709"/>
        <w:gridCol w:w="850"/>
        <w:gridCol w:w="516"/>
      </w:tblGrid>
      <w:tr w:rsidR="005C261E" w:rsidRPr="004D04E5" w14:paraId="31D4F217" w14:textId="77777777" w:rsidTr="00976705">
        <w:tc>
          <w:tcPr>
            <w:tcW w:w="757" w:type="dxa"/>
          </w:tcPr>
          <w:p w14:paraId="4D7005D8" w14:textId="6A4888A1" w:rsidR="005C261E" w:rsidRPr="004D04E5" w:rsidRDefault="00294146"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W</w:t>
            </w:r>
            <w:r w:rsidR="005C261E" w:rsidRPr="004D04E5">
              <w:rPr>
                <w:rFonts w:ascii="Times New Roman" w:eastAsiaTheme="minorEastAsia" w:hAnsi="Times New Roman" w:cs="Times New Roman"/>
                <w:b/>
                <w:bCs/>
                <w:sz w:val="24"/>
                <w:szCs w:val="24"/>
              </w:rPr>
              <w:t>ee</w:t>
            </w:r>
            <w:r w:rsidR="005C261E" w:rsidRPr="004D04E5">
              <w:rPr>
                <w:rFonts w:ascii="Times New Roman" w:eastAsiaTheme="minorEastAsia" w:hAnsi="Times New Roman" w:cs="Times New Roman"/>
                <w:b/>
                <w:bCs/>
                <w:sz w:val="24"/>
                <w:szCs w:val="24"/>
              </w:rPr>
              <w:lastRenderedPageBreak/>
              <w:t>k</w:t>
            </w:r>
          </w:p>
        </w:tc>
        <w:tc>
          <w:tcPr>
            <w:tcW w:w="589" w:type="dxa"/>
          </w:tcPr>
          <w:p w14:paraId="5D9D20D5"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w:lastRenderedPageBreak/>
                  <m:t>k</m:t>
                </m:r>
              </m:oMath>
            </m:oMathPara>
          </w:p>
        </w:tc>
        <w:tc>
          <w:tcPr>
            <w:tcW w:w="1484" w:type="dxa"/>
          </w:tcPr>
          <w:p w14:paraId="700184C3"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X</m:t>
                </m:r>
              </m:oMath>
            </m:oMathPara>
          </w:p>
        </w:tc>
        <w:tc>
          <w:tcPr>
            <w:tcW w:w="1276" w:type="dxa"/>
          </w:tcPr>
          <w:p w14:paraId="054F1093"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Y</m:t>
                </m:r>
              </m:oMath>
            </m:oMathPara>
          </w:p>
        </w:tc>
        <w:tc>
          <w:tcPr>
            <w:tcW w:w="992" w:type="dxa"/>
          </w:tcPr>
          <w:p w14:paraId="453B81E3" w14:textId="77777777" w:rsidR="005C261E" w:rsidRPr="004D04E5" w:rsidRDefault="005C261E"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Z</m:t>
                </m:r>
              </m:oMath>
            </m:oMathPara>
          </w:p>
        </w:tc>
        <w:tc>
          <w:tcPr>
            <w:tcW w:w="567" w:type="dxa"/>
          </w:tcPr>
          <w:p w14:paraId="16F2BAEF"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re</m:t>
                </m:r>
              </m:oMath>
            </m:oMathPara>
          </w:p>
        </w:tc>
        <w:tc>
          <w:tcPr>
            <w:tcW w:w="563" w:type="dxa"/>
          </w:tcPr>
          <w:p w14:paraId="78FA11A7"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im</m:t>
                </m:r>
              </m:oMath>
            </m:oMathPara>
          </w:p>
        </w:tc>
        <w:tc>
          <w:tcPr>
            <w:tcW w:w="713" w:type="dxa"/>
          </w:tcPr>
          <w:p w14:paraId="2C8421AA"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re</m:t>
                </m:r>
              </m:oMath>
            </m:oMathPara>
          </w:p>
        </w:tc>
        <w:tc>
          <w:tcPr>
            <w:tcW w:w="709" w:type="dxa"/>
          </w:tcPr>
          <w:p w14:paraId="640C431C"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im</m:t>
                </m:r>
              </m:oMath>
            </m:oMathPara>
          </w:p>
        </w:tc>
        <w:tc>
          <w:tcPr>
            <w:tcW w:w="850" w:type="dxa"/>
          </w:tcPr>
          <w:p w14:paraId="45776688" w14:textId="77777777" w:rsidR="005C261E" w:rsidRPr="004D04E5"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3</m:t>
                    </m:r>
                  </m:sub>
                </m:sSub>
                <m:r>
                  <m:rPr>
                    <m:sty m:val="bi"/>
                  </m:rPr>
                  <w:rPr>
                    <w:rFonts w:ascii="Cambria Math" w:eastAsiaTheme="minorEastAsia" w:hAnsi="Cambria Math" w:cs="Times New Roman"/>
                    <w:sz w:val="24"/>
                    <w:szCs w:val="24"/>
                  </w:rPr>
                  <m:t>re</m:t>
                </m:r>
              </m:oMath>
            </m:oMathPara>
          </w:p>
        </w:tc>
        <w:tc>
          <w:tcPr>
            <w:tcW w:w="516" w:type="dxa"/>
          </w:tcPr>
          <w:p w14:paraId="10A555B0" w14:textId="77777777" w:rsidR="005C261E" w:rsidRPr="004D04E5" w:rsidRDefault="0002332A" w:rsidP="00CE07E9">
            <w:pPr>
              <w:rPr>
                <w:rFonts w:ascii="Times New Roman" w:eastAsia="Times New Roman"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λ</m:t>
                    </m:r>
                  </m:e>
                  <m:sub>
                    <m:r>
                      <m:rPr>
                        <m:sty m:val="bi"/>
                      </m:rPr>
                      <w:rPr>
                        <w:rFonts w:ascii="Cambria Math" w:eastAsiaTheme="minorEastAsia" w:hAnsi="Cambria Math" w:cs="Times New Roman"/>
                        <w:sz w:val="24"/>
                        <w:szCs w:val="24"/>
                      </w:rPr>
                      <m:t>3</m:t>
                    </m:r>
                  </m:sub>
                </m:sSub>
                <m:r>
                  <m:rPr>
                    <m:sty m:val="bi"/>
                  </m:rPr>
                  <w:rPr>
                    <w:rFonts w:ascii="Cambria Math" w:eastAsiaTheme="minorEastAsia" w:hAnsi="Cambria Math" w:cs="Times New Roman"/>
                    <w:sz w:val="24"/>
                    <w:szCs w:val="24"/>
                  </w:rPr>
                  <m:t>im</m:t>
                </m:r>
              </m:oMath>
            </m:oMathPara>
          </w:p>
        </w:tc>
      </w:tr>
      <w:tr w:rsidR="005C261E" w:rsidRPr="004D04E5" w14:paraId="69DEA7F5" w14:textId="77777777" w:rsidTr="00976705">
        <w:tc>
          <w:tcPr>
            <w:tcW w:w="757" w:type="dxa"/>
          </w:tcPr>
          <w:p w14:paraId="51583C3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589" w:type="dxa"/>
          </w:tcPr>
          <w:p w14:paraId="4109E37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33691B6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1452.4385</w:t>
            </w:r>
          </w:p>
        </w:tc>
        <w:tc>
          <w:tcPr>
            <w:tcW w:w="1276" w:type="dxa"/>
          </w:tcPr>
          <w:p w14:paraId="624C6AC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1.9967</w:t>
            </w:r>
          </w:p>
        </w:tc>
        <w:tc>
          <w:tcPr>
            <w:tcW w:w="992" w:type="dxa"/>
          </w:tcPr>
          <w:p w14:paraId="28A9F90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4.8522</w:t>
            </w:r>
          </w:p>
        </w:tc>
        <w:tc>
          <w:tcPr>
            <w:tcW w:w="567" w:type="dxa"/>
          </w:tcPr>
          <w:p w14:paraId="1BC3C1D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3FEEFF7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4ECC175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06A8D9B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16B4612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20FECBD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379BBFDA" w14:textId="77777777" w:rsidTr="00976705">
        <w:tc>
          <w:tcPr>
            <w:tcW w:w="757" w:type="dxa"/>
          </w:tcPr>
          <w:p w14:paraId="1DDE4C5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2.0</w:t>
            </w:r>
          </w:p>
        </w:tc>
        <w:tc>
          <w:tcPr>
            <w:tcW w:w="589" w:type="dxa"/>
          </w:tcPr>
          <w:p w14:paraId="742302B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7E2B016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1454.7581</w:t>
            </w:r>
          </w:p>
        </w:tc>
        <w:tc>
          <w:tcPr>
            <w:tcW w:w="1276" w:type="dxa"/>
          </w:tcPr>
          <w:p w14:paraId="52E2138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3.9734</w:t>
            </w:r>
          </w:p>
        </w:tc>
        <w:tc>
          <w:tcPr>
            <w:tcW w:w="992" w:type="dxa"/>
          </w:tcPr>
          <w:p w14:paraId="4613072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4.7088</w:t>
            </w:r>
          </w:p>
        </w:tc>
        <w:tc>
          <w:tcPr>
            <w:tcW w:w="567" w:type="dxa"/>
          </w:tcPr>
          <w:p w14:paraId="6306C52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15C63C6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710880C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6E413D1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57D088D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761FA8C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4FA5B03C" w14:textId="77777777" w:rsidTr="00976705">
        <w:tc>
          <w:tcPr>
            <w:tcW w:w="757" w:type="dxa"/>
          </w:tcPr>
          <w:p w14:paraId="6D1BDFF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3.0</w:t>
            </w:r>
          </w:p>
        </w:tc>
        <w:tc>
          <w:tcPr>
            <w:tcW w:w="589" w:type="dxa"/>
          </w:tcPr>
          <w:p w14:paraId="616B00E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610EB4B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1456.9646</w:t>
            </w:r>
          </w:p>
        </w:tc>
        <w:tc>
          <w:tcPr>
            <w:tcW w:w="1276" w:type="dxa"/>
          </w:tcPr>
          <w:p w14:paraId="0C38F5E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5.9104</w:t>
            </w:r>
          </w:p>
        </w:tc>
        <w:tc>
          <w:tcPr>
            <w:tcW w:w="992" w:type="dxa"/>
          </w:tcPr>
          <w:p w14:paraId="003D813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4.5697</w:t>
            </w:r>
          </w:p>
        </w:tc>
        <w:tc>
          <w:tcPr>
            <w:tcW w:w="567" w:type="dxa"/>
          </w:tcPr>
          <w:p w14:paraId="5292277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4BFFF07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34B817D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15773F1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1ABC20B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3E409BC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2D9F404A" w14:textId="77777777" w:rsidTr="00976705">
        <w:tc>
          <w:tcPr>
            <w:tcW w:w="757" w:type="dxa"/>
          </w:tcPr>
          <w:p w14:paraId="2266C07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4.0</w:t>
            </w:r>
          </w:p>
        </w:tc>
        <w:tc>
          <w:tcPr>
            <w:tcW w:w="589" w:type="dxa"/>
          </w:tcPr>
          <w:p w14:paraId="5AF1964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011FED5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1459.0635</w:t>
            </w:r>
          </w:p>
        </w:tc>
        <w:tc>
          <w:tcPr>
            <w:tcW w:w="1276" w:type="dxa"/>
          </w:tcPr>
          <w:p w14:paraId="40E1665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7.7884</w:t>
            </w:r>
          </w:p>
        </w:tc>
        <w:tc>
          <w:tcPr>
            <w:tcW w:w="992" w:type="dxa"/>
          </w:tcPr>
          <w:p w14:paraId="221F1C5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4.4346</w:t>
            </w:r>
          </w:p>
        </w:tc>
        <w:tc>
          <w:tcPr>
            <w:tcW w:w="567" w:type="dxa"/>
          </w:tcPr>
          <w:p w14:paraId="1E8F6F5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7FAFB48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12AE4B6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43909C7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1DCE80F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1635EBA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0D1E93CE" w14:textId="77777777" w:rsidTr="00976705">
        <w:tc>
          <w:tcPr>
            <w:tcW w:w="757" w:type="dxa"/>
          </w:tcPr>
          <w:p w14:paraId="517214B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5.0</w:t>
            </w:r>
          </w:p>
        </w:tc>
        <w:tc>
          <w:tcPr>
            <w:tcW w:w="589" w:type="dxa"/>
          </w:tcPr>
          <w:p w14:paraId="2090EB4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729DB00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1461.06</w:t>
            </w:r>
          </w:p>
        </w:tc>
        <w:tc>
          <w:tcPr>
            <w:tcW w:w="1276" w:type="dxa"/>
          </w:tcPr>
          <w:p w14:paraId="26768B6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9.5885</w:t>
            </w:r>
          </w:p>
        </w:tc>
        <w:tc>
          <w:tcPr>
            <w:tcW w:w="992" w:type="dxa"/>
          </w:tcPr>
          <w:p w14:paraId="2CCDE0B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4.3035</w:t>
            </w:r>
          </w:p>
        </w:tc>
        <w:tc>
          <w:tcPr>
            <w:tcW w:w="567" w:type="dxa"/>
          </w:tcPr>
          <w:p w14:paraId="71332D4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535C608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19F0A26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3F93A84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1EAAA71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13D929A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40C0AD1A" w14:textId="77777777" w:rsidTr="00976705">
        <w:tc>
          <w:tcPr>
            <w:tcW w:w="757" w:type="dxa"/>
          </w:tcPr>
          <w:p w14:paraId="6918ED8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6.0</w:t>
            </w:r>
          </w:p>
        </w:tc>
        <w:tc>
          <w:tcPr>
            <w:tcW w:w="589" w:type="dxa"/>
          </w:tcPr>
          <w:p w14:paraId="7C5DF80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3C016BD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1462.9591</w:t>
            </w:r>
          </w:p>
        </w:tc>
        <w:tc>
          <w:tcPr>
            <w:tcW w:w="1276" w:type="dxa"/>
          </w:tcPr>
          <w:p w14:paraId="1D936A5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11.2928</w:t>
            </w:r>
          </w:p>
        </w:tc>
        <w:tc>
          <w:tcPr>
            <w:tcW w:w="992" w:type="dxa"/>
          </w:tcPr>
          <w:p w14:paraId="3B62F41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4.1764</w:t>
            </w:r>
          </w:p>
        </w:tc>
        <w:tc>
          <w:tcPr>
            <w:tcW w:w="567" w:type="dxa"/>
          </w:tcPr>
          <w:p w14:paraId="5E3A7BC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04AA88D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1D4F440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04F2217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57FB2A1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598AE6A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08F373E5" w14:textId="77777777" w:rsidTr="00976705">
        <w:tc>
          <w:tcPr>
            <w:tcW w:w="757" w:type="dxa"/>
          </w:tcPr>
          <w:p w14:paraId="3ABD9D0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7.0</w:t>
            </w:r>
          </w:p>
        </w:tc>
        <w:tc>
          <w:tcPr>
            <w:tcW w:w="589" w:type="dxa"/>
          </w:tcPr>
          <w:p w14:paraId="173D120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1CEA124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1464.7656</w:t>
            </w:r>
          </w:p>
        </w:tc>
        <w:tc>
          <w:tcPr>
            <w:tcW w:w="1276" w:type="dxa"/>
          </w:tcPr>
          <w:p w14:paraId="5ACCF9C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12.8844</w:t>
            </w:r>
          </w:p>
        </w:tc>
        <w:tc>
          <w:tcPr>
            <w:tcW w:w="992" w:type="dxa"/>
          </w:tcPr>
          <w:p w14:paraId="0498018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4.0529</w:t>
            </w:r>
          </w:p>
        </w:tc>
        <w:tc>
          <w:tcPr>
            <w:tcW w:w="567" w:type="dxa"/>
          </w:tcPr>
          <w:p w14:paraId="568003B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081A811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7BD7C08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1F02AF9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45175A4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2BEEF32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679B0737" w14:textId="77777777" w:rsidTr="00976705">
        <w:tc>
          <w:tcPr>
            <w:tcW w:w="757" w:type="dxa"/>
          </w:tcPr>
          <w:p w14:paraId="7EB1BF4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8.0</w:t>
            </w:r>
          </w:p>
        </w:tc>
        <w:tc>
          <w:tcPr>
            <w:tcW w:w="589" w:type="dxa"/>
          </w:tcPr>
          <w:p w14:paraId="0404E62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4AFD754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1468.1186</w:t>
            </w:r>
          </w:p>
        </w:tc>
        <w:tc>
          <w:tcPr>
            <w:tcW w:w="1276" w:type="dxa"/>
          </w:tcPr>
          <w:p w14:paraId="7887FC5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14.3471</w:t>
            </w:r>
          </w:p>
        </w:tc>
        <w:tc>
          <w:tcPr>
            <w:tcW w:w="992" w:type="dxa"/>
          </w:tcPr>
          <w:p w14:paraId="13E8FC5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3.9331</w:t>
            </w:r>
          </w:p>
        </w:tc>
        <w:tc>
          <w:tcPr>
            <w:tcW w:w="567" w:type="dxa"/>
          </w:tcPr>
          <w:p w14:paraId="6C24470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46C5B9B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2A71DFE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6DA816A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647B090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5F15EFB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4799C071" w14:textId="77777777" w:rsidTr="00976705">
        <w:tc>
          <w:tcPr>
            <w:tcW w:w="757" w:type="dxa"/>
          </w:tcPr>
          <w:p w14:paraId="4170B5D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9.0</w:t>
            </w:r>
          </w:p>
        </w:tc>
        <w:tc>
          <w:tcPr>
            <w:tcW w:w="589" w:type="dxa"/>
          </w:tcPr>
          <w:p w14:paraId="1BFD431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5E047DF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1468.1186</w:t>
            </w:r>
          </w:p>
        </w:tc>
        <w:tc>
          <w:tcPr>
            <w:tcW w:w="1276" w:type="dxa"/>
          </w:tcPr>
          <w:p w14:paraId="6D620D3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15.6665</w:t>
            </w:r>
          </w:p>
        </w:tc>
        <w:tc>
          <w:tcPr>
            <w:tcW w:w="992" w:type="dxa"/>
          </w:tcPr>
          <w:p w14:paraId="65A169D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3.8169</w:t>
            </w:r>
          </w:p>
        </w:tc>
        <w:tc>
          <w:tcPr>
            <w:tcW w:w="567" w:type="dxa"/>
          </w:tcPr>
          <w:p w14:paraId="7C674BB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21D115D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6D4052F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57BCAB5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7C063D5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166BFB7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24D557C0" w14:textId="77777777" w:rsidTr="00976705">
        <w:tc>
          <w:tcPr>
            <w:tcW w:w="757" w:type="dxa"/>
          </w:tcPr>
          <w:p w14:paraId="7078973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10.0</w:t>
            </w:r>
          </w:p>
        </w:tc>
        <w:tc>
          <w:tcPr>
            <w:tcW w:w="589" w:type="dxa"/>
          </w:tcPr>
          <w:p w14:paraId="5D4D6BC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7E2D5D1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1469.6735</w:t>
            </w:r>
          </w:p>
        </w:tc>
        <w:tc>
          <w:tcPr>
            <w:tcW w:w="1276" w:type="dxa"/>
          </w:tcPr>
          <w:p w14:paraId="2D58BEA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16.8294</w:t>
            </w:r>
          </w:p>
        </w:tc>
        <w:tc>
          <w:tcPr>
            <w:tcW w:w="992" w:type="dxa"/>
          </w:tcPr>
          <w:p w14:paraId="4096E63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3.7041</w:t>
            </w:r>
          </w:p>
        </w:tc>
        <w:tc>
          <w:tcPr>
            <w:tcW w:w="567" w:type="dxa"/>
          </w:tcPr>
          <w:p w14:paraId="780A5B6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4061DB6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052A0B6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39044F3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7560319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065C7A8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66DE1E26" w14:textId="77777777" w:rsidTr="00976705">
        <w:tc>
          <w:tcPr>
            <w:tcW w:w="757" w:type="dxa"/>
          </w:tcPr>
          <w:p w14:paraId="279417E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11.0</w:t>
            </w:r>
          </w:p>
        </w:tc>
        <w:tc>
          <w:tcPr>
            <w:tcW w:w="589" w:type="dxa"/>
          </w:tcPr>
          <w:p w14:paraId="7765A06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10C7850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1471.1525</w:t>
            </w:r>
          </w:p>
        </w:tc>
        <w:tc>
          <w:tcPr>
            <w:tcW w:w="1276" w:type="dxa"/>
          </w:tcPr>
          <w:p w14:paraId="51484AA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17.8241</w:t>
            </w:r>
          </w:p>
        </w:tc>
        <w:tc>
          <w:tcPr>
            <w:tcW w:w="992" w:type="dxa"/>
          </w:tcPr>
          <w:p w14:paraId="5D65612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3.5946</w:t>
            </w:r>
          </w:p>
        </w:tc>
        <w:tc>
          <w:tcPr>
            <w:tcW w:w="567" w:type="dxa"/>
          </w:tcPr>
          <w:p w14:paraId="154C151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22D2E97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1053D56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7B2E68F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3E7EC84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20D6AE0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228E7346" w14:textId="77777777" w:rsidTr="00976705">
        <w:tc>
          <w:tcPr>
            <w:tcW w:w="757" w:type="dxa"/>
          </w:tcPr>
          <w:p w14:paraId="7237841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12.0</w:t>
            </w:r>
          </w:p>
        </w:tc>
        <w:tc>
          <w:tcPr>
            <w:tcW w:w="589" w:type="dxa"/>
          </w:tcPr>
          <w:p w14:paraId="56D2B8C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6D08598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1472.5594</w:t>
            </w:r>
          </w:p>
        </w:tc>
        <w:tc>
          <w:tcPr>
            <w:tcW w:w="1276" w:type="dxa"/>
          </w:tcPr>
          <w:p w14:paraId="745F6DB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18.6408</w:t>
            </w:r>
          </w:p>
        </w:tc>
        <w:tc>
          <w:tcPr>
            <w:tcW w:w="992" w:type="dxa"/>
          </w:tcPr>
          <w:p w14:paraId="0C006E2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3.4884</w:t>
            </w:r>
          </w:p>
        </w:tc>
        <w:tc>
          <w:tcPr>
            <w:tcW w:w="567" w:type="dxa"/>
          </w:tcPr>
          <w:p w14:paraId="078FA1D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2C3FB73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2364FFE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74BA97A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35591E9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36F6510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75B16269" w14:textId="77777777" w:rsidTr="00976705">
        <w:tc>
          <w:tcPr>
            <w:tcW w:w="757" w:type="dxa"/>
          </w:tcPr>
          <w:p w14:paraId="4DE90B1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13.0</w:t>
            </w:r>
          </w:p>
        </w:tc>
        <w:tc>
          <w:tcPr>
            <w:tcW w:w="589" w:type="dxa"/>
          </w:tcPr>
          <w:p w14:paraId="005B2FD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45475E0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1473.8977</w:t>
            </w:r>
          </w:p>
        </w:tc>
        <w:tc>
          <w:tcPr>
            <w:tcW w:w="1276" w:type="dxa"/>
          </w:tcPr>
          <w:p w14:paraId="5DEF870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19.2712</w:t>
            </w:r>
          </w:p>
        </w:tc>
        <w:tc>
          <w:tcPr>
            <w:tcW w:w="992" w:type="dxa"/>
          </w:tcPr>
          <w:p w14:paraId="491C77F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3.3853</w:t>
            </w:r>
          </w:p>
        </w:tc>
        <w:tc>
          <w:tcPr>
            <w:tcW w:w="567" w:type="dxa"/>
          </w:tcPr>
          <w:p w14:paraId="6432A60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0617507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47762EA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1BE9C06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7187C8B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012B503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3206C48A" w14:textId="77777777" w:rsidTr="00976705">
        <w:tc>
          <w:tcPr>
            <w:tcW w:w="757" w:type="dxa"/>
          </w:tcPr>
          <w:p w14:paraId="31194FD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14.0</w:t>
            </w:r>
          </w:p>
        </w:tc>
        <w:tc>
          <w:tcPr>
            <w:tcW w:w="589" w:type="dxa"/>
          </w:tcPr>
          <w:p w14:paraId="33185CC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48ACBD5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1475.1707</w:t>
            </w:r>
          </w:p>
        </w:tc>
        <w:tc>
          <w:tcPr>
            <w:tcW w:w="1276" w:type="dxa"/>
          </w:tcPr>
          <w:p w14:paraId="25E8E4D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19.709</w:t>
            </w:r>
          </w:p>
        </w:tc>
        <w:tc>
          <w:tcPr>
            <w:tcW w:w="992" w:type="dxa"/>
          </w:tcPr>
          <w:p w14:paraId="72A0AA7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3.2852</w:t>
            </w:r>
          </w:p>
        </w:tc>
        <w:tc>
          <w:tcPr>
            <w:tcW w:w="567" w:type="dxa"/>
          </w:tcPr>
          <w:p w14:paraId="18B9135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0F28B92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28546D0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49E8820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77D165D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373CC96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0D37C885" w14:textId="77777777" w:rsidTr="00976705">
        <w:tc>
          <w:tcPr>
            <w:tcW w:w="757" w:type="dxa"/>
          </w:tcPr>
          <w:p w14:paraId="48AEB95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15.0</w:t>
            </w:r>
          </w:p>
        </w:tc>
        <w:tc>
          <w:tcPr>
            <w:tcW w:w="589" w:type="dxa"/>
          </w:tcPr>
          <w:p w14:paraId="720975A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6FF37E3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1476.3817</w:t>
            </w:r>
          </w:p>
        </w:tc>
        <w:tc>
          <w:tcPr>
            <w:tcW w:w="1276" w:type="dxa"/>
          </w:tcPr>
          <w:p w14:paraId="6B3D785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19.9499</w:t>
            </w:r>
          </w:p>
        </w:tc>
        <w:tc>
          <w:tcPr>
            <w:tcW w:w="992" w:type="dxa"/>
          </w:tcPr>
          <w:p w14:paraId="303F822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3.1881</w:t>
            </w:r>
          </w:p>
        </w:tc>
        <w:tc>
          <w:tcPr>
            <w:tcW w:w="567" w:type="dxa"/>
          </w:tcPr>
          <w:p w14:paraId="0F7090B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6C6DB7E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4835859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4853D0B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527BFAC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795000B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0D566050" w14:textId="77777777" w:rsidTr="00976705">
        <w:tc>
          <w:tcPr>
            <w:tcW w:w="757" w:type="dxa"/>
          </w:tcPr>
          <w:p w14:paraId="3014429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16.0</w:t>
            </w:r>
          </w:p>
        </w:tc>
        <w:tc>
          <w:tcPr>
            <w:tcW w:w="589" w:type="dxa"/>
          </w:tcPr>
          <w:p w14:paraId="144BCED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3B4AA6C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1477.5336</w:t>
            </w:r>
          </w:p>
        </w:tc>
        <w:tc>
          <w:tcPr>
            <w:tcW w:w="1276" w:type="dxa"/>
          </w:tcPr>
          <w:p w14:paraId="39EC311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19.9915</w:t>
            </w:r>
          </w:p>
        </w:tc>
        <w:tc>
          <w:tcPr>
            <w:tcW w:w="992" w:type="dxa"/>
          </w:tcPr>
          <w:p w14:paraId="3524770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3.0939</w:t>
            </w:r>
          </w:p>
        </w:tc>
        <w:tc>
          <w:tcPr>
            <w:tcW w:w="567" w:type="dxa"/>
          </w:tcPr>
          <w:p w14:paraId="52F642E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4C721E3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50FF077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62CD488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7863372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1147DF8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10F6A86A" w14:textId="77777777" w:rsidTr="00976705">
        <w:tc>
          <w:tcPr>
            <w:tcW w:w="757" w:type="dxa"/>
          </w:tcPr>
          <w:p w14:paraId="45B9879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lastRenderedPageBreak/>
              <w:t>17.0</w:t>
            </w:r>
          </w:p>
        </w:tc>
        <w:tc>
          <w:tcPr>
            <w:tcW w:w="589" w:type="dxa"/>
          </w:tcPr>
          <w:p w14:paraId="7994BF3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5A77B23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1478.6293</w:t>
            </w:r>
          </w:p>
        </w:tc>
        <w:tc>
          <w:tcPr>
            <w:tcW w:w="1276" w:type="dxa"/>
          </w:tcPr>
          <w:p w14:paraId="3CFD962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19.8333</w:t>
            </w:r>
          </w:p>
        </w:tc>
        <w:tc>
          <w:tcPr>
            <w:tcW w:w="992" w:type="dxa"/>
          </w:tcPr>
          <w:p w14:paraId="6776B87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3.0025</w:t>
            </w:r>
          </w:p>
        </w:tc>
        <w:tc>
          <w:tcPr>
            <w:tcW w:w="567" w:type="dxa"/>
          </w:tcPr>
          <w:p w14:paraId="508F02E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196EF35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507A3CE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7C7E494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13CDCB7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590431C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76758C33" w14:textId="77777777" w:rsidTr="00976705">
        <w:tc>
          <w:tcPr>
            <w:tcW w:w="757" w:type="dxa"/>
          </w:tcPr>
          <w:p w14:paraId="61A7AD6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18.0</w:t>
            </w:r>
          </w:p>
        </w:tc>
        <w:tc>
          <w:tcPr>
            <w:tcW w:w="589" w:type="dxa"/>
          </w:tcPr>
          <w:p w14:paraId="78B4C39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49BFD93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1479.6715</w:t>
            </w:r>
          </w:p>
        </w:tc>
        <w:tc>
          <w:tcPr>
            <w:tcW w:w="1276" w:type="dxa"/>
          </w:tcPr>
          <w:p w14:paraId="5FFCBB5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19.477</w:t>
            </w:r>
          </w:p>
        </w:tc>
        <w:tc>
          <w:tcPr>
            <w:tcW w:w="992" w:type="dxa"/>
          </w:tcPr>
          <w:p w14:paraId="7DACDB5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2.9137</w:t>
            </w:r>
          </w:p>
        </w:tc>
        <w:tc>
          <w:tcPr>
            <w:tcW w:w="567" w:type="dxa"/>
          </w:tcPr>
          <w:p w14:paraId="6B6687E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577925F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5DB1C48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07CE36E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0D1E1CE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5747BEF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59E8DA73" w14:textId="77777777" w:rsidTr="00976705">
        <w:tc>
          <w:tcPr>
            <w:tcW w:w="757" w:type="dxa"/>
          </w:tcPr>
          <w:p w14:paraId="1690808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19.0</w:t>
            </w:r>
          </w:p>
        </w:tc>
        <w:tc>
          <w:tcPr>
            <w:tcW w:w="589" w:type="dxa"/>
          </w:tcPr>
          <w:p w14:paraId="409EB7F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2405710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1480.6629</w:t>
            </w:r>
          </w:p>
        </w:tc>
        <w:tc>
          <w:tcPr>
            <w:tcW w:w="1276" w:type="dxa"/>
          </w:tcPr>
          <w:p w14:paraId="7FCDE6A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18.926</w:t>
            </w:r>
          </w:p>
        </w:tc>
        <w:tc>
          <w:tcPr>
            <w:tcW w:w="992" w:type="dxa"/>
          </w:tcPr>
          <w:p w14:paraId="19161E4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2.8276</w:t>
            </w:r>
          </w:p>
        </w:tc>
        <w:tc>
          <w:tcPr>
            <w:tcW w:w="567" w:type="dxa"/>
          </w:tcPr>
          <w:p w14:paraId="0093AD6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3C704A0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3AD56AF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2875DC1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4C899EC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569CD6C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141A53FA" w14:textId="77777777" w:rsidTr="00976705">
        <w:tc>
          <w:tcPr>
            <w:tcW w:w="757" w:type="dxa"/>
          </w:tcPr>
          <w:p w14:paraId="55114A2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20.0</w:t>
            </w:r>
          </w:p>
        </w:tc>
        <w:tc>
          <w:tcPr>
            <w:tcW w:w="589" w:type="dxa"/>
          </w:tcPr>
          <w:p w14:paraId="135705A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0C817E3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1481.606</w:t>
            </w:r>
          </w:p>
        </w:tc>
        <w:tc>
          <w:tcPr>
            <w:tcW w:w="1276" w:type="dxa"/>
          </w:tcPr>
          <w:p w14:paraId="5ED3B89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18.1859</w:t>
            </w:r>
          </w:p>
        </w:tc>
        <w:tc>
          <w:tcPr>
            <w:tcW w:w="992" w:type="dxa"/>
          </w:tcPr>
          <w:p w14:paraId="7B5CF33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2.7441</w:t>
            </w:r>
          </w:p>
        </w:tc>
        <w:tc>
          <w:tcPr>
            <w:tcW w:w="567" w:type="dxa"/>
          </w:tcPr>
          <w:p w14:paraId="37EC2D1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7A8AEBE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3E89C6C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469AA3E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358F44F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545676D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461D1263" w14:textId="77777777" w:rsidTr="00976705">
        <w:tc>
          <w:tcPr>
            <w:tcW w:w="757" w:type="dxa"/>
          </w:tcPr>
          <w:p w14:paraId="51145BE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21.0</w:t>
            </w:r>
          </w:p>
        </w:tc>
        <w:tc>
          <w:tcPr>
            <w:tcW w:w="589" w:type="dxa"/>
          </w:tcPr>
          <w:p w14:paraId="1517CFE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4D903A0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1482.5031</w:t>
            </w:r>
          </w:p>
        </w:tc>
        <w:tc>
          <w:tcPr>
            <w:tcW w:w="1276" w:type="dxa"/>
          </w:tcPr>
          <w:p w14:paraId="310EAEE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17.2642</w:t>
            </w:r>
          </w:p>
        </w:tc>
        <w:tc>
          <w:tcPr>
            <w:tcW w:w="992" w:type="dxa"/>
          </w:tcPr>
          <w:p w14:paraId="1B57B82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2.663</w:t>
            </w:r>
          </w:p>
        </w:tc>
        <w:tc>
          <w:tcPr>
            <w:tcW w:w="567" w:type="dxa"/>
          </w:tcPr>
          <w:p w14:paraId="0F40251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2ADB4E9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3A6337B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0B5D7C8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1C7E924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3EBF25E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58FEE3EB" w14:textId="77777777" w:rsidTr="00976705">
        <w:tc>
          <w:tcPr>
            <w:tcW w:w="757" w:type="dxa"/>
          </w:tcPr>
          <w:p w14:paraId="64573E2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22.0</w:t>
            </w:r>
          </w:p>
        </w:tc>
        <w:tc>
          <w:tcPr>
            <w:tcW w:w="589" w:type="dxa"/>
          </w:tcPr>
          <w:p w14:paraId="01F81E0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26A4034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1483.3564</w:t>
            </w:r>
          </w:p>
        </w:tc>
        <w:tc>
          <w:tcPr>
            <w:tcW w:w="1276" w:type="dxa"/>
          </w:tcPr>
          <w:p w14:paraId="7D1E786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16.1699</w:t>
            </w:r>
          </w:p>
        </w:tc>
        <w:tc>
          <w:tcPr>
            <w:tcW w:w="992" w:type="dxa"/>
          </w:tcPr>
          <w:p w14:paraId="14FD444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2.5843</w:t>
            </w:r>
          </w:p>
        </w:tc>
        <w:tc>
          <w:tcPr>
            <w:tcW w:w="567" w:type="dxa"/>
          </w:tcPr>
          <w:p w14:paraId="5331619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287992C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5AFFD91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2438458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1DD06E1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601D241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60AA803D" w14:textId="77777777" w:rsidTr="00976705">
        <w:tc>
          <w:tcPr>
            <w:tcW w:w="757" w:type="dxa"/>
          </w:tcPr>
          <w:p w14:paraId="457A8C7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23.0</w:t>
            </w:r>
          </w:p>
        </w:tc>
        <w:tc>
          <w:tcPr>
            <w:tcW w:w="589" w:type="dxa"/>
          </w:tcPr>
          <w:p w14:paraId="096C29E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1590F10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1484.1682</w:t>
            </w:r>
          </w:p>
        </w:tc>
        <w:tc>
          <w:tcPr>
            <w:tcW w:w="1276" w:type="dxa"/>
          </w:tcPr>
          <w:p w14:paraId="747BF03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14.9141</w:t>
            </w:r>
          </w:p>
        </w:tc>
        <w:tc>
          <w:tcPr>
            <w:tcW w:w="992" w:type="dxa"/>
          </w:tcPr>
          <w:p w14:paraId="51BB30D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2.5079</w:t>
            </w:r>
          </w:p>
        </w:tc>
        <w:tc>
          <w:tcPr>
            <w:tcW w:w="567" w:type="dxa"/>
          </w:tcPr>
          <w:p w14:paraId="154C9CA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3722FE5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5483847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547D28D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60956E2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5FAF3C5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008FA7A7" w14:textId="77777777" w:rsidTr="00976705">
        <w:tc>
          <w:tcPr>
            <w:tcW w:w="757" w:type="dxa"/>
          </w:tcPr>
          <w:p w14:paraId="08068B9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24.0</w:t>
            </w:r>
          </w:p>
        </w:tc>
        <w:tc>
          <w:tcPr>
            <w:tcW w:w="589" w:type="dxa"/>
          </w:tcPr>
          <w:p w14:paraId="7E24E04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67BC591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1484.9403</w:t>
            </w:r>
          </w:p>
        </w:tc>
        <w:tc>
          <w:tcPr>
            <w:tcW w:w="1276" w:type="dxa"/>
          </w:tcPr>
          <w:p w14:paraId="3FB2664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13.5093</w:t>
            </w:r>
          </w:p>
        </w:tc>
        <w:tc>
          <w:tcPr>
            <w:tcW w:w="992" w:type="dxa"/>
          </w:tcPr>
          <w:p w14:paraId="3A0B727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2.4338</w:t>
            </w:r>
          </w:p>
        </w:tc>
        <w:tc>
          <w:tcPr>
            <w:tcW w:w="567" w:type="dxa"/>
          </w:tcPr>
          <w:p w14:paraId="6433E91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3681323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156FC67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7C1E7BD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38816CB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5834E70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6F0DB84E" w14:textId="77777777" w:rsidTr="00976705">
        <w:tc>
          <w:tcPr>
            <w:tcW w:w="757" w:type="dxa"/>
          </w:tcPr>
          <w:p w14:paraId="221F564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25.0</w:t>
            </w:r>
          </w:p>
        </w:tc>
        <w:tc>
          <w:tcPr>
            <w:tcW w:w="589" w:type="dxa"/>
          </w:tcPr>
          <w:p w14:paraId="273EE7B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334C6D1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1485.6748</w:t>
            </w:r>
          </w:p>
        </w:tc>
        <w:tc>
          <w:tcPr>
            <w:tcW w:w="1276" w:type="dxa"/>
          </w:tcPr>
          <w:p w14:paraId="1601515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11.9694</w:t>
            </w:r>
          </w:p>
        </w:tc>
        <w:tc>
          <w:tcPr>
            <w:tcW w:w="992" w:type="dxa"/>
          </w:tcPr>
          <w:p w14:paraId="4B99B00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2.3618</w:t>
            </w:r>
          </w:p>
        </w:tc>
        <w:tc>
          <w:tcPr>
            <w:tcW w:w="567" w:type="dxa"/>
          </w:tcPr>
          <w:p w14:paraId="62041BE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52AF7D7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316CB3B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3238496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3463E16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76CB447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72755EDB" w14:textId="77777777" w:rsidTr="00976705">
        <w:tc>
          <w:tcPr>
            <w:tcW w:w="757" w:type="dxa"/>
          </w:tcPr>
          <w:p w14:paraId="7C6481F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26.0</w:t>
            </w:r>
          </w:p>
        </w:tc>
        <w:tc>
          <w:tcPr>
            <w:tcW w:w="589" w:type="dxa"/>
          </w:tcPr>
          <w:p w14:paraId="36D9F34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62561CC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1486.3734</w:t>
            </w:r>
          </w:p>
        </w:tc>
        <w:tc>
          <w:tcPr>
            <w:tcW w:w="1276" w:type="dxa"/>
          </w:tcPr>
          <w:p w14:paraId="1C9B6E3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10.31</w:t>
            </w:r>
          </w:p>
        </w:tc>
        <w:tc>
          <w:tcPr>
            <w:tcW w:w="992" w:type="dxa"/>
          </w:tcPr>
          <w:p w14:paraId="11DFFEF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2.292</w:t>
            </w:r>
          </w:p>
        </w:tc>
        <w:tc>
          <w:tcPr>
            <w:tcW w:w="567" w:type="dxa"/>
          </w:tcPr>
          <w:p w14:paraId="5945DC9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682B8A6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6969888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10A8821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2B9338F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49FC632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077DBA77" w14:textId="77777777" w:rsidTr="00976705">
        <w:tc>
          <w:tcPr>
            <w:tcW w:w="757" w:type="dxa"/>
          </w:tcPr>
          <w:p w14:paraId="1BC4E98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27.0</w:t>
            </w:r>
          </w:p>
        </w:tc>
        <w:tc>
          <w:tcPr>
            <w:tcW w:w="589" w:type="dxa"/>
          </w:tcPr>
          <w:p w14:paraId="6C3F9E2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5FA3549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1487.038</w:t>
            </w:r>
          </w:p>
        </w:tc>
        <w:tc>
          <w:tcPr>
            <w:tcW w:w="1276" w:type="dxa"/>
          </w:tcPr>
          <w:p w14:paraId="17F24DC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8.5476</w:t>
            </w:r>
          </w:p>
        </w:tc>
        <w:tc>
          <w:tcPr>
            <w:tcW w:w="992" w:type="dxa"/>
          </w:tcPr>
          <w:p w14:paraId="459E81F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2.2243</w:t>
            </w:r>
          </w:p>
        </w:tc>
        <w:tc>
          <w:tcPr>
            <w:tcW w:w="567" w:type="dxa"/>
          </w:tcPr>
          <w:p w14:paraId="6CEDB7A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76AC4FD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4B80162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0BDF3D7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0E461A3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32692A0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1AD9CC58" w14:textId="77777777" w:rsidTr="00976705">
        <w:tc>
          <w:tcPr>
            <w:tcW w:w="757" w:type="dxa"/>
          </w:tcPr>
          <w:p w14:paraId="7D6726F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28.0</w:t>
            </w:r>
          </w:p>
        </w:tc>
        <w:tc>
          <w:tcPr>
            <w:tcW w:w="589" w:type="dxa"/>
          </w:tcPr>
          <w:p w14:paraId="794FCE3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05A6FC0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1487.6702</w:t>
            </w:r>
          </w:p>
        </w:tc>
        <w:tc>
          <w:tcPr>
            <w:tcW w:w="1276" w:type="dxa"/>
          </w:tcPr>
          <w:p w14:paraId="72208A7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6.6998</w:t>
            </w:r>
          </w:p>
        </w:tc>
        <w:tc>
          <w:tcPr>
            <w:tcW w:w="992" w:type="dxa"/>
          </w:tcPr>
          <w:p w14:paraId="656CC7D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2.1586</w:t>
            </w:r>
          </w:p>
        </w:tc>
        <w:tc>
          <w:tcPr>
            <w:tcW w:w="567" w:type="dxa"/>
          </w:tcPr>
          <w:p w14:paraId="193BE11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29381D7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68CED80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6241C20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0FBC952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50B3C00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63C8A168" w14:textId="77777777" w:rsidTr="00976705">
        <w:tc>
          <w:tcPr>
            <w:tcW w:w="757" w:type="dxa"/>
          </w:tcPr>
          <w:p w14:paraId="3081079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29.0</w:t>
            </w:r>
          </w:p>
        </w:tc>
        <w:tc>
          <w:tcPr>
            <w:tcW w:w="589" w:type="dxa"/>
          </w:tcPr>
          <w:p w14:paraId="610DDBF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6BBD5D7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1488.2715</w:t>
            </w:r>
          </w:p>
        </w:tc>
        <w:tc>
          <w:tcPr>
            <w:tcW w:w="1276" w:type="dxa"/>
          </w:tcPr>
          <w:p w14:paraId="5AB76EE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4.785</w:t>
            </w:r>
          </w:p>
        </w:tc>
        <w:tc>
          <w:tcPr>
            <w:tcW w:w="992" w:type="dxa"/>
          </w:tcPr>
          <w:p w14:paraId="4A276C1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2.0948</w:t>
            </w:r>
          </w:p>
        </w:tc>
        <w:tc>
          <w:tcPr>
            <w:tcW w:w="567" w:type="dxa"/>
          </w:tcPr>
          <w:p w14:paraId="6569863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1C4ED51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1752409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49844A7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7329121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09A6EC6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4DA5BD99" w14:textId="77777777" w:rsidTr="00976705">
        <w:tc>
          <w:tcPr>
            <w:tcW w:w="757" w:type="dxa"/>
          </w:tcPr>
          <w:p w14:paraId="22E4F92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30.0</w:t>
            </w:r>
          </w:p>
        </w:tc>
        <w:tc>
          <w:tcPr>
            <w:tcW w:w="589" w:type="dxa"/>
          </w:tcPr>
          <w:p w14:paraId="45366BD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53D3CC7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1488.8435</w:t>
            </w:r>
          </w:p>
        </w:tc>
        <w:tc>
          <w:tcPr>
            <w:tcW w:w="1276" w:type="dxa"/>
          </w:tcPr>
          <w:p w14:paraId="7F57649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2.8224</w:t>
            </w:r>
          </w:p>
        </w:tc>
        <w:tc>
          <w:tcPr>
            <w:tcW w:w="992" w:type="dxa"/>
          </w:tcPr>
          <w:p w14:paraId="56B9F42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2.0328</w:t>
            </w:r>
          </w:p>
        </w:tc>
        <w:tc>
          <w:tcPr>
            <w:tcW w:w="567" w:type="dxa"/>
          </w:tcPr>
          <w:p w14:paraId="36D76D9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0193AD9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1976759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708AA4A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11DBB53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34C39130" w14:textId="77777777" w:rsidR="005C261E" w:rsidRPr="004D04E5" w:rsidRDefault="005C261E" w:rsidP="00CE07E9">
            <w:pPr>
              <w:rPr>
                <w:rFonts w:ascii="Times New Roman" w:eastAsiaTheme="minorEastAsia" w:hAnsi="Times New Roman" w:cs="Times New Roman"/>
                <w:bCs/>
                <w:sz w:val="24"/>
                <w:szCs w:val="24"/>
              </w:rPr>
            </w:pPr>
            <w:r w:rsidRPr="004D04E5">
              <w:rPr>
                <w:rFonts w:ascii="Times New Roman" w:eastAsiaTheme="minorEastAsia" w:hAnsi="Times New Roman" w:cs="Times New Roman"/>
                <w:b/>
                <w:bCs/>
                <w:sz w:val="24"/>
                <w:szCs w:val="24"/>
              </w:rPr>
              <w:t>0.0</w:t>
            </w:r>
          </w:p>
        </w:tc>
      </w:tr>
      <w:tr w:rsidR="005C261E" w:rsidRPr="004D04E5" w14:paraId="0913D9DD" w14:textId="77777777" w:rsidTr="00976705">
        <w:tc>
          <w:tcPr>
            <w:tcW w:w="757" w:type="dxa"/>
          </w:tcPr>
          <w:p w14:paraId="6A67644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31.0</w:t>
            </w:r>
          </w:p>
        </w:tc>
        <w:tc>
          <w:tcPr>
            <w:tcW w:w="589" w:type="dxa"/>
          </w:tcPr>
          <w:p w14:paraId="1B7F05D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73108B6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1489.3876</w:t>
            </w:r>
          </w:p>
        </w:tc>
        <w:tc>
          <w:tcPr>
            <w:tcW w:w="1276" w:type="dxa"/>
          </w:tcPr>
          <w:p w14:paraId="5CC00CD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0.8316</w:t>
            </w:r>
          </w:p>
        </w:tc>
        <w:tc>
          <w:tcPr>
            <w:tcW w:w="992" w:type="dxa"/>
          </w:tcPr>
          <w:p w14:paraId="4EBA411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1.9728</w:t>
            </w:r>
          </w:p>
        </w:tc>
        <w:tc>
          <w:tcPr>
            <w:tcW w:w="567" w:type="dxa"/>
          </w:tcPr>
          <w:p w14:paraId="5A60022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303F29C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02324CB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5EB62D1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0DECF46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5668AF2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03673934" w14:textId="77777777" w:rsidTr="00976705">
        <w:tc>
          <w:tcPr>
            <w:tcW w:w="757" w:type="dxa"/>
          </w:tcPr>
          <w:p w14:paraId="5999A85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32.0</w:t>
            </w:r>
          </w:p>
        </w:tc>
        <w:tc>
          <w:tcPr>
            <w:tcW w:w="589" w:type="dxa"/>
          </w:tcPr>
          <w:p w14:paraId="76DBB5C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65DA22A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1489.9052</w:t>
            </w:r>
          </w:p>
        </w:tc>
        <w:tc>
          <w:tcPr>
            <w:tcW w:w="1276" w:type="dxa"/>
          </w:tcPr>
          <w:p w14:paraId="7C7169A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-1.1675</w:t>
            </w:r>
          </w:p>
        </w:tc>
        <w:tc>
          <w:tcPr>
            <w:tcW w:w="992" w:type="dxa"/>
          </w:tcPr>
          <w:p w14:paraId="25EF93A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1.9145</w:t>
            </w:r>
          </w:p>
        </w:tc>
        <w:tc>
          <w:tcPr>
            <w:tcW w:w="567" w:type="dxa"/>
          </w:tcPr>
          <w:p w14:paraId="7300089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6355848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62CA37C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02CB06D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41D14FE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15F216F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7FC7E481" w14:textId="77777777" w:rsidTr="00976705">
        <w:tc>
          <w:tcPr>
            <w:tcW w:w="757" w:type="dxa"/>
          </w:tcPr>
          <w:p w14:paraId="2A0A39F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33.0</w:t>
            </w:r>
          </w:p>
        </w:tc>
        <w:tc>
          <w:tcPr>
            <w:tcW w:w="589" w:type="dxa"/>
          </w:tcPr>
          <w:p w14:paraId="655E637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7119AE0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1490.3975</w:t>
            </w:r>
          </w:p>
        </w:tc>
        <w:tc>
          <w:tcPr>
            <w:tcW w:w="1276" w:type="dxa"/>
          </w:tcPr>
          <w:p w14:paraId="01373E4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-3.1549</w:t>
            </w:r>
          </w:p>
        </w:tc>
        <w:tc>
          <w:tcPr>
            <w:tcW w:w="992" w:type="dxa"/>
          </w:tcPr>
          <w:p w14:paraId="3F5D18E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1.8579</w:t>
            </w:r>
          </w:p>
        </w:tc>
        <w:tc>
          <w:tcPr>
            <w:tcW w:w="567" w:type="dxa"/>
          </w:tcPr>
          <w:p w14:paraId="71918AC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w:t>
            </w:r>
            <w:r w:rsidRPr="004D04E5">
              <w:rPr>
                <w:rFonts w:ascii="Times New Roman" w:hAnsi="Times New Roman" w:cs="Times New Roman"/>
                <w:sz w:val="24"/>
                <w:szCs w:val="24"/>
              </w:rPr>
              <w:lastRenderedPageBreak/>
              <w:t>0.2</w:t>
            </w:r>
          </w:p>
        </w:tc>
        <w:tc>
          <w:tcPr>
            <w:tcW w:w="563" w:type="dxa"/>
          </w:tcPr>
          <w:p w14:paraId="7786857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lastRenderedPageBreak/>
              <w:t>0.1</w:t>
            </w:r>
          </w:p>
        </w:tc>
        <w:tc>
          <w:tcPr>
            <w:tcW w:w="713" w:type="dxa"/>
          </w:tcPr>
          <w:p w14:paraId="7EBBA38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w:t>
            </w:r>
            <w:r w:rsidRPr="004D04E5">
              <w:rPr>
                <w:rFonts w:ascii="Times New Roman" w:hAnsi="Times New Roman" w:cs="Times New Roman"/>
                <w:sz w:val="24"/>
                <w:szCs w:val="24"/>
              </w:rPr>
              <w:lastRenderedPageBreak/>
              <w:t>0.05</w:t>
            </w:r>
          </w:p>
        </w:tc>
        <w:tc>
          <w:tcPr>
            <w:tcW w:w="709" w:type="dxa"/>
          </w:tcPr>
          <w:p w14:paraId="7F7EAA1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lastRenderedPageBreak/>
              <w:t>-0.1</w:t>
            </w:r>
          </w:p>
        </w:tc>
        <w:tc>
          <w:tcPr>
            <w:tcW w:w="850" w:type="dxa"/>
          </w:tcPr>
          <w:p w14:paraId="3950526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5975303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29DE2A60" w14:textId="77777777" w:rsidTr="00976705">
        <w:tc>
          <w:tcPr>
            <w:tcW w:w="757" w:type="dxa"/>
          </w:tcPr>
          <w:p w14:paraId="329614F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34.0</w:t>
            </w:r>
          </w:p>
        </w:tc>
        <w:tc>
          <w:tcPr>
            <w:tcW w:w="589" w:type="dxa"/>
          </w:tcPr>
          <w:p w14:paraId="42AFE59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71075D6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1490.8658</w:t>
            </w:r>
          </w:p>
        </w:tc>
        <w:tc>
          <w:tcPr>
            <w:tcW w:w="1276" w:type="dxa"/>
          </w:tcPr>
          <w:p w14:paraId="4296C47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-5.1108</w:t>
            </w:r>
          </w:p>
        </w:tc>
        <w:tc>
          <w:tcPr>
            <w:tcW w:w="992" w:type="dxa"/>
          </w:tcPr>
          <w:p w14:paraId="2CFC85F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1.803</w:t>
            </w:r>
          </w:p>
        </w:tc>
        <w:tc>
          <w:tcPr>
            <w:tcW w:w="567" w:type="dxa"/>
          </w:tcPr>
          <w:p w14:paraId="6EAC220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5CA35E4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0265D3D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177CC27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283CFD2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46C90C0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378E900F" w14:textId="77777777" w:rsidTr="00976705">
        <w:tc>
          <w:tcPr>
            <w:tcW w:w="757" w:type="dxa"/>
          </w:tcPr>
          <w:p w14:paraId="4B0C7E9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35.0</w:t>
            </w:r>
          </w:p>
        </w:tc>
        <w:tc>
          <w:tcPr>
            <w:tcW w:w="589" w:type="dxa"/>
          </w:tcPr>
          <w:p w14:paraId="3960446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3D2D51C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1491.3113</w:t>
            </w:r>
          </w:p>
        </w:tc>
        <w:tc>
          <w:tcPr>
            <w:tcW w:w="1276" w:type="dxa"/>
          </w:tcPr>
          <w:p w14:paraId="0EA70CC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-7.0157</w:t>
            </w:r>
          </w:p>
        </w:tc>
        <w:tc>
          <w:tcPr>
            <w:tcW w:w="992" w:type="dxa"/>
          </w:tcPr>
          <w:p w14:paraId="39A1B45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1.7497</w:t>
            </w:r>
          </w:p>
        </w:tc>
        <w:tc>
          <w:tcPr>
            <w:tcW w:w="567" w:type="dxa"/>
          </w:tcPr>
          <w:p w14:paraId="0B91229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59E997C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7171B19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31B611E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30DA432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404F26C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01034F67" w14:textId="77777777" w:rsidTr="00976705">
        <w:tc>
          <w:tcPr>
            <w:tcW w:w="757" w:type="dxa"/>
          </w:tcPr>
          <w:p w14:paraId="7339500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36.0</w:t>
            </w:r>
          </w:p>
        </w:tc>
        <w:tc>
          <w:tcPr>
            <w:tcW w:w="589" w:type="dxa"/>
          </w:tcPr>
          <w:p w14:paraId="78C0592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062874E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1491.7351</w:t>
            </w:r>
          </w:p>
        </w:tc>
        <w:tc>
          <w:tcPr>
            <w:tcW w:w="1276" w:type="dxa"/>
          </w:tcPr>
          <w:p w14:paraId="591965A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-8.8504</w:t>
            </w:r>
          </w:p>
        </w:tc>
        <w:tc>
          <w:tcPr>
            <w:tcW w:w="992" w:type="dxa"/>
          </w:tcPr>
          <w:p w14:paraId="3E5DD08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1.698</w:t>
            </w:r>
          </w:p>
        </w:tc>
        <w:tc>
          <w:tcPr>
            <w:tcW w:w="567" w:type="dxa"/>
          </w:tcPr>
          <w:p w14:paraId="30156D2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4108A3F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03881DA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17E6ED2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1124EEA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50E51FD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5A77843B" w14:textId="77777777" w:rsidTr="00976705">
        <w:tc>
          <w:tcPr>
            <w:tcW w:w="757" w:type="dxa"/>
          </w:tcPr>
          <w:p w14:paraId="7709E32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37.0</w:t>
            </w:r>
          </w:p>
        </w:tc>
        <w:tc>
          <w:tcPr>
            <w:tcW w:w="589" w:type="dxa"/>
          </w:tcPr>
          <w:p w14:paraId="515C4CF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5D01D0C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1492.1381</w:t>
            </w:r>
          </w:p>
        </w:tc>
        <w:tc>
          <w:tcPr>
            <w:tcW w:w="1276" w:type="dxa"/>
          </w:tcPr>
          <w:p w14:paraId="29B3912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-10.5967</w:t>
            </w:r>
          </w:p>
        </w:tc>
        <w:tc>
          <w:tcPr>
            <w:tcW w:w="992" w:type="dxa"/>
          </w:tcPr>
          <w:p w14:paraId="68D5433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1.6478</w:t>
            </w:r>
          </w:p>
        </w:tc>
        <w:tc>
          <w:tcPr>
            <w:tcW w:w="567" w:type="dxa"/>
          </w:tcPr>
          <w:p w14:paraId="5881577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75058E6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7134F04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16F23B4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65D976F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62B525C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36774859" w14:textId="77777777" w:rsidTr="00976705">
        <w:tc>
          <w:tcPr>
            <w:tcW w:w="757" w:type="dxa"/>
          </w:tcPr>
          <w:p w14:paraId="3618C11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38.0</w:t>
            </w:r>
          </w:p>
        </w:tc>
        <w:tc>
          <w:tcPr>
            <w:tcW w:w="589" w:type="dxa"/>
          </w:tcPr>
          <w:p w14:paraId="6EB3B01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7E78744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1492.5216</w:t>
            </w:r>
          </w:p>
        </w:tc>
        <w:tc>
          <w:tcPr>
            <w:tcW w:w="1276" w:type="dxa"/>
          </w:tcPr>
          <w:p w14:paraId="6E11613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-12.2372</w:t>
            </w:r>
          </w:p>
        </w:tc>
        <w:tc>
          <w:tcPr>
            <w:tcW w:w="992" w:type="dxa"/>
          </w:tcPr>
          <w:p w14:paraId="2BCA84D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1.5991</w:t>
            </w:r>
          </w:p>
        </w:tc>
        <w:tc>
          <w:tcPr>
            <w:tcW w:w="567" w:type="dxa"/>
          </w:tcPr>
          <w:p w14:paraId="1356350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6D3DCF2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7740AAB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06E1F41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255DE67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1E5ED0A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0C0BC3C1" w14:textId="77777777" w:rsidTr="00976705">
        <w:tc>
          <w:tcPr>
            <w:tcW w:w="757" w:type="dxa"/>
          </w:tcPr>
          <w:p w14:paraId="191F423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39.0</w:t>
            </w:r>
          </w:p>
        </w:tc>
        <w:tc>
          <w:tcPr>
            <w:tcW w:w="589" w:type="dxa"/>
          </w:tcPr>
          <w:p w14:paraId="5F3C278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21C6117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1492.8863</w:t>
            </w:r>
          </w:p>
        </w:tc>
        <w:tc>
          <w:tcPr>
            <w:tcW w:w="1276" w:type="dxa"/>
          </w:tcPr>
          <w:p w14:paraId="4698890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-13.7553</w:t>
            </w:r>
          </w:p>
        </w:tc>
        <w:tc>
          <w:tcPr>
            <w:tcW w:w="992" w:type="dxa"/>
          </w:tcPr>
          <w:p w14:paraId="64CE7F8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1.5518</w:t>
            </w:r>
          </w:p>
        </w:tc>
        <w:tc>
          <w:tcPr>
            <w:tcW w:w="567" w:type="dxa"/>
          </w:tcPr>
          <w:p w14:paraId="60FE522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17A2774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4EC7128C" w14:textId="77777777" w:rsidR="005C261E" w:rsidRPr="004D04E5" w:rsidRDefault="005C261E" w:rsidP="00CE07E9">
            <w:pPr>
              <w:rPr>
                <w:rFonts w:ascii="Times New Roman" w:eastAsiaTheme="minorEastAsia" w:hAnsi="Times New Roman" w:cs="Times New Roman"/>
                <w:bCs/>
                <w:sz w:val="24"/>
                <w:szCs w:val="24"/>
              </w:rPr>
            </w:pPr>
            <w:r w:rsidRPr="004D04E5">
              <w:rPr>
                <w:rFonts w:ascii="Times New Roman" w:hAnsi="Times New Roman" w:cs="Times New Roman"/>
                <w:sz w:val="24"/>
                <w:szCs w:val="24"/>
              </w:rPr>
              <w:t>-0.05</w:t>
            </w:r>
          </w:p>
        </w:tc>
        <w:tc>
          <w:tcPr>
            <w:tcW w:w="709" w:type="dxa"/>
          </w:tcPr>
          <w:p w14:paraId="461F555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3B197AD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5B8B5A1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29D944E7" w14:textId="77777777" w:rsidTr="00976705">
        <w:tc>
          <w:tcPr>
            <w:tcW w:w="757" w:type="dxa"/>
          </w:tcPr>
          <w:p w14:paraId="3A617AB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40.0</w:t>
            </w:r>
          </w:p>
        </w:tc>
        <w:tc>
          <w:tcPr>
            <w:tcW w:w="589" w:type="dxa"/>
          </w:tcPr>
          <w:p w14:paraId="48AD696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3FB1E46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1493.2332</w:t>
            </w:r>
          </w:p>
        </w:tc>
        <w:tc>
          <w:tcPr>
            <w:tcW w:w="1276" w:type="dxa"/>
          </w:tcPr>
          <w:p w14:paraId="2694BFB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-15.136</w:t>
            </w:r>
          </w:p>
        </w:tc>
        <w:tc>
          <w:tcPr>
            <w:tcW w:w="992" w:type="dxa"/>
          </w:tcPr>
          <w:p w14:paraId="338B264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1.506</w:t>
            </w:r>
          </w:p>
        </w:tc>
        <w:tc>
          <w:tcPr>
            <w:tcW w:w="567" w:type="dxa"/>
          </w:tcPr>
          <w:p w14:paraId="7C4802A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719A957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5265A79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20DA205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6B17B26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0724CD0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2FD5409D" w14:textId="77777777" w:rsidTr="00976705">
        <w:tc>
          <w:tcPr>
            <w:tcW w:w="757" w:type="dxa"/>
          </w:tcPr>
          <w:p w14:paraId="0F352BD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41.0</w:t>
            </w:r>
          </w:p>
        </w:tc>
        <w:tc>
          <w:tcPr>
            <w:tcW w:w="589" w:type="dxa"/>
          </w:tcPr>
          <w:p w14:paraId="05DF630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65E68C1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1493.5633</w:t>
            </w:r>
          </w:p>
        </w:tc>
        <w:tc>
          <w:tcPr>
            <w:tcW w:w="1276" w:type="dxa"/>
          </w:tcPr>
          <w:p w14:paraId="5898F69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-16.3655</w:t>
            </w:r>
          </w:p>
        </w:tc>
        <w:tc>
          <w:tcPr>
            <w:tcW w:w="992" w:type="dxa"/>
          </w:tcPr>
          <w:p w14:paraId="7F38ED7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1.4615</w:t>
            </w:r>
          </w:p>
        </w:tc>
        <w:tc>
          <w:tcPr>
            <w:tcW w:w="567" w:type="dxa"/>
          </w:tcPr>
          <w:p w14:paraId="45FA328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2A70AE6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3FE02F1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167C492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390DFF1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68FF93C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7F4B30B4" w14:textId="77777777" w:rsidTr="00976705">
        <w:tc>
          <w:tcPr>
            <w:tcW w:w="757" w:type="dxa"/>
          </w:tcPr>
          <w:p w14:paraId="231CA28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42.0</w:t>
            </w:r>
          </w:p>
        </w:tc>
        <w:tc>
          <w:tcPr>
            <w:tcW w:w="589" w:type="dxa"/>
          </w:tcPr>
          <w:p w14:paraId="1C93C03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6B41565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1493.8772</w:t>
            </w:r>
          </w:p>
        </w:tc>
        <w:tc>
          <w:tcPr>
            <w:tcW w:w="1276" w:type="dxa"/>
          </w:tcPr>
          <w:p w14:paraId="449A447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-17.4315</w:t>
            </w:r>
          </w:p>
        </w:tc>
        <w:tc>
          <w:tcPr>
            <w:tcW w:w="992" w:type="dxa"/>
          </w:tcPr>
          <w:p w14:paraId="6D4047B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1.4183</w:t>
            </w:r>
          </w:p>
        </w:tc>
        <w:tc>
          <w:tcPr>
            <w:tcW w:w="567" w:type="dxa"/>
          </w:tcPr>
          <w:p w14:paraId="560B245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047D418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54475C1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50A4B0D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5921748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737F8CD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04DE5ADF" w14:textId="77777777" w:rsidTr="00976705">
        <w:tc>
          <w:tcPr>
            <w:tcW w:w="757" w:type="dxa"/>
          </w:tcPr>
          <w:p w14:paraId="02985B5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43.0</w:t>
            </w:r>
          </w:p>
        </w:tc>
        <w:tc>
          <w:tcPr>
            <w:tcW w:w="589" w:type="dxa"/>
          </w:tcPr>
          <w:p w14:paraId="29F5968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4D9CF5D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1494.1758</w:t>
            </w:r>
          </w:p>
        </w:tc>
        <w:tc>
          <w:tcPr>
            <w:tcW w:w="1276" w:type="dxa"/>
          </w:tcPr>
          <w:p w14:paraId="199105F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-18.3233</w:t>
            </w:r>
          </w:p>
        </w:tc>
        <w:tc>
          <w:tcPr>
            <w:tcW w:w="992" w:type="dxa"/>
          </w:tcPr>
          <w:p w14:paraId="6B9D9C2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1.3764</w:t>
            </w:r>
          </w:p>
        </w:tc>
        <w:tc>
          <w:tcPr>
            <w:tcW w:w="567" w:type="dxa"/>
          </w:tcPr>
          <w:p w14:paraId="187D824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21FCABE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755B6DE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4F94C8A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19E1B6D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0330DEC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2A980ECC" w14:textId="77777777" w:rsidTr="00976705">
        <w:tc>
          <w:tcPr>
            <w:tcW w:w="757" w:type="dxa"/>
          </w:tcPr>
          <w:p w14:paraId="6150DEC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44.0</w:t>
            </w:r>
          </w:p>
        </w:tc>
        <w:tc>
          <w:tcPr>
            <w:tcW w:w="589" w:type="dxa"/>
          </w:tcPr>
          <w:p w14:paraId="76803B6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3072D36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1494.4598</w:t>
            </w:r>
          </w:p>
        </w:tc>
        <w:tc>
          <w:tcPr>
            <w:tcW w:w="1276" w:type="dxa"/>
          </w:tcPr>
          <w:p w14:paraId="4025D8A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-19.032</w:t>
            </w:r>
          </w:p>
        </w:tc>
        <w:tc>
          <w:tcPr>
            <w:tcW w:w="992" w:type="dxa"/>
          </w:tcPr>
          <w:p w14:paraId="06F6947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1.3357</w:t>
            </w:r>
          </w:p>
        </w:tc>
        <w:tc>
          <w:tcPr>
            <w:tcW w:w="567" w:type="dxa"/>
          </w:tcPr>
          <w:p w14:paraId="3CAB038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07B351E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0558AD3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35F991E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425E7DD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3E0D984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7320DBA2" w14:textId="77777777" w:rsidTr="00976705">
        <w:tc>
          <w:tcPr>
            <w:tcW w:w="757" w:type="dxa"/>
          </w:tcPr>
          <w:p w14:paraId="267C7FA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45.0</w:t>
            </w:r>
          </w:p>
        </w:tc>
        <w:tc>
          <w:tcPr>
            <w:tcW w:w="589" w:type="dxa"/>
          </w:tcPr>
          <w:p w14:paraId="1138FCF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524D290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1494.73</w:t>
            </w:r>
          </w:p>
        </w:tc>
        <w:tc>
          <w:tcPr>
            <w:tcW w:w="1276" w:type="dxa"/>
          </w:tcPr>
          <w:p w14:paraId="752CE70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-19.5506</w:t>
            </w:r>
          </w:p>
        </w:tc>
        <w:tc>
          <w:tcPr>
            <w:tcW w:w="992" w:type="dxa"/>
          </w:tcPr>
          <w:p w14:paraId="56A916A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1.2962</w:t>
            </w:r>
          </w:p>
        </w:tc>
        <w:tc>
          <w:tcPr>
            <w:tcW w:w="567" w:type="dxa"/>
          </w:tcPr>
          <w:p w14:paraId="2FD69CD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574CE43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3BDAE2B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5738B28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35254D9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731E795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5B4BF998" w14:textId="77777777" w:rsidTr="00976705">
        <w:tc>
          <w:tcPr>
            <w:tcW w:w="757" w:type="dxa"/>
          </w:tcPr>
          <w:p w14:paraId="4E96D38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46.0</w:t>
            </w:r>
          </w:p>
        </w:tc>
        <w:tc>
          <w:tcPr>
            <w:tcW w:w="589" w:type="dxa"/>
          </w:tcPr>
          <w:p w14:paraId="0B3CED3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3B65C37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1494.9871</w:t>
            </w:r>
          </w:p>
        </w:tc>
        <w:tc>
          <w:tcPr>
            <w:tcW w:w="1276" w:type="dxa"/>
          </w:tcPr>
          <w:p w14:paraId="4A081CD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-19.8738</w:t>
            </w:r>
          </w:p>
        </w:tc>
        <w:tc>
          <w:tcPr>
            <w:tcW w:w="992" w:type="dxa"/>
          </w:tcPr>
          <w:p w14:paraId="344867C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1.2579</w:t>
            </w:r>
          </w:p>
        </w:tc>
        <w:tc>
          <w:tcPr>
            <w:tcW w:w="567" w:type="dxa"/>
          </w:tcPr>
          <w:p w14:paraId="58C25C8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33640D4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205DD75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4B1A5B0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4D22E72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4F0A5AD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5CF235D2" w14:textId="77777777" w:rsidTr="00976705">
        <w:tc>
          <w:tcPr>
            <w:tcW w:w="757" w:type="dxa"/>
          </w:tcPr>
          <w:p w14:paraId="0CB30FF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47.0</w:t>
            </w:r>
          </w:p>
        </w:tc>
        <w:tc>
          <w:tcPr>
            <w:tcW w:w="589" w:type="dxa"/>
          </w:tcPr>
          <w:p w14:paraId="4C79399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61A3708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1495.2315</w:t>
            </w:r>
          </w:p>
        </w:tc>
        <w:tc>
          <w:tcPr>
            <w:tcW w:w="1276" w:type="dxa"/>
          </w:tcPr>
          <w:p w14:paraId="5620017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-19.9985</w:t>
            </w:r>
          </w:p>
        </w:tc>
        <w:tc>
          <w:tcPr>
            <w:tcW w:w="992" w:type="dxa"/>
          </w:tcPr>
          <w:p w14:paraId="24E5350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1.2207</w:t>
            </w:r>
          </w:p>
        </w:tc>
        <w:tc>
          <w:tcPr>
            <w:tcW w:w="567" w:type="dxa"/>
          </w:tcPr>
          <w:p w14:paraId="0831397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63769333"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56F9E6D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4C1A963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33024F7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7AB06A7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32DDCCFE" w14:textId="77777777" w:rsidTr="00976705">
        <w:tc>
          <w:tcPr>
            <w:tcW w:w="757" w:type="dxa"/>
          </w:tcPr>
          <w:p w14:paraId="53078F3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48.0</w:t>
            </w:r>
          </w:p>
        </w:tc>
        <w:tc>
          <w:tcPr>
            <w:tcW w:w="589" w:type="dxa"/>
          </w:tcPr>
          <w:p w14:paraId="640EB16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22B7EC7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1495.4641</w:t>
            </w:r>
          </w:p>
        </w:tc>
        <w:tc>
          <w:tcPr>
            <w:tcW w:w="1276" w:type="dxa"/>
          </w:tcPr>
          <w:p w14:paraId="04F798B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-19.9233</w:t>
            </w:r>
          </w:p>
        </w:tc>
        <w:tc>
          <w:tcPr>
            <w:tcW w:w="992" w:type="dxa"/>
          </w:tcPr>
          <w:p w14:paraId="29A9F47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1.1846</w:t>
            </w:r>
          </w:p>
        </w:tc>
        <w:tc>
          <w:tcPr>
            <w:tcW w:w="567" w:type="dxa"/>
          </w:tcPr>
          <w:p w14:paraId="7813CF6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2B092E7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1A474E3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3C8F569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61F8A4F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1ADD324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7DA9FF77" w14:textId="77777777" w:rsidTr="00976705">
        <w:tc>
          <w:tcPr>
            <w:tcW w:w="757" w:type="dxa"/>
          </w:tcPr>
          <w:p w14:paraId="020DFCE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49.0</w:t>
            </w:r>
          </w:p>
        </w:tc>
        <w:tc>
          <w:tcPr>
            <w:tcW w:w="589" w:type="dxa"/>
          </w:tcPr>
          <w:p w14:paraId="6DABC81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7228E21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1495.6853</w:t>
            </w:r>
          </w:p>
        </w:tc>
        <w:tc>
          <w:tcPr>
            <w:tcW w:w="1276" w:type="dxa"/>
          </w:tcPr>
          <w:p w14:paraId="25769028"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-19.6491</w:t>
            </w:r>
          </w:p>
        </w:tc>
        <w:tc>
          <w:tcPr>
            <w:tcW w:w="992" w:type="dxa"/>
          </w:tcPr>
          <w:p w14:paraId="5085157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1.1496</w:t>
            </w:r>
          </w:p>
        </w:tc>
        <w:tc>
          <w:tcPr>
            <w:tcW w:w="567" w:type="dxa"/>
          </w:tcPr>
          <w:p w14:paraId="1C9636C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49C0260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6B7F4A5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0D547C4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7D303C9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3E91E27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12C7E426" w14:textId="77777777" w:rsidTr="00976705">
        <w:tc>
          <w:tcPr>
            <w:tcW w:w="757" w:type="dxa"/>
          </w:tcPr>
          <w:p w14:paraId="7DBA6B5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lastRenderedPageBreak/>
              <w:t>50.0</w:t>
            </w:r>
          </w:p>
        </w:tc>
        <w:tc>
          <w:tcPr>
            <w:tcW w:w="589" w:type="dxa"/>
          </w:tcPr>
          <w:p w14:paraId="73B402A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5BD5AC3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1495.8958</w:t>
            </w:r>
          </w:p>
        </w:tc>
        <w:tc>
          <w:tcPr>
            <w:tcW w:w="1276" w:type="dxa"/>
          </w:tcPr>
          <w:p w14:paraId="2F3D5A3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-19.1785</w:t>
            </w:r>
          </w:p>
        </w:tc>
        <w:tc>
          <w:tcPr>
            <w:tcW w:w="992" w:type="dxa"/>
          </w:tcPr>
          <w:p w14:paraId="5FBB5A8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1.1157</w:t>
            </w:r>
          </w:p>
        </w:tc>
        <w:tc>
          <w:tcPr>
            <w:tcW w:w="567" w:type="dxa"/>
          </w:tcPr>
          <w:p w14:paraId="318BF53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614BC7A0"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3336343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417F16A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4395B0C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60AAC80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6B2B6F1E" w14:textId="77777777" w:rsidTr="00976705">
        <w:tc>
          <w:tcPr>
            <w:tcW w:w="757" w:type="dxa"/>
          </w:tcPr>
          <w:p w14:paraId="19883D1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51.0</w:t>
            </w:r>
          </w:p>
        </w:tc>
        <w:tc>
          <w:tcPr>
            <w:tcW w:w="589" w:type="dxa"/>
          </w:tcPr>
          <w:p w14:paraId="1A9CEA3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10D2C6D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1496.0959</w:t>
            </w:r>
          </w:p>
        </w:tc>
        <w:tc>
          <w:tcPr>
            <w:tcW w:w="1276" w:type="dxa"/>
          </w:tcPr>
          <w:p w14:paraId="0122945A"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-18.5163</w:t>
            </w:r>
          </w:p>
        </w:tc>
        <w:tc>
          <w:tcPr>
            <w:tcW w:w="992" w:type="dxa"/>
          </w:tcPr>
          <w:p w14:paraId="26A1F24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1.0827</w:t>
            </w:r>
          </w:p>
        </w:tc>
        <w:tc>
          <w:tcPr>
            <w:tcW w:w="567" w:type="dxa"/>
          </w:tcPr>
          <w:p w14:paraId="2DD930E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003573A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1DA2C78B"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08CDD09E"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5AC8EE96"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6975E6FD"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r w:rsidR="005C261E" w:rsidRPr="004D04E5" w14:paraId="35857500" w14:textId="77777777" w:rsidTr="00976705">
        <w:tc>
          <w:tcPr>
            <w:tcW w:w="757" w:type="dxa"/>
          </w:tcPr>
          <w:p w14:paraId="7C52D1B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52.0</w:t>
            </w:r>
          </w:p>
        </w:tc>
        <w:tc>
          <w:tcPr>
            <w:tcW w:w="589" w:type="dxa"/>
          </w:tcPr>
          <w:p w14:paraId="1044A1C4"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1.0</w:t>
            </w:r>
          </w:p>
        </w:tc>
        <w:tc>
          <w:tcPr>
            <w:tcW w:w="1484" w:type="dxa"/>
          </w:tcPr>
          <w:p w14:paraId="33FEA3E9"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1496.2863</w:t>
            </w:r>
          </w:p>
        </w:tc>
        <w:tc>
          <w:tcPr>
            <w:tcW w:w="1276" w:type="dxa"/>
          </w:tcPr>
          <w:p w14:paraId="4AE2F4F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-17.6691</w:t>
            </w:r>
          </w:p>
        </w:tc>
        <w:tc>
          <w:tcPr>
            <w:tcW w:w="992" w:type="dxa"/>
          </w:tcPr>
          <w:p w14:paraId="7FDC80F7"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1.0507</w:t>
            </w:r>
          </w:p>
        </w:tc>
        <w:tc>
          <w:tcPr>
            <w:tcW w:w="567" w:type="dxa"/>
          </w:tcPr>
          <w:p w14:paraId="494C90BF"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-0.2</w:t>
            </w:r>
          </w:p>
        </w:tc>
        <w:tc>
          <w:tcPr>
            <w:tcW w:w="563" w:type="dxa"/>
          </w:tcPr>
          <w:p w14:paraId="1959C362"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713" w:type="dxa"/>
          </w:tcPr>
          <w:p w14:paraId="23A951D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-0.05</w:t>
            </w:r>
          </w:p>
        </w:tc>
        <w:tc>
          <w:tcPr>
            <w:tcW w:w="709" w:type="dxa"/>
          </w:tcPr>
          <w:p w14:paraId="31B519F1"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-0.1</w:t>
            </w:r>
          </w:p>
        </w:tc>
        <w:tc>
          <w:tcPr>
            <w:tcW w:w="850" w:type="dxa"/>
          </w:tcPr>
          <w:p w14:paraId="0BB109EC"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hAnsi="Times New Roman" w:cs="Times New Roman"/>
                <w:sz w:val="24"/>
                <w:szCs w:val="24"/>
              </w:rPr>
              <w:t>-0.01</w:t>
            </w:r>
          </w:p>
        </w:tc>
        <w:tc>
          <w:tcPr>
            <w:tcW w:w="516" w:type="dxa"/>
          </w:tcPr>
          <w:p w14:paraId="21D64E45" w14:textId="77777777" w:rsidR="005C261E" w:rsidRPr="004D04E5" w:rsidRDefault="005C261E" w:rsidP="00CE07E9">
            <w:pPr>
              <w:rPr>
                <w:rFonts w:ascii="Times New Roman" w:eastAsiaTheme="minorEastAsia" w:hAnsi="Times New Roman" w:cs="Times New Roman"/>
                <w:b/>
                <w:bCs/>
                <w:sz w:val="24"/>
                <w:szCs w:val="24"/>
              </w:rPr>
            </w:pPr>
            <w:r w:rsidRPr="004D04E5">
              <w:rPr>
                <w:rFonts w:ascii="Times New Roman" w:eastAsiaTheme="minorEastAsia" w:hAnsi="Times New Roman" w:cs="Times New Roman"/>
                <w:b/>
                <w:bCs/>
                <w:sz w:val="24"/>
                <w:szCs w:val="24"/>
              </w:rPr>
              <w:t>0.0</w:t>
            </w:r>
          </w:p>
        </w:tc>
      </w:tr>
    </w:tbl>
    <w:p w14:paraId="5BE642DC" w14:textId="77777777" w:rsidR="005C261E" w:rsidRPr="006F291F" w:rsidRDefault="005C261E" w:rsidP="005C261E">
      <w:pPr>
        <w:rPr>
          <w:rFonts w:ascii="Times New Roman" w:eastAsiaTheme="minorEastAsia" w:hAnsi="Times New Roman" w:cs="Times New Roman"/>
          <w:bCs/>
          <w:sz w:val="24"/>
          <w:szCs w:val="24"/>
        </w:rPr>
      </w:pPr>
    </w:p>
    <w:p w14:paraId="2B9FE52A" w14:textId="3F235967" w:rsidR="005C261E" w:rsidRPr="00C32307" w:rsidRDefault="007D3BED" w:rsidP="005C261E">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4.1</w:t>
      </w:r>
      <w:r>
        <w:rPr>
          <w:rFonts w:ascii="Times New Roman" w:eastAsiaTheme="minorEastAsia" w:hAnsi="Times New Roman" w:cs="Times New Roman"/>
          <w:b/>
          <w:bCs/>
          <w:sz w:val="24"/>
          <w:szCs w:val="24"/>
        </w:rPr>
        <w:tab/>
      </w:r>
      <w:r w:rsidR="005C261E" w:rsidRPr="00C32307">
        <w:rPr>
          <w:rFonts w:ascii="Times New Roman" w:eastAsiaTheme="minorEastAsia" w:hAnsi="Times New Roman" w:cs="Times New Roman"/>
          <w:b/>
          <w:bCs/>
          <w:sz w:val="24"/>
          <w:szCs w:val="24"/>
        </w:rPr>
        <w:t>STABILITY INTERPRETATION</w:t>
      </w:r>
    </w:p>
    <w:p w14:paraId="30273DAC" w14:textId="77777777" w:rsidR="005C261E" w:rsidRPr="006F291F" w:rsidRDefault="005C261E" w:rsidP="005C261E">
      <w:pPr>
        <w:pStyle w:val="ListParagraph"/>
        <w:numPr>
          <w:ilvl w:val="0"/>
          <w:numId w:val="10"/>
        </w:num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If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&lt;1:</m:t>
        </m:r>
      </m:oMath>
      <w:r w:rsidRPr="006F291F">
        <w:rPr>
          <w:rFonts w:ascii="Times New Roman" w:eastAsiaTheme="minorEastAsia" w:hAnsi="Times New Roman" w:cs="Times New Roman"/>
          <w:bCs/>
          <w:sz w:val="24"/>
          <w:szCs w:val="24"/>
        </w:rPr>
        <w:t xml:space="preserve"> infection dies out (virus – free equilibrium stable)</w:t>
      </w:r>
    </w:p>
    <w:p w14:paraId="6C75B8E9" w14:textId="77777777" w:rsidR="005C261E" w:rsidRPr="006F291F" w:rsidRDefault="005C261E" w:rsidP="005C261E">
      <w:pPr>
        <w:pStyle w:val="ListParagraph"/>
        <w:numPr>
          <w:ilvl w:val="0"/>
          <w:numId w:val="10"/>
        </w:num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If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&gt;1:</m:t>
        </m:r>
      </m:oMath>
      <w:r w:rsidRPr="006F291F">
        <w:rPr>
          <w:rFonts w:ascii="Times New Roman" w:eastAsiaTheme="minorEastAsia" w:hAnsi="Times New Roman" w:cs="Times New Roman"/>
          <w:bCs/>
          <w:sz w:val="24"/>
          <w:szCs w:val="24"/>
        </w:rPr>
        <w:t xml:space="preserve"> infection persists (endemic equilibrium)</w:t>
      </w:r>
    </w:p>
    <w:p w14:paraId="7B43C325" w14:textId="77777777" w:rsidR="005C261E" w:rsidRPr="006F291F" w:rsidRDefault="005C261E" w:rsidP="005C261E">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At the infection – free equilibrium </w:t>
      </w:r>
      <m:oMath>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Y=0</m:t>
            </m:r>
          </m:e>
        </m:d>
        <m:r>
          <w:rPr>
            <w:rFonts w:ascii="Cambria Math" w:eastAsiaTheme="minorEastAsia" w:hAnsi="Cambria Math" w:cs="Times New Roman"/>
            <w:sz w:val="24"/>
            <w:szCs w:val="24"/>
          </w:rPr>
          <m:t xml:space="preserve">, </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oMath>
      <w:r w:rsidRPr="006F291F">
        <w:rPr>
          <w:rFonts w:ascii="Times New Roman" w:eastAsiaTheme="minorEastAsia" w:hAnsi="Times New Roman" w:cs="Times New Roman"/>
          <w:bCs/>
          <w:sz w:val="24"/>
          <w:szCs w:val="24"/>
        </w:rPr>
        <w:t xml:space="preserve"> solves</w:t>
      </w:r>
    </w:p>
    <w:p w14:paraId="71A2500F" w14:textId="77777777" w:rsidR="005C261E" w:rsidRPr="006F291F" w:rsidRDefault="005C261E" w:rsidP="005C261E">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  </w:t>
      </w:r>
      <m:oMath>
        <m:r>
          <w:rPr>
            <w:rFonts w:ascii="Cambria Math" w:eastAsiaTheme="minorEastAsia" w:hAnsi="Cambria Math" w:cs="Times New Roman"/>
            <w:sz w:val="24"/>
            <w:szCs w:val="24"/>
          </w:rPr>
          <m:t>0=s-dX+ αX</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 xml:space="preserve">1- </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X</m:t>
                </m:r>
              </m:num>
              <m:den>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e>
        </m:d>
        <m:r>
          <w:rPr>
            <w:rFonts w:ascii="Cambria Math" w:eastAsiaTheme="minorEastAsia" w:hAnsi="Cambria Math" w:cs="Times New Roman"/>
            <w:sz w:val="24"/>
            <w:szCs w:val="24"/>
          </w:rPr>
          <m:t xml:space="preserve">, implies </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α</m:t>
            </m:r>
          </m:num>
          <m:den>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sSup>
          <m:sSupPr>
            <m:ctrlPr>
              <w:rPr>
                <w:rFonts w:ascii="Cambria Math" w:eastAsiaTheme="minorEastAsia" w:hAnsi="Cambria Math" w:cs="Times New Roman"/>
                <w:bCs/>
                <w:i/>
                <w:sz w:val="24"/>
                <w:szCs w:val="24"/>
              </w:rPr>
            </m:ctrlPr>
          </m:sSupPr>
          <m:e>
            <m:d>
              <m:dPr>
                <m:ctrlPr>
                  <w:rPr>
                    <w:rFonts w:ascii="Cambria Math" w:eastAsiaTheme="minorEastAsia" w:hAnsi="Cambria Math" w:cs="Times New Roman"/>
                    <w:bCs/>
                    <w:i/>
                    <w:sz w:val="24"/>
                    <w:szCs w:val="24"/>
                  </w:rPr>
                </m:ctrlPr>
              </m:dPr>
              <m:e>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α-d</m:t>
            </m:r>
          </m:e>
        </m:d>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-s=0</m:t>
        </m:r>
      </m:oMath>
    </w:p>
    <w:p w14:paraId="7AE645C2" w14:textId="77777777" w:rsidR="005C261E" w:rsidRPr="006F291F" w:rsidRDefault="005C261E" w:rsidP="005C261E">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Substituting the values, we have</w:t>
      </w:r>
    </w:p>
    <w:p w14:paraId="6F0F1C7C" w14:textId="77777777" w:rsidR="005C261E" w:rsidRPr="006F291F" w:rsidRDefault="005C261E" w:rsidP="005C261E">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  </w:t>
      </w:r>
      <m:oMath>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 </m:t>
        </m:r>
        <m:f>
          <m:fPr>
            <m:ctrlPr>
              <w:rPr>
                <w:rFonts w:ascii="Cambria Math" w:eastAsiaTheme="minorEastAsia" w:hAnsi="Cambria Math" w:cs="Times New Roman"/>
                <w:bCs/>
                <w:i/>
                <w:sz w:val="24"/>
                <w:szCs w:val="24"/>
              </w:rPr>
            </m:ctrlPr>
          </m:fPr>
          <m:num>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α-d</m:t>
                </m:r>
              </m:e>
            </m:d>
            <m:r>
              <w:rPr>
                <w:rFonts w:ascii="Cambria Math" w:eastAsiaTheme="minorEastAsia" w:hAnsi="Cambria Math" w:cs="Times New Roman"/>
                <w:sz w:val="24"/>
                <w:szCs w:val="24"/>
              </w:rPr>
              <m:t xml:space="preserve">+ </m:t>
            </m:r>
            <m:rad>
              <m:radPr>
                <m:degHide m:val="1"/>
                <m:ctrlPr>
                  <w:rPr>
                    <w:rFonts w:ascii="Cambria Math" w:eastAsiaTheme="minorEastAsia" w:hAnsi="Cambria Math" w:cs="Times New Roman"/>
                    <w:bCs/>
                    <w:i/>
                    <w:sz w:val="24"/>
                    <w:szCs w:val="24"/>
                  </w:rPr>
                </m:ctrlPr>
              </m:radPr>
              <m:deg/>
              <m:e>
                <m:sSup>
                  <m:sSupPr>
                    <m:ctrlPr>
                      <w:rPr>
                        <w:rFonts w:ascii="Cambria Math" w:eastAsiaTheme="minorEastAsia" w:hAnsi="Cambria Math" w:cs="Times New Roman"/>
                        <w:bCs/>
                        <w:i/>
                        <w:sz w:val="24"/>
                        <w:szCs w:val="24"/>
                      </w:rPr>
                    </m:ctrlPr>
                  </m:sSupPr>
                  <m:e>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α-d</m:t>
                        </m:r>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+4</m:t>
                </m:r>
                <m:d>
                  <m:dPr>
                    <m:ctrlPr>
                      <w:rPr>
                        <w:rFonts w:ascii="Cambria Math" w:eastAsiaTheme="minorEastAsia" w:hAnsi="Cambria Math" w:cs="Times New Roman"/>
                        <w:bCs/>
                        <w:i/>
                        <w:sz w:val="24"/>
                        <w:szCs w:val="24"/>
                      </w:rPr>
                    </m:ctrlPr>
                  </m:dPr>
                  <m:e>
                    <m:f>
                      <m:fPr>
                        <m:type m:val="skw"/>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α</m:t>
                        </m:r>
                      </m:num>
                      <m:den>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e>
                </m:d>
                <m:r>
                  <w:rPr>
                    <w:rFonts w:ascii="Cambria Math" w:eastAsiaTheme="minorEastAsia" w:hAnsi="Cambria Math" w:cs="Times New Roman"/>
                    <w:sz w:val="24"/>
                    <w:szCs w:val="24"/>
                  </w:rPr>
                  <m:t>s</m:t>
                </m:r>
              </m:e>
            </m:rad>
          </m:num>
          <m:den>
            <m:r>
              <w:rPr>
                <w:rFonts w:ascii="Cambria Math" w:eastAsiaTheme="minorEastAsia" w:hAnsi="Cambria Math" w:cs="Times New Roman"/>
                <w:sz w:val="24"/>
                <w:szCs w:val="24"/>
              </w:rPr>
              <m:t>2</m:t>
            </m:r>
            <m:d>
              <m:dPr>
                <m:ctrlPr>
                  <w:rPr>
                    <w:rFonts w:ascii="Cambria Math" w:eastAsiaTheme="minorEastAsia" w:hAnsi="Cambria Math" w:cs="Times New Roman"/>
                    <w:bCs/>
                    <w:i/>
                    <w:sz w:val="24"/>
                    <w:szCs w:val="24"/>
                  </w:rPr>
                </m:ctrlPr>
              </m:dPr>
              <m:e>
                <m:f>
                  <m:fPr>
                    <m:type m:val="skw"/>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α</m:t>
                    </m:r>
                  </m:num>
                  <m:den>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max</m:t>
                        </m:r>
                      </m:sub>
                    </m:sSub>
                  </m:den>
                </m:f>
              </m:e>
            </m:d>
          </m:den>
        </m:f>
        <m:r>
          <w:rPr>
            <w:rFonts w:ascii="Cambria Math" w:eastAsiaTheme="minorEastAsia" w:hAnsi="Cambria Math" w:cs="Times New Roman"/>
            <w:sz w:val="24"/>
            <w:szCs w:val="24"/>
          </w:rPr>
          <m:t xml:space="preserve"> ≈1485.37</m:t>
        </m:r>
      </m:oMath>
    </w:p>
    <w:p w14:paraId="31C4A860" w14:textId="77777777" w:rsidR="005C261E" w:rsidRPr="006F291F" w:rsidRDefault="005C261E" w:rsidP="005C261E">
      <w:pPr>
        <w:rPr>
          <w:rFonts w:ascii="Times New Roman" w:eastAsiaTheme="minorEastAsia" w:hAnsi="Times New Roman" w:cs="Times New Roman"/>
          <w:sz w:val="24"/>
          <w:szCs w:val="24"/>
        </w:rPr>
      </w:pPr>
      <w:r w:rsidRPr="006F291F">
        <w:rPr>
          <w:rFonts w:ascii="Times New Roman" w:eastAsiaTheme="minorEastAsia" w:hAnsi="Times New Roman" w:cs="Times New Roman"/>
          <w:bCs/>
          <w:sz w:val="24"/>
          <w:szCs w:val="24"/>
        </w:rPr>
        <w:t xml:space="preserve">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0.0004</m:t>
            </m:r>
            <m:sSup>
              <m:sSupPr>
                <m:ctrlPr>
                  <w:rPr>
                    <w:rFonts w:ascii="Cambria Math" w:eastAsiaTheme="minorEastAsia" w:hAnsi="Cambria Math" w:cs="Times New Roman"/>
                    <w:bCs/>
                    <w:i/>
                    <w:sz w:val="24"/>
                    <w:szCs w:val="24"/>
                  </w:rPr>
                </m:ctrlPr>
              </m:sSupPr>
              <m:e>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1485.37</m:t>
                    </m:r>
                  </m:e>
                </m:d>
              </m:e>
              <m:sup>
                <m:r>
                  <w:rPr>
                    <w:rFonts w:ascii="Cambria Math" w:eastAsiaTheme="minorEastAsia" w:hAnsi="Cambria Math" w:cs="Times New Roman"/>
                    <w:sz w:val="24"/>
                    <w:szCs w:val="24"/>
                  </w:rPr>
                  <m:t>0.7</m:t>
                </m:r>
              </m:sup>
            </m:sSup>
            <m:r>
              <w:rPr>
                <w:rFonts w:ascii="Cambria Math" w:eastAsiaTheme="minorEastAsia" w:hAnsi="Cambria Math" w:cs="Times New Roman"/>
                <w:sz w:val="24"/>
                <w:szCs w:val="24"/>
              </w:rPr>
              <m:t>1000</m:t>
            </m:r>
          </m:num>
          <m:den>
            <m:r>
              <w:rPr>
                <w:rFonts w:ascii="Cambria Math" w:eastAsiaTheme="minorEastAsia" w:hAnsi="Cambria Math" w:cs="Times New Roman"/>
                <w:sz w:val="24"/>
                <w:szCs w:val="24"/>
              </w:rPr>
              <m:t>10</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0.5+0,10</m:t>
                </m:r>
              </m:e>
            </m:d>
          </m:den>
        </m:f>
        <m:r>
          <w:rPr>
            <w:rFonts w:ascii="Cambria Math" w:eastAsiaTheme="minorEastAsia" w:hAnsi="Cambria Math" w:cs="Times New Roman"/>
            <w:sz w:val="24"/>
            <w:szCs w:val="24"/>
          </w:rPr>
          <m:t xml:space="preserve">  ≈ 11.07</m:t>
        </m:r>
      </m:oMath>
    </w:p>
    <w:p w14:paraId="607C30EE" w14:textId="4A299FAE" w:rsidR="005C261E" w:rsidRPr="00C32307" w:rsidRDefault="007D3BED" w:rsidP="00852F6C">
      <w:pPr>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4.2</w:t>
      </w:r>
      <w:r>
        <w:rPr>
          <w:rFonts w:ascii="Times New Roman" w:eastAsiaTheme="minorEastAsia" w:hAnsi="Times New Roman" w:cs="Times New Roman"/>
          <w:b/>
          <w:bCs/>
          <w:sz w:val="24"/>
          <w:szCs w:val="24"/>
        </w:rPr>
        <w:tab/>
      </w:r>
      <w:r w:rsidR="005C261E" w:rsidRPr="00C32307">
        <w:rPr>
          <w:rFonts w:ascii="Times New Roman" w:eastAsiaTheme="minorEastAsia" w:hAnsi="Times New Roman" w:cs="Times New Roman"/>
          <w:b/>
          <w:bCs/>
          <w:sz w:val="24"/>
          <w:szCs w:val="24"/>
        </w:rPr>
        <w:t>INTERPRETATION</w:t>
      </w:r>
    </w:p>
    <w:p w14:paraId="176E144C" w14:textId="77777777" w:rsidR="005C261E" w:rsidRPr="006F291F" w:rsidRDefault="0002332A" w:rsidP="00852F6C">
      <w:pPr>
        <w:pStyle w:val="ListParagraph"/>
        <w:numPr>
          <w:ilvl w:val="0"/>
          <w:numId w:val="11"/>
        </w:numPr>
        <w:jc w:val="both"/>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≫1</m:t>
        </m:r>
      </m:oMath>
      <w:r w:rsidR="005C261E" w:rsidRPr="006F291F">
        <w:rPr>
          <w:rFonts w:ascii="Times New Roman" w:eastAsiaTheme="minorEastAsia" w:hAnsi="Times New Roman" w:cs="Times New Roman"/>
          <w:bCs/>
          <w:sz w:val="24"/>
          <w:szCs w:val="24"/>
        </w:rPr>
        <w:t xml:space="preserve"> </w:t>
      </w:r>
      <w:r w:rsidR="00BB306A">
        <w:rPr>
          <w:rFonts w:ascii="Times New Roman" w:eastAsiaTheme="minorEastAsia" w:hAnsi="Times New Roman" w:cs="Times New Roman"/>
          <w:bCs/>
          <w:sz w:val="24"/>
          <w:szCs w:val="24"/>
        </w:rPr>
        <w:t>i</w:t>
      </w:r>
      <w:r w:rsidR="00BB306A" w:rsidRPr="006F291F">
        <w:rPr>
          <w:rFonts w:ascii="Times New Roman" w:eastAsiaTheme="minorEastAsia" w:hAnsi="Times New Roman" w:cs="Times New Roman"/>
          <w:bCs/>
          <w:sz w:val="24"/>
          <w:szCs w:val="24"/>
        </w:rPr>
        <w:t>mplies</w:t>
      </w:r>
      <w:r w:rsidR="005C261E" w:rsidRPr="006F291F">
        <w:rPr>
          <w:rFonts w:ascii="Times New Roman" w:eastAsiaTheme="minorEastAsia" w:hAnsi="Times New Roman" w:cs="Times New Roman"/>
          <w:bCs/>
          <w:sz w:val="24"/>
          <w:szCs w:val="24"/>
        </w:rPr>
        <w:t xml:space="preserve"> the infection invades and persists; the infection – free equilibrium is unstable.</w:t>
      </w:r>
    </w:p>
    <w:p w14:paraId="750D686B" w14:textId="77777777" w:rsidR="005C261E" w:rsidRPr="006F291F" w:rsidRDefault="005C261E" w:rsidP="00852F6C">
      <w:pPr>
        <w:pStyle w:val="ListParagraph"/>
        <w:numPr>
          <w:ilvl w:val="0"/>
          <w:numId w:val="11"/>
        </w:numPr>
        <w:jc w:val="both"/>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Linear levers on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β, q, yc, yδ+ρ</m:t>
        </m:r>
      </m:oMath>
      <w:r w:rsidRPr="006F291F">
        <w:rPr>
          <w:rFonts w:ascii="Times New Roman" w:eastAsiaTheme="minorEastAsia" w:hAnsi="Times New Roman" w:cs="Times New Roman"/>
          <w:bCs/>
          <w:sz w:val="24"/>
          <w:szCs w:val="24"/>
        </w:rPr>
        <w:t xml:space="preserve"> reduce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oMath>
      <w:r w:rsidRPr="006F291F">
        <w:rPr>
          <w:rFonts w:ascii="Times New Roman" w:eastAsiaTheme="minorEastAsia" w:hAnsi="Times New Roman" w:cs="Times New Roman"/>
          <w:bCs/>
          <w:sz w:val="24"/>
          <w:szCs w:val="24"/>
        </w:rPr>
        <w:t xml:space="preserve"> proportionally</w:t>
      </w:r>
    </w:p>
    <w:p w14:paraId="1E6BD5A5" w14:textId="77777777" w:rsidR="005C261E" w:rsidRPr="006F291F" w:rsidRDefault="005C261E" w:rsidP="00852F6C">
      <w:pPr>
        <w:pStyle w:val="ListParagraph"/>
        <w:numPr>
          <w:ilvl w:val="0"/>
          <w:numId w:val="11"/>
        </w:numPr>
        <w:jc w:val="both"/>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Sensitivity to </w:t>
      </w:r>
      <m:oMath>
        <m:r>
          <w:rPr>
            <w:rFonts w:ascii="Cambria Math" w:eastAsiaTheme="minorEastAsia" w:hAnsi="Cambria Math" w:cs="Times New Roman"/>
            <w:sz w:val="24"/>
            <w:szCs w:val="24"/>
          </w:rPr>
          <m:t>k</m:t>
        </m:r>
      </m:oMath>
      <w:r w:rsidRPr="006F291F">
        <w:rPr>
          <w:rFonts w:ascii="Times New Roman" w:eastAsiaTheme="minorEastAsia" w:hAnsi="Times New Roman" w:cs="Times New Roman"/>
          <w:bCs/>
          <w:sz w:val="24"/>
          <w:szCs w:val="24"/>
        </w:rPr>
        <w:t xml:space="preserve">: </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m:t>
            </m:r>
            <m:func>
              <m:funcPr>
                <m:ctrlPr>
                  <w:rPr>
                    <w:rFonts w:ascii="Cambria Math" w:eastAsiaTheme="minorEastAsia" w:hAnsi="Cambria Math" w:cs="Times New Roman"/>
                    <w:bCs/>
                    <w:i/>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e>
            </m:func>
          </m:num>
          <m:den>
            <m:r>
              <w:rPr>
                <w:rFonts w:ascii="Cambria Math" w:eastAsiaTheme="minorEastAsia" w:hAnsi="Cambria Math" w:cs="Times New Roman"/>
                <w:sz w:val="24"/>
                <w:szCs w:val="24"/>
              </w:rPr>
              <m:t>∂k</m:t>
            </m:r>
          </m:den>
        </m:f>
        <m:r>
          <w:rPr>
            <w:rFonts w:ascii="Cambria Math" w:eastAsiaTheme="minorEastAsia" w:hAnsi="Cambria Math" w:cs="Times New Roman"/>
            <w:sz w:val="24"/>
            <w:szCs w:val="24"/>
          </w:rPr>
          <m:t xml:space="preserve">= </m:t>
        </m:r>
        <m:func>
          <m:funcPr>
            <m:ctrlPr>
              <w:rPr>
                <w:rFonts w:ascii="Cambria Math" w:eastAsiaTheme="minorEastAsia" w:hAnsi="Cambria Math" w:cs="Times New Roman"/>
                <w:bCs/>
                <w:i/>
                <w:sz w:val="24"/>
                <w:szCs w:val="24"/>
              </w:rPr>
            </m:ctrlPr>
          </m:funcPr>
          <m:fName>
            <m:r>
              <m:rPr>
                <m:sty m:val="p"/>
              </m:rPr>
              <w:rPr>
                <w:rFonts w:ascii="Cambria Math" w:hAnsi="Cambria Math" w:cs="Times New Roman"/>
                <w:sz w:val="24"/>
                <w:szCs w:val="24"/>
              </w:rPr>
              <m:t>ln</m:t>
            </m:r>
          </m:fName>
          <m:e>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e>
        </m:func>
        <m:r>
          <w:rPr>
            <w:rFonts w:ascii="Cambria Math" w:eastAsiaTheme="minorEastAsia" w:hAnsi="Cambria Math" w:cs="Times New Roman"/>
            <w:sz w:val="24"/>
            <w:szCs w:val="24"/>
          </w:rPr>
          <m:t xml:space="preserve"> ≈ </m:t>
        </m:r>
        <m:func>
          <m:funcPr>
            <m:ctrlPr>
              <w:rPr>
                <w:rFonts w:ascii="Cambria Math" w:eastAsiaTheme="minorEastAsia" w:hAnsi="Cambria Math" w:cs="Times New Roman"/>
                <w:bCs/>
                <w:i/>
                <w:sz w:val="24"/>
                <w:szCs w:val="24"/>
              </w:rPr>
            </m:ctrlPr>
          </m:funcPr>
          <m:fName>
            <m:r>
              <m:rPr>
                <m:sty m:val="p"/>
              </m:rPr>
              <w:rPr>
                <w:rFonts w:ascii="Cambria Math" w:hAnsi="Cambria Math" w:cs="Times New Roman"/>
                <w:sz w:val="24"/>
                <w:szCs w:val="24"/>
              </w:rPr>
              <m:t>ln</m:t>
            </m:r>
          </m:fName>
          <m:e>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1485</m:t>
                </m:r>
              </m:e>
            </m:d>
          </m:e>
        </m:func>
        <m:r>
          <w:rPr>
            <w:rFonts w:ascii="Cambria Math" w:eastAsiaTheme="minorEastAsia" w:hAnsi="Cambria Math" w:cs="Times New Roman"/>
            <w:sz w:val="24"/>
            <w:szCs w:val="24"/>
          </w:rPr>
          <m:t xml:space="preserve"> ≈7.3.</m:t>
        </m:r>
      </m:oMath>
      <w:r w:rsidRPr="006F291F">
        <w:rPr>
          <w:rFonts w:ascii="Times New Roman" w:eastAsiaTheme="minorEastAsia" w:hAnsi="Times New Roman" w:cs="Times New Roman"/>
          <w:bCs/>
          <w:sz w:val="24"/>
          <w:szCs w:val="24"/>
        </w:rPr>
        <w:t xml:space="preserve"> So increasing k by just 0.01 would raise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by ~7.3%</m:t>
        </m:r>
      </m:oMath>
      <w:r w:rsidRPr="006F291F">
        <w:rPr>
          <w:rFonts w:ascii="Times New Roman" w:eastAsiaTheme="minorEastAsia" w:hAnsi="Times New Roman" w:cs="Times New Roman"/>
          <w:bCs/>
          <w:sz w:val="24"/>
          <w:szCs w:val="24"/>
        </w:rPr>
        <w:t xml:space="preserve"> (very sensitive)</w:t>
      </w:r>
    </w:p>
    <w:p w14:paraId="29EFEFB0" w14:textId="77777777" w:rsidR="005C261E" w:rsidRPr="006F291F" w:rsidRDefault="005C261E" w:rsidP="00852F6C">
      <w:pPr>
        <w:jc w:val="both"/>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Now, let see how the basic reproductive number depends on the exponent</w:t>
      </w:r>
    </w:p>
    <w:p w14:paraId="74CAF71F" w14:textId="77777777" w:rsidR="005C261E" w:rsidRPr="006F291F" w:rsidRDefault="005C261E" w:rsidP="00852F6C">
      <w:pPr>
        <w:jc w:val="both"/>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From </w:t>
      </w:r>
    </w:p>
    <w:p w14:paraId="29774557" w14:textId="77777777" w:rsidR="005C261E" w:rsidRPr="006F291F" w:rsidRDefault="005C261E" w:rsidP="00852F6C">
      <w:pPr>
        <w:pStyle w:val="ListParagraph"/>
        <w:numPr>
          <w:ilvl w:val="0"/>
          <w:numId w:val="12"/>
        </w:numPr>
        <w:jc w:val="both"/>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Infection – free equilibrium we solved earlier</w:t>
      </w:r>
    </w:p>
    <w:p w14:paraId="5FABF5CB" w14:textId="77777777" w:rsidR="005C261E" w:rsidRPr="006F291F" w:rsidRDefault="005C261E" w:rsidP="00852F6C">
      <w:pPr>
        <w:jc w:val="both"/>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k</m:t>
            </m:r>
          </m:e>
        </m:d>
        <m:r>
          <w:rPr>
            <w:rFonts w:ascii="Cambria Math" w:eastAsiaTheme="minorEastAsia" w:hAnsi="Cambria Math" w:cs="Times New Roman"/>
            <w:sz w:val="24"/>
            <w:szCs w:val="24"/>
          </w:rPr>
          <m:t xml:space="preserve">= </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β</m:t>
            </m:r>
            <m:sSup>
              <m:sSupPr>
                <m:ctrlPr>
                  <w:rPr>
                    <w:rFonts w:ascii="Cambria Math" w:eastAsiaTheme="minorEastAsia" w:hAnsi="Cambria Math" w:cs="Times New Roman"/>
                    <w:bCs/>
                    <w:i/>
                    <w:sz w:val="24"/>
                    <w:szCs w:val="24"/>
                  </w:rPr>
                </m:ctrlPr>
              </m:sSupPr>
              <m:e>
                <m:d>
                  <m:dPr>
                    <m:ctrlPr>
                      <w:rPr>
                        <w:rFonts w:ascii="Cambria Math" w:eastAsiaTheme="minorEastAsia" w:hAnsi="Cambria Math" w:cs="Times New Roman"/>
                        <w:bCs/>
                        <w:i/>
                        <w:sz w:val="24"/>
                        <w:szCs w:val="24"/>
                      </w:rPr>
                    </m:ctrlPr>
                  </m:dPr>
                  <m:e>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e>
                </m:d>
              </m:e>
              <m:sup>
                <m:r>
                  <w:rPr>
                    <w:rFonts w:ascii="Cambria Math" w:eastAsiaTheme="minorEastAsia" w:hAnsi="Cambria Math" w:cs="Times New Roman"/>
                    <w:sz w:val="24"/>
                    <w:szCs w:val="24"/>
                  </w:rPr>
                  <m:t>k</m:t>
                </m:r>
              </m:sup>
            </m:sSup>
            <m:r>
              <w:rPr>
                <w:rFonts w:ascii="Cambria Math" w:eastAsiaTheme="minorEastAsia" w:hAnsi="Cambria Math" w:cs="Times New Roman"/>
                <w:sz w:val="24"/>
                <w:szCs w:val="24"/>
              </w:rPr>
              <m:t>q</m:t>
            </m:r>
          </m:num>
          <m:den>
            <m:r>
              <w:rPr>
                <w:rFonts w:ascii="Cambria Math" w:eastAsiaTheme="minorEastAsia" w:hAnsi="Cambria Math" w:cs="Times New Roman"/>
                <w:sz w:val="24"/>
                <w:szCs w:val="24"/>
              </w:rPr>
              <m:t>c</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δ+ ρ</m:t>
                </m:r>
              </m:e>
            </m:d>
          </m:den>
        </m:f>
      </m:oMath>
    </w:p>
    <w:p w14:paraId="2277C729" w14:textId="65F01090" w:rsidR="007D3BED" w:rsidRPr="007D3BED" w:rsidRDefault="005C261E" w:rsidP="007D3BED">
      <w:pPr>
        <w:jc w:val="both"/>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Where </w:t>
      </w:r>
      <m:oMath>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 ≈1485.37, β=0.0004, q=1000, c=10, δ=0.5, ρ=0.1</m:t>
        </m:r>
      </m:oMath>
    </w:p>
    <w:p w14:paraId="599FE269" w14:textId="77777777" w:rsidR="005C261E" w:rsidRPr="006F291F" w:rsidRDefault="005C261E" w:rsidP="007D3BED">
      <w:pPr>
        <w:pStyle w:val="ListParagraph"/>
        <w:spacing w:before="240"/>
        <w:jc w:val="both"/>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So, the pre-factor is constant:</w:t>
      </w:r>
    </w:p>
    <w:p w14:paraId="65BDAEDC" w14:textId="77777777" w:rsidR="005C261E" w:rsidRPr="006F291F" w:rsidRDefault="005C261E" w:rsidP="00852F6C">
      <w:pPr>
        <w:pStyle w:val="ListParagraph"/>
        <w:jc w:val="both"/>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  </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βq</m:t>
            </m:r>
          </m:num>
          <m:den>
            <m:r>
              <w:rPr>
                <w:rFonts w:ascii="Cambria Math" w:eastAsiaTheme="minorEastAsia" w:hAnsi="Cambria Math" w:cs="Times New Roman"/>
                <w:sz w:val="24"/>
                <w:szCs w:val="24"/>
              </w:rPr>
              <m:t>c</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δ+ ρ</m:t>
                </m:r>
              </m:e>
            </m:d>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0.0004×1000</m:t>
            </m:r>
          </m:num>
          <m:den>
            <m:r>
              <w:rPr>
                <w:rFonts w:ascii="Cambria Math" w:eastAsiaTheme="minorEastAsia" w:hAnsi="Cambria Math" w:cs="Times New Roman"/>
                <w:sz w:val="24"/>
                <w:szCs w:val="24"/>
              </w:rPr>
              <m:t>10</m:t>
            </m:r>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0.5+0.1</m:t>
                </m:r>
              </m:e>
            </m:d>
          </m:den>
        </m:f>
        <m:r>
          <w:rPr>
            <w:rFonts w:ascii="Cambria Math" w:eastAsiaTheme="minorEastAsia" w:hAnsi="Cambria Math" w:cs="Times New Roman"/>
            <w:sz w:val="24"/>
            <w:szCs w:val="24"/>
          </w:rPr>
          <m:t xml:space="preserve"> ≈0.0667</m:t>
        </m:r>
      </m:oMath>
    </w:p>
    <w:p w14:paraId="05949161" w14:textId="78A21621" w:rsidR="005C261E" w:rsidRPr="006F291F" w:rsidRDefault="005C261E" w:rsidP="007D3BED">
      <w:pPr>
        <w:jc w:val="both"/>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lastRenderedPageBreak/>
        <w:t xml:space="preserve">Thus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k</m:t>
            </m:r>
          </m:e>
        </m:d>
        <m:r>
          <w:rPr>
            <w:rFonts w:ascii="Cambria Math" w:eastAsiaTheme="minorEastAsia" w:hAnsi="Cambria Math" w:cs="Times New Roman"/>
            <w:sz w:val="24"/>
            <w:szCs w:val="24"/>
          </w:rPr>
          <m:t>=0.0667</m:t>
        </m:r>
        <m:sSup>
          <m:sSupPr>
            <m:ctrlPr>
              <w:rPr>
                <w:rFonts w:ascii="Cambria Math" w:eastAsiaTheme="minorEastAsia" w:hAnsi="Cambria Math" w:cs="Times New Roman"/>
                <w:bCs/>
                <w:i/>
                <w:sz w:val="24"/>
                <w:szCs w:val="24"/>
              </w:rPr>
            </m:ctrlPr>
          </m:sSupPr>
          <m:e>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1485.37</m:t>
                </m:r>
              </m:e>
            </m:d>
          </m:e>
          <m:sup>
            <m:r>
              <w:rPr>
                <w:rFonts w:ascii="Cambria Math" w:eastAsiaTheme="minorEastAsia" w:hAnsi="Cambria Math" w:cs="Times New Roman"/>
                <w:sz w:val="24"/>
                <w:szCs w:val="24"/>
              </w:rPr>
              <m:t>k</m:t>
            </m:r>
          </m:sup>
        </m:sSup>
      </m:oMath>
    </w:p>
    <w:p w14:paraId="2F99D87B" w14:textId="77777777" w:rsidR="005C261E" w:rsidRPr="006F291F" w:rsidRDefault="005C261E" w:rsidP="00852F6C">
      <w:pPr>
        <w:jc w:val="both"/>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For different values of k:</w:t>
      </w:r>
    </w:p>
    <w:p w14:paraId="3C12C0E6" w14:textId="77777777" w:rsidR="005C261E" w:rsidRPr="006F291F" w:rsidRDefault="006F291F" w:rsidP="00852F6C">
      <w:pPr>
        <w:pStyle w:val="ListParagraph"/>
        <w:numPr>
          <w:ilvl w:val="0"/>
          <w:numId w:val="13"/>
        </w:numPr>
        <w:jc w:val="both"/>
        <w:rPr>
          <w:rFonts w:ascii="Times New Roman" w:eastAsiaTheme="minorEastAsia" w:hAnsi="Times New Roman" w:cs="Times New Roman"/>
          <w:bCs/>
          <w:sz w:val="24"/>
          <w:szCs w:val="24"/>
        </w:rPr>
      </w:pPr>
      <m:oMath>
        <m:r>
          <w:rPr>
            <w:rFonts w:ascii="Cambria Math" w:eastAsiaTheme="minorEastAsia" w:hAnsi="Cambria Math" w:cs="Times New Roman"/>
            <w:sz w:val="24"/>
            <w:szCs w:val="24"/>
          </w:rPr>
          <m:t xml:space="preserve">k=0.1;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≈0.13</m:t>
        </m:r>
      </m:oMath>
      <w:r w:rsidR="005C261E" w:rsidRPr="006F291F">
        <w:rPr>
          <w:rFonts w:ascii="Times New Roman" w:eastAsiaTheme="minorEastAsia" w:hAnsi="Times New Roman" w:cs="Times New Roman"/>
          <w:bCs/>
          <w:sz w:val="24"/>
          <w:szCs w:val="24"/>
        </w:rPr>
        <w:t>(infection dies out)</w:t>
      </w:r>
    </w:p>
    <w:p w14:paraId="367F05B5" w14:textId="77777777" w:rsidR="005C261E" w:rsidRPr="006F291F" w:rsidRDefault="006F291F" w:rsidP="00852F6C">
      <w:pPr>
        <w:pStyle w:val="ListParagraph"/>
        <w:numPr>
          <w:ilvl w:val="0"/>
          <w:numId w:val="13"/>
        </w:numPr>
        <w:jc w:val="both"/>
        <w:rPr>
          <w:rFonts w:ascii="Times New Roman" w:eastAsiaTheme="minorEastAsia" w:hAnsi="Times New Roman" w:cs="Times New Roman"/>
          <w:bCs/>
          <w:sz w:val="24"/>
          <w:szCs w:val="24"/>
        </w:rPr>
      </w:pPr>
      <m:oMath>
        <m:r>
          <w:rPr>
            <w:rFonts w:ascii="Cambria Math" w:eastAsiaTheme="minorEastAsia" w:hAnsi="Cambria Math" w:cs="Times New Roman"/>
            <w:sz w:val="24"/>
            <w:szCs w:val="24"/>
          </w:rPr>
          <m:t xml:space="preserve">k=0.3;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≈2.77</m:t>
        </m:r>
      </m:oMath>
      <w:r w:rsidR="005C261E" w:rsidRPr="006F291F">
        <w:rPr>
          <w:rFonts w:ascii="Times New Roman" w:eastAsiaTheme="minorEastAsia" w:hAnsi="Times New Roman" w:cs="Times New Roman"/>
          <w:bCs/>
          <w:sz w:val="24"/>
          <w:szCs w:val="24"/>
        </w:rPr>
        <w:t>(still dies out)</w:t>
      </w:r>
    </w:p>
    <w:p w14:paraId="420AB58A" w14:textId="77777777" w:rsidR="005C261E" w:rsidRPr="006F291F" w:rsidRDefault="006F291F" w:rsidP="00852F6C">
      <w:pPr>
        <w:pStyle w:val="ListParagraph"/>
        <w:numPr>
          <w:ilvl w:val="0"/>
          <w:numId w:val="13"/>
        </w:numPr>
        <w:jc w:val="both"/>
        <w:rPr>
          <w:rFonts w:ascii="Times New Roman" w:eastAsiaTheme="minorEastAsia" w:hAnsi="Times New Roman" w:cs="Times New Roman"/>
          <w:bCs/>
          <w:sz w:val="24"/>
          <w:szCs w:val="24"/>
          <w:lang w:val="fr-FR"/>
        </w:rPr>
      </w:pPr>
      <m:oMath>
        <m:r>
          <w:rPr>
            <w:rFonts w:ascii="Cambria Math" w:eastAsiaTheme="minorEastAsia" w:hAnsi="Cambria Math" w:cs="Times New Roman"/>
            <w:sz w:val="24"/>
            <w:szCs w:val="24"/>
          </w:rPr>
          <m:t>k</m:t>
        </m:r>
        <m:r>
          <w:rPr>
            <w:rFonts w:ascii="Cambria Math" w:eastAsiaTheme="minorEastAsia" w:hAnsi="Cambria Math" w:cs="Times New Roman"/>
            <w:sz w:val="24"/>
            <w:szCs w:val="24"/>
            <w:lang w:val="fr-FR"/>
          </w:rPr>
          <m:t>=</m:t>
        </m:r>
        <m:r>
          <w:rPr>
            <w:rFonts w:ascii="Cambria Math" w:eastAsiaTheme="minorEastAsia" w:hAnsi="Cambria Math" w:cs="Times New Roman"/>
            <w:sz w:val="24"/>
            <w:szCs w:val="24"/>
          </w:rPr>
          <m:t>0</m:t>
        </m:r>
        <m:r>
          <w:rPr>
            <w:rFonts w:ascii="Cambria Math" w:eastAsiaTheme="minorEastAsia" w:hAnsi="Cambria Math" w:cs="Times New Roman"/>
            <w:sz w:val="24"/>
            <w:szCs w:val="24"/>
            <w:lang w:val="fr-FR"/>
          </w:rPr>
          <m:t>.</m:t>
        </m:r>
        <m:r>
          <w:rPr>
            <w:rFonts w:ascii="Cambria Math" w:eastAsiaTheme="minorEastAsia" w:hAnsi="Cambria Math" w:cs="Times New Roman"/>
            <w:sz w:val="24"/>
            <w:szCs w:val="24"/>
          </w:rPr>
          <m:t>5</m:t>
        </m:r>
        <m:r>
          <w:rPr>
            <w:rFonts w:ascii="Cambria Math" w:eastAsiaTheme="minorEastAsia" w:hAnsi="Cambria Math" w:cs="Times New Roman"/>
            <w:sz w:val="24"/>
            <w:szCs w:val="24"/>
            <w:lang w:val="fr-FR"/>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lang w:val="fr-FR"/>
          </w:rPr>
          <m:t>≈</m:t>
        </m:r>
        <m:r>
          <w:rPr>
            <w:rFonts w:ascii="Cambria Math" w:eastAsiaTheme="minorEastAsia" w:hAnsi="Cambria Math" w:cs="Times New Roman"/>
            <w:sz w:val="24"/>
            <w:szCs w:val="24"/>
          </w:rPr>
          <m:t>2</m:t>
        </m:r>
        <m:r>
          <w:rPr>
            <w:rFonts w:ascii="Cambria Math" w:eastAsiaTheme="minorEastAsia" w:hAnsi="Cambria Math" w:cs="Times New Roman"/>
            <w:sz w:val="24"/>
            <w:szCs w:val="24"/>
            <w:lang w:val="fr-FR"/>
          </w:rPr>
          <m:t>.</m:t>
        </m:r>
        <m:r>
          <w:rPr>
            <w:rFonts w:ascii="Cambria Math" w:eastAsiaTheme="minorEastAsia" w:hAnsi="Cambria Math" w:cs="Times New Roman"/>
            <w:sz w:val="24"/>
            <w:szCs w:val="24"/>
          </w:rPr>
          <m:t>77</m:t>
        </m:r>
      </m:oMath>
      <w:r w:rsidR="005C261E" w:rsidRPr="006F291F">
        <w:rPr>
          <w:rFonts w:ascii="Times New Roman" w:eastAsiaTheme="minorEastAsia" w:hAnsi="Times New Roman" w:cs="Times New Roman"/>
          <w:bCs/>
          <w:sz w:val="24"/>
          <w:szCs w:val="24"/>
          <w:lang w:val="fr-FR"/>
        </w:rPr>
        <w:t>(Infection persist)</w:t>
      </w:r>
    </w:p>
    <w:p w14:paraId="2FE33F3C" w14:textId="77777777" w:rsidR="005C261E" w:rsidRPr="006F291F" w:rsidRDefault="006F291F" w:rsidP="00852F6C">
      <w:pPr>
        <w:pStyle w:val="ListParagraph"/>
        <w:numPr>
          <w:ilvl w:val="0"/>
          <w:numId w:val="13"/>
        </w:numPr>
        <w:jc w:val="both"/>
        <w:rPr>
          <w:rFonts w:ascii="Times New Roman" w:eastAsiaTheme="minorEastAsia" w:hAnsi="Times New Roman" w:cs="Times New Roman"/>
          <w:bCs/>
          <w:sz w:val="24"/>
          <w:szCs w:val="24"/>
        </w:rPr>
      </w:pPr>
      <m:oMath>
        <m:r>
          <w:rPr>
            <w:rFonts w:ascii="Cambria Math" w:eastAsiaTheme="minorEastAsia" w:hAnsi="Cambria Math" w:cs="Times New Roman"/>
            <w:sz w:val="24"/>
            <w:szCs w:val="24"/>
            <w:lang w:val="fr-FR"/>
          </w:rPr>
          <m:t>k</m:t>
        </m:r>
        <m:r>
          <w:rPr>
            <w:rFonts w:ascii="Cambria Math" w:eastAsiaTheme="minorEastAsia" w:hAnsi="Cambria Math" w:cs="Times New Roman"/>
            <w:sz w:val="24"/>
            <w:szCs w:val="24"/>
          </w:rPr>
          <m:t>=</m:t>
        </m:r>
        <m:r>
          <w:rPr>
            <w:rFonts w:ascii="Cambria Math" w:eastAsiaTheme="minorEastAsia" w:hAnsi="Cambria Math" w:cs="Times New Roman"/>
            <w:sz w:val="24"/>
            <w:szCs w:val="24"/>
            <w:lang w:val="fr-FR"/>
          </w:rPr>
          <m:t>0</m:t>
        </m:r>
        <m:r>
          <w:rPr>
            <w:rFonts w:ascii="Cambria Math" w:eastAsiaTheme="minorEastAsia" w:hAnsi="Cambria Math" w:cs="Times New Roman"/>
            <w:sz w:val="24"/>
            <w:szCs w:val="24"/>
          </w:rPr>
          <m:t>.</m:t>
        </m:r>
        <m:r>
          <w:rPr>
            <w:rFonts w:ascii="Cambria Math" w:eastAsiaTheme="minorEastAsia" w:hAnsi="Cambria Math" w:cs="Times New Roman"/>
            <w:sz w:val="24"/>
            <w:szCs w:val="24"/>
            <w:lang w:val="fr-FR"/>
          </w:rPr>
          <m:t>7</m:t>
        </m:r>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lang w:val="fr-FR"/>
              </w:rPr>
            </m:ctrlPr>
          </m:sSubPr>
          <m:e>
            <m:r>
              <w:rPr>
                <w:rFonts w:ascii="Cambria Math" w:eastAsiaTheme="minorEastAsia" w:hAnsi="Cambria Math" w:cs="Times New Roman"/>
                <w:sz w:val="24"/>
                <w:szCs w:val="24"/>
                <w:lang w:val="fr-FR"/>
              </w:rPr>
              <m:t>R</m:t>
            </m:r>
          </m:e>
          <m:sub>
            <m:r>
              <w:rPr>
                <w:rFonts w:ascii="Cambria Math" w:eastAsiaTheme="minorEastAsia" w:hAnsi="Cambria Math" w:cs="Times New Roman"/>
                <w:sz w:val="24"/>
                <w:szCs w:val="24"/>
                <w:lang w:val="fr-FR"/>
              </w:rPr>
              <m:t>0</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lang w:val="fr-FR"/>
          </w:rPr>
          <m:t>11</m:t>
        </m:r>
        <m:r>
          <w:rPr>
            <w:rFonts w:ascii="Cambria Math" w:eastAsiaTheme="minorEastAsia" w:hAnsi="Cambria Math" w:cs="Times New Roman"/>
            <w:sz w:val="24"/>
            <w:szCs w:val="24"/>
          </w:rPr>
          <m:t>.</m:t>
        </m:r>
        <m:r>
          <w:rPr>
            <w:rFonts w:ascii="Cambria Math" w:eastAsiaTheme="minorEastAsia" w:hAnsi="Cambria Math" w:cs="Times New Roman"/>
            <w:sz w:val="24"/>
            <w:szCs w:val="24"/>
            <w:lang w:val="fr-FR"/>
          </w:rPr>
          <m:t>1</m:t>
        </m:r>
      </m:oMath>
      <w:r w:rsidR="005C261E" w:rsidRPr="006F291F">
        <w:rPr>
          <w:rFonts w:ascii="Times New Roman" w:eastAsiaTheme="minorEastAsia" w:hAnsi="Times New Roman" w:cs="Times New Roman"/>
          <w:bCs/>
          <w:sz w:val="24"/>
          <w:szCs w:val="24"/>
        </w:rPr>
        <w:t>(very strong persistence)</w:t>
      </w:r>
    </w:p>
    <w:p w14:paraId="3BFD9AF1" w14:textId="77777777" w:rsidR="005C261E" w:rsidRPr="006F291F" w:rsidRDefault="006F291F" w:rsidP="00852F6C">
      <w:pPr>
        <w:pStyle w:val="ListParagraph"/>
        <w:numPr>
          <w:ilvl w:val="0"/>
          <w:numId w:val="13"/>
        </w:numPr>
        <w:jc w:val="both"/>
        <w:rPr>
          <w:rFonts w:ascii="Times New Roman" w:eastAsiaTheme="minorEastAsia" w:hAnsi="Times New Roman" w:cs="Times New Roman"/>
          <w:bCs/>
          <w:sz w:val="24"/>
          <w:szCs w:val="24"/>
          <w:lang w:val="fr-FR"/>
        </w:rPr>
      </w:pPr>
      <m:oMath>
        <m:r>
          <w:rPr>
            <w:rFonts w:ascii="Cambria Math" w:eastAsiaTheme="minorEastAsia" w:hAnsi="Cambria Math" w:cs="Times New Roman"/>
            <w:sz w:val="24"/>
            <w:szCs w:val="24"/>
            <w:lang w:val="fr-FR"/>
          </w:rPr>
          <m:t xml:space="preserve">k=0.9; </m:t>
        </m:r>
        <m:sSub>
          <m:sSubPr>
            <m:ctrlPr>
              <w:rPr>
                <w:rFonts w:ascii="Cambria Math" w:eastAsiaTheme="minorEastAsia" w:hAnsi="Cambria Math" w:cs="Times New Roman"/>
                <w:bCs/>
                <w:i/>
                <w:sz w:val="24"/>
                <w:szCs w:val="24"/>
                <w:lang w:val="fr-FR"/>
              </w:rPr>
            </m:ctrlPr>
          </m:sSubPr>
          <m:e>
            <m:r>
              <w:rPr>
                <w:rFonts w:ascii="Cambria Math" w:eastAsiaTheme="minorEastAsia" w:hAnsi="Cambria Math" w:cs="Times New Roman"/>
                <w:sz w:val="24"/>
                <w:szCs w:val="24"/>
                <w:lang w:val="fr-FR"/>
              </w:rPr>
              <m:t>R</m:t>
            </m:r>
          </m:e>
          <m:sub>
            <m:r>
              <w:rPr>
                <w:rFonts w:ascii="Cambria Math" w:eastAsiaTheme="minorEastAsia" w:hAnsi="Cambria Math" w:cs="Times New Roman"/>
                <w:sz w:val="24"/>
                <w:szCs w:val="24"/>
                <w:lang w:val="fr-FR"/>
              </w:rPr>
              <m:t>0</m:t>
            </m:r>
          </m:sub>
        </m:sSub>
        <m:r>
          <w:rPr>
            <w:rFonts w:ascii="Cambria Math" w:eastAsiaTheme="minorEastAsia" w:hAnsi="Cambria Math" w:cs="Times New Roman"/>
            <w:sz w:val="24"/>
            <w:szCs w:val="24"/>
            <w:lang w:val="fr-FR"/>
          </w:rPr>
          <m:t>≈45.0</m:t>
        </m:r>
      </m:oMath>
      <w:r w:rsidR="005C261E" w:rsidRPr="006F291F">
        <w:rPr>
          <w:rFonts w:ascii="Times New Roman" w:eastAsiaTheme="minorEastAsia" w:hAnsi="Times New Roman" w:cs="Times New Roman"/>
          <w:bCs/>
          <w:sz w:val="24"/>
          <w:szCs w:val="24"/>
          <w:lang w:val="fr-FR"/>
        </w:rPr>
        <w:t>(Explosive persistance)</w:t>
      </w:r>
    </w:p>
    <w:p w14:paraId="7B1A761A" w14:textId="562BD6A1" w:rsidR="005C261E" w:rsidRPr="007D3BED" w:rsidRDefault="006F291F" w:rsidP="007D3BED">
      <w:pPr>
        <w:pStyle w:val="ListParagraph"/>
        <w:numPr>
          <w:ilvl w:val="0"/>
          <w:numId w:val="13"/>
        </w:numPr>
        <w:jc w:val="both"/>
        <w:rPr>
          <w:rFonts w:ascii="Times New Roman" w:eastAsiaTheme="minorEastAsia" w:hAnsi="Times New Roman" w:cs="Times New Roman"/>
          <w:bCs/>
          <w:sz w:val="24"/>
          <w:szCs w:val="24"/>
          <w:lang w:val="fr-FR"/>
        </w:rPr>
      </w:pPr>
      <m:oMath>
        <m:r>
          <w:rPr>
            <w:rFonts w:ascii="Cambria Math" w:eastAsiaTheme="minorEastAsia" w:hAnsi="Cambria Math" w:cs="Times New Roman"/>
            <w:sz w:val="24"/>
            <w:szCs w:val="24"/>
            <w:lang w:val="fr-FR"/>
          </w:rPr>
          <m:t xml:space="preserve">k=1.0; </m:t>
        </m:r>
        <m:sSub>
          <m:sSubPr>
            <m:ctrlPr>
              <w:rPr>
                <w:rFonts w:ascii="Cambria Math" w:eastAsiaTheme="minorEastAsia" w:hAnsi="Cambria Math" w:cs="Times New Roman"/>
                <w:bCs/>
                <w:i/>
                <w:sz w:val="24"/>
                <w:szCs w:val="24"/>
                <w:lang w:val="fr-FR"/>
              </w:rPr>
            </m:ctrlPr>
          </m:sSubPr>
          <m:e>
            <m:r>
              <w:rPr>
                <w:rFonts w:ascii="Cambria Math" w:eastAsiaTheme="minorEastAsia" w:hAnsi="Cambria Math" w:cs="Times New Roman"/>
                <w:sz w:val="24"/>
                <w:szCs w:val="24"/>
                <w:lang w:val="fr-FR"/>
              </w:rPr>
              <m:t>R</m:t>
            </m:r>
          </m:e>
          <m:sub>
            <m:r>
              <w:rPr>
                <w:rFonts w:ascii="Cambria Math" w:eastAsiaTheme="minorEastAsia" w:hAnsi="Cambria Math" w:cs="Times New Roman"/>
                <w:sz w:val="24"/>
                <w:szCs w:val="24"/>
                <w:lang w:val="fr-FR"/>
              </w:rPr>
              <m:t>0</m:t>
            </m:r>
          </m:sub>
        </m:sSub>
        <m:r>
          <w:rPr>
            <w:rFonts w:ascii="Cambria Math" w:eastAsiaTheme="minorEastAsia" w:hAnsi="Cambria Math" w:cs="Times New Roman"/>
            <w:sz w:val="24"/>
            <w:szCs w:val="24"/>
            <w:lang w:val="fr-FR"/>
          </w:rPr>
          <m:t>≈89.0</m:t>
        </m:r>
      </m:oMath>
    </w:p>
    <w:p w14:paraId="4131B304" w14:textId="77777777" w:rsidR="005C261E" w:rsidRPr="006F291F" w:rsidRDefault="005C261E" w:rsidP="00852F6C">
      <w:pPr>
        <w:pStyle w:val="ListParagraph"/>
        <w:numPr>
          <w:ilvl w:val="0"/>
          <w:numId w:val="14"/>
        </w:numPr>
        <w:jc w:val="both"/>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The threshold occurs where </w:t>
      </w:r>
      <m:oMath>
        <m:sSub>
          <m:sSubPr>
            <m:ctrlPr>
              <w:rPr>
                <w:rFonts w:ascii="Cambria Math" w:eastAsiaTheme="minorEastAsia" w:hAnsi="Cambria Math" w:cs="Times New Roman"/>
                <w:bCs/>
                <w:i/>
                <w:sz w:val="24"/>
                <w:szCs w:val="24"/>
                <w:lang w:val="fr-FR"/>
              </w:rPr>
            </m:ctrlPr>
          </m:sSubPr>
          <m:e>
            <m:r>
              <w:rPr>
                <w:rFonts w:ascii="Cambria Math" w:eastAsiaTheme="minorEastAsia" w:hAnsi="Cambria Math" w:cs="Times New Roman"/>
                <w:sz w:val="24"/>
                <w:szCs w:val="24"/>
                <w:lang w:val="fr-FR"/>
              </w:rPr>
              <m:t>R</m:t>
            </m:r>
          </m:e>
          <m:sub>
            <m:r>
              <w:rPr>
                <w:rFonts w:ascii="Cambria Math" w:eastAsiaTheme="minorEastAsia" w:hAnsi="Cambria Math" w:cs="Times New Roman"/>
                <w:sz w:val="24"/>
                <w:szCs w:val="24"/>
                <w:lang w:val="fr-FR"/>
              </w:rPr>
              <m:t>0</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lang w:val="fr-FR"/>
          </w:rPr>
          <m:t>1</m:t>
        </m:r>
      </m:oMath>
      <w:r w:rsidRPr="006F291F">
        <w:rPr>
          <w:rFonts w:ascii="Times New Roman" w:eastAsiaTheme="minorEastAsia" w:hAnsi="Times New Roman" w:cs="Times New Roman"/>
          <w:bCs/>
          <w:sz w:val="24"/>
          <w:szCs w:val="24"/>
        </w:rPr>
        <w:t xml:space="preserve">. numerically, this happens around </w:t>
      </w:r>
      <m:oMath>
        <m:r>
          <w:rPr>
            <w:rFonts w:ascii="Cambria Math" w:eastAsiaTheme="minorEastAsia" w:hAnsi="Cambria Math" w:cs="Times New Roman"/>
            <w:sz w:val="24"/>
            <w:szCs w:val="24"/>
          </w:rPr>
          <m:t>k≈0.35</m:t>
        </m:r>
      </m:oMath>
    </w:p>
    <w:p w14:paraId="2AAD65C3" w14:textId="77777777" w:rsidR="005C261E" w:rsidRPr="006F291F" w:rsidRDefault="005C261E" w:rsidP="00852F6C">
      <w:pPr>
        <w:pStyle w:val="ListParagraph"/>
        <w:numPr>
          <w:ilvl w:val="0"/>
          <w:numId w:val="14"/>
        </w:numPr>
        <w:jc w:val="both"/>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For </w:t>
      </w:r>
      <m:oMath>
        <m:r>
          <w:rPr>
            <w:rFonts w:ascii="Cambria Math" w:eastAsiaTheme="minorEastAsia" w:hAnsi="Cambria Math" w:cs="Times New Roman"/>
            <w:sz w:val="24"/>
            <w:szCs w:val="24"/>
          </w:rPr>
          <m:t xml:space="preserve">k&lt;0.35: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&lt;1</m:t>
        </m:r>
      </m:oMath>
      <w:r w:rsidRPr="006F291F">
        <w:rPr>
          <w:rFonts w:ascii="Times New Roman" w:eastAsiaTheme="minorEastAsia" w:hAnsi="Times New Roman" w:cs="Times New Roman"/>
          <w:bCs/>
          <w:sz w:val="24"/>
          <w:szCs w:val="24"/>
        </w:rPr>
        <w:t>, infection – free equilibrium stable, virus cannot establish</w:t>
      </w:r>
    </w:p>
    <w:p w14:paraId="5925C45A" w14:textId="77777777" w:rsidR="005C261E" w:rsidRPr="006F291F" w:rsidRDefault="005C261E" w:rsidP="00852F6C">
      <w:pPr>
        <w:pStyle w:val="ListParagraph"/>
        <w:numPr>
          <w:ilvl w:val="0"/>
          <w:numId w:val="14"/>
        </w:numPr>
        <w:jc w:val="both"/>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For </w:t>
      </w:r>
      <m:oMath>
        <m:r>
          <w:rPr>
            <w:rFonts w:ascii="Cambria Math" w:eastAsiaTheme="minorEastAsia" w:hAnsi="Cambria Math" w:cs="Times New Roman"/>
            <w:sz w:val="24"/>
            <w:szCs w:val="24"/>
          </w:rPr>
          <m:t xml:space="preserve">k&gt;0.35;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&gt;1</m:t>
        </m:r>
      </m:oMath>
      <w:r w:rsidRPr="006F291F">
        <w:rPr>
          <w:rFonts w:ascii="Times New Roman" w:eastAsiaTheme="minorEastAsia" w:hAnsi="Times New Roman" w:cs="Times New Roman"/>
          <w:bCs/>
          <w:sz w:val="24"/>
          <w:szCs w:val="24"/>
        </w:rPr>
        <w:t>, endemic equilibrium exists, infection persists</w:t>
      </w:r>
    </w:p>
    <w:p w14:paraId="6634DFE6" w14:textId="77777777" w:rsidR="00383E26" w:rsidRDefault="005C261E" w:rsidP="00383E26">
      <w:pPr>
        <w:pStyle w:val="ListParagraph"/>
        <w:numPr>
          <w:ilvl w:val="0"/>
          <w:numId w:val="14"/>
        </w:numPr>
        <w:jc w:val="both"/>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Sensitivity: because </w:t>
      </w:r>
      <m:oMath>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oMath>
      <w:r w:rsidRPr="006F291F">
        <w:rPr>
          <w:rFonts w:ascii="Times New Roman" w:eastAsiaTheme="minorEastAsia" w:hAnsi="Times New Roman" w:cs="Times New Roman"/>
          <w:bCs/>
          <w:sz w:val="24"/>
          <w:szCs w:val="24"/>
        </w:rPr>
        <w:t xml:space="preserve"> is large </w:t>
      </w:r>
      <m:oMath>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~1485</m:t>
            </m:r>
          </m:e>
        </m:d>
      </m:oMath>
      <w:r w:rsidRPr="006F291F">
        <w:rPr>
          <w:rFonts w:ascii="Times New Roman" w:eastAsiaTheme="minorEastAsia" w:hAnsi="Times New Roman" w:cs="Times New Roman"/>
          <w:bCs/>
          <w:sz w:val="24"/>
          <w:szCs w:val="24"/>
        </w:rPr>
        <w:t xml:space="preserve">, raising it to k quickly increases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oMath>
      <w:r w:rsidRPr="006F291F">
        <w:rPr>
          <w:rFonts w:ascii="Times New Roman" w:eastAsiaTheme="minorEastAsia" w:hAnsi="Times New Roman" w:cs="Times New Roman"/>
          <w:bCs/>
          <w:sz w:val="24"/>
          <w:szCs w:val="24"/>
        </w:rPr>
        <w:t xml:space="preserve">. Small increases in k lead to large jumps in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oMath>
      <w:r w:rsidRPr="006F291F">
        <w:rPr>
          <w:rFonts w:ascii="Times New Roman" w:eastAsiaTheme="minorEastAsia" w:hAnsi="Times New Roman" w:cs="Times New Roman"/>
          <w:bCs/>
          <w:sz w:val="24"/>
          <w:szCs w:val="24"/>
        </w:rPr>
        <w:t>.</w:t>
      </w:r>
    </w:p>
    <w:p w14:paraId="7B3E5F81" w14:textId="3A6B6DD3" w:rsidR="005C261E" w:rsidRDefault="007D3BED" w:rsidP="007D3BED">
      <w:pPr>
        <w:ind w:left="360" w:hanging="360"/>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4.3</w:t>
      </w:r>
      <w:r>
        <w:rPr>
          <w:rFonts w:ascii="Times New Roman" w:eastAsiaTheme="minorEastAsia" w:hAnsi="Times New Roman" w:cs="Times New Roman"/>
          <w:b/>
          <w:bCs/>
          <w:sz w:val="24"/>
          <w:szCs w:val="24"/>
        </w:rPr>
        <w:tab/>
      </w:r>
      <w:r w:rsidR="005C261E" w:rsidRPr="00383E26">
        <w:rPr>
          <w:rFonts w:ascii="Times New Roman" w:eastAsiaTheme="minorEastAsia" w:hAnsi="Times New Roman" w:cs="Times New Roman"/>
          <w:b/>
          <w:bCs/>
          <w:sz w:val="24"/>
          <w:szCs w:val="24"/>
        </w:rPr>
        <w:t xml:space="preserve">PARAMETERS USED AND NUMERICAL VALUES OF </w:t>
      </w:r>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R</m:t>
            </m:r>
          </m:e>
          <m:sub>
            <m:r>
              <m:rPr>
                <m:sty m:val="bi"/>
              </m:rPr>
              <w:rPr>
                <w:rFonts w:ascii="Cambria Math" w:eastAsiaTheme="minorEastAsia" w:hAnsi="Cambria Math" w:cs="Times New Roman"/>
                <w:sz w:val="24"/>
                <w:szCs w:val="24"/>
              </w:rPr>
              <m:t>0</m:t>
            </m:r>
          </m:sub>
        </m:sSub>
      </m:oMath>
      <w:r w:rsidR="005C261E" w:rsidRPr="00383E26">
        <w:rPr>
          <w:rFonts w:ascii="Times New Roman" w:eastAsiaTheme="minorEastAsia" w:hAnsi="Times New Roman" w:cs="Times New Roman"/>
          <w:b/>
          <w:bCs/>
          <w:sz w:val="24"/>
          <w:szCs w:val="24"/>
        </w:rPr>
        <w:t xml:space="preserve"> FOR DIFFERENT k</w:t>
      </w:r>
      <w:r>
        <w:rPr>
          <w:rFonts w:ascii="Times New Roman" w:eastAsiaTheme="minorEastAsia" w:hAnsi="Times New Roman" w:cs="Times New Roman"/>
          <w:b/>
          <w:bCs/>
          <w:sz w:val="24"/>
          <w:szCs w:val="24"/>
        </w:rPr>
        <w:t xml:space="preserve"> VALUES</w:t>
      </w:r>
      <w:r w:rsidR="005C261E" w:rsidRPr="00383E26">
        <w:rPr>
          <w:rFonts w:ascii="Times New Roman" w:eastAsiaTheme="minorEastAsia" w:hAnsi="Times New Roman" w:cs="Times New Roman"/>
          <w:b/>
          <w:bCs/>
          <w:sz w:val="24"/>
          <w:szCs w:val="24"/>
        </w:rPr>
        <w:t xml:space="preserve"> </w:t>
      </w:r>
    </w:p>
    <w:p w14:paraId="4DA19160" w14:textId="186DD000" w:rsidR="007D3BED" w:rsidRPr="007D3BED" w:rsidRDefault="00A949FD" w:rsidP="00383E26">
      <w:pPr>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Table 4.7</w:t>
      </w:r>
      <w:r w:rsidR="007D3BED" w:rsidRPr="007D3BED">
        <w:rPr>
          <w:rFonts w:ascii="Times New Roman" w:eastAsiaTheme="minorEastAsia" w:hAnsi="Times New Roman" w:cs="Times New Roman"/>
          <w:bCs/>
          <w:sz w:val="24"/>
          <w:szCs w:val="24"/>
        </w:rPr>
        <w:t xml:space="preserve">   Numerical values of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oMath>
      <w:r w:rsidR="007D3BED" w:rsidRPr="007D3BED">
        <w:rPr>
          <w:rFonts w:ascii="Times New Roman" w:eastAsiaTheme="minorEastAsia" w:hAnsi="Times New Roman" w:cs="Times New Roman"/>
          <w:bCs/>
          <w:sz w:val="24"/>
          <w:szCs w:val="24"/>
        </w:rPr>
        <w:t xml:space="preserve"> for different values of k</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057"/>
        <w:gridCol w:w="944"/>
        <w:gridCol w:w="944"/>
      </w:tblGrid>
      <w:tr w:rsidR="005C261E" w:rsidRPr="006F291F" w14:paraId="2D455131" w14:textId="77777777" w:rsidTr="00C32307">
        <w:tc>
          <w:tcPr>
            <w:tcW w:w="1413" w:type="dxa"/>
          </w:tcPr>
          <w:p w14:paraId="22E2CFD3" w14:textId="77777777" w:rsidR="005C261E" w:rsidRPr="00C32307" w:rsidRDefault="005C261E" w:rsidP="00CE07E9">
            <w:pPr>
              <w:rPr>
                <w:rFonts w:ascii="Times New Roman" w:eastAsiaTheme="minorEastAsia" w:hAnsi="Times New Roman" w:cs="Times New Roman"/>
                <w:b/>
                <w:bCs/>
                <w:sz w:val="24"/>
                <w:szCs w:val="24"/>
              </w:rPr>
            </w:pPr>
            <w:r w:rsidRPr="00C32307">
              <w:rPr>
                <w:rFonts w:ascii="Times New Roman" w:eastAsiaTheme="minorEastAsia" w:hAnsi="Times New Roman" w:cs="Times New Roman"/>
                <w:b/>
                <w:bCs/>
                <w:sz w:val="24"/>
                <w:szCs w:val="24"/>
              </w:rPr>
              <w:t>PARAMETER</w:t>
            </w:r>
          </w:p>
        </w:tc>
        <w:tc>
          <w:tcPr>
            <w:tcW w:w="944" w:type="dxa"/>
          </w:tcPr>
          <w:p w14:paraId="724BA425" w14:textId="77777777" w:rsidR="005C261E" w:rsidRPr="00C32307" w:rsidRDefault="005C261E" w:rsidP="00CE07E9">
            <w:pPr>
              <w:rPr>
                <w:rFonts w:ascii="Times New Roman" w:eastAsiaTheme="minorEastAsia" w:hAnsi="Times New Roman" w:cs="Times New Roman"/>
                <w:b/>
                <w:bCs/>
                <w:sz w:val="24"/>
                <w:szCs w:val="24"/>
              </w:rPr>
            </w:pPr>
            <w:r w:rsidRPr="00C32307">
              <w:rPr>
                <w:rFonts w:ascii="Times New Roman" w:eastAsiaTheme="minorEastAsia" w:hAnsi="Times New Roman" w:cs="Times New Roman"/>
                <w:b/>
                <w:bCs/>
                <w:sz w:val="24"/>
                <w:szCs w:val="24"/>
              </w:rPr>
              <w:t>VALUE</w:t>
            </w:r>
          </w:p>
        </w:tc>
        <w:tc>
          <w:tcPr>
            <w:tcW w:w="944" w:type="dxa"/>
          </w:tcPr>
          <w:p w14:paraId="5AE51F1E" w14:textId="77777777" w:rsidR="005C261E" w:rsidRPr="00C32307" w:rsidRDefault="00C32307" w:rsidP="00CE07E9">
            <w:pPr>
              <w:rPr>
                <w:rFonts w:ascii="Times New Roman" w:eastAsiaTheme="minorEastAsia" w:hAnsi="Times New Roman" w:cs="Times New Roman"/>
                <w:b/>
                <w:bCs/>
                <w:sz w:val="24"/>
                <w:szCs w:val="24"/>
              </w:rPr>
            </w:pPr>
            <m:oMathPara>
              <m:oMath>
                <m:r>
                  <m:rPr>
                    <m:sty m:val="bi"/>
                  </m:rPr>
                  <w:rPr>
                    <w:rFonts w:ascii="Cambria Math" w:eastAsiaTheme="minorEastAsia" w:hAnsi="Cambria Math" w:cs="Times New Roman"/>
                    <w:sz w:val="24"/>
                    <w:szCs w:val="24"/>
                  </w:rPr>
                  <m:t>k</m:t>
                </m:r>
              </m:oMath>
            </m:oMathPara>
          </w:p>
        </w:tc>
        <w:tc>
          <w:tcPr>
            <w:tcW w:w="944" w:type="dxa"/>
          </w:tcPr>
          <w:p w14:paraId="22E7AF85" w14:textId="77777777" w:rsidR="005C261E" w:rsidRPr="00C32307" w:rsidRDefault="0002332A" w:rsidP="00CE07E9">
            <w:pPr>
              <w:rPr>
                <w:rFonts w:ascii="Times New Roman" w:eastAsiaTheme="minorEastAsia" w:hAnsi="Times New Roman" w:cs="Times New Roman"/>
                <w:b/>
                <w:bCs/>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R</m:t>
                    </m:r>
                  </m:e>
                  <m:sub>
                    <m:r>
                      <m:rPr>
                        <m:sty m:val="bi"/>
                      </m:rPr>
                      <w:rPr>
                        <w:rFonts w:ascii="Cambria Math" w:eastAsiaTheme="minorEastAsia" w:hAnsi="Cambria Math" w:cs="Times New Roman"/>
                        <w:sz w:val="24"/>
                        <w:szCs w:val="24"/>
                      </w:rPr>
                      <m:t>0</m:t>
                    </m:r>
                  </m:sub>
                </m:sSub>
              </m:oMath>
            </m:oMathPara>
          </w:p>
        </w:tc>
      </w:tr>
      <w:tr w:rsidR="005C261E" w:rsidRPr="006F291F" w14:paraId="3591F67B" w14:textId="77777777" w:rsidTr="00C32307">
        <w:tc>
          <w:tcPr>
            <w:tcW w:w="1413" w:type="dxa"/>
          </w:tcPr>
          <w:p w14:paraId="57489067" w14:textId="77777777" w:rsidR="005C261E" w:rsidRPr="006F291F" w:rsidRDefault="006F291F" w:rsidP="00CE07E9">
            <w:pPr>
              <w:rPr>
                <w:rFonts w:ascii="Times New Roman" w:eastAsiaTheme="minorEastAsia" w:hAnsi="Times New Roman" w:cs="Times New Roman"/>
                <w:bCs/>
                <w:sz w:val="24"/>
                <w:szCs w:val="24"/>
              </w:rPr>
            </w:pPr>
            <m:oMathPara>
              <m:oMath>
                <m:r>
                  <w:rPr>
                    <w:rFonts w:ascii="Cambria Math" w:eastAsiaTheme="minorEastAsia" w:hAnsi="Cambria Math" w:cs="Times New Roman"/>
                    <w:sz w:val="24"/>
                    <w:szCs w:val="24"/>
                  </w:rPr>
                  <m:t>s</m:t>
                </m:r>
              </m:oMath>
            </m:oMathPara>
          </w:p>
        </w:tc>
        <w:tc>
          <w:tcPr>
            <w:tcW w:w="944" w:type="dxa"/>
          </w:tcPr>
          <w:p w14:paraId="15D8A3D3" w14:textId="11994040" w:rsidR="005C261E" w:rsidRPr="006F291F" w:rsidRDefault="005C261E" w:rsidP="00B25C48">
            <w:pPr>
              <w:tabs>
                <w:tab w:val="left" w:pos="831"/>
              </w:tabs>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5</w:t>
            </w:r>
            <w:r w:rsidR="00B25C48">
              <w:rPr>
                <w:rFonts w:ascii="Times New Roman" w:eastAsiaTheme="minorEastAsia" w:hAnsi="Times New Roman" w:cs="Times New Roman"/>
                <w:bCs/>
                <w:sz w:val="24"/>
                <w:szCs w:val="24"/>
              </w:rPr>
              <w:tab/>
            </w:r>
          </w:p>
        </w:tc>
        <w:tc>
          <w:tcPr>
            <w:tcW w:w="944" w:type="dxa"/>
          </w:tcPr>
          <w:p w14:paraId="3311986A" w14:textId="77777777" w:rsidR="005C261E" w:rsidRPr="006F291F" w:rsidRDefault="005C261E" w:rsidP="00CE07E9">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    0.1</w:t>
            </w:r>
          </w:p>
        </w:tc>
        <w:tc>
          <w:tcPr>
            <w:tcW w:w="944" w:type="dxa"/>
          </w:tcPr>
          <w:p w14:paraId="4510EE47" w14:textId="77777777" w:rsidR="005C261E" w:rsidRPr="006F291F" w:rsidRDefault="005C261E" w:rsidP="00CE07E9">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0.14</w:t>
            </w:r>
          </w:p>
        </w:tc>
      </w:tr>
      <w:tr w:rsidR="005C261E" w:rsidRPr="006F291F" w14:paraId="1DAF686E" w14:textId="77777777" w:rsidTr="00C32307">
        <w:tc>
          <w:tcPr>
            <w:tcW w:w="1413" w:type="dxa"/>
          </w:tcPr>
          <w:p w14:paraId="3BA99A9C" w14:textId="77777777" w:rsidR="005C261E" w:rsidRPr="006F291F" w:rsidRDefault="006F291F" w:rsidP="00CE07E9">
            <w:pPr>
              <w:rPr>
                <w:rFonts w:ascii="Times New Roman" w:eastAsiaTheme="minorEastAsia" w:hAnsi="Times New Roman" w:cs="Times New Roman"/>
                <w:bCs/>
                <w:sz w:val="24"/>
                <w:szCs w:val="24"/>
              </w:rPr>
            </w:pPr>
            <m:oMathPara>
              <m:oMath>
                <m:r>
                  <w:rPr>
                    <w:rFonts w:ascii="Cambria Math" w:eastAsiaTheme="minorEastAsia" w:hAnsi="Cambria Math" w:cs="Times New Roman"/>
                    <w:sz w:val="24"/>
                    <w:szCs w:val="24"/>
                  </w:rPr>
                  <m:t>d</m:t>
                </m:r>
              </m:oMath>
            </m:oMathPara>
          </w:p>
        </w:tc>
        <w:tc>
          <w:tcPr>
            <w:tcW w:w="944" w:type="dxa"/>
          </w:tcPr>
          <w:p w14:paraId="749D28E9" w14:textId="77777777" w:rsidR="005C261E" w:rsidRPr="006F291F" w:rsidRDefault="005C261E" w:rsidP="00CE07E9">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0.01</w:t>
            </w:r>
          </w:p>
        </w:tc>
        <w:tc>
          <w:tcPr>
            <w:tcW w:w="944" w:type="dxa"/>
          </w:tcPr>
          <w:p w14:paraId="4C377578" w14:textId="77777777" w:rsidR="005C261E" w:rsidRPr="006F291F" w:rsidRDefault="005C261E" w:rsidP="00CE07E9">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    0.3</w:t>
            </w:r>
          </w:p>
        </w:tc>
        <w:tc>
          <w:tcPr>
            <w:tcW w:w="944" w:type="dxa"/>
          </w:tcPr>
          <w:p w14:paraId="06A25BFB" w14:textId="77777777" w:rsidR="005C261E" w:rsidRPr="006F291F" w:rsidRDefault="005C261E" w:rsidP="00CE07E9">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0.60</w:t>
            </w:r>
          </w:p>
        </w:tc>
      </w:tr>
      <w:tr w:rsidR="005C261E" w:rsidRPr="006F291F" w14:paraId="27923484" w14:textId="77777777" w:rsidTr="00C32307">
        <w:tc>
          <w:tcPr>
            <w:tcW w:w="1413" w:type="dxa"/>
          </w:tcPr>
          <w:p w14:paraId="6D45F8EF" w14:textId="77777777" w:rsidR="005C261E" w:rsidRPr="006F291F" w:rsidRDefault="006F291F" w:rsidP="00CE07E9">
            <w:pPr>
              <w:rPr>
                <w:rFonts w:ascii="Times New Roman" w:eastAsiaTheme="minorEastAsia" w:hAnsi="Times New Roman" w:cs="Times New Roman"/>
                <w:bCs/>
                <w:sz w:val="24"/>
                <w:szCs w:val="24"/>
              </w:rPr>
            </w:pPr>
            <m:oMathPara>
              <m:oMath>
                <m:r>
                  <w:rPr>
                    <w:rFonts w:ascii="Cambria Math" w:eastAsiaTheme="minorEastAsia" w:hAnsi="Cambria Math" w:cs="Times New Roman"/>
                    <w:sz w:val="24"/>
                    <w:szCs w:val="24"/>
                  </w:rPr>
                  <m:t>α</m:t>
                </m:r>
              </m:oMath>
            </m:oMathPara>
          </w:p>
        </w:tc>
        <w:tc>
          <w:tcPr>
            <w:tcW w:w="944" w:type="dxa"/>
          </w:tcPr>
          <w:p w14:paraId="306BD2C6" w14:textId="77777777" w:rsidR="005C261E" w:rsidRPr="006F291F" w:rsidRDefault="005C261E" w:rsidP="00CE07E9">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0.68</w:t>
            </w:r>
          </w:p>
        </w:tc>
        <w:tc>
          <w:tcPr>
            <w:tcW w:w="944" w:type="dxa"/>
          </w:tcPr>
          <w:p w14:paraId="3381C9A0" w14:textId="77777777" w:rsidR="005C261E" w:rsidRPr="006F291F" w:rsidRDefault="005C261E" w:rsidP="00CE07E9">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    0.5</w:t>
            </w:r>
          </w:p>
        </w:tc>
        <w:tc>
          <w:tcPr>
            <w:tcW w:w="944" w:type="dxa"/>
          </w:tcPr>
          <w:p w14:paraId="1520D4D9" w14:textId="77777777" w:rsidR="005C261E" w:rsidRPr="006F291F" w:rsidRDefault="005C261E" w:rsidP="00CE07E9">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2.57</w:t>
            </w:r>
          </w:p>
        </w:tc>
      </w:tr>
      <w:tr w:rsidR="005C261E" w:rsidRPr="006F291F" w14:paraId="072E9FF3" w14:textId="77777777" w:rsidTr="00C32307">
        <w:tc>
          <w:tcPr>
            <w:tcW w:w="1413" w:type="dxa"/>
          </w:tcPr>
          <w:p w14:paraId="2EF581D3" w14:textId="77777777" w:rsidR="005C261E" w:rsidRPr="006F291F" w:rsidRDefault="006F291F" w:rsidP="00CE07E9">
            <w:pPr>
              <w:rPr>
                <w:rFonts w:ascii="Times New Roman" w:eastAsiaTheme="minorEastAsia" w:hAnsi="Times New Roman" w:cs="Times New Roman"/>
                <w:bCs/>
                <w:sz w:val="24"/>
                <w:szCs w:val="24"/>
              </w:rPr>
            </w:pPr>
            <m:oMathPara>
              <m:oMath>
                <m:r>
                  <w:rPr>
                    <w:rFonts w:ascii="Cambria Math" w:eastAsiaTheme="minorEastAsia" w:hAnsi="Cambria Math" w:cs="Times New Roman"/>
                    <w:sz w:val="24"/>
                    <w:szCs w:val="24"/>
                  </w:rPr>
                  <m:t>β</m:t>
                </m:r>
              </m:oMath>
            </m:oMathPara>
          </w:p>
        </w:tc>
        <w:tc>
          <w:tcPr>
            <w:tcW w:w="944" w:type="dxa"/>
          </w:tcPr>
          <w:p w14:paraId="1B823546" w14:textId="77777777" w:rsidR="005C261E" w:rsidRPr="006F291F" w:rsidRDefault="005C261E" w:rsidP="00CE07E9">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0.0004</w:t>
            </w:r>
          </w:p>
        </w:tc>
        <w:tc>
          <w:tcPr>
            <w:tcW w:w="944" w:type="dxa"/>
          </w:tcPr>
          <w:p w14:paraId="6D428C0E" w14:textId="77777777" w:rsidR="005C261E" w:rsidRPr="006F291F" w:rsidRDefault="005C261E" w:rsidP="00CE07E9">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     0.7</w:t>
            </w:r>
          </w:p>
        </w:tc>
        <w:tc>
          <w:tcPr>
            <w:tcW w:w="944" w:type="dxa"/>
          </w:tcPr>
          <w:p w14:paraId="2D03D5D2" w14:textId="77777777" w:rsidR="005C261E" w:rsidRPr="006F291F" w:rsidRDefault="005C261E" w:rsidP="00CE07E9">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11.07</w:t>
            </w:r>
          </w:p>
        </w:tc>
      </w:tr>
      <w:tr w:rsidR="005C261E" w:rsidRPr="006F291F" w14:paraId="0A4F1E83" w14:textId="77777777" w:rsidTr="00C32307">
        <w:tc>
          <w:tcPr>
            <w:tcW w:w="1413" w:type="dxa"/>
          </w:tcPr>
          <w:p w14:paraId="22BAEBC5" w14:textId="77777777" w:rsidR="005C261E" w:rsidRPr="006F291F" w:rsidRDefault="006F291F" w:rsidP="00CE07E9">
            <w:pPr>
              <w:rPr>
                <w:rFonts w:ascii="Times New Roman" w:eastAsiaTheme="minorEastAsia" w:hAnsi="Times New Roman" w:cs="Times New Roman"/>
                <w:bCs/>
                <w:sz w:val="24"/>
                <w:szCs w:val="24"/>
              </w:rPr>
            </w:pPr>
            <m:oMathPara>
              <m:oMath>
                <m:r>
                  <w:rPr>
                    <w:rFonts w:ascii="Cambria Math" w:eastAsiaTheme="minorEastAsia" w:hAnsi="Cambria Math" w:cs="Times New Roman"/>
                    <w:sz w:val="24"/>
                    <w:szCs w:val="24"/>
                  </w:rPr>
                  <m:t>δ</m:t>
                </m:r>
              </m:oMath>
            </m:oMathPara>
          </w:p>
        </w:tc>
        <w:tc>
          <w:tcPr>
            <w:tcW w:w="944" w:type="dxa"/>
          </w:tcPr>
          <w:p w14:paraId="77F3AAC5" w14:textId="77777777" w:rsidR="005C261E" w:rsidRPr="006F291F" w:rsidRDefault="005C261E" w:rsidP="00CE07E9">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0.5</w:t>
            </w:r>
          </w:p>
        </w:tc>
        <w:tc>
          <w:tcPr>
            <w:tcW w:w="944" w:type="dxa"/>
          </w:tcPr>
          <w:p w14:paraId="59EB4F56" w14:textId="77777777" w:rsidR="005C261E" w:rsidRPr="006F291F" w:rsidRDefault="005C261E" w:rsidP="00CE07E9">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    0.9</w:t>
            </w:r>
          </w:p>
        </w:tc>
        <w:tc>
          <w:tcPr>
            <w:tcW w:w="944" w:type="dxa"/>
          </w:tcPr>
          <w:p w14:paraId="334F752D" w14:textId="77777777" w:rsidR="005C261E" w:rsidRPr="006F291F" w:rsidRDefault="005C261E" w:rsidP="00CE07E9">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47.70</w:t>
            </w:r>
          </w:p>
        </w:tc>
      </w:tr>
      <w:tr w:rsidR="005C261E" w:rsidRPr="006F291F" w14:paraId="621214CC" w14:textId="77777777" w:rsidTr="00C32307">
        <w:tc>
          <w:tcPr>
            <w:tcW w:w="1413" w:type="dxa"/>
          </w:tcPr>
          <w:p w14:paraId="18522EEE" w14:textId="77777777" w:rsidR="005C261E" w:rsidRPr="006F291F" w:rsidRDefault="006F291F" w:rsidP="00CE07E9">
            <w:pPr>
              <w:rPr>
                <w:rFonts w:ascii="Times New Roman" w:eastAsiaTheme="minorEastAsia" w:hAnsi="Times New Roman" w:cs="Times New Roman"/>
                <w:bCs/>
                <w:sz w:val="24"/>
                <w:szCs w:val="24"/>
              </w:rPr>
            </w:pPr>
            <m:oMathPara>
              <m:oMath>
                <m:r>
                  <w:rPr>
                    <w:rFonts w:ascii="Cambria Math" w:eastAsiaTheme="minorEastAsia" w:hAnsi="Cambria Math" w:cs="Times New Roman"/>
                    <w:sz w:val="24"/>
                    <w:szCs w:val="24"/>
                  </w:rPr>
                  <m:t>q</m:t>
                </m:r>
              </m:oMath>
            </m:oMathPara>
          </w:p>
        </w:tc>
        <w:tc>
          <w:tcPr>
            <w:tcW w:w="944" w:type="dxa"/>
          </w:tcPr>
          <w:p w14:paraId="23DF21CD" w14:textId="77777777" w:rsidR="005C261E" w:rsidRPr="006F291F" w:rsidRDefault="005C261E" w:rsidP="00CE07E9">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1000</w:t>
            </w:r>
          </w:p>
        </w:tc>
        <w:tc>
          <w:tcPr>
            <w:tcW w:w="944" w:type="dxa"/>
          </w:tcPr>
          <w:p w14:paraId="422077EF" w14:textId="77777777" w:rsidR="005C261E" w:rsidRPr="006F291F" w:rsidRDefault="005C261E" w:rsidP="00CE07E9">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 xml:space="preserve">    1.0</w:t>
            </w:r>
          </w:p>
        </w:tc>
        <w:tc>
          <w:tcPr>
            <w:tcW w:w="944" w:type="dxa"/>
          </w:tcPr>
          <w:p w14:paraId="72A5EA15" w14:textId="77777777" w:rsidR="005C261E" w:rsidRPr="006F291F" w:rsidRDefault="005C261E" w:rsidP="00CE07E9">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99.02</w:t>
            </w:r>
          </w:p>
        </w:tc>
      </w:tr>
      <w:tr w:rsidR="005C261E" w:rsidRPr="006F291F" w14:paraId="565BB654" w14:textId="77777777" w:rsidTr="00C32307">
        <w:tc>
          <w:tcPr>
            <w:tcW w:w="1413" w:type="dxa"/>
          </w:tcPr>
          <w:p w14:paraId="6AB4C8F9" w14:textId="77777777" w:rsidR="005C261E" w:rsidRPr="006F291F" w:rsidRDefault="006F291F" w:rsidP="00CE07E9">
            <w:pPr>
              <w:rPr>
                <w:rFonts w:ascii="Times New Roman" w:eastAsiaTheme="minorEastAsia" w:hAnsi="Times New Roman" w:cs="Times New Roman"/>
                <w:bCs/>
                <w:sz w:val="24"/>
                <w:szCs w:val="24"/>
              </w:rPr>
            </w:pPr>
            <m:oMathPara>
              <m:oMath>
                <m:r>
                  <w:rPr>
                    <w:rFonts w:ascii="Cambria Math" w:eastAsiaTheme="minorEastAsia" w:hAnsi="Cambria Math" w:cs="Times New Roman"/>
                    <w:sz w:val="24"/>
                    <w:szCs w:val="24"/>
                  </w:rPr>
                  <m:t>c</m:t>
                </m:r>
              </m:oMath>
            </m:oMathPara>
          </w:p>
        </w:tc>
        <w:tc>
          <w:tcPr>
            <w:tcW w:w="944" w:type="dxa"/>
          </w:tcPr>
          <w:p w14:paraId="348EE3C1" w14:textId="77777777" w:rsidR="005C261E" w:rsidRPr="006F291F" w:rsidRDefault="005C261E" w:rsidP="00CE07E9">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10</w:t>
            </w:r>
          </w:p>
        </w:tc>
        <w:tc>
          <w:tcPr>
            <w:tcW w:w="944" w:type="dxa"/>
          </w:tcPr>
          <w:p w14:paraId="68C44125" w14:textId="77777777" w:rsidR="005C261E" w:rsidRPr="006F291F" w:rsidRDefault="005C261E" w:rsidP="00CE07E9">
            <w:pPr>
              <w:rPr>
                <w:rFonts w:ascii="Times New Roman" w:eastAsiaTheme="minorEastAsia" w:hAnsi="Times New Roman" w:cs="Times New Roman"/>
                <w:bCs/>
                <w:sz w:val="24"/>
                <w:szCs w:val="24"/>
              </w:rPr>
            </w:pPr>
          </w:p>
        </w:tc>
        <w:tc>
          <w:tcPr>
            <w:tcW w:w="944" w:type="dxa"/>
          </w:tcPr>
          <w:p w14:paraId="4C042712" w14:textId="77777777" w:rsidR="005C261E" w:rsidRPr="006F291F" w:rsidRDefault="005C261E" w:rsidP="00CE07E9">
            <w:pPr>
              <w:rPr>
                <w:rFonts w:ascii="Times New Roman" w:eastAsiaTheme="minorEastAsia" w:hAnsi="Times New Roman" w:cs="Times New Roman"/>
                <w:bCs/>
                <w:sz w:val="24"/>
                <w:szCs w:val="24"/>
              </w:rPr>
            </w:pPr>
          </w:p>
        </w:tc>
      </w:tr>
      <w:tr w:rsidR="005C261E" w:rsidRPr="006F291F" w14:paraId="7A464D1D" w14:textId="77777777" w:rsidTr="00C32307">
        <w:tc>
          <w:tcPr>
            <w:tcW w:w="1413" w:type="dxa"/>
          </w:tcPr>
          <w:p w14:paraId="176E97B9" w14:textId="77777777" w:rsidR="005C261E" w:rsidRPr="006F291F" w:rsidRDefault="006F291F" w:rsidP="00CE07E9">
            <w:pPr>
              <w:rPr>
                <w:rFonts w:ascii="Times New Roman" w:eastAsia="Times New Roman" w:hAnsi="Times New Roman" w:cs="Times New Roman"/>
                <w:bCs/>
                <w:sz w:val="24"/>
                <w:szCs w:val="24"/>
              </w:rPr>
            </w:pPr>
            <m:oMathPara>
              <m:oMath>
                <m:r>
                  <w:rPr>
                    <w:rFonts w:ascii="Cambria Math" w:eastAsia="Times New Roman" w:hAnsi="Cambria Math" w:cs="Times New Roman"/>
                    <w:sz w:val="24"/>
                    <w:szCs w:val="24"/>
                  </w:rPr>
                  <m:t>ρ</m:t>
                </m:r>
              </m:oMath>
            </m:oMathPara>
          </w:p>
        </w:tc>
        <w:tc>
          <w:tcPr>
            <w:tcW w:w="944" w:type="dxa"/>
          </w:tcPr>
          <w:p w14:paraId="08BF5A92" w14:textId="77777777" w:rsidR="005C261E" w:rsidRPr="006F291F" w:rsidRDefault="005C261E" w:rsidP="00CE07E9">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0.1</w:t>
            </w:r>
          </w:p>
        </w:tc>
        <w:tc>
          <w:tcPr>
            <w:tcW w:w="944" w:type="dxa"/>
          </w:tcPr>
          <w:p w14:paraId="300235A8" w14:textId="77777777" w:rsidR="005C261E" w:rsidRPr="006F291F" w:rsidRDefault="005C261E" w:rsidP="00CE07E9">
            <w:pPr>
              <w:rPr>
                <w:rFonts w:ascii="Times New Roman" w:eastAsiaTheme="minorEastAsia" w:hAnsi="Times New Roman" w:cs="Times New Roman"/>
                <w:bCs/>
                <w:sz w:val="24"/>
                <w:szCs w:val="24"/>
              </w:rPr>
            </w:pPr>
          </w:p>
        </w:tc>
        <w:tc>
          <w:tcPr>
            <w:tcW w:w="944" w:type="dxa"/>
          </w:tcPr>
          <w:p w14:paraId="5FD144B9" w14:textId="77777777" w:rsidR="005C261E" w:rsidRPr="006F291F" w:rsidRDefault="005C261E" w:rsidP="00CE07E9">
            <w:pPr>
              <w:rPr>
                <w:rFonts w:ascii="Times New Roman" w:eastAsiaTheme="minorEastAsia" w:hAnsi="Times New Roman" w:cs="Times New Roman"/>
                <w:bCs/>
                <w:sz w:val="24"/>
                <w:szCs w:val="24"/>
              </w:rPr>
            </w:pPr>
          </w:p>
        </w:tc>
      </w:tr>
      <w:tr w:rsidR="005C261E" w:rsidRPr="006F291F" w14:paraId="5CAE70A1" w14:textId="77777777" w:rsidTr="00C32307">
        <w:tc>
          <w:tcPr>
            <w:tcW w:w="1413" w:type="dxa"/>
          </w:tcPr>
          <w:p w14:paraId="76093E8E" w14:textId="77777777" w:rsidR="005C261E" w:rsidRPr="006F291F" w:rsidRDefault="0002332A" w:rsidP="00CE07E9">
            <w:pPr>
              <w:rPr>
                <w:rFonts w:ascii="Times New Roman" w:eastAsia="Times New Roman" w:hAnsi="Times New Roman" w:cs="Times New Roman"/>
                <w:bCs/>
                <w:sz w:val="24"/>
                <w:szCs w:val="24"/>
              </w:rPr>
            </w:pPr>
            <m:oMathPara>
              <m:oMath>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m:t>
                    </m:r>
                  </m:sup>
                </m:sSup>
              </m:oMath>
            </m:oMathPara>
          </w:p>
        </w:tc>
        <w:tc>
          <w:tcPr>
            <w:tcW w:w="944" w:type="dxa"/>
          </w:tcPr>
          <w:p w14:paraId="5BB1B283" w14:textId="77777777" w:rsidR="005C261E" w:rsidRPr="006F291F" w:rsidRDefault="005C261E" w:rsidP="00CE07E9">
            <w:pPr>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1485.37</w:t>
            </w:r>
          </w:p>
        </w:tc>
        <w:tc>
          <w:tcPr>
            <w:tcW w:w="944" w:type="dxa"/>
          </w:tcPr>
          <w:p w14:paraId="4B1A3F34" w14:textId="77777777" w:rsidR="005C261E" w:rsidRPr="006F291F" w:rsidRDefault="005C261E" w:rsidP="00CE07E9">
            <w:pPr>
              <w:rPr>
                <w:rFonts w:ascii="Times New Roman" w:eastAsiaTheme="minorEastAsia" w:hAnsi="Times New Roman" w:cs="Times New Roman"/>
                <w:bCs/>
                <w:sz w:val="24"/>
                <w:szCs w:val="24"/>
              </w:rPr>
            </w:pPr>
          </w:p>
        </w:tc>
        <w:tc>
          <w:tcPr>
            <w:tcW w:w="944" w:type="dxa"/>
          </w:tcPr>
          <w:p w14:paraId="48F79225" w14:textId="77777777" w:rsidR="005C261E" w:rsidRPr="006F291F" w:rsidRDefault="005C261E" w:rsidP="00CE07E9">
            <w:pPr>
              <w:rPr>
                <w:rFonts w:ascii="Times New Roman" w:eastAsiaTheme="minorEastAsia" w:hAnsi="Times New Roman" w:cs="Times New Roman"/>
                <w:bCs/>
                <w:sz w:val="24"/>
                <w:szCs w:val="24"/>
              </w:rPr>
            </w:pPr>
          </w:p>
        </w:tc>
      </w:tr>
    </w:tbl>
    <w:p w14:paraId="2B23AC80" w14:textId="77777777" w:rsidR="005C261E" w:rsidRDefault="005C261E" w:rsidP="005C261E">
      <w:pPr>
        <w:rPr>
          <w:rFonts w:ascii="Times New Roman" w:eastAsiaTheme="minorEastAsia" w:hAnsi="Times New Roman" w:cs="Times New Roman"/>
          <w:bCs/>
          <w:sz w:val="24"/>
          <w:szCs w:val="24"/>
        </w:rPr>
      </w:pPr>
    </w:p>
    <w:p w14:paraId="45B86258" w14:textId="77777777" w:rsidR="007D3BED" w:rsidRPr="006F291F" w:rsidRDefault="007D3BED" w:rsidP="005C261E">
      <w:pPr>
        <w:rPr>
          <w:rFonts w:ascii="Times New Roman" w:eastAsiaTheme="minorEastAsia" w:hAnsi="Times New Roman" w:cs="Times New Roman"/>
          <w:bCs/>
          <w:sz w:val="24"/>
          <w:szCs w:val="24"/>
        </w:rPr>
      </w:pPr>
    </w:p>
    <w:p w14:paraId="129D8671" w14:textId="77777777" w:rsidR="005C261E" w:rsidRPr="006F291F" w:rsidRDefault="005C261E" w:rsidP="005C261E">
      <w:pPr>
        <w:rPr>
          <w:rFonts w:ascii="Times New Roman" w:eastAsiaTheme="minorEastAsia" w:hAnsi="Times New Roman" w:cs="Times New Roman"/>
          <w:sz w:val="24"/>
          <w:szCs w:val="24"/>
        </w:rPr>
      </w:pPr>
    </w:p>
    <w:p w14:paraId="403B4BA8" w14:textId="77777777" w:rsidR="005C261E" w:rsidRPr="006F291F" w:rsidRDefault="005C261E" w:rsidP="005C261E">
      <w:pPr>
        <w:rPr>
          <w:rFonts w:ascii="Times New Roman" w:eastAsiaTheme="minorEastAsia" w:hAnsi="Times New Roman" w:cs="Times New Roman"/>
          <w:sz w:val="24"/>
          <w:szCs w:val="24"/>
        </w:rPr>
      </w:pPr>
    </w:p>
    <w:p w14:paraId="3DD2451F" w14:textId="77777777" w:rsidR="005C261E" w:rsidRPr="006F291F" w:rsidRDefault="005C261E" w:rsidP="005C261E">
      <w:pPr>
        <w:rPr>
          <w:rFonts w:ascii="Times New Roman" w:eastAsiaTheme="minorEastAsia" w:hAnsi="Times New Roman" w:cs="Times New Roman"/>
          <w:sz w:val="24"/>
          <w:szCs w:val="24"/>
        </w:rPr>
      </w:pPr>
    </w:p>
    <w:p w14:paraId="46B28EFA" w14:textId="77777777" w:rsidR="005C261E" w:rsidRPr="006F291F" w:rsidRDefault="005C261E" w:rsidP="005C261E">
      <w:pPr>
        <w:tabs>
          <w:tab w:val="left" w:pos="900"/>
        </w:tabs>
        <w:rPr>
          <w:rFonts w:ascii="Times New Roman" w:eastAsiaTheme="minorEastAsia" w:hAnsi="Times New Roman" w:cs="Times New Roman"/>
          <w:bCs/>
          <w:sz w:val="24"/>
          <w:szCs w:val="24"/>
        </w:rPr>
      </w:pPr>
      <w:r w:rsidRPr="006F291F">
        <w:rPr>
          <w:rFonts w:ascii="Times New Roman" w:eastAsiaTheme="minorEastAsia" w:hAnsi="Times New Roman" w:cs="Times New Roman"/>
          <w:bCs/>
          <w:sz w:val="24"/>
          <w:szCs w:val="24"/>
        </w:rPr>
        <w:tab/>
      </w:r>
    </w:p>
    <w:p w14:paraId="4B23E90F" w14:textId="77777777" w:rsidR="005C261E" w:rsidRPr="006F291F" w:rsidRDefault="005C261E" w:rsidP="005C261E">
      <w:pPr>
        <w:tabs>
          <w:tab w:val="left" w:pos="900"/>
        </w:tabs>
        <w:rPr>
          <w:rFonts w:ascii="Times New Roman" w:eastAsiaTheme="minorEastAsia" w:hAnsi="Times New Roman" w:cs="Times New Roman"/>
          <w:bCs/>
          <w:sz w:val="24"/>
          <w:szCs w:val="24"/>
        </w:rPr>
      </w:pPr>
    </w:p>
    <w:p w14:paraId="3BB0AEEE" w14:textId="77777777" w:rsidR="005C261E" w:rsidRDefault="005C261E" w:rsidP="005C261E">
      <w:pPr>
        <w:rPr>
          <w:rFonts w:ascii="Times New Roman" w:eastAsiaTheme="minorEastAsia" w:hAnsi="Times New Roman" w:cs="Times New Roman"/>
          <w:b/>
          <w:sz w:val="24"/>
          <w:szCs w:val="24"/>
        </w:rPr>
      </w:pPr>
    </w:p>
    <w:p w14:paraId="613D63BD" w14:textId="77777777" w:rsidR="00383E26" w:rsidRDefault="00383E26" w:rsidP="005C261E">
      <w:pPr>
        <w:rPr>
          <w:rFonts w:ascii="Times New Roman" w:eastAsiaTheme="minorEastAsia" w:hAnsi="Times New Roman" w:cs="Times New Roman"/>
          <w:b/>
          <w:sz w:val="24"/>
          <w:szCs w:val="24"/>
        </w:rPr>
      </w:pPr>
    </w:p>
    <w:p w14:paraId="0B283363" w14:textId="77777777" w:rsidR="00383E26" w:rsidRDefault="00383E26" w:rsidP="005C261E">
      <w:pPr>
        <w:rPr>
          <w:rFonts w:ascii="Times New Roman" w:eastAsiaTheme="minorEastAsia" w:hAnsi="Times New Roman" w:cs="Times New Roman"/>
          <w:b/>
          <w:sz w:val="24"/>
          <w:szCs w:val="24"/>
        </w:rPr>
      </w:pPr>
    </w:p>
    <w:p w14:paraId="095D9D33" w14:textId="77777777" w:rsidR="00383E26" w:rsidRPr="004D04E5" w:rsidRDefault="00383E26" w:rsidP="005C261E">
      <w:pPr>
        <w:rPr>
          <w:rFonts w:ascii="Times New Roman" w:eastAsiaTheme="minorEastAsia" w:hAnsi="Times New Roman" w:cs="Times New Roman"/>
          <w:b/>
          <w:sz w:val="24"/>
          <w:szCs w:val="24"/>
        </w:rPr>
      </w:pPr>
    </w:p>
    <w:p w14:paraId="0433A912" w14:textId="77777777" w:rsidR="005C261E" w:rsidRDefault="005C261E" w:rsidP="005C261E">
      <w:pPr>
        <w:rPr>
          <w:rFonts w:ascii="Times New Roman" w:eastAsiaTheme="minorEastAsia" w:hAnsi="Times New Roman" w:cs="Times New Roman"/>
          <w:b/>
          <w:sz w:val="24"/>
          <w:szCs w:val="24"/>
        </w:rPr>
      </w:pPr>
      <w:r w:rsidRPr="004D04E5">
        <w:rPr>
          <w:rFonts w:ascii="Times New Roman" w:hAnsi="Times New Roman" w:cs="Times New Roman"/>
          <w:noProof/>
          <w:sz w:val="24"/>
          <w:szCs w:val="24"/>
        </w:rPr>
        <w:lastRenderedPageBreak/>
        <w:drawing>
          <wp:inline distT="0" distB="0" distL="0" distR="0" wp14:anchorId="19C968E4" wp14:editId="0FF7A717">
            <wp:extent cx="5730933" cy="2984360"/>
            <wp:effectExtent l="0" t="0" r="317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7521" cy="2987791"/>
                    </a:xfrm>
                    <a:prstGeom prst="rect">
                      <a:avLst/>
                    </a:prstGeom>
                  </pic:spPr>
                </pic:pic>
              </a:graphicData>
            </a:graphic>
          </wp:inline>
        </w:drawing>
      </w:r>
    </w:p>
    <w:p w14:paraId="6A496ACA" w14:textId="45096D95" w:rsidR="00633BEE" w:rsidRPr="004D04E5" w:rsidRDefault="00A7094B" w:rsidP="00633BEE">
      <w:pPr>
        <w:rPr>
          <w:rFonts w:ascii="Times New Roman" w:hAnsi="Times New Roman" w:cs="Times New Roman"/>
          <w:sz w:val="24"/>
          <w:szCs w:val="24"/>
        </w:rPr>
      </w:pPr>
      <w:r>
        <w:rPr>
          <w:rFonts w:ascii="Times New Roman" w:eastAsiaTheme="minorEastAsia" w:hAnsi="Times New Roman" w:cs="Times New Roman"/>
          <w:b/>
          <w:sz w:val="24"/>
          <w:szCs w:val="24"/>
        </w:rPr>
        <w:t>Figure 4.1</w:t>
      </w:r>
      <w:r w:rsidR="00D83F98">
        <w:rPr>
          <w:rFonts w:ascii="Times New Roman" w:eastAsiaTheme="minorEastAsia" w:hAnsi="Times New Roman" w:cs="Times New Roman"/>
          <w:b/>
          <w:sz w:val="24"/>
          <w:szCs w:val="24"/>
        </w:rPr>
        <w:t xml:space="preserve"> O</w:t>
      </w:r>
      <w:r w:rsidR="00633BEE">
        <w:rPr>
          <w:rFonts w:ascii="Times New Roman" w:eastAsiaTheme="minorEastAsia" w:hAnsi="Times New Roman" w:cs="Times New Roman"/>
          <w:b/>
          <w:sz w:val="24"/>
          <w:szCs w:val="24"/>
        </w:rPr>
        <w:t>verlay</w:t>
      </w:r>
      <w:r w:rsidR="002B3938">
        <w:rPr>
          <w:rFonts w:ascii="Times New Roman" w:eastAsiaTheme="minorEastAsia" w:hAnsi="Times New Roman" w:cs="Times New Roman"/>
          <w:b/>
          <w:sz w:val="24"/>
          <w:szCs w:val="24"/>
        </w:rPr>
        <w:t xml:space="preserve"> of variables and parameter sens</w:t>
      </w:r>
      <w:r w:rsidR="00633BEE">
        <w:rPr>
          <w:rFonts w:ascii="Times New Roman" w:eastAsiaTheme="minorEastAsia" w:hAnsi="Times New Roman" w:cs="Times New Roman"/>
          <w:b/>
          <w:sz w:val="24"/>
          <w:szCs w:val="24"/>
        </w:rPr>
        <w:t>i</w:t>
      </w:r>
      <w:r w:rsidR="002B3938">
        <w:rPr>
          <w:rFonts w:ascii="Times New Roman" w:eastAsiaTheme="minorEastAsia" w:hAnsi="Times New Roman" w:cs="Times New Roman"/>
          <w:b/>
          <w:sz w:val="24"/>
          <w:szCs w:val="24"/>
        </w:rPr>
        <w:t>ti</w:t>
      </w:r>
      <w:r w:rsidR="00633BEE">
        <w:rPr>
          <w:rFonts w:ascii="Times New Roman" w:eastAsiaTheme="minorEastAsia" w:hAnsi="Times New Roman" w:cs="Times New Roman"/>
          <w:b/>
          <w:sz w:val="24"/>
          <w:szCs w:val="24"/>
        </w:rPr>
        <w:t>vity</w:t>
      </w:r>
      <w:r w:rsidR="00633BEE" w:rsidRPr="004D04E5">
        <w:rPr>
          <w:rFonts w:ascii="Times New Roman" w:hAnsi="Times New Roman" w:cs="Times New Roman"/>
          <w:sz w:val="24"/>
          <w:szCs w:val="24"/>
        </w:rPr>
        <w:t xml:space="preserve"> for multiple values of</w:t>
      </w:r>
      <w:r w:rsidR="00633BEE">
        <w:rPr>
          <w:rFonts w:ascii="Times New Roman" w:hAnsi="Times New Roman" w:cs="Times New Roman"/>
          <w:sz w:val="24"/>
          <w:szCs w:val="24"/>
        </w:rPr>
        <w:t xml:space="preserve"> </w:t>
      </w:r>
      <m:oMath>
        <m:r>
          <w:rPr>
            <w:rFonts w:ascii="Cambria Math" w:hAnsi="Cambria Math" w:cs="Times New Roman"/>
            <w:sz w:val="24"/>
            <w:szCs w:val="24"/>
          </w:rPr>
          <m:t>k</m:t>
        </m:r>
      </m:oMath>
      <w:r w:rsidR="00633BEE">
        <w:rPr>
          <w:rFonts w:ascii="Times New Roman" w:eastAsiaTheme="minorEastAsia" w:hAnsi="Times New Roman" w:cs="Times New Roman"/>
          <w:sz w:val="24"/>
          <w:szCs w:val="24"/>
        </w:rPr>
        <w:t xml:space="preserve"> over 0 – 52 weeks</w:t>
      </w:r>
    </w:p>
    <w:p w14:paraId="3054BD08" w14:textId="19B8EC56" w:rsidR="00A7094B" w:rsidRPr="004D04E5" w:rsidRDefault="00A7094B" w:rsidP="005C261E">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ab/>
      </w:r>
    </w:p>
    <w:p w14:paraId="4CE9CB64" w14:textId="77777777" w:rsidR="005C261E" w:rsidRPr="004D04E5" w:rsidRDefault="005C261E" w:rsidP="005C261E">
      <w:pPr>
        <w:rPr>
          <w:rFonts w:ascii="Times New Roman" w:eastAsiaTheme="minorEastAsia" w:hAnsi="Times New Roman" w:cs="Times New Roman"/>
          <w:b/>
          <w:sz w:val="24"/>
          <w:szCs w:val="24"/>
        </w:rPr>
      </w:pPr>
    </w:p>
    <w:p w14:paraId="402C897B" w14:textId="77777777" w:rsidR="005C261E" w:rsidRDefault="005C261E" w:rsidP="005C261E">
      <w:pPr>
        <w:rPr>
          <w:rFonts w:ascii="Times New Roman" w:hAnsi="Times New Roman" w:cs="Times New Roman"/>
          <w:sz w:val="24"/>
          <w:szCs w:val="24"/>
        </w:rPr>
      </w:pPr>
      <w:r w:rsidRPr="004D04E5">
        <w:rPr>
          <w:rFonts w:ascii="Times New Roman" w:hAnsi="Times New Roman" w:cs="Times New Roman"/>
          <w:noProof/>
          <w:sz w:val="24"/>
          <w:szCs w:val="24"/>
        </w:rPr>
        <w:drawing>
          <wp:inline distT="0" distB="0" distL="0" distR="0" wp14:anchorId="7CB54533" wp14:editId="7BD0EE34">
            <wp:extent cx="5484495" cy="3406391"/>
            <wp:effectExtent l="0" t="0" r="190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get_cells.png"/>
                    <pic:cNvPicPr/>
                  </pic:nvPicPr>
                  <pic:blipFill>
                    <a:blip r:embed="rId8"/>
                    <a:stretch>
                      <a:fillRect/>
                    </a:stretch>
                  </pic:blipFill>
                  <pic:spPr>
                    <a:xfrm>
                      <a:off x="0" y="0"/>
                      <a:ext cx="5496777" cy="3414020"/>
                    </a:xfrm>
                    <a:prstGeom prst="rect">
                      <a:avLst/>
                    </a:prstGeom>
                  </pic:spPr>
                </pic:pic>
              </a:graphicData>
            </a:graphic>
          </wp:inline>
        </w:drawing>
      </w:r>
    </w:p>
    <w:p w14:paraId="750F46A3" w14:textId="4A14A329" w:rsidR="00633BEE" w:rsidRPr="004D04E5" w:rsidRDefault="00A7094B" w:rsidP="00633BEE">
      <w:pPr>
        <w:rPr>
          <w:rFonts w:ascii="Times New Roman" w:hAnsi="Times New Roman" w:cs="Times New Roman"/>
          <w:sz w:val="24"/>
          <w:szCs w:val="24"/>
        </w:rPr>
      </w:pPr>
      <w:r w:rsidRPr="00A7094B">
        <w:rPr>
          <w:rFonts w:ascii="Times New Roman" w:hAnsi="Times New Roman" w:cs="Times New Roman"/>
          <w:b/>
          <w:sz w:val="24"/>
          <w:szCs w:val="24"/>
        </w:rPr>
        <w:t>Figure 4.2</w:t>
      </w:r>
      <w:r w:rsidR="00633BEE">
        <w:rPr>
          <w:rFonts w:ascii="Times New Roman" w:hAnsi="Times New Roman" w:cs="Times New Roman"/>
          <w:b/>
          <w:sz w:val="24"/>
          <w:szCs w:val="24"/>
        </w:rPr>
        <w:t xml:space="preserve"> </w:t>
      </w:r>
      <w:r w:rsidR="00D83F98">
        <w:rPr>
          <w:rFonts w:ascii="Times New Roman" w:hAnsi="Times New Roman" w:cs="Times New Roman"/>
          <w:sz w:val="24"/>
          <w:szCs w:val="24"/>
        </w:rPr>
        <w:t>T</w:t>
      </w:r>
      <w:r w:rsidR="00633BEE">
        <w:rPr>
          <w:rFonts w:ascii="Times New Roman" w:hAnsi="Times New Roman" w:cs="Times New Roman"/>
          <w:sz w:val="24"/>
          <w:szCs w:val="24"/>
        </w:rPr>
        <w:t>arget cells X</w:t>
      </w:r>
      <w:r w:rsidR="00633BEE" w:rsidRPr="004D04E5">
        <w:rPr>
          <w:rFonts w:ascii="Times New Roman" w:hAnsi="Times New Roman" w:cs="Times New Roman"/>
          <w:sz w:val="24"/>
          <w:szCs w:val="24"/>
        </w:rPr>
        <w:t xml:space="preserve"> is plotted for multiple values of</w:t>
      </w:r>
      <w:r w:rsidR="00633BEE">
        <w:rPr>
          <w:rFonts w:ascii="Times New Roman" w:hAnsi="Times New Roman" w:cs="Times New Roman"/>
          <w:sz w:val="24"/>
          <w:szCs w:val="24"/>
        </w:rPr>
        <w:t xml:space="preserve"> </w:t>
      </w:r>
      <m:oMath>
        <m:r>
          <w:rPr>
            <w:rFonts w:ascii="Cambria Math" w:hAnsi="Cambria Math" w:cs="Times New Roman"/>
            <w:sz w:val="24"/>
            <w:szCs w:val="24"/>
          </w:rPr>
          <m:t>k</m:t>
        </m:r>
      </m:oMath>
      <w:r w:rsidR="00633BEE">
        <w:rPr>
          <w:rFonts w:ascii="Times New Roman" w:eastAsiaTheme="minorEastAsia" w:hAnsi="Times New Roman" w:cs="Times New Roman"/>
          <w:sz w:val="24"/>
          <w:szCs w:val="24"/>
        </w:rPr>
        <w:t xml:space="preserve"> over 0 – 52 weeks</w:t>
      </w:r>
    </w:p>
    <w:p w14:paraId="2AD1CE5C" w14:textId="1DE854F0" w:rsidR="00A7094B" w:rsidRPr="00A7094B" w:rsidRDefault="00A7094B" w:rsidP="005C261E">
      <w:pPr>
        <w:rPr>
          <w:rFonts w:ascii="Times New Roman" w:hAnsi="Times New Roman" w:cs="Times New Roman"/>
          <w:b/>
          <w:sz w:val="24"/>
          <w:szCs w:val="24"/>
        </w:rPr>
      </w:pPr>
    </w:p>
    <w:p w14:paraId="07A2F879" w14:textId="77777777" w:rsidR="005C261E" w:rsidRPr="004D04E5" w:rsidRDefault="005C261E" w:rsidP="005C261E">
      <w:pPr>
        <w:rPr>
          <w:rFonts w:ascii="Times New Roman" w:hAnsi="Times New Roman" w:cs="Times New Roman"/>
          <w:sz w:val="24"/>
          <w:szCs w:val="24"/>
        </w:rPr>
      </w:pPr>
    </w:p>
    <w:p w14:paraId="1222E3B2" w14:textId="77777777" w:rsidR="005C261E" w:rsidRDefault="005C261E" w:rsidP="005C261E">
      <w:pPr>
        <w:rPr>
          <w:rFonts w:ascii="Times New Roman" w:hAnsi="Times New Roman" w:cs="Times New Roman"/>
          <w:sz w:val="24"/>
          <w:szCs w:val="24"/>
        </w:rPr>
      </w:pPr>
      <w:r w:rsidRPr="004D04E5">
        <w:rPr>
          <w:rFonts w:ascii="Times New Roman" w:hAnsi="Times New Roman" w:cs="Times New Roman"/>
          <w:noProof/>
          <w:sz w:val="24"/>
          <w:szCs w:val="24"/>
        </w:rPr>
        <w:drawing>
          <wp:inline distT="0" distB="0" distL="0" distR="0" wp14:anchorId="38001E3D" wp14:editId="7794ED83">
            <wp:extent cx="5486400" cy="3048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ected_cells.png"/>
                    <pic:cNvPicPr/>
                  </pic:nvPicPr>
                  <pic:blipFill>
                    <a:blip r:embed="rId9"/>
                    <a:stretch>
                      <a:fillRect/>
                    </a:stretch>
                  </pic:blipFill>
                  <pic:spPr>
                    <a:xfrm>
                      <a:off x="0" y="0"/>
                      <a:ext cx="5486400" cy="3048000"/>
                    </a:xfrm>
                    <a:prstGeom prst="rect">
                      <a:avLst/>
                    </a:prstGeom>
                  </pic:spPr>
                </pic:pic>
              </a:graphicData>
            </a:graphic>
          </wp:inline>
        </w:drawing>
      </w:r>
    </w:p>
    <w:p w14:paraId="46256112" w14:textId="099509E8" w:rsidR="00A7094B" w:rsidRPr="004D04E5" w:rsidRDefault="00D83F98" w:rsidP="005C261E">
      <w:pPr>
        <w:rPr>
          <w:rFonts w:ascii="Times New Roman" w:hAnsi="Times New Roman" w:cs="Times New Roman"/>
          <w:sz w:val="24"/>
          <w:szCs w:val="24"/>
        </w:rPr>
      </w:pPr>
      <w:r>
        <w:rPr>
          <w:rFonts w:ascii="Times New Roman" w:hAnsi="Times New Roman" w:cs="Times New Roman"/>
          <w:sz w:val="24"/>
          <w:szCs w:val="24"/>
        </w:rPr>
        <w:t>Figure 4.3 I</w:t>
      </w:r>
      <w:r w:rsidR="00633BEE">
        <w:rPr>
          <w:rFonts w:ascii="Times New Roman" w:hAnsi="Times New Roman" w:cs="Times New Roman"/>
          <w:sz w:val="24"/>
          <w:szCs w:val="24"/>
        </w:rPr>
        <w:t>nfected cells Y</w:t>
      </w:r>
      <w:r w:rsidR="00633BEE" w:rsidRPr="004D04E5">
        <w:rPr>
          <w:rFonts w:ascii="Times New Roman" w:hAnsi="Times New Roman" w:cs="Times New Roman"/>
          <w:sz w:val="24"/>
          <w:szCs w:val="24"/>
        </w:rPr>
        <w:t xml:space="preserve"> is plotted for multiple values of</w:t>
      </w:r>
      <w:r w:rsidR="00633BEE">
        <w:rPr>
          <w:rFonts w:ascii="Times New Roman" w:hAnsi="Times New Roman" w:cs="Times New Roman"/>
          <w:sz w:val="24"/>
          <w:szCs w:val="24"/>
        </w:rPr>
        <w:t xml:space="preserve"> </w:t>
      </w:r>
      <m:oMath>
        <m:r>
          <w:rPr>
            <w:rFonts w:ascii="Cambria Math" w:hAnsi="Cambria Math" w:cs="Times New Roman"/>
            <w:sz w:val="24"/>
            <w:szCs w:val="24"/>
          </w:rPr>
          <m:t>k</m:t>
        </m:r>
      </m:oMath>
      <w:r w:rsidR="00633BEE">
        <w:rPr>
          <w:rFonts w:ascii="Times New Roman" w:eastAsiaTheme="minorEastAsia" w:hAnsi="Times New Roman" w:cs="Times New Roman"/>
          <w:sz w:val="24"/>
          <w:szCs w:val="24"/>
        </w:rPr>
        <w:t xml:space="preserve"> over 0 – 52 weeks</w:t>
      </w:r>
    </w:p>
    <w:p w14:paraId="5F85DDCF" w14:textId="77777777" w:rsidR="005C261E" w:rsidRPr="004D04E5" w:rsidRDefault="005C261E" w:rsidP="005C261E">
      <w:pPr>
        <w:rPr>
          <w:rFonts w:ascii="Times New Roman" w:hAnsi="Times New Roman" w:cs="Times New Roman"/>
          <w:sz w:val="24"/>
          <w:szCs w:val="24"/>
        </w:rPr>
      </w:pPr>
    </w:p>
    <w:p w14:paraId="11216925" w14:textId="77777777" w:rsidR="00A7094B" w:rsidRDefault="005C261E" w:rsidP="005C261E">
      <w:pPr>
        <w:rPr>
          <w:rFonts w:ascii="Times New Roman" w:hAnsi="Times New Roman" w:cs="Times New Roman"/>
          <w:sz w:val="24"/>
          <w:szCs w:val="24"/>
        </w:rPr>
      </w:pPr>
      <w:r w:rsidRPr="004D04E5">
        <w:rPr>
          <w:rFonts w:ascii="Times New Roman" w:hAnsi="Times New Roman" w:cs="Times New Roman"/>
          <w:noProof/>
          <w:sz w:val="24"/>
          <w:szCs w:val="24"/>
        </w:rPr>
        <w:drawing>
          <wp:inline distT="0" distB="0" distL="0" distR="0" wp14:anchorId="2768B540" wp14:editId="76FE190F">
            <wp:extent cx="5486400" cy="3048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us_load.png"/>
                    <pic:cNvPicPr/>
                  </pic:nvPicPr>
                  <pic:blipFill>
                    <a:blip r:embed="rId10"/>
                    <a:stretch>
                      <a:fillRect/>
                    </a:stretch>
                  </pic:blipFill>
                  <pic:spPr>
                    <a:xfrm>
                      <a:off x="0" y="0"/>
                      <a:ext cx="5486400" cy="3048000"/>
                    </a:xfrm>
                    <a:prstGeom prst="rect">
                      <a:avLst/>
                    </a:prstGeom>
                  </pic:spPr>
                </pic:pic>
              </a:graphicData>
            </a:graphic>
          </wp:inline>
        </w:drawing>
      </w:r>
    </w:p>
    <w:p w14:paraId="2D9B263E" w14:textId="500FF801" w:rsidR="005C261E" w:rsidRDefault="00A7094B" w:rsidP="005C261E">
      <w:pPr>
        <w:rPr>
          <w:rFonts w:ascii="Times New Roman" w:hAnsi="Times New Roman" w:cs="Times New Roman"/>
          <w:sz w:val="24"/>
          <w:szCs w:val="24"/>
        </w:rPr>
      </w:pPr>
      <w:r>
        <w:rPr>
          <w:rFonts w:ascii="Times New Roman" w:hAnsi="Times New Roman" w:cs="Times New Roman"/>
          <w:sz w:val="24"/>
          <w:szCs w:val="24"/>
        </w:rPr>
        <w:t>Figure 4.4</w:t>
      </w:r>
      <w:r w:rsidR="00D83F98">
        <w:rPr>
          <w:rFonts w:ascii="Times New Roman" w:hAnsi="Times New Roman" w:cs="Times New Roman"/>
          <w:sz w:val="24"/>
          <w:szCs w:val="24"/>
        </w:rPr>
        <w:t xml:space="preserve"> V</w:t>
      </w:r>
      <w:r w:rsidR="00633BEE" w:rsidRPr="004D04E5">
        <w:rPr>
          <w:rFonts w:ascii="Times New Roman" w:hAnsi="Times New Roman" w:cs="Times New Roman"/>
          <w:sz w:val="24"/>
          <w:szCs w:val="24"/>
        </w:rPr>
        <w:t>iral load Z is plotted for multiple values of</w:t>
      </w:r>
      <w:r w:rsidR="00633BEE">
        <w:rPr>
          <w:rFonts w:ascii="Times New Roman" w:hAnsi="Times New Roman" w:cs="Times New Roman"/>
          <w:sz w:val="24"/>
          <w:szCs w:val="24"/>
        </w:rPr>
        <w:t xml:space="preserve"> </w:t>
      </w:r>
      <m:oMath>
        <m:r>
          <w:rPr>
            <w:rFonts w:ascii="Cambria Math" w:hAnsi="Cambria Math" w:cs="Times New Roman"/>
            <w:sz w:val="24"/>
            <w:szCs w:val="24"/>
          </w:rPr>
          <m:t>k</m:t>
        </m:r>
      </m:oMath>
      <w:r w:rsidR="00633BEE">
        <w:rPr>
          <w:rFonts w:ascii="Times New Roman" w:eastAsiaTheme="minorEastAsia" w:hAnsi="Times New Roman" w:cs="Times New Roman"/>
          <w:sz w:val="24"/>
          <w:szCs w:val="24"/>
        </w:rPr>
        <w:t xml:space="preserve"> over 0 – 52 weeks</w:t>
      </w:r>
      <w:r>
        <w:rPr>
          <w:rFonts w:ascii="Times New Roman" w:hAnsi="Times New Roman" w:cs="Times New Roman"/>
          <w:sz w:val="24"/>
          <w:szCs w:val="24"/>
        </w:rPr>
        <w:tab/>
      </w:r>
    </w:p>
    <w:p w14:paraId="30F9B7F3" w14:textId="77777777" w:rsidR="00A7094B" w:rsidRPr="004D04E5" w:rsidRDefault="00A7094B" w:rsidP="005C261E">
      <w:pPr>
        <w:rPr>
          <w:rFonts w:ascii="Times New Roman" w:hAnsi="Times New Roman" w:cs="Times New Roman"/>
          <w:sz w:val="24"/>
          <w:szCs w:val="24"/>
        </w:rPr>
      </w:pPr>
    </w:p>
    <w:p w14:paraId="1A934EEF" w14:textId="7200A093" w:rsidR="005C261E" w:rsidRPr="004D04E5" w:rsidRDefault="005C261E" w:rsidP="005C261E">
      <w:pPr>
        <w:rPr>
          <w:rFonts w:ascii="Times New Roman" w:hAnsi="Times New Roman" w:cs="Times New Roman"/>
          <w:sz w:val="24"/>
          <w:szCs w:val="24"/>
        </w:rPr>
      </w:pPr>
      <w:r w:rsidRPr="004D04E5">
        <w:rPr>
          <w:rFonts w:ascii="Times New Roman" w:hAnsi="Times New Roman" w:cs="Times New Roman"/>
          <w:sz w:val="24"/>
          <w:szCs w:val="24"/>
        </w:rPr>
        <w:t>.</w:t>
      </w:r>
    </w:p>
    <w:p w14:paraId="2047D402" w14:textId="77777777" w:rsidR="005C261E" w:rsidRDefault="005C261E" w:rsidP="00A7094B">
      <w:pPr>
        <w:spacing w:after="0"/>
        <w:rPr>
          <w:rFonts w:ascii="Times New Roman" w:hAnsi="Times New Roman" w:cs="Times New Roman"/>
          <w:sz w:val="24"/>
          <w:szCs w:val="24"/>
        </w:rPr>
      </w:pPr>
      <w:r w:rsidRPr="004D04E5">
        <w:rPr>
          <w:rFonts w:ascii="Times New Roman" w:hAnsi="Times New Roman" w:cs="Times New Roman"/>
          <w:noProof/>
          <w:sz w:val="24"/>
          <w:szCs w:val="24"/>
        </w:rPr>
        <w:lastRenderedPageBreak/>
        <w:drawing>
          <wp:inline distT="0" distB="0" distL="0" distR="0" wp14:anchorId="0D14593A" wp14:editId="60AFB473">
            <wp:extent cx="5745480" cy="4318635"/>
            <wp:effectExtent l="0" t="0" r="762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5480" cy="4318635"/>
                    </a:xfrm>
                    <a:prstGeom prst="rect">
                      <a:avLst/>
                    </a:prstGeom>
                  </pic:spPr>
                </pic:pic>
              </a:graphicData>
            </a:graphic>
          </wp:inline>
        </w:drawing>
      </w:r>
    </w:p>
    <w:p w14:paraId="0AA697D0" w14:textId="7E24970B" w:rsidR="00A7094B" w:rsidRPr="004D04E5" w:rsidRDefault="00A7094B" w:rsidP="00A7094B">
      <w:pPr>
        <w:spacing w:after="0"/>
        <w:rPr>
          <w:rFonts w:ascii="Times New Roman" w:hAnsi="Times New Roman" w:cs="Times New Roman"/>
          <w:sz w:val="24"/>
          <w:szCs w:val="24"/>
        </w:rPr>
      </w:pPr>
      <w:r>
        <w:rPr>
          <w:rFonts w:ascii="Times New Roman" w:hAnsi="Times New Roman" w:cs="Times New Roman"/>
          <w:sz w:val="24"/>
          <w:szCs w:val="24"/>
        </w:rPr>
        <w:t>Figure 4.5</w:t>
      </w:r>
      <w:r w:rsidR="00D83F98">
        <w:rPr>
          <w:rFonts w:ascii="Times New Roman" w:hAnsi="Times New Roman" w:cs="Times New Roman"/>
          <w:sz w:val="24"/>
          <w:szCs w:val="24"/>
        </w:rPr>
        <w:t xml:space="preserve"> R</w:t>
      </w:r>
      <w:r w:rsidR="002B3938">
        <w:rPr>
          <w:rFonts w:ascii="Times New Roman" w:hAnsi="Times New Roman" w:cs="Times New Roman"/>
          <w:sz w:val="24"/>
          <w:szCs w:val="24"/>
        </w:rPr>
        <w:t>eproduction number</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oMath>
      <w:r w:rsidR="002B3938">
        <w:rPr>
          <w:rFonts w:ascii="Times New Roman" w:eastAsiaTheme="minorEastAsia" w:hAnsi="Times New Roman" w:cs="Times New Roman"/>
          <w:sz w:val="24"/>
          <w:szCs w:val="24"/>
        </w:rPr>
        <w:t>, is plotted against nonlinear exponential k</w:t>
      </w:r>
      <w:r w:rsidR="00D83F98">
        <w:rPr>
          <w:rFonts w:ascii="Times New Roman" w:eastAsiaTheme="minorEastAsia" w:hAnsi="Times New Roman" w:cs="Times New Roman"/>
          <w:sz w:val="24"/>
          <w:szCs w:val="24"/>
        </w:rPr>
        <w:t>.</w:t>
      </w:r>
      <w:r>
        <w:rPr>
          <w:rFonts w:ascii="Times New Roman" w:hAnsi="Times New Roman" w:cs="Times New Roman"/>
          <w:sz w:val="24"/>
          <w:szCs w:val="24"/>
        </w:rPr>
        <w:tab/>
      </w:r>
    </w:p>
    <w:p w14:paraId="7E9D1881" w14:textId="6A96412F" w:rsidR="005C261E" w:rsidRPr="00A7094B" w:rsidRDefault="00A7094B" w:rsidP="00A7094B">
      <w:pPr>
        <w:spacing w:before="240"/>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005C261E" w:rsidRPr="00A7094B">
        <w:rPr>
          <w:rFonts w:ascii="Times New Roman" w:hAnsi="Times New Roman" w:cs="Times New Roman"/>
          <w:b/>
          <w:sz w:val="24"/>
          <w:szCs w:val="24"/>
        </w:rPr>
        <w:t>Discussion</w:t>
      </w:r>
      <w:r w:rsidRPr="00A7094B">
        <w:rPr>
          <w:rFonts w:ascii="Times New Roman" w:hAnsi="Times New Roman" w:cs="Times New Roman"/>
          <w:b/>
          <w:sz w:val="24"/>
          <w:szCs w:val="24"/>
        </w:rPr>
        <w:t>s</w:t>
      </w:r>
    </w:p>
    <w:p w14:paraId="672951DF" w14:textId="648EF897" w:rsidR="00225E3A" w:rsidRPr="00225E3A" w:rsidRDefault="00225E3A" w:rsidP="00225E3A">
      <w:pPr>
        <w:rPr>
          <w:rFonts w:ascii="Times New Roman" w:hAnsi="Times New Roman" w:cs="Times New Roman"/>
          <w:sz w:val="24"/>
          <w:szCs w:val="24"/>
        </w:rPr>
      </w:pPr>
      <w:r>
        <w:rPr>
          <w:rFonts w:ascii="Times New Roman" w:hAnsi="Times New Roman" w:cs="Times New Roman"/>
          <w:sz w:val="24"/>
          <w:szCs w:val="24"/>
        </w:rPr>
        <w:t xml:space="preserve">This study investigates the within – host dynamics of HIV infection using a system of </w:t>
      </w:r>
      <w:r w:rsidR="000D11CE">
        <w:rPr>
          <w:rFonts w:ascii="Times New Roman" w:hAnsi="Times New Roman" w:cs="Times New Roman"/>
          <w:sz w:val="24"/>
          <w:szCs w:val="24"/>
        </w:rPr>
        <w:t>nonlinear differential equations. Special attention is</w:t>
      </w:r>
      <w:r w:rsidR="00FC4218">
        <w:rPr>
          <w:rFonts w:ascii="Times New Roman" w:hAnsi="Times New Roman" w:cs="Times New Roman"/>
          <w:sz w:val="24"/>
          <w:szCs w:val="24"/>
        </w:rPr>
        <w:t xml:space="preserve"> given to the role of parameter</w:t>
      </w:r>
      <m:oMath>
        <m:r>
          <w:rPr>
            <w:rFonts w:ascii="Cambria Math" w:hAnsi="Cambria Math" w:cs="Times New Roman"/>
            <w:sz w:val="24"/>
            <w:szCs w:val="24"/>
          </w:rPr>
          <m:t xml:space="preserve"> k</m:t>
        </m:r>
      </m:oMath>
      <w:r w:rsidR="000D11CE">
        <w:rPr>
          <w:rFonts w:ascii="Times New Roman" w:eastAsiaTheme="minorEastAsia" w:hAnsi="Times New Roman" w:cs="Times New Roman"/>
          <w:sz w:val="24"/>
          <w:szCs w:val="24"/>
        </w:rPr>
        <w:t>, its influence o</w:t>
      </w:r>
      <w:r w:rsidR="00FC4218">
        <w:rPr>
          <w:rFonts w:ascii="Times New Roman" w:eastAsiaTheme="minorEastAsia" w:hAnsi="Times New Roman" w:cs="Times New Roman"/>
          <w:sz w:val="24"/>
          <w:szCs w:val="24"/>
        </w:rPr>
        <w:t>n the basic reproduction number</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oMath>
      <w:r w:rsidR="000D11CE">
        <w:rPr>
          <w:rFonts w:ascii="Times New Roman" w:eastAsiaTheme="minorEastAsia" w:hAnsi="Times New Roman" w:cs="Times New Roman"/>
          <w:sz w:val="24"/>
          <w:szCs w:val="24"/>
        </w:rPr>
        <w:t xml:space="preserve">, and the resulting behavior of target </w:t>
      </w:r>
      <m:oMath>
        <m:r>
          <w:rPr>
            <w:rFonts w:ascii="Cambria Math" w:eastAsiaTheme="minorEastAsia" w:hAnsi="Cambria Math" w:cs="Times New Roman"/>
            <w:sz w:val="24"/>
            <w:szCs w:val="24"/>
          </w:rPr>
          <m:t>CD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m:t>
            </m:r>
          </m:e>
          <m:sup>
            <m:r>
              <w:rPr>
                <w:rFonts w:ascii="Cambria Math" w:eastAsiaTheme="minorEastAsia" w:hAnsi="Cambria Math" w:cs="Times New Roman"/>
                <w:sz w:val="24"/>
                <w:szCs w:val="24"/>
              </w:rPr>
              <m:t>+</m:t>
            </m:r>
          </m:sup>
        </m:sSup>
      </m:oMath>
      <w:r w:rsidR="008C1B56">
        <w:rPr>
          <w:rFonts w:ascii="Times New Roman" w:eastAsiaTheme="minorEastAsia" w:hAnsi="Times New Roman" w:cs="Times New Roman"/>
          <w:sz w:val="24"/>
          <w:szCs w:val="24"/>
        </w:rPr>
        <w:t xml:space="preserve"> T – cells, infected cells and viral load over time.</w:t>
      </w:r>
    </w:p>
    <w:p w14:paraId="6BC20D83" w14:textId="5A2038B6" w:rsidR="005C261E" w:rsidRPr="004D04E5" w:rsidRDefault="005C261E" w:rsidP="00852F6C">
      <w:pPr>
        <w:jc w:val="both"/>
        <w:rPr>
          <w:rFonts w:ascii="Times New Roman" w:hAnsi="Times New Roman" w:cs="Times New Roman"/>
          <w:sz w:val="24"/>
          <w:szCs w:val="24"/>
        </w:rPr>
      </w:pPr>
      <w:r w:rsidRPr="004D04E5">
        <w:rPr>
          <w:rFonts w:ascii="Times New Roman" w:hAnsi="Times New Roman" w:cs="Times New Roman"/>
          <w:sz w:val="24"/>
          <w:szCs w:val="24"/>
        </w:rPr>
        <w:t>The weekly simulations of the HIV infection model revealed clear nonlinear dynamics between the target CD4</w:t>
      </w:r>
      <w:r w:rsidRPr="004D04E5">
        <w:rPr>
          <w:rFonts w:ascii="Cambria Math" w:hAnsi="Cambria Math" w:cs="Cambria Math"/>
          <w:sz w:val="24"/>
          <w:szCs w:val="24"/>
        </w:rPr>
        <w:t>⁺</w:t>
      </w:r>
      <w:r w:rsidRPr="004D04E5">
        <w:rPr>
          <w:rFonts w:ascii="Times New Roman" w:hAnsi="Times New Roman" w:cs="Times New Roman"/>
          <w:sz w:val="24"/>
          <w:szCs w:val="24"/>
        </w:rPr>
        <w:t xml:space="preserve"> T-cells (X), infected cells (Y), and viral load (Z). The variation of the nonlinear infection exponent (k) strongly influenced the rate at which the system approached equilibrium. For small k (0.1 and 0.3), the infection rate term </w:t>
      </w:r>
      <m:oMath>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k</m:t>
            </m:r>
          </m:sup>
        </m:sSup>
        <m:r>
          <w:rPr>
            <w:rFonts w:ascii="Cambria Math" w:hAnsi="Cambria Math" w:cs="Times New Roman"/>
            <w:sz w:val="24"/>
            <w:szCs w:val="24"/>
          </w:rPr>
          <m:t>Z</m:t>
        </m:r>
      </m:oMath>
      <w:r w:rsidRPr="004D04E5">
        <w:rPr>
          <w:rFonts w:ascii="Times New Roman" w:hAnsi="Times New Roman" w:cs="Times New Roman"/>
          <w:sz w:val="24"/>
          <w:szCs w:val="24"/>
        </w:rPr>
        <w:t xml:space="preserve"> had a reduced nonlinear effect, resulting in a faster decline of infected cells and viral load, and a rapid return of the system toward the healthy equilibrium. Conversely, for larger k (0.7, 0.9 and 1.0), the infection term dominated, prolonging viral persistence and delaying stabilization.</w:t>
      </w:r>
      <w:r w:rsidR="00DA5F06">
        <w:rPr>
          <w:rFonts w:ascii="Times New Roman" w:hAnsi="Times New Roman" w:cs="Times New Roman"/>
          <w:sz w:val="24"/>
          <w:szCs w:val="24"/>
        </w:rPr>
        <w:t xml:space="preserve"> Therefore; based on the simulation results a</w:t>
      </w:r>
      <w:r w:rsidR="00DD721E">
        <w:rPr>
          <w:rFonts w:ascii="Times New Roman" w:hAnsi="Times New Roman" w:cs="Times New Roman"/>
          <w:sz w:val="24"/>
          <w:szCs w:val="24"/>
        </w:rPr>
        <w:t>bove, we observed the following:</w:t>
      </w:r>
    </w:p>
    <w:p w14:paraId="5EE0E67B" w14:textId="72C900D4" w:rsidR="00D56C45" w:rsidRPr="00FC4218" w:rsidRDefault="00DD721E" w:rsidP="00FC4218">
      <w:pPr>
        <w:jc w:val="both"/>
        <w:rPr>
          <w:rFonts w:ascii="Times New Roman" w:hAnsi="Times New Roman" w:cs="Times New Roman"/>
          <w:sz w:val="24"/>
          <w:szCs w:val="24"/>
        </w:rPr>
      </w:pPr>
      <w:r w:rsidRPr="00FC4218">
        <w:rPr>
          <w:rFonts w:ascii="Times New Roman" w:hAnsi="Times New Roman" w:cs="Times New Roman"/>
          <w:sz w:val="24"/>
          <w:szCs w:val="24"/>
        </w:rPr>
        <w:t>Eigenvalue A</w:t>
      </w:r>
      <w:r w:rsidR="005C261E" w:rsidRPr="00FC4218">
        <w:rPr>
          <w:rFonts w:ascii="Times New Roman" w:hAnsi="Times New Roman" w:cs="Times New Roman"/>
          <w:sz w:val="24"/>
          <w:szCs w:val="24"/>
        </w:rPr>
        <w:t>nalysis</w:t>
      </w:r>
      <w:r w:rsidR="008C1B56" w:rsidRPr="00FC4218">
        <w:rPr>
          <w:rFonts w:ascii="Times New Roman" w:hAnsi="Times New Roman" w:cs="Times New Roman"/>
          <w:sz w:val="24"/>
          <w:szCs w:val="24"/>
        </w:rPr>
        <w:t>: the eigenvalue analysis</w:t>
      </w:r>
      <w:r w:rsidR="005C261E" w:rsidRPr="00FC4218">
        <w:rPr>
          <w:rFonts w:ascii="Times New Roman" w:hAnsi="Times New Roman" w:cs="Times New Roman"/>
          <w:sz w:val="24"/>
          <w:szCs w:val="24"/>
        </w:rPr>
        <w:t xml:space="preserve"> of the Jacobian matri</w:t>
      </w:r>
      <w:r w:rsidR="008C1B56" w:rsidRPr="00FC4218">
        <w:rPr>
          <w:rFonts w:ascii="Times New Roman" w:hAnsi="Times New Roman" w:cs="Times New Roman"/>
          <w:sz w:val="24"/>
          <w:szCs w:val="24"/>
        </w:rPr>
        <w:t xml:space="preserve">x </w:t>
      </w:r>
      <w:r w:rsidR="00950590" w:rsidRPr="00FC4218">
        <w:rPr>
          <w:rFonts w:ascii="Times New Roman" w:hAnsi="Times New Roman" w:cs="Times New Roman"/>
          <w:sz w:val="24"/>
          <w:szCs w:val="24"/>
        </w:rPr>
        <w:t>from the simulation results</w:t>
      </w:r>
      <w:r w:rsidR="007975B4">
        <w:rPr>
          <w:rFonts w:ascii="Times New Roman" w:hAnsi="Times New Roman" w:cs="Times New Roman"/>
          <w:sz w:val="24"/>
          <w:szCs w:val="24"/>
        </w:rPr>
        <w:t xml:space="preserve"> (table 4.1 – table 4.6)</w:t>
      </w:r>
      <w:r w:rsidR="00950590" w:rsidRPr="00FC4218">
        <w:rPr>
          <w:rFonts w:ascii="Times New Roman" w:hAnsi="Times New Roman" w:cs="Times New Roman"/>
          <w:sz w:val="24"/>
          <w:szCs w:val="24"/>
        </w:rPr>
        <w:t xml:space="preserve"> </w:t>
      </w:r>
      <w:r w:rsidR="008C1B56" w:rsidRPr="00FC4218">
        <w:rPr>
          <w:rFonts w:ascii="Times New Roman" w:hAnsi="Times New Roman" w:cs="Times New Roman"/>
          <w:sz w:val="24"/>
          <w:szCs w:val="24"/>
        </w:rPr>
        <w:t>confirmed that</w:t>
      </w:r>
      <w:r w:rsidR="00950590" w:rsidRPr="00FC4218">
        <w:rPr>
          <w:rFonts w:ascii="Times New Roman" w:hAnsi="Times New Roman" w:cs="Times New Roman"/>
          <w:sz w:val="24"/>
          <w:szCs w:val="24"/>
        </w:rPr>
        <w:t>;</w:t>
      </w:r>
      <w:r w:rsidR="008C1B56" w:rsidRPr="00FC4218">
        <w:rPr>
          <w:rFonts w:ascii="Times New Roman" w:hAnsi="Times New Roman" w:cs="Times New Roman"/>
          <w:sz w:val="24"/>
          <w:szCs w:val="24"/>
        </w:rPr>
        <w:t xml:space="preserve"> w</w:t>
      </w:r>
      <w:r w:rsidR="005C261E" w:rsidRPr="00FC4218">
        <w:rPr>
          <w:rFonts w:ascii="Times New Roman" w:hAnsi="Times New Roman" w:cs="Times New Roman"/>
          <w:sz w:val="24"/>
          <w:szCs w:val="24"/>
        </w:rPr>
        <w:t>hen the real parts of all eigenvalues remained negative, the equilibrium was locally asymptotically stable, signifying viral suppression. As</w:t>
      </w:r>
      <w:r w:rsidR="00084CF6" w:rsidRPr="00FC4218">
        <w:rPr>
          <w:rFonts w:ascii="Times New Roman" w:hAnsi="Times New Roman" w:cs="Times New Roman"/>
          <w:sz w:val="24"/>
          <w:szCs w:val="24"/>
        </w:rPr>
        <w:t xml:space="preserve"> the value of</w:t>
      </w:r>
      <w:r w:rsidR="005C261E" w:rsidRPr="00FC4218">
        <w:rPr>
          <w:rFonts w:ascii="Times New Roman" w:hAnsi="Times New Roman" w:cs="Times New Roman"/>
          <w:sz w:val="24"/>
          <w:szCs w:val="24"/>
        </w:rPr>
        <w:t xml:space="preserve"> k increased, the dominant eigenvalue’s real part approached zero, suggesting slower damping and </w:t>
      </w:r>
      <w:r w:rsidR="005C261E" w:rsidRPr="00FC4218">
        <w:rPr>
          <w:rFonts w:ascii="Times New Roman" w:hAnsi="Times New Roman" w:cs="Times New Roman"/>
          <w:sz w:val="24"/>
          <w:szCs w:val="24"/>
        </w:rPr>
        <w:lastRenderedPageBreak/>
        <w:t>potential oscillations. This pattern is biologically consistent with chronic infection behavior where viral load stabilizes at a nonzero value over time.</w:t>
      </w:r>
    </w:p>
    <w:p w14:paraId="654909D1" w14:textId="2431B87B" w:rsidR="00D56C45" w:rsidRPr="00FC4218" w:rsidRDefault="00DD721E" w:rsidP="00FC4218">
      <w:pPr>
        <w:jc w:val="both"/>
        <w:rPr>
          <w:rFonts w:ascii="Times New Roman" w:hAnsi="Times New Roman" w:cs="Times New Roman"/>
          <w:sz w:val="24"/>
          <w:szCs w:val="24"/>
        </w:rPr>
      </w:pPr>
      <w:r w:rsidRPr="00FC4218">
        <w:rPr>
          <w:rFonts w:ascii="Times New Roman" w:hAnsi="Times New Roman" w:cs="Times New Roman"/>
          <w:sz w:val="24"/>
          <w:szCs w:val="24"/>
        </w:rPr>
        <w:t>Sensitivity of t</w:t>
      </w:r>
      <w:r w:rsidR="00FC4218">
        <w:rPr>
          <w:rFonts w:ascii="Times New Roman" w:hAnsi="Times New Roman" w:cs="Times New Roman"/>
          <w:sz w:val="24"/>
          <w:szCs w:val="24"/>
        </w:rPr>
        <w:t>he Basic Reproduction Number to</w:t>
      </w:r>
      <m:oMath>
        <m:r>
          <w:rPr>
            <w:rFonts w:ascii="Cambria Math" w:hAnsi="Cambria Math" w:cs="Times New Roman"/>
            <w:sz w:val="24"/>
            <w:szCs w:val="24"/>
          </w:rPr>
          <m:t xml:space="preserve"> k</m:t>
        </m:r>
      </m:oMath>
      <w:r w:rsidRPr="00FC4218">
        <w:rPr>
          <w:rFonts w:ascii="Times New Roman" w:hAnsi="Times New Roman" w:cs="Times New Roman"/>
          <w:sz w:val="24"/>
          <w:szCs w:val="24"/>
        </w:rPr>
        <w:t xml:space="preserve">: From </w:t>
      </w:r>
      <w:r w:rsidR="007975B4">
        <w:rPr>
          <w:rFonts w:ascii="Times New Roman" w:hAnsi="Times New Roman" w:cs="Times New Roman"/>
          <w:sz w:val="24"/>
          <w:szCs w:val="24"/>
        </w:rPr>
        <w:t xml:space="preserve">figure 4.5; </w:t>
      </w:r>
      <w:r w:rsidRPr="00FC4218">
        <w:rPr>
          <w:rFonts w:ascii="Times New Roman" w:hAnsi="Times New Roman" w:cs="Times New Roman"/>
          <w:sz w:val="24"/>
          <w:szCs w:val="24"/>
        </w:rPr>
        <w:t xml:space="preserve">the numerical computations and the plot of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00FC4218">
        <w:rPr>
          <w:rFonts w:ascii="Times New Roman" w:eastAsiaTheme="minorEastAsia" w:hAnsi="Times New Roman" w:cs="Times New Roman"/>
          <w:sz w:val="24"/>
          <w:szCs w:val="24"/>
        </w:rPr>
        <w:t xml:space="preserve"> versus</w:t>
      </w:r>
      <m:oMath>
        <m:r>
          <w:rPr>
            <w:rFonts w:ascii="Cambria Math" w:eastAsiaTheme="minorEastAsia" w:hAnsi="Cambria Math" w:cs="Times New Roman"/>
            <w:sz w:val="24"/>
            <w:szCs w:val="24"/>
          </w:rPr>
          <m:t xml:space="preserve"> k</m:t>
        </m:r>
      </m:oMath>
      <w:r w:rsidR="00FC4218">
        <w:rPr>
          <w:rFonts w:ascii="Times New Roman" w:eastAsiaTheme="minorEastAsia" w:hAnsi="Times New Roman" w:cs="Times New Roman"/>
          <w:sz w:val="24"/>
          <w:szCs w:val="24"/>
        </w:rPr>
        <w:t>, it is evidence that</w:t>
      </w:r>
      <m:oMath>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FC4218">
        <w:rPr>
          <w:rFonts w:ascii="Times New Roman" w:eastAsiaTheme="minorEastAsia" w:hAnsi="Times New Roman" w:cs="Times New Roman"/>
          <w:sz w:val="24"/>
          <w:szCs w:val="24"/>
        </w:rPr>
        <w:t xml:space="preserve">, is a rapidly increasing function of </w:t>
      </w:r>
      <m:oMath>
        <m:r>
          <w:rPr>
            <w:rFonts w:ascii="Cambria Math" w:eastAsiaTheme="minorEastAsia" w:hAnsi="Cambria Math" w:cs="Times New Roman"/>
            <w:sz w:val="24"/>
            <w:szCs w:val="24"/>
          </w:rPr>
          <m:t>k</m:t>
        </m:r>
      </m:oMath>
      <w:r w:rsidR="00FC4218">
        <w:rPr>
          <w:rFonts w:ascii="Times New Roman" w:eastAsiaTheme="minorEastAsia" w:hAnsi="Times New Roman" w:cs="Times New Roman"/>
          <w:sz w:val="24"/>
          <w:szCs w:val="24"/>
        </w:rPr>
        <w:t>. For small values of</w:t>
      </w:r>
      <m:oMath>
        <m:r>
          <w:rPr>
            <w:rFonts w:ascii="Cambria Math" w:eastAsiaTheme="minorEastAsia" w:hAnsi="Cambria Math" w:cs="Times New Roman"/>
            <w:sz w:val="24"/>
            <w:szCs w:val="24"/>
          </w:rPr>
          <m:t xml:space="preserve"> k</m:t>
        </m:r>
      </m:oMath>
      <w:r w:rsidRPr="00FC4218">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oMath>
      <w:r w:rsidR="003912D7" w:rsidRPr="00FC4218">
        <w:rPr>
          <w:rFonts w:ascii="Times New Roman" w:eastAsiaTheme="minorEastAsia" w:hAnsi="Times New Roman" w:cs="Times New Roman"/>
          <w:sz w:val="24"/>
          <w:szCs w:val="24"/>
        </w:rPr>
        <w:t xml:space="preserve"> remain below unity, indicating that the infection cannot establish itself within the host. However, as </w:t>
      </w:r>
      <m:oMath>
        <m:r>
          <w:rPr>
            <w:rFonts w:ascii="Cambria Math" w:eastAsiaTheme="minorEastAsia" w:hAnsi="Cambria Math" w:cs="Times New Roman"/>
            <w:sz w:val="24"/>
            <w:szCs w:val="24"/>
          </w:rPr>
          <m:t>k</m:t>
        </m:r>
      </m:oMath>
      <w:r w:rsidR="003912D7" w:rsidRPr="00FC4218">
        <w:rPr>
          <w:rFonts w:ascii="Times New Roman" w:eastAsiaTheme="minorEastAsia" w:hAnsi="Times New Roman" w:cs="Times New Roman"/>
          <w:sz w:val="24"/>
          <w:szCs w:val="24"/>
        </w:rPr>
        <w:t xml:space="preserve"> increases beyond a critical threshold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approximately k≈0.45</m:t>
            </m:r>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oMath>
      <w:r w:rsidR="003912D7" w:rsidRPr="00FC4218">
        <w:rPr>
          <w:rFonts w:ascii="Times New Roman" w:eastAsiaTheme="minorEastAsia" w:hAnsi="Times New Roman" w:cs="Times New Roman"/>
          <w:sz w:val="24"/>
          <w:szCs w:val="24"/>
        </w:rPr>
        <w:t xml:space="preserve"> crosses the epidemiological </w:t>
      </w:r>
      <w:r w:rsidR="00FC4218" w:rsidRPr="00FC4218">
        <w:rPr>
          <w:rFonts w:ascii="Times New Roman" w:eastAsiaTheme="minorEastAsia" w:hAnsi="Times New Roman" w:cs="Times New Roman"/>
          <w:sz w:val="24"/>
          <w:szCs w:val="24"/>
        </w:rPr>
        <w:t>threshold</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=1</m:t>
        </m:r>
      </m:oMath>
      <w:r w:rsidR="003912D7" w:rsidRPr="00FC4218">
        <w:rPr>
          <w:rFonts w:ascii="Times New Roman" w:eastAsiaTheme="minorEastAsia" w:hAnsi="Times New Roman" w:cs="Times New Roman"/>
          <w:sz w:val="24"/>
          <w:szCs w:val="24"/>
        </w:rPr>
        <w:t>, signaling the onset of persistent infection.</w:t>
      </w:r>
    </w:p>
    <w:p w14:paraId="47C7F7C1" w14:textId="2B30F7CB" w:rsidR="003912D7" w:rsidRPr="00FC4218" w:rsidRDefault="003912D7" w:rsidP="00FC4218">
      <w:pPr>
        <w:jc w:val="both"/>
        <w:rPr>
          <w:rFonts w:ascii="Times New Roman" w:eastAsiaTheme="minorEastAsia" w:hAnsi="Times New Roman" w:cs="Times New Roman"/>
          <w:sz w:val="24"/>
          <w:szCs w:val="24"/>
        </w:rPr>
      </w:pPr>
      <w:r w:rsidRPr="00FC4218">
        <w:rPr>
          <w:rFonts w:ascii="Times New Roman" w:eastAsiaTheme="minorEastAsia" w:hAnsi="Times New Roman" w:cs="Times New Roman"/>
          <w:sz w:val="24"/>
          <w:szCs w:val="24"/>
        </w:rPr>
        <w:t>F</w:t>
      </w:r>
      <w:r w:rsidR="00FC4218" w:rsidRPr="00FC4218">
        <w:rPr>
          <w:rFonts w:ascii="Times New Roman" w:eastAsiaTheme="minorEastAsia" w:hAnsi="Times New Roman" w:cs="Times New Roman"/>
          <w:sz w:val="24"/>
          <w:szCs w:val="24"/>
        </w:rPr>
        <w:t>or larger values of</w:t>
      </w:r>
      <m:oMath>
        <m:r>
          <w:rPr>
            <w:rFonts w:ascii="Cambria Math" w:eastAsiaTheme="minorEastAsia" w:hAnsi="Cambria Math" w:cs="Times New Roman"/>
            <w:sz w:val="24"/>
            <w:szCs w:val="24"/>
          </w:rPr>
          <m:t xml:space="preserve"> k</m:t>
        </m:r>
      </m:oMath>
      <w:r w:rsidR="00FC4218" w:rsidRPr="00FC4218">
        <w:rPr>
          <w:rFonts w:ascii="Times New Roman" w:eastAsiaTheme="minorEastAsia" w:hAnsi="Times New Roman" w:cs="Times New Roman"/>
          <w:sz w:val="24"/>
          <w:szCs w:val="24"/>
        </w:rPr>
        <w:t>, particularly near</w:t>
      </w:r>
      <m:oMath>
        <m:r>
          <w:rPr>
            <w:rFonts w:ascii="Cambria Math" w:eastAsiaTheme="minorEastAsia" w:hAnsi="Cambria Math" w:cs="Times New Roman"/>
            <w:sz w:val="24"/>
            <w:szCs w:val="24"/>
          </w:rPr>
          <m:t xml:space="preserve"> k=1</m:t>
        </m:r>
      </m:oMath>
      <w:r w:rsidR="00CE77F5" w:rsidRPr="00FC4218">
        <w:rPr>
          <w:rFonts w:ascii="Times New Roman" w:eastAsiaTheme="minorEastAsia" w:hAnsi="Times New Roman" w:cs="Times New Roman"/>
          <w:sz w:val="24"/>
          <w:szCs w:val="24"/>
        </w:rPr>
        <w:t xml:space="preserve">, the growth of </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oMath>
      <w:r w:rsidR="00CE77F5" w:rsidRPr="00FC4218">
        <w:rPr>
          <w:rFonts w:ascii="Times New Roman" w:eastAsiaTheme="minorEastAsia" w:hAnsi="Times New Roman" w:cs="Times New Roman"/>
          <w:sz w:val="24"/>
          <w:szCs w:val="24"/>
        </w:rPr>
        <w:t xml:space="preserve"> becomes extremely steep, reaching very large values. This behavior highlights the strong nonlinear depen</w:t>
      </w:r>
      <w:r w:rsidR="00FC4218" w:rsidRPr="00FC4218">
        <w:rPr>
          <w:rFonts w:ascii="Times New Roman" w:eastAsiaTheme="minorEastAsia" w:hAnsi="Times New Roman" w:cs="Times New Roman"/>
          <w:sz w:val="24"/>
          <w:szCs w:val="24"/>
        </w:rPr>
        <w:t>dence of infection potential on</w:t>
      </w:r>
      <m:oMath>
        <m:r>
          <w:rPr>
            <w:rFonts w:ascii="Cambria Math" w:eastAsiaTheme="minorEastAsia" w:hAnsi="Cambria Math" w:cs="Times New Roman"/>
            <w:sz w:val="24"/>
            <w:szCs w:val="24"/>
          </w:rPr>
          <m:t xml:space="preserve"> k</m:t>
        </m:r>
      </m:oMath>
      <w:r w:rsidR="00CE77F5" w:rsidRPr="00FC4218">
        <w:rPr>
          <w:rFonts w:ascii="Times New Roman" w:eastAsiaTheme="minorEastAsia" w:hAnsi="Times New Roman" w:cs="Times New Roman"/>
          <w:sz w:val="24"/>
          <w:szCs w:val="24"/>
        </w:rPr>
        <w:t xml:space="preserve">, confirming that even modest increases in </w:t>
      </w:r>
      <m:oMath>
        <m:r>
          <w:rPr>
            <w:rFonts w:ascii="Cambria Math" w:eastAsiaTheme="minorEastAsia" w:hAnsi="Cambria Math" w:cs="Times New Roman"/>
            <w:sz w:val="24"/>
            <w:szCs w:val="24"/>
          </w:rPr>
          <m:t xml:space="preserve"> k</m:t>
        </m:r>
      </m:oMath>
      <w:r w:rsidR="00CE77F5" w:rsidRPr="00FC4218">
        <w:rPr>
          <w:rFonts w:ascii="Times New Roman" w:eastAsiaTheme="minorEastAsia" w:hAnsi="Times New Roman" w:cs="Times New Roman"/>
          <w:sz w:val="24"/>
          <w:szCs w:val="24"/>
        </w:rPr>
        <w:t xml:space="preserve"> can dramatically enhance viral persistence and infectivity.</w:t>
      </w:r>
    </w:p>
    <w:p w14:paraId="455780EB" w14:textId="2D99740F" w:rsidR="00B60112" w:rsidRPr="00FC4218" w:rsidRDefault="00B60112" w:rsidP="00FC4218">
      <w:pPr>
        <w:jc w:val="both"/>
        <w:rPr>
          <w:rFonts w:ascii="Times New Roman" w:hAnsi="Times New Roman" w:cs="Times New Roman"/>
          <w:sz w:val="24"/>
          <w:szCs w:val="24"/>
        </w:rPr>
      </w:pPr>
      <w:r w:rsidRPr="00FC4218">
        <w:rPr>
          <w:rFonts w:ascii="Times New Roman" w:eastAsiaTheme="minorEastAsia" w:hAnsi="Times New Roman" w:cs="Times New Roman"/>
          <w:sz w:val="24"/>
          <w:szCs w:val="24"/>
        </w:rPr>
        <w:t>Dynamics o</w:t>
      </w:r>
      <w:r w:rsidR="00FC4218">
        <w:rPr>
          <w:rFonts w:ascii="Times New Roman" w:eastAsiaTheme="minorEastAsia" w:hAnsi="Times New Roman" w:cs="Times New Roman"/>
          <w:sz w:val="24"/>
          <w:szCs w:val="24"/>
        </w:rPr>
        <w:t>f Target Cells</w:t>
      </w:r>
      <m:oMath>
        <m:r>
          <w:rPr>
            <w:rFonts w:ascii="Cambria Math" w:eastAsiaTheme="minorEastAsia" w:hAnsi="Cambria Math" w:cs="Times New Roman"/>
            <w:sz w:val="24"/>
            <w:szCs w:val="24"/>
          </w:rPr>
          <m:t xml:space="preserve"> 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oMath>
      <w:r w:rsidRPr="00FC4218">
        <w:rPr>
          <w:rFonts w:ascii="Times New Roman" w:eastAsiaTheme="minorEastAsia" w:hAnsi="Times New Roman" w:cs="Times New Roman"/>
          <w:sz w:val="24"/>
          <w:szCs w:val="24"/>
        </w:rPr>
        <w:t xml:space="preserve">: </w:t>
      </w:r>
      <w:r w:rsidR="00F122B5">
        <w:rPr>
          <w:rFonts w:ascii="Times New Roman" w:eastAsiaTheme="minorEastAsia" w:hAnsi="Times New Roman" w:cs="Times New Roman"/>
          <w:sz w:val="24"/>
          <w:szCs w:val="24"/>
        </w:rPr>
        <w:t>From figure 4. 1 and figure 4.2; t</w:t>
      </w:r>
      <w:r w:rsidRPr="00FC4218">
        <w:rPr>
          <w:rFonts w:ascii="Times New Roman" w:eastAsiaTheme="minorEastAsia" w:hAnsi="Times New Roman" w:cs="Times New Roman"/>
          <w:sz w:val="24"/>
          <w:szCs w:val="24"/>
        </w:rPr>
        <w:t>he time evolution of the targ</w:t>
      </w:r>
      <w:r w:rsidR="00A422C1" w:rsidRPr="00FC4218">
        <w:rPr>
          <w:rFonts w:ascii="Times New Roman" w:eastAsiaTheme="minorEastAsia" w:hAnsi="Times New Roman" w:cs="Times New Roman"/>
          <w:sz w:val="24"/>
          <w:szCs w:val="24"/>
        </w:rPr>
        <w:t xml:space="preserve">et </w:t>
      </w:r>
      <m:oMath>
        <m:r>
          <w:rPr>
            <w:rFonts w:ascii="Cambria Math" w:eastAsiaTheme="minorEastAsia" w:hAnsi="Cambria Math" w:cs="Times New Roman"/>
            <w:sz w:val="24"/>
            <w:szCs w:val="24"/>
          </w:rPr>
          <m:t>CD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m:t>
            </m:r>
          </m:e>
          <m:sup>
            <m:r>
              <w:rPr>
                <w:rFonts w:ascii="Cambria Math" w:eastAsiaTheme="minorEastAsia" w:hAnsi="Cambria Math" w:cs="Times New Roman"/>
                <w:sz w:val="24"/>
                <w:szCs w:val="24"/>
              </w:rPr>
              <m:t>+</m:t>
            </m:r>
          </m:sup>
        </m:sSup>
      </m:oMath>
      <w:r w:rsidR="00A422C1" w:rsidRPr="00FC4218">
        <w:rPr>
          <w:rFonts w:ascii="Times New Roman" w:eastAsiaTheme="minorEastAsia" w:hAnsi="Times New Roman" w:cs="Times New Roman"/>
          <w:sz w:val="24"/>
          <w:szCs w:val="24"/>
        </w:rPr>
        <w:t xml:space="preserve"> T</w:t>
      </w:r>
      <w:r w:rsidR="00FC4218">
        <w:rPr>
          <w:rFonts w:ascii="Times New Roman" w:eastAsiaTheme="minorEastAsia" w:hAnsi="Times New Roman" w:cs="Times New Roman"/>
          <w:sz w:val="24"/>
          <w:szCs w:val="24"/>
        </w:rPr>
        <w:t xml:space="preserve"> – cells population over time (</w:t>
      </w:r>
      <w:r w:rsidR="00A422C1" w:rsidRPr="00FC4218">
        <w:rPr>
          <w:rFonts w:ascii="Times New Roman" w:eastAsiaTheme="minorEastAsia" w:hAnsi="Times New Roman" w:cs="Times New Roman"/>
          <w:sz w:val="24"/>
          <w:szCs w:val="24"/>
        </w:rPr>
        <w:t>52 weeks) reveals markedly different behaviors depending on the value of:</w:t>
      </w:r>
    </w:p>
    <w:p w14:paraId="3E914648" w14:textId="34D7789B" w:rsidR="00A422C1" w:rsidRPr="004E5BED" w:rsidRDefault="00E57ECA" w:rsidP="00A422C1">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Low </w:t>
      </w:r>
      <w:r>
        <w:rPr>
          <w:rFonts w:ascii="Times New Roman" w:eastAsiaTheme="minorEastAsia" w:hAnsi="Times New Roman" w:cs="Times New Roman"/>
          <w:sz w:val="24"/>
          <w:szCs w:val="24"/>
        </w:rPr>
        <w:t xml:space="preserve">target </w:t>
      </w:r>
      <m:oMath>
        <m:r>
          <w:rPr>
            <w:rFonts w:ascii="Cambria Math" w:eastAsiaTheme="minorEastAsia" w:hAnsi="Cambria Math" w:cs="Times New Roman"/>
            <w:sz w:val="24"/>
            <w:szCs w:val="24"/>
          </w:rPr>
          <m:t>k</m:t>
        </m:r>
      </m:oMath>
      <w:r w:rsidR="00FC4218">
        <w:rPr>
          <w:rFonts w:ascii="Times New Roman" w:eastAsiaTheme="minorEastAsia" w:hAnsi="Times New Roman" w:cs="Times New Roman"/>
          <w:sz w:val="24"/>
          <w:szCs w:val="24"/>
        </w:rPr>
        <w:t xml:space="preserve"> values</w:t>
      </w:r>
      <m:oMath>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k=0.1, 0.3</m:t>
            </m:r>
          </m:e>
        </m:d>
      </m:oMath>
      <w:r>
        <w:rPr>
          <w:rFonts w:ascii="Times New Roman" w:eastAsiaTheme="minorEastAsia" w:hAnsi="Times New Roman" w:cs="Times New Roman"/>
          <w:sz w:val="24"/>
          <w:szCs w:val="24"/>
        </w:rPr>
        <w:t xml:space="preserve">: the target population rapidly </w:t>
      </w:r>
      <w:r w:rsidR="00FC72DC">
        <w:rPr>
          <w:rFonts w:ascii="Times New Roman" w:eastAsiaTheme="minorEastAsia" w:hAnsi="Times New Roman" w:cs="Times New Roman"/>
          <w:sz w:val="24"/>
          <w:szCs w:val="24"/>
        </w:rPr>
        <w:t>stabilizes</w:t>
      </w:r>
      <w:r>
        <w:rPr>
          <w:rFonts w:ascii="Times New Roman" w:eastAsiaTheme="minorEastAsia" w:hAnsi="Times New Roman" w:cs="Times New Roman"/>
          <w:sz w:val="24"/>
          <w:szCs w:val="24"/>
        </w:rPr>
        <w:t xml:space="preserve"> near its carrying capacity. </w:t>
      </w:r>
      <w:r w:rsidR="00FC72DC">
        <w:rPr>
          <w:rFonts w:ascii="Times New Roman" w:eastAsiaTheme="minorEastAsia" w:hAnsi="Times New Roman" w:cs="Times New Roman"/>
          <w:sz w:val="24"/>
          <w:szCs w:val="24"/>
        </w:rPr>
        <w:t>This indicates effective control</w:t>
      </w:r>
      <w:r w:rsidR="00FC4218">
        <w:rPr>
          <w:rFonts w:ascii="Times New Roman" w:eastAsiaTheme="minorEastAsia" w:hAnsi="Times New Roman" w:cs="Times New Roman"/>
          <w:sz w:val="24"/>
          <w:szCs w:val="24"/>
        </w:rPr>
        <w:t xml:space="preserve"> of infection, consistent with</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&lt;1</m:t>
        </m:r>
      </m:oMath>
      <w:r w:rsidR="004E5BED">
        <w:rPr>
          <w:rFonts w:ascii="Times New Roman" w:eastAsiaTheme="minorEastAsia" w:hAnsi="Times New Roman" w:cs="Times New Roman"/>
          <w:sz w:val="24"/>
          <w:szCs w:val="24"/>
        </w:rPr>
        <w:t xml:space="preserve">. The immune system is able to maintain healthy </w:t>
      </w:r>
      <m:oMath>
        <m:r>
          <w:rPr>
            <w:rFonts w:ascii="Cambria Math" w:eastAsiaTheme="minorEastAsia" w:hAnsi="Cambria Math" w:cs="Times New Roman"/>
            <w:sz w:val="24"/>
            <w:szCs w:val="24"/>
          </w:rPr>
          <m:t>CD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m:t>
            </m:r>
          </m:e>
          <m:sup>
            <m:r>
              <w:rPr>
                <w:rFonts w:ascii="Cambria Math" w:eastAsiaTheme="minorEastAsia" w:hAnsi="Cambria Math" w:cs="Times New Roman"/>
                <w:sz w:val="24"/>
                <w:szCs w:val="24"/>
              </w:rPr>
              <m:t>+</m:t>
            </m:r>
          </m:sup>
        </m:sSup>
      </m:oMath>
      <w:r w:rsidR="004E5BED">
        <w:rPr>
          <w:rFonts w:ascii="Times New Roman" w:eastAsiaTheme="minorEastAsia" w:hAnsi="Times New Roman" w:cs="Times New Roman"/>
          <w:sz w:val="24"/>
          <w:szCs w:val="24"/>
        </w:rPr>
        <w:t xml:space="preserve"> T – cells levels, and viral invasion is suppressed.</w:t>
      </w:r>
    </w:p>
    <w:p w14:paraId="3AF5E2B5" w14:textId="27AD5058" w:rsidR="009E19FD" w:rsidRPr="009E19FD" w:rsidRDefault="007D6D66" w:rsidP="00A422C1">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Intermediate </w:t>
      </w:r>
      <m:oMath>
        <m:r>
          <w:rPr>
            <w:rFonts w:ascii="Cambria Math" w:hAnsi="Cambria Math" w:cs="Times New Roman"/>
            <w:sz w:val="24"/>
            <w:szCs w:val="24"/>
          </w:rPr>
          <m:t>k</m:t>
        </m:r>
      </m:oMath>
      <w:r w:rsidR="00FC4218">
        <w:rPr>
          <w:rFonts w:ascii="Times New Roman" w:eastAsiaTheme="minorEastAsia" w:hAnsi="Times New Roman" w:cs="Times New Roman"/>
          <w:sz w:val="24"/>
          <w:szCs w:val="24"/>
        </w:rPr>
        <w:t xml:space="preserve"> values</w:t>
      </w:r>
      <m:oMath>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k=0.5</m:t>
            </m:r>
          </m:e>
        </m:d>
      </m:oMath>
      <w:r>
        <w:rPr>
          <w:rFonts w:ascii="Times New Roman" w:eastAsiaTheme="minorEastAsia" w:hAnsi="Times New Roman" w:cs="Times New Roman"/>
          <w:sz w:val="24"/>
          <w:szCs w:val="24"/>
        </w:rPr>
        <w:t>: The system exhibits pronounced oscillations. Period of rapid target cell depletion are followed by partial recovery. This reflects a c</w:t>
      </w:r>
      <w:r w:rsidR="009E19FD">
        <w:rPr>
          <w:rFonts w:ascii="Times New Roman" w:eastAsiaTheme="minorEastAsia" w:hAnsi="Times New Roman" w:cs="Times New Roman"/>
          <w:sz w:val="24"/>
          <w:szCs w:val="24"/>
        </w:rPr>
        <w:t>h</w:t>
      </w:r>
      <w:r>
        <w:rPr>
          <w:rFonts w:ascii="Times New Roman" w:eastAsiaTheme="minorEastAsia" w:hAnsi="Times New Roman" w:cs="Times New Roman"/>
          <w:sz w:val="24"/>
          <w:szCs w:val="24"/>
        </w:rPr>
        <w:t>ronic</w:t>
      </w:r>
      <w:r w:rsidR="009E19FD">
        <w:rPr>
          <w:rFonts w:ascii="Times New Roman" w:eastAsiaTheme="minorEastAsia" w:hAnsi="Times New Roman" w:cs="Times New Roman"/>
          <w:sz w:val="24"/>
          <w:szCs w:val="24"/>
        </w:rPr>
        <w:t xml:space="preserve"> infection regime in which viral replication and immune regeneration compete dramatically.</w:t>
      </w:r>
    </w:p>
    <w:p w14:paraId="63C1CD75" w14:textId="42A68410" w:rsidR="00066778" w:rsidRPr="00066778" w:rsidRDefault="009E19FD" w:rsidP="00066778">
      <w:pPr>
        <w:pStyle w:val="ListParagraph"/>
        <w:numPr>
          <w:ilvl w:val="0"/>
          <w:numId w:val="27"/>
        </w:numPr>
        <w:jc w:val="both"/>
        <w:rPr>
          <w:rFonts w:ascii="Times New Roman" w:hAnsi="Times New Roman" w:cs="Times New Roman"/>
          <w:sz w:val="24"/>
          <w:szCs w:val="24"/>
        </w:rPr>
      </w:pPr>
      <w:r>
        <w:rPr>
          <w:rFonts w:ascii="Times New Roman" w:eastAsiaTheme="minorEastAsia" w:hAnsi="Times New Roman" w:cs="Times New Roman"/>
          <w:sz w:val="24"/>
          <w:szCs w:val="24"/>
        </w:rPr>
        <w:t xml:space="preserve">High </w:t>
      </w:r>
      <m:oMath>
        <m:r>
          <w:rPr>
            <w:rFonts w:ascii="Cambria Math" w:eastAsiaTheme="minorEastAsia" w:hAnsi="Cambria Math" w:cs="Times New Roman"/>
            <w:sz w:val="24"/>
            <w:szCs w:val="24"/>
          </w:rPr>
          <m:t>k</m:t>
        </m:r>
      </m:oMath>
      <w:r w:rsidR="007D6D66">
        <w:rPr>
          <w:rFonts w:ascii="Times New Roman" w:eastAsiaTheme="minorEastAsia" w:hAnsi="Times New Roman" w:cs="Times New Roman"/>
          <w:sz w:val="24"/>
          <w:szCs w:val="24"/>
        </w:rPr>
        <w:t xml:space="preserve"> </w:t>
      </w:r>
      <w:r w:rsidR="00FC4218">
        <w:rPr>
          <w:rFonts w:ascii="Times New Roman" w:eastAsiaTheme="minorEastAsia" w:hAnsi="Times New Roman" w:cs="Times New Roman"/>
          <w:sz w:val="24"/>
          <w:szCs w:val="24"/>
        </w:rPr>
        <w:t>values</w:t>
      </w:r>
      <m:oMath>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k≥0.7</m:t>
            </m:r>
          </m:e>
        </m:d>
      </m:oMath>
      <w:r>
        <w:rPr>
          <w:rFonts w:ascii="Times New Roman" w:eastAsiaTheme="minorEastAsia" w:hAnsi="Times New Roman" w:cs="Times New Roman"/>
          <w:sz w:val="24"/>
          <w:szCs w:val="24"/>
        </w:rPr>
        <w:t xml:space="preserve">: </w:t>
      </w:r>
      <w:r w:rsidR="00066778">
        <w:rPr>
          <w:rFonts w:ascii="Times New Roman" w:eastAsiaTheme="minorEastAsia" w:hAnsi="Times New Roman" w:cs="Times New Roman"/>
          <w:sz w:val="24"/>
          <w:szCs w:val="24"/>
        </w:rPr>
        <w:t xml:space="preserve">Severe depletion of target cells is observed, with repeated crashes towards very low levels. Recovery becomes incomplete or delayed, suggesting immune exhaustion and loss of homeostasis. This behavior corresponds to very large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oMath>
      <w:r w:rsidR="00066778">
        <w:rPr>
          <w:rFonts w:ascii="Times New Roman" w:eastAsiaTheme="minorEastAsia" w:hAnsi="Times New Roman" w:cs="Times New Roman"/>
          <w:sz w:val="24"/>
          <w:szCs w:val="24"/>
        </w:rPr>
        <w:t xml:space="preserve"> values an</w:t>
      </w:r>
      <w:r w:rsidR="00833801">
        <w:rPr>
          <w:rFonts w:ascii="Times New Roman" w:eastAsiaTheme="minorEastAsia" w:hAnsi="Times New Roman" w:cs="Times New Roman"/>
          <w:sz w:val="24"/>
          <w:szCs w:val="24"/>
        </w:rPr>
        <w:t xml:space="preserve">d indicates uncontrolled viral </w:t>
      </w:r>
      <w:r w:rsidR="00066778">
        <w:rPr>
          <w:rFonts w:ascii="Times New Roman" w:eastAsiaTheme="minorEastAsia" w:hAnsi="Times New Roman" w:cs="Times New Roman"/>
          <w:sz w:val="24"/>
          <w:szCs w:val="24"/>
        </w:rPr>
        <w:t>activity.</w:t>
      </w:r>
    </w:p>
    <w:p w14:paraId="22F2F440" w14:textId="77777777" w:rsidR="00FC4218" w:rsidRDefault="00066778" w:rsidP="00FC4218">
      <w:pPr>
        <w:jc w:val="both"/>
        <w:rPr>
          <w:rFonts w:ascii="Times New Roman" w:eastAsiaTheme="minorEastAsia" w:hAnsi="Times New Roman" w:cs="Times New Roman"/>
          <w:sz w:val="24"/>
          <w:szCs w:val="24"/>
        </w:rPr>
      </w:pPr>
      <w:r>
        <w:rPr>
          <w:rFonts w:ascii="Times New Roman" w:hAnsi="Times New Roman" w:cs="Times New Roman"/>
          <w:sz w:val="24"/>
          <w:szCs w:val="24"/>
        </w:rPr>
        <w:t>These results emphasize that increas</w:t>
      </w:r>
      <w:r w:rsidR="00833801">
        <w:rPr>
          <w:rFonts w:ascii="Times New Roman" w:hAnsi="Times New Roman" w:cs="Times New Roman"/>
          <w:sz w:val="24"/>
          <w:szCs w:val="24"/>
        </w:rPr>
        <w:t xml:space="preserve">ing </w:t>
      </w:r>
      <m:oMath>
        <m:r>
          <w:rPr>
            <w:rFonts w:ascii="Cambria Math" w:hAnsi="Cambria Math" w:cs="Times New Roman"/>
            <w:sz w:val="24"/>
            <w:szCs w:val="24"/>
          </w:rPr>
          <m:t>k</m:t>
        </m:r>
      </m:oMath>
      <w:r w:rsidR="00833801">
        <w:rPr>
          <w:rFonts w:ascii="Times New Roman" w:eastAsiaTheme="minorEastAsia" w:hAnsi="Times New Roman" w:cs="Times New Roman"/>
          <w:sz w:val="24"/>
          <w:szCs w:val="24"/>
        </w:rPr>
        <w:t xml:space="preserve"> destabilizes the target cell population and accelerates immune system collapse.</w:t>
      </w:r>
    </w:p>
    <w:p w14:paraId="52B868C1" w14:textId="33AD7CBF" w:rsidR="00070DD8" w:rsidRPr="00FC4218" w:rsidRDefault="00070DD8" w:rsidP="00FC4218">
      <w:pPr>
        <w:jc w:val="both"/>
        <w:rPr>
          <w:rFonts w:ascii="Times New Roman" w:eastAsiaTheme="minorEastAsia" w:hAnsi="Times New Roman" w:cs="Times New Roman"/>
          <w:sz w:val="24"/>
          <w:szCs w:val="24"/>
        </w:rPr>
      </w:pPr>
      <w:r w:rsidRPr="00FC4218">
        <w:rPr>
          <w:rFonts w:ascii="Times New Roman" w:hAnsi="Times New Roman" w:cs="Times New Roman"/>
          <w:sz w:val="24"/>
          <w:szCs w:val="24"/>
        </w:rPr>
        <w:t xml:space="preserve">Viral Load and Infected Cell Oscillations: </w:t>
      </w:r>
      <w:r w:rsidR="00F122B5">
        <w:rPr>
          <w:rFonts w:ascii="Times New Roman" w:hAnsi="Times New Roman" w:cs="Times New Roman"/>
          <w:sz w:val="24"/>
          <w:szCs w:val="24"/>
        </w:rPr>
        <w:t xml:space="preserve">from figure 4.1, figure 4.2 and figure 4.3; </w:t>
      </w:r>
      <w:r w:rsidRPr="00FC4218">
        <w:rPr>
          <w:rFonts w:ascii="Times New Roman" w:hAnsi="Times New Roman" w:cs="Times New Roman"/>
          <w:sz w:val="24"/>
          <w:szCs w:val="24"/>
        </w:rPr>
        <w:t>when combined with the earlier viral load simulations</w:t>
      </w:r>
      <w:r w:rsidR="00A949FD">
        <w:rPr>
          <w:rFonts w:ascii="Times New Roman" w:hAnsi="Times New Roman" w:cs="Times New Roman"/>
          <w:sz w:val="24"/>
          <w:szCs w:val="24"/>
        </w:rPr>
        <w:t xml:space="preserve"> (table 4.1 – table 4.6)</w:t>
      </w:r>
      <w:r w:rsidRPr="00FC4218">
        <w:rPr>
          <w:rFonts w:ascii="Times New Roman" w:hAnsi="Times New Roman" w:cs="Times New Roman"/>
          <w:sz w:val="24"/>
          <w:szCs w:val="24"/>
        </w:rPr>
        <w:t>, a consistent picture emerges:</w:t>
      </w:r>
    </w:p>
    <w:p w14:paraId="3F18C6AF" w14:textId="484E8464" w:rsidR="00070DD8" w:rsidRPr="008F290F" w:rsidRDefault="00070DD8" w:rsidP="00070DD8">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Higher values of </w:t>
      </w:r>
      <m:oMath>
        <m:r>
          <w:rPr>
            <w:rFonts w:ascii="Cambria Math" w:hAnsi="Cambria Math" w:cs="Times New Roman"/>
            <w:sz w:val="24"/>
            <w:szCs w:val="24"/>
          </w:rPr>
          <m:t>k</m:t>
        </m:r>
      </m:oMath>
      <w:r>
        <w:rPr>
          <w:rFonts w:ascii="Times New Roman" w:eastAsiaTheme="minorEastAsia" w:hAnsi="Times New Roman" w:cs="Times New Roman"/>
          <w:sz w:val="24"/>
          <w:szCs w:val="24"/>
        </w:rPr>
        <w:t xml:space="preserve"> produce larger and sharper viral load</w:t>
      </w:r>
      <w:r w:rsidR="00FC4218">
        <w:rPr>
          <w:rFonts w:ascii="Times New Roman" w:eastAsiaTheme="minorEastAsia" w:hAnsi="Times New Roman" w:cs="Times New Roman"/>
          <w:sz w:val="24"/>
          <w:szCs w:val="24"/>
        </w:rPr>
        <w:t xml:space="preserve"> peaks, particularly during the </w:t>
      </w:r>
      <w:r>
        <w:rPr>
          <w:rFonts w:ascii="Times New Roman" w:eastAsiaTheme="minorEastAsia" w:hAnsi="Times New Roman" w:cs="Times New Roman"/>
          <w:sz w:val="24"/>
          <w:szCs w:val="24"/>
        </w:rPr>
        <w:t>acute phase</w:t>
      </w:r>
      <w:r w:rsidR="00FD11FB">
        <w:rPr>
          <w:rFonts w:ascii="Times New Roman" w:eastAsiaTheme="minorEastAsia" w:hAnsi="Times New Roman" w:cs="Times New Roman"/>
          <w:sz w:val="24"/>
          <w:szCs w:val="24"/>
        </w:rPr>
        <w:t>.</w:t>
      </w:r>
    </w:p>
    <w:p w14:paraId="52ED6EAE" w14:textId="560D3E76" w:rsidR="008F290F" w:rsidRPr="00383349" w:rsidRDefault="008F290F" w:rsidP="00070DD8">
      <w:pPr>
        <w:pStyle w:val="ListParagraph"/>
        <w:numPr>
          <w:ilvl w:val="0"/>
          <w:numId w:val="28"/>
        </w:numPr>
        <w:jc w:val="both"/>
        <w:rPr>
          <w:rFonts w:ascii="Times New Roman" w:hAnsi="Times New Roman" w:cs="Times New Roman"/>
          <w:sz w:val="24"/>
          <w:szCs w:val="24"/>
        </w:rPr>
      </w:pPr>
      <w:r>
        <w:rPr>
          <w:rFonts w:ascii="Times New Roman" w:eastAsiaTheme="minorEastAsia" w:hAnsi="Times New Roman" w:cs="Times New Roman"/>
          <w:sz w:val="24"/>
          <w:szCs w:val="24"/>
        </w:rPr>
        <w:t xml:space="preserve">Oscillatory viral dynamics persist longer and with higher amplitude as </w:t>
      </w:r>
      <m:oMath>
        <m:r>
          <w:rPr>
            <w:rFonts w:ascii="Cambria Math" w:eastAsiaTheme="minorEastAsia" w:hAnsi="Cambria Math" w:cs="Times New Roman"/>
            <w:sz w:val="24"/>
            <w:szCs w:val="24"/>
          </w:rPr>
          <m:t>k</m:t>
        </m:r>
      </m:oMath>
      <w:r>
        <w:rPr>
          <w:rFonts w:ascii="Times New Roman" w:eastAsiaTheme="minorEastAsia" w:hAnsi="Times New Roman" w:cs="Times New Roman"/>
          <w:sz w:val="24"/>
          <w:szCs w:val="24"/>
        </w:rPr>
        <w:t xml:space="preserve"> increases.</w:t>
      </w:r>
    </w:p>
    <w:p w14:paraId="36587518" w14:textId="2F08C1C1" w:rsidR="00383349" w:rsidRPr="00F13AF2" w:rsidRDefault="00FC4218" w:rsidP="00070DD8">
      <w:pPr>
        <w:pStyle w:val="ListParagraph"/>
        <w:numPr>
          <w:ilvl w:val="0"/>
          <w:numId w:val="28"/>
        </w:numPr>
        <w:jc w:val="both"/>
        <w:rPr>
          <w:rFonts w:ascii="Times New Roman" w:hAnsi="Times New Roman" w:cs="Times New Roman"/>
          <w:sz w:val="24"/>
          <w:szCs w:val="24"/>
        </w:rPr>
      </w:pPr>
      <w:r>
        <w:rPr>
          <w:rFonts w:ascii="Times New Roman" w:eastAsiaTheme="minorEastAsia" w:hAnsi="Times New Roman" w:cs="Times New Roman"/>
          <w:sz w:val="24"/>
          <w:szCs w:val="24"/>
        </w:rPr>
        <w:t>For small</w:t>
      </w:r>
      <m:oMath>
        <m:r>
          <w:rPr>
            <w:rFonts w:ascii="Cambria Math" w:eastAsiaTheme="minorEastAsia" w:hAnsi="Cambria Math" w:cs="Times New Roman"/>
            <w:sz w:val="24"/>
            <w:szCs w:val="24"/>
          </w:rPr>
          <m:t xml:space="preserve"> k</m:t>
        </m:r>
      </m:oMath>
      <w:r w:rsidR="00383349">
        <w:rPr>
          <w:rFonts w:ascii="Times New Roman" w:eastAsiaTheme="minorEastAsia" w:hAnsi="Times New Roman" w:cs="Times New Roman"/>
          <w:sz w:val="24"/>
          <w:szCs w:val="24"/>
        </w:rPr>
        <w:t xml:space="preserve">, viral oscillation dampen rapidly, and viral load approaches zero, </w:t>
      </w:r>
      <w:r>
        <w:rPr>
          <w:rFonts w:ascii="Times New Roman" w:eastAsiaTheme="minorEastAsia" w:hAnsi="Times New Roman" w:cs="Times New Roman"/>
          <w:sz w:val="24"/>
          <w:szCs w:val="24"/>
        </w:rPr>
        <w:t>in agreement with the condition</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&lt;1</m:t>
        </m:r>
      </m:oMath>
      <w:r w:rsidR="00383349">
        <w:rPr>
          <w:rFonts w:ascii="Times New Roman" w:eastAsiaTheme="minorEastAsia" w:hAnsi="Times New Roman" w:cs="Times New Roman"/>
          <w:sz w:val="24"/>
          <w:szCs w:val="24"/>
        </w:rPr>
        <w:t>.</w:t>
      </w:r>
    </w:p>
    <w:p w14:paraId="229C4DB2" w14:textId="58DC48CE" w:rsidR="00F13AF2" w:rsidRDefault="00F13AF2" w:rsidP="00FC421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oscillation behavior observed in both viral load and target cell populations </w:t>
      </w:r>
      <w:r w:rsidR="008C4DBC">
        <w:rPr>
          <w:rFonts w:ascii="Times New Roman" w:hAnsi="Times New Roman" w:cs="Times New Roman"/>
          <w:sz w:val="24"/>
          <w:szCs w:val="24"/>
        </w:rPr>
        <w:t>suggests</w:t>
      </w:r>
      <w:r>
        <w:rPr>
          <w:rFonts w:ascii="Times New Roman" w:hAnsi="Times New Roman" w:cs="Times New Roman"/>
          <w:sz w:val="24"/>
          <w:szCs w:val="24"/>
        </w:rPr>
        <w:t xml:space="preserve"> a feedback mechanism between infection, immune, and cell regeneration.</w:t>
      </w:r>
    </w:p>
    <w:p w14:paraId="15E1DF7B" w14:textId="2508B62F" w:rsidR="008C4DBC" w:rsidRPr="00FC4218" w:rsidRDefault="008C4DBC" w:rsidP="00FC4218">
      <w:pPr>
        <w:jc w:val="both"/>
        <w:rPr>
          <w:rFonts w:ascii="Times New Roman" w:hAnsi="Times New Roman" w:cs="Times New Roman"/>
          <w:sz w:val="24"/>
          <w:szCs w:val="24"/>
        </w:rPr>
      </w:pPr>
      <w:r w:rsidRPr="00FC4218">
        <w:rPr>
          <w:rFonts w:ascii="Times New Roman" w:hAnsi="Times New Roman" w:cs="Times New Roman"/>
          <w:sz w:val="24"/>
          <w:szCs w:val="24"/>
        </w:rPr>
        <w:t xml:space="preserve">Threshold Behavior and Stability Implications: the combined numerical </w:t>
      </w:r>
      <w:r w:rsidR="00A949FD">
        <w:rPr>
          <w:rFonts w:ascii="Times New Roman" w:hAnsi="Times New Roman" w:cs="Times New Roman"/>
          <w:sz w:val="24"/>
          <w:szCs w:val="24"/>
        </w:rPr>
        <w:t xml:space="preserve">(table 4.1 - table 4.6) </w:t>
      </w:r>
      <w:r w:rsidRPr="00FC4218">
        <w:rPr>
          <w:rFonts w:ascii="Times New Roman" w:hAnsi="Times New Roman" w:cs="Times New Roman"/>
          <w:sz w:val="24"/>
          <w:szCs w:val="24"/>
        </w:rPr>
        <w:t xml:space="preserve">and graphical results </w:t>
      </w:r>
      <w:r w:rsidR="00C552D4">
        <w:rPr>
          <w:rFonts w:ascii="Times New Roman" w:hAnsi="Times New Roman" w:cs="Times New Roman"/>
          <w:sz w:val="24"/>
          <w:szCs w:val="24"/>
        </w:rPr>
        <w:t xml:space="preserve">(figure 4.1 – figure 4.5) </w:t>
      </w:r>
      <w:r w:rsidRPr="00FC4218">
        <w:rPr>
          <w:rFonts w:ascii="Times New Roman" w:hAnsi="Times New Roman" w:cs="Times New Roman"/>
          <w:sz w:val="24"/>
          <w:szCs w:val="24"/>
        </w:rPr>
        <w:t>strongly support the existence of a t</w:t>
      </w:r>
      <w:r w:rsidR="00FC4218">
        <w:rPr>
          <w:rFonts w:ascii="Times New Roman" w:hAnsi="Times New Roman" w:cs="Times New Roman"/>
          <w:sz w:val="24"/>
          <w:szCs w:val="24"/>
        </w:rPr>
        <w:t>hreshold phenomenon governed by</w:t>
      </w:r>
      <m:oMath>
        <m:r>
          <w:rPr>
            <w:rFonts w:ascii="Cambria Math"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oMath>
      <w:r w:rsidRPr="00FC4218">
        <w:rPr>
          <w:rFonts w:ascii="Times New Roman" w:eastAsiaTheme="minorEastAsia" w:hAnsi="Times New Roman" w:cs="Times New Roman"/>
          <w:sz w:val="24"/>
          <w:szCs w:val="24"/>
        </w:rPr>
        <w:t>:</w:t>
      </w:r>
    </w:p>
    <w:p w14:paraId="47B2717B" w14:textId="57020331" w:rsidR="008C4DBC" w:rsidRPr="008C4DBC" w:rsidRDefault="008C4DBC" w:rsidP="008C4DBC">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If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&lt;1,</m:t>
        </m:r>
      </m:oMath>
      <w:r>
        <w:rPr>
          <w:rFonts w:ascii="Times New Roman" w:eastAsiaTheme="minorEastAsia" w:hAnsi="Times New Roman" w:cs="Times New Roman"/>
          <w:sz w:val="24"/>
          <w:szCs w:val="24"/>
        </w:rPr>
        <w:t xml:space="preserve"> the disease – free equilibrium is stable, viral diminishes, and target cells recover.</w:t>
      </w:r>
    </w:p>
    <w:p w14:paraId="0DC844BF" w14:textId="0BD871AB" w:rsidR="008C4DBC" w:rsidRPr="003B1270" w:rsidRDefault="00FC4218" w:rsidP="008C4DBC">
      <w:pPr>
        <w:pStyle w:val="ListParagraph"/>
        <w:numPr>
          <w:ilvl w:val="0"/>
          <w:numId w:val="30"/>
        </w:numPr>
        <w:jc w:val="both"/>
        <w:rPr>
          <w:rFonts w:ascii="Times New Roman" w:hAnsi="Times New Roman" w:cs="Times New Roman"/>
          <w:sz w:val="24"/>
          <w:szCs w:val="24"/>
        </w:rPr>
      </w:pPr>
      <w:r>
        <w:rPr>
          <w:rFonts w:ascii="Times New Roman" w:eastAsiaTheme="minorEastAsia" w:hAnsi="Times New Roman" w:cs="Times New Roman"/>
          <w:sz w:val="24"/>
          <w:szCs w:val="24"/>
        </w:rPr>
        <w:t>If</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&gt;1</m:t>
        </m:r>
      </m:oMath>
      <w:r w:rsidR="008C4DBC">
        <w:rPr>
          <w:rFonts w:ascii="Times New Roman" w:eastAsiaTheme="minorEastAsia" w:hAnsi="Times New Roman" w:cs="Times New Roman"/>
          <w:sz w:val="24"/>
          <w:szCs w:val="24"/>
        </w:rPr>
        <w:t xml:space="preserve">, the endemic equilibrium dominates, leading to sustained viral presence and progressive depletion of </w:t>
      </w:r>
      <m:oMath>
        <m:r>
          <w:rPr>
            <w:rFonts w:ascii="Cambria Math" w:eastAsiaTheme="minorEastAsia" w:hAnsi="Cambria Math" w:cs="Times New Roman"/>
            <w:sz w:val="24"/>
            <w:szCs w:val="24"/>
          </w:rPr>
          <m:t>CD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m:t>
            </m:r>
          </m:e>
          <m:sup>
            <m:r>
              <w:rPr>
                <w:rFonts w:ascii="Cambria Math" w:eastAsiaTheme="minorEastAsia" w:hAnsi="Cambria Math" w:cs="Times New Roman"/>
                <w:sz w:val="24"/>
                <w:szCs w:val="24"/>
              </w:rPr>
              <m:t>+</m:t>
            </m:r>
          </m:sup>
        </m:sSup>
      </m:oMath>
      <w:r w:rsidR="003B1270">
        <w:rPr>
          <w:rFonts w:ascii="Times New Roman" w:eastAsiaTheme="minorEastAsia" w:hAnsi="Times New Roman" w:cs="Times New Roman"/>
          <w:sz w:val="24"/>
          <w:szCs w:val="24"/>
        </w:rPr>
        <w:t xml:space="preserve"> T – cells.</w:t>
      </w:r>
    </w:p>
    <w:p w14:paraId="1BF4B160" w14:textId="4A58A9E2" w:rsidR="003B1270" w:rsidRDefault="003B1270" w:rsidP="00FC4218">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The steep rise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oMath>
      <w:r>
        <w:rPr>
          <w:rFonts w:ascii="Times New Roman" w:eastAsiaTheme="minorEastAsia" w:hAnsi="Times New Roman" w:cs="Times New Roman"/>
          <w:sz w:val="24"/>
          <w:szCs w:val="24"/>
        </w:rPr>
        <w:t xml:space="preserve"> with respect to </w:t>
      </w:r>
      <m:oMath>
        <m:r>
          <w:rPr>
            <w:rFonts w:ascii="Cambria Math" w:eastAsiaTheme="minorEastAsia" w:hAnsi="Cambria Math" w:cs="Times New Roman"/>
            <w:sz w:val="24"/>
            <w:szCs w:val="24"/>
          </w:rPr>
          <m:t>k</m:t>
        </m:r>
      </m:oMath>
      <w:r>
        <w:rPr>
          <w:rFonts w:ascii="Times New Roman" w:eastAsiaTheme="minorEastAsia" w:hAnsi="Times New Roman" w:cs="Times New Roman"/>
          <w:sz w:val="24"/>
          <w:szCs w:val="24"/>
        </w:rPr>
        <w:t xml:space="preserve"> indicates that </w:t>
      </w:r>
      <m:oMath>
        <m:r>
          <w:rPr>
            <w:rFonts w:ascii="Cambria Math" w:eastAsiaTheme="minorEastAsia" w:hAnsi="Cambria Math" w:cs="Times New Roman"/>
            <w:sz w:val="24"/>
            <w:szCs w:val="24"/>
          </w:rPr>
          <m:t>k</m:t>
        </m:r>
      </m:oMath>
      <w:r>
        <w:rPr>
          <w:rFonts w:ascii="Times New Roman" w:eastAsiaTheme="minorEastAsia" w:hAnsi="Times New Roman" w:cs="Times New Roman"/>
          <w:sz w:val="24"/>
          <w:szCs w:val="24"/>
        </w:rPr>
        <w:t xml:space="preserve"> is one of the influential parameters in the model, acting as a key driver of disease severity</w:t>
      </w:r>
      <w:r w:rsidR="00FD0DDE">
        <w:rPr>
          <w:rFonts w:ascii="Times New Roman" w:eastAsiaTheme="minorEastAsia" w:hAnsi="Times New Roman" w:cs="Times New Roman"/>
          <w:sz w:val="24"/>
          <w:szCs w:val="24"/>
        </w:rPr>
        <w:t xml:space="preserve"> (which also served as a cure factor)</w:t>
      </w:r>
      <w:r>
        <w:rPr>
          <w:rFonts w:ascii="Times New Roman" w:eastAsiaTheme="minorEastAsia" w:hAnsi="Times New Roman" w:cs="Times New Roman"/>
          <w:sz w:val="24"/>
          <w:szCs w:val="24"/>
        </w:rPr>
        <w:t>.</w:t>
      </w:r>
    </w:p>
    <w:p w14:paraId="461C9CD8" w14:textId="1943CAA5" w:rsidR="008C1B56" w:rsidRPr="00FC4218" w:rsidRDefault="00515BE3" w:rsidP="00852F6C">
      <w:pPr>
        <w:jc w:val="both"/>
        <w:rPr>
          <w:rFonts w:ascii="Times New Roman" w:eastAsiaTheme="minorEastAsia" w:hAnsi="Times New Roman" w:cs="Times New Roman"/>
          <w:sz w:val="24"/>
          <w:szCs w:val="24"/>
        </w:rPr>
      </w:pPr>
      <w:r w:rsidRPr="00FC4218">
        <w:rPr>
          <w:rFonts w:ascii="Times New Roman" w:eastAsiaTheme="minorEastAsia" w:hAnsi="Times New Roman" w:cs="Times New Roman"/>
          <w:sz w:val="24"/>
          <w:szCs w:val="24"/>
        </w:rPr>
        <w:t xml:space="preserve">Biological Interpretation and Control Implications: Biologically, the parameter </w:t>
      </w:r>
      <m:oMath>
        <m:r>
          <w:rPr>
            <w:rFonts w:ascii="Cambria Math" w:eastAsiaTheme="minorEastAsia" w:hAnsi="Cambria Math" w:cs="Times New Roman"/>
            <w:sz w:val="24"/>
            <w:szCs w:val="24"/>
          </w:rPr>
          <m:t>k</m:t>
        </m:r>
      </m:oMath>
      <w:r w:rsidRPr="00FC4218">
        <w:rPr>
          <w:rFonts w:ascii="Times New Roman" w:eastAsiaTheme="minorEastAsia" w:hAnsi="Times New Roman" w:cs="Times New Roman"/>
          <w:sz w:val="24"/>
          <w:szCs w:val="24"/>
        </w:rPr>
        <w:t xml:space="preserve"> may be interpreted as a </w:t>
      </w:r>
      <w:r w:rsidR="00197C1A" w:rsidRPr="00FC4218">
        <w:rPr>
          <w:rFonts w:ascii="Times New Roman" w:eastAsiaTheme="minorEastAsia" w:hAnsi="Times New Roman" w:cs="Times New Roman"/>
          <w:sz w:val="24"/>
          <w:szCs w:val="24"/>
        </w:rPr>
        <w:t xml:space="preserve">cure </w:t>
      </w:r>
      <w:r w:rsidRPr="00FC4218">
        <w:rPr>
          <w:rFonts w:ascii="Times New Roman" w:eastAsiaTheme="minorEastAsia" w:hAnsi="Times New Roman" w:cs="Times New Roman"/>
          <w:sz w:val="24"/>
          <w:szCs w:val="24"/>
        </w:rPr>
        <w:t>factor</w:t>
      </w:r>
      <w:r w:rsidR="00197C1A" w:rsidRPr="00FC4218">
        <w:rPr>
          <w:rFonts w:ascii="Times New Roman" w:eastAsiaTheme="minorEastAsia" w:hAnsi="Times New Roman" w:cs="Times New Roman"/>
          <w:sz w:val="24"/>
          <w:szCs w:val="24"/>
        </w:rPr>
        <w:t xml:space="preserve"> related to infection efficiency, viral aggressiveness, or host susceptibility. Both the tabular and graphical results suggest that proper therapeutic strategies can still be applied aimed at reducing the effective value of </w:t>
      </w:r>
      <m:oMath>
        <m:r>
          <w:rPr>
            <w:rFonts w:ascii="Cambria Math" w:eastAsiaTheme="minorEastAsia" w:hAnsi="Cambria Math" w:cs="Times New Roman"/>
            <w:sz w:val="24"/>
            <w:szCs w:val="24"/>
          </w:rPr>
          <m:t>k</m:t>
        </m:r>
      </m:oMath>
      <w:r w:rsidR="00C5388E" w:rsidRPr="00FC4218">
        <w:rPr>
          <w:rFonts w:ascii="Times New Roman" w:eastAsiaTheme="minorEastAsia" w:hAnsi="Times New Roman" w:cs="Times New Roman"/>
          <w:sz w:val="24"/>
          <w:szCs w:val="24"/>
        </w:rPr>
        <w:t xml:space="preserve"> </w:t>
      </w:r>
      <w:r w:rsidR="00CE7A5C" w:rsidRPr="00FC4218">
        <w:rPr>
          <w:rFonts w:ascii="Times New Roman" w:eastAsiaTheme="minorEastAsia" w:hAnsi="Times New Roman" w:cs="Times New Roman"/>
          <w:sz w:val="24"/>
          <w:szCs w:val="24"/>
        </w:rPr>
        <w:t xml:space="preserve">which </w:t>
      </w:r>
      <w:r w:rsidR="00C5388E" w:rsidRPr="00FC4218">
        <w:rPr>
          <w:rFonts w:ascii="Times New Roman" w:eastAsiaTheme="minorEastAsia" w:hAnsi="Times New Roman" w:cs="Times New Roman"/>
          <w:sz w:val="24"/>
          <w:szCs w:val="24"/>
        </w:rPr>
        <w:t xml:space="preserve">can substantially reduce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oMath>
      <w:r w:rsidR="00C5388E" w:rsidRPr="00FC4218">
        <w:rPr>
          <w:rFonts w:ascii="Times New Roman" w:eastAsiaTheme="minorEastAsia" w:hAnsi="Times New Roman" w:cs="Times New Roman"/>
          <w:sz w:val="24"/>
          <w:szCs w:val="24"/>
        </w:rPr>
        <w:t xml:space="preserve">, stabilize </w:t>
      </w:r>
      <m:oMath>
        <m:r>
          <w:rPr>
            <w:rFonts w:ascii="Cambria Math" w:eastAsiaTheme="minorEastAsia" w:hAnsi="Cambria Math" w:cs="Times New Roman"/>
            <w:sz w:val="24"/>
            <w:szCs w:val="24"/>
          </w:rPr>
          <m:t>CD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m:t>
            </m:r>
          </m:e>
          <m:sup>
            <m:r>
              <w:rPr>
                <w:rFonts w:ascii="Cambria Math" w:eastAsiaTheme="minorEastAsia" w:hAnsi="Cambria Math" w:cs="Times New Roman"/>
                <w:sz w:val="24"/>
                <w:szCs w:val="24"/>
              </w:rPr>
              <m:t>+</m:t>
            </m:r>
          </m:sup>
        </m:sSup>
      </m:oMath>
      <w:r w:rsidR="00C5388E" w:rsidRPr="00FC4218">
        <w:rPr>
          <w:rFonts w:ascii="Times New Roman" w:eastAsiaTheme="minorEastAsia" w:hAnsi="Times New Roman" w:cs="Times New Roman"/>
          <w:sz w:val="24"/>
          <w:szCs w:val="24"/>
        </w:rPr>
        <w:t xml:space="preserve"> T – cells counts, and suppress viral load.</w:t>
      </w:r>
    </w:p>
    <w:p w14:paraId="5F2EB782" w14:textId="0581F9CB" w:rsidR="005C261E" w:rsidRPr="00084CF6" w:rsidRDefault="00A7094B" w:rsidP="005C261E">
      <w:pPr>
        <w:rPr>
          <w:rFonts w:ascii="Times New Roman" w:hAnsi="Times New Roman" w:cs="Times New Roman"/>
          <w:b/>
          <w:sz w:val="24"/>
          <w:szCs w:val="24"/>
        </w:rPr>
      </w:pPr>
      <w:r>
        <w:rPr>
          <w:rFonts w:ascii="Times New Roman" w:hAnsi="Times New Roman" w:cs="Times New Roman"/>
          <w:b/>
          <w:sz w:val="24"/>
          <w:szCs w:val="24"/>
        </w:rPr>
        <w:t>6</w:t>
      </w:r>
      <w:r w:rsidR="005C261E" w:rsidRPr="00084CF6">
        <w:rPr>
          <w:rFonts w:ascii="Times New Roman" w:hAnsi="Times New Roman" w:cs="Times New Roman"/>
          <w:b/>
          <w:sz w:val="24"/>
          <w:szCs w:val="24"/>
        </w:rPr>
        <w:t>.0</w:t>
      </w:r>
      <w:r w:rsidR="005C261E" w:rsidRPr="00084CF6">
        <w:rPr>
          <w:rFonts w:ascii="Times New Roman" w:hAnsi="Times New Roman" w:cs="Times New Roman"/>
          <w:b/>
          <w:sz w:val="24"/>
          <w:szCs w:val="24"/>
        </w:rPr>
        <w:tab/>
        <w:t>Key Findings</w:t>
      </w:r>
    </w:p>
    <w:p w14:paraId="1E42EFEA" w14:textId="77777777" w:rsidR="00852F6C" w:rsidRDefault="00852F6C" w:rsidP="00852F6C">
      <w:pPr>
        <w:pStyle w:val="ListNumber"/>
        <w:tabs>
          <w:tab w:val="clear" w:pos="360"/>
          <w:tab w:val="num" w:pos="0"/>
        </w:tabs>
        <w:ind w:left="0" w:firstLine="0"/>
        <w:rPr>
          <w:rFonts w:ascii="Times New Roman" w:hAnsi="Times New Roman" w:cs="Times New Roman"/>
          <w:sz w:val="24"/>
          <w:szCs w:val="24"/>
        </w:rPr>
      </w:pPr>
      <w:r>
        <w:rPr>
          <w:rFonts w:ascii="Times New Roman" w:hAnsi="Times New Roman" w:cs="Times New Roman"/>
          <w:sz w:val="24"/>
          <w:szCs w:val="24"/>
        </w:rPr>
        <w:t>The research had the following findings</w:t>
      </w:r>
    </w:p>
    <w:p w14:paraId="08FA96E3" w14:textId="7F44EAD1" w:rsidR="00852F6C" w:rsidRDefault="005C261E" w:rsidP="00852F6C">
      <w:pPr>
        <w:pStyle w:val="ListNumber"/>
        <w:numPr>
          <w:ilvl w:val="0"/>
          <w:numId w:val="26"/>
        </w:numPr>
        <w:rPr>
          <w:rFonts w:ascii="Times New Roman" w:hAnsi="Times New Roman" w:cs="Times New Roman"/>
          <w:sz w:val="24"/>
          <w:szCs w:val="24"/>
        </w:rPr>
      </w:pPr>
      <w:r w:rsidRPr="004D04E5">
        <w:rPr>
          <w:rFonts w:ascii="Times New Roman" w:hAnsi="Times New Roman" w:cs="Times New Roman"/>
          <w:sz w:val="24"/>
          <w:szCs w:val="24"/>
        </w:rPr>
        <w:t>Influence of Nonlinearity (k): The fractional exponent k critically determines infection persistence. Lower k values accelerate recovery toward equilibrium, while higher k values maintain higher infection levels.</w:t>
      </w:r>
    </w:p>
    <w:p w14:paraId="107B42C2" w14:textId="77777777" w:rsidR="00852F6C" w:rsidRDefault="005C261E" w:rsidP="00852F6C">
      <w:pPr>
        <w:pStyle w:val="ListNumber"/>
        <w:numPr>
          <w:ilvl w:val="0"/>
          <w:numId w:val="26"/>
        </w:numPr>
        <w:rPr>
          <w:rFonts w:ascii="Times New Roman" w:hAnsi="Times New Roman" w:cs="Times New Roman"/>
          <w:sz w:val="24"/>
          <w:szCs w:val="24"/>
        </w:rPr>
      </w:pPr>
      <w:r w:rsidRPr="00852F6C">
        <w:rPr>
          <w:rFonts w:ascii="Times New Roman" w:hAnsi="Times New Roman" w:cs="Times New Roman"/>
          <w:sz w:val="24"/>
          <w:szCs w:val="24"/>
        </w:rPr>
        <w:t>Dynamic Stability: The eigenvalue spectrum shows that system stability decreases as, k increases; higher k values yield eigenvalues with smaller negative real parts.</w:t>
      </w:r>
    </w:p>
    <w:p w14:paraId="63BCBA1B" w14:textId="50255B8B" w:rsidR="00852F6C" w:rsidRDefault="005C261E" w:rsidP="00852F6C">
      <w:pPr>
        <w:pStyle w:val="ListNumber"/>
        <w:numPr>
          <w:ilvl w:val="0"/>
          <w:numId w:val="26"/>
        </w:numPr>
        <w:rPr>
          <w:rFonts w:ascii="Times New Roman" w:hAnsi="Times New Roman" w:cs="Times New Roman"/>
          <w:sz w:val="24"/>
          <w:szCs w:val="24"/>
        </w:rPr>
      </w:pPr>
      <w:r w:rsidRPr="00852F6C">
        <w:rPr>
          <w:rFonts w:ascii="Times New Roman" w:hAnsi="Times New Roman" w:cs="Times New Roman"/>
          <w:sz w:val="24"/>
          <w:szCs w:val="24"/>
        </w:rPr>
        <w:t xml:space="preserve">Temporal </w:t>
      </w:r>
      <w:r w:rsidR="003F554C" w:rsidRPr="00852F6C">
        <w:rPr>
          <w:rFonts w:ascii="Times New Roman" w:hAnsi="Times New Roman" w:cs="Times New Roman"/>
          <w:sz w:val="24"/>
          <w:szCs w:val="24"/>
        </w:rPr>
        <w:t>Behavior</w:t>
      </w:r>
      <w:r w:rsidRPr="00852F6C">
        <w:rPr>
          <w:rFonts w:ascii="Times New Roman" w:hAnsi="Times New Roman" w:cs="Times New Roman"/>
          <w:sz w:val="24"/>
          <w:szCs w:val="24"/>
        </w:rPr>
        <w:t>: Over 52 weeks, target cells gradually recover, and viral load diminishes, though the rate depends on k.</w:t>
      </w:r>
    </w:p>
    <w:p w14:paraId="5A3C8F66" w14:textId="77777777" w:rsidR="005C261E" w:rsidRPr="00852F6C" w:rsidRDefault="005C261E" w:rsidP="00852F6C">
      <w:pPr>
        <w:pStyle w:val="ListNumber"/>
        <w:numPr>
          <w:ilvl w:val="0"/>
          <w:numId w:val="26"/>
        </w:numPr>
        <w:rPr>
          <w:rFonts w:ascii="Times New Roman" w:hAnsi="Times New Roman" w:cs="Times New Roman"/>
          <w:sz w:val="24"/>
          <w:szCs w:val="24"/>
        </w:rPr>
      </w:pPr>
      <w:r w:rsidRPr="00852F6C">
        <w:rPr>
          <w:rFonts w:ascii="Times New Roman" w:hAnsi="Times New Roman" w:cs="Times New Roman"/>
          <w:sz w:val="24"/>
          <w:szCs w:val="24"/>
        </w:rPr>
        <w:t>Model Validation: The simulated trends align with clinical observations—early infection phases show rapid viral growth followed by immune-mediated control.</w:t>
      </w:r>
    </w:p>
    <w:p w14:paraId="605623FB" w14:textId="77777777" w:rsidR="005C261E" w:rsidRPr="004D04E5" w:rsidRDefault="005C261E" w:rsidP="005C261E">
      <w:pPr>
        <w:pStyle w:val="ListNumber"/>
        <w:tabs>
          <w:tab w:val="clear" w:pos="360"/>
        </w:tabs>
        <w:ind w:left="0" w:firstLine="0"/>
        <w:rPr>
          <w:rFonts w:ascii="Times New Roman" w:hAnsi="Times New Roman" w:cs="Times New Roman"/>
          <w:sz w:val="24"/>
          <w:szCs w:val="24"/>
        </w:rPr>
      </w:pPr>
    </w:p>
    <w:p w14:paraId="63AF2B8C" w14:textId="6C6F6094" w:rsidR="005C261E" w:rsidRPr="00E12F5F" w:rsidRDefault="00A7094B" w:rsidP="005C261E">
      <w:pPr>
        <w:pStyle w:val="ListNumber"/>
        <w:tabs>
          <w:tab w:val="clear" w:pos="360"/>
        </w:tabs>
        <w:ind w:left="0" w:firstLine="0"/>
        <w:rPr>
          <w:rFonts w:ascii="Times New Roman" w:hAnsi="Times New Roman" w:cs="Times New Roman"/>
          <w:b/>
          <w:sz w:val="24"/>
          <w:szCs w:val="24"/>
        </w:rPr>
      </w:pPr>
      <w:r>
        <w:rPr>
          <w:rFonts w:ascii="Times New Roman" w:hAnsi="Times New Roman" w:cs="Times New Roman"/>
          <w:b/>
          <w:sz w:val="24"/>
          <w:szCs w:val="24"/>
        </w:rPr>
        <w:t>7</w:t>
      </w:r>
      <w:r w:rsidR="005C261E" w:rsidRPr="00E12F5F">
        <w:rPr>
          <w:rFonts w:ascii="Times New Roman" w:hAnsi="Times New Roman" w:cs="Times New Roman"/>
          <w:b/>
          <w:sz w:val="24"/>
          <w:szCs w:val="24"/>
        </w:rPr>
        <w:t>.0</w:t>
      </w:r>
      <w:r w:rsidR="005C261E" w:rsidRPr="00E12F5F">
        <w:rPr>
          <w:rFonts w:ascii="Times New Roman" w:hAnsi="Times New Roman" w:cs="Times New Roman"/>
          <w:b/>
          <w:sz w:val="24"/>
          <w:szCs w:val="24"/>
        </w:rPr>
        <w:tab/>
        <w:t>Contribution to Knowledge</w:t>
      </w:r>
    </w:p>
    <w:p w14:paraId="5226921E" w14:textId="77777777" w:rsidR="00852F6C" w:rsidRDefault="00852F6C" w:rsidP="00852F6C">
      <w:pPr>
        <w:pStyle w:val="ListBullet"/>
        <w:tabs>
          <w:tab w:val="clear" w:pos="360"/>
        </w:tabs>
        <w:rPr>
          <w:rFonts w:ascii="Times New Roman" w:hAnsi="Times New Roman" w:cs="Times New Roman"/>
          <w:sz w:val="24"/>
          <w:szCs w:val="24"/>
        </w:rPr>
      </w:pPr>
      <w:r>
        <w:rPr>
          <w:rFonts w:ascii="Times New Roman" w:hAnsi="Times New Roman" w:cs="Times New Roman"/>
          <w:sz w:val="24"/>
          <w:szCs w:val="24"/>
        </w:rPr>
        <w:t>This research,</w:t>
      </w:r>
    </w:p>
    <w:p w14:paraId="2CC07732" w14:textId="77777777" w:rsidR="00852F6C" w:rsidRDefault="005C261E" w:rsidP="00852F6C">
      <w:pPr>
        <w:pStyle w:val="ListBullet"/>
        <w:numPr>
          <w:ilvl w:val="0"/>
          <w:numId w:val="25"/>
        </w:numPr>
        <w:rPr>
          <w:rFonts w:ascii="Times New Roman" w:hAnsi="Times New Roman" w:cs="Times New Roman"/>
          <w:sz w:val="24"/>
          <w:szCs w:val="24"/>
        </w:rPr>
      </w:pPr>
      <w:r w:rsidRPr="004D04E5">
        <w:rPr>
          <w:rFonts w:ascii="Times New Roman" w:hAnsi="Times New Roman" w:cs="Times New Roman"/>
          <w:sz w:val="24"/>
          <w:szCs w:val="24"/>
        </w:rPr>
        <w:t>Provides a fractional-index modeling perspective for HIV infection dy</w:t>
      </w:r>
      <w:r w:rsidR="00852F6C">
        <w:rPr>
          <w:rFonts w:ascii="Times New Roman" w:hAnsi="Times New Roman" w:cs="Times New Roman"/>
          <w:sz w:val="24"/>
          <w:szCs w:val="24"/>
        </w:rPr>
        <w:t xml:space="preserve">namics, incorporating the </w:t>
      </w:r>
      <w:r w:rsidRPr="004D04E5">
        <w:rPr>
          <w:rFonts w:ascii="Times New Roman" w:hAnsi="Times New Roman" w:cs="Times New Roman"/>
          <w:sz w:val="24"/>
          <w:szCs w:val="24"/>
        </w:rPr>
        <w:t xml:space="preserve">nonlinear infection term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k</m:t>
            </m:r>
          </m:sup>
        </m:sSup>
      </m:oMath>
      <w:r w:rsidRPr="004D04E5">
        <w:rPr>
          <w:rFonts w:ascii="Times New Roman" w:hAnsi="Times New Roman" w:cs="Times New Roman"/>
          <w:sz w:val="24"/>
          <w:szCs w:val="24"/>
        </w:rPr>
        <w:t xml:space="preserve"> and its effect on system stability.</w:t>
      </w:r>
    </w:p>
    <w:p w14:paraId="6EA97B06" w14:textId="77777777" w:rsidR="00852F6C" w:rsidRDefault="005C261E" w:rsidP="00852F6C">
      <w:pPr>
        <w:pStyle w:val="ListBullet"/>
        <w:numPr>
          <w:ilvl w:val="0"/>
          <w:numId w:val="25"/>
        </w:numPr>
        <w:rPr>
          <w:rFonts w:ascii="Times New Roman" w:hAnsi="Times New Roman" w:cs="Times New Roman"/>
          <w:sz w:val="24"/>
          <w:szCs w:val="24"/>
        </w:rPr>
      </w:pPr>
      <w:r w:rsidRPr="00852F6C">
        <w:rPr>
          <w:rFonts w:ascii="Times New Roman" w:hAnsi="Times New Roman" w:cs="Times New Roman"/>
          <w:sz w:val="24"/>
          <w:szCs w:val="24"/>
        </w:rPr>
        <w:t>Demonstrates how eigenvalue-based stability analysis can be applied weekly to quantify the transition from infection onset to equilibrium.</w:t>
      </w:r>
    </w:p>
    <w:p w14:paraId="76E1886B" w14:textId="77777777" w:rsidR="00852F6C" w:rsidRDefault="005C261E" w:rsidP="00852F6C">
      <w:pPr>
        <w:pStyle w:val="ListBullet"/>
        <w:numPr>
          <w:ilvl w:val="0"/>
          <w:numId w:val="25"/>
        </w:numPr>
        <w:rPr>
          <w:rFonts w:ascii="Times New Roman" w:hAnsi="Times New Roman" w:cs="Times New Roman"/>
          <w:sz w:val="24"/>
          <w:szCs w:val="24"/>
        </w:rPr>
      </w:pPr>
      <w:r w:rsidRPr="00852F6C">
        <w:rPr>
          <w:rFonts w:ascii="Times New Roman" w:hAnsi="Times New Roman" w:cs="Times New Roman"/>
          <w:sz w:val="24"/>
          <w:szCs w:val="24"/>
        </w:rPr>
        <w:t>Supplies a comprehensive numerical dataset over 52 weeks, bridging theoretical modeling with computational prediction useful for therapy planning.</w:t>
      </w:r>
    </w:p>
    <w:p w14:paraId="453B58A6" w14:textId="69998F3E" w:rsidR="005C261E" w:rsidRPr="00852F6C" w:rsidRDefault="005C261E" w:rsidP="00852F6C">
      <w:pPr>
        <w:pStyle w:val="ListBullet"/>
        <w:numPr>
          <w:ilvl w:val="0"/>
          <w:numId w:val="25"/>
        </w:numPr>
        <w:rPr>
          <w:rFonts w:ascii="Times New Roman" w:hAnsi="Times New Roman" w:cs="Times New Roman"/>
          <w:sz w:val="24"/>
          <w:szCs w:val="24"/>
        </w:rPr>
      </w:pPr>
      <w:r w:rsidRPr="00852F6C">
        <w:rPr>
          <w:rFonts w:ascii="Times New Roman" w:hAnsi="Times New Roman" w:cs="Times New Roman"/>
          <w:sz w:val="24"/>
          <w:szCs w:val="24"/>
        </w:rPr>
        <w:t xml:space="preserve">Offers insight into the role of nonlinearity in viral control, which could inform the development of optimized treatment regimes </w:t>
      </w:r>
      <w:r w:rsidR="00423E90">
        <w:rPr>
          <w:rFonts w:ascii="Times New Roman" w:hAnsi="Times New Roman" w:cs="Times New Roman"/>
          <w:sz w:val="24"/>
          <w:szCs w:val="24"/>
        </w:rPr>
        <w:t xml:space="preserve">sensitive </w:t>
      </w:r>
      <w:r w:rsidRPr="00852F6C">
        <w:rPr>
          <w:rFonts w:ascii="Times New Roman" w:hAnsi="Times New Roman" w:cs="Times New Roman"/>
          <w:sz w:val="24"/>
          <w:szCs w:val="24"/>
        </w:rPr>
        <w:t>e to immune response intensity.</w:t>
      </w:r>
    </w:p>
    <w:p w14:paraId="2A71FC29" w14:textId="77777777" w:rsidR="00FC4218" w:rsidRDefault="00FC4218" w:rsidP="005C261E">
      <w:pPr>
        <w:rPr>
          <w:rFonts w:ascii="Times New Roman" w:hAnsi="Times New Roman" w:cs="Times New Roman"/>
          <w:b/>
          <w:sz w:val="24"/>
          <w:szCs w:val="24"/>
        </w:rPr>
      </w:pPr>
    </w:p>
    <w:p w14:paraId="71E389AF" w14:textId="77777777" w:rsidR="00FC4218" w:rsidRDefault="00FC4218" w:rsidP="005C261E">
      <w:pPr>
        <w:rPr>
          <w:rFonts w:ascii="Times New Roman" w:hAnsi="Times New Roman" w:cs="Times New Roman"/>
          <w:b/>
          <w:sz w:val="24"/>
          <w:szCs w:val="24"/>
        </w:rPr>
      </w:pPr>
    </w:p>
    <w:p w14:paraId="10C4A1D0" w14:textId="2B75A63A" w:rsidR="005C261E" w:rsidRPr="00E12F5F" w:rsidRDefault="00A7094B" w:rsidP="005C261E">
      <w:pPr>
        <w:rPr>
          <w:rFonts w:ascii="Times New Roman" w:hAnsi="Times New Roman" w:cs="Times New Roman"/>
          <w:b/>
          <w:sz w:val="24"/>
          <w:szCs w:val="24"/>
        </w:rPr>
      </w:pPr>
      <w:r>
        <w:rPr>
          <w:rFonts w:ascii="Times New Roman" w:hAnsi="Times New Roman" w:cs="Times New Roman"/>
          <w:b/>
          <w:sz w:val="24"/>
          <w:szCs w:val="24"/>
        </w:rPr>
        <w:t>8</w:t>
      </w:r>
      <w:r w:rsidR="005C261E" w:rsidRPr="00E12F5F">
        <w:rPr>
          <w:rFonts w:ascii="Times New Roman" w:hAnsi="Times New Roman" w:cs="Times New Roman"/>
          <w:b/>
          <w:sz w:val="24"/>
          <w:szCs w:val="24"/>
        </w:rPr>
        <w:t>.0 Conclusion</w:t>
      </w:r>
    </w:p>
    <w:p w14:paraId="6280634E" w14:textId="0B5851DF" w:rsidR="005C261E" w:rsidRPr="004D04E5" w:rsidRDefault="005C261E" w:rsidP="00852F6C">
      <w:pPr>
        <w:jc w:val="both"/>
        <w:rPr>
          <w:rFonts w:ascii="Times New Roman" w:hAnsi="Times New Roman" w:cs="Times New Roman"/>
          <w:sz w:val="24"/>
          <w:szCs w:val="24"/>
        </w:rPr>
      </w:pPr>
      <w:r w:rsidRPr="004D04E5">
        <w:rPr>
          <w:rFonts w:ascii="Times New Roman" w:hAnsi="Times New Roman" w:cs="Times New Roman"/>
          <w:sz w:val="24"/>
          <w:szCs w:val="24"/>
        </w:rPr>
        <w:t>The mathematical and computational analysis confirms that the HIV infection system exhibits nonlinear dynamics sensitive to the exponent k. When k is small, the infection process is weaker and stability is achieved more rapidly; when k approaches unity, infection is stronger, and equilibrium is reached more slowly. The eigenvalue analysis supports these outcomes, showing a progre</w:t>
      </w:r>
      <w:r w:rsidR="00B25A80">
        <w:rPr>
          <w:rFonts w:ascii="Times New Roman" w:hAnsi="Times New Roman" w:cs="Times New Roman"/>
          <w:sz w:val="24"/>
          <w:szCs w:val="24"/>
        </w:rPr>
        <w:t>ssive reduction in stability as</w:t>
      </w:r>
      <w:r w:rsidRPr="004D04E5">
        <w:rPr>
          <w:rFonts w:ascii="Times New Roman" w:hAnsi="Times New Roman" w:cs="Times New Roman"/>
          <w:sz w:val="24"/>
          <w:szCs w:val="24"/>
        </w:rPr>
        <w:t>k increases.</w:t>
      </w:r>
    </w:p>
    <w:p w14:paraId="726E90C2" w14:textId="6390DEC6" w:rsidR="005C261E" w:rsidRPr="004D04E5" w:rsidRDefault="005C261E" w:rsidP="00852F6C">
      <w:pPr>
        <w:jc w:val="both"/>
        <w:rPr>
          <w:rFonts w:ascii="Times New Roman" w:hAnsi="Times New Roman" w:cs="Times New Roman"/>
          <w:sz w:val="24"/>
          <w:szCs w:val="24"/>
        </w:rPr>
      </w:pPr>
      <w:r w:rsidRPr="004D04E5">
        <w:rPr>
          <w:rFonts w:ascii="Times New Roman" w:hAnsi="Times New Roman" w:cs="Times New Roman"/>
          <w:sz w:val="24"/>
          <w:szCs w:val="24"/>
        </w:rPr>
        <w:t xml:space="preserve">In summary, the model effectively captures the qualitative features of HIV infection and recovery, provides quantitative stability indicators through eigenvalues, and underscores the importance of nonlinear infection kinetics in determining long-term system </w:t>
      </w:r>
      <w:r w:rsidR="00C5388E" w:rsidRPr="004D04E5">
        <w:rPr>
          <w:rFonts w:ascii="Times New Roman" w:hAnsi="Times New Roman" w:cs="Times New Roman"/>
          <w:sz w:val="24"/>
          <w:szCs w:val="24"/>
        </w:rPr>
        <w:t>behaviors</w:t>
      </w:r>
      <w:r w:rsidRPr="004D04E5">
        <w:rPr>
          <w:rFonts w:ascii="Times New Roman" w:hAnsi="Times New Roman" w:cs="Times New Roman"/>
          <w:sz w:val="24"/>
          <w:szCs w:val="24"/>
        </w:rPr>
        <w:t>. This approach deepens understanding of viral–immune interactions and establishes a useful framework for future fractional-order disease modeling.</w:t>
      </w:r>
    </w:p>
    <w:p w14:paraId="295913A8" w14:textId="0C6C3154" w:rsidR="005C261E" w:rsidRPr="004D04E5" w:rsidRDefault="005C261E" w:rsidP="00DB7AB1">
      <w:pPr>
        <w:jc w:val="both"/>
        <w:rPr>
          <w:rFonts w:ascii="Times New Roman" w:hAnsi="Times New Roman" w:cs="Times New Roman"/>
          <w:sz w:val="24"/>
          <w:szCs w:val="24"/>
        </w:rPr>
      </w:pPr>
      <w:r w:rsidRPr="004D04E5">
        <w:rPr>
          <w:rFonts w:ascii="Times New Roman" w:hAnsi="Times New Roman" w:cs="Times New Roman"/>
          <w:sz w:val="24"/>
          <w:szCs w:val="24"/>
        </w:rPr>
        <w:t xml:space="preserve">This study has presented a comprehensive analysis of HIV infection dynamics using a fractional-index nonlinear model. The weekly simulations over 52 weeks highlighted the influence of the infection exponent k on viral persistence, immune response, and system stability. The eigenvalue analysis provided valuable insights into the local </w:t>
      </w:r>
      <w:r w:rsidR="00C5388E" w:rsidRPr="004D04E5">
        <w:rPr>
          <w:rFonts w:ascii="Times New Roman" w:hAnsi="Times New Roman" w:cs="Times New Roman"/>
          <w:sz w:val="24"/>
          <w:szCs w:val="24"/>
        </w:rPr>
        <w:t>behavior</w:t>
      </w:r>
      <w:r w:rsidRPr="004D04E5">
        <w:rPr>
          <w:rFonts w:ascii="Times New Roman" w:hAnsi="Times New Roman" w:cs="Times New Roman"/>
          <w:sz w:val="24"/>
          <w:szCs w:val="24"/>
        </w:rPr>
        <w:t xml:space="preserve"> of the system around equilibrium, validating the mathematical formulation with biologically consistent outcomes. Overall, the model contributes to a deeper theoretical and computational understanding of HIV dynamics, forming a foundation for future research and intervention design.</w:t>
      </w:r>
    </w:p>
    <w:p w14:paraId="3A9D3D39" w14:textId="77777777" w:rsidR="00FF6113" w:rsidRDefault="00FF6113" w:rsidP="005C261E">
      <w:pPr>
        <w:rPr>
          <w:rFonts w:ascii="Times New Roman" w:hAnsi="Times New Roman" w:cs="Times New Roman"/>
          <w:b/>
          <w:sz w:val="24"/>
          <w:szCs w:val="24"/>
        </w:rPr>
      </w:pPr>
    </w:p>
    <w:p w14:paraId="49A7BB2D" w14:textId="0836D530" w:rsidR="005C261E" w:rsidRPr="00383725" w:rsidRDefault="005C261E" w:rsidP="005C261E">
      <w:pPr>
        <w:rPr>
          <w:rFonts w:ascii="Times New Roman" w:hAnsi="Times New Roman" w:cs="Times New Roman"/>
          <w:b/>
          <w:sz w:val="24"/>
          <w:szCs w:val="24"/>
        </w:rPr>
      </w:pPr>
      <w:bookmarkStart w:id="2" w:name="_GoBack"/>
      <w:bookmarkEnd w:id="2"/>
      <w:r w:rsidRPr="00383725">
        <w:rPr>
          <w:rFonts w:ascii="Times New Roman" w:hAnsi="Times New Roman" w:cs="Times New Roman"/>
          <w:b/>
          <w:sz w:val="24"/>
          <w:szCs w:val="24"/>
        </w:rPr>
        <w:t>REFERENCE</w:t>
      </w:r>
      <w:r w:rsidR="00FC4218">
        <w:rPr>
          <w:rFonts w:ascii="Times New Roman" w:hAnsi="Times New Roman" w:cs="Times New Roman"/>
          <w:b/>
          <w:sz w:val="24"/>
          <w:szCs w:val="24"/>
        </w:rPr>
        <w:t>S</w:t>
      </w:r>
    </w:p>
    <w:p w14:paraId="42C47EAF" w14:textId="77777777" w:rsidR="005C261E" w:rsidRPr="004D04E5" w:rsidRDefault="005C261E" w:rsidP="00852F6C">
      <w:pPr>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[1] Kirschner, D., &amp; Webb, O. (1996). Using mathematical dynamics to understand HIV immune system. Journal of Theoretical Biology and Medical modeling, 13(10), 8-18.</w:t>
      </w:r>
    </w:p>
    <w:p w14:paraId="073CCCD4" w14:textId="77777777" w:rsidR="005C261E" w:rsidRPr="004D04E5" w:rsidRDefault="005C261E" w:rsidP="00852F6C">
      <w:pPr>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[2] </w:t>
      </w:r>
      <w:proofErr w:type="spellStart"/>
      <w:r w:rsidRPr="004D04E5">
        <w:rPr>
          <w:rFonts w:ascii="Times New Roman" w:eastAsiaTheme="minorEastAsia" w:hAnsi="Times New Roman" w:cs="Times New Roman"/>
          <w:sz w:val="24"/>
          <w:szCs w:val="24"/>
        </w:rPr>
        <w:t>Amandi</w:t>
      </w:r>
      <w:proofErr w:type="spellEnd"/>
      <w:r w:rsidRPr="004D04E5">
        <w:rPr>
          <w:rFonts w:ascii="Times New Roman" w:eastAsiaTheme="minorEastAsia" w:hAnsi="Times New Roman" w:cs="Times New Roman"/>
          <w:sz w:val="24"/>
          <w:szCs w:val="24"/>
        </w:rPr>
        <w:t>, O.F. (2019). Modeling the stability of the antiviral drug treatment of HIV Type 1: Implication for Intervention. Clinical and Diagnostics Laboratory Immunology, 11(5), 930-935.</w:t>
      </w:r>
    </w:p>
    <w:p w14:paraId="428A9EE8" w14:textId="77777777" w:rsidR="005C261E" w:rsidRPr="004D04E5" w:rsidRDefault="005C261E" w:rsidP="00852F6C">
      <w:pPr>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[3] </w:t>
      </w:r>
      <w:proofErr w:type="spellStart"/>
      <w:r w:rsidRPr="004D04E5">
        <w:rPr>
          <w:rFonts w:ascii="Times New Roman" w:eastAsiaTheme="minorEastAsia" w:hAnsi="Times New Roman" w:cs="Times New Roman"/>
          <w:sz w:val="24"/>
          <w:szCs w:val="24"/>
        </w:rPr>
        <w:t>Bocharov</w:t>
      </w:r>
      <w:proofErr w:type="spellEnd"/>
      <w:r w:rsidRPr="004D04E5">
        <w:rPr>
          <w:rFonts w:ascii="Times New Roman" w:eastAsiaTheme="minorEastAsia" w:hAnsi="Times New Roman" w:cs="Times New Roman"/>
          <w:sz w:val="24"/>
          <w:szCs w:val="24"/>
        </w:rPr>
        <w:t xml:space="preserve">, M., </w:t>
      </w:r>
      <w:proofErr w:type="spellStart"/>
      <w:r w:rsidRPr="004D04E5">
        <w:rPr>
          <w:rFonts w:ascii="Times New Roman" w:eastAsiaTheme="minorEastAsia" w:hAnsi="Times New Roman" w:cs="Times New Roman"/>
          <w:sz w:val="24"/>
          <w:szCs w:val="24"/>
        </w:rPr>
        <w:t>Bessonov</w:t>
      </w:r>
      <w:proofErr w:type="spellEnd"/>
      <w:r w:rsidRPr="004D04E5">
        <w:rPr>
          <w:rFonts w:ascii="Times New Roman" w:eastAsiaTheme="minorEastAsia" w:hAnsi="Times New Roman" w:cs="Times New Roman"/>
          <w:sz w:val="24"/>
          <w:szCs w:val="24"/>
        </w:rPr>
        <w:t xml:space="preserve">, T., &amp; </w:t>
      </w:r>
      <w:proofErr w:type="spellStart"/>
      <w:r w:rsidRPr="004D04E5">
        <w:rPr>
          <w:rFonts w:ascii="Times New Roman" w:eastAsiaTheme="minorEastAsia" w:hAnsi="Times New Roman" w:cs="Times New Roman"/>
          <w:sz w:val="24"/>
          <w:szCs w:val="24"/>
        </w:rPr>
        <w:t>Volpert</w:t>
      </w:r>
      <w:proofErr w:type="spellEnd"/>
      <w:r w:rsidRPr="004D04E5">
        <w:rPr>
          <w:rFonts w:ascii="Times New Roman" w:eastAsiaTheme="minorEastAsia" w:hAnsi="Times New Roman" w:cs="Times New Roman"/>
          <w:sz w:val="24"/>
          <w:szCs w:val="24"/>
        </w:rPr>
        <w:t>, (2016). The modeling dynamics of virus infection and immune response in space and time. Journal of Epidemiology and Global Health. 4(2), 100-111.</w:t>
      </w:r>
    </w:p>
    <w:p w14:paraId="5AFF0578" w14:textId="77777777" w:rsidR="005C261E" w:rsidRPr="004D04E5" w:rsidRDefault="005C261E" w:rsidP="00852F6C">
      <w:pPr>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[4] </w:t>
      </w:r>
      <w:proofErr w:type="spellStart"/>
      <w:r w:rsidRPr="004D04E5">
        <w:rPr>
          <w:rFonts w:ascii="Times New Roman" w:eastAsiaTheme="minorEastAsia" w:hAnsi="Times New Roman" w:cs="Times New Roman"/>
          <w:sz w:val="24"/>
          <w:szCs w:val="24"/>
        </w:rPr>
        <w:t>Merdan</w:t>
      </w:r>
      <w:proofErr w:type="spellEnd"/>
      <w:r w:rsidRPr="004D04E5">
        <w:rPr>
          <w:rFonts w:ascii="Times New Roman" w:eastAsiaTheme="minorEastAsia" w:hAnsi="Times New Roman" w:cs="Times New Roman"/>
          <w:sz w:val="24"/>
          <w:szCs w:val="24"/>
        </w:rPr>
        <w:t xml:space="preserve">, M., </w:t>
      </w:r>
      <w:proofErr w:type="spellStart"/>
      <w:r w:rsidRPr="004D04E5">
        <w:rPr>
          <w:rFonts w:ascii="Times New Roman" w:eastAsiaTheme="minorEastAsia" w:hAnsi="Times New Roman" w:cs="Times New Roman"/>
          <w:sz w:val="24"/>
          <w:szCs w:val="24"/>
        </w:rPr>
        <w:t>Gokdogan</w:t>
      </w:r>
      <w:proofErr w:type="spellEnd"/>
      <w:r w:rsidRPr="004D04E5">
        <w:rPr>
          <w:rFonts w:ascii="Times New Roman" w:eastAsiaTheme="minorEastAsia" w:hAnsi="Times New Roman" w:cs="Times New Roman"/>
          <w:sz w:val="24"/>
          <w:szCs w:val="24"/>
        </w:rPr>
        <w:t xml:space="preserve">, A.T. (2011). On the numerical solution of the model for HIV infection of </w:t>
      </w:r>
      <m:oMath>
        <m:r>
          <w:rPr>
            <w:rFonts w:ascii="Cambria Math" w:eastAsiaTheme="minorEastAsia" w:hAnsi="Cambria Math" w:cs="Times New Roman"/>
            <w:sz w:val="24"/>
            <w:szCs w:val="24"/>
          </w:rPr>
          <m:t>CD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m:t>
            </m:r>
          </m:e>
          <m:sup>
            <m:r>
              <w:rPr>
                <w:rFonts w:ascii="Cambria Math" w:eastAsiaTheme="minorEastAsia" w:hAnsi="Cambria Math" w:cs="Times New Roman"/>
                <w:sz w:val="24"/>
                <w:szCs w:val="24"/>
              </w:rPr>
              <m:t>+</m:t>
            </m:r>
          </m:sup>
        </m:sSup>
      </m:oMath>
      <w:r w:rsidRPr="004D04E5">
        <w:rPr>
          <w:rFonts w:ascii="Times New Roman" w:eastAsiaTheme="minorEastAsia" w:hAnsi="Times New Roman" w:cs="Times New Roman"/>
          <w:sz w:val="24"/>
          <w:szCs w:val="24"/>
        </w:rPr>
        <w:t xml:space="preserve"> T-cells. Computer on Mathematical Application, 332(2007), 709-72.</w:t>
      </w:r>
    </w:p>
    <w:p w14:paraId="0481A89C" w14:textId="77777777" w:rsidR="005C261E" w:rsidRPr="004D04E5" w:rsidRDefault="005C261E" w:rsidP="00852F6C">
      <w:pPr>
        <w:jc w:val="both"/>
        <w:rPr>
          <w:rFonts w:ascii="Times New Roman" w:hAnsi="Times New Roman" w:cs="Times New Roman"/>
          <w:sz w:val="24"/>
          <w:szCs w:val="24"/>
        </w:rPr>
      </w:pPr>
      <w:r w:rsidRPr="004D04E5">
        <w:rPr>
          <w:rFonts w:ascii="Times New Roman" w:eastAsiaTheme="minorEastAsia" w:hAnsi="Times New Roman" w:cs="Times New Roman"/>
          <w:sz w:val="24"/>
          <w:szCs w:val="24"/>
        </w:rPr>
        <w:t xml:space="preserve">[5] Srivastava, V.K., </w:t>
      </w:r>
      <w:proofErr w:type="spellStart"/>
      <w:r w:rsidRPr="004D04E5">
        <w:rPr>
          <w:rFonts w:ascii="Times New Roman" w:eastAsiaTheme="minorEastAsia" w:hAnsi="Times New Roman" w:cs="Times New Roman"/>
          <w:sz w:val="24"/>
          <w:szCs w:val="24"/>
        </w:rPr>
        <w:t>Awashi</w:t>
      </w:r>
      <w:proofErr w:type="spellEnd"/>
      <w:r w:rsidRPr="004D04E5">
        <w:rPr>
          <w:rFonts w:ascii="Times New Roman" w:eastAsiaTheme="minorEastAsia" w:hAnsi="Times New Roman" w:cs="Times New Roman"/>
          <w:sz w:val="24"/>
          <w:szCs w:val="24"/>
        </w:rPr>
        <w:t xml:space="preserve">, M.K., &amp; Kumar, S. (2015). Numerical approximation for HIV infection of </w:t>
      </w:r>
      <m:oMath>
        <m:r>
          <w:rPr>
            <w:rFonts w:ascii="Cambria Math" w:eastAsiaTheme="minorEastAsia" w:hAnsi="Cambria Math" w:cs="Times New Roman"/>
            <w:sz w:val="24"/>
            <w:szCs w:val="24"/>
          </w:rPr>
          <m:t>CD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m:t>
            </m:r>
          </m:e>
          <m:sup>
            <m:r>
              <w:rPr>
                <w:rFonts w:ascii="Cambria Math" w:eastAsiaTheme="minorEastAsia" w:hAnsi="Cambria Math" w:cs="Times New Roman"/>
                <w:sz w:val="24"/>
                <w:szCs w:val="24"/>
              </w:rPr>
              <m:t>+</m:t>
            </m:r>
          </m:sup>
        </m:sSup>
      </m:oMath>
      <w:r w:rsidRPr="004D04E5">
        <w:rPr>
          <w:rFonts w:ascii="Times New Roman" w:eastAsiaTheme="minorEastAsia" w:hAnsi="Times New Roman" w:cs="Times New Roman"/>
          <w:sz w:val="24"/>
          <w:szCs w:val="24"/>
        </w:rPr>
        <w:t xml:space="preserve"> T-cells. Mathematical Model. Ain Shams Engineering Journal 3(5), 625-629.</w:t>
      </w:r>
    </w:p>
    <w:p w14:paraId="7D2E1E3E" w14:textId="77777777" w:rsidR="005C261E" w:rsidRPr="004D04E5" w:rsidRDefault="005C261E" w:rsidP="00852F6C">
      <w:pPr>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[6] Yan, J., Wang, X., &amp; Zhang, F. (2008). A differential equation model of HIV infection of </w:t>
      </w:r>
      <m:oMath>
        <m:r>
          <w:rPr>
            <w:rFonts w:ascii="Cambria Math" w:eastAsiaTheme="minorEastAsia" w:hAnsi="Cambria Math" w:cs="Times New Roman"/>
            <w:sz w:val="24"/>
            <w:szCs w:val="24"/>
          </w:rPr>
          <m:t>CD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m:t>
            </m:r>
          </m:e>
          <m:sup>
            <m:r>
              <w:rPr>
                <w:rFonts w:ascii="Cambria Math" w:eastAsiaTheme="minorEastAsia" w:hAnsi="Cambria Math" w:cs="Times New Roman"/>
                <w:sz w:val="24"/>
                <w:szCs w:val="24"/>
              </w:rPr>
              <m:t>+</m:t>
            </m:r>
          </m:sup>
        </m:sSup>
      </m:oMath>
      <w:r w:rsidRPr="004D04E5">
        <w:rPr>
          <w:rFonts w:ascii="Times New Roman" w:eastAsiaTheme="minorEastAsia" w:hAnsi="Times New Roman" w:cs="Times New Roman"/>
          <w:sz w:val="24"/>
          <w:szCs w:val="24"/>
        </w:rPr>
        <w:t xml:space="preserve"> T-cells with delay. 16(2008), 903-678.</w:t>
      </w:r>
    </w:p>
    <w:p w14:paraId="6D4B2BDA" w14:textId="77777777" w:rsidR="005C261E" w:rsidRPr="004D04E5" w:rsidRDefault="005C261E" w:rsidP="00852F6C">
      <w:pPr>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lastRenderedPageBreak/>
        <w:t xml:space="preserve">[7] </w:t>
      </w:r>
      <w:proofErr w:type="spellStart"/>
      <w:r w:rsidRPr="004D04E5">
        <w:rPr>
          <w:rFonts w:ascii="Times New Roman" w:eastAsiaTheme="minorEastAsia" w:hAnsi="Times New Roman" w:cs="Times New Roman"/>
          <w:sz w:val="24"/>
          <w:szCs w:val="24"/>
        </w:rPr>
        <w:t>Buonomo</w:t>
      </w:r>
      <w:proofErr w:type="spellEnd"/>
      <w:r w:rsidRPr="004D04E5">
        <w:rPr>
          <w:rFonts w:ascii="Times New Roman" w:eastAsiaTheme="minorEastAsia" w:hAnsi="Times New Roman" w:cs="Times New Roman"/>
          <w:sz w:val="24"/>
          <w:szCs w:val="24"/>
        </w:rPr>
        <w:t xml:space="preserve">, L. (2011). On the backward bifurcation of a vaccination model with nonlinear incidence. Society for Industrial </w:t>
      </w:r>
      <w:proofErr w:type="spellStart"/>
      <w:r w:rsidRPr="004D04E5">
        <w:rPr>
          <w:rFonts w:ascii="Times New Roman" w:eastAsiaTheme="minorEastAsia" w:hAnsi="Times New Roman" w:cs="Times New Roman"/>
          <w:sz w:val="24"/>
          <w:szCs w:val="24"/>
        </w:rPr>
        <w:t>ans</w:t>
      </w:r>
      <w:proofErr w:type="spellEnd"/>
      <w:r w:rsidRPr="004D04E5">
        <w:rPr>
          <w:rFonts w:ascii="Times New Roman" w:eastAsiaTheme="minorEastAsia" w:hAnsi="Times New Roman" w:cs="Times New Roman"/>
          <w:sz w:val="24"/>
          <w:szCs w:val="24"/>
        </w:rPr>
        <w:t xml:space="preserve"> Applied Mathematics, 64(1), 260-276.</w:t>
      </w:r>
    </w:p>
    <w:p w14:paraId="77DE49A5" w14:textId="77777777" w:rsidR="005C261E" w:rsidRPr="004D04E5" w:rsidRDefault="005C261E" w:rsidP="00852F6C">
      <w:pPr>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[8] </w:t>
      </w:r>
      <w:proofErr w:type="spellStart"/>
      <w:r w:rsidRPr="004D04E5">
        <w:rPr>
          <w:rFonts w:ascii="Times New Roman" w:eastAsiaTheme="minorEastAsia" w:hAnsi="Times New Roman" w:cs="Times New Roman"/>
          <w:sz w:val="24"/>
          <w:szCs w:val="24"/>
        </w:rPr>
        <w:t>Bolarin</w:t>
      </w:r>
      <w:proofErr w:type="spellEnd"/>
      <w:r w:rsidRPr="004D04E5">
        <w:rPr>
          <w:rFonts w:ascii="Times New Roman" w:eastAsiaTheme="minorEastAsia" w:hAnsi="Times New Roman" w:cs="Times New Roman"/>
          <w:sz w:val="24"/>
          <w:szCs w:val="24"/>
        </w:rPr>
        <w:t xml:space="preserve">, G., &amp; </w:t>
      </w:r>
      <w:proofErr w:type="spellStart"/>
      <w:r w:rsidRPr="004D04E5">
        <w:rPr>
          <w:rFonts w:ascii="Times New Roman" w:eastAsiaTheme="minorEastAsia" w:hAnsi="Times New Roman" w:cs="Times New Roman"/>
          <w:sz w:val="24"/>
          <w:szCs w:val="24"/>
        </w:rPr>
        <w:t>Omatola</w:t>
      </w:r>
      <w:proofErr w:type="spellEnd"/>
      <w:r w:rsidRPr="004D04E5">
        <w:rPr>
          <w:rFonts w:ascii="Times New Roman" w:eastAsiaTheme="minorEastAsia" w:hAnsi="Times New Roman" w:cs="Times New Roman"/>
          <w:sz w:val="24"/>
          <w:szCs w:val="24"/>
        </w:rPr>
        <w:t>, I.U. (2016). A mathematical analysis of HIV/TP co-infection model. Applied Mathematics, 6(4), 65-72.</w:t>
      </w:r>
    </w:p>
    <w:p w14:paraId="25BC3E19" w14:textId="77777777" w:rsidR="005C261E" w:rsidRPr="004D04E5" w:rsidRDefault="005C261E" w:rsidP="00852F6C">
      <w:pPr>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[9] Shukla, J.B., Ashish, G., </w:t>
      </w:r>
      <w:proofErr w:type="spellStart"/>
      <w:r w:rsidRPr="004D04E5">
        <w:rPr>
          <w:rFonts w:ascii="Times New Roman" w:eastAsiaTheme="minorEastAsia" w:hAnsi="Times New Roman" w:cs="Times New Roman"/>
          <w:sz w:val="24"/>
          <w:szCs w:val="24"/>
        </w:rPr>
        <w:t>Shika</w:t>
      </w:r>
      <w:proofErr w:type="spellEnd"/>
      <w:r w:rsidRPr="004D04E5">
        <w:rPr>
          <w:rFonts w:ascii="Times New Roman" w:eastAsiaTheme="minorEastAsia" w:hAnsi="Times New Roman" w:cs="Times New Roman"/>
          <w:sz w:val="24"/>
          <w:szCs w:val="24"/>
        </w:rPr>
        <w:t xml:space="preserve">, S., &amp; </w:t>
      </w:r>
      <w:proofErr w:type="spellStart"/>
      <w:r w:rsidRPr="004D04E5">
        <w:rPr>
          <w:rFonts w:ascii="Times New Roman" w:eastAsiaTheme="minorEastAsia" w:hAnsi="Times New Roman" w:cs="Times New Roman"/>
          <w:sz w:val="24"/>
          <w:szCs w:val="24"/>
        </w:rPr>
        <w:t>Peeyush</w:t>
      </w:r>
      <w:proofErr w:type="spellEnd"/>
      <w:r w:rsidRPr="004D04E5">
        <w:rPr>
          <w:rFonts w:ascii="Times New Roman" w:eastAsiaTheme="minorEastAsia" w:hAnsi="Times New Roman" w:cs="Times New Roman"/>
          <w:sz w:val="24"/>
          <w:szCs w:val="24"/>
        </w:rPr>
        <w:t>, C. (2018). Effect of habitat characteristics on the growth of carrier population leading to increased spread of HIV infection a model. Journal of Epidemiology and Global Health, 4(2), 107-114.</w:t>
      </w:r>
    </w:p>
    <w:p w14:paraId="41A70200" w14:textId="77777777" w:rsidR="005C261E" w:rsidRPr="004D04E5" w:rsidRDefault="005C261E" w:rsidP="00852F6C">
      <w:pPr>
        <w:jc w:val="both"/>
        <w:rPr>
          <w:rFonts w:ascii="Times New Roman" w:hAnsi="Times New Roman" w:cs="Times New Roman"/>
          <w:sz w:val="24"/>
          <w:szCs w:val="24"/>
        </w:rPr>
      </w:pPr>
      <w:r w:rsidRPr="004D04E5">
        <w:rPr>
          <w:rFonts w:ascii="Times New Roman" w:hAnsi="Times New Roman" w:cs="Times New Roman"/>
          <w:sz w:val="24"/>
          <w:szCs w:val="24"/>
        </w:rPr>
        <w:t xml:space="preserve">[10] Alemu, G. W., </w:t>
      </w:r>
      <w:proofErr w:type="spellStart"/>
      <w:r w:rsidRPr="004D04E5">
        <w:rPr>
          <w:rFonts w:ascii="Times New Roman" w:hAnsi="Times New Roman" w:cs="Times New Roman"/>
          <w:sz w:val="24"/>
          <w:szCs w:val="24"/>
        </w:rPr>
        <w:t>Boka</w:t>
      </w:r>
      <w:proofErr w:type="spellEnd"/>
      <w:r w:rsidRPr="004D04E5">
        <w:rPr>
          <w:rFonts w:ascii="Times New Roman" w:hAnsi="Times New Roman" w:cs="Times New Roman"/>
          <w:sz w:val="24"/>
          <w:szCs w:val="24"/>
        </w:rPr>
        <w:t xml:space="preserve">, K. B., &amp; </w:t>
      </w:r>
      <w:proofErr w:type="spellStart"/>
      <w:r w:rsidRPr="004D04E5">
        <w:rPr>
          <w:rFonts w:ascii="Times New Roman" w:hAnsi="Times New Roman" w:cs="Times New Roman"/>
          <w:sz w:val="24"/>
          <w:szCs w:val="24"/>
        </w:rPr>
        <w:t>Purnachandra</w:t>
      </w:r>
      <w:proofErr w:type="spellEnd"/>
      <w:r w:rsidRPr="004D04E5">
        <w:rPr>
          <w:rFonts w:ascii="Times New Roman" w:hAnsi="Times New Roman" w:cs="Times New Roman"/>
          <w:sz w:val="24"/>
          <w:szCs w:val="24"/>
        </w:rPr>
        <w:t>, R. K. (2018). Analysis of sir mathematical model for malaria disease with the inclusion of infected immigrants. IOSR Journal of Mathematics (I0SR-SM), 14(5), 2278-5728.</w:t>
      </w:r>
    </w:p>
    <w:p w14:paraId="3F048754" w14:textId="77777777" w:rsidR="005C261E" w:rsidRPr="004D04E5" w:rsidRDefault="005C261E" w:rsidP="00852F6C">
      <w:pPr>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[11] </w:t>
      </w:r>
      <w:proofErr w:type="spellStart"/>
      <w:r w:rsidRPr="004D04E5">
        <w:rPr>
          <w:rFonts w:ascii="Times New Roman" w:eastAsiaTheme="minorEastAsia" w:hAnsi="Times New Roman" w:cs="Times New Roman"/>
          <w:sz w:val="24"/>
          <w:szCs w:val="24"/>
        </w:rPr>
        <w:t>Lasisi</w:t>
      </w:r>
      <w:proofErr w:type="spellEnd"/>
      <w:r w:rsidRPr="004D04E5">
        <w:rPr>
          <w:rFonts w:ascii="Times New Roman" w:eastAsiaTheme="minorEastAsia" w:hAnsi="Times New Roman" w:cs="Times New Roman"/>
          <w:sz w:val="24"/>
          <w:szCs w:val="24"/>
        </w:rPr>
        <w:t xml:space="preserve">, N., </w:t>
      </w:r>
      <w:proofErr w:type="spellStart"/>
      <w:r w:rsidRPr="004D04E5">
        <w:rPr>
          <w:rFonts w:ascii="Times New Roman" w:eastAsiaTheme="minorEastAsia" w:hAnsi="Times New Roman" w:cs="Times New Roman"/>
          <w:sz w:val="24"/>
          <w:szCs w:val="24"/>
        </w:rPr>
        <w:t>Akiwande</w:t>
      </w:r>
      <w:proofErr w:type="spellEnd"/>
      <w:r w:rsidRPr="004D04E5">
        <w:rPr>
          <w:rFonts w:ascii="Times New Roman" w:eastAsiaTheme="minorEastAsia" w:hAnsi="Times New Roman" w:cs="Times New Roman"/>
          <w:sz w:val="24"/>
          <w:szCs w:val="24"/>
        </w:rPr>
        <w:t xml:space="preserve">, N.I., </w:t>
      </w:r>
      <w:proofErr w:type="spellStart"/>
      <w:r w:rsidRPr="004D04E5">
        <w:rPr>
          <w:rFonts w:ascii="Times New Roman" w:eastAsiaTheme="minorEastAsia" w:hAnsi="Times New Roman" w:cs="Times New Roman"/>
          <w:sz w:val="24"/>
          <w:szCs w:val="24"/>
        </w:rPr>
        <w:t>Olayiwola</w:t>
      </w:r>
      <w:proofErr w:type="spellEnd"/>
      <w:r w:rsidRPr="004D04E5">
        <w:rPr>
          <w:rFonts w:ascii="Times New Roman" w:eastAsiaTheme="minorEastAsia" w:hAnsi="Times New Roman" w:cs="Times New Roman"/>
          <w:sz w:val="24"/>
          <w:szCs w:val="24"/>
        </w:rPr>
        <w:t>, R.O., &amp; Cole, A.T. (2018). Mathematical model for HIV infection in human with effectiveness of drug usage. Journal of Applied Scientific Environment Management, 22(7), 1089-1095.</w:t>
      </w:r>
    </w:p>
    <w:p w14:paraId="2BC86660" w14:textId="77777777" w:rsidR="005C261E" w:rsidRPr="004D04E5" w:rsidRDefault="005C261E" w:rsidP="00852F6C">
      <w:pPr>
        <w:jc w:val="both"/>
        <w:rPr>
          <w:rFonts w:ascii="Times New Roman" w:eastAsiaTheme="minorEastAsia" w:hAnsi="Times New Roman" w:cs="Times New Roman"/>
          <w:sz w:val="24"/>
          <w:szCs w:val="24"/>
        </w:rPr>
      </w:pPr>
      <w:r w:rsidRPr="004D04E5">
        <w:rPr>
          <w:rFonts w:ascii="Times New Roman" w:hAnsi="Times New Roman" w:cs="Times New Roman"/>
          <w:sz w:val="24"/>
          <w:szCs w:val="24"/>
        </w:rPr>
        <w:t xml:space="preserve">[12] </w:t>
      </w:r>
      <w:proofErr w:type="spellStart"/>
      <w:r w:rsidRPr="004D04E5">
        <w:rPr>
          <w:rFonts w:ascii="Times New Roman" w:hAnsi="Times New Roman" w:cs="Times New Roman"/>
          <w:sz w:val="24"/>
          <w:szCs w:val="24"/>
        </w:rPr>
        <w:t>Alipour</w:t>
      </w:r>
      <w:proofErr w:type="spellEnd"/>
      <w:r w:rsidRPr="004D04E5">
        <w:rPr>
          <w:rFonts w:ascii="Times New Roman" w:hAnsi="Times New Roman" w:cs="Times New Roman"/>
          <w:sz w:val="24"/>
          <w:szCs w:val="24"/>
        </w:rPr>
        <w:t xml:space="preserve">, M., </w:t>
      </w:r>
      <w:proofErr w:type="spellStart"/>
      <w:r w:rsidRPr="004D04E5">
        <w:rPr>
          <w:rFonts w:ascii="Times New Roman" w:hAnsi="Times New Roman" w:cs="Times New Roman"/>
          <w:sz w:val="24"/>
          <w:szCs w:val="24"/>
        </w:rPr>
        <w:t>Ashard</w:t>
      </w:r>
      <w:proofErr w:type="spellEnd"/>
      <w:r w:rsidRPr="004D04E5">
        <w:rPr>
          <w:rFonts w:ascii="Times New Roman" w:hAnsi="Times New Roman" w:cs="Times New Roman"/>
          <w:sz w:val="24"/>
          <w:szCs w:val="24"/>
        </w:rPr>
        <w:t xml:space="preserve">, S., &amp; </w:t>
      </w:r>
      <w:proofErr w:type="spellStart"/>
      <w:r w:rsidRPr="004D04E5">
        <w:rPr>
          <w:rFonts w:ascii="Times New Roman" w:hAnsi="Times New Roman" w:cs="Times New Roman"/>
          <w:sz w:val="24"/>
          <w:szCs w:val="24"/>
        </w:rPr>
        <w:t>Baleamu</w:t>
      </w:r>
      <w:proofErr w:type="spellEnd"/>
      <w:r w:rsidRPr="004D04E5">
        <w:rPr>
          <w:rFonts w:ascii="Times New Roman" w:hAnsi="Times New Roman" w:cs="Times New Roman"/>
          <w:sz w:val="24"/>
          <w:szCs w:val="24"/>
        </w:rPr>
        <w:t xml:space="preserve">, D. (2016). Numerical and bifurcations analysis for multi-order of HIV infection of </w:t>
      </w:r>
      <m:oMath>
        <m:r>
          <w:rPr>
            <w:rFonts w:ascii="Cambria Math" w:hAnsi="Cambria Math" w:cs="Times New Roman"/>
            <w:sz w:val="24"/>
            <w:szCs w:val="24"/>
          </w:rPr>
          <m:t>CD</m:t>
        </m:r>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m:t>
            </m:r>
          </m:sup>
        </m:sSup>
        <m:r>
          <w:rPr>
            <w:rFonts w:ascii="Cambria Math" w:hAnsi="Cambria Math" w:cs="Times New Roman"/>
            <w:sz w:val="24"/>
            <w:szCs w:val="24"/>
          </w:rPr>
          <m:t xml:space="preserve"> T-cells.</m:t>
        </m:r>
      </m:oMath>
      <w:r w:rsidRPr="004D04E5">
        <w:rPr>
          <w:rFonts w:ascii="Times New Roman" w:eastAsiaTheme="minorEastAsia" w:hAnsi="Times New Roman" w:cs="Times New Roman"/>
          <w:sz w:val="24"/>
          <w:szCs w:val="24"/>
        </w:rPr>
        <w:t xml:space="preserve"> Applied Mathematics and Physics, 78(4), 243-258.</w:t>
      </w:r>
    </w:p>
    <w:p w14:paraId="420C47F1" w14:textId="77777777" w:rsidR="005C261E" w:rsidRPr="004D04E5" w:rsidRDefault="005C261E" w:rsidP="00852F6C">
      <w:pPr>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[13] Kirwa, P., Rotich, T., </w:t>
      </w:r>
      <w:proofErr w:type="spellStart"/>
      <w:r w:rsidRPr="004D04E5">
        <w:rPr>
          <w:rFonts w:ascii="Times New Roman" w:eastAsiaTheme="minorEastAsia" w:hAnsi="Times New Roman" w:cs="Times New Roman"/>
          <w:sz w:val="24"/>
          <w:szCs w:val="24"/>
        </w:rPr>
        <w:t>Obogi</w:t>
      </w:r>
      <w:proofErr w:type="spellEnd"/>
      <w:r w:rsidRPr="004D04E5">
        <w:rPr>
          <w:rFonts w:ascii="Times New Roman" w:eastAsiaTheme="minorEastAsia" w:hAnsi="Times New Roman" w:cs="Times New Roman"/>
          <w:sz w:val="24"/>
          <w:szCs w:val="24"/>
        </w:rPr>
        <w:t xml:space="preserve">, R., &amp; </w:t>
      </w:r>
      <w:proofErr w:type="spellStart"/>
      <w:r w:rsidRPr="004D04E5">
        <w:rPr>
          <w:rFonts w:ascii="Times New Roman" w:eastAsiaTheme="minorEastAsia" w:hAnsi="Times New Roman" w:cs="Times New Roman"/>
          <w:sz w:val="24"/>
          <w:szCs w:val="24"/>
        </w:rPr>
        <w:t>Tanui</w:t>
      </w:r>
      <w:proofErr w:type="spellEnd"/>
      <w:r w:rsidRPr="004D04E5">
        <w:rPr>
          <w:rFonts w:ascii="Times New Roman" w:eastAsiaTheme="minorEastAsia" w:hAnsi="Times New Roman" w:cs="Times New Roman"/>
          <w:sz w:val="24"/>
          <w:szCs w:val="24"/>
        </w:rPr>
        <w:t>, P.K. (2017). Boundedness and positive of a mathematical model of the immune response to HIV. International Journal of Scientific Research Engineering and Technology, 6(1), 2278-0882.</w:t>
      </w:r>
    </w:p>
    <w:p w14:paraId="6C30C4EF" w14:textId="77777777" w:rsidR="005C261E" w:rsidRPr="004D04E5" w:rsidRDefault="005C261E" w:rsidP="00852F6C">
      <w:pPr>
        <w:jc w:val="both"/>
        <w:rPr>
          <w:rFonts w:ascii="Times New Roman" w:hAnsi="Times New Roman" w:cs="Times New Roman"/>
          <w:sz w:val="24"/>
          <w:szCs w:val="24"/>
        </w:rPr>
      </w:pPr>
      <w:r w:rsidRPr="004D04E5">
        <w:rPr>
          <w:rFonts w:ascii="Times New Roman" w:hAnsi="Times New Roman" w:cs="Times New Roman"/>
          <w:sz w:val="24"/>
          <w:szCs w:val="24"/>
        </w:rPr>
        <w:t xml:space="preserve">[14] Song, X., &amp; Cheng, S., (2005). A Delay Differential Equation Model of HIV Infection of </w:t>
      </w:r>
      <m:oMath>
        <m:r>
          <w:rPr>
            <w:rFonts w:ascii="Cambria Math" w:hAnsi="Cambria Math" w:cs="Times New Roman"/>
            <w:sz w:val="24"/>
            <w:szCs w:val="24"/>
          </w:rPr>
          <m:t>CD</m:t>
        </m:r>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m:t>
            </m:r>
          </m:sup>
        </m:sSup>
        <m:r>
          <w:rPr>
            <w:rFonts w:ascii="Cambria Math" w:hAnsi="Cambria Math" w:cs="Times New Roman"/>
            <w:sz w:val="24"/>
            <w:szCs w:val="24"/>
          </w:rPr>
          <m:t xml:space="preserve"> T-Cells.</m:t>
        </m:r>
      </m:oMath>
      <w:r w:rsidRPr="004D04E5">
        <w:rPr>
          <w:rFonts w:ascii="Times New Roman" w:eastAsiaTheme="minorEastAsia" w:hAnsi="Times New Roman" w:cs="Times New Roman"/>
          <w:sz w:val="24"/>
          <w:szCs w:val="24"/>
        </w:rPr>
        <w:t xml:space="preserve"> J. Korean Math. Soc. 42(2005), No. 5, pp. 1071-1086</w:t>
      </w:r>
    </w:p>
    <w:p w14:paraId="2600039B" w14:textId="77777777" w:rsidR="005C261E" w:rsidRPr="004D04E5" w:rsidRDefault="005C261E" w:rsidP="00852F6C">
      <w:pPr>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[15] </w:t>
      </w:r>
      <w:proofErr w:type="spellStart"/>
      <w:r w:rsidRPr="004D04E5">
        <w:rPr>
          <w:rFonts w:ascii="Times New Roman" w:eastAsiaTheme="minorEastAsia" w:hAnsi="Times New Roman" w:cs="Times New Roman"/>
          <w:sz w:val="24"/>
          <w:szCs w:val="24"/>
        </w:rPr>
        <w:t>Nwagor</w:t>
      </w:r>
      <w:proofErr w:type="spellEnd"/>
      <w:r w:rsidRPr="004D04E5">
        <w:rPr>
          <w:rFonts w:ascii="Times New Roman" w:eastAsiaTheme="minorEastAsia" w:hAnsi="Times New Roman" w:cs="Times New Roman"/>
          <w:sz w:val="24"/>
          <w:szCs w:val="24"/>
        </w:rPr>
        <w:t xml:space="preserve">, P., &amp; Lawson-Jack (2020). Stability analysis of the numerical approximation for HIV – infection of </w:t>
      </w:r>
      <m:oMath>
        <m:r>
          <w:rPr>
            <w:rFonts w:ascii="Cambria Math" w:eastAsiaTheme="minorEastAsia" w:hAnsi="Cambria Math" w:cs="Times New Roman"/>
            <w:sz w:val="24"/>
            <w:szCs w:val="24"/>
          </w:rPr>
          <m:t>CD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m:t>
            </m:r>
          </m:e>
          <m:sup>
            <m:r>
              <w:rPr>
                <w:rFonts w:ascii="Cambria Math" w:eastAsiaTheme="minorEastAsia" w:hAnsi="Cambria Math" w:cs="Times New Roman"/>
                <w:sz w:val="24"/>
                <w:szCs w:val="24"/>
              </w:rPr>
              <m:t>+</m:t>
            </m:r>
          </m:sup>
        </m:sSup>
      </m:oMath>
      <w:r w:rsidRPr="004D04E5">
        <w:rPr>
          <w:rFonts w:ascii="Times New Roman" w:eastAsiaTheme="minorEastAsia" w:hAnsi="Times New Roman" w:cs="Times New Roman"/>
          <w:sz w:val="24"/>
          <w:szCs w:val="24"/>
        </w:rPr>
        <w:t xml:space="preserve"> T-cells mathematical model. International Journal of Research and Innovation in Applied Science. 2, 54-61.</w:t>
      </w:r>
    </w:p>
    <w:p w14:paraId="699711AB" w14:textId="77777777" w:rsidR="005C261E" w:rsidRPr="004D04E5" w:rsidRDefault="005C261E" w:rsidP="00852F6C">
      <w:pPr>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[16] Theresa </w:t>
      </w:r>
      <w:proofErr w:type="spellStart"/>
      <w:r w:rsidRPr="004D04E5">
        <w:rPr>
          <w:rFonts w:ascii="Times New Roman" w:eastAsiaTheme="minorEastAsia" w:hAnsi="Times New Roman" w:cs="Times New Roman"/>
          <w:sz w:val="24"/>
          <w:szCs w:val="24"/>
        </w:rPr>
        <w:t>Ukamaka</w:t>
      </w:r>
      <w:proofErr w:type="spellEnd"/>
      <w:r w:rsidRPr="004D04E5">
        <w:rPr>
          <w:rFonts w:ascii="Times New Roman" w:eastAsiaTheme="minorEastAsia" w:hAnsi="Times New Roman" w:cs="Times New Roman"/>
          <w:sz w:val="24"/>
          <w:szCs w:val="24"/>
        </w:rPr>
        <w:t xml:space="preserve"> </w:t>
      </w:r>
      <w:proofErr w:type="spellStart"/>
      <w:proofErr w:type="gramStart"/>
      <w:r w:rsidRPr="004D04E5">
        <w:rPr>
          <w:rFonts w:ascii="Times New Roman" w:eastAsiaTheme="minorEastAsia" w:hAnsi="Times New Roman" w:cs="Times New Roman"/>
          <w:sz w:val="24"/>
          <w:szCs w:val="24"/>
        </w:rPr>
        <w:t>Nwagha</w:t>
      </w:r>
      <w:proofErr w:type="spellEnd"/>
      <w:r w:rsidRPr="004D04E5">
        <w:rPr>
          <w:rFonts w:ascii="Times New Roman" w:eastAsiaTheme="minorEastAsia" w:hAnsi="Times New Roman" w:cs="Times New Roman"/>
          <w:sz w:val="24"/>
          <w:szCs w:val="24"/>
        </w:rPr>
        <w:t xml:space="preserve"> ,</w:t>
      </w:r>
      <w:proofErr w:type="gramEnd"/>
      <w:r w:rsidRPr="004D04E5">
        <w:rPr>
          <w:rFonts w:ascii="Times New Roman" w:eastAsiaTheme="minorEastAsia" w:hAnsi="Times New Roman" w:cs="Times New Roman"/>
          <w:sz w:val="24"/>
          <w:szCs w:val="24"/>
        </w:rPr>
        <w:t xml:space="preserve"> Angela </w:t>
      </w:r>
      <w:proofErr w:type="spellStart"/>
      <w:r w:rsidRPr="004D04E5">
        <w:rPr>
          <w:rFonts w:ascii="Times New Roman" w:eastAsiaTheme="minorEastAsia" w:hAnsi="Times New Roman" w:cs="Times New Roman"/>
          <w:sz w:val="24"/>
          <w:szCs w:val="24"/>
        </w:rPr>
        <w:t>Ogechukwu</w:t>
      </w:r>
      <w:proofErr w:type="spellEnd"/>
      <w:r w:rsidRPr="004D04E5">
        <w:rPr>
          <w:rFonts w:ascii="Times New Roman" w:eastAsiaTheme="minorEastAsia" w:hAnsi="Times New Roman" w:cs="Times New Roman"/>
          <w:sz w:val="24"/>
          <w:szCs w:val="24"/>
        </w:rPr>
        <w:t xml:space="preserve"> </w:t>
      </w:r>
      <w:proofErr w:type="spellStart"/>
      <w:r w:rsidRPr="004D04E5">
        <w:rPr>
          <w:rFonts w:ascii="Times New Roman" w:eastAsiaTheme="minorEastAsia" w:hAnsi="Times New Roman" w:cs="Times New Roman"/>
          <w:sz w:val="24"/>
          <w:szCs w:val="24"/>
        </w:rPr>
        <w:t>Ugwu</w:t>
      </w:r>
      <w:proofErr w:type="spellEnd"/>
      <w:r w:rsidRPr="004D04E5">
        <w:rPr>
          <w:rFonts w:ascii="Times New Roman" w:eastAsiaTheme="minorEastAsia" w:hAnsi="Times New Roman" w:cs="Times New Roman"/>
          <w:sz w:val="24"/>
          <w:szCs w:val="24"/>
        </w:rPr>
        <w:t xml:space="preserve"> and Martins Nweke. Does sickle cell disease protect against HIV infection: A systematics review. Med </w:t>
      </w:r>
      <w:proofErr w:type="spellStart"/>
      <w:r w:rsidRPr="004D04E5">
        <w:rPr>
          <w:rFonts w:ascii="Times New Roman" w:eastAsiaTheme="minorEastAsia" w:hAnsi="Times New Roman" w:cs="Times New Roman"/>
          <w:sz w:val="24"/>
          <w:szCs w:val="24"/>
        </w:rPr>
        <w:t>Princ</w:t>
      </w:r>
      <w:proofErr w:type="spellEnd"/>
      <w:r w:rsidRPr="004D04E5">
        <w:rPr>
          <w:rFonts w:ascii="Times New Roman" w:eastAsiaTheme="minorEastAsia" w:hAnsi="Times New Roman" w:cs="Times New Roman"/>
          <w:sz w:val="24"/>
          <w:szCs w:val="24"/>
        </w:rPr>
        <w:t xml:space="preserve"> Pract.2022 Sep 12;31(6</w:t>
      </w:r>
      <w:proofErr w:type="gramStart"/>
      <w:r w:rsidRPr="004D04E5">
        <w:rPr>
          <w:rFonts w:ascii="Times New Roman" w:eastAsiaTheme="minorEastAsia" w:hAnsi="Times New Roman" w:cs="Times New Roman"/>
          <w:sz w:val="24"/>
          <w:szCs w:val="24"/>
        </w:rPr>
        <w:t>):516-523.doi</w:t>
      </w:r>
      <w:proofErr w:type="gramEnd"/>
      <w:r w:rsidRPr="004D04E5">
        <w:rPr>
          <w:rFonts w:ascii="Times New Roman" w:eastAsiaTheme="minorEastAsia" w:hAnsi="Times New Roman" w:cs="Times New Roman"/>
          <w:sz w:val="24"/>
          <w:szCs w:val="24"/>
        </w:rPr>
        <w:t xml:space="preserve">:10.1159/000526993 </w:t>
      </w:r>
    </w:p>
    <w:p w14:paraId="638DCE72" w14:textId="77777777" w:rsidR="005C261E" w:rsidRPr="004D04E5" w:rsidRDefault="005C261E" w:rsidP="00852F6C">
      <w:pPr>
        <w:jc w:val="both"/>
        <w:rPr>
          <w:rFonts w:ascii="Times New Roman" w:hAnsi="Times New Roman" w:cs="Times New Roman"/>
          <w:sz w:val="24"/>
          <w:szCs w:val="24"/>
        </w:rPr>
      </w:pPr>
      <w:r w:rsidRPr="004D04E5">
        <w:rPr>
          <w:rFonts w:ascii="Times New Roman" w:hAnsi="Times New Roman" w:cs="Times New Roman"/>
          <w:sz w:val="24"/>
          <w:szCs w:val="24"/>
        </w:rPr>
        <w:t xml:space="preserve">[17] </w:t>
      </w:r>
      <w:proofErr w:type="spellStart"/>
      <w:r w:rsidRPr="004D04E5">
        <w:rPr>
          <w:rFonts w:ascii="Times New Roman" w:hAnsi="Times New Roman" w:cs="Times New Roman"/>
          <w:sz w:val="24"/>
          <w:szCs w:val="24"/>
        </w:rPr>
        <w:t>Nikhilesh</w:t>
      </w:r>
      <w:proofErr w:type="spellEnd"/>
      <w:r w:rsidRPr="004D04E5">
        <w:rPr>
          <w:rFonts w:ascii="Times New Roman" w:hAnsi="Times New Roman" w:cs="Times New Roman"/>
          <w:sz w:val="24"/>
          <w:szCs w:val="24"/>
        </w:rPr>
        <w:t xml:space="preserve"> Sil, </w:t>
      </w:r>
      <w:proofErr w:type="spellStart"/>
      <w:r w:rsidRPr="004D04E5">
        <w:rPr>
          <w:rFonts w:ascii="Times New Roman" w:hAnsi="Times New Roman" w:cs="Times New Roman"/>
          <w:sz w:val="24"/>
          <w:szCs w:val="24"/>
        </w:rPr>
        <w:t>Ahimesh</w:t>
      </w:r>
      <w:proofErr w:type="spellEnd"/>
      <w:r w:rsidRPr="004D04E5">
        <w:rPr>
          <w:rFonts w:ascii="Times New Roman" w:hAnsi="Times New Roman" w:cs="Times New Roman"/>
          <w:sz w:val="24"/>
          <w:szCs w:val="24"/>
        </w:rPr>
        <w:t xml:space="preserve"> </w:t>
      </w:r>
      <w:proofErr w:type="spellStart"/>
      <w:r w:rsidRPr="004D04E5">
        <w:rPr>
          <w:rFonts w:ascii="Times New Roman" w:hAnsi="Times New Roman" w:cs="Times New Roman"/>
          <w:sz w:val="24"/>
          <w:szCs w:val="24"/>
        </w:rPr>
        <w:t>Mahata</w:t>
      </w:r>
      <w:proofErr w:type="spellEnd"/>
      <w:r w:rsidRPr="004D04E5">
        <w:rPr>
          <w:rFonts w:ascii="Times New Roman" w:hAnsi="Times New Roman" w:cs="Times New Roman"/>
          <w:sz w:val="24"/>
          <w:szCs w:val="24"/>
        </w:rPr>
        <w:t xml:space="preserve"> and </w:t>
      </w:r>
      <w:proofErr w:type="spellStart"/>
      <w:r w:rsidRPr="004D04E5">
        <w:rPr>
          <w:rFonts w:ascii="Times New Roman" w:hAnsi="Times New Roman" w:cs="Times New Roman"/>
          <w:sz w:val="24"/>
          <w:szCs w:val="24"/>
        </w:rPr>
        <w:t>Banamali</w:t>
      </w:r>
      <w:proofErr w:type="spellEnd"/>
      <w:r w:rsidRPr="004D04E5">
        <w:rPr>
          <w:rFonts w:ascii="Times New Roman" w:hAnsi="Times New Roman" w:cs="Times New Roman"/>
          <w:sz w:val="24"/>
          <w:szCs w:val="24"/>
        </w:rPr>
        <w:t xml:space="preserve"> Roy. Dynamical </w:t>
      </w:r>
      <w:proofErr w:type="spellStart"/>
      <w:r w:rsidRPr="004D04E5">
        <w:rPr>
          <w:rFonts w:ascii="Times New Roman" w:hAnsi="Times New Roman" w:cs="Times New Roman"/>
          <w:sz w:val="24"/>
          <w:szCs w:val="24"/>
        </w:rPr>
        <w:t>behaviour</w:t>
      </w:r>
      <w:proofErr w:type="spellEnd"/>
      <w:r w:rsidRPr="004D04E5">
        <w:rPr>
          <w:rFonts w:ascii="Times New Roman" w:hAnsi="Times New Roman" w:cs="Times New Roman"/>
          <w:sz w:val="24"/>
          <w:szCs w:val="24"/>
        </w:rPr>
        <w:t xml:space="preserve"> of HIV infection in fuzzy environment. Results in control and optimization. Volume 10, March 2023, 100209. https://doi.org/10.1016/j.rico.2023:100209.</w:t>
      </w:r>
    </w:p>
    <w:p w14:paraId="5235D8E2" w14:textId="77777777" w:rsidR="005C261E" w:rsidRPr="004D04E5" w:rsidRDefault="005C261E" w:rsidP="00852F6C">
      <w:pPr>
        <w:jc w:val="both"/>
        <w:rPr>
          <w:rFonts w:ascii="Times New Roman" w:hAnsi="Times New Roman" w:cs="Times New Roman"/>
          <w:sz w:val="24"/>
          <w:szCs w:val="24"/>
        </w:rPr>
      </w:pPr>
      <w:r w:rsidRPr="004D04E5">
        <w:rPr>
          <w:rFonts w:ascii="Times New Roman" w:hAnsi="Times New Roman" w:cs="Times New Roman"/>
          <w:sz w:val="24"/>
          <w:szCs w:val="24"/>
        </w:rPr>
        <w:t xml:space="preserve">[18] </w:t>
      </w:r>
      <w:proofErr w:type="spellStart"/>
      <w:r w:rsidRPr="004D04E5">
        <w:rPr>
          <w:rFonts w:ascii="Times New Roman" w:hAnsi="Times New Roman" w:cs="Times New Roman"/>
          <w:sz w:val="24"/>
          <w:szCs w:val="24"/>
        </w:rPr>
        <w:t>Akuman</w:t>
      </w:r>
      <w:proofErr w:type="spellEnd"/>
      <w:r w:rsidRPr="004D04E5">
        <w:rPr>
          <w:rFonts w:ascii="Times New Roman" w:hAnsi="Times New Roman" w:cs="Times New Roman"/>
          <w:sz w:val="24"/>
          <w:szCs w:val="24"/>
        </w:rPr>
        <w:t xml:space="preserve">, Y.T., Neda, K, &amp; Dumitru, B. (2017). Analysis of mixed – order </w:t>
      </w:r>
      <w:proofErr w:type="spellStart"/>
      <w:r w:rsidRPr="004D04E5">
        <w:rPr>
          <w:rFonts w:ascii="Times New Roman" w:hAnsi="Times New Roman" w:cs="Times New Roman"/>
          <w:sz w:val="24"/>
          <w:szCs w:val="24"/>
        </w:rPr>
        <w:t>caputo</w:t>
      </w:r>
      <w:proofErr w:type="spellEnd"/>
      <w:r w:rsidRPr="004D04E5">
        <w:rPr>
          <w:rFonts w:ascii="Times New Roman" w:hAnsi="Times New Roman" w:cs="Times New Roman"/>
          <w:sz w:val="24"/>
          <w:szCs w:val="24"/>
        </w:rPr>
        <w:t xml:space="preserve"> fractional system with non-local integral boundary condition. Journal of Mathematics, 42(3), 1328-1337.</w:t>
      </w:r>
    </w:p>
    <w:p w14:paraId="76CE3E66" w14:textId="77777777" w:rsidR="005C261E" w:rsidRPr="004D04E5" w:rsidRDefault="005C261E" w:rsidP="00852F6C">
      <w:pPr>
        <w:jc w:val="both"/>
        <w:rPr>
          <w:rFonts w:ascii="Times New Roman" w:hAnsi="Times New Roman" w:cs="Times New Roman"/>
          <w:sz w:val="24"/>
          <w:szCs w:val="24"/>
        </w:rPr>
      </w:pPr>
      <w:r w:rsidRPr="004D04E5">
        <w:rPr>
          <w:rFonts w:ascii="Times New Roman" w:hAnsi="Times New Roman" w:cs="Times New Roman"/>
          <w:sz w:val="24"/>
          <w:szCs w:val="24"/>
        </w:rPr>
        <w:t xml:space="preserve">[19] </w:t>
      </w:r>
      <w:proofErr w:type="spellStart"/>
      <w:r w:rsidRPr="004D04E5">
        <w:rPr>
          <w:rFonts w:ascii="Times New Roman" w:hAnsi="Times New Roman" w:cs="Times New Roman"/>
          <w:sz w:val="24"/>
          <w:szCs w:val="24"/>
        </w:rPr>
        <w:t>Jie</w:t>
      </w:r>
      <w:proofErr w:type="spellEnd"/>
      <w:r w:rsidRPr="004D04E5">
        <w:rPr>
          <w:rFonts w:ascii="Times New Roman" w:hAnsi="Times New Roman" w:cs="Times New Roman"/>
          <w:sz w:val="24"/>
          <w:szCs w:val="24"/>
        </w:rPr>
        <w:t xml:space="preserve"> Lou, Tommaso Ruggeri &amp; Claudio Tebaldi. Modeling cancer in HIV-1 infected individuals: Equilibria, cycles and chaotic </w:t>
      </w:r>
      <w:proofErr w:type="spellStart"/>
      <w:r w:rsidRPr="004D04E5">
        <w:rPr>
          <w:rFonts w:ascii="Times New Roman" w:hAnsi="Times New Roman" w:cs="Times New Roman"/>
          <w:sz w:val="24"/>
          <w:szCs w:val="24"/>
        </w:rPr>
        <w:t>behaviour</w:t>
      </w:r>
      <w:proofErr w:type="spellEnd"/>
      <w:r w:rsidRPr="004D04E5">
        <w:rPr>
          <w:rFonts w:ascii="Times New Roman" w:hAnsi="Times New Roman" w:cs="Times New Roman"/>
          <w:sz w:val="24"/>
          <w:szCs w:val="24"/>
        </w:rPr>
        <w:t xml:space="preserve">. Mathematical biosciences and engineering. Volume 3/number 2, April 2006. </w:t>
      </w:r>
      <w:hyperlink r:id="rId12" w:history="1">
        <w:r w:rsidRPr="004D04E5">
          <w:rPr>
            <w:rStyle w:val="Hyperlink"/>
            <w:rFonts w:ascii="Times New Roman" w:hAnsi="Times New Roman" w:cs="Times New Roman"/>
            <w:sz w:val="24"/>
            <w:szCs w:val="24"/>
          </w:rPr>
          <w:t>https://www.mbejournal.org/pp</w:t>
        </w:r>
      </w:hyperlink>
      <w:r w:rsidRPr="004D04E5">
        <w:rPr>
          <w:rFonts w:ascii="Times New Roman" w:hAnsi="Times New Roman" w:cs="Times New Roman"/>
          <w:sz w:val="24"/>
          <w:szCs w:val="24"/>
        </w:rPr>
        <w:t>. 313-324.</w:t>
      </w:r>
    </w:p>
    <w:p w14:paraId="613CC943" w14:textId="77777777" w:rsidR="005C261E" w:rsidRPr="004D04E5" w:rsidRDefault="005C261E" w:rsidP="00852F6C">
      <w:pPr>
        <w:jc w:val="both"/>
        <w:rPr>
          <w:rFonts w:ascii="Times New Roman" w:hAnsi="Times New Roman" w:cs="Times New Roman"/>
          <w:sz w:val="24"/>
          <w:szCs w:val="24"/>
        </w:rPr>
      </w:pPr>
      <w:r w:rsidRPr="004D04E5">
        <w:rPr>
          <w:rFonts w:ascii="Times New Roman" w:eastAsiaTheme="minorEastAsia" w:hAnsi="Times New Roman" w:cs="Times New Roman"/>
          <w:sz w:val="24"/>
          <w:szCs w:val="24"/>
        </w:rPr>
        <w:lastRenderedPageBreak/>
        <w:t xml:space="preserve">[20] Courtney Lawrence &amp; Jennifer Webb. (2016). Sickle cell disease and stroke: diagnosis and management. </w:t>
      </w:r>
      <w:proofErr w:type="spellStart"/>
      <w:r w:rsidRPr="004D04E5">
        <w:rPr>
          <w:rFonts w:ascii="Times New Roman" w:eastAsiaTheme="minorEastAsia" w:hAnsi="Times New Roman" w:cs="Times New Roman"/>
          <w:sz w:val="24"/>
          <w:szCs w:val="24"/>
        </w:rPr>
        <w:t>Curr</w:t>
      </w:r>
      <w:proofErr w:type="spellEnd"/>
      <w:r w:rsidRPr="004D04E5">
        <w:rPr>
          <w:rFonts w:ascii="Times New Roman" w:eastAsiaTheme="minorEastAsia" w:hAnsi="Times New Roman" w:cs="Times New Roman"/>
          <w:sz w:val="24"/>
          <w:szCs w:val="24"/>
        </w:rPr>
        <w:t xml:space="preserve"> Neurol </w:t>
      </w:r>
      <w:proofErr w:type="spellStart"/>
      <w:r w:rsidRPr="004D04E5">
        <w:rPr>
          <w:rFonts w:ascii="Times New Roman" w:eastAsiaTheme="minorEastAsia" w:hAnsi="Times New Roman" w:cs="Times New Roman"/>
          <w:sz w:val="24"/>
          <w:szCs w:val="24"/>
        </w:rPr>
        <w:t>Neurosci</w:t>
      </w:r>
      <w:proofErr w:type="spellEnd"/>
      <w:r w:rsidRPr="004D04E5">
        <w:rPr>
          <w:rFonts w:ascii="Times New Roman" w:eastAsiaTheme="minorEastAsia" w:hAnsi="Times New Roman" w:cs="Times New Roman"/>
          <w:sz w:val="24"/>
          <w:szCs w:val="24"/>
        </w:rPr>
        <w:t xml:space="preserve"> Rep. 2016 Mar;16(3</w:t>
      </w:r>
      <w:proofErr w:type="gramStart"/>
      <w:r w:rsidRPr="004D04E5">
        <w:rPr>
          <w:rFonts w:ascii="Times New Roman" w:eastAsiaTheme="minorEastAsia" w:hAnsi="Times New Roman" w:cs="Times New Roman"/>
          <w:sz w:val="24"/>
          <w:szCs w:val="24"/>
        </w:rPr>
        <w:t>):27.doi</w:t>
      </w:r>
      <w:proofErr w:type="gramEnd"/>
      <w:r w:rsidRPr="004D04E5">
        <w:rPr>
          <w:rFonts w:ascii="Times New Roman" w:eastAsiaTheme="minorEastAsia" w:hAnsi="Times New Roman" w:cs="Times New Roman"/>
          <w:sz w:val="24"/>
          <w:szCs w:val="24"/>
        </w:rPr>
        <w:t>:1007/s11910-016-0622-0.</w:t>
      </w:r>
    </w:p>
    <w:p w14:paraId="7401F311" w14:textId="77777777" w:rsidR="005C261E" w:rsidRPr="004D04E5" w:rsidRDefault="005C261E" w:rsidP="00852F6C">
      <w:pPr>
        <w:ind w:left="-5"/>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[21] </w:t>
      </w:r>
      <w:proofErr w:type="spellStart"/>
      <w:r w:rsidRPr="004D04E5">
        <w:rPr>
          <w:rFonts w:ascii="Times New Roman" w:eastAsiaTheme="minorEastAsia" w:hAnsi="Times New Roman" w:cs="Times New Roman"/>
          <w:sz w:val="24"/>
          <w:szCs w:val="24"/>
        </w:rPr>
        <w:t>Constantina</w:t>
      </w:r>
      <w:proofErr w:type="spellEnd"/>
      <w:r w:rsidRPr="004D04E5">
        <w:rPr>
          <w:rFonts w:ascii="Times New Roman" w:eastAsiaTheme="minorEastAsia" w:hAnsi="Times New Roman" w:cs="Times New Roman"/>
          <w:sz w:val="24"/>
          <w:szCs w:val="24"/>
        </w:rPr>
        <w:t xml:space="preserve"> </w:t>
      </w:r>
      <w:proofErr w:type="spellStart"/>
      <w:r w:rsidRPr="004D04E5">
        <w:rPr>
          <w:rFonts w:ascii="Times New Roman" w:eastAsiaTheme="minorEastAsia" w:hAnsi="Times New Roman" w:cs="Times New Roman"/>
          <w:sz w:val="24"/>
          <w:szCs w:val="24"/>
        </w:rPr>
        <w:t>Aggeli</w:t>
      </w:r>
      <w:proofErr w:type="spellEnd"/>
      <w:r w:rsidRPr="004D04E5">
        <w:rPr>
          <w:rFonts w:ascii="Times New Roman" w:eastAsiaTheme="minorEastAsia" w:hAnsi="Times New Roman" w:cs="Times New Roman"/>
          <w:sz w:val="24"/>
          <w:szCs w:val="24"/>
        </w:rPr>
        <w:t xml:space="preserve">, Kali </w:t>
      </w:r>
      <w:proofErr w:type="spellStart"/>
      <w:r w:rsidRPr="004D04E5">
        <w:rPr>
          <w:rFonts w:ascii="Times New Roman" w:eastAsiaTheme="minorEastAsia" w:hAnsi="Times New Roman" w:cs="Times New Roman"/>
          <w:sz w:val="24"/>
          <w:szCs w:val="24"/>
        </w:rPr>
        <w:t>Polytarchou</w:t>
      </w:r>
      <w:proofErr w:type="spellEnd"/>
      <w:r w:rsidRPr="004D04E5">
        <w:rPr>
          <w:rFonts w:ascii="Times New Roman" w:eastAsiaTheme="minorEastAsia" w:hAnsi="Times New Roman" w:cs="Times New Roman"/>
          <w:sz w:val="24"/>
          <w:szCs w:val="24"/>
        </w:rPr>
        <w:t xml:space="preserve">, Yannis </w:t>
      </w:r>
      <w:proofErr w:type="spellStart"/>
      <w:r w:rsidRPr="004D04E5">
        <w:rPr>
          <w:rFonts w:ascii="Times New Roman" w:eastAsiaTheme="minorEastAsia" w:hAnsi="Times New Roman" w:cs="Times New Roman"/>
          <w:sz w:val="24"/>
          <w:szCs w:val="24"/>
        </w:rPr>
        <w:t>Dimitoglou</w:t>
      </w:r>
      <w:proofErr w:type="spellEnd"/>
      <w:r w:rsidRPr="004D04E5">
        <w:rPr>
          <w:rFonts w:ascii="Times New Roman" w:eastAsiaTheme="minorEastAsia" w:hAnsi="Times New Roman" w:cs="Times New Roman"/>
          <w:sz w:val="24"/>
          <w:szCs w:val="24"/>
        </w:rPr>
        <w:t xml:space="preserve">, </w:t>
      </w:r>
      <w:proofErr w:type="spellStart"/>
      <w:r w:rsidRPr="004D04E5">
        <w:rPr>
          <w:rFonts w:ascii="Times New Roman" w:eastAsiaTheme="minorEastAsia" w:hAnsi="Times New Roman" w:cs="Times New Roman"/>
          <w:sz w:val="24"/>
          <w:szCs w:val="24"/>
        </w:rPr>
        <w:t>Dimitios</w:t>
      </w:r>
      <w:proofErr w:type="spellEnd"/>
      <w:r w:rsidRPr="004D04E5">
        <w:rPr>
          <w:rFonts w:ascii="Times New Roman" w:eastAsiaTheme="minorEastAsia" w:hAnsi="Times New Roman" w:cs="Times New Roman"/>
          <w:sz w:val="24"/>
          <w:szCs w:val="24"/>
        </w:rPr>
        <w:t xml:space="preserve"> </w:t>
      </w:r>
      <w:proofErr w:type="spellStart"/>
      <w:r w:rsidRPr="004D04E5">
        <w:rPr>
          <w:rFonts w:ascii="Times New Roman" w:eastAsiaTheme="minorEastAsia" w:hAnsi="Times New Roman" w:cs="Times New Roman"/>
          <w:sz w:val="24"/>
          <w:szCs w:val="24"/>
        </w:rPr>
        <w:t>Patssourakos</w:t>
      </w:r>
      <w:proofErr w:type="spellEnd"/>
      <w:r w:rsidRPr="004D04E5">
        <w:rPr>
          <w:rFonts w:ascii="Times New Roman" w:eastAsiaTheme="minorEastAsia" w:hAnsi="Times New Roman" w:cs="Times New Roman"/>
          <w:sz w:val="24"/>
          <w:szCs w:val="24"/>
        </w:rPr>
        <w:t xml:space="preserve">, Sophia </w:t>
      </w:r>
      <w:proofErr w:type="spellStart"/>
      <w:r w:rsidRPr="004D04E5">
        <w:rPr>
          <w:rFonts w:ascii="Times New Roman" w:eastAsiaTheme="minorEastAsia" w:hAnsi="Times New Roman" w:cs="Times New Roman"/>
          <w:sz w:val="24"/>
          <w:szCs w:val="24"/>
        </w:rPr>
        <w:t>Vassilopoulou</w:t>
      </w:r>
      <w:proofErr w:type="spellEnd"/>
      <w:r w:rsidRPr="004D04E5">
        <w:rPr>
          <w:rFonts w:ascii="Times New Roman" w:eastAsiaTheme="minorEastAsia" w:hAnsi="Times New Roman" w:cs="Times New Roman"/>
          <w:sz w:val="24"/>
          <w:szCs w:val="24"/>
        </w:rPr>
        <w:t xml:space="preserve">, </w:t>
      </w:r>
      <w:proofErr w:type="spellStart"/>
      <w:r w:rsidRPr="004D04E5">
        <w:rPr>
          <w:rFonts w:ascii="Times New Roman" w:eastAsiaTheme="minorEastAsia" w:hAnsi="Times New Roman" w:cs="Times New Roman"/>
          <w:sz w:val="24"/>
          <w:szCs w:val="24"/>
        </w:rPr>
        <w:t>Eleftherios</w:t>
      </w:r>
      <w:proofErr w:type="spellEnd"/>
      <w:r w:rsidRPr="004D04E5">
        <w:rPr>
          <w:rFonts w:ascii="Times New Roman" w:eastAsiaTheme="minorEastAsia" w:hAnsi="Times New Roman" w:cs="Times New Roman"/>
          <w:sz w:val="24"/>
          <w:szCs w:val="24"/>
        </w:rPr>
        <w:t xml:space="preserve"> </w:t>
      </w:r>
      <w:proofErr w:type="spellStart"/>
      <w:r w:rsidRPr="004D04E5">
        <w:rPr>
          <w:rFonts w:ascii="Times New Roman" w:eastAsiaTheme="minorEastAsia" w:hAnsi="Times New Roman" w:cs="Times New Roman"/>
          <w:sz w:val="24"/>
          <w:szCs w:val="24"/>
        </w:rPr>
        <w:t>Tsiamis</w:t>
      </w:r>
      <w:proofErr w:type="spellEnd"/>
      <w:r w:rsidRPr="004D04E5">
        <w:rPr>
          <w:rFonts w:ascii="Times New Roman" w:eastAsiaTheme="minorEastAsia" w:hAnsi="Times New Roman" w:cs="Times New Roman"/>
          <w:sz w:val="24"/>
          <w:szCs w:val="24"/>
        </w:rPr>
        <w:t xml:space="preserve"> &amp; Kostas </w:t>
      </w:r>
      <w:proofErr w:type="spellStart"/>
      <w:r w:rsidRPr="004D04E5">
        <w:rPr>
          <w:rFonts w:ascii="Times New Roman" w:eastAsiaTheme="minorEastAsia" w:hAnsi="Times New Roman" w:cs="Times New Roman"/>
          <w:sz w:val="24"/>
          <w:szCs w:val="24"/>
        </w:rPr>
        <w:t>Tsioufis</w:t>
      </w:r>
      <w:proofErr w:type="spellEnd"/>
      <w:r w:rsidRPr="004D04E5">
        <w:rPr>
          <w:rFonts w:ascii="Times New Roman" w:eastAsiaTheme="minorEastAsia" w:hAnsi="Times New Roman" w:cs="Times New Roman"/>
          <w:sz w:val="24"/>
          <w:szCs w:val="24"/>
        </w:rPr>
        <w:t xml:space="preserve"> (2021). Stroke and presence of patent foramen </w:t>
      </w:r>
      <w:proofErr w:type="spellStart"/>
      <w:r w:rsidRPr="004D04E5">
        <w:rPr>
          <w:rFonts w:ascii="Times New Roman" w:eastAsiaTheme="minorEastAsia" w:hAnsi="Times New Roman" w:cs="Times New Roman"/>
          <w:sz w:val="24"/>
          <w:szCs w:val="24"/>
        </w:rPr>
        <w:t>ovale</w:t>
      </w:r>
      <w:proofErr w:type="spellEnd"/>
      <w:r w:rsidRPr="004D04E5">
        <w:rPr>
          <w:rFonts w:ascii="Times New Roman" w:eastAsiaTheme="minorEastAsia" w:hAnsi="Times New Roman" w:cs="Times New Roman"/>
          <w:sz w:val="24"/>
          <w:szCs w:val="24"/>
        </w:rPr>
        <w:t xml:space="preserve"> in sickle cell disease. J Thrombolysis. 2021oct;52(3</w:t>
      </w:r>
      <w:proofErr w:type="gramStart"/>
      <w:r w:rsidRPr="004D04E5">
        <w:rPr>
          <w:rFonts w:ascii="Times New Roman" w:eastAsiaTheme="minorEastAsia" w:hAnsi="Times New Roman" w:cs="Times New Roman"/>
          <w:sz w:val="24"/>
          <w:szCs w:val="24"/>
        </w:rPr>
        <w:t>):889-897.doi</w:t>
      </w:r>
      <w:proofErr w:type="gramEnd"/>
      <w:r w:rsidRPr="004D04E5">
        <w:rPr>
          <w:rFonts w:ascii="Times New Roman" w:eastAsiaTheme="minorEastAsia" w:hAnsi="Times New Roman" w:cs="Times New Roman"/>
          <w:sz w:val="24"/>
          <w:szCs w:val="24"/>
        </w:rPr>
        <w:t>:10,1007/s11239-021-02398-3.</w:t>
      </w:r>
    </w:p>
    <w:p w14:paraId="09D6CA51" w14:textId="77777777" w:rsidR="005C261E" w:rsidRPr="004D04E5" w:rsidRDefault="005C261E" w:rsidP="00852F6C">
      <w:pPr>
        <w:ind w:left="-5"/>
        <w:jc w:val="both"/>
        <w:rPr>
          <w:rFonts w:ascii="Times New Roman" w:hAnsi="Times New Roman" w:cs="Times New Roman"/>
          <w:sz w:val="24"/>
          <w:szCs w:val="24"/>
        </w:rPr>
      </w:pPr>
      <w:r w:rsidRPr="004D04E5">
        <w:rPr>
          <w:rFonts w:ascii="Times New Roman" w:eastAsiaTheme="minorEastAsia" w:hAnsi="Times New Roman" w:cs="Times New Roman"/>
          <w:sz w:val="24"/>
          <w:szCs w:val="24"/>
        </w:rPr>
        <w:t xml:space="preserve">[22] Patrick C Hines, Theresa P McKnight, Wendy </w:t>
      </w:r>
      <w:proofErr w:type="spellStart"/>
      <w:r w:rsidRPr="004D04E5">
        <w:rPr>
          <w:rFonts w:ascii="Times New Roman" w:eastAsiaTheme="minorEastAsia" w:hAnsi="Times New Roman" w:cs="Times New Roman"/>
          <w:sz w:val="24"/>
          <w:szCs w:val="24"/>
        </w:rPr>
        <w:t>Seto</w:t>
      </w:r>
      <w:proofErr w:type="spellEnd"/>
      <w:r w:rsidRPr="004D04E5">
        <w:rPr>
          <w:rFonts w:ascii="Times New Roman" w:eastAsiaTheme="minorEastAsia" w:hAnsi="Times New Roman" w:cs="Times New Roman"/>
          <w:sz w:val="24"/>
          <w:szCs w:val="24"/>
        </w:rPr>
        <w:t xml:space="preserve"> &amp; Janet L Kwiatkowski (2011). Central nervous system events in children with sickle cell disease presenting acutely with headache. J </w:t>
      </w:r>
      <w:proofErr w:type="spellStart"/>
      <w:r w:rsidRPr="004D04E5">
        <w:rPr>
          <w:rFonts w:ascii="Times New Roman" w:eastAsiaTheme="minorEastAsia" w:hAnsi="Times New Roman" w:cs="Times New Roman"/>
          <w:sz w:val="24"/>
          <w:szCs w:val="24"/>
        </w:rPr>
        <w:t>Pediatr</w:t>
      </w:r>
      <w:proofErr w:type="spellEnd"/>
      <w:r w:rsidRPr="004D04E5">
        <w:rPr>
          <w:rFonts w:ascii="Times New Roman" w:eastAsiaTheme="minorEastAsia" w:hAnsi="Times New Roman" w:cs="Times New Roman"/>
          <w:sz w:val="24"/>
          <w:szCs w:val="24"/>
        </w:rPr>
        <w:t>. 2011 Sep, 159(3</w:t>
      </w:r>
      <w:proofErr w:type="gramStart"/>
      <w:r w:rsidRPr="004D04E5">
        <w:rPr>
          <w:rFonts w:ascii="Times New Roman" w:eastAsiaTheme="minorEastAsia" w:hAnsi="Times New Roman" w:cs="Times New Roman"/>
          <w:sz w:val="24"/>
          <w:szCs w:val="24"/>
        </w:rPr>
        <w:t>):472-8.doi</w:t>
      </w:r>
      <w:proofErr w:type="gramEnd"/>
      <w:r w:rsidRPr="004D04E5">
        <w:rPr>
          <w:rFonts w:ascii="Times New Roman" w:eastAsiaTheme="minorEastAsia" w:hAnsi="Times New Roman" w:cs="Times New Roman"/>
          <w:sz w:val="24"/>
          <w:szCs w:val="24"/>
        </w:rPr>
        <w:t>;10.1016/j-jpeds.2011.02.009.</w:t>
      </w:r>
    </w:p>
    <w:p w14:paraId="101C3190" w14:textId="77777777" w:rsidR="005C261E" w:rsidRPr="004D04E5" w:rsidRDefault="005C261E" w:rsidP="00852F6C">
      <w:pPr>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[23] I A </w:t>
      </w:r>
      <w:proofErr w:type="spellStart"/>
      <w:r w:rsidRPr="004D04E5">
        <w:rPr>
          <w:rFonts w:ascii="Times New Roman" w:eastAsiaTheme="minorEastAsia" w:hAnsi="Times New Roman" w:cs="Times New Roman"/>
          <w:sz w:val="24"/>
          <w:szCs w:val="24"/>
        </w:rPr>
        <w:t>Lagunju</w:t>
      </w:r>
      <w:proofErr w:type="spellEnd"/>
      <w:r w:rsidRPr="004D04E5">
        <w:rPr>
          <w:rFonts w:ascii="Times New Roman" w:eastAsiaTheme="minorEastAsia" w:hAnsi="Times New Roman" w:cs="Times New Roman"/>
          <w:sz w:val="24"/>
          <w:szCs w:val="24"/>
        </w:rPr>
        <w:t xml:space="preserve"> &amp; B J Brown (2012). Adverse neurological outcomes in Nigerian children with sickle cell disease. Intl J </w:t>
      </w:r>
      <w:proofErr w:type="spellStart"/>
      <w:r w:rsidRPr="004D04E5">
        <w:rPr>
          <w:rFonts w:ascii="Times New Roman" w:eastAsiaTheme="minorEastAsia" w:hAnsi="Times New Roman" w:cs="Times New Roman"/>
          <w:sz w:val="24"/>
          <w:szCs w:val="24"/>
        </w:rPr>
        <w:t>Hermatol</w:t>
      </w:r>
      <w:proofErr w:type="spellEnd"/>
      <w:r w:rsidRPr="004D04E5">
        <w:rPr>
          <w:rFonts w:ascii="Times New Roman" w:eastAsiaTheme="minorEastAsia" w:hAnsi="Times New Roman" w:cs="Times New Roman"/>
          <w:sz w:val="24"/>
          <w:szCs w:val="24"/>
        </w:rPr>
        <w:t>. 2012 Dec;96(6</w:t>
      </w:r>
      <w:proofErr w:type="gramStart"/>
      <w:r w:rsidRPr="004D04E5">
        <w:rPr>
          <w:rFonts w:ascii="Times New Roman" w:eastAsiaTheme="minorEastAsia" w:hAnsi="Times New Roman" w:cs="Times New Roman"/>
          <w:sz w:val="24"/>
          <w:szCs w:val="24"/>
        </w:rPr>
        <w:t>):710-8.doi</w:t>
      </w:r>
      <w:proofErr w:type="gramEnd"/>
      <w:r w:rsidRPr="004D04E5">
        <w:rPr>
          <w:rFonts w:ascii="Times New Roman" w:eastAsiaTheme="minorEastAsia" w:hAnsi="Times New Roman" w:cs="Times New Roman"/>
          <w:sz w:val="24"/>
          <w:szCs w:val="24"/>
        </w:rPr>
        <w:t>:10.1007/s12185-012-1204-9.</w:t>
      </w:r>
    </w:p>
    <w:p w14:paraId="24A61444" w14:textId="77777777" w:rsidR="005C261E" w:rsidRPr="004D04E5" w:rsidRDefault="005C261E" w:rsidP="00852F6C">
      <w:pPr>
        <w:ind w:left="-5"/>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[24] Mireille Yaya-Aye, </w:t>
      </w:r>
      <w:proofErr w:type="spellStart"/>
      <w:r w:rsidRPr="004D04E5">
        <w:rPr>
          <w:rFonts w:ascii="Times New Roman" w:eastAsiaTheme="minorEastAsia" w:hAnsi="Times New Roman" w:cs="Times New Roman"/>
          <w:sz w:val="24"/>
          <w:szCs w:val="24"/>
        </w:rPr>
        <w:t>Adia</w:t>
      </w:r>
      <w:proofErr w:type="spellEnd"/>
      <w:r w:rsidRPr="004D04E5">
        <w:rPr>
          <w:rFonts w:ascii="Times New Roman" w:eastAsiaTheme="minorEastAsia" w:hAnsi="Times New Roman" w:cs="Times New Roman"/>
          <w:sz w:val="24"/>
          <w:szCs w:val="24"/>
        </w:rPr>
        <w:t xml:space="preserve"> </w:t>
      </w:r>
      <w:proofErr w:type="spellStart"/>
      <w:r w:rsidRPr="004D04E5">
        <w:rPr>
          <w:rFonts w:ascii="Times New Roman" w:eastAsiaTheme="minorEastAsia" w:hAnsi="Times New Roman" w:cs="Times New Roman"/>
          <w:sz w:val="24"/>
          <w:szCs w:val="24"/>
        </w:rPr>
        <w:t>Eusebe</w:t>
      </w:r>
      <w:proofErr w:type="spellEnd"/>
      <w:r w:rsidRPr="004D04E5">
        <w:rPr>
          <w:rFonts w:ascii="Times New Roman" w:eastAsiaTheme="minorEastAsia" w:hAnsi="Times New Roman" w:cs="Times New Roman"/>
          <w:sz w:val="24"/>
          <w:szCs w:val="24"/>
        </w:rPr>
        <w:t xml:space="preserve"> </w:t>
      </w:r>
      <w:proofErr w:type="spellStart"/>
      <w:r w:rsidRPr="004D04E5">
        <w:rPr>
          <w:rFonts w:ascii="Times New Roman" w:eastAsiaTheme="minorEastAsia" w:hAnsi="Times New Roman" w:cs="Times New Roman"/>
          <w:sz w:val="24"/>
          <w:szCs w:val="24"/>
        </w:rPr>
        <w:t>Adjambri</w:t>
      </w:r>
      <w:proofErr w:type="spellEnd"/>
      <w:r w:rsidRPr="004D04E5">
        <w:rPr>
          <w:rFonts w:ascii="Times New Roman" w:eastAsiaTheme="minorEastAsia" w:hAnsi="Times New Roman" w:cs="Times New Roman"/>
          <w:sz w:val="24"/>
          <w:szCs w:val="24"/>
        </w:rPr>
        <w:t xml:space="preserve">, </w:t>
      </w:r>
      <w:proofErr w:type="spellStart"/>
      <w:r w:rsidRPr="004D04E5">
        <w:rPr>
          <w:rFonts w:ascii="Times New Roman" w:eastAsiaTheme="minorEastAsia" w:hAnsi="Times New Roman" w:cs="Times New Roman"/>
          <w:sz w:val="24"/>
          <w:szCs w:val="24"/>
        </w:rPr>
        <w:t>Boidy</w:t>
      </w:r>
      <w:proofErr w:type="spellEnd"/>
      <w:r w:rsidRPr="004D04E5">
        <w:rPr>
          <w:rFonts w:ascii="Times New Roman" w:eastAsiaTheme="minorEastAsia" w:hAnsi="Times New Roman" w:cs="Times New Roman"/>
          <w:sz w:val="24"/>
          <w:szCs w:val="24"/>
        </w:rPr>
        <w:t xml:space="preserve"> </w:t>
      </w:r>
      <w:proofErr w:type="spellStart"/>
      <w:r w:rsidRPr="004D04E5">
        <w:rPr>
          <w:rFonts w:ascii="Times New Roman" w:eastAsiaTheme="minorEastAsia" w:hAnsi="Times New Roman" w:cs="Times New Roman"/>
          <w:sz w:val="24"/>
          <w:szCs w:val="24"/>
        </w:rPr>
        <w:t>Koyuakou</w:t>
      </w:r>
      <w:proofErr w:type="spellEnd"/>
      <w:r w:rsidRPr="004D04E5">
        <w:rPr>
          <w:rFonts w:ascii="Times New Roman" w:eastAsiaTheme="minorEastAsia" w:hAnsi="Times New Roman" w:cs="Times New Roman"/>
          <w:sz w:val="24"/>
          <w:szCs w:val="24"/>
        </w:rPr>
        <w:t xml:space="preserve">, Rebecca </w:t>
      </w:r>
      <w:proofErr w:type="spellStart"/>
      <w:r w:rsidRPr="004D04E5">
        <w:rPr>
          <w:rFonts w:ascii="Times New Roman" w:eastAsiaTheme="minorEastAsia" w:hAnsi="Times New Roman" w:cs="Times New Roman"/>
          <w:sz w:val="24"/>
          <w:szCs w:val="24"/>
        </w:rPr>
        <w:t>N’guessan</w:t>
      </w:r>
      <w:proofErr w:type="spellEnd"/>
      <w:r w:rsidRPr="004D04E5">
        <w:rPr>
          <w:rFonts w:ascii="Times New Roman" w:eastAsiaTheme="minorEastAsia" w:hAnsi="Times New Roman" w:cs="Times New Roman"/>
          <w:sz w:val="24"/>
          <w:szCs w:val="24"/>
        </w:rPr>
        <w:t xml:space="preserve">-Biao, Louis </w:t>
      </w:r>
      <w:proofErr w:type="spellStart"/>
      <w:r w:rsidRPr="004D04E5">
        <w:rPr>
          <w:rFonts w:ascii="Times New Roman" w:eastAsiaTheme="minorEastAsia" w:hAnsi="Times New Roman" w:cs="Times New Roman"/>
          <w:sz w:val="24"/>
          <w:szCs w:val="24"/>
        </w:rPr>
        <w:t>Missa</w:t>
      </w:r>
      <w:proofErr w:type="spellEnd"/>
      <w:r w:rsidRPr="004D04E5">
        <w:rPr>
          <w:rFonts w:ascii="Times New Roman" w:eastAsiaTheme="minorEastAsia" w:hAnsi="Times New Roman" w:cs="Times New Roman"/>
          <w:sz w:val="24"/>
          <w:szCs w:val="24"/>
        </w:rPr>
        <w:t xml:space="preserve"> </w:t>
      </w:r>
      <w:proofErr w:type="spellStart"/>
      <w:r w:rsidRPr="004D04E5">
        <w:rPr>
          <w:rFonts w:ascii="Times New Roman" w:eastAsiaTheme="minorEastAsia" w:hAnsi="Times New Roman" w:cs="Times New Roman"/>
          <w:sz w:val="24"/>
          <w:szCs w:val="24"/>
        </w:rPr>
        <w:t>Adje</w:t>
      </w:r>
      <w:proofErr w:type="spellEnd"/>
      <w:r w:rsidRPr="004D04E5">
        <w:rPr>
          <w:rFonts w:ascii="Times New Roman" w:eastAsiaTheme="minorEastAsia" w:hAnsi="Times New Roman" w:cs="Times New Roman"/>
          <w:sz w:val="24"/>
          <w:szCs w:val="24"/>
        </w:rPr>
        <w:t xml:space="preserve">, </w:t>
      </w:r>
      <w:proofErr w:type="spellStart"/>
      <w:r w:rsidRPr="004D04E5">
        <w:rPr>
          <w:rFonts w:ascii="Times New Roman" w:eastAsiaTheme="minorEastAsia" w:hAnsi="Times New Roman" w:cs="Times New Roman"/>
          <w:sz w:val="24"/>
          <w:szCs w:val="24"/>
        </w:rPr>
        <w:t>Tairatou</w:t>
      </w:r>
      <w:proofErr w:type="spellEnd"/>
      <w:r w:rsidRPr="004D04E5">
        <w:rPr>
          <w:rFonts w:ascii="Times New Roman" w:eastAsiaTheme="minorEastAsia" w:hAnsi="Times New Roman" w:cs="Times New Roman"/>
          <w:sz w:val="24"/>
          <w:szCs w:val="24"/>
        </w:rPr>
        <w:t xml:space="preserve"> </w:t>
      </w:r>
      <w:proofErr w:type="spellStart"/>
      <w:r w:rsidRPr="004D04E5">
        <w:rPr>
          <w:rFonts w:ascii="Times New Roman" w:eastAsiaTheme="minorEastAsia" w:hAnsi="Times New Roman" w:cs="Times New Roman"/>
          <w:sz w:val="24"/>
          <w:szCs w:val="24"/>
        </w:rPr>
        <w:t>Kamagate</w:t>
      </w:r>
      <w:proofErr w:type="spellEnd"/>
      <w:r w:rsidRPr="004D04E5">
        <w:rPr>
          <w:rFonts w:ascii="Times New Roman" w:eastAsiaTheme="minorEastAsia" w:hAnsi="Times New Roman" w:cs="Times New Roman"/>
          <w:sz w:val="24"/>
          <w:szCs w:val="24"/>
        </w:rPr>
        <w:t xml:space="preserve">, Vincent </w:t>
      </w:r>
      <w:proofErr w:type="spellStart"/>
      <w:r w:rsidRPr="004D04E5">
        <w:rPr>
          <w:rFonts w:ascii="Times New Roman" w:eastAsiaTheme="minorEastAsia" w:hAnsi="Times New Roman" w:cs="Times New Roman"/>
          <w:sz w:val="24"/>
          <w:szCs w:val="24"/>
        </w:rPr>
        <w:t>Yapo</w:t>
      </w:r>
      <w:proofErr w:type="spellEnd"/>
      <w:r w:rsidRPr="004D04E5">
        <w:rPr>
          <w:rFonts w:ascii="Times New Roman" w:eastAsiaTheme="minorEastAsia" w:hAnsi="Times New Roman" w:cs="Times New Roman"/>
          <w:sz w:val="24"/>
          <w:szCs w:val="24"/>
        </w:rPr>
        <w:t xml:space="preserve"> &amp; </w:t>
      </w:r>
      <w:proofErr w:type="spellStart"/>
      <w:r w:rsidRPr="004D04E5">
        <w:rPr>
          <w:rFonts w:ascii="Times New Roman" w:eastAsiaTheme="minorEastAsia" w:hAnsi="Times New Roman" w:cs="Times New Roman"/>
          <w:sz w:val="24"/>
          <w:szCs w:val="24"/>
        </w:rPr>
        <w:t>Dunl</w:t>
      </w:r>
      <w:proofErr w:type="spellEnd"/>
      <w:r w:rsidRPr="004D04E5">
        <w:rPr>
          <w:rFonts w:ascii="Times New Roman" w:eastAsiaTheme="minorEastAsia" w:hAnsi="Times New Roman" w:cs="Times New Roman"/>
          <w:sz w:val="24"/>
          <w:szCs w:val="24"/>
        </w:rPr>
        <w:t xml:space="preserve"> </w:t>
      </w:r>
      <w:proofErr w:type="spellStart"/>
      <w:r w:rsidRPr="004D04E5">
        <w:rPr>
          <w:rFonts w:ascii="Times New Roman" w:eastAsiaTheme="minorEastAsia" w:hAnsi="Times New Roman" w:cs="Times New Roman"/>
          <w:sz w:val="24"/>
          <w:szCs w:val="24"/>
        </w:rPr>
        <w:t>Sawadogo</w:t>
      </w:r>
      <w:proofErr w:type="spellEnd"/>
      <w:r w:rsidRPr="004D04E5">
        <w:rPr>
          <w:rFonts w:ascii="Times New Roman" w:eastAsiaTheme="minorEastAsia" w:hAnsi="Times New Roman" w:cs="Times New Roman"/>
          <w:sz w:val="24"/>
          <w:szCs w:val="24"/>
        </w:rPr>
        <w:t xml:space="preserve"> (2024) Impact of hydroxyurea on clinical and biological parameters of the sickle cell anemia in children in Abidjan. </w:t>
      </w:r>
      <w:proofErr w:type="spellStart"/>
      <w:r w:rsidRPr="004D04E5">
        <w:rPr>
          <w:rFonts w:ascii="Times New Roman" w:eastAsiaTheme="minorEastAsia" w:hAnsi="Times New Roman" w:cs="Times New Roman"/>
          <w:sz w:val="24"/>
          <w:szCs w:val="24"/>
        </w:rPr>
        <w:t>Mediterr</w:t>
      </w:r>
      <w:proofErr w:type="spellEnd"/>
      <w:r w:rsidRPr="004D04E5">
        <w:rPr>
          <w:rFonts w:ascii="Times New Roman" w:eastAsiaTheme="minorEastAsia" w:hAnsi="Times New Roman" w:cs="Times New Roman"/>
          <w:sz w:val="24"/>
          <w:szCs w:val="24"/>
        </w:rPr>
        <w:t xml:space="preserve"> J </w:t>
      </w:r>
      <w:proofErr w:type="spellStart"/>
      <w:r w:rsidRPr="004D04E5">
        <w:rPr>
          <w:rFonts w:ascii="Times New Roman" w:eastAsiaTheme="minorEastAsia" w:hAnsi="Times New Roman" w:cs="Times New Roman"/>
          <w:sz w:val="24"/>
          <w:szCs w:val="24"/>
        </w:rPr>
        <w:t>Hematol</w:t>
      </w:r>
      <w:proofErr w:type="spellEnd"/>
      <w:r w:rsidRPr="004D04E5">
        <w:rPr>
          <w:rFonts w:ascii="Times New Roman" w:eastAsiaTheme="minorEastAsia" w:hAnsi="Times New Roman" w:cs="Times New Roman"/>
          <w:sz w:val="24"/>
          <w:szCs w:val="24"/>
        </w:rPr>
        <w:t xml:space="preserve"> Infect Dis. 2024 Mar 1, 16(1):e2024026.doi:10.4084/MJHID. 2024.026.</w:t>
      </w:r>
    </w:p>
    <w:p w14:paraId="12643BF7" w14:textId="77777777" w:rsidR="005C261E" w:rsidRPr="004D04E5" w:rsidRDefault="005C261E" w:rsidP="00852F6C">
      <w:pPr>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[25] Z Zhou, P Thiagarajan, M </w:t>
      </w:r>
      <w:proofErr w:type="spellStart"/>
      <w:r w:rsidRPr="004D04E5">
        <w:rPr>
          <w:rFonts w:ascii="Times New Roman" w:eastAsiaTheme="minorEastAsia" w:hAnsi="Times New Roman" w:cs="Times New Roman"/>
          <w:sz w:val="24"/>
          <w:szCs w:val="24"/>
        </w:rPr>
        <w:t>Udden</w:t>
      </w:r>
      <w:proofErr w:type="spellEnd"/>
      <w:r w:rsidRPr="004D04E5">
        <w:rPr>
          <w:rFonts w:ascii="Times New Roman" w:eastAsiaTheme="minorEastAsia" w:hAnsi="Times New Roman" w:cs="Times New Roman"/>
          <w:sz w:val="24"/>
          <w:szCs w:val="24"/>
        </w:rPr>
        <w:t xml:space="preserve">, J A Lopez &amp; P </w:t>
      </w:r>
      <w:proofErr w:type="spellStart"/>
      <w:r w:rsidRPr="004D04E5">
        <w:rPr>
          <w:rFonts w:ascii="Times New Roman" w:eastAsiaTheme="minorEastAsia" w:hAnsi="Times New Roman" w:cs="Times New Roman"/>
          <w:sz w:val="24"/>
          <w:szCs w:val="24"/>
        </w:rPr>
        <w:t>Guchhait</w:t>
      </w:r>
      <w:proofErr w:type="spellEnd"/>
      <w:r w:rsidRPr="004D04E5">
        <w:rPr>
          <w:rFonts w:ascii="Times New Roman" w:eastAsiaTheme="minorEastAsia" w:hAnsi="Times New Roman" w:cs="Times New Roman"/>
          <w:sz w:val="24"/>
          <w:szCs w:val="24"/>
        </w:rPr>
        <w:t xml:space="preserve"> (2011). Erythrocyte membrane sulfatide plays a crucial role in erythrocytes to endothelium. </w:t>
      </w:r>
      <w:proofErr w:type="spellStart"/>
      <w:r w:rsidRPr="004D04E5">
        <w:rPr>
          <w:rFonts w:ascii="Times New Roman" w:eastAsiaTheme="minorEastAsia" w:hAnsi="Times New Roman" w:cs="Times New Roman"/>
          <w:sz w:val="24"/>
          <w:szCs w:val="24"/>
        </w:rPr>
        <w:t>Thromb</w:t>
      </w:r>
      <w:proofErr w:type="spellEnd"/>
      <w:r w:rsidRPr="004D04E5">
        <w:rPr>
          <w:rFonts w:ascii="Times New Roman" w:eastAsiaTheme="minorEastAsia" w:hAnsi="Times New Roman" w:cs="Times New Roman"/>
          <w:sz w:val="24"/>
          <w:szCs w:val="24"/>
        </w:rPr>
        <w:t xml:space="preserve"> </w:t>
      </w:r>
      <w:proofErr w:type="spellStart"/>
      <w:r w:rsidRPr="004D04E5">
        <w:rPr>
          <w:rFonts w:ascii="Times New Roman" w:eastAsiaTheme="minorEastAsia" w:hAnsi="Times New Roman" w:cs="Times New Roman"/>
          <w:sz w:val="24"/>
          <w:szCs w:val="24"/>
        </w:rPr>
        <w:t>Haemost</w:t>
      </w:r>
      <w:proofErr w:type="spellEnd"/>
      <w:r w:rsidRPr="004D04E5">
        <w:rPr>
          <w:rFonts w:ascii="Times New Roman" w:eastAsiaTheme="minorEastAsia" w:hAnsi="Times New Roman" w:cs="Times New Roman"/>
          <w:sz w:val="24"/>
          <w:szCs w:val="24"/>
        </w:rPr>
        <w:t>. 2011Jun;105(6</w:t>
      </w:r>
      <w:proofErr w:type="gramStart"/>
      <w:r w:rsidRPr="004D04E5">
        <w:rPr>
          <w:rFonts w:ascii="Times New Roman" w:eastAsiaTheme="minorEastAsia" w:hAnsi="Times New Roman" w:cs="Times New Roman"/>
          <w:sz w:val="24"/>
          <w:szCs w:val="24"/>
        </w:rPr>
        <w:t>):1046-52.doi</w:t>
      </w:r>
      <w:proofErr w:type="gramEnd"/>
      <w:r w:rsidRPr="004D04E5">
        <w:rPr>
          <w:rFonts w:ascii="Times New Roman" w:eastAsiaTheme="minorEastAsia" w:hAnsi="Times New Roman" w:cs="Times New Roman"/>
          <w:sz w:val="24"/>
          <w:szCs w:val="24"/>
        </w:rPr>
        <w:t xml:space="preserve">: 10.1160/TH10-11-0716. </w:t>
      </w:r>
      <w:proofErr w:type="spellStart"/>
      <w:r w:rsidRPr="004D04E5">
        <w:rPr>
          <w:rFonts w:ascii="Times New Roman" w:eastAsiaTheme="minorEastAsia" w:hAnsi="Times New Roman" w:cs="Times New Roman"/>
          <w:sz w:val="24"/>
          <w:szCs w:val="24"/>
        </w:rPr>
        <w:t>Epub</w:t>
      </w:r>
      <w:proofErr w:type="spellEnd"/>
      <w:r w:rsidRPr="004D04E5">
        <w:rPr>
          <w:rFonts w:ascii="Times New Roman" w:eastAsiaTheme="minorEastAsia" w:hAnsi="Times New Roman" w:cs="Times New Roman"/>
          <w:sz w:val="24"/>
          <w:szCs w:val="24"/>
        </w:rPr>
        <w:t xml:space="preserve"> 2011 Mar 24.</w:t>
      </w:r>
    </w:p>
    <w:p w14:paraId="2A5D1C3E" w14:textId="77777777" w:rsidR="005C261E" w:rsidRPr="004D04E5" w:rsidRDefault="005C261E" w:rsidP="00852F6C">
      <w:pPr>
        <w:jc w:val="both"/>
        <w:rPr>
          <w:rFonts w:ascii="Times New Roman" w:hAnsi="Times New Roman" w:cs="Times New Roman"/>
          <w:sz w:val="24"/>
          <w:szCs w:val="24"/>
        </w:rPr>
      </w:pPr>
      <w:r w:rsidRPr="004D04E5">
        <w:rPr>
          <w:rFonts w:ascii="Times New Roman" w:hAnsi="Times New Roman" w:cs="Times New Roman"/>
          <w:sz w:val="24"/>
          <w:szCs w:val="24"/>
        </w:rPr>
        <w:t xml:space="preserve">[26] </w:t>
      </w:r>
      <w:proofErr w:type="spellStart"/>
      <w:r w:rsidRPr="004D04E5">
        <w:rPr>
          <w:rFonts w:ascii="Times New Roman" w:hAnsi="Times New Roman" w:cs="Times New Roman"/>
          <w:sz w:val="24"/>
          <w:szCs w:val="24"/>
        </w:rPr>
        <w:t>Omamoke</w:t>
      </w:r>
      <w:proofErr w:type="spellEnd"/>
      <w:r w:rsidRPr="004D04E5">
        <w:rPr>
          <w:rFonts w:ascii="Times New Roman" w:hAnsi="Times New Roman" w:cs="Times New Roman"/>
          <w:sz w:val="24"/>
          <w:szCs w:val="24"/>
        </w:rPr>
        <w:t xml:space="preserve"> E, </w:t>
      </w:r>
      <w:proofErr w:type="spellStart"/>
      <w:r w:rsidRPr="004D04E5">
        <w:rPr>
          <w:rFonts w:ascii="Times New Roman" w:hAnsi="Times New Roman" w:cs="Times New Roman"/>
          <w:sz w:val="24"/>
          <w:szCs w:val="24"/>
        </w:rPr>
        <w:t>Funakpo</w:t>
      </w:r>
      <w:proofErr w:type="spellEnd"/>
      <w:r w:rsidRPr="004D04E5">
        <w:rPr>
          <w:rFonts w:ascii="Times New Roman" w:hAnsi="Times New Roman" w:cs="Times New Roman"/>
          <w:sz w:val="24"/>
          <w:szCs w:val="24"/>
        </w:rPr>
        <w:t xml:space="preserve"> I, </w:t>
      </w:r>
      <w:proofErr w:type="spellStart"/>
      <w:r w:rsidRPr="004D04E5">
        <w:rPr>
          <w:rFonts w:ascii="Times New Roman" w:hAnsi="Times New Roman" w:cs="Times New Roman"/>
          <w:sz w:val="24"/>
          <w:szCs w:val="24"/>
        </w:rPr>
        <w:t>Osinowo</w:t>
      </w:r>
      <w:proofErr w:type="spellEnd"/>
      <w:r w:rsidRPr="004D04E5">
        <w:rPr>
          <w:rFonts w:ascii="Times New Roman" w:hAnsi="Times New Roman" w:cs="Times New Roman"/>
          <w:sz w:val="24"/>
          <w:szCs w:val="24"/>
        </w:rPr>
        <w:t xml:space="preserve"> O, </w:t>
      </w:r>
      <w:proofErr w:type="spellStart"/>
      <w:r w:rsidRPr="004D04E5">
        <w:rPr>
          <w:rFonts w:ascii="Times New Roman" w:hAnsi="Times New Roman" w:cs="Times New Roman"/>
          <w:sz w:val="24"/>
          <w:szCs w:val="24"/>
        </w:rPr>
        <w:t>Izah</w:t>
      </w:r>
      <w:proofErr w:type="spellEnd"/>
      <w:r w:rsidRPr="004D04E5">
        <w:rPr>
          <w:rFonts w:ascii="Times New Roman" w:hAnsi="Times New Roman" w:cs="Times New Roman"/>
          <w:sz w:val="24"/>
          <w:szCs w:val="24"/>
        </w:rPr>
        <w:t xml:space="preserve"> SC, </w:t>
      </w:r>
      <w:proofErr w:type="spellStart"/>
      <w:r w:rsidRPr="004D04E5">
        <w:rPr>
          <w:rFonts w:ascii="Times New Roman" w:hAnsi="Times New Roman" w:cs="Times New Roman"/>
          <w:sz w:val="24"/>
          <w:szCs w:val="24"/>
        </w:rPr>
        <w:t>Keneke</w:t>
      </w:r>
      <w:proofErr w:type="spellEnd"/>
      <w:r w:rsidRPr="004D04E5">
        <w:rPr>
          <w:rFonts w:ascii="Times New Roman" w:hAnsi="Times New Roman" w:cs="Times New Roman"/>
          <w:sz w:val="24"/>
          <w:szCs w:val="24"/>
        </w:rPr>
        <w:t xml:space="preserve"> ED, Wilcox BK.. Mathematical modeling for improved blood flow in a sickle cell anemia patient with morphological effect. American Journal of Applied Mathematics.2023; 11(30</w:t>
      </w:r>
      <w:proofErr w:type="gramStart"/>
      <w:r w:rsidRPr="004D04E5">
        <w:rPr>
          <w:rFonts w:ascii="Times New Roman" w:hAnsi="Times New Roman" w:cs="Times New Roman"/>
          <w:sz w:val="24"/>
          <w:szCs w:val="24"/>
        </w:rPr>
        <w:t>) :</w:t>
      </w:r>
      <w:proofErr w:type="gramEnd"/>
      <w:r w:rsidRPr="004D04E5">
        <w:rPr>
          <w:rFonts w:ascii="Times New Roman" w:hAnsi="Times New Roman" w:cs="Times New Roman"/>
          <w:sz w:val="24"/>
          <w:szCs w:val="24"/>
        </w:rPr>
        <w:t xml:space="preserve"> 40-51</w:t>
      </w:r>
    </w:p>
    <w:p w14:paraId="51114220" w14:textId="77777777" w:rsidR="005C261E" w:rsidRPr="004D04E5" w:rsidRDefault="005C261E" w:rsidP="00852F6C">
      <w:pPr>
        <w:ind w:left="-5"/>
        <w:jc w:val="both"/>
        <w:rPr>
          <w:rFonts w:ascii="Times New Roman" w:hAnsi="Times New Roman" w:cs="Times New Roman"/>
          <w:sz w:val="24"/>
          <w:szCs w:val="24"/>
        </w:rPr>
      </w:pPr>
      <w:r w:rsidRPr="004D04E5">
        <w:rPr>
          <w:rFonts w:ascii="Times New Roman" w:hAnsi="Times New Roman" w:cs="Times New Roman"/>
          <w:sz w:val="24"/>
          <w:szCs w:val="24"/>
        </w:rPr>
        <w:t xml:space="preserve">[27] F O </w:t>
      </w:r>
      <w:proofErr w:type="spellStart"/>
      <w:r w:rsidRPr="004D04E5">
        <w:rPr>
          <w:rFonts w:ascii="Times New Roman" w:hAnsi="Times New Roman" w:cs="Times New Roman"/>
          <w:sz w:val="24"/>
          <w:szCs w:val="24"/>
        </w:rPr>
        <w:t>Galiba</w:t>
      </w:r>
      <w:proofErr w:type="spellEnd"/>
      <w:r w:rsidRPr="004D04E5">
        <w:rPr>
          <w:rFonts w:ascii="Times New Roman" w:hAnsi="Times New Roman" w:cs="Times New Roman"/>
          <w:sz w:val="24"/>
          <w:szCs w:val="24"/>
        </w:rPr>
        <w:t xml:space="preserve"> </w:t>
      </w:r>
      <w:proofErr w:type="spellStart"/>
      <w:r w:rsidRPr="004D04E5">
        <w:rPr>
          <w:rFonts w:ascii="Times New Roman" w:hAnsi="Times New Roman" w:cs="Times New Roman"/>
          <w:sz w:val="24"/>
          <w:szCs w:val="24"/>
        </w:rPr>
        <w:t>Atipo</w:t>
      </w:r>
      <w:proofErr w:type="spellEnd"/>
      <w:r w:rsidRPr="004D04E5">
        <w:rPr>
          <w:rFonts w:ascii="Times New Roman" w:hAnsi="Times New Roman" w:cs="Times New Roman"/>
          <w:sz w:val="24"/>
          <w:szCs w:val="24"/>
        </w:rPr>
        <w:t xml:space="preserve"> </w:t>
      </w:r>
      <w:proofErr w:type="spellStart"/>
      <w:r w:rsidRPr="004D04E5">
        <w:rPr>
          <w:rFonts w:ascii="Times New Roman" w:hAnsi="Times New Roman" w:cs="Times New Roman"/>
          <w:sz w:val="24"/>
          <w:szCs w:val="24"/>
        </w:rPr>
        <w:t>Tsiba</w:t>
      </w:r>
      <w:proofErr w:type="spellEnd"/>
      <w:r w:rsidRPr="004D04E5">
        <w:rPr>
          <w:rFonts w:ascii="Times New Roman" w:hAnsi="Times New Roman" w:cs="Times New Roman"/>
          <w:sz w:val="24"/>
          <w:szCs w:val="24"/>
        </w:rPr>
        <w:t xml:space="preserve">, C </w:t>
      </w:r>
      <w:proofErr w:type="spellStart"/>
      <w:r w:rsidRPr="004D04E5">
        <w:rPr>
          <w:rFonts w:ascii="Times New Roman" w:hAnsi="Times New Roman" w:cs="Times New Roman"/>
          <w:sz w:val="24"/>
          <w:szCs w:val="24"/>
        </w:rPr>
        <w:t>Itoua</w:t>
      </w:r>
      <w:proofErr w:type="spellEnd"/>
      <w:r w:rsidRPr="004D04E5">
        <w:rPr>
          <w:rFonts w:ascii="Times New Roman" w:hAnsi="Times New Roman" w:cs="Times New Roman"/>
          <w:sz w:val="24"/>
          <w:szCs w:val="24"/>
        </w:rPr>
        <w:t xml:space="preserve">, C </w:t>
      </w:r>
      <w:proofErr w:type="spellStart"/>
      <w:r w:rsidRPr="004D04E5">
        <w:rPr>
          <w:rFonts w:ascii="Times New Roman" w:hAnsi="Times New Roman" w:cs="Times New Roman"/>
          <w:sz w:val="24"/>
          <w:szCs w:val="24"/>
        </w:rPr>
        <w:t>Ehourossika</w:t>
      </w:r>
      <w:proofErr w:type="spellEnd"/>
      <w:r w:rsidRPr="004D04E5">
        <w:rPr>
          <w:rFonts w:ascii="Times New Roman" w:hAnsi="Times New Roman" w:cs="Times New Roman"/>
          <w:sz w:val="24"/>
          <w:szCs w:val="24"/>
        </w:rPr>
        <w:t xml:space="preserve">, N Y </w:t>
      </w:r>
      <w:proofErr w:type="spellStart"/>
      <w:r w:rsidRPr="004D04E5">
        <w:rPr>
          <w:rFonts w:ascii="Times New Roman" w:hAnsi="Times New Roman" w:cs="Times New Roman"/>
          <w:sz w:val="24"/>
          <w:szCs w:val="24"/>
        </w:rPr>
        <w:t>Ngakegni</w:t>
      </w:r>
      <w:proofErr w:type="spellEnd"/>
      <w:r w:rsidRPr="004D04E5">
        <w:rPr>
          <w:rFonts w:ascii="Times New Roman" w:hAnsi="Times New Roman" w:cs="Times New Roman"/>
          <w:sz w:val="24"/>
          <w:szCs w:val="24"/>
        </w:rPr>
        <w:t xml:space="preserve">, G </w:t>
      </w:r>
      <w:proofErr w:type="spellStart"/>
      <w:r w:rsidRPr="004D04E5">
        <w:rPr>
          <w:rFonts w:ascii="Times New Roman" w:hAnsi="Times New Roman" w:cs="Times New Roman"/>
          <w:sz w:val="24"/>
          <w:szCs w:val="24"/>
        </w:rPr>
        <w:t>Buambo</w:t>
      </w:r>
      <w:proofErr w:type="spellEnd"/>
      <w:r w:rsidRPr="004D04E5">
        <w:rPr>
          <w:rFonts w:ascii="Times New Roman" w:hAnsi="Times New Roman" w:cs="Times New Roman"/>
          <w:sz w:val="24"/>
          <w:szCs w:val="24"/>
        </w:rPr>
        <w:t xml:space="preserve">, N S B </w:t>
      </w:r>
      <w:proofErr w:type="spellStart"/>
      <w:r w:rsidRPr="004D04E5">
        <w:rPr>
          <w:rFonts w:ascii="Times New Roman" w:hAnsi="Times New Roman" w:cs="Times New Roman"/>
          <w:sz w:val="24"/>
          <w:szCs w:val="24"/>
        </w:rPr>
        <w:t>Potokoue</w:t>
      </w:r>
      <w:proofErr w:type="spellEnd"/>
      <w:r w:rsidRPr="004D04E5">
        <w:rPr>
          <w:rFonts w:ascii="Times New Roman" w:hAnsi="Times New Roman" w:cs="Times New Roman"/>
          <w:sz w:val="24"/>
          <w:szCs w:val="24"/>
        </w:rPr>
        <w:t xml:space="preserve"> </w:t>
      </w:r>
      <w:proofErr w:type="spellStart"/>
      <w:r w:rsidRPr="004D04E5">
        <w:rPr>
          <w:rFonts w:ascii="Times New Roman" w:hAnsi="Times New Roman" w:cs="Times New Roman"/>
          <w:sz w:val="24"/>
          <w:szCs w:val="24"/>
        </w:rPr>
        <w:t>Mpia</w:t>
      </w:r>
      <w:proofErr w:type="spellEnd"/>
      <w:r w:rsidRPr="004D04E5">
        <w:rPr>
          <w:rFonts w:ascii="Times New Roman" w:hAnsi="Times New Roman" w:cs="Times New Roman"/>
          <w:sz w:val="24"/>
          <w:szCs w:val="24"/>
        </w:rPr>
        <w:t xml:space="preserve"> &amp; A </w:t>
      </w:r>
      <w:proofErr w:type="spellStart"/>
      <w:r w:rsidRPr="004D04E5">
        <w:rPr>
          <w:rFonts w:ascii="Times New Roman" w:hAnsi="Times New Roman" w:cs="Times New Roman"/>
          <w:sz w:val="24"/>
          <w:szCs w:val="24"/>
        </w:rPr>
        <w:t>Elira</w:t>
      </w:r>
      <w:proofErr w:type="spellEnd"/>
      <w:r w:rsidRPr="004D04E5">
        <w:rPr>
          <w:rFonts w:ascii="Times New Roman" w:hAnsi="Times New Roman" w:cs="Times New Roman"/>
          <w:sz w:val="24"/>
          <w:szCs w:val="24"/>
        </w:rPr>
        <w:t xml:space="preserve"> </w:t>
      </w:r>
      <w:proofErr w:type="spellStart"/>
      <w:r w:rsidRPr="004D04E5">
        <w:rPr>
          <w:rFonts w:ascii="Times New Roman" w:hAnsi="Times New Roman" w:cs="Times New Roman"/>
          <w:sz w:val="24"/>
          <w:szCs w:val="24"/>
        </w:rPr>
        <w:t>Dokekias</w:t>
      </w:r>
      <w:proofErr w:type="spellEnd"/>
      <w:r w:rsidRPr="004D04E5">
        <w:rPr>
          <w:rFonts w:ascii="Times New Roman" w:hAnsi="Times New Roman" w:cs="Times New Roman"/>
          <w:sz w:val="24"/>
          <w:szCs w:val="24"/>
        </w:rPr>
        <w:t xml:space="preserve"> (2020). </w:t>
      </w:r>
      <w:r w:rsidRPr="004D04E5">
        <w:rPr>
          <w:rFonts w:ascii="Times New Roman" w:eastAsiaTheme="minorEastAsia" w:hAnsi="Times New Roman" w:cs="Times New Roman"/>
          <w:sz w:val="24"/>
          <w:szCs w:val="24"/>
        </w:rPr>
        <w:t>pregnancy outcomes among patients with sickle cell disease in Brazzaville. Anemia. 2020 Sep 15:2020:1989134.doi:10.1155/2020/1989134.</w:t>
      </w:r>
    </w:p>
    <w:p w14:paraId="1E22AA08" w14:textId="77777777" w:rsidR="005C261E" w:rsidRPr="004D04E5" w:rsidRDefault="005C261E" w:rsidP="00852F6C">
      <w:pPr>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[28] </w:t>
      </w:r>
      <w:proofErr w:type="spellStart"/>
      <w:r w:rsidRPr="004D04E5">
        <w:rPr>
          <w:rFonts w:ascii="Times New Roman" w:eastAsiaTheme="minorEastAsia" w:hAnsi="Times New Roman" w:cs="Times New Roman"/>
          <w:sz w:val="24"/>
          <w:szCs w:val="24"/>
        </w:rPr>
        <w:t>Perelson</w:t>
      </w:r>
      <w:proofErr w:type="spellEnd"/>
      <w:r w:rsidRPr="004D04E5">
        <w:rPr>
          <w:rFonts w:ascii="Times New Roman" w:eastAsiaTheme="minorEastAsia" w:hAnsi="Times New Roman" w:cs="Times New Roman"/>
          <w:sz w:val="24"/>
          <w:szCs w:val="24"/>
        </w:rPr>
        <w:t xml:space="preserve">, A., </w:t>
      </w:r>
      <w:proofErr w:type="spellStart"/>
      <w:r w:rsidRPr="004D04E5">
        <w:rPr>
          <w:rFonts w:ascii="Times New Roman" w:eastAsiaTheme="minorEastAsia" w:hAnsi="Times New Roman" w:cs="Times New Roman"/>
          <w:sz w:val="24"/>
          <w:szCs w:val="24"/>
        </w:rPr>
        <w:t>Kirsechner</w:t>
      </w:r>
      <w:proofErr w:type="spellEnd"/>
      <w:r w:rsidRPr="004D04E5">
        <w:rPr>
          <w:rFonts w:ascii="Times New Roman" w:eastAsiaTheme="minorEastAsia" w:hAnsi="Times New Roman" w:cs="Times New Roman"/>
          <w:sz w:val="24"/>
          <w:szCs w:val="24"/>
        </w:rPr>
        <w:t xml:space="preserve">, D., &amp; Boer, R. (1993). Dynamics of HIV infection of </w:t>
      </w:r>
      <m:oMath>
        <m:r>
          <w:rPr>
            <w:rFonts w:ascii="Cambria Math" w:eastAsiaTheme="minorEastAsia" w:hAnsi="Cambria Math" w:cs="Times New Roman"/>
            <w:sz w:val="24"/>
            <w:szCs w:val="24"/>
          </w:rPr>
          <m:t>CD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m:t>
            </m:r>
          </m:e>
          <m:sup>
            <m:r>
              <w:rPr>
                <w:rFonts w:ascii="Cambria Math" w:eastAsiaTheme="minorEastAsia" w:hAnsi="Cambria Math" w:cs="Times New Roman"/>
                <w:sz w:val="24"/>
                <w:szCs w:val="24"/>
              </w:rPr>
              <m:t>+</m:t>
            </m:r>
          </m:sup>
        </m:sSup>
      </m:oMath>
      <w:r w:rsidRPr="004D04E5">
        <w:rPr>
          <w:rFonts w:ascii="Times New Roman" w:eastAsiaTheme="minorEastAsia" w:hAnsi="Times New Roman" w:cs="Times New Roman"/>
          <w:sz w:val="24"/>
          <w:szCs w:val="24"/>
        </w:rPr>
        <w:t xml:space="preserve"> T-cell. Mathematical Journal of Bioscience. 114, 81-125.</w:t>
      </w:r>
    </w:p>
    <w:p w14:paraId="32E1B7AB" w14:textId="77777777" w:rsidR="005C261E" w:rsidRPr="004D04E5" w:rsidRDefault="005C261E" w:rsidP="00852F6C">
      <w:pPr>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[29] </w:t>
      </w:r>
      <w:proofErr w:type="spellStart"/>
      <w:r w:rsidRPr="004D04E5">
        <w:rPr>
          <w:rFonts w:ascii="Times New Roman" w:eastAsiaTheme="minorEastAsia" w:hAnsi="Times New Roman" w:cs="Times New Roman"/>
          <w:sz w:val="24"/>
          <w:szCs w:val="24"/>
        </w:rPr>
        <w:t>Perelson</w:t>
      </w:r>
      <w:proofErr w:type="spellEnd"/>
      <w:r w:rsidRPr="004D04E5">
        <w:rPr>
          <w:rFonts w:ascii="Times New Roman" w:eastAsiaTheme="minorEastAsia" w:hAnsi="Times New Roman" w:cs="Times New Roman"/>
          <w:sz w:val="24"/>
          <w:szCs w:val="24"/>
        </w:rPr>
        <w:t xml:space="preserve">, A. (1989). Modeling the interaction of the immune system with HIV. Journal of Mathematical and Statistical Approaches to AIDS </w:t>
      </w:r>
      <w:proofErr w:type="spellStart"/>
      <w:r w:rsidRPr="004D04E5">
        <w:rPr>
          <w:rFonts w:ascii="Times New Roman" w:eastAsiaTheme="minorEastAsia" w:hAnsi="Times New Roman" w:cs="Times New Roman"/>
          <w:sz w:val="24"/>
          <w:szCs w:val="24"/>
        </w:rPr>
        <w:t>Epidemoilogy</w:t>
      </w:r>
      <w:proofErr w:type="spellEnd"/>
      <w:r w:rsidRPr="004D04E5">
        <w:rPr>
          <w:rFonts w:ascii="Times New Roman" w:eastAsiaTheme="minorEastAsia" w:hAnsi="Times New Roman" w:cs="Times New Roman"/>
          <w:sz w:val="24"/>
          <w:szCs w:val="24"/>
        </w:rPr>
        <w:t>, 83, 350-370.</w:t>
      </w:r>
    </w:p>
    <w:p w14:paraId="184FEEE5" w14:textId="77777777" w:rsidR="005C261E" w:rsidRPr="004D04E5" w:rsidRDefault="005C261E" w:rsidP="00852F6C">
      <w:pPr>
        <w:jc w:val="both"/>
        <w:rPr>
          <w:rFonts w:ascii="Times New Roman" w:hAnsi="Times New Roman" w:cs="Times New Roman"/>
          <w:sz w:val="24"/>
          <w:szCs w:val="24"/>
        </w:rPr>
      </w:pPr>
      <w:r w:rsidRPr="004D04E5">
        <w:rPr>
          <w:rFonts w:ascii="Times New Roman" w:hAnsi="Times New Roman" w:cs="Times New Roman"/>
          <w:sz w:val="24"/>
          <w:szCs w:val="24"/>
        </w:rPr>
        <w:t>[30] Abraham J. Arenas, Gilberto Gonzalez-</w:t>
      </w:r>
      <w:proofErr w:type="spellStart"/>
      <w:r w:rsidRPr="004D04E5">
        <w:rPr>
          <w:rFonts w:ascii="Times New Roman" w:hAnsi="Times New Roman" w:cs="Times New Roman"/>
          <w:sz w:val="24"/>
          <w:szCs w:val="24"/>
        </w:rPr>
        <w:t>parra</w:t>
      </w:r>
      <w:proofErr w:type="spellEnd"/>
      <w:r w:rsidRPr="004D04E5">
        <w:rPr>
          <w:rFonts w:ascii="Times New Roman" w:hAnsi="Times New Roman" w:cs="Times New Roman"/>
          <w:sz w:val="24"/>
          <w:szCs w:val="24"/>
        </w:rPr>
        <w:t xml:space="preserve">, </w:t>
      </w:r>
      <w:proofErr w:type="spellStart"/>
      <w:r w:rsidRPr="004D04E5">
        <w:rPr>
          <w:rFonts w:ascii="Times New Roman" w:hAnsi="Times New Roman" w:cs="Times New Roman"/>
          <w:sz w:val="24"/>
          <w:szCs w:val="24"/>
        </w:rPr>
        <w:t>Jhon</w:t>
      </w:r>
      <w:proofErr w:type="spellEnd"/>
      <w:r w:rsidRPr="004D04E5">
        <w:rPr>
          <w:rFonts w:ascii="Times New Roman" w:hAnsi="Times New Roman" w:cs="Times New Roman"/>
          <w:sz w:val="24"/>
          <w:szCs w:val="24"/>
        </w:rPr>
        <w:t xml:space="preserve"> J. Naranjo, </w:t>
      </w:r>
      <w:proofErr w:type="spellStart"/>
      <w:r w:rsidRPr="004D04E5">
        <w:rPr>
          <w:rFonts w:ascii="Times New Roman" w:hAnsi="Times New Roman" w:cs="Times New Roman"/>
          <w:sz w:val="24"/>
          <w:szCs w:val="24"/>
        </w:rPr>
        <w:t>Myladis</w:t>
      </w:r>
      <w:proofErr w:type="spellEnd"/>
      <w:r w:rsidRPr="004D04E5">
        <w:rPr>
          <w:rFonts w:ascii="Times New Roman" w:hAnsi="Times New Roman" w:cs="Times New Roman"/>
          <w:sz w:val="24"/>
          <w:szCs w:val="24"/>
        </w:rPr>
        <w:t xml:space="preserve"> </w:t>
      </w:r>
      <w:proofErr w:type="spellStart"/>
      <w:r w:rsidRPr="004D04E5">
        <w:rPr>
          <w:rFonts w:ascii="Times New Roman" w:hAnsi="Times New Roman" w:cs="Times New Roman"/>
          <w:sz w:val="24"/>
          <w:szCs w:val="24"/>
        </w:rPr>
        <w:t>Cogollo</w:t>
      </w:r>
      <w:proofErr w:type="spellEnd"/>
      <w:r w:rsidRPr="004D04E5">
        <w:rPr>
          <w:rFonts w:ascii="Times New Roman" w:hAnsi="Times New Roman" w:cs="Times New Roman"/>
          <w:sz w:val="24"/>
          <w:szCs w:val="24"/>
        </w:rPr>
        <w:t xml:space="preserve"> and Nicolas De La </w:t>
      </w:r>
      <w:proofErr w:type="spellStart"/>
      <w:r w:rsidRPr="004D04E5">
        <w:rPr>
          <w:rFonts w:ascii="Times New Roman" w:hAnsi="Times New Roman" w:cs="Times New Roman"/>
          <w:sz w:val="24"/>
          <w:szCs w:val="24"/>
        </w:rPr>
        <w:t>Espriella</w:t>
      </w:r>
      <w:proofErr w:type="spellEnd"/>
      <w:r w:rsidRPr="004D04E5">
        <w:rPr>
          <w:rFonts w:ascii="Times New Roman" w:hAnsi="Times New Roman" w:cs="Times New Roman"/>
          <w:sz w:val="24"/>
          <w:szCs w:val="24"/>
        </w:rPr>
        <w:t xml:space="preserve">. Mathematical analysis and numerical solution of a model of HIV with discrete time delay. Mathematics 2021, 9(3), 257; </w:t>
      </w:r>
      <w:hyperlink r:id="rId13" w:history="1">
        <w:r w:rsidRPr="004D04E5">
          <w:rPr>
            <w:rStyle w:val="Hyperlink"/>
            <w:rFonts w:ascii="Times New Roman" w:hAnsi="Times New Roman" w:cs="Times New Roman"/>
            <w:sz w:val="24"/>
            <w:szCs w:val="24"/>
          </w:rPr>
          <w:t>https://doi.org/10.3390/math9030257</w:t>
        </w:r>
      </w:hyperlink>
      <w:r w:rsidRPr="004D04E5">
        <w:rPr>
          <w:rFonts w:ascii="Times New Roman" w:hAnsi="Times New Roman" w:cs="Times New Roman"/>
          <w:sz w:val="24"/>
          <w:szCs w:val="24"/>
        </w:rPr>
        <w:t>.</w:t>
      </w:r>
    </w:p>
    <w:p w14:paraId="4D8C7D84" w14:textId="77777777" w:rsidR="005C261E" w:rsidRPr="004D04E5" w:rsidRDefault="005C261E" w:rsidP="00852F6C">
      <w:pPr>
        <w:jc w:val="both"/>
        <w:rPr>
          <w:rFonts w:ascii="Times New Roman" w:hAnsi="Times New Roman" w:cs="Times New Roman"/>
          <w:sz w:val="24"/>
          <w:szCs w:val="24"/>
        </w:rPr>
      </w:pPr>
      <w:r w:rsidRPr="004D04E5">
        <w:rPr>
          <w:rFonts w:ascii="Times New Roman" w:hAnsi="Times New Roman" w:cs="Times New Roman"/>
          <w:sz w:val="24"/>
          <w:szCs w:val="24"/>
        </w:rPr>
        <w:t xml:space="preserve">[31] T. </w:t>
      </w:r>
      <w:proofErr w:type="spellStart"/>
      <w:r w:rsidRPr="004D04E5">
        <w:rPr>
          <w:rFonts w:ascii="Times New Roman" w:hAnsi="Times New Roman" w:cs="Times New Roman"/>
          <w:sz w:val="24"/>
          <w:szCs w:val="24"/>
        </w:rPr>
        <w:t>Dumrongpokaphan</w:t>
      </w:r>
      <w:proofErr w:type="spellEnd"/>
      <w:r w:rsidRPr="004D04E5">
        <w:rPr>
          <w:rFonts w:ascii="Times New Roman" w:hAnsi="Times New Roman" w:cs="Times New Roman"/>
          <w:sz w:val="24"/>
          <w:szCs w:val="24"/>
        </w:rPr>
        <w:t xml:space="preserve">, Y. </w:t>
      </w:r>
      <w:proofErr w:type="spellStart"/>
      <w:r w:rsidRPr="004D04E5">
        <w:rPr>
          <w:rFonts w:ascii="Times New Roman" w:hAnsi="Times New Roman" w:cs="Times New Roman"/>
          <w:sz w:val="24"/>
          <w:szCs w:val="24"/>
        </w:rPr>
        <w:t>Lenbury</w:t>
      </w:r>
      <w:proofErr w:type="spellEnd"/>
      <w:r w:rsidRPr="004D04E5">
        <w:rPr>
          <w:rFonts w:ascii="Times New Roman" w:hAnsi="Times New Roman" w:cs="Times New Roman"/>
          <w:sz w:val="24"/>
          <w:szCs w:val="24"/>
        </w:rPr>
        <w:t xml:space="preserve">, R. </w:t>
      </w:r>
      <w:proofErr w:type="spellStart"/>
      <w:r w:rsidRPr="004D04E5">
        <w:rPr>
          <w:rFonts w:ascii="Times New Roman" w:hAnsi="Times New Roman" w:cs="Times New Roman"/>
          <w:sz w:val="24"/>
          <w:szCs w:val="24"/>
        </w:rPr>
        <w:t>Ouncharoen</w:t>
      </w:r>
      <w:proofErr w:type="spellEnd"/>
      <w:r w:rsidRPr="004D04E5">
        <w:rPr>
          <w:rFonts w:ascii="Times New Roman" w:hAnsi="Times New Roman" w:cs="Times New Roman"/>
          <w:sz w:val="24"/>
          <w:szCs w:val="24"/>
        </w:rPr>
        <w:t xml:space="preserve"> and Y. Xu. An intercellular delay-differential equation model of the HIV infection and control. Math. Model. Nat. Phenom. Vol. 2, No. 1, 2007, pp. 84-112. http://www.mmnp.journal.org.</w:t>
      </w:r>
    </w:p>
    <w:p w14:paraId="21B7FEE1" w14:textId="77777777" w:rsidR="005C261E" w:rsidRPr="004D04E5" w:rsidRDefault="005C261E" w:rsidP="00852F6C">
      <w:pPr>
        <w:jc w:val="both"/>
        <w:rPr>
          <w:rFonts w:ascii="Times New Roman" w:hAnsi="Times New Roman" w:cs="Times New Roman"/>
          <w:sz w:val="24"/>
          <w:szCs w:val="24"/>
        </w:rPr>
      </w:pPr>
      <w:r w:rsidRPr="004D04E5">
        <w:rPr>
          <w:rFonts w:ascii="Times New Roman" w:hAnsi="Times New Roman" w:cs="Times New Roman"/>
          <w:sz w:val="24"/>
          <w:szCs w:val="24"/>
        </w:rPr>
        <w:lastRenderedPageBreak/>
        <w:t xml:space="preserve">[32] M. </w:t>
      </w:r>
      <w:proofErr w:type="spellStart"/>
      <w:r w:rsidRPr="004D04E5">
        <w:rPr>
          <w:rFonts w:ascii="Times New Roman" w:hAnsi="Times New Roman" w:cs="Times New Roman"/>
          <w:sz w:val="24"/>
          <w:szCs w:val="24"/>
        </w:rPr>
        <w:t>Neamtu</w:t>
      </w:r>
      <w:proofErr w:type="spellEnd"/>
      <w:r w:rsidRPr="004D04E5">
        <w:rPr>
          <w:rFonts w:ascii="Times New Roman" w:hAnsi="Times New Roman" w:cs="Times New Roman"/>
          <w:sz w:val="24"/>
          <w:szCs w:val="24"/>
        </w:rPr>
        <w:t xml:space="preserve">, L. </w:t>
      </w:r>
      <w:proofErr w:type="spellStart"/>
      <w:r w:rsidRPr="004D04E5">
        <w:rPr>
          <w:rFonts w:ascii="Times New Roman" w:hAnsi="Times New Roman" w:cs="Times New Roman"/>
          <w:sz w:val="24"/>
          <w:szCs w:val="24"/>
        </w:rPr>
        <w:t>Buliga</w:t>
      </w:r>
      <w:proofErr w:type="spellEnd"/>
      <w:r w:rsidRPr="004D04E5">
        <w:rPr>
          <w:rFonts w:ascii="Times New Roman" w:hAnsi="Times New Roman" w:cs="Times New Roman"/>
          <w:sz w:val="24"/>
          <w:szCs w:val="24"/>
        </w:rPr>
        <w:t xml:space="preserve">, F.R. </w:t>
      </w:r>
      <w:proofErr w:type="spellStart"/>
      <w:r w:rsidRPr="004D04E5">
        <w:rPr>
          <w:rFonts w:ascii="Times New Roman" w:hAnsi="Times New Roman" w:cs="Times New Roman"/>
          <w:sz w:val="24"/>
          <w:szCs w:val="24"/>
        </w:rPr>
        <w:t>Horbat</w:t>
      </w:r>
      <w:proofErr w:type="spellEnd"/>
      <w:r w:rsidRPr="004D04E5">
        <w:rPr>
          <w:rFonts w:ascii="Times New Roman" w:hAnsi="Times New Roman" w:cs="Times New Roman"/>
          <w:sz w:val="24"/>
          <w:szCs w:val="24"/>
        </w:rPr>
        <w:t xml:space="preserve">, and D. </w:t>
      </w:r>
      <w:proofErr w:type="spellStart"/>
      <w:r w:rsidRPr="004D04E5">
        <w:rPr>
          <w:rFonts w:ascii="Times New Roman" w:hAnsi="Times New Roman" w:cs="Times New Roman"/>
          <w:sz w:val="24"/>
          <w:szCs w:val="24"/>
        </w:rPr>
        <w:t>Opris</w:t>
      </w:r>
      <w:proofErr w:type="spellEnd"/>
      <w:r w:rsidRPr="004D04E5">
        <w:rPr>
          <w:rFonts w:ascii="Times New Roman" w:hAnsi="Times New Roman" w:cs="Times New Roman"/>
          <w:sz w:val="24"/>
          <w:szCs w:val="24"/>
        </w:rPr>
        <w:t xml:space="preserve">. </w:t>
      </w:r>
      <w:proofErr w:type="spellStart"/>
      <w:r w:rsidRPr="004D04E5">
        <w:rPr>
          <w:rFonts w:ascii="Times New Roman" w:hAnsi="Times New Roman" w:cs="Times New Roman"/>
          <w:sz w:val="24"/>
          <w:szCs w:val="24"/>
        </w:rPr>
        <w:t>Hopf</w:t>
      </w:r>
      <w:proofErr w:type="spellEnd"/>
      <w:r w:rsidRPr="004D04E5">
        <w:rPr>
          <w:rFonts w:ascii="Times New Roman" w:hAnsi="Times New Roman" w:cs="Times New Roman"/>
          <w:sz w:val="24"/>
          <w:szCs w:val="24"/>
        </w:rPr>
        <w:t xml:space="preserve"> bifurcation analysis of pathogen-immune interaction dynamics with delay kernel. Math. Model. Nat. Phenom. Vol. 2, No. 1, 2007, pp. 44-61. </w:t>
      </w:r>
      <w:hyperlink r:id="rId14" w:history="1">
        <w:r w:rsidRPr="004D04E5">
          <w:rPr>
            <w:rStyle w:val="Hyperlink"/>
            <w:rFonts w:ascii="Times New Roman" w:hAnsi="Times New Roman" w:cs="Times New Roman"/>
            <w:sz w:val="24"/>
            <w:szCs w:val="24"/>
          </w:rPr>
          <w:t>http://www.mmnp.journal.org</w:t>
        </w:r>
      </w:hyperlink>
      <w:r w:rsidRPr="004D04E5">
        <w:rPr>
          <w:rFonts w:ascii="Times New Roman" w:hAnsi="Times New Roman" w:cs="Times New Roman"/>
          <w:sz w:val="24"/>
          <w:szCs w:val="24"/>
        </w:rPr>
        <w:t>.</w:t>
      </w:r>
    </w:p>
    <w:p w14:paraId="2AB9D3FB" w14:textId="77777777" w:rsidR="005C261E" w:rsidRPr="004D04E5" w:rsidRDefault="005C261E" w:rsidP="00852F6C">
      <w:pPr>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[33] </w:t>
      </w:r>
      <w:proofErr w:type="spellStart"/>
      <w:r w:rsidRPr="004D04E5">
        <w:rPr>
          <w:rFonts w:ascii="Times New Roman" w:eastAsiaTheme="minorEastAsia" w:hAnsi="Times New Roman" w:cs="Times New Roman"/>
          <w:sz w:val="24"/>
          <w:szCs w:val="24"/>
        </w:rPr>
        <w:t>Jinhu</w:t>
      </w:r>
      <w:proofErr w:type="spellEnd"/>
      <w:r w:rsidRPr="004D04E5">
        <w:rPr>
          <w:rFonts w:ascii="Times New Roman" w:eastAsiaTheme="minorEastAsia" w:hAnsi="Times New Roman" w:cs="Times New Roman"/>
          <w:sz w:val="24"/>
          <w:szCs w:val="24"/>
        </w:rPr>
        <w:t xml:space="preserve">, X.M &amp; </w:t>
      </w:r>
      <w:proofErr w:type="spellStart"/>
      <w:r w:rsidRPr="004D04E5">
        <w:rPr>
          <w:rFonts w:ascii="Times New Roman" w:eastAsiaTheme="minorEastAsia" w:hAnsi="Times New Roman" w:cs="Times New Roman"/>
          <w:sz w:val="24"/>
          <w:szCs w:val="24"/>
        </w:rPr>
        <w:t>Yican</w:t>
      </w:r>
      <w:proofErr w:type="spellEnd"/>
      <w:r w:rsidRPr="004D04E5">
        <w:rPr>
          <w:rFonts w:ascii="Times New Roman" w:eastAsiaTheme="minorEastAsia" w:hAnsi="Times New Roman" w:cs="Times New Roman"/>
          <w:sz w:val="24"/>
          <w:szCs w:val="24"/>
        </w:rPr>
        <w:t xml:space="preserve"> Z. (2016). Bifurcation analysis of HIV – 1 infection model with cell-to-cell transmission and immune response delay. Mathematical Bioscience and Engineering, 13(2), 343-367.</w:t>
      </w:r>
    </w:p>
    <w:p w14:paraId="360620A5" w14:textId="77777777" w:rsidR="005C261E" w:rsidRPr="004D04E5" w:rsidRDefault="005C261E" w:rsidP="00852F6C">
      <w:pPr>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[34] Arafa, A.A.M., Rada, S.Z. and Khalid, M. (2014). A fractional – order model of HIV infection: numerical solution and comparisons with data of patients. International Journal of Biomathematics. 7(4). Doi:10.1142/S17935245100363.</w:t>
      </w:r>
    </w:p>
    <w:p w14:paraId="241F3954" w14:textId="77777777" w:rsidR="005C261E" w:rsidRPr="004D04E5" w:rsidRDefault="005C261E" w:rsidP="00852F6C">
      <w:pPr>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[35] Arafa, A.A.M., Hanafy, I.M., &amp; Gouda, M.I. (2016). Stability analysis of fractional order HIV infection of </w:t>
      </w:r>
      <m:oMath>
        <m:r>
          <w:rPr>
            <w:rFonts w:ascii="Cambria Math" w:eastAsiaTheme="minorEastAsia" w:hAnsi="Cambria Math" w:cs="Times New Roman"/>
            <w:sz w:val="24"/>
            <w:szCs w:val="24"/>
          </w:rPr>
          <m:t>CD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m:t>
            </m:r>
          </m:e>
          <m:sup>
            <m:r>
              <w:rPr>
                <w:rFonts w:ascii="Cambria Math" w:eastAsiaTheme="minorEastAsia" w:hAnsi="Cambria Math" w:cs="Times New Roman"/>
                <w:sz w:val="24"/>
                <w:szCs w:val="24"/>
              </w:rPr>
              <m:t>+</m:t>
            </m:r>
          </m:sup>
        </m:sSup>
      </m:oMath>
      <w:r w:rsidRPr="004D04E5">
        <w:rPr>
          <w:rFonts w:ascii="Times New Roman" w:eastAsiaTheme="minorEastAsia" w:hAnsi="Times New Roman" w:cs="Times New Roman"/>
          <w:sz w:val="24"/>
          <w:szCs w:val="24"/>
        </w:rPr>
        <w:t xml:space="preserve"> T-cell with numerical solution. Journal of fractional Calculus and Application, 7(1), 36-96.</w:t>
      </w:r>
    </w:p>
    <w:p w14:paraId="5CE707C2" w14:textId="77777777" w:rsidR="005C261E" w:rsidRPr="004D04E5" w:rsidRDefault="005C261E" w:rsidP="00852F6C">
      <w:pPr>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[36] </w:t>
      </w:r>
      <w:proofErr w:type="spellStart"/>
      <w:r w:rsidRPr="004D04E5">
        <w:rPr>
          <w:rFonts w:ascii="Times New Roman" w:eastAsiaTheme="minorEastAsia" w:hAnsi="Times New Roman" w:cs="Times New Roman"/>
          <w:sz w:val="24"/>
          <w:szCs w:val="24"/>
        </w:rPr>
        <w:t>Indraiy</w:t>
      </w:r>
      <w:proofErr w:type="spellEnd"/>
      <w:r w:rsidRPr="004D04E5">
        <w:rPr>
          <w:rFonts w:ascii="Times New Roman" w:eastAsiaTheme="minorEastAsia" w:hAnsi="Times New Roman" w:cs="Times New Roman"/>
          <w:sz w:val="24"/>
          <w:szCs w:val="24"/>
        </w:rPr>
        <w:t xml:space="preserve"> Ghost, Muhammad M. </w:t>
      </w:r>
      <w:proofErr w:type="spellStart"/>
      <w:r w:rsidRPr="004D04E5">
        <w:rPr>
          <w:rFonts w:ascii="Times New Roman" w:eastAsiaTheme="minorEastAsia" w:hAnsi="Times New Roman" w:cs="Times New Roman"/>
          <w:sz w:val="24"/>
          <w:szCs w:val="24"/>
        </w:rPr>
        <w:t>Rsahid</w:t>
      </w:r>
      <w:proofErr w:type="spellEnd"/>
      <w:r w:rsidRPr="004D04E5">
        <w:rPr>
          <w:rFonts w:ascii="Times New Roman" w:eastAsiaTheme="minorEastAsia" w:hAnsi="Times New Roman" w:cs="Times New Roman"/>
          <w:sz w:val="24"/>
          <w:szCs w:val="24"/>
        </w:rPr>
        <w:t xml:space="preserve">, </w:t>
      </w:r>
      <w:proofErr w:type="spellStart"/>
      <w:r w:rsidRPr="004D04E5">
        <w:rPr>
          <w:rFonts w:ascii="Times New Roman" w:eastAsiaTheme="minorEastAsia" w:hAnsi="Times New Roman" w:cs="Times New Roman"/>
          <w:sz w:val="24"/>
          <w:szCs w:val="24"/>
        </w:rPr>
        <w:t>Shukranul</w:t>
      </w:r>
      <w:proofErr w:type="spellEnd"/>
      <w:r w:rsidRPr="004D04E5">
        <w:rPr>
          <w:rFonts w:ascii="Times New Roman" w:eastAsiaTheme="minorEastAsia" w:hAnsi="Times New Roman" w:cs="Times New Roman"/>
          <w:sz w:val="24"/>
          <w:szCs w:val="24"/>
        </w:rPr>
        <w:t xml:space="preserve"> </w:t>
      </w:r>
      <w:proofErr w:type="spellStart"/>
      <w:r w:rsidRPr="004D04E5">
        <w:rPr>
          <w:rFonts w:ascii="Times New Roman" w:eastAsiaTheme="minorEastAsia" w:hAnsi="Times New Roman" w:cs="Times New Roman"/>
          <w:sz w:val="24"/>
          <w:szCs w:val="24"/>
        </w:rPr>
        <w:t>Mawa</w:t>
      </w:r>
      <w:proofErr w:type="spellEnd"/>
      <w:r w:rsidRPr="004D04E5">
        <w:rPr>
          <w:rFonts w:ascii="Times New Roman" w:eastAsiaTheme="minorEastAsia" w:hAnsi="Times New Roman" w:cs="Times New Roman"/>
          <w:sz w:val="24"/>
          <w:szCs w:val="24"/>
        </w:rPr>
        <w:t xml:space="preserve">, </w:t>
      </w:r>
      <w:proofErr w:type="spellStart"/>
      <w:r w:rsidRPr="004D04E5">
        <w:rPr>
          <w:rFonts w:ascii="Times New Roman" w:eastAsiaTheme="minorEastAsia" w:hAnsi="Times New Roman" w:cs="Times New Roman"/>
          <w:sz w:val="24"/>
          <w:szCs w:val="24"/>
        </w:rPr>
        <w:t>Rupal</w:t>
      </w:r>
      <w:proofErr w:type="spellEnd"/>
      <w:r w:rsidRPr="004D04E5">
        <w:rPr>
          <w:rFonts w:ascii="Times New Roman" w:eastAsiaTheme="minorEastAsia" w:hAnsi="Times New Roman" w:cs="Times New Roman"/>
          <w:sz w:val="24"/>
          <w:szCs w:val="24"/>
        </w:rPr>
        <w:t xml:space="preserve"> Roy, Md M. Ahsan, Muhammad R. Uddin, Kishor D. Gupta and </w:t>
      </w:r>
      <w:proofErr w:type="spellStart"/>
      <w:r w:rsidRPr="004D04E5">
        <w:rPr>
          <w:rFonts w:ascii="Times New Roman" w:eastAsiaTheme="minorEastAsia" w:hAnsi="Times New Roman" w:cs="Times New Roman"/>
          <w:sz w:val="24"/>
          <w:szCs w:val="24"/>
        </w:rPr>
        <w:t>Pallabi</w:t>
      </w:r>
      <w:proofErr w:type="spellEnd"/>
      <w:r w:rsidRPr="004D04E5">
        <w:rPr>
          <w:rFonts w:ascii="Times New Roman" w:eastAsiaTheme="minorEastAsia" w:hAnsi="Times New Roman" w:cs="Times New Roman"/>
          <w:sz w:val="24"/>
          <w:szCs w:val="24"/>
        </w:rPr>
        <w:t xml:space="preserve"> Ghosh (2022). Journal/Algorithms/Volume 15. </w:t>
      </w:r>
      <w:hyperlink r:id="rId15" w:history="1">
        <w:r w:rsidRPr="004D04E5">
          <w:rPr>
            <w:rStyle w:val="Hyperlink"/>
            <w:rFonts w:ascii="Times New Roman" w:eastAsiaTheme="minorEastAsia" w:hAnsi="Times New Roman" w:cs="Times New Roman"/>
            <w:sz w:val="24"/>
            <w:szCs w:val="24"/>
          </w:rPr>
          <w:t>https://doi.org/10.3390/a15050175</w:t>
        </w:r>
      </w:hyperlink>
      <w:r w:rsidRPr="004D04E5">
        <w:rPr>
          <w:rFonts w:ascii="Times New Roman" w:eastAsiaTheme="minorEastAsia" w:hAnsi="Times New Roman" w:cs="Times New Roman"/>
          <w:sz w:val="24"/>
          <w:szCs w:val="24"/>
        </w:rPr>
        <w:t>.</w:t>
      </w:r>
    </w:p>
    <w:p w14:paraId="262178D1" w14:textId="77777777" w:rsidR="005C261E" w:rsidRPr="004D04E5" w:rsidRDefault="005C261E" w:rsidP="00852F6C">
      <w:pPr>
        <w:jc w:val="both"/>
        <w:rPr>
          <w:rFonts w:ascii="Times New Roman" w:hAnsi="Times New Roman" w:cs="Times New Roman"/>
          <w:sz w:val="24"/>
          <w:szCs w:val="24"/>
        </w:rPr>
      </w:pPr>
      <w:r w:rsidRPr="004D04E5">
        <w:rPr>
          <w:rFonts w:ascii="Times New Roman" w:hAnsi="Times New Roman" w:cs="Times New Roman"/>
          <w:sz w:val="24"/>
          <w:szCs w:val="24"/>
        </w:rPr>
        <w:t xml:space="preserve">[37] Amy L. Bauer, Ian B. Hogue, </w:t>
      </w:r>
      <w:proofErr w:type="spellStart"/>
      <w:r w:rsidRPr="004D04E5">
        <w:rPr>
          <w:rFonts w:ascii="Times New Roman" w:hAnsi="Times New Roman" w:cs="Times New Roman"/>
          <w:sz w:val="24"/>
          <w:szCs w:val="24"/>
        </w:rPr>
        <w:t>Simeonne</w:t>
      </w:r>
      <w:proofErr w:type="spellEnd"/>
      <w:r w:rsidRPr="004D04E5">
        <w:rPr>
          <w:rFonts w:ascii="Times New Roman" w:hAnsi="Times New Roman" w:cs="Times New Roman"/>
          <w:sz w:val="24"/>
          <w:szCs w:val="24"/>
        </w:rPr>
        <w:t xml:space="preserve"> Marino and Denise E. Kirschner. The effects of HIV -1 infection on latent tuberculosis. Math. Model. Nat. Phenom. Vol. 3, No. 7, 2008, pp. 229-266. http://www.mmnp.journal.org.</w:t>
      </w:r>
    </w:p>
    <w:p w14:paraId="6D24AD82" w14:textId="77777777" w:rsidR="005C261E" w:rsidRPr="004D04E5" w:rsidRDefault="005C261E" w:rsidP="00852F6C">
      <w:pPr>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 [38] Omondi, E.O., </w:t>
      </w:r>
      <w:proofErr w:type="spellStart"/>
      <w:r w:rsidRPr="004D04E5">
        <w:rPr>
          <w:rFonts w:ascii="Times New Roman" w:eastAsiaTheme="minorEastAsia" w:hAnsi="Times New Roman" w:cs="Times New Roman"/>
          <w:sz w:val="24"/>
          <w:szCs w:val="24"/>
        </w:rPr>
        <w:t>Mboro</w:t>
      </w:r>
      <w:proofErr w:type="spellEnd"/>
      <w:r w:rsidRPr="004D04E5">
        <w:rPr>
          <w:rFonts w:ascii="Times New Roman" w:eastAsiaTheme="minorEastAsia" w:hAnsi="Times New Roman" w:cs="Times New Roman"/>
          <w:sz w:val="24"/>
          <w:szCs w:val="24"/>
        </w:rPr>
        <w:t xml:space="preserve">, R.W., &amp; </w:t>
      </w:r>
      <w:proofErr w:type="spellStart"/>
      <w:r w:rsidRPr="004D04E5">
        <w:rPr>
          <w:rFonts w:ascii="Times New Roman" w:eastAsiaTheme="minorEastAsia" w:hAnsi="Times New Roman" w:cs="Times New Roman"/>
          <w:sz w:val="24"/>
          <w:szCs w:val="24"/>
        </w:rPr>
        <w:t>Luboobi</w:t>
      </w:r>
      <w:proofErr w:type="spellEnd"/>
      <w:r w:rsidRPr="004D04E5">
        <w:rPr>
          <w:rFonts w:ascii="Times New Roman" w:eastAsiaTheme="minorEastAsia" w:hAnsi="Times New Roman" w:cs="Times New Roman"/>
          <w:sz w:val="24"/>
          <w:szCs w:val="24"/>
        </w:rPr>
        <w:t xml:space="preserve">, L.S. (2018). Mathematical modeling of the impact of testing, treatment and control of HIV infection of </w:t>
      </w:r>
      <m:oMath>
        <m:r>
          <w:rPr>
            <w:rFonts w:ascii="Cambria Math" w:eastAsiaTheme="minorEastAsia" w:hAnsi="Cambria Math" w:cs="Times New Roman"/>
            <w:sz w:val="24"/>
            <w:szCs w:val="24"/>
          </w:rPr>
          <m:t>CD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m:t>
            </m:r>
          </m:e>
          <m:sup>
            <m:r>
              <w:rPr>
                <w:rFonts w:ascii="Cambria Math" w:eastAsiaTheme="minorEastAsia" w:hAnsi="Cambria Math" w:cs="Times New Roman"/>
                <w:sz w:val="24"/>
                <w:szCs w:val="24"/>
              </w:rPr>
              <m:t>+</m:t>
            </m:r>
          </m:sup>
        </m:sSup>
      </m:oMath>
      <w:r w:rsidRPr="004D04E5">
        <w:rPr>
          <w:rFonts w:ascii="Times New Roman" w:eastAsiaTheme="minorEastAsia" w:hAnsi="Times New Roman" w:cs="Times New Roman"/>
          <w:sz w:val="24"/>
          <w:szCs w:val="24"/>
        </w:rPr>
        <w:t xml:space="preserve"> T -cells in Kenya. Published 14/5/2018, http://doi.org/10.1080/25742558.2018.1475590.</w:t>
      </w:r>
    </w:p>
    <w:p w14:paraId="33214E49" w14:textId="77777777" w:rsidR="005C261E" w:rsidRPr="004D04E5" w:rsidRDefault="005C261E" w:rsidP="00852F6C">
      <w:pPr>
        <w:jc w:val="both"/>
        <w:rPr>
          <w:rFonts w:ascii="Times New Roman" w:hAnsi="Times New Roman" w:cs="Times New Roman"/>
          <w:sz w:val="24"/>
          <w:szCs w:val="24"/>
        </w:rPr>
      </w:pPr>
      <w:r w:rsidRPr="004D04E5">
        <w:rPr>
          <w:rFonts w:ascii="Times New Roman" w:hAnsi="Times New Roman" w:cs="Times New Roman"/>
          <w:sz w:val="24"/>
          <w:szCs w:val="24"/>
        </w:rPr>
        <w:t xml:space="preserve">[39] Roberto </w:t>
      </w:r>
      <w:proofErr w:type="spellStart"/>
      <w:r w:rsidRPr="004D04E5">
        <w:rPr>
          <w:rFonts w:ascii="Times New Roman" w:hAnsi="Times New Roman" w:cs="Times New Roman"/>
          <w:sz w:val="24"/>
          <w:szCs w:val="24"/>
        </w:rPr>
        <w:t>Aeias</w:t>
      </w:r>
      <w:proofErr w:type="spellEnd"/>
      <w:r w:rsidRPr="004D04E5">
        <w:rPr>
          <w:rFonts w:ascii="Times New Roman" w:hAnsi="Times New Roman" w:cs="Times New Roman"/>
          <w:sz w:val="24"/>
          <w:szCs w:val="24"/>
        </w:rPr>
        <w:t xml:space="preserve">, Kevin De Angele, </w:t>
      </w:r>
      <w:proofErr w:type="spellStart"/>
      <w:r w:rsidRPr="004D04E5">
        <w:rPr>
          <w:rFonts w:ascii="Times New Roman" w:hAnsi="Times New Roman" w:cs="Times New Roman"/>
          <w:sz w:val="24"/>
          <w:szCs w:val="24"/>
        </w:rPr>
        <w:t>Shima</w:t>
      </w:r>
      <w:proofErr w:type="spellEnd"/>
      <w:r w:rsidRPr="004D04E5">
        <w:rPr>
          <w:rFonts w:ascii="Times New Roman" w:hAnsi="Times New Roman" w:cs="Times New Roman"/>
          <w:sz w:val="24"/>
          <w:szCs w:val="24"/>
        </w:rPr>
        <w:t xml:space="preserve"> </w:t>
      </w:r>
      <w:proofErr w:type="spellStart"/>
      <w:r w:rsidRPr="004D04E5">
        <w:rPr>
          <w:rFonts w:ascii="Times New Roman" w:hAnsi="Times New Roman" w:cs="Times New Roman"/>
          <w:sz w:val="24"/>
          <w:szCs w:val="24"/>
        </w:rPr>
        <w:t>Maleki</w:t>
      </w:r>
      <w:proofErr w:type="spellEnd"/>
      <w:r w:rsidRPr="004D04E5">
        <w:rPr>
          <w:rFonts w:ascii="Times New Roman" w:hAnsi="Times New Roman" w:cs="Times New Roman"/>
          <w:sz w:val="24"/>
          <w:szCs w:val="24"/>
        </w:rPr>
        <w:t xml:space="preserve"> and Reza R. </w:t>
      </w:r>
      <w:proofErr w:type="spellStart"/>
      <w:r w:rsidRPr="004D04E5">
        <w:rPr>
          <w:rFonts w:ascii="Times New Roman" w:hAnsi="Times New Roman" w:cs="Times New Roman"/>
          <w:sz w:val="24"/>
          <w:szCs w:val="24"/>
        </w:rPr>
        <w:t>Ahagar</w:t>
      </w:r>
      <w:proofErr w:type="spellEnd"/>
      <w:r w:rsidRPr="004D04E5">
        <w:rPr>
          <w:rFonts w:ascii="Times New Roman" w:hAnsi="Times New Roman" w:cs="Times New Roman"/>
          <w:sz w:val="24"/>
          <w:szCs w:val="24"/>
        </w:rPr>
        <w:t>. Mathematical modeling of the HIV-AIDS epidemic. Open Access Library Journal 2022, volume 9, e7972.</w:t>
      </w:r>
    </w:p>
    <w:p w14:paraId="1FC51C51" w14:textId="77777777" w:rsidR="005C261E" w:rsidRPr="004D04E5" w:rsidRDefault="005C261E" w:rsidP="00852F6C">
      <w:pPr>
        <w:jc w:val="both"/>
        <w:rPr>
          <w:rFonts w:ascii="Times New Roman" w:hAnsi="Times New Roman" w:cs="Times New Roman"/>
          <w:sz w:val="24"/>
          <w:szCs w:val="24"/>
        </w:rPr>
      </w:pPr>
      <w:r w:rsidRPr="004D04E5">
        <w:rPr>
          <w:rFonts w:ascii="Times New Roman" w:hAnsi="Times New Roman" w:cs="Times New Roman"/>
          <w:sz w:val="24"/>
          <w:szCs w:val="24"/>
        </w:rPr>
        <w:t xml:space="preserve">[40] Sandip Mandal, Ram Rup Sarkar and </w:t>
      </w:r>
      <w:proofErr w:type="spellStart"/>
      <w:r w:rsidRPr="004D04E5">
        <w:rPr>
          <w:rFonts w:ascii="Times New Roman" w:hAnsi="Times New Roman" w:cs="Times New Roman"/>
          <w:sz w:val="24"/>
          <w:szCs w:val="24"/>
        </w:rPr>
        <w:t>Somdatta</w:t>
      </w:r>
      <w:proofErr w:type="spellEnd"/>
      <w:r w:rsidRPr="004D04E5">
        <w:rPr>
          <w:rFonts w:ascii="Times New Roman" w:hAnsi="Times New Roman" w:cs="Times New Roman"/>
          <w:sz w:val="24"/>
          <w:szCs w:val="24"/>
        </w:rPr>
        <w:t xml:space="preserve"> Sinha. Mathematical models of malaria – a review. Malaria journal 10, Article number: 202(2011)</w:t>
      </w:r>
    </w:p>
    <w:p w14:paraId="67DC0213" w14:textId="77777777" w:rsidR="005C261E" w:rsidRPr="004D04E5" w:rsidRDefault="005C261E" w:rsidP="00852F6C">
      <w:pPr>
        <w:jc w:val="both"/>
        <w:rPr>
          <w:rFonts w:ascii="Times New Roman" w:hAnsi="Times New Roman" w:cs="Times New Roman"/>
          <w:sz w:val="24"/>
          <w:szCs w:val="24"/>
        </w:rPr>
      </w:pPr>
      <w:r w:rsidRPr="004D04E5">
        <w:rPr>
          <w:rFonts w:ascii="Times New Roman" w:hAnsi="Times New Roman" w:cs="Times New Roman"/>
          <w:sz w:val="24"/>
          <w:szCs w:val="24"/>
        </w:rPr>
        <w:t xml:space="preserve">[41] </w:t>
      </w:r>
      <w:proofErr w:type="spellStart"/>
      <w:r w:rsidRPr="004D04E5">
        <w:rPr>
          <w:rFonts w:ascii="Times New Roman" w:hAnsi="Times New Roman" w:cs="Times New Roman"/>
          <w:sz w:val="24"/>
          <w:szCs w:val="24"/>
        </w:rPr>
        <w:t>Maimunah</w:t>
      </w:r>
      <w:proofErr w:type="spellEnd"/>
      <w:r w:rsidRPr="004D04E5">
        <w:rPr>
          <w:rFonts w:ascii="Times New Roman" w:hAnsi="Times New Roman" w:cs="Times New Roman"/>
          <w:sz w:val="24"/>
          <w:szCs w:val="24"/>
        </w:rPr>
        <w:t xml:space="preserve"> and </w:t>
      </w:r>
      <w:proofErr w:type="spellStart"/>
      <w:r w:rsidRPr="004D04E5">
        <w:rPr>
          <w:rFonts w:ascii="Times New Roman" w:hAnsi="Times New Roman" w:cs="Times New Roman"/>
          <w:sz w:val="24"/>
          <w:szCs w:val="24"/>
        </w:rPr>
        <w:t>Dipo</w:t>
      </w:r>
      <w:proofErr w:type="spellEnd"/>
      <w:r w:rsidRPr="004D04E5">
        <w:rPr>
          <w:rFonts w:ascii="Times New Roman" w:hAnsi="Times New Roman" w:cs="Times New Roman"/>
          <w:sz w:val="24"/>
          <w:szCs w:val="24"/>
        </w:rPr>
        <w:t xml:space="preserve"> </w:t>
      </w:r>
      <w:proofErr w:type="spellStart"/>
      <w:r w:rsidRPr="004D04E5">
        <w:rPr>
          <w:rFonts w:ascii="Times New Roman" w:hAnsi="Times New Roman" w:cs="Times New Roman"/>
          <w:sz w:val="24"/>
          <w:szCs w:val="24"/>
        </w:rPr>
        <w:t>Aldila</w:t>
      </w:r>
      <w:proofErr w:type="spellEnd"/>
      <w:r w:rsidRPr="004D04E5">
        <w:rPr>
          <w:rFonts w:ascii="Times New Roman" w:hAnsi="Times New Roman" w:cs="Times New Roman"/>
          <w:sz w:val="24"/>
          <w:szCs w:val="24"/>
        </w:rPr>
        <w:t xml:space="preserve"> 2018. Mathematical model for HIV spreads control program with ART treatment. J. phys. Conf. ser. 974012035. Doi:10.1088/1742-6596/974/1/012035  </w:t>
      </w:r>
    </w:p>
    <w:p w14:paraId="7E488B02" w14:textId="77777777" w:rsidR="005C261E" w:rsidRPr="004D04E5" w:rsidRDefault="005C261E" w:rsidP="00852F6C">
      <w:pPr>
        <w:jc w:val="both"/>
        <w:rPr>
          <w:rFonts w:ascii="Times New Roman" w:eastAsiaTheme="minorEastAsia" w:hAnsi="Times New Roman" w:cs="Times New Roman"/>
          <w:sz w:val="24"/>
          <w:szCs w:val="24"/>
        </w:rPr>
      </w:pPr>
      <w:r w:rsidRPr="004D04E5">
        <w:rPr>
          <w:rFonts w:ascii="Times New Roman" w:eastAsiaTheme="minorEastAsia" w:hAnsi="Times New Roman" w:cs="Times New Roman"/>
          <w:sz w:val="24"/>
          <w:szCs w:val="24"/>
        </w:rPr>
        <w:t xml:space="preserve">[42] Hasan </w:t>
      </w:r>
      <w:proofErr w:type="spellStart"/>
      <w:r w:rsidRPr="004D04E5">
        <w:rPr>
          <w:rFonts w:ascii="Times New Roman" w:eastAsiaTheme="minorEastAsia" w:hAnsi="Times New Roman" w:cs="Times New Roman"/>
          <w:sz w:val="24"/>
          <w:szCs w:val="24"/>
        </w:rPr>
        <w:t>Bulut</w:t>
      </w:r>
      <w:proofErr w:type="spellEnd"/>
      <w:r w:rsidRPr="004D04E5">
        <w:rPr>
          <w:rFonts w:ascii="Times New Roman" w:eastAsiaTheme="minorEastAsia" w:hAnsi="Times New Roman" w:cs="Times New Roman"/>
          <w:sz w:val="24"/>
          <w:szCs w:val="24"/>
        </w:rPr>
        <w:t xml:space="preserve">, Devendra Kumar, </w:t>
      </w:r>
      <w:proofErr w:type="spellStart"/>
      <w:r w:rsidRPr="004D04E5">
        <w:rPr>
          <w:rFonts w:ascii="Times New Roman" w:eastAsiaTheme="minorEastAsia" w:hAnsi="Times New Roman" w:cs="Times New Roman"/>
          <w:sz w:val="24"/>
          <w:szCs w:val="24"/>
        </w:rPr>
        <w:t>Jagdev</w:t>
      </w:r>
      <w:proofErr w:type="spellEnd"/>
      <w:r w:rsidRPr="004D04E5">
        <w:rPr>
          <w:rFonts w:ascii="Times New Roman" w:eastAsiaTheme="minorEastAsia" w:hAnsi="Times New Roman" w:cs="Times New Roman"/>
          <w:sz w:val="24"/>
          <w:szCs w:val="24"/>
        </w:rPr>
        <w:t xml:space="preserve"> Singh, Ram </w:t>
      </w:r>
      <w:proofErr w:type="spellStart"/>
      <w:r w:rsidRPr="004D04E5">
        <w:rPr>
          <w:rFonts w:ascii="Times New Roman" w:eastAsiaTheme="minorEastAsia" w:hAnsi="Times New Roman" w:cs="Times New Roman"/>
          <w:sz w:val="24"/>
          <w:szCs w:val="24"/>
        </w:rPr>
        <w:t>Swroop</w:t>
      </w:r>
      <w:proofErr w:type="spellEnd"/>
      <w:r w:rsidRPr="004D04E5">
        <w:rPr>
          <w:rFonts w:ascii="Times New Roman" w:eastAsiaTheme="minorEastAsia" w:hAnsi="Times New Roman" w:cs="Times New Roman"/>
          <w:sz w:val="24"/>
          <w:szCs w:val="24"/>
        </w:rPr>
        <w:t xml:space="preserve"> and </w:t>
      </w:r>
      <w:proofErr w:type="spellStart"/>
      <w:r w:rsidRPr="004D04E5">
        <w:rPr>
          <w:rFonts w:ascii="Times New Roman" w:eastAsiaTheme="minorEastAsia" w:hAnsi="Times New Roman" w:cs="Times New Roman"/>
          <w:sz w:val="24"/>
          <w:szCs w:val="24"/>
        </w:rPr>
        <w:t>Haci</w:t>
      </w:r>
      <w:proofErr w:type="spellEnd"/>
      <w:r w:rsidRPr="004D04E5">
        <w:rPr>
          <w:rFonts w:ascii="Times New Roman" w:eastAsiaTheme="minorEastAsia" w:hAnsi="Times New Roman" w:cs="Times New Roman"/>
          <w:sz w:val="24"/>
          <w:szCs w:val="24"/>
        </w:rPr>
        <w:t xml:space="preserve"> Mehmet </w:t>
      </w:r>
      <w:proofErr w:type="spellStart"/>
      <w:r w:rsidRPr="004D04E5">
        <w:rPr>
          <w:rFonts w:ascii="Times New Roman" w:eastAsiaTheme="minorEastAsia" w:hAnsi="Times New Roman" w:cs="Times New Roman"/>
          <w:sz w:val="24"/>
          <w:szCs w:val="24"/>
        </w:rPr>
        <w:t>Baskonus</w:t>
      </w:r>
      <w:proofErr w:type="spellEnd"/>
      <w:r w:rsidRPr="004D04E5">
        <w:rPr>
          <w:rFonts w:ascii="Times New Roman" w:eastAsiaTheme="minorEastAsia" w:hAnsi="Times New Roman" w:cs="Times New Roman"/>
          <w:sz w:val="24"/>
          <w:szCs w:val="24"/>
        </w:rPr>
        <w:t xml:space="preserve"> (2018). Analytic study for a fractional model of HIV infection of </w:t>
      </w:r>
      <m:oMath>
        <m:r>
          <w:rPr>
            <w:rFonts w:ascii="Cambria Math" w:eastAsiaTheme="minorEastAsia" w:hAnsi="Cambria Math" w:cs="Times New Roman"/>
            <w:sz w:val="24"/>
            <w:szCs w:val="24"/>
          </w:rPr>
          <m:t>CD</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 xml:space="preserve"> T-lymphocyte cells</m:t>
        </m:r>
      </m:oMath>
      <w:r w:rsidRPr="004D04E5">
        <w:rPr>
          <w:rFonts w:ascii="Times New Roman" w:eastAsiaTheme="minorEastAsia" w:hAnsi="Times New Roman" w:cs="Times New Roman"/>
          <w:sz w:val="24"/>
          <w:szCs w:val="24"/>
        </w:rPr>
        <w:t>. Math. Nat. Sci., 2 (2018), 33 – 43. Doi: 10.22436/mns.02.01.04.</w:t>
      </w:r>
    </w:p>
    <w:p w14:paraId="4009D273" w14:textId="77777777" w:rsidR="005C261E" w:rsidRPr="004D04E5" w:rsidRDefault="005C261E" w:rsidP="00852F6C">
      <w:pPr>
        <w:jc w:val="both"/>
        <w:rPr>
          <w:rFonts w:ascii="Times New Roman" w:hAnsi="Times New Roman" w:cs="Times New Roman"/>
          <w:sz w:val="24"/>
          <w:szCs w:val="24"/>
        </w:rPr>
      </w:pPr>
      <w:r w:rsidRPr="004D04E5">
        <w:rPr>
          <w:rFonts w:ascii="Times New Roman" w:hAnsi="Times New Roman" w:cs="Times New Roman"/>
          <w:sz w:val="24"/>
          <w:szCs w:val="24"/>
        </w:rPr>
        <w:t xml:space="preserve">[43] </w:t>
      </w:r>
      <w:proofErr w:type="spellStart"/>
      <w:r w:rsidRPr="004D04E5">
        <w:rPr>
          <w:rFonts w:ascii="Times New Roman" w:hAnsi="Times New Roman" w:cs="Times New Roman"/>
          <w:sz w:val="24"/>
          <w:szCs w:val="24"/>
        </w:rPr>
        <w:t>Nigar</w:t>
      </w:r>
      <w:proofErr w:type="spellEnd"/>
      <w:r w:rsidRPr="004D04E5">
        <w:rPr>
          <w:rFonts w:ascii="Times New Roman" w:hAnsi="Times New Roman" w:cs="Times New Roman"/>
          <w:sz w:val="24"/>
          <w:szCs w:val="24"/>
        </w:rPr>
        <w:t xml:space="preserve"> Ali, Gul Zaman and Obaid </w:t>
      </w:r>
      <w:proofErr w:type="spellStart"/>
      <w:r w:rsidRPr="004D04E5">
        <w:rPr>
          <w:rFonts w:ascii="Times New Roman" w:hAnsi="Times New Roman" w:cs="Times New Roman"/>
          <w:sz w:val="24"/>
          <w:szCs w:val="24"/>
        </w:rPr>
        <w:t>Algahtani</w:t>
      </w:r>
      <w:proofErr w:type="spellEnd"/>
      <w:r w:rsidRPr="004D04E5">
        <w:rPr>
          <w:rFonts w:ascii="Times New Roman" w:hAnsi="Times New Roman" w:cs="Times New Roman"/>
          <w:sz w:val="24"/>
          <w:szCs w:val="24"/>
        </w:rPr>
        <w:t>. Advances in Difference Equations 2016, No: 88(2016).</w:t>
      </w:r>
    </w:p>
    <w:p w14:paraId="53DB4FE1" w14:textId="77777777" w:rsidR="005C261E" w:rsidRPr="004D04E5" w:rsidRDefault="005C261E" w:rsidP="00852F6C">
      <w:pPr>
        <w:jc w:val="both"/>
        <w:rPr>
          <w:rFonts w:ascii="Times New Roman" w:hAnsi="Times New Roman" w:cs="Times New Roman"/>
          <w:sz w:val="24"/>
          <w:szCs w:val="24"/>
        </w:rPr>
      </w:pPr>
    </w:p>
    <w:p w14:paraId="1F945D3B" w14:textId="77777777" w:rsidR="00DC0FFD" w:rsidRPr="004D04E5" w:rsidRDefault="00DC0FFD">
      <w:pPr>
        <w:rPr>
          <w:rFonts w:ascii="Times New Roman" w:hAnsi="Times New Roman" w:cs="Times New Roman"/>
          <w:sz w:val="24"/>
          <w:szCs w:val="24"/>
        </w:rPr>
      </w:pPr>
    </w:p>
    <w:sectPr w:rsidR="00DC0FFD" w:rsidRPr="004D04E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A9387" w14:textId="77777777" w:rsidR="0002332A" w:rsidRDefault="0002332A" w:rsidP="00B25A80">
      <w:pPr>
        <w:spacing w:after="0" w:line="240" w:lineRule="auto"/>
      </w:pPr>
      <w:r>
        <w:separator/>
      </w:r>
    </w:p>
  </w:endnote>
  <w:endnote w:type="continuationSeparator" w:id="0">
    <w:p w14:paraId="500CDC13" w14:textId="77777777" w:rsidR="0002332A" w:rsidRDefault="0002332A" w:rsidP="00B25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A4453" w14:textId="77777777" w:rsidR="005E1C34" w:rsidRDefault="005E1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4804" w14:textId="6AB535AE" w:rsidR="00633BEE" w:rsidRDefault="00633BEE" w:rsidP="00B25A80">
    <w:pPr>
      <w:pStyle w:val="Footer"/>
      <w:tabs>
        <w:tab w:val="clear" w:pos="4513"/>
        <w:tab w:val="clear" w:pos="9026"/>
        <w:tab w:val="left" w:pos="5566"/>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26F6D" w14:textId="77777777" w:rsidR="005E1C34" w:rsidRDefault="005E1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62E6A" w14:textId="77777777" w:rsidR="0002332A" w:rsidRDefault="0002332A" w:rsidP="00B25A80">
      <w:pPr>
        <w:spacing w:after="0" w:line="240" w:lineRule="auto"/>
      </w:pPr>
      <w:r>
        <w:separator/>
      </w:r>
    </w:p>
  </w:footnote>
  <w:footnote w:type="continuationSeparator" w:id="0">
    <w:p w14:paraId="00029829" w14:textId="77777777" w:rsidR="0002332A" w:rsidRDefault="0002332A" w:rsidP="00B25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F5E41" w14:textId="5396D2CC" w:rsidR="005E1C34" w:rsidRDefault="0002332A">
    <w:pPr>
      <w:pStyle w:val="Header"/>
    </w:pPr>
    <w:r>
      <w:rPr>
        <w:noProof/>
      </w:rPr>
      <w:pict w14:anchorId="778F6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139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E6389" w14:textId="7830BFF5" w:rsidR="005E1C34" w:rsidRDefault="0002332A">
    <w:pPr>
      <w:pStyle w:val="Header"/>
    </w:pPr>
    <w:r>
      <w:rPr>
        <w:noProof/>
      </w:rPr>
      <w:pict w14:anchorId="6283D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139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1F243" w14:textId="3F76DE1B" w:rsidR="005E1C34" w:rsidRDefault="0002332A">
    <w:pPr>
      <w:pStyle w:val="Header"/>
    </w:pPr>
    <w:r>
      <w:rPr>
        <w:noProof/>
      </w:rPr>
      <w:pict w14:anchorId="0D137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139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0E4890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C264E7F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DE47C0"/>
    <w:multiLevelType w:val="hybridMultilevel"/>
    <w:tmpl w:val="52283E68"/>
    <w:lvl w:ilvl="0" w:tplc="D9F0813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5D536F"/>
    <w:multiLevelType w:val="hybridMultilevel"/>
    <w:tmpl w:val="04F0C10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6603CBC"/>
    <w:multiLevelType w:val="hybridMultilevel"/>
    <w:tmpl w:val="1C96FFEE"/>
    <w:lvl w:ilvl="0" w:tplc="C986BDA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A272AE3"/>
    <w:multiLevelType w:val="hybridMultilevel"/>
    <w:tmpl w:val="BF6C0B74"/>
    <w:lvl w:ilvl="0" w:tplc="3E7C8F16">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D04092B"/>
    <w:multiLevelType w:val="hybridMultilevel"/>
    <w:tmpl w:val="42F06F28"/>
    <w:lvl w:ilvl="0" w:tplc="AB9ABF2C">
      <w:start w:val="1"/>
      <w:numFmt w:val="lowerRoman"/>
      <w:lvlText w:val="%1."/>
      <w:lvlJc w:val="left"/>
      <w:pPr>
        <w:ind w:left="1080" w:hanging="720"/>
      </w:pPr>
      <w:rPr>
        <w:rFonts w:ascii="Times New Roman" w:eastAsia="Times New Roman"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E377F7A"/>
    <w:multiLevelType w:val="multilevel"/>
    <w:tmpl w:val="A442E8B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3CE7562"/>
    <w:multiLevelType w:val="hybridMultilevel"/>
    <w:tmpl w:val="061832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56817"/>
    <w:multiLevelType w:val="multilevel"/>
    <w:tmpl w:val="0628A4C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19D07EB2"/>
    <w:multiLevelType w:val="hybridMultilevel"/>
    <w:tmpl w:val="A80A3274"/>
    <w:lvl w:ilvl="0" w:tplc="1D0A58AE">
      <w:start w:val="1"/>
      <w:numFmt w:val="decimal"/>
      <w:lvlText w:val="%1."/>
      <w:lvlJc w:val="left"/>
      <w:pPr>
        <w:ind w:left="720" w:hanging="360"/>
      </w:pPr>
      <w:rPr>
        <w:rFonts w:eastAsiaTheme="minorHAnsi"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113127A"/>
    <w:multiLevelType w:val="hybridMultilevel"/>
    <w:tmpl w:val="F640A8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D351C"/>
    <w:multiLevelType w:val="hybridMultilevel"/>
    <w:tmpl w:val="D89685A2"/>
    <w:lvl w:ilvl="0" w:tplc="8E1C516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58A5354"/>
    <w:multiLevelType w:val="multilevel"/>
    <w:tmpl w:val="19C87F5A"/>
    <w:lvl w:ilvl="0">
      <w:start w:val="5"/>
      <w:numFmt w:val="decimal"/>
      <w:lvlText w:val="%1.0"/>
      <w:lvlJc w:val="left"/>
      <w:pPr>
        <w:ind w:left="735" w:hanging="360"/>
      </w:pPr>
      <w:rPr>
        <w:rFonts w:hint="default"/>
      </w:rPr>
    </w:lvl>
    <w:lvl w:ilvl="1">
      <w:start w:val="1"/>
      <w:numFmt w:val="decimal"/>
      <w:lvlText w:val="%1.%2"/>
      <w:lvlJc w:val="left"/>
      <w:pPr>
        <w:ind w:left="1455" w:hanging="360"/>
      </w:pPr>
      <w:rPr>
        <w:rFonts w:hint="default"/>
      </w:rPr>
    </w:lvl>
    <w:lvl w:ilvl="2">
      <w:start w:val="1"/>
      <w:numFmt w:val="decimal"/>
      <w:lvlText w:val="%1.%2.%3"/>
      <w:lvlJc w:val="left"/>
      <w:pPr>
        <w:ind w:left="2535" w:hanging="720"/>
      </w:pPr>
      <w:rPr>
        <w:rFonts w:hint="default"/>
      </w:rPr>
    </w:lvl>
    <w:lvl w:ilvl="3">
      <w:start w:val="1"/>
      <w:numFmt w:val="decimal"/>
      <w:lvlText w:val="%1.%2.%3.%4"/>
      <w:lvlJc w:val="left"/>
      <w:pPr>
        <w:ind w:left="3255" w:hanging="720"/>
      </w:pPr>
      <w:rPr>
        <w:rFonts w:hint="default"/>
      </w:rPr>
    </w:lvl>
    <w:lvl w:ilvl="4">
      <w:start w:val="1"/>
      <w:numFmt w:val="decimal"/>
      <w:lvlText w:val="%1.%2.%3.%4.%5"/>
      <w:lvlJc w:val="left"/>
      <w:pPr>
        <w:ind w:left="4335"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135" w:hanging="1440"/>
      </w:pPr>
      <w:rPr>
        <w:rFonts w:hint="default"/>
      </w:rPr>
    </w:lvl>
    <w:lvl w:ilvl="7">
      <w:start w:val="1"/>
      <w:numFmt w:val="decimal"/>
      <w:lvlText w:val="%1.%2.%3.%4.%5.%6.%7.%8"/>
      <w:lvlJc w:val="left"/>
      <w:pPr>
        <w:ind w:left="7215" w:hanging="1800"/>
      </w:pPr>
      <w:rPr>
        <w:rFonts w:hint="default"/>
      </w:rPr>
    </w:lvl>
    <w:lvl w:ilvl="8">
      <w:start w:val="1"/>
      <w:numFmt w:val="decimal"/>
      <w:lvlText w:val="%1.%2.%3.%4.%5.%6.%7.%8.%9"/>
      <w:lvlJc w:val="left"/>
      <w:pPr>
        <w:ind w:left="7935" w:hanging="1800"/>
      </w:pPr>
      <w:rPr>
        <w:rFonts w:hint="default"/>
      </w:rPr>
    </w:lvl>
  </w:abstractNum>
  <w:abstractNum w:abstractNumId="14" w15:restartNumberingAfterBreak="0">
    <w:nsid w:val="273B2F34"/>
    <w:multiLevelType w:val="hybridMultilevel"/>
    <w:tmpl w:val="E85CBB88"/>
    <w:lvl w:ilvl="0" w:tplc="5B728AC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D960BBE"/>
    <w:multiLevelType w:val="hybridMultilevel"/>
    <w:tmpl w:val="536CC0EA"/>
    <w:lvl w:ilvl="0" w:tplc="61A44D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A34ADF"/>
    <w:multiLevelType w:val="hybridMultilevel"/>
    <w:tmpl w:val="F3047C56"/>
    <w:lvl w:ilvl="0" w:tplc="2410F0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50CC5"/>
    <w:multiLevelType w:val="multilevel"/>
    <w:tmpl w:val="A01CD8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7574E9B"/>
    <w:multiLevelType w:val="multilevel"/>
    <w:tmpl w:val="BA7CDA40"/>
    <w:lvl w:ilvl="0">
      <w:start w:val="6"/>
      <w:numFmt w:val="decimal"/>
      <w:lvlText w:val="%1.0"/>
      <w:lvlJc w:val="left"/>
      <w:pPr>
        <w:ind w:left="1095" w:hanging="360"/>
      </w:pPr>
      <w:rPr>
        <w:rFonts w:hint="default"/>
      </w:rPr>
    </w:lvl>
    <w:lvl w:ilvl="1">
      <w:start w:val="1"/>
      <w:numFmt w:val="decimal"/>
      <w:lvlText w:val="%1.%2"/>
      <w:lvlJc w:val="left"/>
      <w:pPr>
        <w:ind w:left="1815" w:hanging="360"/>
      </w:pPr>
      <w:rPr>
        <w:rFonts w:hint="default"/>
      </w:rPr>
    </w:lvl>
    <w:lvl w:ilvl="2">
      <w:start w:val="1"/>
      <w:numFmt w:val="decimal"/>
      <w:lvlText w:val="%1.%2.%3"/>
      <w:lvlJc w:val="left"/>
      <w:pPr>
        <w:ind w:left="2895" w:hanging="720"/>
      </w:pPr>
      <w:rPr>
        <w:rFonts w:hint="default"/>
      </w:rPr>
    </w:lvl>
    <w:lvl w:ilvl="3">
      <w:start w:val="1"/>
      <w:numFmt w:val="decimal"/>
      <w:lvlText w:val="%1.%2.%3.%4"/>
      <w:lvlJc w:val="left"/>
      <w:pPr>
        <w:ind w:left="3615" w:hanging="720"/>
      </w:pPr>
      <w:rPr>
        <w:rFonts w:hint="default"/>
      </w:rPr>
    </w:lvl>
    <w:lvl w:ilvl="4">
      <w:start w:val="1"/>
      <w:numFmt w:val="decimal"/>
      <w:lvlText w:val="%1.%2.%3.%4.%5"/>
      <w:lvlJc w:val="left"/>
      <w:pPr>
        <w:ind w:left="4695" w:hanging="1080"/>
      </w:pPr>
      <w:rPr>
        <w:rFonts w:hint="default"/>
      </w:rPr>
    </w:lvl>
    <w:lvl w:ilvl="5">
      <w:start w:val="1"/>
      <w:numFmt w:val="decimal"/>
      <w:lvlText w:val="%1.%2.%3.%4.%5.%6"/>
      <w:lvlJc w:val="left"/>
      <w:pPr>
        <w:ind w:left="5415" w:hanging="1080"/>
      </w:pPr>
      <w:rPr>
        <w:rFonts w:hint="default"/>
      </w:rPr>
    </w:lvl>
    <w:lvl w:ilvl="6">
      <w:start w:val="1"/>
      <w:numFmt w:val="decimal"/>
      <w:lvlText w:val="%1.%2.%3.%4.%5.%6.%7"/>
      <w:lvlJc w:val="left"/>
      <w:pPr>
        <w:ind w:left="6495"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295" w:hanging="1800"/>
      </w:pPr>
      <w:rPr>
        <w:rFonts w:hint="default"/>
      </w:rPr>
    </w:lvl>
  </w:abstractNum>
  <w:abstractNum w:abstractNumId="19" w15:restartNumberingAfterBreak="0">
    <w:nsid w:val="3AD23722"/>
    <w:multiLevelType w:val="multilevel"/>
    <w:tmpl w:val="871CACF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D4A4A73"/>
    <w:multiLevelType w:val="hybridMultilevel"/>
    <w:tmpl w:val="25D49F54"/>
    <w:lvl w:ilvl="0" w:tplc="5D3AD2D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EA30F82"/>
    <w:multiLevelType w:val="hybridMultilevel"/>
    <w:tmpl w:val="645CB314"/>
    <w:lvl w:ilvl="0" w:tplc="D20A83DE">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2" w15:restartNumberingAfterBreak="0">
    <w:nsid w:val="4F2C1DCE"/>
    <w:multiLevelType w:val="hybridMultilevel"/>
    <w:tmpl w:val="7FC4E8F2"/>
    <w:lvl w:ilvl="0" w:tplc="5F280DD2">
      <w:start w:val="1"/>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6542990"/>
    <w:multiLevelType w:val="hybridMultilevel"/>
    <w:tmpl w:val="D702E226"/>
    <w:lvl w:ilvl="0" w:tplc="F9B2CE5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3F16080"/>
    <w:multiLevelType w:val="hybridMultilevel"/>
    <w:tmpl w:val="A43E63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931454"/>
    <w:multiLevelType w:val="hybridMultilevel"/>
    <w:tmpl w:val="76A4D616"/>
    <w:lvl w:ilvl="0" w:tplc="49F0CA54">
      <w:start w:val="1"/>
      <w:numFmt w:val="lowerRoman"/>
      <w:lvlText w:val="%1."/>
      <w:lvlJc w:val="left"/>
      <w:pPr>
        <w:ind w:left="1440" w:hanging="72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5649AC"/>
    <w:multiLevelType w:val="hybridMultilevel"/>
    <w:tmpl w:val="28549BE4"/>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A8B0AA5"/>
    <w:multiLevelType w:val="multilevel"/>
    <w:tmpl w:val="24729628"/>
    <w:lvl w:ilvl="0">
      <w:start w:val="8"/>
      <w:numFmt w:val="decimal"/>
      <w:lvlText w:val="%1.0"/>
      <w:lvlJc w:val="left"/>
      <w:pPr>
        <w:ind w:left="735" w:hanging="360"/>
      </w:pPr>
      <w:rPr>
        <w:rFonts w:hint="default"/>
      </w:rPr>
    </w:lvl>
    <w:lvl w:ilvl="1">
      <w:start w:val="1"/>
      <w:numFmt w:val="decimal"/>
      <w:lvlText w:val="%1.%2"/>
      <w:lvlJc w:val="left"/>
      <w:pPr>
        <w:ind w:left="1455" w:hanging="360"/>
      </w:pPr>
      <w:rPr>
        <w:rFonts w:hint="default"/>
      </w:rPr>
    </w:lvl>
    <w:lvl w:ilvl="2">
      <w:start w:val="1"/>
      <w:numFmt w:val="decimal"/>
      <w:lvlText w:val="%1.%2.%3"/>
      <w:lvlJc w:val="left"/>
      <w:pPr>
        <w:ind w:left="2535" w:hanging="720"/>
      </w:pPr>
      <w:rPr>
        <w:rFonts w:hint="default"/>
      </w:rPr>
    </w:lvl>
    <w:lvl w:ilvl="3">
      <w:start w:val="1"/>
      <w:numFmt w:val="decimal"/>
      <w:lvlText w:val="%1.%2.%3.%4"/>
      <w:lvlJc w:val="left"/>
      <w:pPr>
        <w:ind w:left="3255" w:hanging="720"/>
      </w:pPr>
      <w:rPr>
        <w:rFonts w:hint="default"/>
      </w:rPr>
    </w:lvl>
    <w:lvl w:ilvl="4">
      <w:start w:val="1"/>
      <w:numFmt w:val="decimal"/>
      <w:lvlText w:val="%1.%2.%3.%4.%5"/>
      <w:lvlJc w:val="left"/>
      <w:pPr>
        <w:ind w:left="4335"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135" w:hanging="1440"/>
      </w:pPr>
      <w:rPr>
        <w:rFonts w:hint="default"/>
      </w:rPr>
    </w:lvl>
    <w:lvl w:ilvl="7">
      <w:start w:val="1"/>
      <w:numFmt w:val="decimal"/>
      <w:lvlText w:val="%1.%2.%3.%4.%5.%6.%7.%8"/>
      <w:lvlJc w:val="left"/>
      <w:pPr>
        <w:ind w:left="7215" w:hanging="1800"/>
      </w:pPr>
      <w:rPr>
        <w:rFonts w:hint="default"/>
      </w:rPr>
    </w:lvl>
    <w:lvl w:ilvl="8">
      <w:start w:val="1"/>
      <w:numFmt w:val="decimal"/>
      <w:lvlText w:val="%1.%2.%3.%4.%5.%6.%7.%8.%9"/>
      <w:lvlJc w:val="left"/>
      <w:pPr>
        <w:ind w:left="7935" w:hanging="1800"/>
      </w:pPr>
      <w:rPr>
        <w:rFonts w:hint="default"/>
      </w:rPr>
    </w:lvl>
  </w:abstractNum>
  <w:abstractNum w:abstractNumId="28" w15:restartNumberingAfterBreak="0">
    <w:nsid w:val="7D336FDE"/>
    <w:multiLevelType w:val="hybridMultilevel"/>
    <w:tmpl w:val="6A9A2D2C"/>
    <w:lvl w:ilvl="0" w:tplc="3AD45A6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15:restartNumberingAfterBreak="0">
    <w:nsid w:val="7FC2055B"/>
    <w:multiLevelType w:val="multilevel"/>
    <w:tmpl w:val="592C7D5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9"/>
  </w:num>
  <w:num w:numId="2">
    <w:abstractNumId w:val="20"/>
  </w:num>
  <w:num w:numId="3">
    <w:abstractNumId w:val="4"/>
  </w:num>
  <w:num w:numId="4">
    <w:abstractNumId w:val="17"/>
  </w:num>
  <w:num w:numId="5">
    <w:abstractNumId w:val="6"/>
  </w:num>
  <w:num w:numId="6">
    <w:abstractNumId w:val="28"/>
  </w:num>
  <w:num w:numId="7">
    <w:abstractNumId w:val="21"/>
  </w:num>
  <w:num w:numId="8">
    <w:abstractNumId w:val="9"/>
  </w:num>
  <w:num w:numId="9">
    <w:abstractNumId w:val="5"/>
  </w:num>
  <w:num w:numId="10">
    <w:abstractNumId w:val="12"/>
  </w:num>
  <w:num w:numId="11">
    <w:abstractNumId w:val="14"/>
  </w:num>
  <w:num w:numId="12">
    <w:abstractNumId w:val="23"/>
  </w:num>
  <w:num w:numId="13">
    <w:abstractNumId w:val="22"/>
  </w:num>
  <w:num w:numId="14">
    <w:abstractNumId w:val="3"/>
  </w:num>
  <w:num w:numId="15">
    <w:abstractNumId w:val="10"/>
  </w:num>
  <w:num w:numId="16">
    <w:abstractNumId w:val="7"/>
  </w:num>
  <w:num w:numId="17">
    <w:abstractNumId w:val="26"/>
  </w:num>
  <w:num w:numId="18">
    <w:abstractNumId w:val="19"/>
  </w:num>
  <w:num w:numId="19">
    <w:abstractNumId w:val="13"/>
  </w:num>
  <w:num w:numId="20">
    <w:abstractNumId w:val="27"/>
  </w:num>
  <w:num w:numId="21">
    <w:abstractNumId w:val="18"/>
  </w:num>
  <w:num w:numId="22">
    <w:abstractNumId w:val="1"/>
  </w:num>
  <w:num w:numId="23">
    <w:abstractNumId w:val="0"/>
  </w:num>
  <w:num w:numId="24">
    <w:abstractNumId w:val="8"/>
  </w:num>
  <w:num w:numId="25">
    <w:abstractNumId w:val="24"/>
  </w:num>
  <w:num w:numId="26">
    <w:abstractNumId w:val="11"/>
  </w:num>
  <w:num w:numId="27">
    <w:abstractNumId w:val="25"/>
  </w:num>
  <w:num w:numId="28">
    <w:abstractNumId w:val="15"/>
  </w:num>
  <w:num w:numId="29">
    <w:abstractNumId w:val="1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261E"/>
    <w:rsid w:val="0002332A"/>
    <w:rsid w:val="00066778"/>
    <w:rsid w:val="00070DD8"/>
    <w:rsid w:val="00084CF6"/>
    <w:rsid w:val="000D11CE"/>
    <w:rsid w:val="00197C1A"/>
    <w:rsid w:val="00225E3A"/>
    <w:rsid w:val="002872B1"/>
    <w:rsid w:val="00294146"/>
    <w:rsid w:val="002B3938"/>
    <w:rsid w:val="00370ECD"/>
    <w:rsid w:val="00383349"/>
    <w:rsid w:val="00383725"/>
    <w:rsid w:val="00383E26"/>
    <w:rsid w:val="003912D7"/>
    <w:rsid w:val="00391ED2"/>
    <w:rsid w:val="003B1270"/>
    <w:rsid w:val="003F554C"/>
    <w:rsid w:val="00423E90"/>
    <w:rsid w:val="00453F7C"/>
    <w:rsid w:val="004D04E5"/>
    <w:rsid w:val="004E5BED"/>
    <w:rsid w:val="00515BE3"/>
    <w:rsid w:val="00560FF8"/>
    <w:rsid w:val="005750D1"/>
    <w:rsid w:val="005C261E"/>
    <w:rsid w:val="005E1C34"/>
    <w:rsid w:val="00633BEE"/>
    <w:rsid w:val="00693124"/>
    <w:rsid w:val="006B07C4"/>
    <w:rsid w:val="006F291F"/>
    <w:rsid w:val="007975B4"/>
    <w:rsid w:val="007D3BED"/>
    <w:rsid w:val="007D6D66"/>
    <w:rsid w:val="00804007"/>
    <w:rsid w:val="00833801"/>
    <w:rsid w:val="008356A3"/>
    <w:rsid w:val="00852F6C"/>
    <w:rsid w:val="0087434C"/>
    <w:rsid w:val="008C1B56"/>
    <w:rsid w:val="008C4DBC"/>
    <w:rsid w:val="008F290F"/>
    <w:rsid w:val="009140A4"/>
    <w:rsid w:val="00921C16"/>
    <w:rsid w:val="00950590"/>
    <w:rsid w:val="00976705"/>
    <w:rsid w:val="00992044"/>
    <w:rsid w:val="00997CFC"/>
    <w:rsid w:val="009E19FD"/>
    <w:rsid w:val="00A422C1"/>
    <w:rsid w:val="00A7094B"/>
    <w:rsid w:val="00A949FD"/>
    <w:rsid w:val="00B25A80"/>
    <w:rsid w:val="00B25C48"/>
    <w:rsid w:val="00B60112"/>
    <w:rsid w:val="00BB306A"/>
    <w:rsid w:val="00C32307"/>
    <w:rsid w:val="00C5388E"/>
    <w:rsid w:val="00C552D4"/>
    <w:rsid w:val="00CE07E9"/>
    <w:rsid w:val="00CE77F5"/>
    <w:rsid w:val="00CE7A5C"/>
    <w:rsid w:val="00D56C45"/>
    <w:rsid w:val="00D83F98"/>
    <w:rsid w:val="00DA5F06"/>
    <w:rsid w:val="00DB7AB1"/>
    <w:rsid w:val="00DC0FFD"/>
    <w:rsid w:val="00DD721E"/>
    <w:rsid w:val="00DE2F6E"/>
    <w:rsid w:val="00E12F5F"/>
    <w:rsid w:val="00E57ECA"/>
    <w:rsid w:val="00EA2CC1"/>
    <w:rsid w:val="00EF1BF8"/>
    <w:rsid w:val="00F122B5"/>
    <w:rsid w:val="00F13AF2"/>
    <w:rsid w:val="00F67F9C"/>
    <w:rsid w:val="00FB7777"/>
    <w:rsid w:val="00FC4218"/>
    <w:rsid w:val="00FC72DC"/>
    <w:rsid w:val="00FD0DDE"/>
    <w:rsid w:val="00FD11FB"/>
    <w:rsid w:val="00FF446B"/>
    <w:rsid w:val="00FF6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AFED8C"/>
  <w15:docId w15:val="{7EEF5728-C16C-4F4B-A948-16B9AD3B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61E"/>
    <w:pPr>
      <w:spacing w:after="160" w:line="259" w:lineRule="auto"/>
    </w:pPr>
  </w:style>
  <w:style w:type="paragraph" w:styleId="Heading1">
    <w:name w:val="heading 1"/>
    <w:basedOn w:val="Normal"/>
    <w:next w:val="Normal"/>
    <w:link w:val="Heading1Char"/>
    <w:uiPriority w:val="9"/>
    <w:qFormat/>
    <w:rsid w:val="005C261E"/>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61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C2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61E"/>
    <w:rPr>
      <w:rFonts w:ascii="Tahoma" w:hAnsi="Tahoma" w:cs="Tahoma"/>
      <w:sz w:val="16"/>
      <w:szCs w:val="16"/>
    </w:rPr>
  </w:style>
  <w:style w:type="paragraph" w:styleId="ListParagraph">
    <w:name w:val="List Paragraph"/>
    <w:basedOn w:val="Normal"/>
    <w:uiPriority w:val="34"/>
    <w:qFormat/>
    <w:rsid w:val="005C261E"/>
    <w:pPr>
      <w:ind w:left="720"/>
      <w:contextualSpacing/>
    </w:pPr>
  </w:style>
  <w:style w:type="paragraph" w:styleId="Header">
    <w:name w:val="header"/>
    <w:basedOn w:val="Normal"/>
    <w:link w:val="HeaderChar"/>
    <w:uiPriority w:val="99"/>
    <w:unhideWhenUsed/>
    <w:rsid w:val="005C2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1E"/>
  </w:style>
  <w:style w:type="paragraph" w:styleId="Footer">
    <w:name w:val="footer"/>
    <w:basedOn w:val="Normal"/>
    <w:link w:val="FooterChar"/>
    <w:uiPriority w:val="99"/>
    <w:unhideWhenUsed/>
    <w:rsid w:val="005C2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61E"/>
  </w:style>
  <w:style w:type="character" w:customStyle="1" w:styleId="CommentTextChar">
    <w:name w:val="Comment Text Char"/>
    <w:basedOn w:val="DefaultParagraphFont"/>
    <w:link w:val="CommentText"/>
    <w:uiPriority w:val="99"/>
    <w:semiHidden/>
    <w:rsid w:val="005C261E"/>
    <w:rPr>
      <w:sz w:val="20"/>
      <w:szCs w:val="20"/>
    </w:rPr>
  </w:style>
  <w:style w:type="paragraph" w:styleId="CommentText">
    <w:name w:val="annotation text"/>
    <w:basedOn w:val="Normal"/>
    <w:link w:val="CommentTextChar"/>
    <w:uiPriority w:val="99"/>
    <w:semiHidden/>
    <w:unhideWhenUsed/>
    <w:rsid w:val="005C261E"/>
    <w:pPr>
      <w:spacing w:line="240" w:lineRule="auto"/>
    </w:pPr>
    <w:rPr>
      <w:sz w:val="20"/>
      <w:szCs w:val="20"/>
    </w:rPr>
  </w:style>
  <w:style w:type="character" w:customStyle="1" w:styleId="CommentTextChar1">
    <w:name w:val="Comment Text Char1"/>
    <w:basedOn w:val="DefaultParagraphFont"/>
    <w:uiPriority w:val="99"/>
    <w:semiHidden/>
    <w:rsid w:val="005C261E"/>
    <w:rPr>
      <w:sz w:val="20"/>
      <w:szCs w:val="20"/>
    </w:rPr>
  </w:style>
  <w:style w:type="character" w:customStyle="1" w:styleId="CommentSubjectChar">
    <w:name w:val="Comment Subject Char"/>
    <w:basedOn w:val="CommentTextChar"/>
    <w:link w:val="CommentSubject"/>
    <w:uiPriority w:val="99"/>
    <w:semiHidden/>
    <w:rsid w:val="005C261E"/>
    <w:rPr>
      <w:b/>
      <w:bCs/>
      <w:sz w:val="20"/>
      <w:szCs w:val="20"/>
    </w:rPr>
  </w:style>
  <w:style w:type="paragraph" w:styleId="CommentSubject">
    <w:name w:val="annotation subject"/>
    <w:basedOn w:val="CommentText"/>
    <w:next w:val="CommentText"/>
    <w:link w:val="CommentSubjectChar"/>
    <w:uiPriority w:val="99"/>
    <w:semiHidden/>
    <w:unhideWhenUsed/>
    <w:rsid w:val="005C261E"/>
    <w:rPr>
      <w:b/>
      <w:bCs/>
    </w:rPr>
  </w:style>
  <w:style w:type="character" w:customStyle="1" w:styleId="CommentSubjectChar1">
    <w:name w:val="Comment Subject Char1"/>
    <w:basedOn w:val="CommentTextChar1"/>
    <w:uiPriority w:val="99"/>
    <w:semiHidden/>
    <w:rsid w:val="005C261E"/>
    <w:rPr>
      <w:b/>
      <w:bCs/>
      <w:sz w:val="20"/>
      <w:szCs w:val="20"/>
    </w:rPr>
  </w:style>
  <w:style w:type="character" w:styleId="Hyperlink">
    <w:name w:val="Hyperlink"/>
    <w:basedOn w:val="DefaultParagraphFont"/>
    <w:uiPriority w:val="99"/>
    <w:unhideWhenUsed/>
    <w:rsid w:val="005C261E"/>
    <w:rPr>
      <w:color w:val="0000FF" w:themeColor="hyperlink"/>
      <w:u w:val="single"/>
    </w:rPr>
  </w:style>
  <w:style w:type="table" w:styleId="TableGrid">
    <w:name w:val="Table Grid"/>
    <w:basedOn w:val="TableNormal"/>
    <w:uiPriority w:val="39"/>
    <w:rsid w:val="005C2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C26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261E"/>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5C261E"/>
    <w:pPr>
      <w:tabs>
        <w:tab w:val="num" w:pos="360"/>
      </w:tabs>
      <w:spacing w:after="200" w:line="276" w:lineRule="auto"/>
      <w:ind w:left="360" w:hanging="360"/>
      <w:contextualSpacing/>
    </w:pPr>
    <w:rPr>
      <w:rFonts w:eastAsiaTheme="minorEastAsia"/>
    </w:rPr>
  </w:style>
  <w:style w:type="paragraph" w:styleId="ListNumber">
    <w:name w:val="List Number"/>
    <w:basedOn w:val="Normal"/>
    <w:uiPriority w:val="99"/>
    <w:unhideWhenUsed/>
    <w:rsid w:val="005C261E"/>
    <w:pPr>
      <w:tabs>
        <w:tab w:val="num" w:pos="360"/>
      </w:tabs>
      <w:spacing w:after="200" w:line="276" w:lineRule="auto"/>
      <w:ind w:left="360" w:hanging="360"/>
      <w:contextualSpacing/>
    </w:pPr>
    <w:rPr>
      <w:rFonts w:eastAsiaTheme="minorEastAsia"/>
    </w:rPr>
  </w:style>
  <w:style w:type="paragraph" w:customStyle="1" w:styleId="05-SciencePG-Affiliation">
    <w:name w:val="05-SciencePG-Affiliation"/>
    <w:basedOn w:val="Normal"/>
    <w:qFormat/>
    <w:rsid w:val="00C32307"/>
    <w:pPr>
      <w:widowControl w:val="0"/>
      <w:adjustRightInd w:val="0"/>
      <w:snapToGrid w:val="0"/>
      <w:spacing w:after="40" w:line="240" w:lineRule="exact"/>
      <w:ind w:hangingChars="50" w:hanging="51"/>
    </w:pPr>
    <w:rPr>
      <w:rFonts w:ascii="Times New Roman" w:eastAsia="Times New Roman" w:hAnsi="Times New Roman" w:cs="Times New Roman"/>
      <w:kern w:val="2"/>
      <w:sz w:val="18"/>
      <w:szCs w:val="18"/>
      <w:lang w:val="en-GB" w:eastAsia="zh-CN"/>
    </w:rPr>
  </w:style>
  <w:style w:type="character" w:styleId="PlaceholderText">
    <w:name w:val="Placeholder Text"/>
    <w:basedOn w:val="DefaultParagraphFont"/>
    <w:uiPriority w:val="99"/>
    <w:semiHidden/>
    <w:rsid w:val="000D11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390/math9030257"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mbejournal.org/pp"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doi.org/10.3390/a15050175"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mmnp.journal.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38</Pages>
  <Words>9672</Words>
  <Characters>55137</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OMAMOKE1</dc:creator>
  <cp:lastModifiedBy>SDI 1067</cp:lastModifiedBy>
  <cp:revision>26</cp:revision>
  <dcterms:created xsi:type="dcterms:W3CDTF">2026-01-20T12:06:00Z</dcterms:created>
  <dcterms:modified xsi:type="dcterms:W3CDTF">2026-01-27T04:41:00Z</dcterms:modified>
</cp:coreProperties>
</file>