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5E7F" w:rsidRPr="002D18CB" w:rsidRDefault="00E25E7F" w:rsidP="004F61E6">
      <w:pPr>
        <w:spacing w:line="360" w:lineRule="auto"/>
        <w:jc w:val="center"/>
        <w:rPr>
          <w:rFonts w:ascii="Times New Roman" w:eastAsia="Calibri" w:hAnsi="Times New Roman" w:cs="Times New Roman"/>
          <w:b/>
          <w:sz w:val="24"/>
          <w:szCs w:val="24"/>
        </w:rPr>
      </w:pPr>
      <w:r w:rsidRPr="002D18CB">
        <w:rPr>
          <w:rFonts w:ascii="Times New Roman" w:hAnsi="Times New Roman" w:cs="Times New Roman"/>
          <w:b/>
          <w:sz w:val="24"/>
          <w:szCs w:val="24"/>
        </w:rPr>
        <w:t>ASSESSMENT ON VIAB</w:t>
      </w:r>
      <w:r w:rsidR="0042340A" w:rsidRPr="002D18CB">
        <w:rPr>
          <w:rFonts w:ascii="Times New Roman" w:hAnsi="Times New Roman" w:cs="Times New Roman"/>
          <w:b/>
          <w:sz w:val="24"/>
          <w:szCs w:val="24"/>
        </w:rPr>
        <w:t>I</w:t>
      </w:r>
      <w:r w:rsidRPr="002D18CB">
        <w:rPr>
          <w:rFonts w:ascii="Times New Roman" w:hAnsi="Times New Roman" w:cs="Times New Roman"/>
          <w:b/>
          <w:sz w:val="24"/>
          <w:szCs w:val="24"/>
        </w:rPr>
        <w:t>LITY OF CIVIL SOCIETY                               ORGANIZATION BASED ENVIRONMENTAL CONSERVATION PROJECTS (ONGOING) IN GAMBELLA TOWN,</w:t>
      </w:r>
      <w:r w:rsidRPr="002D18CB">
        <w:rPr>
          <w:rFonts w:ascii="Times New Roman" w:eastAsia="Calibri" w:hAnsi="Times New Roman" w:cs="Times New Roman"/>
          <w:b/>
          <w:sz w:val="24"/>
          <w:szCs w:val="24"/>
        </w:rPr>
        <w:t xml:space="preserve"> SOUTH-WESTERN ETHIOPIA.</w:t>
      </w:r>
    </w:p>
    <w:p w:rsidR="006C5347" w:rsidRDefault="006C5347" w:rsidP="004F61E6">
      <w:pPr>
        <w:spacing w:line="360" w:lineRule="auto"/>
        <w:jc w:val="center"/>
        <w:rPr>
          <w:rFonts w:ascii="Times New Roman" w:hAnsi="Times New Roman" w:cs="Times New Roman"/>
          <w:b/>
          <w:color w:val="000000" w:themeColor="text1"/>
          <w:sz w:val="24"/>
          <w:szCs w:val="24"/>
        </w:rPr>
      </w:pPr>
    </w:p>
    <w:p w:rsidR="00293243" w:rsidRPr="002D18CB" w:rsidRDefault="00293243" w:rsidP="004F61E6">
      <w:pPr>
        <w:spacing w:line="360" w:lineRule="auto"/>
        <w:jc w:val="center"/>
        <w:rPr>
          <w:rFonts w:ascii="Times New Roman" w:hAnsi="Times New Roman" w:cs="Times New Roman"/>
          <w:b/>
          <w:color w:val="000000" w:themeColor="text1"/>
          <w:sz w:val="24"/>
          <w:szCs w:val="24"/>
        </w:rPr>
      </w:pPr>
      <w:bookmarkStart w:id="0" w:name="_GoBack"/>
      <w:bookmarkEnd w:id="0"/>
    </w:p>
    <w:p w:rsidR="00FF6A92" w:rsidRPr="002D18CB" w:rsidRDefault="004F61E6" w:rsidP="004F61E6">
      <w:pPr>
        <w:spacing w:line="360" w:lineRule="auto"/>
        <w:jc w:val="center"/>
        <w:rPr>
          <w:rFonts w:ascii="Times New Roman" w:hAnsi="Times New Roman" w:cs="Times New Roman"/>
          <w:b/>
          <w:sz w:val="24"/>
          <w:szCs w:val="24"/>
          <w:lang w:val="en-US"/>
        </w:rPr>
      </w:pPr>
      <w:bookmarkStart w:id="1" w:name="_Toc7299878"/>
      <w:bookmarkStart w:id="2" w:name="_Toc8731649"/>
      <w:r w:rsidRPr="002D18CB">
        <w:rPr>
          <w:rFonts w:ascii="Times New Roman" w:hAnsi="Times New Roman" w:cs="Times New Roman"/>
          <w:b/>
          <w:sz w:val="24"/>
          <w:szCs w:val="24"/>
          <w:lang w:val="en-US"/>
        </w:rPr>
        <w:t>A</w:t>
      </w:r>
      <w:r w:rsidR="00673AE3" w:rsidRPr="002D18CB">
        <w:rPr>
          <w:rFonts w:ascii="Times New Roman" w:hAnsi="Times New Roman" w:cs="Times New Roman"/>
          <w:b/>
          <w:sz w:val="24"/>
          <w:szCs w:val="24"/>
          <w:lang w:val="en-US"/>
        </w:rPr>
        <w:t>B</w:t>
      </w:r>
      <w:r w:rsidR="00FF6A92" w:rsidRPr="002D18CB">
        <w:rPr>
          <w:rFonts w:ascii="Times New Roman" w:hAnsi="Times New Roman" w:cs="Times New Roman"/>
          <w:b/>
          <w:sz w:val="24"/>
          <w:szCs w:val="24"/>
          <w:lang w:val="en-US"/>
        </w:rPr>
        <w:t>STRACT</w:t>
      </w:r>
    </w:p>
    <w:p w:rsidR="00FE25FF" w:rsidRDefault="007C1985" w:rsidP="00FE25FF">
      <w:pPr>
        <w:pStyle w:val="Style1"/>
        <w:rPr>
          <w:color w:val="000000" w:themeColor="text1"/>
        </w:rPr>
      </w:pPr>
      <w:r w:rsidRPr="00D04AD0">
        <w:t>M</w:t>
      </w:r>
      <w:r>
        <w:t>any civil society o</w:t>
      </w:r>
      <w:r w:rsidRPr="00D04AD0">
        <w:t>rganizations are involved in areas of development</w:t>
      </w:r>
      <w:r>
        <w:t>, environmental conservation,</w:t>
      </w:r>
      <w:r w:rsidRPr="00D04AD0">
        <w:t xml:space="preserve"> and poverty</w:t>
      </w:r>
      <w:r>
        <w:t xml:space="preserve"> </w:t>
      </w:r>
      <w:r w:rsidRPr="00D04AD0">
        <w:t>alleviation through a spectru</w:t>
      </w:r>
      <w:r>
        <w:t>m of activities to deliver</w:t>
      </w:r>
      <w:r w:rsidRPr="00D04AD0">
        <w:t xml:space="preserve"> services. However,</w:t>
      </w:r>
      <w:r w:rsidRPr="007C1985">
        <w:t xml:space="preserve"> </w:t>
      </w:r>
      <w:r>
        <w:t>viabil</w:t>
      </w:r>
      <w:r w:rsidRPr="00D04AD0">
        <w:t>ity of the</w:t>
      </w:r>
      <w:r>
        <w:t xml:space="preserve"> project outcomes usually </w:t>
      </w:r>
      <w:r w:rsidRPr="00D04AD0">
        <w:t xml:space="preserve">faces a myriad of challenges.  </w:t>
      </w:r>
      <w:r>
        <w:t>This research addresses the influence of Community</w:t>
      </w:r>
      <w:r w:rsidRPr="00D04AD0">
        <w:t xml:space="preserve"> participation; community capacity build</w:t>
      </w:r>
      <w:r>
        <w:t xml:space="preserve">ing and </w:t>
      </w:r>
      <w:r w:rsidRPr="00D04AD0">
        <w:t>monitoring &amp; evaluation</w:t>
      </w:r>
      <w:r>
        <w:t xml:space="preserve"> on projec</w:t>
      </w:r>
      <w:r w:rsidR="00812690">
        <w:t xml:space="preserve">t </w:t>
      </w:r>
      <w:r>
        <w:t>sustainability</w:t>
      </w:r>
      <w:r w:rsidRPr="00A37051">
        <w:t>.</w:t>
      </w:r>
      <w:r w:rsidR="00A37A36">
        <w:t xml:space="preserve"> </w:t>
      </w:r>
      <w:r>
        <w:t>Multi-stage</w:t>
      </w:r>
      <w:r w:rsidR="00A37A36">
        <w:t xml:space="preserve"> </w:t>
      </w:r>
      <w:r>
        <w:t>sampling technique was</w:t>
      </w:r>
      <w:r w:rsidR="00A37A36">
        <w:t xml:space="preserve"> used to pick 87 project</w:t>
      </w:r>
      <w:r>
        <w:t xml:space="preserve"> </w:t>
      </w:r>
      <w:r w:rsidRPr="00C77337">
        <w:t>beneficiaries</w:t>
      </w:r>
      <w:r w:rsidR="00812690">
        <w:t xml:space="preserve"> of different </w:t>
      </w:r>
      <w:r w:rsidR="00DE612E">
        <w:t>projects,</w:t>
      </w:r>
      <w:r w:rsidRPr="00C77337">
        <w:t xml:space="preserve"> </w:t>
      </w:r>
      <w:r>
        <w:t xml:space="preserve">and the </w:t>
      </w:r>
      <w:r w:rsidRPr="00C77337">
        <w:t>collected data was analyzed by</w:t>
      </w:r>
      <w:r>
        <w:t xml:space="preserve"> the</w:t>
      </w:r>
      <w:r w:rsidRPr="00C77337">
        <w:t xml:space="preserve"> use of both qualitative and quantitative</w:t>
      </w:r>
      <w:r>
        <w:t xml:space="preserve"> </w:t>
      </w:r>
      <w:r w:rsidRPr="00C77337">
        <w:t xml:space="preserve">techniques. </w:t>
      </w:r>
      <w:r w:rsidRPr="00DE612E">
        <w:t>Correlation was used to measure the strength of influence of the independent variables on project sustainability</w:t>
      </w:r>
      <w:r w:rsidR="00A37A36">
        <w:t>.</w:t>
      </w:r>
      <w:r w:rsidRPr="00C77337">
        <w:t xml:space="preserve"> </w:t>
      </w:r>
      <w:r w:rsidR="00A37A36">
        <w:t>The findings of this research work revealed</w:t>
      </w:r>
      <w:r w:rsidRPr="00F16C06">
        <w:t xml:space="preserve"> that community</w:t>
      </w:r>
      <w:r>
        <w:t xml:space="preserve"> </w:t>
      </w:r>
      <w:r w:rsidRPr="00C77337">
        <w:t>participation showed the strongest influence on project sustainability with a coefficient of 0.</w:t>
      </w:r>
      <w:r w:rsidR="00DE612E">
        <w:t>59</w:t>
      </w:r>
      <w:r>
        <w:t xml:space="preserve"> followed by community capacity building and </w:t>
      </w:r>
      <w:r w:rsidRPr="00C77337">
        <w:t>monitoring and evaluation</w:t>
      </w:r>
      <w:r w:rsidR="00DE612E">
        <w:t>,</w:t>
      </w:r>
      <w:r w:rsidR="00A37A36">
        <w:t xml:space="preserve"> </w:t>
      </w:r>
      <w:r w:rsidRPr="00C77337">
        <w:t>recorded a coefficient of</w:t>
      </w:r>
      <w:r>
        <w:t xml:space="preserve"> 0.825 and </w:t>
      </w:r>
      <w:r w:rsidRPr="00C77337">
        <w:t>0.635</w:t>
      </w:r>
      <w:r w:rsidR="002B759C">
        <w:t xml:space="preserve"> </w:t>
      </w:r>
      <w:r>
        <w:t>respectively</w:t>
      </w:r>
      <w:r w:rsidR="00A37A36">
        <w:t xml:space="preserve">. </w:t>
      </w:r>
      <w:r w:rsidRPr="00006DB4">
        <w:rPr>
          <w:color w:val="000000" w:themeColor="text1"/>
        </w:rPr>
        <w:t xml:space="preserve">A Regression </w:t>
      </w:r>
      <w:r w:rsidR="00A37A36">
        <w:rPr>
          <w:color w:val="000000" w:themeColor="text1"/>
        </w:rPr>
        <w:t>model</w:t>
      </w:r>
      <w:r w:rsidR="002B759C">
        <w:rPr>
          <w:color w:val="000000" w:themeColor="text1"/>
        </w:rPr>
        <w:t xml:space="preserve"> </w:t>
      </w:r>
      <w:r w:rsidR="00A37A36">
        <w:rPr>
          <w:color w:val="000000" w:themeColor="text1"/>
        </w:rPr>
        <w:t xml:space="preserve">was used to determine the </w:t>
      </w:r>
      <w:r w:rsidRPr="00006DB4">
        <w:rPr>
          <w:color w:val="000000" w:themeColor="text1"/>
        </w:rPr>
        <w:t>relationship between sustainability and the independent variables</w:t>
      </w:r>
      <w:r w:rsidR="00006DB4" w:rsidRPr="00006DB4">
        <w:rPr>
          <w:color w:val="000000" w:themeColor="text1"/>
        </w:rPr>
        <w:t xml:space="preserve"> and </w:t>
      </w:r>
      <w:r w:rsidR="003E6FBA" w:rsidRPr="00006DB4">
        <w:rPr>
          <w:color w:val="000000" w:themeColor="text1"/>
        </w:rPr>
        <w:t>the Regression</w:t>
      </w:r>
      <w:r w:rsidRPr="00006DB4">
        <w:rPr>
          <w:color w:val="000000" w:themeColor="text1"/>
        </w:rPr>
        <w:t xml:space="preserve"> results </w:t>
      </w:r>
      <w:r w:rsidR="0011517C">
        <w:rPr>
          <w:color w:val="000000" w:themeColor="text1"/>
        </w:rPr>
        <w:t>explained 78 % as</w:t>
      </w:r>
      <w:r w:rsidRPr="00006DB4">
        <w:rPr>
          <w:color w:val="000000" w:themeColor="text1"/>
        </w:rPr>
        <w:t xml:space="preserve"> </w:t>
      </w:r>
      <w:r w:rsidR="00006DB4" w:rsidRPr="00006DB4">
        <w:rPr>
          <w:color w:val="000000" w:themeColor="text1"/>
        </w:rPr>
        <w:t>the sustainability</w:t>
      </w:r>
      <w:r w:rsidRPr="00006DB4">
        <w:rPr>
          <w:color w:val="000000" w:themeColor="text1"/>
        </w:rPr>
        <w:t xml:space="preserve"> of projects</w:t>
      </w:r>
      <w:r w:rsidR="00006DB4" w:rsidRPr="00006DB4">
        <w:rPr>
          <w:color w:val="000000" w:themeColor="text1"/>
        </w:rPr>
        <w:t xml:space="preserve"> implemented</w:t>
      </w:r>
      <w:r w:rsidRPr="00006DB4">
        <w:rPr>
          <w:color w:val="000000" w:themeColor="text1"/>
        </w:rPr>
        <w:t xml:space="preserve">. </w:t>
      </w:r>
      <w:r w:rsidRPr="00C77337">
        <w:t>Regression model gave a constant of 2.064 with community</w:t>
      </w:r>
      <w:r>
        <w:t xml:space="preserve"> </w:t>
      </w:r>
      <w:r w:rsidRPr="00C77337">
        <w:t xml:space="preserve">participation, capacity building and practice of monitoring and evaluation having 1.956, 0.647 and </w:t>
      </w:r>
      <w:r>
        <w:t>0</w:t>
      </w:r>
      <w:r w:rsidRPr="00C77337">
        <w:t>.128 coefficients respectively.</w:t>
      </w:r>
      <w:r w:rsidR="00B330CD">
        <w:t xml:space="preserve"> It</w:t>
      </w:r>
      <w:r w:rsidRPr="00C77337">
        <w:t xml:space="preserve"> was</w:t>
      </w:r>
      <w:r w:rsidR="00A37A36">
        <w:t xml:space="preserve"> concluded that community</w:t>
      </w:r>
      <w:r>
        <w:t xml:space="preserve"> </w:t>
      </w:r>
      <w:r w:rsidRPr="00C77337">
        <w:t>participation, capacity building and practice of monitoring and evaluation all have positive</w:t>
      </w:r>
      <w:r>
        <w:t xml:space="preserve"> </w:t>
      </w:r>
      <w:r w:rsidRPr="00C77337">
        <w:t>influence on project sustainability.</w:t>
      </w:r>
      <w:r w:rsidRPr="003022C8">
        <w:t xml:space="preserve"> </w:t>
      </w:r>
      <w:r w:rsidRPr="002359E5">
        <w:t>The study recommended that CSOs</w:t>
      </w:r>
      <w:r>
        <w:t xml:space="preserve"> have</w:t>
      </w:r>
      <w:r w:rsidRPr="002E7C80">
        <w:t xml:space="preserve"> to encourage more </w:t>
      </w:r>
      <w:r w:rsidRPr="00A37A36">
        <w:rPr>
          <w:color w:val="000000" w:themeColor="text1"/>
        </w:rPr>
        <w:t xml:space="preserve">community participation in the project need identification, planning and implementation </w:t>
      </w:r>
      <w:r w:rsidR="00E2692A" w:rsidRPr="00A37A36">
        <w:rPr>
          <w:color w:val="000000" w:themeColor="text1"/>
        </w:rPr>
        <w:t xml:space="preserve">along with monitoring and evaluation as core component of </w:t>
      </w:r>
      <w:r w:rsidR="00B330CD" w:rsidRPr="00A37A36">
        <w:rPr>
          <w:color w:val="000000" w:themeColor="text1"/>
        </w:rPr>
        <w:t>their projects</w:t>
      </w:r>
      <w:r w:rsidR="00E2692A" w:rsidRPr="00A37A36">
        <w:rPr>
          <w:color w:val="000000" w:themeColor="text1"/>
        </w:rPr>
        <w:t>.</w:t>
      </w:r>
    </w:p>
    <w:p w:rsidR="007C1985" w:rsidRPr="00FE25FF" w:rsidRDefault="007C1985" w:rsidP="00FE25FF">
      <w:pPr>
        <w:pStyle w:val="Style1"/>
        <w:rPr>
          <w:i w:val="0"/>
        </w:rPr>
      </w:pPr>
      <w:r w:rsidRPr="00F92C9E">
        <w:rPr>
          <w:b/>
        </w:rPr>
        <w:t>Keywords:</w:t>
      </w:r>
      <w:r w:rsidRPr="00F92C9E">
        <w:rPr>
          <w:rFonts w:eastAsia="Times New Roman"/>
        </w:rPr>
        <w:t xml:space="preserve"> </w:t>
      </w:r>
      <w:r w:rsidRPr="00F92C9E">
        <w:t>Sustainability</w:t>
      </w:r>
      <w:r>
        <w:t>,</w:t>
      </w:r>
      <w:r w:rsidRPr="00F92C9E">
        <w:t xml:space="preserve"> Civil Society Organization</w:t>
      </w:r>
      <w:r>
        <w:t>,</w:t>
      </w:r>
      <w:r w:rsidRPr="00F92C9E">
        <w:t xml:space="preserve"> </w:t>
      </w:r>
      <w:r>
        <w:t>community participation</w:t>
      </w:r>
      <w:r w:rsidRPr="00F92C9E">
        <w:t xml:space="preserve">, </w:t>
      </w:r>
      <w:r w:rsidR="006C772D">
        <w:t>capacity building</w:t>
      </w:r>
      <w:r w:rsidR="00A37A36">
        <w:t>, Monitoring</w:t>
      </w:r>
      <w:r>
        <w:t xml:space="preserve"> </w:t>
      </w:r>
      <w:r w:rsidRPr="00F92C9E">
        <w:t>and</w:t>
      </w:r>
      <w:r w:rsidRPr="002E7C80">
        <w:t xml:space="preserve"> evaluation.</w:t>
      </w:r>
    </w:p>
    <w:p w:rsidR="00812690" w:rsidRDefault="00812690" w:rsidP="00226DE4">
      <w:pPr>
        <w:tabs>
          <w:tab w:val="left" w:pos="1275"/>
        </w:tabs>
        <w:spacing w:line="360" w:lineRule="auto"/>
        <w:jc w:val="both"/>
        <w:rPr>
          <w:rFonts w:ascii="Times New Roman" w:hAnsi="Times New Roman" w:cs="Times New Roman"/>
          <w:i/>
          <w:iCs/>
          <w:color w:val="000000"/>
          <w:sz w:val="24"/>
          <w:szCs w:val="24"/>
        </w:rPr>
      </w:pPr>
    </w:p>
    <w:p w:rsidR="00E829A1" w:rsidRPr="004E71F7" w:rsidRDefault="003C152C" w:rsidP="002B48E9">
      <w:pPr>
        <w:pStyle w:val="Heading1"/>
        <w:numPr>
          <w:ilvl w:val="0"/>
          <w:numId w:val="43"/>
        </w:numPr>
        <w:rPr>
          <w:color w:val="auto"/>
        </w:rPr>
      </w:pPr>
      <w:bookmarkStart w:id="3" w:name="_Toc7299879"/>
      <w:bookmarkStart w:id="4" w:name="_Toc8731650"/>
      <w:bookmarkStart w:id="5" w:name="_Toc136779815"/>
      <w:bookmarkEnd w:id="1"/>
      <w:bookmarkEnd w:id="2"/>
      <w:r w:rsidRPr="004E71F7">
        <w:rPr>
          <w:color w:val="auto"/>
        </w:rPr>
        <w:lastRenderedPageBreak/>
        <w:t>I</w:t>
      </w:r>
      <w:bookmarkEnd w:id="3"/>
      <w:r w:rsidRPr="004E71F7">
        <w:rPr>
          <w:color w:val="auto"/>
        </w:rPr>
        <w:t>NTRODUCTION</w:t>
      </w:r>
      <w:bookmarkEnd w:id="4"/>
      <w:bookmarkEnd w:id="5"/>
      <w:r w:rsidRPr="004E71F7">
        <w:rPr>
          <w:color w:val="auto"/>
        </w:rPr>
        <w:t xml:space="preserve"> </w:t>
      </w:r>
    </w:p>
    <w:p w:rsidR="00E829A1" w:rsidRPr="004E71F7" w:rsidRDefault="00E829A1" w:rsidP="002B48E9">
      <w:pPr>
        <w:pStyle w:val="Heading2"/>
        <w:numPr>
          <w:ilvl w:val="1"/>
          <w:numId w:val="43"/>
        </w:numPr>
        <w:rPr>
          <w:rStyle w:val="Heading2Char"/>
          <w:b/>
          <w:bCs/>
          <w:color w:val="auto"/>
        </w:rPr>
      </w:pPr>
      <w:bookmarkStart w:id="6" w:name="_Toc523905397"/>
      <w:bookmarkStart w:id="7" w:name="_Toc523982349"/>
      <w:bookmarkStart w:id="8" w:name="_Toc7299880"/>
      <w:bookmarkStart w:id="9" w:name="_Ref8651316"/>
      <w:bookmarkStart w:id="10" w:name="_Ref8651323"/>
      <w:bookmarkStart w:id="11" w:name="_Ref8651325"/>
      <w:bookmarkStart w:id="12" w:name="_Ref8651326"/>
      <w:bookmarkStart w:id="13" w:name="_Ref8651426"/>
      <w:bookmarkStart w:id="14" w:name="_Toc8731651"/>
      <w:bookmarkStart w:id="15" w:name="_Toc136779816"/>
      <w:r w:rsidRPr="004E71F7">
        <w:rPr>
          <w:rStyle w:val="Heading2Char"/>
          <w:b/>
          <w:bCs/>
          <w:color w:val="auto"/>
        </w:rPr>
        <w:t>Background of the Study</w:t>
      </w:r>
      <w:bookmarkEnd w:id="6"/>
      <w:bookmarkEnd w:id="7"/>
      <w:bookmarkEnd w:id="8"/>
      <w:bookmarkEnd w:id="9"/>
      <w:bookmarkEnd w:id="10"/>
      <w:bookmarkEnd w:id="11"/>
      <w:bookmarkEnd w:id="12"/>
      <w:bookmarkEnd w:id="13"/>
      <w:bookmarkEnd w:id="14"/>
      <w:bookmarkEnd w:id="15"/>
    </w:p>
    <w:p w:rsidR="00E829A1" w:rsidRPr="00494342" w:rsidRDefault="00E829A1" w:rsidP="00226DE4">
      <w:pPr>
        <w:autoSpaceDE w:val="0"/>
        <w:autoSpaceDN w:val="0"/>
        <w:adjustRightInd w:val="0"/>
        <w:spacing w:after="0" w:line="360" w:lineRule="auto"/>
        <w:jc w:val="both"/>
        <w:rPr>
          <w:rFonts w:ascii="Times New Roman" w:eastAsia="Times New Roman" w:hAnsi="Times New Roman" w:cs="Times New Roman"/>
          <w:sz w:val="24"/>
          <w:szCs w:val="24"/>
        </w:rPr>
      </w:pPr>
      <w:r w:rsidRPr="0024494F">
        <w:rPr>
          <w:rFonts w:ascii="Times New Roman" w:eastAsia="Times New Roman" w:hAnsi="Times New Roman" w:cs="Times New Roman"/>
          <w:sz w:val="24"/>
          <w:szCs w:val="24"/>
        </w:rPr>
        <w:t>Project</w:t>
      </w:r>
      <w:r w:rsidR="00A10CB9">
        <w:rPr>
          <w:rFonts w:ascii="Times New Roman" w:eastAsia="Times New Roman" w:hAnsi="Times New Roman" w:cs="Times New Roman"/>
          <w:sz w:val="24"/>
          <w:szCs w:val="24"/>
        </w:rPr>
        <w:t xml:space="preserve"> viability</w:t>
      </w:r>
      <w:r w:rsidRPr="0024494F">
        <w:rPr>
          <w:rFonts w:ascii="Times New Roman" w:eastAsia="Times New Roman" w:hAnsi="Times New Roman" w:cs="Times New Roman"/>
          <w:sz w:val="24"/>
          <w:szCs w:val="24"/>
        </w:rPr>
        <w:t xml:space="preserve"> aims at creating a project capable of continuing to generate benefits after</w:t>
      </w:r>
      <w:r>
        <w:rPr>
          <w:rFonts w:ascii="Times New Roman" w:eastAsia="Times New Roman" w:hAnsi="Times New Roman" w:cs="Times New Roman"/>
          <w:sz w:val="24"/>
          <w:szCs w:val="24"/>
        </w:rPr>
        <w:t xml:space="preserve"> </w:t>
      </w:r>
      <w:r w:rsidRPr="0024494F">
        <w:rPr>
          <w:rFonts w:ascii="Times New Roman" w:eastAsia="Times New Roman" w:hAnsi="Times New Roman" w:cs="Times New Roman"/>
          <w:sz w:val="24"/>
          <w:szCs w:val="24"/>
        </w:rPr>
        <w:t xml:space="preserve">donor input has been withdrawn (United Nations, 2012). </w:t>
      </w:r>
      <w:r w:rsidRPr="0024494F">
        <w:rPr>
          <w:rFonts w:ascii="Times New Roman" w:hAnsi="Times New Roman" w:cs="Times New Roman"/>
          <w:sz w:val="24"/>
          <w:szCs w:val="24"/>
        </w:rPr>
        <w:t xml:space="preserve">A project is </w:t>
      </w:r>
      <w:r w:rsidR="00DB134D">
        <w:rPr>
          <w:rFonts w:ascii="Times New Roman" w:hAnsi="Times New Roman" w:cs="Times New Roman"/>
          <w:sz w:val="24"/>
          <w:szCs w:val="24"/>
        </w:rPr>
        <w:t>viable</w:t>
      </w:r>
      <w:r w:rsidRPr="0024494F">
        <w:rPr>
          <w:rFonts w:ascii="Times New Roman" w:hAnsi="Times New Roman" w:cs="Times New Roman"/>
          <w:sz w:val="24"/>
          <w:szCs w:val="24"/>
        </w:rPr>
        <w:t xml:space="preserve"> if the beneficiaries are capable on their own, without the assistance of outside development partners, to continue</w:t>
      </w:r>
      <w:r>
        <w:rPr>
          <w:rFonts w:ascii="Times New Roman" w:hAnsi="Times New Roman" w:cs="Times New Roman"/>
          <w:sz w:val="24"/>
          <w:szCs w:val="24"/>
        </w:rPr>
        <w:t xml:space="preserve"> </w:t>
      </w:r>
      <w:r w:rsidRPr="0024494F">
        <w:rPr>
          <w:rFonts w:ascii="Times New Roman" w:hAnsi="Times New Roman" w:cs="Times New Roman"/>
          <w:sz w:val="24"/>
          <w:szCs w:val="24"/>
        </w:rPr>
        <w:t xml:space="preserve">producing results for their benefit for as long as their problem still </w:t>
      </w:r>
      <w:r>
        <w:rPr>
          <w:rFonts w:ascii="Times New Roman" w:hAnsi="Times New Roman" w:cs="Times New Roman"/>
          <w:sz w:val="24"/>
          <w:szCs w:val="24"/>
        </w:rPr>
        <w:t xml:space="preserve">exists </w:t>
      </w:r>
      <w:r w:rsidRPr="0024494F">
        <w:rPr>
          <w:rFonts w:ascii="Times New Roman" w:hAnsi="Times New Roman" w:cs="Times New Roman"/>
          <w:sz w:val="24"/>
          <w:szCs w:val="24"/>
        </w:rPr>
        <w:t xml:space="preserve">(Norad, 2011). </w:t>
      </w:r>
      <w:r w:rsidRPr="00637429">
        <w:rPr>
          <w:rFonts w:ascii="Times New Roman" w:hAnsi="Times New Roman" w:cs="Times New Roman"/>
          <w:sz w:val="24"/>
          <w:szCs w:val="24"/>
        </w:rPr>
        <w:t>The Worl</w:t>
      </w:r>
      <w:r>
        <w:rPr>
          <w:rFonts w:ascii="Times New Roman" w:hAnsi="Times New Roman" w:cs="Times New Roman"/>
          <w:sz w:val="24"/>
          <w:szCs w:val="24"/>
        </w:rPr>
        <w:t xml:space="preserve">d Bank also defines sustainability, </w:t>
      </w:r>
      <w:r w:rsidRPr="00637429">
        <w:rPr>
          <w:rFonts w:ascii="Times New Roman" w:hAnsi="Times New Roman" w:cs="Times New Roman"/>
          <w:sz w:val="24"/>
          <w:szCs w:val="24"/>
        </w:rPr>
        <w:t xml:space="preserve">as to be the ability of a project to maintain an acceptable level of benefit </w:t>
      </w:r>
      <w:r>
        <w:rPr>
          <w:rFonts w:ascii="Times New Roman" w:hAnsi="Times New Roman" w:cs="Times New Roman"/>
          <w:sz w:val="24"/>
          <w:szCs w:val="24"/>
        </w:rPr>
        <w:t>flows through its economic life</w:t>
      </w:r>
      <w:r w:rsidRPr="00637429">
        <w:rPr>
          <w:rFonts w:ascii="Times New Roman" w:hAnsi="Times New Roman" w:cs="Times New Roman"/>
          <w:sz w:val="24"/>
          <w:szCs w:val="24"/>
        </w:rPr>
        <w:t>. For CSOs projects, the main indicator for sustainability is the extent and degree to which the delivery of goods and services, have been continued and the proportion of target area population that continue to receive the benefits from project activities</w:t>
      </w:r>
      <w:r>
        <w:rPr>
          <w:rFonts w:ascii="Times New Roman" w:hAnsi="Times New Roman" w:cs="Times New Roman"/>
          <w:sz w:val="24"/>
          <w:szCs w:val="24"/>
        </w:rPr>
        <w:t xml:space="preserve"> after the termination of the project.</w:t>
      </w:r>
      <w:r w:rsidRPr="00637429">
        <w:rPr>
          <w:rFonts w:ascii="Times New Roman" w:hAnsi="Times New Roman" w:cs="Times New Roman"/>
          <w:sz w:val="24"/>
          <w:szCs w:val="24"/>
        </w:rPr>
        <w:t xml:space="preserve"> </w:t>
      </w:r>
      <w:r w:rsidRPr="0024494F">
        <w:rPr>
          <w:rFonts w:ascii="Times New Roman" w:eastAsia="Times New Roman" w:hAnsi="Times New Roman" w:cs="Times New Roman"/>
          <w:sz w:val="24"/>
          <w:szCs w:val="24"/>
        </w:rPr>
        <w:t>Project sustainability is dissected into various sustainability</w:t>
      </w:r>
      <w:r>
        <w:rPr>
          <w:rFonts w:ascii="Times New Roman" w:eastAsia="Times New Roman" w:hAnsi="Times New Roman" w:cs="Times New Roman"/>
          <w:sz w:val="24"/>
          <w:szCs w:val="24"/>
        </w:rPr>
        <w:t xml:space="preserve"> </w:t>
      </w:r>
      <w:r w:rsidRPr="0024494F">
        <w:rPr>
          <w:rFonts w:ascii="Times New Roman" w:eastAsia="Times New Roman" w:hAnsi="Times New Roman" w:cs="Times New Roman"/>
          <w:sz w:val="24"/>
          <w:szCs w:val="24"/>
        </w:rPr>
        <w:t>dimensions and this includes institutional stability,</w:t>
      </w:r>
      <w:r>
        <w:rPr>
          <w:rFonts w:ascii="Times New Roman" w:eastAsia="Times New Roman" w:hAnsi="Times New Roman" w:cs="Times New Roman"/>
          <w:sz w:val="24"/>
          <w:szCs w:val="24"/>
        </w:rPr>
        <w:t xml:space="preserve"> </w:t>
      </w:r>
      <w:r w:rsidRPr="0024494F">
        <w:rPr>
          <w:rFonts w:ascii="Times New Roman" w:eastAsia="Times New Roman" w:hAnsi="Times New Roman" w:cs="Times New Roman"/>
          <w:sz w:val="24"/>
          <w:szCs w:val="24"/>
        </w:rPr>
        <w:t xml:space="preserve">continuous flow of benefits, equitable distribution and sharing of project </w:t>
      </w:r>
      <w:r>
        <w:rPr>
          <w:rFonts w:ascii="Times New Roman" w:eastAsia="Times New Roman" w:hAnsi="Times New Roman" w:cs="Times New Roman"/>
          <w:sz w:val="24"/>
          <w:szCs w:val="24"/>
        </w:rPr>
        <w:t xml:space="preserve"> </w:t>
      </w:r>
      <w:r w:rsidRPr="0024494F">
        <w:rPr>
          <w:rFonts w:ascii="Times New Roman" w:eastAsia="Times New Roman" w:hAnsi="Times New Roman" w:cs="Times New Roman"/>
          <w:sz w:val="24"/>
          <w:szCs w:val="24"/>
        </w:rPr>
        <w:t>benefits, active community participation, continued operation and maintenance of project structure and maintenance of environmental stability (Mwangi, ).</w:t>
      </w:r>
      <w:r>
        <w:rPr>
          <w:rStyle w:val="FootnoteReference"/>
          <w:rFonts w:ascii="Times New Roman" w:eastAsia="Times New Roman" w:hAnsi="Times New Roman" w:cs="Times New Roman"/>
          <w:sz w:val="24"/>
          <w:szCs w:val="24"/>
        </w:rPr>
        <w:footnoteReference w:id="1"/>
      </w:r>
      <w:r w:rsidRPr="00B91118">
        <w:rPr>
          <w:rFonts w:ascii="Times New Roman" w:hAnsi="Times New Roman" w:cs="Times New Roman"/>
          <w:sz w:val="24"/>
          <w:szCs w:val="24"/>
        </w:rPr>
        <w:t xml:space="preserve"> </w:t>
      </w:r>
    </w:p>
    <w:p w:rsidR="00E829A1" w:rsidRPr="00164D1F" w:rsidRDefault="00E829A1" w:rsidP="00226DE4">
      <w:pPr>
        <w:autoSpaceDE w:val="0"/>
        <w:autoSpaceDN w:val="0"/>
        <w:adjustRightInd w:val="0"/>
        <w:spacing w:after="0" w:line="360" w:lineRule="auto"/>
        <w:jc w:val="both"/>
        <w:rPr>
          <w:rFonts w:ascii="Times New Roman" w:eastAsia="Times New Roman" w:hAnsi="Times New Roman" w:cs="Times New Roman"/>
          <w:sz w:val="24"/>
          <w:szCs w:val="24"/>
        </w:rPr>
      </w:pPr>
    </w:p>
    <w:p w:rsidR="00E829A1" w:rsidRPr="00036CF3" w:rsidRDefault="00E829A1" w:rsidP="00226DE4">
      <w:pPr>
        <w:autoSpaceDE w:val="0"/>
        <w:autoSpaceDN w:val="0"/>
        <w:adjustRightInd w:val="0"/>
        <w:spacing w:after="0" w:line="360" w:lineRule="auto"/>
        <w:jc w:val="both"/>
        <w:rPr>
          <w:rFonts w:ascii="TimesNewRomanPSMT" w:hAnsi="TimesNewRomanPSMT" w:cs="TimesNewRomanPSMT"/>
          <w:sz w:val="24"/>
          <w:szCs w:val="24"/>
        </w:rPr>
      </w:pPr>
      <w:r w:rsidRPr="00036CF3">
        <w:rPr>
          <w:rFonts w:ascii="Times New Roman" w:eastAsia="Times New Roman" w:hAnsi="Times New Roman" w:cs="Times New Roman"/>
          <w:sz w:val="24"/>
          <w:szCs w:val="24"/>
        </w:rPr>
        <w:t>There has been a dramati</w:t>
      </w:r>
      <w:r>
        <w:rPr>
          <w:rFonts w:ascii="Times New Roman" w:eastAsia="Times New Roman" w:hAnsi="Times New Roman" w:cs="Times New Roman"/>
          <w:sz w:val="24"/>
          <w:szCs w:val="24"/>
        </w:rPr>
        <w:t xml:space="preserve">c expansion in the size, scope </w:t>
      </w:r>
      <w:r w:rsidRPr="00036CF3">
        <w:rPr>
          <w:rFonts w:ascii="Times New Roman" w:eastAsia="Times New Roman" w:hAnsi="Times New Roman" w:cs="Times New Roman"/>
          <w:sz w:val="24"/>
          <w:szCs w:val="24"/>
        </w:rPr>
        <w:t xml:space="preserve">and capacity of </w:t>
      </w:r>
      <w:r w:rsidRPr="00036CF3">
        <w:rPr>
          <w:rFonts w:ascii="Times New Roman" w:hAnsi="Times New Roman" w:cs="Times New Roman"/>
          <w:sz w:val="24"/>
          <w:szCs w:val="24"/>
        </w:rPr>
        <w:t xml:space="preserve">Charities and Societies </w:t>
      </w:r>
      <w:r>
        <w:rPr>
          <w:rFonts w:ascii="Times New Roman" w:hAnsi="Times New Roman" w:cs="Times New Roman"/>
          <w:sz w:val="24"/>
          <w:szCs w:val="24"/>
        </w:rPr>
        <w:t xml:space="preserve"> </w:t>
      </w:r>
      <w:r w:rsidRPr="00036CF3">
        <w:rPr>
          <w:rFonts w:ascii="Times New Roman" w:hAnsi="Times New Roman" w:cs="Times New Roman"/>
          <w:sz w:val="24"/>
          <w:szCs w:val="24"/>
        </w:rPr>
        <w:t>Organizations (</w:t>
      </w:r>
      <w:r w:rsidRPr="00036CF3">
        <w:rPr>
          <w:rFonts w:ascii="Times New Roman" w:eastAsia="Times New Roman" w:hAnsi="Times New Roman" w:cs="Times New Roman"/>
          <w:sz w:val="24"/>
          <w:szCs w:val="24"/>
        </w:rPr>
        <w:t>CSOs)</w:t>
      </w:r>
      <w:r>
        <w:rPr>
          <w:rStyle w:val="FootnoteReference"/>
          <w:rFonts w:ascii="Times New Roman" w:eastAsia="Times New Roman" w:hAnsi="Times New Roman" w:cs="Times New Roman"/>
          <w:sz w:val="24"/>
          <w:szCs w:val="24"/>
        </w:rPr>
        <w:footnoteReference w:id="2"/>
      </w:r>
      <w:r w:rsidRPr="00036CF3">
        <w:rPr>
          <w:rFonts w:ascii="Times New Roman" w:eastAsia="Times New Roman" w:hAnsi="Times New Roman" w:cs="Times New Roman"/>
          <w:sz w:val="24"/>
          <w:szCs w:val="24"/>
        </w:rPr>
        <w:t xml:space="preserve"> around the globe over the past decade, aided by the process of globalization and the expansion of democratic governance, telecommunications, and economic integration (</w:t>
      </w:r>
      <w:proofErr w:type="spellStart"/>
      <w:r w:rsidRPr="00036CF3">
        <w:rPr>
          <w:rFonts w:ascii="Times New Roman" w:eastAsia="Times New Roman" w:hAnsi="Times New Roman" w:cs="Times New Roman"/>
          <w:sz w:val="24"/>
          <w:szCs w:val="24"/>
        </w:rPr>
        <w:t>Yntiso</w:t>
      </w:r>
      <w:proofErr w:type="spellEnd"/>
      <w:r w:rsidRPr="00036CF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036CF3">
        <w:rPr>
          <w:rFonts w:ascii="Times New Roman" w:eastAsia="Times New Roman" w:hAnsi="Times New Roman" w:cs="Times New Roman"/>
          <w:sz w:val="24"/>
          <w:szCs w:val="24"/>
        </w:rPr>
        <w:t>2016).</w:t>
      </w:r>
      <w:r>
        <w:rPr>
          <w:rFonts w:ascii="Times New Roman" w:eastAsia="Times New Roman" w:hAnsi="Times New Roman" w:cs="Times New Roman"/>
          <w:sz w:val="24"/>
          <w:szCs w:val="24"/>
        </w:rPr>
        <w:t xml:space="preserve"> </w:t>
      </w:r>
      <w:r w:rsidRPr="00C44897">
        <w:rPr>
          <w:rFonts w:ascii="Times New Roman" w:hAnsi="Times New Roman" w:cs="Times New Roman"/>
          <w:sz w:val="24"/>
          <w:szCs w:val="24"/>
        </w:rPr>
        <w:t xml:space="preserve">According to the </w:t>
      </w:r>
      <w:r w:rsidRPr="00C44897">
        <w:rPr>
          <w:rFonts w:ascii="Times New Roman" w:hAnsi="Times New Roman" w:cs="Times New Roman"/>
          <w:iCs/>
          <w:sz w:val="24"/>
          <w:szCs w:val="24"/>
        </w:rPr>
        <w:t>Yearbook of International Organizations</w:t>
      </w:r>
      <w:r w:rsidRPr="00C44897">
        <w:rPr>
          <w:rFonts w:ascii="Times New Roman" w:hAnsi="Times New Roman" w:cs="Times New Roman"/>
          <w:sz w:val="24"/>
          <w:szCs w:val="24"/>
        </w:rPr>
        <w:t xml:space="preserve"> (2017),</w:t>
      </w:r>
      <w:r>
        <w:rPr>
          <w:rFonts w:ascii="Times New Roman" w:hAnsi="Times New Roman" w:cs="Times New Roman"/>
          <w:sz w:val="24"/>
          <w:szCs w:val="24"/>
        </w:rPr>
        <w:t xml:space="preserve"> </w:t>
      </w:r>
      <w:r w:rsidRPr="00C44897">
        <w:rPr>
          <w:rFonts w:ascii="Times New Roman" w:hAnsi="Times New Roman" w:cs="Times New Roman"/>
          <w:sz w:val="24"/>
          <w:szCs w:val="24"/>
        </w:rPr>
        <w:t>the number of CSOs in the world has come up to more than several millions</w:t>
      </w:r>
      <w:r>
        <w:rPr>
          <w:rFonts w:ascii="Times New Roman" w:hAnsi="Times New Roman" w:cs="Times New Roman"/>
          <w:sz w:val="24"/>
          <w:szCs w:val="24"/>
        </w:rPr>
        <w:t xml:space="preserve"> of which more than 50,000 are i</w:t>
      </w:r>
      <w:r w:rsidRPr="00C44897">
        <w:rPr>
          <w:rFonts w:ascii="Times New Roman" w:hAnsi="Times New Roman" w:cs="Times New Roman"/>
          <w:sz w:val="24"/>
          <w:szCs w:val="24"/>
        </w:rPr>
        <w:t>nternational CSOs, encompassing over 200 different nations and regions.</w:t>
      </w:r>
      <w:r>
        <w:rPr>
          <w:rFonts w:ascii="Times New Roman" w:hAnsi="Times New Roman" w:cs="Times New Roman"/>
          <w:sz w:val="24"/>
          <w:szCs w:val="24"/>
        </w:rPr>
        <w:t xml:space="preserve"> </w:t>
      </w:r>
      <w:r w:rsidRPr="00036CF3">
        <w:rPr>
          <w:rFonts w:ascii="Times New Roman" w:eastAsia="Times New Roman" w:hAnsi="Times New Roman" w:cs="Times New Roman"/>
          <w:sz w:val="24"/>
          <w:szCs w:val="24"/>
        </w:rPr>
        <w:t>CSOs have also become important actors for delivery of social services and implementation of other development programs, as a complement to government action, especially in regions where government presence is weak such as in post-conflict situations (</w:t>
      </w:r>
      <w:r w:rsidRPr="00036CF3">
        <w:rPr>
          <w:rFonts w:ascii="Times New Roman" w:hAnsi="Times New Roman" w:cs="Times New Roman"/>
          <w:sz w:val="24"/>
          <w:szCs w:val="24"/>
        </w:rPr>
        <w:t>Beatrice, 2014).</w:t>
      </w:r>
    </w:p>
    <w:p w:rsidR="00E829A1" w:rsidRPr="00164D1F" w:rsidRDefault="00E829A1" w:rsidP="00226DE4">
      <w:pPr>
        <w:spacing w:after="0" w:line="360" w:lineRule="auto"/>
        <w:jc w:val="both"/>
        <w:rPr>
          <w:rFonts w:ascii="Times New Roman" w:eastAsia="Times New Roman" w:hAnsi="Times New Roman" w:cs="Times New Roman"/>
          <w:sz w:val="24"/>
          <w:szCs w:val="24"/>
        </w:rPr>
      </w:pPr>
    </w:p>
    <w:p w:rsidR="00E829A1" w:rsidRDefault="00E829A1" w:rsidP="00226DE4">
      <w:pPr>
        <w:spacing w:line="360" w:lineRule="auto"/>
        <w:jc w:val="both"/>
        <w:rPr>
          <w:rFonts w:ascii="Times New Roman" w:hAnsi="Times New Roman" w:cs="Times New Roman"/>
          <w:sz w:val="24"/>
          <w:szCs w:val="24"/>
        </w:rPr>
      </w:pPr>
      <w:r w:rsidRPr="00164D1F">
        <w:rPr>
          <w:rFonts w:ascii="Times New Roman" w:hAnsi="Times New Roman" w:cs="Times New Roman"/>
          <w:sz w:val="24"/>
          <w:szCs w:val="24"/>
        </w:rPr>
        <w:t>According to the fifth round Sub Saharan Africa sustainability index assessment</w:t>
      </w:r>
      <w:r>
        <w:rPr>
          <w:rStyle w:val="FootnoteReference"/>
          <w:rFonts w:ascii="Times New Roman" w:hAnsi="Times New Roman" w:cs="Times New Roman"/>
          <w:sz w:val="24"/>
          <w:szCs w:val="24"/>
        </w:rPr>
        <w:footnoteReference w:id="3"/>
      </w:r>
      <w:r w:rsidRPr="00164D1F">
        <w:rPr>
          <w:rFonts w:ascii="Times New Roman" w:hAnsi="Times New Roman" w:cs="Times New Roman"/>
          <w:sz w:val="24"/>
          <w:szCs w:val="24"/>
        </w:rPr>
        <w:t xml:space="preserve"> (USAID, 2016), there are about 3,026 registered CSOs in Ethiopia; 7,200 registered CSOs in Kenya; South Africa has over 116,000 registered CSOs while more than 63,000 CSOs are registered in Nigeria. The number of CSOs in Ethiopia is significantly low compa</w:t>
      </w:r>
      <w:r>
        <w:rPr>
          <w:rFonts w:ascii="Times New Roman" w:hAnsi="Times New Roman" w:cs="Times New Roman"/>
          <w:sz w:val="24"/>
          <w:szCs w:val="24"/>
        </w:rPr>
        <w:t>red to other African</w:t>
      </w:r>
      <w:r w:rsidR="004F61E6">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Countries </w:t>
      </w:r>
      <w:r w:rsidRPr="00164D1F">
        <w:rPr>
          <w:rFonts w:ascii="Times New Roman" w:hAnsi="Times New Roman" w:cs="Times New Roman"/>
          <w:sz w:val="24"/>
          <w:szCs w:val="24"/>
        </w:rPr>
        <w:t>but</w:t>
      </w:r>
      <w:r>
        <w:rPr>
          <w:rFonts w:ascii="Times New Roman" w:hAnsi="Times New Roman" w:cs="Times New Roman"/>
          <w:sz w:val="24"/>
          <w:szCs w:val="24"/>
        </w:rPr>
        <w:t>,</w:t>
      </w:r>
      <w:r w:rsidRPr="00164D1F">
        <w:rPr>
          <w:rFonts w:ascii="Times New Roman" w:hAnsi="Times New Roman" w:cs="Times New Roman"/>
          <w:sz w:val="24"/>
          <w:szCs w:val="24"/>
        </w:rPr>
        <w:t xml:space="preserve"> CSO</w:t>
      </w:r>
      <w:r>
        <w:rPr>
          <w:rFonts w:ascii="Times New Roman" w:hAnsi="Times New Roman" w:cs="Times New Roman"/>
          <w:sz w:val="24"/>
          <w:szCs w:val="24"/>
        </w:rPr>
        <w:t xml:space="preserve">s </w:t>
      </w:r>
      <w:r w:rsidRPr="00164D1F">
        <w:rPr>
          <w:rFonts w:ascii="Times New Roman" w:hAnsi="Times New Roman" w:cs="Times New Roman"/>
          <w:sz w:val="24"/>
          <w:szCs w:val="24"/>
        </w:rPr>
        <w:t>sustainability index report ranks Ethiopia at number 24 out of 25, placing it among</w:t>
      </w:r>
      <w:r>
        <w:rPr>
          <w:rFonts w:ascii="Times New Roman" w:hAnsi="Times New Roman" w:cs="Times New Roman"/>
          <w:sz w:val="24"/>
          <w:szCs w:val="24"/>
        </w:rPr>
        <w:t xml:space="preserve"> the worst ranked countries in S</w:t>
      </w:r>
      <w:r w:rsidRPr="00164D1F">
        <w:rPr>
          <w:rFonts w:ascii="Times New Roman" w:hAnsi="Times New Roman" w:cs="Times New Roman"/>
          <w:sz w:val="24"/>
          <w:szCs w:val="24"/>
        </w:rPr>
        <w:t xml:space="preserve">ub- Saharan Africa. </w:t>
      </w:r>
    </w:p>
    <w:p w:rsidR="004E71F7" w:rsidRDefault="00E829A1" w:rsidP="004F61E6">
      <w:pPr>
        <w:autoSpaceDE w:val="0"/>
        <w:autoSpaceDN w:val="0"/>
        <w:adjustRightInd w:val="0"/>
        <w:spacing w:after="0" w:line="360" w:lineRule="auto"/>
        <w:jc w:val="both"/>
        <w:rPr>
          <w:rFonts w:ascii="Times New Roman" w:hAnsi="Times New Roman" w:cs="Times New Roman"/>
          <w:sz w:val="24"/>
        </w:rPr>
      </w:pPr>
      <w:r w:rsidRPr="009D2786">
        <w:rPr>
          <w:rFonts w:ascii="Times New Roman" w:hAnsi="Times New Roman" w:cs="Times New Roman"/>
          <w:sz w:val="24"/>
          <w:szCs w:val="24"/>
        </w:rPr>
        <w:t xml:space="preserve">Despite the </w:t>
      </w:r>
      <w:r>
        <w:rPr>
          <w:rFonts w:ascii="Times New Roman" w:hAnsi="Times New Roman" w:cs="Times New Roman"/>
          <w:sz w:val="24"/>
          <w:szCs w:val="24"/>
        </w:rPr>
        <w:t xml:space="preserve">tremendous increment in CSOs and projects, CSOs faced </w:t>
      </w:r>
      <w:r w:rsidRPr="009D2786">
        <w:rPr>
          <w:rFonts w:ascii="Times New Roman" w:hAnsi="Times New Roman" w:cs="Times New Roman"/>
          <w:sz w:val="24"/>
          <w:szCs w:val="24"/>
        </w:rPr>
        <w:t>various</w:t>
      </w:r>
      <w:r>
        <w:rPr>
          <w:rFonts w:ascii="Times New Roman" w:hAnsi="Times New Roman" w:cs="Times New Roman"/>
          <w:sz w:val="24"/>
          <w:szCs w:val="24"/>
        </w:rPr>
        <w:t xml:space="preserve"> </w:t>
      </w:r>
      <w:r w:rsidRPr="009D2786">
        <w:rPr>
          <w:rFonts w:ascii="Times New Roman" w:hAnsi="Times New Roman" w:cs="Times New Roman"/>
          <w:sz w:val="24"/>
          <w:szCs w:val="24"/>
        </w:rPr>
        <w:t>challenges that hinder</w:t>
      </w:r>
      <w:r>
        <w:rPr>
          <w:rFonts w:ascii="Times New Roman" w:hAnsi="Times New Roman" w:cs="Times New Roman"/>
          <w:sz w:val="24"/>
          <w:szCs w:val="24"/>
        </w:rPr>
        <w:t xml:space="preserve"> their sustainability.</w:t>
      </w:r>
      <w:r w:rsidRPr="00416B21">
        <w:rPr>
          <w:rFonts w:ascii="Times New Roman" w:hAnsi="Times New Roman" w:cs="Times New Roman"/>
          <w:sz w:val="24"/>
          <w:szCs w:val="24"/>
        </w:rPr>
        <w:t xml:space="preserve"> According to</w:t>
      </w:r>
      <w:r>
        <w:rPr>
          <w:rFonts w:ascii="Times New Roman" w:hAnsi="Times New Roman" w:cs="Times New Roman"/>
          <w:sz w:val="24"/>
          <w:szCs w:val="24"/>
        </w:rPr>
        <w:t xml:space="preserve"> </w:t>
      </w:r>
      <w:r w:rsidRPr="00416B21">
        <w:rPr>
          <w:rFonts w:ascii="Times New Roman" w:hAnsi="Times New Roman" w:cs="Times New Roman"/>
          <w:sz w:val="24"/>
          <w:szCs w:val="24"/>
        </w:rPr>
        <w:t xml:space="preserve">Diane (2007), most of CSOs projects are rarely sustained while most of them terminate their </w:t>
      </w:r>
      <w:r>
        <w:rPr>
          <w:rFonts w:ascii="Times New Roman" w:hAnsi="Times New Roman" w:cs="Times New Roman"/>
          <w:sz w:val="24"/>
          <w:szCs w:val="24"/>
        </w:rPr>
        <w:t>operation</w:t>
      </w:r>
      <w:r w:rsidRPr="00416B21">
        <w:rPr>
          <w:rFonts w:ascii="Times New Roman" w:hAnsi="Times New Roman" w:cs="Times New Roman"/>
          <w:sz w:val="24"/>
          <w:szCs w:val="24"/>
        </w:rPr>
        <w:t xml:space="preserve"> after the withdrawal of CSOs funding yet there is need to ensure the sustainability of the projects since they not only improve the social welfare </w:t>
      </w:r>
      <w:r w:rsidR="00B558F4">
        <w:rPr>
          <w:rFonts w:ascii="Times New Roman" w:hAnsi="Times New Roman" w:cs="Times New Roman"/>
          <w:sz w:val="24"/>
          <w:szCs w:val="24"/>
        </w:rPr>
        <w:t xml:space="preserve">project </w:t>
      </w:r>
      <w:r w:rsidRPr="00416B21">
        <w:rPr>
          <w:rFonts w:ascii="Times New Roman" w:hAnsi="Times New Roman" w:cs="Times New Roman"/>
          <w:sz w:val="24"/>
          <w:szCs w:val="24"/>
        </w:rPr>
        <w:t xml:space="preserve">beneficiaries but also have </w:t>
      </w:r>
      <w:r>
        <w:rPr>
          <w:rFonts w:ascii="Times New Roman" w:hAnsi="Times New Roman" w:cs="Times New Roman"/>
          <w:sz w:val="24"/>
          <w:szCs w:val="24"/>
        </w:rPr>
        <w:t>a</w:t>
      </w:r>
      <w:r w:rsidRPr="00416B21">
        <w:rPr>
          <w:rFonts w:ascii="Times New Roman" w:hAnsi="Times New Roman" w:cs="Times New Roman"/>
          <w:sz w:val="24"/>
          <w:szCs w:val="24"/>
        </w:rPr>
        <w:t xml:space="preserve"> significant contribution towards the economic development of the area.</w:t>
      </w:r>
      <w:r w:rsidRPr="004C1877">
        <w:rPr>
          <w:rFonts w:ascii="Times New Roman" w:eastAsia="Times New Roman" w:hAnsi="Times New Roman" w:cs="Times New Roman"/>
          <w:sz w:val="24"/>
          <w:szCs w:val="24"/>
        </w:rPr>
        <w:t xml:space="preserve"> </w:t>
      </w:r>
      <w:bookmarkStart w:id="16" w:name="_Toc8731673"/>
    </w:p>
    <w:p w:rsidR="00E71B02" w:rsidRPr="001B79AE" w:rsidRDefault="00377241" w:rsidP="00377241">
      <w:pPr>
        <w:pStyle w:val="Heading1"/>
        <w:jc w:val="center"/>
        <w:rPr>
          <w:color w:val="auto"/>
        </w:rPr>
      </w:pPr>
      <w:bookmarkStart w:id="17" w:name="_Toc7299898"/>
      <w:bookmarkStart w:id="18" w:name="_Toc8731674"/>
      <w:bookmarkStart w:id="19" w:name="_Toc136779840"/>
      <w:bookmarkEnd w:id="16"/>
      <w:r>
        <w:rPr>
          <w:color w:val="auto"/>
        </w:rPr>
        <w:t>2</w:t>
      </w:r>
      <w:r w:rsidR="00E03EB4" w:rsidRPr="001B79AE">
        <w:rPr>
          <w:color w:val="auto"/>
        </w:rPr>
        <w:t xml:space="preserve">. </w:t>
      </w:r>
      <w:r w:rsidR="00E71B02" w:rsidRPr="001B79AE">
        <w:rPr>
          <w:color w:val="auto"/>
        </w:rPr>
        <w:t>RESEARCH METHODOLOGY</w:t>
      </w:r>
      <w:bookmarkEnd w:id="17"/>
      <w:bookmarkEnd w:id="18"/>
      <w:bookmarkEnd w:id="19"/>
    </w:p>
    <w:p w:rsidR="00D54904" w:rsidRPr="001B79AE" w:rsidRDefault="00377241" w:rsidP="001B79AE">
      <w:pPr>
        <w:pStyle w:val="Heading2"/>
        <w:spacing w:line="360" w:lineRule="auto"/>
        <w:rPr>
          <w:color w:val="auto"/>
        </w:rPr>
      </w:pPr>
      <w:bookmarkStart w:id="20" w:name="_Toc530459320"/>
      <w:bookmarkStart w:id="21" w:name="_Toc1370819"/>
      <w:bookmarkStart w:id="22" w:name="_Toc18842916"/>
      <w:bookmarkStart w:id="23" w:name="_Toc136779842"/>
      <w:r>
        <w:rPr>
          <w:color w:val="auto"/>
        </w:rPr>
        <w:t>2</w:t>
      </w:r>
      <w:r w:rsidR="00D54904" w:rsidRPr="001B79AE">
        <w:rPr>
          <w:color w:val="auto"/>
        </w:rPr>
        <w:t>.2. Description of the Study Area</w:t>
      </w:r>
      <w:bookmarkEnd w:id="20"/>
      <w:bookmarkEnd w:id="21"/>
      <w:bookmarkEnd w:id="22"/>
      <w:bookmarkEnd w:id="23"/>
    </w:p>
    <w:p w:rsidR="00D54904" w:rsidRPr="001B79AE" w:rsidRDefault="00377241" w:rsidP="001B79AE">
      <w:pPr>
        <w:pStyle w:val="Heading3"/>
        <w:spacing w:line="360" w:lineRule="auto"/>
        <w:rPr>
          <w:color w:val="auto"/>
        </w:rPr>
      </w:pPr>
      <w:bookmarkStart w:id="24" w:name="_Toc18842917"/>
      <w:bookmarkStart w:id="25" w:name="_Toc136779843"/>
      <w:r>
        <w:rPr>
          <w:color w:val="auto"/>
        </w:rPr>
        <w:t>2</w:t>
      </w:r>
      <w:r w:rsidR="007C74A5" w:rsidRPr="001B79AE">
        <w:rPr>
          <w:color w:val="auto"/>
        </w:rPr>
        <w:t>.2</w:t>
      </w:r>
      <w:r w:rsidR="00D54904" w:rsidRPr="001B79AE">
        <w:rPr>
          <w:color w:val="auto"/>
        </w:rPr>
        <w:t>.1 Bio-physical characteristic of study area</w:t>
      </w:r>
      <w:bookmarkEnd w:id="24"/>
      <w:bookmarkEnd w:id="25"/>
    </w:p>
    <w:p w:rsidR="00D54904" w:rsidRPr="00D54904" w:rsidRDefault="00D54904" w:rsidP="00226DE4">
      <w:pPr>
        <w:spacing w:line="360" w:lineRule="auto"/>
        <w:jc w:val="both"/>
        <w:rPr>
          <w:rFonts w:ascii="Times New Roman" w:hAnsi="Times New Roman" w:cs="Times New Roman"/>
          <w:sz w:val="24"/>
          <w:szCs w:val="24"/>
        </w:rPr>
      </w:pPr>
      <w:r w:rsidRPr="00D54904">
        <w:rPr>
          <w:rFonts w:ascii="Times New Roman" w:hAnsi="Times New Roman" w:cs="Times New Roman"/>
          <w:sz w:val="24"/>
          <w:szCs w:val="24"/>
        </w:rPr>
        <w:t xml:space="preserve">Geographically </w:t>
      </w:r>
      <w:r w:rsidRPr="00D54904">
        <w:rPr>
          <w:rFonts w:ascii="Times New Roman" w:eastAsia="Times New Roman" w:hAnsi="Times New Roman" w:cs="Times New Roman"/>
          <w:sz w:val="24"/>
          <w:szCs w:val="24"/>
          <w:lang w:val="en-US"/>
        </w:rPr>
        <w:t xml:space="preserve">Gambella town is located at </w:t>
      </w:r>
      <w:r w:rsidRPr="00D54904">
        <w:rPr>
          <w:rFonts w:ascii="Times New Roman" w:eastAsia="Times New Roman" w:hAnsi="Times New Roman" w:cs="Times New Roman"/>
          <w:bCs/>
          <w:sz w:val="24"/>
          <w:szCs w:val="24"/>
          <w:bdr w:val="none" w:sz="0" w:space="0" w:color="auto" w:frame="1"/>
          <w:lang w:eastAsia="en-GB"/>
        </w:rPr>
        <w:t>7° 49' 59 N</w:t>
      </w:r>
      <w:r w:rsidRPr="00D54904">
        <w:rPr>
          <w:rFonts w:ascii="Times New Roman" w:eastAsia="Times New Roman" w:hAnsi="Times New Roman" w:cs="Times New Roman"/>
          <w:sz w:val="24"/>
          <w:szCs w:val="24"/>
          <w:lang w:val="en-US"/>
        </w:rPr>
        <w:t xml:space="preserve"> latitudes,</w:t>
      </w:r>
      <w:r w:rsidRPr="00D54904">
        <w:rPr>
          <w:rFonts w:ascii="Times New Roman" w:hAnsi="Times New Roman" w:cs="Times New Roman"/>
          <w:sz w:val="17"/>
          <w:szCs w:val="17"/>
          <w:bdr w:val="none" w:sz="0" w:space="0" w:color="auto" w:frame="1"/>
          <w:shd w:val="clear" w:color="auto" w:fill="FFFFFF"/>
        </w:rPr>
        <w:t xml:space="preserve"> </w:t>
      </w:r>
      <w:r w:rsidRPr="00D54904">
        <w:rPr>
          <w:rFonts w:ascii="Times New Roman" w:hAnsi="Times New Roman" w:cs="Times New Roman"/>
          <w:bCs/>
          <w:sz w:val="24"/>
          <w:szCs w:val="24"/>
          <w:bdr w:val="none" w:sz="0" w:space="0" w:color="auto" w:frame="1"/>
          <w:shd w:val="clear" w:color="auto" w:fill="FFFFFF"/>
        </w:rPr>
        <w:t>34° 30' 0 E</w:t>
      </w:r>
      <w:r w:rsidRPr="00D54904">
        <w:rPr>
          <w:rFonts w:ascii="Times New Roman" w:eastAsia="Times New Roman" w:hAnsi="Times New Roman" w:cs="Times New Roman"/>
          <w:sz w:val="24"/>
          <w:szCs w:val="24"/>
          <w:lang w:val="en-US"/>
        </w:rPr>
        <w:t xml:space="preserve"> longitudes and at 766 km Southwest of Addis Ababa. </w:t>
      </w:r>
      <w:r w:rsidRPr="00D54904">
        <w:rPr>
          <w:rFonts w:ascii="Times New Roman" w:hAnsi="Times New Roman" w:cs="Times New Roman"/>
          <w:sz w:val="24"/>
          <w:szCs w:val="24"/>
        </w:rPr>
        <w:t xml:space="preserve">Gambella town is comprised of five administrative kebele which is namely (01, 02, 03, 04 and 05 kebele). </w:t>
      </w:r>
    </w:p>
    <w:p w:rsidR="00C4621D" w:rsidRDefault="00D54904" w:rsidP="004F61E6">
      <w:pPr>
        <w:keepNext/>
        <w:spacing w:line="360" w:lineRule="auto"/>
        <w:jc w:val="center"/>
      </w:pPr>
      <w:r>
        <w:rPr>
          <w:noProof/>
          <w:lang w:val="en-US"/>
        </w:rPr>
        <w:drawing>
          <wp:inline distT="0" distB="0" distL="0" distR="0" wp14:anchorId="442C5638" wp14:editId="73F46C5F">
            <wp:extent cx="3253740" cy="1939730"/>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56096" cy="1941135"/>
                    </a:xfrm>
                    <a:prstGeom prst="rect">
                      <a:avLst/>
                    </a:prstGeom>
                    <a:noFill/>
                  </pic:spPr>
                </pic:pic>
              </a:graphicData>
            </a:graphic>
          </wp:inline>
        </w:drawing>
      </w:r>
    </w:p>
    <w:p w:rsidR="00D54904" w:rsidRPr="004E71F7" w:rsidRDefault="00C4621D" w:rsidP="00C4621D">
      <w:pPr>
        <w:pStyle w:val="Caption"/>
        <w:jc w:val="both"/>
        <w:rPr>
          <w:rFonts w:ascii="Times New Roman" w:hAnsi="Times New Roman" w:cs="Times New Roman"/>
          <w:color w:val="auto"/>
          <w:sz w:val="24"/>
        </w:rPr>
      </w:pPr>
      <w:bookmarkStart w:id="26" w:name="_Toc136779908"/>
      <w:r w:rsidRPr="004E71F7">
        <w:rPr>
          <w:rFonts w:ascii="Times New Roman" w:hAnsi="Times New Roman" w:cs="Times New Roman"/>
          <w:color w:val="auto"/>
          <w:sz w:val="24"/>
        </w:rPr>
        <w:t xml:space="preserve">Figure </w:t>
      </w:r>
      <w:r w:rsidR="00810A50">
        <w:rPr>
          <w:rFonts w:ascii="Times New Roman" w:hAnsi="Times New Roman" w:cs="Times New Roman"/>
          <w:color w:val="auto"/>
          <w:sz w:val="24"/>
        </w:rPr>
        <w:t>1</w:t>
      </w:r>
      <w:r w:rsidR="004E71F7" w:rsidRPr="004E71F7">
        <w:rPr>
          <w:rFonts w:ascii="Times New Roman" w:hAnsi="Times New Roman" w:cs="Times New Roman"/>
          <w:color w:val="auto"/>
          <w:sz w:val="24"/>
        </w:rPr>
        <w:t>.</w:t>
      </w:r>
      <w:r w:rsidRPr="004E71F7">
        <w:rPr>
          <w:rFonts w:ascii="Times New Roman" w:hAnsi="Times New Roman" w:cs="Times New Roman"/>
          <w:color w:val="auto"/>
          <w:sz w:val="24"/>
        </w:rPr>
        <w:t xml:space="preserve"> map of study area</w:t>
      </w:r>
      <w:bookmarkEnd w:id="26"/>
    </w:p>
    <w:p w:rsidR="00103F5C" w:rsidRPr="00952018" w:rsidRDefault="00103F5C" w:rsidP="00103F5C">
      <w:pPr>
        <w:spacing w:line="360" w:lineRule="auto"/>
        <w:rPr>
          <w:rFonts w:ascii="Times New Roman" w:hAnsi="Times New Roman" w:cs="Times New Roman"/>
          <w:i/>
          <w:sz w:val="24"/>
          <w:szCs w:val="24"/>
          <w:lang w:val="en-US"/>
        </w:rPr>
      </w:pPr>
      <w:bookmarkStart w:id="27" w:name="_Toc15908499"/>
      <w:bookmarkStart w:id="28" w:name="_Toc15707095"/>
      <w:r w:rsidRPr="00952018">
        <w:rPr>
          <w:rFonts w:ascii="Times New Roman" w:hAnsi="Times New Roman" w:cs="Times New Roman"/>
          <w:i/>
          <w:sz w:val="24"/>
          <w:szCs w:val="24"/>
          <w:lang w:val="en-US"/>
        </w:rPr>
        <w:t>Source: Arc GIS data, (20</w:t>
      </w:r>
      <w:r w:rsidR="00383A28">
        <w:rPr>
          <w:rFonts w:ascii="Times New Roman" w:hAnsi="Times New Roman" w:cs="Times New Roman"/>
          <w:i/>
          <w:sz w:val="24"/>
          <w:szCs w:val="24"/>
          <w:lang w:val="en-US"/>
        </w:rPr>
        <w:t>22</w:t>
      </w:r>
      <w:r w:rsidRPr="00952018">
        <w:rPr>
          <w:rFonts w:ascii="Times New Roman" w:hAnsi="Times New Roman" w:cs="Times New Roman"/>
          <w:i/>
          <w:sz w:val="24"/>
          <w:szCs w:val="24"/>
          <w:lang w:val="en-US"/>
        </w:rPr>
        <w:t>)</w:t>
      </w:r>
    </w:p>
    <w:p w:rsidR="002B3DC8" w:rsidRPr="004E71F7" w:rsidRDefault="00377241" w:rsidP="005C23FF">
      <w:pPr>
        <w:pStyle w:val="Heading2"/>
        <w:rPr>
          <w:color w:val="auto"/>
        </w:rPr>
      </w:pPr>
      <w:bookmarkStart w:id="29" w:name="_Toc7299903"/>
      <w:bookmarkStart w:id="30" w:name="_Toc8731679"/>
      <w:bookmarkStart w:id="31" w:name="_Toc136779854"/>
      <w:bookmarkEnd w:id="27"/>
      <w:bookmarkEnd w:id="28"/>
      <w:r>
        <w:rPr>
          <w:color w:val="auto"/>
        </w:rPr>
        <w:t>2.3</w:t>
      </w:r>
      <w:r w:rsidR="002B3DC8" w:rsidRPr="004E71F7">
        <w:rPr>
          <w:color w:val="auto"/>
        </w:rPr>
        <w:t>. Sources and   Methods of Data Collection</w:t>
      </w:r>
      <w:bookmarkEnd w:id="29"/>
      <w:bookmarkEnd w:id="30"/>
      <w:bookmarkEnd w:id="31"/>
    </w:p>
    <w:p w:rsidR="002B3DC8" w:rsidRPr="00B30D49" w:rsidRDefault="002B3DC8" w:rsidP="00226DE4">
      <w:pPr>
        <w:pStyle w:val="CommentText"/>
        <w:spacing w:line="360" w:lineRule="auto"/>
        <w:jc w:val="both"/>
        <w:rPr>
          <w:rFonts w:ascii="Times New Roman" w:hAnsi="Times New Roman" w:cs="Times New Roman"/>
          <w:sz w:val="24"/>
          <w:szCs w:val="24"/>
        </w:rPr>
      </w:pPr>
      <w:r w:rsidRPr="00B30D49">
        <w:rPr>
          <w:rFonts w:ascii="Times New Roman" w:hAnsi="Times New Roman" w:cs="Times New Roman"/>
          <w:sz w:val="24"/>
          <w:szCs w:val="24"/>
        </w:rPr>
        <w:t xml:space="preserve">The data for this study </w:t>
      </w:r>
      <w:r w:rsidR="00224170">
        <w:rPr>
          <w:rFonts w:ascii="Times New Roman" w:hAnsi="Times New Roman" w:cs="Times New Roman"/>
          <w:sz w:val="24"/>
          <w:szCs w:val="24"/>
        </w:rPr>
        <w:t>was</w:t>
      </w:r>
      <w:r w:rsidR="00A66F22">
        <w:rPr>
          <w:rFonts w:ascii="Times New Roman" w:hAnsi="Times New Roman" w:cs="Times New Roman"/>
          <w:sz w:val="24"/>
          <w:szCs w:val="24"/>
        </w:rPr>
        <w:t xml:space="preserve"> </w:t>
      </w:r>
      <w:r w:rsidR="00A66F22" w:rsidRPr="00B30D49">
        <w:rPr>
          <w:rFonts w:ascii="Times New Roman" w:hAnsi="Times New Roman" w:cs="Times New Roman"/>
          <w:sz w:val="24"/>
          <w:szCs w:val="24"/>
        </w:rPr>
        <w:t>obtained</w:t>
      </w:r>
      <w:r w:rsidRPr="00B30D49">
        <w:rPr>
          <w:rFonts w:ascii="Times New Roman" w:hAnsi="Times New Roman" w:cs="Times New Roman"/>
          <w:sz w:val="24"/>
          <w:szCs w:val="24"/>
        </w:rPr>
        <w:t xml:space="preserve"> from both primary and secondary sources. Secondary </w:t>
      </w:r>
      <w:r w:rsidR="0039070E">
        <w:rPr>
          <w:rFonts w:ascii="Times New Roman" w:hAnsi="Times New Roman" w:cs="Times New Roman"/>
          <w:sz w:val="24"/>
          <w:szCs w:val="24"/>
        </w:rPr>
        <w:t>i</w:t>
      </w:r>
      <w:r w:rsidRPr="00B30D49">
        <w:rPr>
          <w:rFonts w:ascii="Times New Roman" w:hAnsi="Times New Roman" w:cs="Times New Roman"/>
          <w:sz w:val="24"/>
          <w:szCs w:val="24"/>
        </w:rPr>
        <w:t xml:space="preserve">nformation on project </w:t>
      </w:r>
      <w:r w:rsidR="004C78BC">
        <w:rPr>
          <w:rFonts w:ascii="Times New Roman" w:hAnsi="Times New Roman" w:cs="Times New Roman"/>
          <w:sz w:val="24"/>
          <w:szCs w:val="24"/>
        </w:rPr>
        <w:t xml:space="preserve">viability </w:t>
      </w:r>
      <w:r w:rsidRPr="00B30D49">
        <w:rPr>
          <w:rFonts w:ascii="Times New Roman" w:hAnsi="Times New Roman" w:cs="Times New Roman"/>
          <w:sz w:val="24"/>
          <w:szCs w:val="24"/>
        </w:rPr>
        <w:t xml:space="preserve">and other related issues </w:t>
      </w:r>
      <w:r w:rsidR="00690D55">
        <w:rPr>
          <w:rFonts w:ascii="Times New Roman" w:hAnsi="Times New Roman" w:cs="Times New Roman"/>
          <w:sz w:val="24"/>
          <w:szCs w:val="24"/>
        </w:rPr>
        <w:t>were</w:t>
      </w:r>
      <w:r>
        <w:rPr>
          <w:rFonts w:ascii="Times New Roman" w:hAnsi="Times New Roman" w:cs="Times New Roman"/>
          <w:sz w:val="24"/>
          <w:szCs w:val="24"/>
        </w:rPr>
        <w:t xml:space="preserve"> </w:t>
      </w:r>
      <w:r w:rsidRPr="00B30D49">
        <w:rPr>
          <w:rFonts w:ascii="Times New Roman" w:hAnsi="Times New Roman" w:cs="Times New Roman"/>
          <w:sz w:val="24"/>
          <w:szCs w:val="24"/>
        </w:rPr>
        <w:t>collect</w:t>
      </w:r>
      <w:r w:rsidR="00690D55">
        <w:rPr>
          <w:rFonts w:ascii="Times New Roman" w:hAnsi="Times New Roman" w:cs="Times New Roman"/>
          <w:sz w:val="24"/>
          <w:szCs w:val="24"/>
        </w:rPr>
        <w:t>ed</w:t>
      </w:r>
      <w:r w:rsidRPr="00B30D49">
        <w:rPr>
          <w:rFonts w:ascii="Times New Roman" w:hAnsi="Times New Roman" w:cs="Times New Roman"/>
          <w:sz w:val="24"/>
          <w:szCs w:val="24"/>
        </w:rPr>
        <w:t xml:space="preserve"> from diffe</w:t>
      </w:r>
      <w:r w:rsidR="0011614C">
        <w:rPr>
          <w:rFonts w:ascii="Times New Roman" w:hAnsi="Times New Roman" w:cs="Times New Roman"/>
          <w:sz w:val="24"/>
          <w:szCs w:val="24"/>
        </w:rPr>
        <w:t xml:space="preserve">rent regional </w:t>
      </w:r>
      <w:r w:rsidRPr="00B30D49">
        <w:rPr>
          <w:rFonts w:ascii="Times New Roman" w:hAnsi="Times New Roman" w:cs="Times New Roman"/>
          <w:sz w:val="24"/>
          <w:szCs w:val="24"/>
        </w:rPr>
        <w:t>offices in the study area and from previous studies. The primary data on different economic factors and household characteristics that w</w:t>
      </w:r>
      <w:r w:rsidR="00690D55">
        <w:rPr>
          <w:rFonts w:ascii="Times New Roman" w:hAnsi="Times New Roman" w:cs="Times New Roman"/>
          <w:sz w:val="24"/>
          <w:szCs w:val="24"/>
        </w:rPr>
        <w:t>ere</w:t>
      </w:r>
      <w:r w:rsidRPr="00B30D49">
        <w:rPr>
          <w:rFonts w:ascii="Times New Roman" w:hAnsi="Times New Roman" w:cs="Times New Roman"/>
          <w:sz w:val="24"/>
          <w:szCs w:val="24"/>
        </w:rPr>
        <w:t xml:space="preserve"> determine </w:t>
      </w:r>
      <w:r w:rsidR="004C78BC">
        <w:rPr>
          <w:rFonts w:ascii="Times New Roman" w:hAnsi="Times New Roman" w:cs="Times New Roman"/>
          <w:sz w:val="24"/>
          <w:szCs w:val="24"/>
        </w:rPr>
        <w:t>project via</w:t>
      </w:r>
      <w:r w:rsidRPr="00B30D49">
        <w:rPr>
          <w:rFonts w:ascii="Times New Roman" w:hAnsi="Times New Roman" w:cs="Times New Roman"/>
          <w:sz w:val="24"/>
          <w:szCs w:val="24"/>
        </w:rPr>
        <w:t xml:space="preserve">bility </w:t>
      </w:r>
      <w:r w:rsidR="00925975">
        <w:rPr>
          <w:rFonts w:ascii="Times New Roman" w:hAnsi="Times New Roman" w:cs="Times New Roman"/>
          <w:sz w:val="24"/>
          <w:szCs w:val="24"/>
        </w:rPr>
        <w:t>w</w:t>
      </w:r>
      <w:r w:rsidR="00690D55">
        <w:rPr>
          <w:rFonts w:ascii="Times New Roman" w:hAnsi="Times New Roman" w:cs="Times New Roman"/>
          <w:sz w:val="24"/>
          <w:szCs w:val="24"/>
        </w:rPr>
        <w:t>as</w:t>
      </w:r>
      <w:r w:rsidR="00925975">
        <w:rPr>
          <w:rFonts w:ascii="Times New Roman" w:hAnsi="Times New Roman" w:cs="Times New Roman"/>
          <w:sz w:val="24"/>
          <w:szCs w:val="24"/>
        </w:rPr>
        <w:t xml:space="preserve"> </w:t>
      </w:r>
      <w:r w:rsidR="0014115A" w:rsidRPr="00B30D49">
        <w:rPr>
          <w:rFonts w:ascii="Times New Roman" w:hAnsi="Times New Roman" w:cs="Times New Roman"/>
          <w:sz w:val="24"/>
          <w:szCs w:val="24"/>
        </w:rPr>
        <w:lastRenderedPageBreak/>
        <w:t>collect</w:t>
      </w:r>
      <w:r w:rsidRPr="00B30D49">
        <w:rPr>
          <w:rFonts w:ascii="Times New Roman" w:hAnsi="Times New Roman" w:cs="Times New Roman"/>
          <w:sz w:val="24"/>
          <w:szCs w:val="24"/>
        </w:rPr>
        <w:t xml:space="preserve"> from a sample of respondents from both rural and urban households in the study area through </w:t>
      </w:r>
      <w:r>
        <w:rPr>
          <w:rFonts w:ascii="Times New Roman" w:hAnsi="Times New Roman" w:cs="Times New Roman"/>
          <w:sz w:val="24"/>
          <w:szCs w:val="24"/>
        </w:rPr>
        <w:t xml:space="preserve">the </w:t>
      </w:r>
      <w:r w:rsidRPr="00B30D49">
        <w:rPr>
          <w:rFonts w:ascii="Times New Roman" w:hAnsi="Times New Roman" w:cs="Times New Roman"/>
          <w:sz w:val="24"/>
          <w:szCs w:val="24"/>
        </w:rPr>
        <w:t>questionnaire.</w:t>
      </w:r>
    </w:p>
    <w:p w:rsidR="002B3DC8" w:rsidRPr="004E71F7" w:rsidRDefault="00377241" w:rsidP="006D361F">
      <w:pPr>
        <w:pStyle w:val="Heading2"/>
        <w:spacing w:line="360" w:lineRule="auto"/>
        <w:rPr>
          <w:rFonts w:ascii="Times New Roman" w:hAnsi="Times New Roman" w:cs="Times New Roman"/>
          <w:color w:val="auto"/>
        </w:rPr>
      </w:pPr>
      <w:bookmarkStart w:id="32" w:name="_Toc7299908"/>
      <w:bookmarkStart w:id="33" w:name="_Toc8731684"/>
      <w:bookmarkStart w:id="34" w:name="_Toc136779858"/>
      <w:r>
        <w:rPr>
          <w:rFonts w:ascii="Times New Roman" w:hAnsi="Times New Roman" w:cs="Times New Roman"/>
          <w:color w:val="auto"/>
        </w:rPr>
        <w:t>2</w:t>
      </w:r>
      <w:r w:rsidR="002B3DC8" w:rsidRPr="004E71F7">
        <w:rPr>
          <w:rFonts w:ascii="Times New Roman" w:hAnsi="Times New Roman" w:cs="Times New Roman"/>
          <w:color w:val="auto"/>
        </w:rPr>
        <w:t>.</w:t>
      </w:r>
      <w:r>
        <w:rPr>
          <w:rFonts w:ascii="Times New Roman" w:hAnsi="Times New Roman" w:cs="Times New Roman"/>
          <w:color w:val="auto"/>
        </w:rPr>
        <w:t>4</w:t>
      </w:r>
      <w:r w:rsidR="002B3DC8" w:rsidRPr="004E71F7">
        <w:rPr>
          <w:rFonts w:ascii="Times New Roman" w:hAnsi="Times New Roman" w:cs="Times New Roman"/>
          <w:color w:val="auto"/>
        </w:rPr>
        <w:t>. Data Analysis</w:t>
      </w:r>
      <w:bookmarkEnd w:id="32"/>
      <w:bookmarkEnd w:id="33"/>
      <w:bookmarkEnd w:id="34"/>
    </w:p>
    <w:p w:rsidR="002B3DC8" w:rsidRPr="006A214D" w:rsidRDefault="002B3DC8" w:rsidP="00226DE4">
      <w:pPr>
        <w:spacing w:line="360" w:lineRule="auto"/>
        <w:jc w:val="both"/>
        <w:rPr>
          <w:rFonts w:ascii="Times New Roman" w:hAnsi="Times New Roman" w:cs="Times New Roman"/>
          <w:sz w:val="24"/>
          <w:szCs w:val="24"/>
        </w:rPr>
      </w:pPr>
      <w:r w:rsidRPr="00B30D49">
        <w:rPr>
          <w:rFonts w:ascii="Times New Roman" w:hAnsi="Times New Roman" w:cs="Times New Roman"/>
          <w:sz w:val="24"/>
          <w:szCs w:val="24"/>
        </w:rPr>
        <w:t xml:space="preserve">Data from </w:t>
      </w:r>
      <w:r>
        <w:rPr>
          <w:rFonts w:ascii="Times New Roman" w:hAnsi="Times New Roman" w:cs="Times New Roman"/>
          <w:sz w:val="24"/>
          <w:szCs w:val="24"/>
        </w:rPr>
        <w:t xml:space="preserve">the </w:t>
      </w:r>
      <w:r w:rsidRPr="00B30D49">
        <w:rPr>
          <w:rFonts w:ascii="Times New Roman" w:hAnsi="Times New Roman" w:cs="Times New Roman"/>
          <w:sz w:val="24"/>
          <w:szCs w:val="24"/>
        </w:rPr>
        <w:t xml:space="preserve">questionnaire </w:t>
      </w:r>
      <w:r w:rsidR="00EB4274">
        <w:rPr>
          <w:rFonts w:ascii="Times New Roman" w:hAnsi="Times New Roman" w:cs="Times New Roman"/>
          <w:sz w:val="24"/>
          <w:szCs w:val="24"/>
        </w:rPr>
        <w:t>were</w:t>
      </w:r>
      <w:r w:rsidR="0014115A">
        <w:rPr>
          <w:rFonts w:ascii="Times New Roman" w:hAnsi="Times New Roman" w:cs="Times New Roman"/>
          <w:sz w:val="24"/>
          <w:szCs w:val="24"/>
        </w:rPr>
        <w:t xml:space="preserve"> </w:t>
      </w:r>
      <w:r w:rsidRPr="00B30D49">
        <w:rPr>
          <w:rFonts w:ascii="Times New Roman" w:hAnsi="Times New Roman" w:cs="Times New Roman"/>
          <w:sz w:val="24"/>
          <w:szCs w:val="24"/>
        </w:rPr>
        <w:t>coded and logged in the computer using Statistical Package for Soci</w:t>
      </w:r>
      <w:r>
        <w:rPr>
          <w:rFonts w:ascii="Times New Roman" w:hAnsi="Times New Roman" w:cs="Times New Roman"/>
          <w:sz w:val="24"/>
          <w:szCs w:val="24"/>
        </w:rPr>
        <w:t>al Science (SPSS V 20</w:t>
      </w:r>
      <w:r w:rsidRPr="00B30D49">
        <w:rPr>
          <w:rFonts w:ascii="Times New Roman" w:hAnsi="Times New Roman" w:cs="Times New Roman"/>
          <w:sz w:val="24"/>
          <w:szCs w:val="24"/>
        </w:rPr>
        <w:t xml:space="preserve">.0). This involves coding </w:t>
      </w:r>
      <w:r>
        <w:rPr>
          <w:rFonts w:ascii="Times New Roman" w:hAnsi="Times New Roman" w:cs="Times New Roman"/>
          <w:sz w:val="24"/>
          <w:szCs w:val="24"/>
        </w:rPr>
        <w:t>closed-</w:t>
      </w:r>
      <w:r w:rsidRPr="00B30D49">
        <w:rPr>
          <w:rFonts w:ascii="Times New Roman" w:hAnsi="Times New Roman" w:cs="Times New Roman"/>
          <w:sz w:val="24"/>
          <w:szCs w:val="24"/>
        </w:rPr>
        <w:t xml:space="preserve">ended items in order to run simple descriptive </w:t>
      </w:r>
      <w:r w:rsidRPr="002601C9">
        <w:rPr>
          <w:rFonts w:ascii="Times New Roman" w:hAnsi="Times New Roman" w:cs="Times New Roman"/>
          <w:sz w:val="24"/>
          <w:szCs w:val="24"/>
        </w:rPr>
        <w:t>analysis </w:t>
      </w:r>
      <w:r w:rsidRPr="00B30D49">
        <w:rPr>
          <w:rFonts w:ascii="Times New Roman" w:hAnsi="Times New Roman" w:cs="Times New Roman"/>
          <w:sz w:val="24"/>
          <w:szCs w:val="24"/>
        </w:rPr>
        <w:t xml:space="preserve">to get reports on data status. The collected data </w:t>
      </w:r>
      <w:r w:rsidR="00EB4274">
        <w:rPr>
          <w:rFonts w:ascii="Times New Roman" w:hAnsi="Times New Roman" w:cs="Times New Roman"/>
          <w:sz w:val="24"/>
          <w:szCs w:val="24"/>
        </w:rPr>
        <w:t xml:space="preserve">was </w:t>
      </w:r>
      <w:r w:rsidR="00EB4274" w:rsidRPr="00B30D49">
        <w:rPr>
          <w:rFonts w:ascii="Times New Roman" w:hAnsi="Times New Roman" w:cs="Times New Roman"/>
          <w:sz w:val="24"/>
          <w:szCs w:val="24"/>
        </w:rPr>
        <w:t>analysing</w:t>
      </w:r>
      <w:r w:rsidRPr="00B30D49">
        <w:rPr>
          <w:rFonts w:ascii="Times New Roman" w:hAnsi="Times New Roman" w:cs="Times New Roman"/>
          <w:sz w:val="24"/>
          <w:szCs w:val="24"/>
        </w:rPr>
        <w:t xml:space="preserve"> using both</w:t>
      </w:r>
      <w:r>
        <w:rPr>
          <w:rFonts w:ascii="Times New Roman" w:hAnsi="Times New Roman" w:cs="Times New Roman"/>
          <w:sz w:val="24"/>
          <w:szCs w:val="24"/>
        </w:rPr>
        <w:t xml:space="preserve"> </w:t>
      </w:r>
      <w:r w:rsidRPr="00B30D49">
        <w:rPr>
          <w:rFonts w:ascii="Times New Roman" w:hAnsi="Times New Roman" w:cs="Times New Roman"/>
          <w:sz w:val="24"/>
          <w:szCs w:val="24"/>
        </w:rPr>
        <w:t>qualitative and quantitative data analysis methods.</w:t>
      </w:r>
      <w:r w:rsidR="006A214D">
        <w:rPr>
          <w:rFonts w:ascii="Times New Roman" w:hAnsi="Times New Roman" w:cs="Times New Roman"/>
          <w:sz w:val="24"/>
          <w:szCs w:val="24"/>
        </w:rPr>
        <w:t xml:space="preserve"> </w:t>
      </w:r>
      <w:r w:rsidRPr="006E4173">
        <w:rPr>
          <w:rFonts w:ascii="Times New Roman" w:hAnsi="Times New Roman" w:cs="Times New Roman"/>
          <w:sz w:val="24"/>
          <w:szCs w:val="24"/>
        </w:rPr>
        <w:t>The collected by close ending questioner w</w:t>
      </w:r>
      <w:r w:rsidR="008D2767">
        <w:rPr>
          <w:rFonts w:ascii="Times New Roman" w:hAnsi="Times New Roman" w:cs="Times New Roman"/>
          <w:sz w:val="24"/>
          <w:szCs w:val="24"/>
        </w:rPr>
        <w:t>ere</w:t>
      </w:r>
      <w:r w:rsidRPr="006E4173">
        <w:rPr>
          <w:rFonts w:ascii="Times New Roman" w:hAnsi="Times New Roman" w:cs="Times New Roman"/>
          <w:sz w:val="24"/>
          <w:szCs w:val="24"/>
        </w:rPr>
        <w:t xml:space="preserve"> edited, coded and </w:t>
      </w:r>
      <w:r w:rsidR="007C4752" w:rsidRPr="006E4173">
        <w:rPr>
          <w:rFonts w:ascii="Times New Roman" w:hAnsi="Times New Roman" w:cs="Times New Roman"/>
          <w:sz w:val="24"/>
          <w:szCs w:val="24"/>
        </w:rPr>
        <w:t>analysed</w:t>
      </w:r>
      <w:r w:rsidR="0039070E">
        <w:rPr>
          <w:rFonts w:ascii="Times New Roman" w:hAnsi="Times New Roman" w:cs="Times New Roman"/>
          <w:sz w:val="24"/>
          <w:szCs w:val="24"/>
        </w:rPr>
        <w:t xml:space="preserve"> by </w:t>
      </w:r>
      <w:r w:rsidRPr="006E4173">
        <w:rPr>
          <w:rFonts w:ascii="Times New Roman" w:hAnsi="Times New Roman" w:cs="Times New Roman"/>
          <w:sz w:val="24"/>
          <w:szCs w:val="24"/>
        </w:rPr>
        <w:t xml:space="preserve">considerations all the available factors with a support descriptive statistics (frequencies, mean, </w:t>
      </w:r>
      <w:r w:rsidR="004F6F41">
        <w:rPr>
          <w:rFonts w:ascii="Times New Roman" w:hAnsi="Times New Roman" w:cs="Times New Roman"/>
          <w:sz w:val="24"/>
          <w:szCs w:val="24"/>
        </w:rPr>
        <w:t>SD,). A correlation analysis wil</w:t>
      </w:r>
      <w:r w:rsidR="007C4752">
        <w:rPr>
          <w:rFonts w:ascii="Times New Roman" w:hAnsi="Times New Roman" w:cs="Times New Roman"/>
          <w:sz w:val="24"/>
          <w:szCs w:val="24"/>
        </w:rPr>
        <w:t>l</w:t>
      </w:r>
      <w:r w:rsidRPr="006E4173">
        <w:rPr>
          <w:rFonts w:ascii="Times New Roman" w:hAnsi="Times New Roman" w:cs="Times New Roman"/>
          <w:sz w:val="24"/>
          <w:szCs w:val="24"/>
        </w:rPr>
        <w:t xml:space="preserve"> used to measure the strength and significance of the relationships between variables. The </w:t>
      </w:r>
      <w:r>
        <w:rPr>
          <w:rFonts w:ascii="Times New Roman" w:hAnsi="Times New Roman" w:cs="Times New Roman"/>
          <w:sz w:val="24"/>
          <w:szCs w:val="24"/>
        </w:rPr>
        <w:t xml:space="preserve">multiple </w:t>
      </w:r>
      <w:r w:rsidRPr="006E4173">
        <w:rPr>
          <w:rFonts w:ascii="Times New Roman" w:hAnsi="Times New Roman" w:cs="Times New Roman"/>
          <w:sz w:val="24"/>
          <w:szCs w:val="24"/>
        </w:rPr>
        <w:t xml:space="preserve">regression equation (Y = β0 + β1X1 + β2X2 + β3X3 + ε): </w:t>
      </w:r>
    </w:p>
    <w:p w:rsidR="00523BF3" w:rsidRPr="00377241" w:rsidRDefault="002B3DC8" w:rsidP="00377241">
      <w:pPr>
        <w:spacing w:line="360" w:lineRule="auto"/>
        <w:jc w:val="both"/>
        <w:rPr>
          <w:rFonts w:ascii="Times New Roman" w:hAnsi="Times New Roman" w:cs="Times New Roman"/>
          <w:sz w:val="24"/>
          <w:szCs w:val="24"/>
        </w:rPr>
      </w:pPr>
      <w:r w:rsidRPr="00BE1662">
        <w:rPr>
          <w:rFonts w:ascii="Times New Roman" w:hAnsi="Times New Roman" w:cs="Times New Roman"/>
          <w:sz w:val="24"/>
          <w:szCs w:val="24"/>
        </w:rPr>
        <w:t xml:space="preserve"> Whereby Y = Sustainability X1 = community capacity building (CCB) X2= community</w:t>
      </w:r>
      <w:r w:rsidR="0039070E">
        <w:rPr>
          <w:rFonts w:ascii="Times New Roman" w:hAnsi="Times New Roman" w:cs="Times New Roman"/>
          <w:sz w:val="24"/>
          <w:szCs w:val="24"/>
        </w:rPr>
        <w:t xml:space="preserve"> p</w:t>
      </w:r>
      <w:r w:rsidRPr="00BE1662">
        <w:rPr>
          <w:rFonts w:ascii="Times New Roman" w:hAnsi="Times New Roman" w:cs="Times New Roman"/>
          <w:sz w:val="24"/>
          <w:szCs w:val="24"/>
        </w:rPr>
        <w:t>articipation (CP) X3= m</w:t>
      </w:r>
      <w:r>
        <w:rPr>
          <w:rFonts w:ascii="Times New Roman" w:hAnsi="Times New Roman" w:cs="Times New Roman"/>
          <w:sz w:val="24"/>
          <w:szCs w:val="24"/>
        </w:rPr>
        <w:t>onitoring and evaluation (ME) ε</w:t>
      </w:r>
      <w:r w:rsidRPr="00BE1662">
        <w:rPr>
          <w:rFonts w:ascii="Times New Roman" w:hAnsi="Times New Roman" w:cs="Times New Roman"/>
          <w:sz w:val="24"/>
          <w:szCs w:val="24"/>
        </w:rPr>
        <w:t xml:space="preserve"> = Error Term </w:t>
      </w:r>
    </w:p>
    <w:p w:rsidR="00523BF3" w:rsidRPr="004E71F7" w:rsidRDefault="00377241" w:rsidP="00377241">
      <w:pPr>
        <w:pStyle w:val="Heading1"/>
        <w:jc w:val="center"/>
        <w:rPr>
          <w:rFonts w:ascii="Times New Roman" w:hAnsi="Times New Roman" w:cs="Times New Roman"/>
          <w:color w:val="auto"/>
        </w:rPr>
      </w:pPr>
      <w:bookmarkStart w:id="35" w:name="_Toc8731688"/>
      <w:bookmarkStart w:id="36" w:name="_Toc136779861"/>
      <w:r>
        <w:rPr>
          <w:rFonts w:ascii="Times New Roman" w:hAnsi="Times New Roman" w:cs="Times New Roman"/>
          <w:color w:val="auto"/>
        </w:rPr>
        <w:t>3</w:t>
      </w:r>
      <w:r w:rsidR="005C23FF" w:rsidRPr="004E71F7">
        <w:rPr>
          <w:rFonts w:ascii="Times New Roman" w:hAnsi="Times New Roman" w:cs="Times New Roman"/>
          <w:color w:val="auto"/>
        </w:rPr>
        <w:t xml:space="preserve">. </w:t>
      </w:r>
      <w:r w:rsidR="00523BF3" w:rsidRPr="004E71F7">
        <w:rPr>
          <w:rFonts w:ascii="Times New Roman" w:hAnsi="Times New Roman" w:cs="Times New Roman"/>
          <w:color w:val="auto"/>
        </w:rPr>
        <w:t>RESULTS AND DISCUSSIONS</w:t>
      </w:r>
      <w:bookmarkEnd w:id="35"/>
      <w:bookmarkEnd w:id="36"/>
    </w:p>
    <w:p w:rsidR="00523BF3" w:rsidRPr="00E3602C" w:rsidRDefault="00523BF3" w:rsidP="005C23FF">
      <w:pPr>
        <w:pStyle w:val="Heading3"/>
        <w:rPr>
          <w:color w:val="auto"/>
        </w:rPr>
      </w:pPr>
      <w:r w:rsidRPr="00E3602C">
        <w:rPr>
          <w:color w:val="auto"/>
        </w:rPr>
        <w:t xml:space="preserve">    </w:t>
      </w:r>
      <w:bookmarkStart w:id="37" w:name="_Toc8731694"/>
      <w:bookmarkStart w:id="38" w:name="_Toc136779867"/>
      <w:r w:rsidR="00B1255B">
        <w:rPr>
          <w:color w:val="auto"/>
        </w:rPr>
        <w:t>3.1</w:t>
      </w:r>
      <w:r w:rsidRPr="00E3602C">
        <w:rPr>
          <w:color w:val="auto"/>
        </w:rPr>
        <w:t>.1 Gender Distribution of the Respondents</w:t>
      </w:r>
      <w:bookmarkEnd w:id="37"/>
      <w:bookmarkEnd w:id="38"/>
    </w:p>
    <w:p w:rsidR="00523BF3" w:rsidRDefault="00523BF3" w:rsidP="00226DE4">
      <w:pPr>
        <w:autoSpaceDE w:val="0"/>
        <w:autoSpaceDN w:val="0"/>
        <w:adjustRightInd w:val="0"/>
        <w:spacing w:after="0" w:line="360" w:lineRule="auto"/>
        <w:jc w:val="both"/>
        <w:rPr>
          <w:rFonts w:ascii="Times New Roman" w:hAnsi="Times New Roman" w:cs="Times New Roman"/>
          <w:sz w:val="24"/>
          <w:szCs w:val="24"/>
        </w:rPr>
      </w:pPr>
      <w:r w:rsidRPr="001558B7">
        <w:rPr>
          <w:rFonts w:ascii="Times New Roman" w:eastAsia="TimesNewRoman" w:hAnsi="Times New Roman" w:cs="Times New Roman"/>
          <w:sz w:val="24"/>
          <w:szCs w:val="24"/>
        </w:rPr>
        <w:t xml:space="preserve">Samples were composed of both male and female </w:t>
      </w:r>
      <w:r w:rsidRPr="001558B7">
        <w:rPr>
          <w:rFonts w:ascii="Times New Roman" w:hAnsi="Times New Roman" w:cs="Times New Roman"/>
          <w:sz w:val="24"/>
          <w:szCs w:val="24"/>
        </w:rPr>
        <w:t>respondents</w:t>
      </w:r>
      <w:r w:rsidRPr="001558B7">
        <w:rPr>
          <w:rFonts w:ascii="TimesNewRoman" w:eastAsia="TimesNewRoman" w:cs="TimesNewRoman"/>
          <w:sz w:val="23"/>
          <w:szCs w:val="23"/>
        </w:rPr>
        <w:t xml:space="preserve">. </w:t>
      </w:r>
      <w:r w:rsidRPr="001558B7">
        <w:rPr>
          <w:rFonts w:ascii="Times New Roman" w:hAnsi="Times New Roman" w:cs="Times New Roman"/>
          <w:sz w:val="24"/>
          <w:szCs w:val="24"/>
        </w:rPr>
        <w:t>From the findings, the males made the majority of the respondents at 63% and the females at 37 %. These findings indicate that both genders were fairly involved in this study and thus the results did</w:t>
      </w:r>
      <w:r>
        <w:rPr>
          <w:rFonts w:ascii="Times New Roman" w:hAnsi="Times New Roman" w:cs="Times New Roman"/>
          <w:sz w:val="24"/>
          <w:szCs w:val="24"/>
        </w:rPr>
        <w:t xml:space="preserve"> not suffer</w:t>
      </w:r>
      <w:r w:rsidR="006A214D">
        <w:rPr>
          <w:rFonts w:ascii="Times New Roman" w:hAnsi="Times New Roman" w:cs="Times New Roman"/>
          <w:sz w:val="24"/>
          <w:szCs w:val="24"/>
        </w:rPr>
        <w:t xml:space="preserve"> </w:t>
      </w:r>
      <w:r w:rsidR="00344F91">
        <w:rPr>
          <w:rFonts w:ascii="Times New Roman" w:hAnsi="Times New Roman" w:cs="Times New Roman"/>
          <w:sz w:val="24"/>
          <w:szCs w:val="24"/>
        </w:rPr>
        <w:t xml:space="preserve">from </w:t>
      </w:r>
      <w:r>
        <w:rPr>
          <w:rFonts w:ascii="Times New Roman" w:hAnsi="Times New Roman" w:cs="Times New Roman"/>
          <w:sz w:val="24"/>
          <w:szCs w:val="24"/>
        </w:rPr>
        <w:t>gender biases</w:t>
      </w:r>
      <w:r w:rsidRPr="001558B7">
        <w:rPr>
          <w:rFonts w:ascii="Times New Roman" w:hAnsi="Times New Roman" w:cs="Times New Roman"/>
          <w:sz w:val="24"/>
          <w:szCs w:val="24"/>
        </w:rPr>
        <w:t>.</w:t>
      </w:r>
    </w:p>
    <w:p w:rsidR="00344F91" w:rsidRDefault="00344F91" w:rsidP="00226DE4">
      <w:pPr>
        <w:autoSpaceDE w:val="0"/>
        <w:autoSpaceDN w:val="0"/>
        <w:adjustRightInd w:val="0"/>
        <w:spacing w:after="0" w:line="360" w:lineRule="auto"/>
        <w:jc w:val="both"/>
        <w:rPr>
          <w:rFonts w:ascii="Times New Roman" w:hAnsi="Times New Roman" w:cs="Times New Roman"/>
          <w:sz w:val="24"/>
          <w:szCs w:val="24"/>
        </w:rPr>
      </w:pPr>
      <w:r w:rsidRPr="001558B7">
        <w:rPr>
          <w:noProof/>
          <w:lang w:val="en-US"/>
        </w:rPr>
        <w:drawing>
          <wp:anchor distT="0" distB="0" distL="114300" distR="114300" simplePos="0" relativeHeight="251673600" behindDoc="0" locked="0" layoutInCell="1" allowOverlap="1" wp14:anchorId="6116A4CE" wp14:editId="3CBD6327">
            <wp:simplePos x="0" y="0"/>
            <wp:positionH relativeFrom="column">
              <wp:posOffset>1089660</wp:posOffset>
            </wp:positionH>
            <wp:positionV relativeFrom="paragraph">
              <wp:posOffset>8255</wp:posOffset>
            </wp:positionV>
            <wp:extent cx="2377440" cy="1402080"/>
            <wp:effectExtent l="0" t="0" r="22860" b="26670"/>
            <wp:wrapSquare wrapText="bothSides"/>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rsidR="00344F91" w:rsidRPr="001558B7" w:rsidRDefault="00344F91" w:rsidP="00226DE4">
      <w:pPr>
        <w:autoSpaceDE w:val="0"/>
        <w:autoSpaceDN w:val="0"/>
        <w:adjustRightInd w:val="0"/>
        <w:spacing w:after="0" w:line="360" w:lineRule="auto"/>
        <w:jc w:val="center"/>
        <w:rPr>
          <w:rFonts w:ascii="Times New Roman" w:hAnsi="Times New Roman" w:cs="Times New Roman"/>
          <w:sz w:val="24"/>
          <w:szCs w:val="24"/>
        </w:rPr>
      </w:pPr>
    </w:p>
    <w:p w:rsidR="00523BF3" w:rsidRPr="006A214D" w:rsidRDefault="00523BF3" w:rsidP="006A214D">
      <w:pPr>
        <w:autoSpaceDE w:val="0"/>
        <w:autoSpaceDN w:val="0"/>
        <w:adjustRightInd w:val="0"/>
        <w:spacing w:after="0" w:line="360" w:lineRule="auto"/>
        <w:rPr>
          <w:rFonts w:ascii="Times New Roman" w:hAnsi="Times New Roman" w:cs="Times New Roman"/>
          <w:i/>
          <w:sz w:val="24"/>
          <w:szCs w:val="24"/>
        </w:rPr>
      </w:pPr>
      <w:r>
        <w:rPr>
          <w:rFonts w:ascii="Times New Roman" w:hAnsi="Times New Roman" w:cs="Times New Roman"/>
          <w:b/>
          <w:bCs/>
          <w:iCs/>
          <w:sz w:val="24"/>
          <w:szCs w:val="24"/>
        </w:rPr>
        <w:br w:type="textWrapping" w:clear="all"/>
      </w:r>
      <w:r w:rsidR="00C4621D" w:rsidRPr="006A214D">
        <w:rPr>
          <w:rFonts w:ascii="Times New Roman" w:hAnsi="Times New Roman" w:cs="Times New Roman"/>
          <w:i/>
          <w:sz w:val="24"/>
          <w:szCs w:val="24"/>
        </w:rPr>
        <w:t>Source: Field Survey, 2022</w:t>
      </w:r>
    </w:p>
    <w:p w:rsidR="00523BF3" w:rsidRPr="004E71F7" w:rsidRDefault="00B1255B" w:rsidP="005C23FF">
      <w:pPr>
        <w:pStyle w:val="Heading2"/>
        <w:rPr>
          <w:rFonts w:ascii="Times New Roman" w:hAnsi="Times New Roman" w:cs="Times New Roman"/>
          <w:color w:val="auto"/>
        </w:rPr>
      </w:pPr>
      <w:bookmarkStart w:id="39" w:name="_Toc8731697"/>
      <w:bookmarkStart w:id="40" w:name="_Toc136779870"/>
      <w:r>
        <w:rPr>
          <w:rFonts w:ascii="Times New Roman" w:hAnsi="Times New Roman" w:cs="Times New Roman"/>
          <w:color w:val="auto"/>
        </w:rPr>
        <w:t>3.2</w:t>
      </w:r>
      <w:r w:rsidR="00523BF3" w:rsidRPr="004E71F7">
        <w:rPr>
          <w:rFonts w:ascii="Times New Roman" w:hAnsi="Times New Roman" w:cs="Times New Roman"/>
          <w:color w:val="auto"/>
        </w:rPr>
        <w:t xml:space="preserve"> The influence of local community participation on the sustainability of the project</w:t>
      </w:r>
      <w:bookmarkEnd w:id="39"/>
      <w:bookmarkEnd w:id="40"/>
    </w:p>
    <w:p w:rsidR="00523BF3" w:rsidRPr="004E71F7" w:rsidRDefault="00B1255B" w:rsidP="005C23FF">
      <w:pPr>
        <w:pStyle w:val="Heading3"/>
        <w:rPr>
          <w:rFonts w:ascii="Times New Roman" w:hAnsi="Times New Roman" w:cs="Times New Roman"/>
          <w:color w:val="auto"/>
          <w:sz w:val="24"/>
        </w:rPr>
      </w:pPr>
      <w:bookmarkStart w:id="41" w:name="_Toc8731698"/>
      <w:bookmarkStart w:id="42" w:name="_Toc136779871"/>
      <w:r>
        <w:rPr>
          <w:rFonts w:ascii="Times New Roman" w:hAnsi="Times New Roman" w:cs="Times New Roman"/>
          <w:color w:val="auto"/>
          <w:sz w:val="24"/>
        </w:rPr>
        <w:t>3.2</w:t>
      </w:r>
      <w:r w:rsidR="00523BF3" w:rsidRPr="004E71F7">
        <w:rPr>
          <w:rFonts w:ascii="Times New Roman" w:hAnsi="Times New Roman" w:cs="Times New Roman"/>
          <w:color w:val="auto"/>
          <w:sz w:val="24"/>
        </w:rPr>
        <w:t>.1 Community involvement in project identification</w:t>
      </w:r>
      <w:bookmarkEnd w:id="41"/>
      <w:bookmarkEnd w:id="42"/>
      <w:r w:rsidR="00523BF3" w:rsidRPr="004E71F7">
        <w:rPr>
          <w:rFonts w:ascii="Times New Roman" w:hAnsi="Times New Roman" w:cs="Times New Roman"/>
          <w:color w:val="auto"/>
          <w:sz w:val="24"/>
        </w:rPr>
        <w:t xml:space="preserve"> </w:t>
      </w:r>
    </w:p>
    <w:p w:rsidR="00523BF3" w:rsidRPr="001558B7" w:rsidRDefault="00523BF3" w:rsidP="00226DE4">
      <w:pPr>
        <w:autoSpaceDE w:val="0"/>
        <w:autoSpaceDN w:val="0"/>
        <w:adjustRightInd w:val="0"/>
        <w:spacing w:after="0" w:line="360" w:lineRule="auto"/>
        <w:jc w:val="both"/>
        <w:rPr>
          <w:rFonts w:ascii="Times New Roman" w:hAnsi="Times New Roman" w:cs="Times New Roman"/>
          <w:sz w:val="24"/>
          <w:szCs w:val="24"/>
        </w:rPr>
      </w:pPr>
      <w:r w:rsidRPr="001558B7">
        <w:rPr>
          <w:rFonts w:ascii="Times New Roman" w:hAnsi="Times New Roman" w:cs="Times New Roman"/>
          <w:sz w:val="24"/>
          <w:szCs w:val="24"/>
        </w:rPr>
        <w:t xml:space="preserve">On </w:t>
      </w:r>
      <w:r>
        <w:rPr>
          <w:rFonts w:ascii="Times New Roman" w:hAnsi="Times New Roman" w:cs="Times New Roman"/>
          <w:sz w:val="24"/>
          <w:szCs w:val="24"/>
        </w:rPr>
        <w:t xml:space="preserve">the </w:t>
      </w:r>
      <w:r w:rsidRPr="001558B7">
        <w:rPr>
          <w:rFonts w:ascii="Times New Roman" w:hAnsi="Times New Roman" w:cs="Times New Roman"/>
          <w:sz w:val="24"/>
          <w:szCs w:val="24"/>
        </w:rPr>
        <w:t xml:space="preserve">involvement of the beneficiaries in </w:t>
      </w:r>
      <w:r w:rsidR="00C77325">
        <w:rPr>
          <w:rFonts w:ascii="Times New Roman" w:hAnsi="Times New Roman" w:cs="Times New Roman"/>
          <w:sz w:val="24"/>
          <w:szCs w:val="24"/>
        </w:rPr>
        <w:t xml:space="preserve">the </w:t>
      </w:r>
      <w:r w:rsidRPr="001558B7">
        <w:rPr>
          <w:rFonts w:ascii="Times New Roman" w:hAnsi="Times New Roman" w:cs="Times New Roman"/>
          <w:sz w:val="24"/>
          <w:szCs w:val="24"/>
        </w:rPr>
        <w:t xml:space="preserve">project identification, the study pursued to establish the proportion of beneficiaries’ involvement in project identification. As a result, </w:t>
      </w:r>
      <w:r w:rsidRPr="001558B7">
        <w:rPr>
          <w:rFonts w:ascii="Times New Roman" w:hAnsi="Times New Roman" w:cs="Times New Roman"/>
          <w:sz w:val="24"/>
          <w:szCs w:val="24"/>
        </w:rPr>
        <w:lastRenderedPageBreak/>
        <w:t xml:space="preserve">there was </w:t>
      </w:r>
      <w:r>
        <w:rPr>
          <w:rFonts w:ascii="Times New Roman" w:hAnsi="Times New Roman" w:cs="Times New Roman"/>
          <w:sz w:val="24"/>
          <w:szCs w:val="24"/>
        </w:rPr>
        <w:t xml:space="preserve">a </w:t>
      </w:r>
      <w:r w:rsidRPr="001558B7">
        <w:rPr>
          <w:rFonts w:ascii="Times New Roman" w:hAnsi="Times New Roman" w:cs="Times New Roman"/>
          <w:sz w:val="24"/>
          <w:szCs w:val="24"/>
        </w:rPr>
        <w:t>need to establish if and how the community</w:t>
      </w:r>
      <w:r>
        <w:rPr>
          <w:rFonts w:ascii="Times New Roman" w:hAnsi="Times New Roman" w:cs="Times New Roman"/>
          <w:sz w:val="24"/>
          <w:szCs w:val="24"/>
        </w:rPr>
        <w:t xml:space="preserve"> </w:t>
      </w:r>
      <w:r w:rsidRPr="001558B7">
        <w:rPr>
          <w:rFonts w:ascii="Times New Roman" w:hAnsi="Times New Roman" w:cs="Times New Roman"/>
          <w:sz w:val="24"/>
          <w:szCs w:val="24"/>
        </w:rPr>
        <w:t>was</w:t>
      </w:r>
      <w:r>
        <w:rPr>
          <w:rFonts w:ascii="Times New Roman" w:hAnsi="Times New Roman" w:cs="Times New Roman"/>
          <w:sz w:val="24"/>
          <w:szCs w:val="24"/>
        </w:rPr>
        <w:t xml:space="preserve"> </w:t>
      </w:r>
      <w:r w:rsidRPr="001558B7">
        <w:rPr>
          <w:rFonts w:ascii="Times New Roman" w:hAnsi="Times New Roman" w:cs="Times New Roman"/>
          <w:sz w:val="24"/>
          <w:szCs w:val="24"/>
        </w:rPr>
        <w:t>involved</w:t>
      </w:r>
      <w:r>
        <w:rPr>
          <w:rFonts w:ascii="Times New Roman" w:hAnsi="Times New Roman" w:cs="Times New Roman"/>
          <w:sz w:val="24"/>
          <w:szCs w:val="24"/>
        </w:rPr>
        <w:t xml:space="preserve"> </w:t>
      </w:r>
      <w:r w:rsidRPr="001558B7">
        <w:rPr>
          <w:rFonts w:ascii="Times New Roman" w:hAnsi="Times New Roman" w:cs="Times New Roman"/>
          <w:sz w:val="24"/>
          <w:szCs w:val="24"/>
        </w:rPr>
        <w:t>in</w:t>
      </w:r>
      <w:r w:rsidRPr="001558B7">
        <w:rPr>
          <w:rFonts w:ascii="Times New Roman" w:hAnsi="Times New Roman" w:cs="Times New Roman"/>
          <w:spacing w:val="-8"/>
          <w:sz w:val="24"/>
          <w:szCs w:val="24"/>
        </w:rPr>
        <w:t xml:space="preserve"> need </w:t>
      </w:r>
      <w:r w:rsidRPr="001558B7">
        <w:rPr>
          <w:rFonts w:ascii="Times New Roman" w:hAnsi="Times New Roman" w:cs="Times New Roman"/>
          <w:sz w:val="24"/>
          <w:szCs w:val="24"/>
        </w:rPr>
        <w:t>identification</w:t>
      </w:r>
      <w:r>
        <w:rPr>
          <w:rFonts w:ascii="Times New Roman" w:hAnsi="Times New Roman" w:cs="Times New Roman"/>
          <w:sz w:val="24"/>
          <w:szCs w:val="24"/>
        </w:rPr>
        <w:t xml:space="preserve"> </w:t>
      </w:r>
      <w:r w:rsidRPr="001558B7">
        <w:rPr>
          <w:rFonts w:ascii="Times New Roman" w:hAnsi="Times New Roman" w:cs="Times New Roman"/>
          <w:sz w:val="24"/>
          <w:szCs w:val="24"/>
        </w:rPr>
        <w:t>and</w:t>
      </w:r>
      <w:r>
        <w:rPr>
          <w:rFonts w:ascii="Times New Roman" w:hAnsi="Times New Roman" w:cs="Times New Roman"/>
          <w:sz w:val="24"/>
          <w:szCs w:val="24"/>
        </w:rPr>
        <w:t xml:space="preserve"> </w:t>
      </w:r>
      <w:r w:rsidRPr="001558B7">
        <w:rPr>
          <w:rFonts w:ascii="Times New Roman" w:hAnsi="Times New Roman" w:cs="Times New Roman"/>
          <w:sz w:val="24"/>
          <w:szCs w:val="24"/>
        </w:rPr>
        <w:t>prioritization</w:t>
      </w:r>
      <w:r>
        <w:rPr>
          <w:rFonts w:ascii="Times New Roman" w:hAnsi="Times New Roman" w:cs="Times New Roman"/>
          <w:sz w:val="24"/>
          <w:szCs w:val="24"/>
        </w:rPr>
        <w:t xml:space="preserve"> </w:t>
      </w:r>
      <w:r w:rsidRPr="001558B7">
        <w:rPr>
          <w:rFonts w:ascii="Times New Roman" w:hAnsi="Times New Roman" w:cs="Times New Roman"/>
          <w:sz w:val="24"/>
          <w:szCs w:val="24"/>
        </w:rPr>
        <w:t>of</w:t>
      </w:r>
      <w:r>
        <w:rPr>
          <w:rFonts w:ascii="Times New Roman" w:hAnsi="Times New Roman" w:cs="Times New Roman"/>
          <w:sz w:val="24"/>
          <w:szCs w:val="24"/>
        </w:rPr>
        <w:t xml:space="preserve"> </w:t>
      </w:r>
      <w:r w:rsidRPr="001558B7">
        <w:rPr>
          <w:rFonts w:ascii="Times New Roman" w:hAnsi="Times New Roman" w:cs="Times New Roman"/>
          <w:sz w:val="24"/>
          <w:szCs w:val="24"/>
        </w:rPr>
        <w:t>projects.</w:t>
      </w:r>
    </w:p>
    <w:p w:rsidR="00523BF3" w:rsidRPr="00E34A7F" w:rsidRDefault="00523BF3" w:rsidP="00226DE4">
      <w:pPr>
        <w:pStyle w:val="Caption"/>
        <w:spacing w:line="360" w:lineRule="auto"/>
        <w:rPr>
          <w:rFonts w:ascii="Times New Roman" w:hAnsi="Times New Roman" w:cs="Times New Roman"/>
          <w:bCs/>
          <w:color w:val="000000" w:themeColor="text1"/>
          <w:sz w:val="24"/>
          <w:szCs w:val="24"/>
        </w:rPr>
      </w:pPr>
      <w:bookmarkStart w:id="43" w:name="_Toc7324041"/>
      <w:bookmarkStart w:id="44" w:name="_Toc135996153"/>
      <w:r w:rsidRPr="005F5C67">
        <w:rPr>
          <w:rFonts w:ascii="Times New Roman" w:hAnsi="Times New Roman" w:cs="Times New Roman"/>
          <w:color w:val="auto"/>
          <w:sz w:val="24"/>
          <w:szCs w:val="24"/>
        </w:rPr>
        <w:t xml:space="preserve">Table </w:t>
      </w:r>
      <w:proofErr w:type="gramStart"/>
      <w:r w:rsidR="00810A50">
        <w:rPr>
          <w:rFonts w:ascii="Times New Roman" w:hAnsi="Times New Roman" w:cs="Times New Roman"/>
          <w:color w:val="auto"/>
          <w:sz w:val="24"/>
          <w:szCs w:val="24"/>
        </w:rPr>
        <w:t>1</w:t>
      </w:r>
      <w:r w:rsidRPr="005F5C67">
        <w:rPr>
          <w:rFonts w:ascii="Times New Roman" w:hAnsi="Times New Roman" w:cs="Times New Roman"/>
          <w:bCs/>
          <w:color w:val="auto"/>
          <w:sz w:val="24"/>
          <w:szCs w:val="24"/>
        </w:rPr>
        <w:t xml:space="preserve">  </w:t>
      </w:r>
      <w:r w:rsidRPr="00E34A7F">
        <w:rPr>
          <w:rFonts w:ascii="Times New Roman" w:hAnsi="Times New Roman" w:cs="Times New Roman"/>
          <w:bCs/>
          <w:color w:val="000000" w:themeColor="text1"/>
          <w:sz w:val="24"/>
          <w:szCs w:val="24"/>
        </w:rPr>
        <w:t>Community</w:t>
      </w:r>
      <w:proofErr w:type="gramEnd"/>
      <w:r w:rsidRPr="00E34A7F">
        <w:rPr>
          <w:rFonts w:ascii="Times New Roman" w:hAnsi="Times New Roman" w:cs="Times New Roman"/>
          <w:bCs/>
          <w:color w:val="000000" w:themeColor="text1"/>
          <w:sz w:val="24"/>
          <w:szCs w:val="24"/>
        </w:rPr>
        <w:t xml:space="preserve"> involvement in project identification</w:t>
      </w:r>
      <w:bookmarkEnd w:id="43"/>
      <w:bookmarkEnd w:id="44"/>
    </w:p>
    <w:tbl>
      <w:tblPr>
        <w:tblStyle w:val="LightShading-Accent2"/>
        <w:tblW w:w="4673" w:type="pct"/>
        <w:tblInd w:w="288" w:type="dxa"/>
        <w:tblLook w:val="04A0" w:firstRow="1" w:lastRow="0" w:firstColumn="1" w:lastColumn="0" w:noHBand="0" w:noVBand="1"/>
      </w:tblPr>
      <w:tblGrid>
        <w:gridCol w:w="1903"/>
        <w:gridCol w:w="3022"/>
        <w:gridCol w:w="3713"/>
      </w:tblGrid>
      <w:tr w:rsidR="00523BF3" w:rsidRPr="001558B7" w:rsidTr="00C77325">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1102" w:type="pct"/>
            <w:tcBorders>
              <w:top w:val="single" w:sz="4" w:space="0" w:color="auto"/>
              <w:bottom w:val="single" w:sz="4" w:space="0" w:color="auto"/>
            </w:tcBorders>
            <w:noWrap/>
          </w:tcPr>
          <w:p w:rsidR="00523BF3" w:rsidRPr="009F29E3" w:rsidRDefault="00523BF3" w:rsidP="00226DE4">
            <w:pPr>
              <w:spacing w:line="360" w:lineRule="auto"/>
              <w:rPr>
                <w:rFonts w:ascii="Times New Roman" w:hAnsi="Times New Roman" w:cs="Times New Roman"/>
                <w:color w:val="000000" w:themeColor="text1"/>
                <w:lang w:bidi="en-US"/>
              </w:rPr>
            </w:pPr>
            <w:r w:rsidRPr="009F29E3">
              <w:rPr>
                <w:rFonts w:ascii="Times New Roman" w:hAnsi="Times New Roman" w:cs="Times New Roman"/>
                <w:color w:val="000000" w:themeColor="text1"/>
                <w:lang w:bidi="en-US"/>
              </w:rPr>
              <w:t xml:space="preserve">Responses </w:t>
            </w:r>
          </w:p>
        </w:tc>
        <w:tc>
          <w:tcPr>
            <w:tcW w:w="1749" w:type="pct"/>
            <w:tcBorders>
              <w:top w:val="single" w:sz="4" w:space="0" w:color="auto"/>
              <w:bottom w:val="single" w:sz="4" w:space="0" w:color="auto"/>
            </w:tcBorders>
          </w:tcPr>
          <w:p w:rsidR="00523BF3" w:rsidRPr="001558B7" w:rsidRDefault="00523BF3" w:rsidP="00226DE4">
            <w:pPr>
              <w:autoSpaceDE w:val="0"/>
              <w:autoSpaceDN w:val="0"/>
              <w:adjustRightInd w:val="0"/>
              <w:spacing w:line="360" w:lineRule="auto"/>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Frequency</w:t>
            </w:r>
          </w:p>
        </w:tc>
        <w:tc>
          <w:tcPr>
            <w:tcW w:w="2149" w:type="pct"/>
            <w:tcBorders>
              <w:top w:val="single" w:sz="4" w:space="0" w:color="auto"/>
              <w:bottom w:val="single" w:sz="4" w:space="0" w:color="auto"/>
            </w:tcBorders>
          </w:tcPr>
          <w:p w:rsidR="00523BF3" w:rsidRPr="001558B7" w:rsidRDefault="00523BF3" w:rsidP="00226DE4">
            <w:pPr>
              <w:autoSpaceDE w:val="0"/>
              <w:autoSpaceDN w:val="0"/>
              <w:adjustRightInd w:val="0"/>
              <w:spacing w:line="360" w:lineRule="auto"/>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Percent</w:t>
            </w:r>
          </w:p>
        </w:tc>
      </w:tr>
      <w:tr w:rsidR="00523BF3" w:rsidRPr="001558B7" w:rsidTr="00C77325">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1102" w:type="pct"/>
            <w:tcBorders>
              <w:top w:val="single" w:sz="4" w:space="0" w:color="auto"/>
            </w:tcBorders>
            <w:shd w:val="clear" w:color="auto" w:fill="auto"/>
            <w:noWrap/>
            <w:vAlign w:val="center"/>
          </w:tcPr>
          <w:p w:rsidR="00523BF3" w:rsidRPr="00162E1C" w:rsidRDefault="00523BF3" w:rsidP="00226DE4">
            <w:pPr>
              <w:autoSpaceDE w:val="0"/>
              <w:autoSpaceDN w:val="0"/>
              <w:adjustRightInd w:val="0"/>
              <w:spacing w:line="360" w:lineRule="auto"/>
              <w:ind w:right="60"/>
              <w:rPr>
                <w:rFonts w:ascii="Times New Roman" w:hAnsi="Times New Roman" w:cs="Times New Roman"/>
                <w:b w:val="0"/>
                <w:color w:val="000000"/>
                <w:sz w:val="24"/>
                <w:szCs w:val="24"/>
                <w:lang w:bidi="en-US"/>
              </w:rPr>
            </w:pPr>
            <w:r w:rsidRPr="00162E1C">
              <w:rPr>
                <w:rFonts w:ascii="Times New Roman" w:hAnsi="Times New Roman" w:cs="Times New Roman"/>
                <w:b w:val="0"/>
                <w:color w:val="000000"/>
                <w:sz w:val="24"/>
                <w:szCs w:val="24"/>
                <w:lang w:bidi="en-US"/>
              </w:rPr>
              <w:t>Yes</w:t>
            </w:r>
          </w:p>
        </w:tc>
        <w:tc>
          <w:tcPr>
            <w:tcW w:w="1749" w:type="pct"/>
            <w:tcBorders>
              <w:top w:val="single" w:sz="4" w:space="0" w:color="auto"/>
            </w:tcBorders>
            <w:shd w:val="clear" w:color="auto" w:fill="auto"/>
            <w:vAlign w:val="center"/>
          </w:tcPr>
          <w:p w:rsidR="00523BF3" w:rsidRPr="00162E1C" w:rsidRDefault="00523BF3" w:rsidP="00226DE4">
            <w:pPr>
              <w:autoSpaceDE w:val="0"/>
              <w:autoSpaceDN w:val="0"/>
              <w:adjustRightInd w:val="0"/>
              <w:spacing w:line="360"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bidi="en-US"/>
              </w:rPr>
            </w:pPr>
            <w:r w:rsidRPr="00162E1C">
              <w:rPr>
                <w:rFonts w:ascii="Times New Roman" w:hAnsi="Times New Roman" w:cs="Times New Roman"/>
                <w:color w:val="000000"/>
                <w:sz w:val="24"/>
                <w:szCs w:val="24"/>
                <w:lang w:bidi="en-US"/>
              </w:rPr>
              <w:t>35</w:t>
            </w:r>
          </w:p>
        </w:tc>
        <w:tc>
          <w:tcPr>
            <w:tcW w:w="2149" w:type="pct"/>
            <w:tcBorders>
              <w:top w:val="single" w:sz="4" w:space="0" w:color="auto"/>
            </w:tcBorders>
            <w:shd w:val="clear" w:color="auto" w:fill="auto"/>
            <w:vAlign w:val="center"/>
          </w:tcPr>
          <w:p w:rsidR="00523BF3" w:rsidRPr="00162E1C" w:rsidRDefault="00523BF3" w:rsidP="00226DE4">
            <w:pPr>
              <w:autoSpaceDE w:val="0"/>
              <w:autoSpaceDN w:val="0"/>
              <w:adjustRightInd w:val="0"/>
              <w:spacing w:line="360"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bidi="en-US"/>
              </w:rPr>
            </w:pPr>
            <w:r w:rsidRPr="00162E1C">
              <w:rPr>
                <w:rFonts w:ascii="Times New Roman" w:hAnsi="Times New Roman" w:cs="Times New Roman"/>
                <w:color w:val="000000"/>
                <w:sz w:val="24"/>
                <w:szCs w:val="24"/>
                <w:lang w:bidi="en-US"/>
              </w:rPr>
              <w:t>43.2</w:t>
            </w:r>
          </w:p>
        </w:tc>
      </w:tr>
      <w:tr w:rsidR="00523BF3" w:rsidRPr="001558B7" w:rsidTr="00C77325">
        <w:trPr>
          <w:trHeight w:val="308"/>
        </w:trPr>
        <w:tc>
          <w:tcPr>
            <w:cnfStyle w:val="001000000000" w:firstRow="0" w:lastRow="0" w:firstColumn="1" w:lastColumn="0" w:oddVBand="0" w:evenVBand="0" w:oddHBand="0" w:evenHBand="0" w:firstRowFirstColumn="0" w:firstRowLastColumn="0" w:lastRowFirstColumn="0" w:lastRowLastColumn="0"/>
            <w:tcW w:w="1102" w:type="pct"/>
            <w:noWrap/>
            <w:vAlign w:val="center"/>
          </w:tcPr>
          <w:p w:rsidR="00523BF3" w:rsidRPr="00162E1C" w:rsidRDefault="00523BF3" w:rsidP="00226DE4">
            <w:pPr>
              <w:autoSpaceDE w:val="0"/>
              <w:autoSpaceDN w:val="0"/>
              <w:adjustRightInd w:val="0"/>
              <w:spacing w:line="360" w:lineRule="auto"/>
              <w:ind w:right="60"/>
              <w:rPr>
                <w:rFonts w:ascii="Times New Roman" w:hAnsi="Times New Roman" w:cs="Times New Roman"/>
                <w:b w:val="0"/>
                <w:color w:val="000000"/>
                <w:sz w:val="24"/>
                <w:szCs w:val="24"/>
                <w:lang w:bidi="en-US"/>
              </w:rPr>
            </w:pPr>
            <w:r w:rsidRPr="00162E1C">
              <w:rPr>
                <w:rFonts w:ascii="Times New Roman" w:hAnsi="Times New Roman" w:cs="Times New Roman"/>
                <w:b w:val="0"/>
                <w:color w:val="000000"/>
                <w:sz w:val="24"/>
                <w:szCs w:val="24"/>
                <w:lang w:bidi="en-US"/>
              </w:rPr>
              <w:t>No</w:t>
            </w:r>
          </w:p>
        </w:tc>
        <w:tc>
          <w:tcPr>
            <w:tcW w:w="1749" w:type="pct"/>
            <w:vAlign w:val="center"/>
          </w:tcPr>
          <w:p w:rsidR="00523BF3" w:rsidRPr="00162E1C" w:rsidRDefault="00523BF3" w:rsidP="00226DE4">
            <w:pPr>
              <w:autoSpaceDE w:val="0"/>
              <w:autoSpaceDN w:val="0"/>
              <w:adjustRightInd w:val="0"/>
              <w:spacing w:line="360"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bidi="en-US"/>
              </w:rPr>
            </w:pPr>
            <w:r w:rsidRPr="00162E1C">
              <w:rPr>
                <w:rFonts w:ascii="Times New Roman" w:hAnsi="Times New Roman" w:cs="Times New Roman"/>
                <w:color w:val="000000"/>
                <w:sz w:val="24"/>
                <w:szCs w:val="24"/>
                <w:lang w:bidi="en-US"/>
              </w:rPr>
              <w:t>46</w:t>
            </w:r>
          </w:p>
        </w:tc>
        <w:tc>
          <w:tcPr>
            <w:tcW w:w="2149" w:type="pct"/>
            <w:vAlign w:val="center"/>
          </w:tcPr>
          <w:p w:rsidR="00523BF3" w:rsidRPr="00162E1C" w:rsidRDefault="00523BF3" w:rsidP="00226DE4">
            <w:pPr>
              <w:autoSpaceDE w:val="0"/>
              <w:autoSpaceDN w:val="0"/>
              <w:adjustRightInd w:val="0"/>
              <w:spacing w:line="360"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bidi="en-US"/>
              </w:rPr>
            </w:pPr>
            <w:r w:rsidRPr="00162E1C">
              <w:rPr>
                <w:rFonts w:ascii="Times New Roman" w:hAnsi="Times New Roman" w:cs="Times New Roman"/>
                <w:color w:val="000000"/>
                <w:sz w:val="24"/>
                <w:szCs w:val="24"/>
                <w:lang w:bidi="en-US"/>
              </w:rPr>
              <w:t>56.8</w:t>
            </w:r>
          </w:p>
        </w:tc>
      </w:tr>
      <w:tr w:rsidR="00523BF3" w:rsidRPr="001558B7" w:rsidTr="00C77325">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1102" w:type="pct"/>
            <w:tcBorders>
              <w:bottom w:val="single" w:sz="4" w:space="0" w:color="auto"/>
            </w:tcBorders>
            <w:shd w:val="clear" w:color="auto" w:fill="auto"/>
            <w:noWrap/>
            <w:vAlign w:val="center"/>
          </w:tcPr>
          <w:p w:rsidR="00523BF3" w:rsidRPr="00162E1C" w:rsidRDefault="00523BF3" w:rsidP="00226DE4">
            <w:pPr>
              <w:autoSpaceDE w:val="0"/>
              <w:autoSpaceDN w:val="0"/>
              <w:adjustRightInd w:val="0"/>
              <w:spacing w:line="360" w:lineRule="auto"/>
              <w:ind w:right="60"/>
              <w:rPr>
                <w:rFonts w:ascii="Times New Roman" w:hAnsi="Times New Roman" w:cs="Times New Roman"/>
                <w:b w:val="0"/>
                <w:color w:val="000000"/>
                <w:sz w:val="24"/>
                <w:szCs w:val="24"/>
                <w:lang w:bidi="en-US"/>
              </w:rPr>
            </w:pPr>
            <w:r w:rsidRPr="00162E1C">
              <w:rPr>
                <w:rFonts w:ascii="Times New Roman" w:hAnsi="Times New Roman" w:cs="Times New Roman"/>
                <w:b w:val="0"/>
                <w:color w:val="000000"/>
                <w:sz w:val="24"/>
                <w:szCs w:val="24"/>
                <w:lang w:bidi="en-US"/>
              </w:rPr>
              <w:t>Total</w:t>
            </w:r>
          </w:p>
        </w:tc>
        <w:tc>
          <w:tcPr>
            <w:tcW w:w="1749" w:type="pct"/>
            <w:tcBorders>
              <w:bottom w:val="single" w:sz="4" w:space="0" w:color="auto"/>
            </w:tcBorders>
            <w:shd w:val="clear" w:color="auto" w:fill="auto"/>
            <w:vAlign w:val="center"/>
          </w:tcPr>
          <w:p w:rsidR="00523BF3" w:rsidRPr="00162E1C" w:rsidRDefault="00523BF3" w:rsidP="00226DE4">
            <w:pPr>
              <w:autoSpaceDE w:val="0"/>
              <w:autoSpaceDN w:val="0"/>
              <w:adjustRightInd w:val="0"/>
              <w:spacing w:line="360"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bidi="en-US"/>
              </w:rPr>
            </w:pPr>
            <w:r w:rsidRPr="00162E1C">
              <w:rPr>
                <w:rFonts w:ascii="Times New Roman" w:hAnsi="Times New Roman" w:cs="Times New Roman"/>
                <w:color w:val="000000"/>
                <w:sz w:val="24"/>
                <w:szCs w:val="24"/>
                <w:lang w:bidi="en-US"/>
              </w:rPr>
              <w:t>81</w:t>
            </w:r>
          </w:p>
        </w:tc>
        <w:tc>
          <w:tcPr>
            <w:tcW w:w="2149" w:type="pct"/>
            <w:tcBorders>
              <w:bottom w:val="single" w:sz="4" w:space="0" w:color="auto"/>
            </w:tcBorders>
            <w:shd w:val="clear" w:color="auto" w:fill="auto"/>
            <w:vAlign w:val="center"/>
          </w:tcPr>
          <w:p w:rsidR="00523BF3" w:rsidRPr="00162E1C" w:rsidRDefault="00523BF3" w:rsidP="00226DE4">
            <w:pPr>
              <w:autoSpaceDE w:val="0"/>
              <w:autoSpaceDN w:val="0"/>
              <w:adjustRightInd w:val="0"/>
              <w:spacing w:line="360"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bidi="en-US"/>
              </w:rPr>
            </w:pPr>
            <w:r w:rsidRPr="00162E1C">
              <w:rPr>
                <w:rFonts w:ascii="Times New Roman" w:hAnsi="Times New Roman" w:cs="Times New Roman"/>
                <w:color w:val="000000"/>
                <w:sz w:val="24"/>
                <w:szCs w:val="24"/>
                <w:lang w:bidi="en-US"/>
              </w:rPr>
              <w:t>100.0</w:t>
            </w:r>
          </w:p>
        </w:tc>
      </w:tr>
    </w:tbl>
    <w:p w:rsidR="00523BF3" w:rsidRPr="00623A0C" w:rsidRDefault="00523BF3" w:rsidP="00226DE4">
      <w:pPr>
        <w:autoSpaceDE w:val="0"/>
        <w:autoSpaceDN w:val="0"/>
        <w:adjustRightInd w:val="0"/>
        <w:spacing w:after="0" w:line="360" w:lineRule="auto"/>
        <w:jc w:val="both"/>
        <w:rPr>
          <w:rFonts w:ascii="Times New Roman" w:hAnsi="Times New Roman" w:cs="Times New Roman"/>
          <w:sz w:val="24"/>
          <w:szCs w:val="24"/>
        </w:rPr>
      </w:pPr>
      <w:r w:rsidRPr="00623A0C">
        <w:rPr>
          <w:rFonts w:ascii="Times New Roman" w:hAnsi="Times New Roman" w:cs="Times New Roman"/>
          <w:sz w:val="24"/>
          <w:szCs w:val="24"/>
        </w:rPr>
        <w:t>Source: Field Survey, 20</w:t>
      </w:r>
      <w:r w:rsidR="005F5C67">
        <w:rPr>
          <w:rFonts w:ascii="Times New Roman" w:hAnsi="Times New Roman" w:cs="Times New Roman"/>
          <w:sz w:val="24"/>
          <w:szCs w:val="24"/>
        </w:rPr>
        <w:t>22</w:t>
      </w:r>
      <w:r w:rsidRPr="00623A0C">
        <w:rPr>
          <w:rFonts w:ascii="Times New Roman" w:hAnsi="Times New Roman" w:cs="Times New Roman"/>
          <w:sz w:val="24"/>
          <w:szCs w:val="24"/>
        </w:rPr>
        <w:t xml:space="preserve"> </w:t>
      </w:r>
    </w:p>
    <w:p w:rsidR="00523BF3" w:rsidRDefault="00523BF3" w:rsidP="00226DE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810A50">
        <w:rPr>
          <w:rFonts w:ascii="Times New Roman" w:hAnsi="Times New Roman" w:cs="Times New Roman"/>
          <w:sz w:val="24"/>
          <w:szCs w:val="24"/>
        </w:rPr>
        <w:t>1</w:t>
      </w:r>
      <w:r w:rsidRPr="001558B7">
        <w:rPr>
          <w:rFonts w:ascii="Times New Roman" w:hAnsi="Times New Roman" w:cs="Times New Roman"/>
          <w:sz w:val="24"/>
          <w:szCs w:val="24"/>
        </w:rPr>
        <w:t xml:space="preserve"> </w:t>
      </w:r>
      <w:r w:rsidR="00B1011A">
        <w:rPr>
          <w:rFonts w:ascii="Times New Roman" w:hAnsi="Times New Roman" w:cs="Times New Roman"/>
          <w:sz w:val="24"/>
          <w:szCs w:val="24"/>
        </w:rPr>
        <w:t xml:space="preserve">the finding </w:t>
      </w:r>
      <w:r w:rsidRPr="001558B7">
        <w:rPr>
          <w:rFonts w:ascii="Times New Roman" w:hAnsi="Times New Roman" w:cs="Times New Roman"/>
          <w:sz w:val="24"/>
          <w:szCs w:val="24"/>
        </w:rPr>
        <w:t>shows that 35</w:t>
      </w:r>
      <w:r w:rsidR="00B1011A">
        <w:rPr>
          <w:rFonts w:ascii="Times New Roman" w:hAnsi="Times New Roman" w:cs="Times New Roman"/>
          <w:sz w:val="24"/>
          <w:szCs w:val="24"/>
        </w:rPr>
        <w:t xml:space="preserve"> %</w:t>
      </w:r>
      <w:r w:rsidR="004F11BD">
        <w:rPr>
          <w:rFonts w:ascii="Times New Roman" w:hAnsi="Times New Roman" w:cs="Times New Roman"/>
          <w:sz w:val="24"/>
          <w:szCs w:val="24"/>
        </w:rPr>
        <w:t xml:space="preserve"> </w:t>
      </w:r>
      <w:r w:rsidRPr="001558B7">
        <w:rPr>
          <w:rFonts w:ascii="Times New Roman" w:hAnsi="Times New Roman" w:cs="Times New Roman"/>
          <w:sz w:val="24"/>
          <w:szCs w:val="24"/>
        </w:rPr>
        <w:t>(43.2 percent) of the respondents were involved in</w:t>
      </w:r>
      <w:r>
        <w:rPr>
          <w:rFonts w:ascii="Times New Roman" w:hAnsi="Times New Roman" w:cs="Times New Roman"/>
          <w:sz w:val="24"/>
          <w:szCs w:val="24"/>
        </w:rPr>
        <w:t xml:space="preserve"> the </w:t>
      </w:r>
      <w:r w:rsidRPr="001558B7">
        <w:rPr>
          <w:rFonts w:ascii="Times New Roman" w:hAnsi="Times New Roman" w:cs="Times New Roman"/>
          <w:sz w:val="24"/>
          <w:szCs w:val="24"/>
        </w:rPr>
        <w:t>project need</w:t>
      </w:r>
      <w:r>
        <w:rPr>
          <w:rFonts w:ascii="Times New Roman" w:hAnsi="Times New Roman" w:cs="Times New Roman"/>
          <w:sz w:val="24"/>
          <w:szCs w:val="24"/>
        </w:rPr>
        <w:t xml:space="preserve"> </w:t>
      </w:r>
      <w:r w:rsidRPr="001558B7">
        <w:rPr>
          <w:rFonts w:ascii="Times New Roman" w:hAnsi="Times New Roman" w:cs="Times New Roman"/>
          <w:sz w:val="24"/>
          <w:szCs w:val="24"/>
        </w:rPr>
        <w:t>identification while remaining 46</w:t>
      </w:r>
      <w:r w:rsidR="004F11BD">
        <w:rPr>
          <w:rFonts w:ascii="Times New Roman" w:hAnsi="Times New Roman" w:cs="Times New Roman"/>
          <w:sz w:val="24"/>
          <w:szCs w:val="24"/>
        </w:rPr>
        <w:t xml:space="preserve"> </w:t>
      </w:r>
      <w:r w:rsidRPr="001558B7">
        <w:rPr>
          <w:rFonts w:ascii="Times New Roman" w:hAnsi="Times New Roman" w:cs="Times New Roman"/>
          <w:sz w:val="24"/>
          <w:szCs w:val="24"/>
        </w:rPr>
        <w:t xml:space="preserve">(56.8 percent) of the respondents felt that they were not involved </w:t>
      </w:r>
      <w:r>
        <w:rPr>
          <w:rFonts w:ascii="Times New Roman" w:hAnsi="Times New Roman" w:cs="Times New Roman"/>
          <w:sz w:val="24"/>
          <w:szCs w:val="24"/>
        </w:rPr>
        <w:t xml:space="preserve">in the </w:t>
      </w:r>
      <w:r w:rsidRPr="001558B7">
        <w:rPr>
          <w:rFonts w:ascii="Times New Roman" w:hAnsi="Times New Roman" w:cs="Times New Roman"/>
          <w:sz w:val="24"/>
          <w:szCs w:val="24"/>
        </w:rPr>
        <w:t xml:space="preserve">project need identification. </w:t>
      </w:r>
    </w:p>
    <w:p w:rsidR="00523BF3" w:rsidRPr="00E34A7F" w:rsidRDefault="00523BF3" w:rsidP="00226DE4">
      <w:pPr>
        <w:pStyle w:val="Caption"/>
        <w:spacing w:line="360" w:lineRule="auto"/>
        <w:rPr>
          <w:rFonts w:ascii="Times New Roman" w:hAnsi="Times New Roman" w:cs="Times New Roman"/>
          <w:color w:val="000000" w:themeColor="text1"/>
          <w:sz w:val="24"/>
          <w:szCs w:val="24"/>
        </w:rPr>
      </w:pPr>
      <w:bookmarkStart w:id="45" w:name="_Toc7324042"/>
      <w:bookmarkStart w:id="46" w:name="_Toc135996154"/>
      <w:r w:rsidRPr="005F5C67">
        <w:rPr>
          <w:rFonts w:ascii="Times New Roman" w:hAnsi="Times New Roman" w:cs="Times New Roman"/>
          <w:color w:val="auto"/>
          <w:sz w:val="24"/>
          <w:szCs w:val="24"/>
        </w:rPr>
        <w:t xml:space="preserve">Table </w:t>
      </w:r>
      <w:proofErr w:type="gramStart"/>
      <w:r w:rsidR="00810A50">
        <w:rPr>
          <w:rFonts w:ascii="Times New Roman" w:hAnsi="Times New Roman" w:cs="Times New Roman"/>
          <w:color w:val="auto"/>
          <w:sz w:val="24"/>
          <w:szCs w:val="24"/>
        </w:rPr>
        <w:t>2</w:t>
      </w:r>
      <w:r w:rsidRPr="005F5C67">
        <w:rPr>
          <w:rFonts w:ascii="Times New Roman" w:hAnsi="Times New Roman" w:cs="Times New Roman"/>
          <w:color w:val="auto"/>
          <w:sz w:val="24"/>
          <w:szCs w:val="24"/>
        </w:rPr>
        <w:t xml:space="preserve">  </w:t>
      </w:r>
      <w:r w:rsidRPr="00E34A7F">
        <w:rPr>
          <w:rFonts w:ascii="Times New Roman" w:hAnsi="Times New Roman" w:cs="Times New Roman"/>
          <w:bCs/>
          <w:color w:val="000000" w:themeColor="text1"/>
          <w:sz w:val="24"/>
          <w:szCs w:val="24"/>
        </w:rPr>
        <w:t>respondent’s</w:t>
      </w:r>
      <w:proofErr w:type="gramEnd"/>
      <w:r w:rsidRPr="00E34A7F">
        <w:rPr>
          <w:rFonts w:ascii="Times New Roman" w:hAnsi="Times New Roman" w:cs="Times New Roman"/>
          <w:bCs/>
          <w:color w:val="000000" w:themeColor="text1"/>
          <w:sz w:val="24"/>
          <w:szCs w:val="24"/>
        </w:rPr>
        <w:t xml:space="preserve"> views on community</w:t>
      </w:r>
      <w:r w:rsidRPr="00E34A7F">
        <w:rPr>
          <w:rFonts w:ascii="Times New Roman" w:hAnsi="Times New Roman" w:cs="Times New Roman"/>
          <w:color w:val="000000" w:themeColor="text1"/>
          <w:sz w:val="24"/>
          <w:szCs w:val="24"/>
        </w:rPr>
        <w:t xml:space="preserve"> participation in need identification</w:t>
      </w:r>
      <w:bookmarkEnd w:id="45"/>
      <w:bookmarkEnd w:id="46"/>
    </w:p>
    <w:tbl>
      <w:tblPr>
        <w:tblStyle w:val="LightShading-Accent2"/>
        <w:tblW w:w="4942" w:type="pct"/>
        <w:tblInd w:w="108" w:type="dxa"/>
        <w:tblLayout w:type="fixed"/>
        <w:tblLook w:val="04A0" w:firstRow="1" w:lastRow="0" w:firstColumn="1" w:lastColumn="0" w:noHBand="0" w:noVBand="1"/>
      </w:tblPr>
      <w:tblGrid>
        <w:gridCol w:w="5850"/>
        <w:gridCol w:w="1169"/>
        <w:gridCol w:w="2116"/>
      </w:tblGrid>
      <w:tr w:rsidR="00816322" w:rsidRPr="001558B7" w:rsidTr="006A21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2" w:type="pct"/>
            <w:tcBorders>
              <w:top w:val="single" w:sz="4" w:space="0" w:color="auto"/>
              <w:bottom w:val="single" w:sz="4" w:space="0" w:color="auto"/>
            </w:tcBorders>
            <w:noWrap/>
          </w:tcPr>
          <w:p w:rsidR="00816322" w:rsidRPr="001558B7" w:rsidRDefault="00816322" w:rsidP="006A214D">
            <w:pPr>
              <w:rPr>
                <w:rFonts w:ascii="Times New Roman" w:hAnsi="Times New Roman" w:cs="Times New Roman"/>
                <w:color w:val="000000" w:themeColor="text1"/>
                <w:sz w:val="24"/>
                <w:szCs w:val="24"/>
                <w:lang w:bidi="en-US"/>
              </w:rPr>
            </w:pPr>
            <w:r w:rsidRPr="001558B7">
              <w:rPr>
                <w:rFonts w:ascii="Times New Roman" w:hAnsi="Times New Roman" w:cs="Times New Roman"/>
                <w:color w:val="000000" w:themeColor="text1"/>
                <w:sz w:val="24"/>
                <w:szCs w:val="24"/>
                <w:lang w:bidi="en-US"/>
              </w:rPr>
              <w:t>Statement</w:t>
            </w:r>
          </w:p>
        </w:tc>
        <w:tc>
          <w:tcPr>
            <w:tcW w:w="640" w:type="pct"/>
            <w:tcBorders>
              <w:top w:val="single" w:sz="4" w:space="0" w:color="auto"/>
              <w:bottom w:val="single" w:sz="4" w:space="0" w:color="auto"/>
            </w:tcBorders>
          </w:tcPr>
          <w:p w:rsidR="00816322" w:rsidRPr="001558B7" w:rsidRDefault="00816322" w:rsidP="006A214D">
            <w:pPr>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bidi="en-US"/>
              </w:rPr>
            </w:pPr>
            <w:r w:rsidRPr="001558B7">
              <w:rPr>
                <w:rFonts w:ascii="Times New Roman" w:hAnsi="Times New Roman" w:cs="Times New Roman"/>
                <w:color w:val="000000" w:themeColor="text1"/>
                <w:sz w:val="24"/>
                <w:szCs w:val="24"/>
                <w:lang w:bidi="en-US"/>
              </w:rPr>
              <w:t>Mean</w:t>
            </w:r>
          </w:p>
        </w:tc>
        <w:tc>
          <w:tcPr>
            <w:tcW w:w="1158" w:type="pct"/>
            <w:tcBorders>
              <w:top w:val="single" w:sz="4" w:space="0" w:color="auto"/>
              <w:bottom w:val="single" w:sz="4" w:space="0" w:color="auto"/>
            </w:tcBorders>
          </w:tcPr>
          <w:p w:rsidR="00816322" w:rsidRPr="001558B7" w:rsidRDefault="00816322" w:rsidP="006A214D">
            <w:pPr>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bidi="en-US"/>
              </w:rPr>
            </w:pPr>
            <w:r w:rsidRPr="001558B7">
              <w:rPr>
                <w:rFonts w:ascii="Times New Roman" w:hAnsi="Times New Roman" w:cs="Times New Roman"/>
                <w:color w:val="000000" w:themeColor="text1"/>
                <w:sz w:val="24"/>
                <w:szCs w:val="24"/>
                <w:lang w:bidi="en-US"/>
              </w:rPr>
              <w:t>Std. Deviation</w:t>
            </w:r>
          </w:p>
        </w:tc>
      </w:tr>
      <w:tr w:rsidR="00816322" w:rsidRPr="001558B7" w:rsidTr="006A21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2" w:type="pct"/>
            <w:tcBorders>
              <w:top w:val="single" w:sz="4" w:space="0" w:color="auto"/>
            </w:tcBorders>
            <w:shd w:val="clear" w:color="auto" w:fill="auto"/>
            <w:noWrap/>
            <w:vAlign w:val="center"/>
          </w:tcPr>
          <w:p w:rsidR="00816322" w:rsidRPr="00162E1C" w:rsidRDefault="00816322" w:rsidP="006A214D">
            <w:pPr>
              <w:ind w:right="60"/>
              <w:rPr>
                <w:rFonts w:ascii="Times New Roman" w:hAnsi="Times New Roman" w:cs="Times New Roman"/>
                <w:b w:val="0"/>
                <w:color w:val="000000" w:themeColor="text1"/>
                <w:sz w:val="24"/>
                <w:szCs w:val="24"/>
                <w:lang w:bidi="en-US"/>
              </w:rPr>
            </w:pPr>
            <w:r w:rsidRPr="00162E1C">
              <w:rPr>
                <w:rFonts w:ascii="Times New Roman" w:hAnsi="Times New Roman" w:cs="Times New Roman"/>
                <w:b w:val="0"/>
                <w:color w:val="000000" w:themeColor="text1"/>
                <w:sz w:val="24"/>
                <w:szCs w:val="24"/>
                <w:lang w:bidi="en-US"/>
              </w:rPr>
              <w:t>Community was involved in discussions about their problems</w:t>
            </w:r>
          </w:p>
        </w:tc>
        <w:tc>
          <w:tcPr>
            <w:tcW w:w="640" w:type="pct"/>
            <w:tcBorders>
              <w:top w:val="single" w:sz="4" w:space="0" w:color="auto"/>
            </w:tcBorders>
            <w:shd w:val="clear" w:color="auto" w:fill="auto"/>
            <w:vAlign w:val="center"/>
          </w:tcPr>
          <w:p w:rsidR="00816322" w:rsidRPr="00162E1C" w:rsidRDefault="00816322" w:rsidP="006A214D">
            <w:pPr>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bidi="en-US"/>
              </w:rPr>
            </w:pPr>
            <w:r w:rsidRPr="00162E1C">
              <w:rPr>
                <w:rFonts w:ascii="Times New Roman" w:hAnsi="Times New Roman" w:cs="Times New Roman"/>
                <w:color w:val="000000" w:themeColor="text1"/>
                <w:sz w:val="24"/>
                <w:szCs w:val="24"/>
                <w:lang w:bidi="en-US"/>
              </w:rPr>
              <w:t>2.21</w:t>
            </w:r>
          </w:p>
        </w:tc>
        <w:tc>
          <w:tcPr>
            <w:tcW w:w="1158" w:type="pct"/>
            <w:tcBorders>
              <w:top w:val="single" w:sz="4" w:space="0" w:color="auto"/>
            </w:tcBorders>
            <w:shd w:val="clear" w:color="auto" w:fill="auto"/>
            <w:vAlign w:val="center"/>
          </w:tcPr>
          <w:p w:rsidR="00816322" w:rsidRPr="00162E1C" w:rsidRDefault="00816322" w:rsidP="006A214D">
            <w:pPr>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bidi="en-US"/>
              </w:rPr>
            </w:pPr>
            <w:r w:rsidRPr="00162E1C">
              <w:rPr>
                <w:rFonts w:ascii="Times New Roman" w:hAnsi="Times New Roman" w:cs="Times New Roman"/>
                <w:color w:val="000000" w:themeColor="text1"/>
                <w:sz w:val="24"/>
                <w:szCs w:val="24"/>
                <w:lang w:bidi="en-US"/>
              </w:rPr>
              <w:t>1.148</w:t>
            </w:r>
          </w:p>
        </w:tc>
      </w:tr>
      <w:tr w:rsidR="00816322" w:rsidRPr="001558B7" w:rsidTr="006A214D">
        <w:tc>
          <w:tcPr>
            <w:cnfStyle w:val="001000000000" w:firstRow="0" w:lastRow="0" w:firstColumn="1" w:lastColumn="0" w:oddVBand="0" w:evenVBand="0" w:oddHBand="0" w:evenHBand="0" w:firstRowFirstColumn="0" w:firstRowLastColumn="0" w:lastRowFirstColumn="0" w:lastRowLastColumn="0"/>
            <w:tcW w:w="3202" w:type="pct"/>
            <w:noWrap/>
            <w:vAlign w:val="center"/>
          </w:tcPr>
          <w:p w:rsidR="00816322" w:rsidRPr="00162E1C" w:rsidRDefault="00816322" w:rsidP="006A214D">
            <w:pPr>
              <w:ind w:right="60"/>
              <w:rPr>
                <w:rFonts w:ascii="Times New Roman" w:hAnsi="Times New Roman" w:cs="Times New Roman"/>
                <w:b w:val="0"/>
                <w:color w:val="000000" w:themeColor="text1"/>
                <w:sz w:val="24"/>
                <w:szCs w:val="24"/>
                <w:lang w:bidi="en-US"/>
              </w:rPr>
            </w:pPr>
            <w:r w:rsidRPr="00162E1C">
              <w:rPr>
                <w:rFonts w:ascii="Times New Roman" w:hAnsi="Times New Roman" w:cs="Times New Roman"/>
                <w:b w:val="0"/>
                <w:color w:val="000000" w:themeColor="text1"/>
                <w:sz w:val="24"/>
                <w:szCs w:val="24"/>
                <w:lang w:bidi="en-US"/>
              </w:rPr>
              <w:t>The community identified  their  needs</w:t>
            </w:r>
          </w:p>
        </w:tc>
        <w:tc>
          <w:tcPr>
            <w:tcW w:w="640" w:type="pct"/>
            <w:vAlign w:val="center"/>
          </w:tcPr>
          <w:p w:rsidR="00816322" w:rsidRPr="00162E1C" w:rsidRDefault="00816322" w:rsidP="006A214D">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bidi="en-US"/>
              </w:rPr>
            </w:pPr>
            <w:r w:rsidRPr="00162E1C">
              <w:rPr>
                <w:rFonts w:ascii="Times New Roman" w:hAnsi="Times New Roman" w:cs="Times New Roman"/>
                <w:color w:val="000000" w:themeColor="text1"/>
                <w:sz w:val="24"/>
                <w:szCs w:val="24"/>
                <w:lang w:bidi="en-US"/>
              </w:rPr>
              <w:t>2.49</w:t>
            </w:r>
          </w:p>
        </w:tc>
        <w:tc>
          <w:tcPr>
            <w:tcW w:w="1158" w:type="pct"/>
            <w:vAlign w:val="center"/>
          </w:tcPr>
          <w:p w:rsidR="00816322" w:rsidRPr="00162E1C" w:rsidRDefault="00816322" w:rsidP="006A214D">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bidi="en-US"/>
              </w:rPr>
            </w:pPr>
            <w:r w:rsidRPr="00162E1C">
              <w:rPr>
                <w:rFonts w:ascii="Times New Roman" w:hAnsi="Times New Roman" w:cs="Times New Roman"/>
                <w:color w:val="000000" w:themeColor="text1"/>
                <w:sz w:val="24"/>
                <w:szCs w:val="24"/>
                <w:lang w:bidi="en-US"/>
              </w:rPr>
              <w:t>1.131</w:t>
            </w:r>
          </w:p>
        </w:tc>
      </w:tr>
      <w:tr w:rsidR="00816322" w:rsidRPr="001558B7" w:rsidTr="006A21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2" w:type="pct"/>
            <w:shd w:val="clear" w:color="auto" w:fill="auto"/>
            <w:noWrap/>
            <w:vAlign w:val="center"/>
          </w:tcPr>
          <w:p w:rsidR="00816322" w:rsidRPr="00162E1C" w:rsidRDefault="00816322" w:rsidP="006A214D">
            <w:pPr>
              <w:ind w:right="60"/>
              <w:rPr>
                <w:rFonts w:ascii="Times New Roman" w:hAnsi="Times New Roman" w:cs="Times New Roman"/>
                <w:b w:val="0"/>
                <w:color w:val="000000" w:themeColor="text1"/>
                <w:sz w:val="24"/>
                <w:szCs w:val="24"/>
                <w:lang w:bidi="en-US"/>
              </w:rPr>
            </w:pPr>
            <w:r w:rsidRPr="00162E1C">
              <w:rPr>
                <w:rFonts w:ascii="Times New Roman" w:hAnsi="Times New Roman" w:cs="Times New Roman"/>
                <w:b w:val="0"/>
                <w:color w:val="000000" w:themeColor="text1"/>
                <w:sz w:val="24"/>
                <w:szCs w:val="24"/>
                <w:lang w:bidi="en-US"/>
              </w:rPr>
              <w:t>The community prioritized their needs</w:t>
            </w:r>
          </w:p>
        </w:tc>
        <w:tc>
          <w:tcPr>
            <w:tcW w:w="640" w:type="pct"/>
            <w:shd w:val="clear" w:color="auto" w:fill="auto"/>
            <w:vAlign w:val="center"/>
          </w:tcPr>
          <w:p w:rsidR="00816322" w:rsidRPr="001558B7" w:rsidRDefault="00816322" w:rsidP="006A214D">
            <w:pPr>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bidi="en-US"/>
              </w:rPr>
            </w:pPr>
            <w:r w:rsidRPr="001558B7">
              <w:rPr>
                <w:rFonts w:ascii="Times New Roman" w:hAnsi="Times New Roman" w:cs="Times New Roman"/>
                <w:color w:val="000000" w:themeColor="text1"/>
                <w:sz w:val="24"/>
                <w:szCs w:val="24"/>
                <w:lang w:bidi="en-US"/>
              </w:rPr>
              <w:t>2.71</w:t>
            </w:r>
          </w:p>
        </w:tc>
        <w:tc>
          <w:tcPr>
            <w:tcW w:w="1158" w:type="pct"/>
            <w:shd w:val="clear" w:color="auto" w:fill="auto"/>
            <w:vAlign w:val="center"/>
          </w:tcPr>
          <w:p w:rsidR="00816322" w:rsidRPr="001558B7" w:rsidRDefault="00816322" w:rsidP="006A214D">
            <w:pPr>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bidi="en-US"/>
              </w:rPr>
            </w:pPr>
            <w:r w:rsidRPr="001558B7">
              <w:rPr>
                <w:rFonts w:ascii="Times New Roman" w:hAnsi="Times New Roman" w:cs="Times New Roman"/>
                <w:color w:val="000000" w:themeColor="text1"/>
                <w:sz w:val="24"/>
                <w:szCs w:val="24"/>
                <w:lang w:bidi="en-US"/>
              </w:rPr>
              <w:t>1.026</w:t>
            </w:r>
          </w:p>
        </w:tc>
      </w:tr>
      <w:tr w:rsidR="00816322" w:rsidRPr="001558B7" w:rsidTr="006A214D">
        <w:tc>
          <w:tcPr>
            <w:cnfStyle w:val="001000000000" w:firstRow="0" w:lastRow="0" w:firstColumn="1" w:lastColumn="0" w:oddVBand="0" w:evenVBand="0" w:oddHBand="0" w:evenHBand="0" w:firstRowFirstColumn="0" w:firstRowLastColumn="0" w:lastRowFirstColumn="0" w:lastRowLastColumn="0"/>
            <w:tcW w:w="3202" w:type="pct"/>
            <w:tcBorders>
              <w:bottom w:val="single" w:sz="4" w:space="0" w:color="auto"/>
            </w:tcBorders>
            <w:noWrap/>
            <w:vAlign w:val="center"/>
          </w:tcPr>
          <w:p w:rsidR="00816322" w:rsidRPr="00162E1C" w:rsidRDefault="00816322" w:rsidP="006A214D">
            <w:pPr>
              <w:ind w:right="60"/>
              <w:rPr>
                <w:rFonts w:ascii="Times New Roman" w:hAnsi="Times New Roman" w:cs="Times New Roman"/>
                <w:b w:val="0"/>
                <w:color w:val="000000" w:themeColor="text1"/>
                <w:sz w:val="24"/>
                <w:szCs w:val="24"/>
                <w:lang w:bidi="en-US"/>
              </w:rPr>
            </w:pPr>
            <w:r w:rsidRPr="00162E1C">
              <w:rPr>
                <w:rFonts w:ascii="Times New Roman" w:hAnsi="Times New Roman" w:cs="Times New Roman"/>
                <w:b w:val="0"/>
                <w:color w:val="000000" w:themeColor="text1"/>
                <w:sz w:val="24"/>
                <w:szCs w:val="24"/>
                <w:lang w:bidi="en-US"/>
              </w:rPr>
              <w:t>Community was involved in finding solutions to the problems</w:t>
            </w:r>
          </w:p>
        </w:tc>
        <w:tc>
          <w:tcPr>
            <w:tcW w:w="640" w:type="pct"/>
            <w:tcBorders>
              <w:bottom w:val="single" w:sz="4" w:space="0" w:color="auto"/>
            </w:tcBorders>
            <w:vAlign w:val="center"/>
          </w:tcPr>
          <w:p w:rsidR="00816322" w:rsidRPr="001558B7" w:rsidRDefault="00816322" w:rsidP="006A214D">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bidi="en-US"/>
              </w:rPr>
            </w:pPr>
            <w:r w:rsidRPr="001558B7">
              <w:rPr>
                <w:rFonts w:ascii="Times New Roman" w:hAnsi="Times New Roman" w:cs="Times New Roman"/>
                <w:color w:val="000000" w:themeColor="text1"/>
                <w:sz w:val="24"/>
                <w:szCs w:val="24"/>
                <w:lang w:bidi="en-US"/>
              </w:rPr>
              <w:t>2.33</w:t>
            </w:r>
          </w:p>
        </w:tc>
        <w:tc>
          <w:tcPr>
            <w:tcW w:w="1158" w:type="pct"/>
            <w:tcBorders>
              <w:bottom w:val="single" w:sz="4" w:space="0" w:color="auto"/>
            </w:tcBorders>
            <w:vAlign w:val="center"/>
          </w:tcPr>
          <w:p w:rsidR="00816322" w:rsidRPr="001558B7" w:rsidRDefault="00816322" w:rsidP="006A214D">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bidi="en-US"/>
              </w:rPr>
            </w:pPr>
            <w:r w:rsidRPr="001558B7">
              <w:rPr>
                <w:rFonts w:ascii="Times New Roman" w:hAnsi="Times New Roman" w:cs="Times New Roman"/>
                <w:color w:val="000000" w:themeColor="text1"/>
                <w:sz w:val="24"/>
                <w:szCs w:val="24"/>
                <w:lang w:bidi="en-US"/>
              </w:rPr>
              <w:t>1.000</w:t>
            </w:r>
          </w:p>
        </w:tc>
      </w:tr>
    </w:tbl>
    <w:p w:rsidR="00523BF3" w:rsidRPr="006A214D" w:rsidRDefault="00523BF3" w:rsidP="00226DE4">
      <w:pPr>
        <w:autoSpaceDE w:val="0"/>
        <w:autoSpaceDN w:val="0"/>
        <w:adjustRightInd w:val="0"/>
        <w:spacing w:after="0" w:line="360" w:lineRule="auto"/>
        <w:jc w:val="both"/>
        <w:rPr>
          <w:rFonts w:ascii="Times New Roman" w:hAnsi="Times New Roman" w:cs="Times New Roman"/>
          <w:i/>
          <w:sz w:val="24"/>
          <w:szCs w:val="24"/>
        </w:rPr>
      </w:pPr>
      <w:r w:rsidRPr="006A214D">
        <w:rPr>
          <w:rFonts w:ascii="Times New Roman" w:hAnsi="Times New Roman" w:cs="Times New Roman"/>
          <w:i/>
          <w:sz w:val="24"/>
          <w:szCs w:val="24"/>
        </w:rPr>
        <w:t xml:space="preserve">Source: </w:t>
      </w:r>
      <w:r w:rsidR="00816322" w:rsidRPr="006A214D">
        <w:rPr>
          <w:rFonts w:ascii="Times New Roman" w:hAnsi="Times New Roman" w:cs="Times New Roman"/>
          <w:i/>
          <w:sz w:val="24"/>
          <w:szCs w:val="24"/>
        </w:rPr>
        <w:t>SPSS software</w:t>
      </w:r>
      <w:r w:rsidRPr="006A214D">
        <w:rPr>
          <w:rFonts w:ascii="Times New Roman" w:hAnsi="Times New Roman" w:cs="Times New Roman"/>
          <w:i/>
          <w:sz w:val="24"/>
          <w:szCs w:val="24"/>
        </w:rPr>
        <w:t>, 20</w:t>
      </w:r>
      <w:r w:rsidR="005F5C67" w:rsidRPr="006A214D">
        <w:rPr>
          <w:rFonts w:ascii="Times New Roman" w:hAnsi="Times New Roman" w:cs="Times New Roman"/>
          <w:i/>
          <w:sz w:val="24"/>
          <w:szCs w:val="24"/>
        </w:rPr>
        <w:t>22</w:t>
      </w:r>
      <w:r w:rsidRPr="006A214D">
        <w:rPr>
          <w:rFonts w:ascii="Times New Roman" w:hAnsi="Times New Roman" w:cs="Times New Roman"/>
          <w:i/>
          <w:sz w:val="24"/>
          <w:szCs w:val="24"/>
        </w:rPr>
        <w:t xml:space="preserve"> </w:t>
      </w:r>
    </w:p>
    <w:p w:rsidR="00523BF3" w:rsidRPr="005F5C67" w:rsidRDefault="00523BF3" w:rsidP="00226DE4">
      <w:pPr>
        <w:spacing w:line="360" w:lineRule="auto"/>
        <w:jc w:val="both"/>
        <w:rPr>
          <w:rFonts w:ascii="Times New Roman" w:hAnsi="Times New Roman" w:cs="Times New Roman"/>
          <w:sz w:val="24"/>
          <w:szCs w:val="24"/>
        </w:rPr>
      </w:pPr>
      <w:r w:rsidRPr="005F5C67">
        <w:rPr>
          <w:rFonts w:ascii="Times New Roman" w:hAnsi="Times New Roman" w:cs="Times New Roman"/>
          <w:sz w:val="24"/>
          <w:szCs w:val="24"/>
        </w:rPr>
        <w:t xml:space="preserve">Based on the findings in table </w:t>
      </w:r>
      <w:r w:rsidR="00810A50">
        <w:rPr>
          <w:rFonts w:ascii="Times New Roman" w:hAnsi="Times New Roman" w:cs="Times New Roman"/>
          <w:sz w:val="24"/>
          <w:szCs w:val="24"/>
        </w:rPr>
        <w:t>2</w:t>
      </w:r>
      <w:r w:rsidRPr="005F5C67">
        <w:rPr>
          <w:rFonts w:ascii="Times New Roman" w:hAnsi="Times New Roman" w:cs="Times New Roman"/>
          <w:sz w:val="24"/>
          <w:szCs w:val="24"/>
        </w:rPr>
        <w:t xml:space="preserve"> above, the study established that respondents were neutral that there was the community participation in prioritized their need (Mean=2.71). In addition, the respondents on average approximately disagreed that participation of community in discussions about their problems (mean= 2.21) while the respondent also disagrees community participation in identified needs (mean= 2.49) and the community was involved in finding a solution for problem (mean= 2.33). Based on the above result, the researcher concludes that there was </w:t>
      </w:r>
      <w:r w:rsidR="00A30E39" w:rsidRPr="005F5C67">
        <w:rPr>
          <w:rFonts w:ascii="Times New Roman" w:hAnsi="Times New Roman" w:cs="Times New Roman"/>
          <w:sz w:val="24"/>
          <w:szCs w:val="24"/>
        </w:rPr>
        <w:t>weak</w:t>
      </w:r>
      <w:r w:rsidRPr="005F5C67">
        <w:rPr>
          <w:rFonts w:ascii="Times New Roman" w:hAnsi="Times New Roman" w:cs="Times New Roman"/>
          <w:sz w:val="24"/>
          <w:szCs w:val="24"/>
        </w:rPr>
        <w:t xml:space="preserve"> community participation need identification of project. </w:t>
      </w:r>
    </w:p>
    <w:p w:rsidR="00523BF3" w:rsidRPr="005F5C67" w:rsidRDefault="00B1255B" w:rsidP="005C23FF">
      <w:pPr>
        <w:pStyle w:val="Heading3"/>
        <w:rPr>
          <w:color w:val="auto"/>
        </w:rPr>
      </w:pPr>
      <w:bookmarkStart w:id="47" w:name="_Toc8731699"/>
      <w:bookmarkStart w:id="48" w:name="_Toc136779872"/>
      <w:r>
        <w:rPr>
          <w:color w:val="auto"/>
        </w:rPr>
        <w:t>3.2</w:t>
      </w:r>
      <w:r w:rsidR="00523BF3" w:rsidRPr="005F5C67">
        <w:rPr>
          <w:color w:val="auto"/>
        </w:rPr>
        <w:t>.2 Community participation in project planning</w:t>
      </w:r>
      <w:bookmarkEnd w:id="47"/>
      <w:bookmarkEnd w:id="48"/>
      <w:r w:rsidR="00523BF3" w:rsidRPr="005F5C67">
        <w:rPr>
          <w:color w:val="auto"/>
        </w:rPr>
        <w:t xml:space="preserve">  </w:t>
      </w:r>
    </w:p>
    <w:p w:rsidR="00523BF3" w:rsidRPr="00074867" w:rsidRDefault="00523BF3" w:rsidP="00226DE4">
      <w:pPr>
        <w:spacing w:line="360" w:lineRule="auto"/>
        <w:jc w:val="both"/>
        <w:rPr>
          <w:rFonts w:ascii="Times New Roman" w:hAnsi="Times New Roman" w:cs="Times New Roman"/>
          <w:sz w:val="24"/>
          <w:szCs w:val="24"/>
        </w:rPr>
      </w:pPr>
      <w:r w:rsidRPr="00074867">
        <w:rPr>
          <w:rFonts w:ascii="Times New Roman" w:hAnsi="Times New Roman" w:cs="Times New Roman"/>
          <w:sz w:val="24"/>
          <w:szCs w:val="24"/>
        </w:rPr>
        <w:t xml:space="preserve">As part of looking at the </w:t>
      </w:r>
      <w:r w:rsidRPr="00074867">
        <w:rPr>
          <w:rFonts w:ascii="Times New Roman" w:hAnsi="Times New Roman" w:cs="Times New Roman"/>
          <w:bCs/>
          <w:sz w:val="24"/>
          <w:szCs w:val="24"/>
        </w:rPr>
        <w:t>participation</w:t>
      </w:r>
      <w:r w:rsidRPr="00074867">
        <w:rPr>
          <w:rFonts w:ascii="Times New Roman" w:hAnsi="Times New Roman" w:cs="Times New Roman"/>
          <w:sz w:val="24"/>
          <w:szCs w:val="24"/>
        </w:rPr>
        <w:t xml:space="preserve"> of beneficiaries in the project, the researcher sought to</w:t>
      </w:r>
      <w:r w:rsidR="00A62882">
        <w:rPr>
          <w:rFonts w:ascii="Times New Roman" w:hAnsi="Times New Roman" w:cs="Times New Roman"/>
          <w:sz w:val="24"/>
          <w:szCs w:val="24"/>
        </w:rPr>
        <w:t xml:space="preserve"> </w:t>
      </w:r>
      <w:r w:rsidRPr="00074867">
        <w:rPr>
          <w:rFonts w:ascii="Times New Roman" w:hAnsi="Times New Roman" w:cs="Times New Roman"/>
          <w:sz w:val="24"/>
          <w:szCs w:val="24"/>
        </w:rPr>
        <w:t xml:space="preserve">establish the proportion of beneficiaries involved in the planning of the project. </w:t>
      </w:r>
    </w:p>
    <w:p w:rsidR="00523BF3" w:rsidRPr="00E34A7F" w:rsidRDefault="00523BF3" w:rsidP="00226DE4">
      <w:pPr>
        <w:pStyle w:val="Caption"/>
        <w:spacing w:line="360" w:lineRule="auto"/>
        <w:rPr>
          <w:rFonts w:ascii="Times New Roman" w:hAnsi="Times New Roman" w:cs="Times New Roman"/>
          <w:color w:val="000000" w:themeColor="text1"/>
          <w:sz w:val="24"/>
          <w:szCs w:val="24"/>
        </w:rPr>
      </w:pPr>
      <w:bookmarkStart w:id="49" w:name="_Toc7324044"/>
      <w:bookmarkStart w:id="50" w:name="_Toc135996156"/>
      <w:r w:rsidRPr="005F5C67">
        <w:rPr>
          <w:rFonts w:ascii="Times New Roman" w:hAnsi="Times New Roman" w:cs="Times New Roman"/>
          <w:color w:val="auto"/>
          <w:sz w:val="24"/>
          <w:szCs w:val="24"/>
        </w:rPr>
        <w:t xml:space="preserve">Table </w:t>
      </w:r>
      <w:proofErr w:type="gramStart"/>
      <w:r w:rsidR="00810A50">
        <w:rPr>
          <w:rFonts w:ascii="Times New Roman" w:hAnsi="Times New Roman" w:cs="Times New Roman"/>
          <w:color w:val="000000" w:themeColor="text1"/>
          <w:sz w:val="24"/>
          <w:szCs w:val="24"/>
        </w:rPr>
        <w:t>3</w:t>
      </w:r>
      <w:r w:rsidRPr="00E34A7F">
        <w:rPr>
          <w:rFonts w:ascii="Times New Roman" w:hAnsi="Times New Roman" w:cs="Times New Roman"/>
          <w:color w:val="000000" w:themeColor="text1"/>
          <w:sz w:val="24"/>
          <w:szCs w:val="24"/>
        </w:rPr>
        <w:t xml:space="preserve">  </w:t>
      </w:r>
      <w:r w:rsidRPr="00E34A7F">
        <w:rPr>
          <w:rFonts w:ascii="Times New Roman" w:hAnsi="Times New Roman" w:cs="Times New Roman"/>
          <w:bCs/>
          <w:color w:val="000000" w:themeColor="text1"/>
          <w:sz w:val="24"/>
          <w:szCs w:val="24"/>
        </w:rPr>
        <w:t>respondent’s</w:t>
      </w:r>
      <w:proofErr w:type="gramEnd"/>
      <w:r w:rsidRPr="00E34A7F">
        <w:rPr>
          <w:rFonts w:ascii="Times New Roman" w:hAnsi="Times New Roman" w:cs="Times New Roman"/>
          <w:bCs/>
          <w:color w:val="000000" w:themeColor="text1"/>
          <w:sz w:val="24"/>
          <w:szCs w:val="24"/>
        </w:rPr>
        <w:t xml:space="preserve"> views on </w:t>
      </w:r>
      <w:r w:rsidRPr="00E34A7F">
        <w:rPr>
          <w:rFonts w:ascii="Times New Roman" w:hAnsi="Times New Roman" w:cs="Times New Roman"/>
          <w:color w:val="000000" w:themeColor="text1"/>
          <w:sz w:val="24"/>
          <w:szCs w:val="24"/>
        </w:rPr>
        <w:t>community participation project planning</w:t>
      </w:r>
      <w:bookmarkEnd w:id="49"/>
      <w:bookmarkEnd w:id="50"/>
    </w:p>
    <w:tbl>
      <w:tblPr>
        <w:tblStyle w:val="LightShading-Accent2"/>
        <w:tblW w:w="4870" w:type="pct"/>
        <w:tblInd w:w="108" w:type="dxa"/>
        <w:tblLayout w:type="fixed"/>
        <w:tblLook w:val="04A0" w:firstRow="1" w:lastRow="0" w:firstColumn="1" w:lastColumn="0" w:noHBand="0" w:noVBand="1"/>
      </w:tblPr>
      <w:tblGrid>
        <w:gridCol w:w="6306"/>
        <w:gridCol w:w="987"/>
        <w:gridCol w:w="1709"/>
      </w:tblGrid>
      <w:tr w:rsidR="00523BF3" w:rsidRPr="001558B7" w:rsidTr="006A214D">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503" w:type="pct"/>
            <w:tcBorders>
              <w:top w:val="single" w:sz="4" w:space="0" w:color="auto"/>
              <w:bottom w:val="single" w:sz="4" w:space="0" w:color="auto"/>
            </w:tcBorders>
            <w:noWrap/>
          </w:tcPr>
          <w:p w:rsidR="00523BF3" w:rsidRPr="001558B7" w:rsidRDefault="00523BF3" w:rsidP="006A214D">
            <w:pPr>
              <w:rPr>
                <w:rFonts w:ascii="Times New Roman" w:hAnsi="Times New Roman" w:cs="Times New Roman"/>
                <w:color w:val="000000" w:themeColor="text1"/>
                <w:sz w:val="24"/>
                <w:szCs w:val="24"/>
                <w:lang w:bidi="en-US"/>
              </w:rPr>
            </w:pPr>
            <w:r w:rsidRPr="001558B7">
              <w:rPr>
                <w:rFonts w:ascii="Times New Roman" w:hAnsi="Times New Roman" w:cs="Times New Roman"/>
                <w:color w:val="000000" w:themeColor="text1"/>
                <w:sz w:val="24"/>
                <w:szCs w:val="24"/>
                <w:lang w:bidi="en-US"/>
              </w:rPr>
              <w:t>Statement</w:t>
            </w:r>
          </w:p>
        </w:tc>
        <w:tc>
          <w:tcPr>
            <w:tcW w:w="548" w:type="pct"/>
            <w:tcBorders>
              <w:top w:val="single" w:sz="4" w:space="0" w:color="auto"/>
              <w:bottom w:val="single" w:sz="4" w:space="0" w:color="auto"/>
            </w:tcBorders>
          </w:tcPr>
          <w:p w:rsidR="00523BF3" w:rsidRPr="001558B7" w:rsidRDefault="00523BF3" w:rsidP="006A214D">
            <w:pPr>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bidi="en-US"/>
              </w:rPr>
            </w:pPr>
            <w:r w:rsidRPr="001558B7">
              <w:rPr>
                <w:rFonts w:ascii="Times New Roman" w:hAnsi="Times New Roman" w:cs="Times New Roman"/>
                <w:color w:val="000000" w:themeColor="text1"/>
                <w:sz w:val="24"/>
                <w:szCs w:val="24"/>
                <w:lang w:bidi="en-US"/>
              </w:rPr>
              <w:t>Mean</w:t>
            </w:r>
          </w:p>
        </w:tc>
        <w:tc>
          <w:tcPr>
            <w:tcW w:w="949" w:type="pct"/>
            <w:tcBorders>
              <w:top w:val="single" w:sz="4" w:space="0" w:color="auto"/>
              <w:bottom w:val="single" w:sz="4" w:space="0" w:color="auto"/>
            </w:tcBorders>
          </w:tcPr>
          <w:p w:rsidR="00523BF3" w:rsidRPr="001558B7" w:rsidRDefault="00523BF3" w:rsidP="006A214D">
            <w:pPr>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bidi="en-US"/>
              </w:rPr>
            </w:pPr>
            <w:r w:rsidRPr="001558B7">
              <w:rPr>
                <w:rFonts w:ascii="Times New Roman" w:hAnsi="Times New Roman" w:cs="Times New Roman"/>
                <w:color w:val="000000" w:themeColor="text1"/>
                <w:sz w:val="24"/>
                <w:szCs w:val="24"/>
                <w:lang w:bidi="en-US"/>
              </w:rPr>
              <w:t>Std.</w:t>
            </w:r>
            <w:r w:rsidR="00121918">
              <w:rPr>
                <w:rFonts w:ascii="Times New Roman" w:hAnsi="Times New Roman" w:cs="Times New Roman"/>
                <w:color w:val="000000" w:themeColor="text1"/>
                <w:sz w:val="24"/>
                <w:szCs w:val="24"/>
                <w:lang w:bidi="en-US"/>
              </w:rPr>
              <w:t xml:space="preserve"> </w:t>
            </w:r>
            <w:r w:rsidRPr="001558B7">
              <w:rPr>
                <w:rFonts w:ascii="Times New Roman" w:hAnsi="Times New Roman" w:cs="Times New Roman"/>
                <w:color w:val="000000" w:themeColor="text1"/>
                <w:sz w:val="24"/>
                <w:szCs w:val="24"/>
                <w:lang w:bidi="en-US"/>
              </w:rPr>
              <w:t>Deviation</w:t>
            </w:r>
          </w:p>
        </w:tc>
      </w:tr>
      <w:tr w:rsidR="00523BF3" w:rsidRPr="001558B7" w:rsidTr="006A214D">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503" w:type="pct"/>
            <w:tcBorders>
              <w:top w:val="single" w:sz="4" w:space="0" w:color="auto"/>
            </w:tcBorders>
            <w:shd w:val="clear" w:color="auto" w:fill="auto"/>
            <w:noWrap/>
            <w:vAlign w:val="center"/>
          </w:tcPr>
          <w:p w:rsidR="00523BF3" w:rsidRPr="0070251A" w:rsidRDefault="00523BF3" w:rsidP="006A214D">
            <w:pPr>
              <w:autoSpaceDE w:val="0"/>
              <w:autoSpaceDN w:val="0"/>
              <w:adjustRightInd w:val="0"/>
              <w:ind w:right="60"/>
              <w:rPr>
                <w:rFonts w:ascii="Times New Roman" w:hAnsi="Times New Roman" w:cs="Times New Roman"/>
                <w:b w:val="0"/>
                <w:color w:val="000000"/>
                <w:sz w:val="24"/>
                <w:szCs w:val="24"/>
                <w:lang w:bidi="en-US"/>
              </w:rPr>
            </w:pPr>
            <w:r w:rsidRPr="0070251A">
              <w:rPr>
                <w:rFonts w:ascii="Times New Roman" w:hAnsi="Times New Roman" w:cs="Times New Roman"/>
                <w:b w:val="0"/>
                <w:color w:val="000000"/>
                <w:sz w:val="24"/>
                <w:szCs w:val="24"/>
                <w:lang w:bidi="en-US"/>
              </w:rPr>
              <w:t>The community participated in project planning meetings</w:t>
            </w:r>
          </w:p>
        </w:tc>
        <w:tc>
          <w:tcPr>
            <w:tcW w:w="548" w:type="pct"/>
            <w:tcBorders>
              <w:top w:val="single" w:sz="4" w:space="0" w:color="auto"/>
            </w:tcBorders>
            <w:shd w:val="clear" w:color="auto" w:fill="auto"/>
            <w:vAlign w:val="center"/>
          </w:tcPr>
          <w:p w:rsidR="00523BF3" w:rsidRPr="001558B7" w:rsidRDefault="00523BF3" w:rsidP="006A214D">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3.73</w:t>
            </w:r>
          </w:p>
        </w:tc>
        <w:tc>
          <w:tcPr>
            <w:tcW w:w="949" w:type="pct"/>
            <w:tcBorders>
              <w:top w:val="single" w:sz="4" w:space="0" w:color="auto"/>
            </w:tcBorders>
            <w:shd w:val="clear" w:color="auto" w:fill="auto"/>
            <w:vAlign w:val="center"/>
          </w:tcPr>
          <w:p w:rsidR="00523BF3" w:rsidRPr="001558B7" w:rsidRDefault="00523BF3" w:rsidP="006A214D">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1.032</w:t>
            </w:r>
          </w:p>
        </w:tc>
      </w:tr>
      <w:tr w:rsidR="00523BF3" w:rsidRPr="001558B7" w:rsidTr="006A214D">
        <w:trPr>
          <w:trHeight w:val="407"/>
        </w:trPr>
        <w:tc>
          <w:tcPr>
            <w:cnfStyle w:val="001000000000" w:firstRow="0" w:lastRow="0" w:firstColumn="1" w:lastColumn="0" w:oddVBand="0" w:evenVBand="0" w:oddHBand="0" w:evenHBand="0" w:firstRowFirstColumn="0" w:firstRowLastColumn="0" w:lastRowFirstColumn="0" w:lastRowLastColumn="0"/>
            <w:tcW w:w="3503" w:type="pct"/>
            <w:noWrap/>
            <w:vAlign w:val="center"/>
          </w:tcPr>
          <w:p w:rsidR="00523BF3" w:rsidRPr="0070251A" w:rsidRDefault="00523BF3" w:rsidP="006A214D">
            <w:pPr>
              <w:autoSpaceDE w:val="0"/>
              <w:autoSpaceDN w:val="0"/>
              <w:adjustRightInd w:val="0"/>
              <w:ind w:right="60"/>
              <w:rPr>
                <w:rFonts w:ascii="Times New Roman" w:hAnsi="Times New Roman" w:cs="Times New Roman"/>
                <w:b w:val="0"/>
                <w:color w:val="000000"/>
                <w:sz w:val="24"/>
                <w:szCs w:val="24"/>
                <w:lang w:bidi="en-US"/>
              </w:rPr>
            </w:pPr>
            <w:r w:rsidRPr="0070251A">
              <w:rPr>
                <w:rFonts w:ascii="Times New Roman" w:hAnsi="Times New Roman" w:cs="Times New Roman"/>
                <w:b w:val="0"/>
                <w:color w:val="000000"/>
                <w:sz w:val="24"/>
                <w:szCs w:val="24"/>
                <w:lang w:bidi="en-US"/>
              </w:rPr>
              <w:lastRenderedPageBreak/>
              <w:t>Ideas of the community were incorporated in the project design</w:t>
            </w:r>
          </w:p>
        </w:tc>
        <w:tc>
          <w:tcPr>
            <w:tcW w:w="548" w:type="pct"/>
            <w:vAlign w:val="center"/>
          </w:tcPr>
          <w:p w:rsidR="00523BF3" w:rsidRPr="001558B7" w:rsidRDefault="00523BF3" w:rsidP="006A214D">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3.97</w:t>
            </w:r>
          </w:p>
        </w:tc>
        <w:tc>
          <w:tcPr>
            <w:tcW w:w="949" w:type="pct"/>
            <w:vAlign w:val="center"/>
          </w:tcPr>
          <w:p w:rsidR="00523BF3" w:rsidRPr="001558B7" w:rsidRDefault="00523BF3" w:rsidP="006A214D">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1.000</w:t>
            </w:r>
          </w:p>
        </w:tc>
      </w:tr>
      <w:tr w:rsidR="00523BF3" w:rsidRPr="001558B7" w:rsidTr="006A214D">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503" w:type="pct"/>
            <w:shd w:val="clear" w:color="auto" w:fill="auto"/>
            <w:noWrap/>
            <w:vAlign w:val="center"/>
          </w:tcPr>
          <w:p w:rsidR="00523BF3" w:rsidRPr="0070251A" w:rsidRDefault="00523BF3" w:rsidP="006A214D">
            <w:pPr>
              <w:autoSpaceDE w:val="0"/>
              <w:autoSpaceDN w:val="0"/>
              <w:adjustRightInd w:val="0"/>
              <w:ind w:right="60"/>
              <w:rPr>
                <w:rFonts w:ascii="Times New Roman" w:hAnsi="Times New Roman" w:cs="Times New Roman"/>
                <w:b w:val="0"/>
                <w:color w:val="000000"/>
                <w:sz w:val="24"/>
                <w:szCs w:val="24"/>
                <w:lang w:bidi="en-US"/>
              </w:rPr>
            </w:pPr>
            <w:r w:rsidRPr="0070251A">
              <w:rPr>
                <w:rFonts w:ascii="Times New Roman" w:hAnsi="Times New Roman" w:cs="Times New Roman"/>
                <w:b w:val="0"/>
                <w:color w:val="000000"/>
                <w:sz w:val="24"/>
                <w:szCs w:val="24"/>
                <w:lang w:bidi="en-US"/>
              </w:rPr>
              <w:t>The community agreed on the proposed location of the  project site</w:t>
            </w:r>
          </w:p>
        </w:tc>
        <w:tc>
          <w:tcPr>
            <w:tcW w:w="548" w:type="pct"/>
            <w:shd w:val="clear" w:color="auto" w:fill="auto"/>
            <w:vAlign w:val="center"/>
          </w:tcPr>
          <w:p w:rsidR="00523BF3" w:rsidRPr="001558B7" w:rsidRDefault="00523BF3" w:rsidP="006A214D">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3.91</w:t>
            </w:r>
          </w:p>
        </w:tc>
        <w:tc>
          <w:tcPr>
            <w:tcW w:w="949" w:type="pct"/>
            <w:shd w:val="clear" w:color="auto" w:fill="auto"/>
            <w:vAlign w:val="center"/>
          </w:tcPr>
          <w:p w:rsidR="00523BF3" w:rsidRPr="001558B7" w:rsidRDefault="00523BF3" w:rsidP="006A214D">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1.237</w:t>
            </w:r>
          </w:p>
        </w:tc>
      </w:tr>
      <w:tr w:rsidR="00523BF3" w:rsidRPr="001558B7" w:rsidTr="006A214D">
        <w:trPr>
          <w:trHeight w:val="814"/>
        </w:trPr>
        <w:tc>
          <w:tcPr>
            <w:cnfStyle w:val="001000000000" w:firstRow="0" w:lastRow="0" w:firstColumn="1" w:lastColumn="0" w:oddVBand="0" w:evenVBand="0" w:oddHBand="0" w:evenHBand="0" w:firstRowFirstColumn="0" w:firstRowLastColumn="0" w:lastRowFirstColumn="0" w:lastRowLastColumn="0"/>
            <w:tcW w:w="3503" w:type="pct"/>
            <w:tcBorders>
              <w:bottom w:val="single" w:sz="4" w:space="0" w:color="auto"/>
            </w:tcBorders>
            <w:noWrap/>
            <w:vAlign w:val="center"/>
          </w:tcPr>
          <w:p w:rsidR="00523BF3" w:rsidRPr="0070251A" w:rsidRDefault="00523BF3" w:rsidP="006A214D">
            <w:pPr>
              <w:autoSpaceDE w:val="0"/>
              <w:autoSpaceDN w:val="0"/>
              <w:adjustRightInd w:val="0"/>
              <w:ind w:right="60"/>
              <w:rPr>
                <w:rFonts w:ascii="Times New Roman" w:hAnsi="Times New Roman" w:cs="Times New Roman"/>
                <w:b w:val="0"/>
                <w:color w:val="000000"/>
                <w:sz w:val="24"/>
                <w:szCs w:val="24"/>
                <w:lang w:bidi="en-US"/>
              </w:rPr>
            </w:pPr>
            <w:r w:rsidRPr="0070251A">
              <w:rPr>
                <w:rFonts w:ascii="Times New Roman" w:hAnsi="Times New Roman" w:cs="Times New Roman"/>
                <w:b w:val="0"/>
                <w:color w:val="000000"/>
                <w:sz w:val="24"/>
                <w:szCs w:val="24"/>
                <w:lang w:bidi="en-US"/>
              </w:rPr>
              <w:t>The community participated in coming up with the implementation plan</w:t>
            </w:r>
          </w:p>
        </w:tc>
        <w:tc>
          <w:tcPr>
            <w:tcW w:w="548" w:type="pct"/>
            <w:tcBorders>
              <w:bottom w:val="single" w:sz="4" w:space="0" w:color="auto"/>
            </w:tcBorders>
            <w:vAlign w:val="center"/>
          </w:tcPr>
          <w:p w:rsidR="00523BF3" w:rsidRPr="001558B7" w:rsidRDefault="00523BF3" w:rsidP="006A214D">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2.33</w:t>
            </w:r>
          </w:p>
        </w:tc>
        <w:tc>
          <w:tcPr>
            <w:tcW w:w="949" w:type="pct"/>
            <w:tcBorders>
              <w:bottom w:val="single" w:sz="4" w:space="0" w:color="auto"/>
            </w:tcBorders>
            <w:vAlign w:val="center"/>
          </w:tcPr>
          <w:p w:rsidR="00523BF3" w:rsidRPr="001558B7" w:rsidRDefault="00523BF3" w:rsidP="006A214D">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1.302</w:t>
            </w:r>
          </w:p>
        </w:tc>
      </w:tr>
    </w:tbl>
    <w:p w:rsidR="00523BF3" w:rsidRPr="006A214D" w:rsidRDefault="00523BF3" w:rsidP="00226DE4">
      <w:pPr>
        <w:autoSpaceDE w:val="0"/>
        <w:autoSpaceDN w:val="0"/>
        <w:adjustRightInd w:val="0"/>
        <w:spacing w:after="0" w:line="360" w:lineRule="auto"/>
        <w:jc w:val="both"/>
        <w:rPr>
          <w:rFonts w:ascii="Times New Roman" w:hAnsi="Times New Roman" w:cs="Times New Roman"/>
          <w:i/>
          <w:sz w:val="24"/>
          <w:szCs w:val="24"/>
        </w:rPr>
      </w:pPr>
      <w:r w:rsidRPr="006A214D">
        <w:rPr>
          <w:rFonts w:ascii="Times New Roman" w:hAnsi="Times New Roman" w:cs="Times New Roman"/>
          <w:i/>
          <w:sz w:val="24"/>
          <w:szCs w:val="24"/>
        </w:rPr>
        <w:t>Source: Field Survey, 20</w:t>
      </w:r>
      <w:r w:rsidR="005F5C67" w:rsidRPr="006A214D">
        <w:rPr>
          <w:rFonts w:ascii="Times New Roman" w:hAnsi="Times New Roman" w:cs="Times New Roman"/>
          <w:i/>
          <w:sz w:val="24"/>
          <w:szCs w:val="24"/>
        </w:rPr>
        <w:t>22</w:t>
      </w:r>
      <w:r w:rsidRPr="006A214D">
        <w:rPr>
          <w:rFonts w:ascii="Times New Roman" w:hAnsi="Times New Roman" w:cs="Times New Roman"/>
          <w:i/>
          <w:sz w:val="24"/>
          <w:szCs w:val="24"/>
        </w:rPr>
        <w:t xml:space="preserve"> </w:t>
      </w:r>
    </w:p>
    <w:p w:rsidR="00523BF3" w:rsidRDefault="00523BF3" w:rsidP="00226DE4">
      <w:pPr>
        <w:widowControl w:val="0"/>
        <w:autoSpaceDE w:val="0"/>
        <w:autoSpaceDN w:val="0"/>
        <w:spacing w:before="65" w:after="0" w:line="360" w:lineRule="auto"/>
        <w:jc w:val="both"/>
        <w:rPr>
          <w:rFonts w:ascii="Times New Roman" w:eastAsia="Times New Roman" w:hAnsi="Times New Roman" w:cs="Times New Roman"/>
          <w:sz w:val="24"/>
          <w:szCs w:val="24"/>
          <w:lang w:bidi="en-US"/>
        </w:rPr>
      </w:pPr>
      <w:r>
        <w:rPr>
          <w:rFonts w:ascii="Times New Roman" w:hAnsi="Times New Roman" w:cs="Times New Roman"/>
          <w:sz w:val="24"/>
          <w:szCs w:val="24"/>
        </w:rPr>
        <w:t xml:space="preserve">Based on the </w:t>
      </w:r>
      <w:r w:rsidR="006A214D">
        <w:rPr>
          <w:rFonts w:ascii="Times New Roman" w:hAnsi="Times New Roman" w:cs="Times New Roman"/>
          <w:sz w:val="24"/>
          <w:szCs w:val="24"/>
        </w:rPr>
        <w:t>above table</w:t>
      </w:r>
      <w:r w:rsidRPr="001558B7">
        <w:rPr>
          <w:rFonts w:ascii="Times New Roman" w:hAnsi="Times New Roman" w:cs="Times New Roman"/>
          <w:sz w:val="24"/>
          <w:szCs w:val="24"/>
        </w:rPr>
        <w:t xml:space="preserve">, the study established that the respondents </w:t>
      </w:r>
      <w:r w:rsidRPr="001558B7">
        <w:rPr>
          <w:rFonts w:ascii="Times New Roman" w:hAnsi="Times New Roman" w:cs="Times New Roman"/>
        </w:rPr>
        <w:t xml:space="preserve">on </w:t>
      </w:r>
      <w:r w:rsidRPr="001558B7">
        <w:rPr>
          <w:rFonts w:ascii="Times New Roman" w:hAnsi="Times New Roman" w:cs="Times New Roman"/>
          <w:sz w:val="24"/>
          <w:szCs w:val="24"/>
        </w:rPr>
        <w:t>average</w:t>
      </w:r>
      <w:r w:rsidRPr="001558B7">
        <w:rPr>
          <w:rFonts w:ascii="Times New Roman" w:hAnsi="Times New Roman" w:cs="Times New Roman"/>
          <w:color w:val="000000"/>
          <w:sz w:val="24"/>
          <w:szCs w:val="24"/>
        </w:rPr>
        <w:t xml:space="preserve"> agreed on the proposed location of the project site</w:t>
      </w:r>
      <w:r w:rsidRPr="001558B7">
        <w:rPr>
          <w:rFonts w:ascii="Times New Roman" w:hAnsi="Times New Roman" w:cs="Times New Roman"/>
          <w:sz w:val="24"/>
          <w:szCs w:val="24"/>
        </w:rPr>
        <w:t xml:space="preserve"> (mean= 3.91),</w:t>
      </w:r>
      <w:r w:rsidRPr="001558B7">
        <w:rPr>
          <w:rFonts w:ascii="Times New Roman" w:hAnsi="Times New Roman" w:cs="Times New Roman"/>
          <w:color w:val="000000"/>
          <w:sz w:val="24"/>
          <w:szCs w:val="24"/>
        </w:rPr>
        <w:t xml:space="preserve"> ideas of the community were incorporated in the project design </w:t>
      </w:r>
      <w:r w:rsidRPr="001558B7">
        <w:rPr>
          <w:rFonts w:ascii="Times New Roman" w:hAnsi="Times New Roman" w:cs="Times New Roman"/>
          <w:sz w:val="24"/>
          <w:szCs w:val="24"/>
        </w:rPr>
        <w:t xml:space="preserve">(mean= 3.97) and </w:t>
      </w:r>
      <w:r w:rsidRPr="001558B7">
        <w:rPr>
          <w:rFonts w:ascii="Times New Roman" w:hAnsi="Times New Roman" w:cs="Times New Roman"/>
          <w:color w:val="000000"/>
          <w:sz w:val="24"/>
          <w:szCs w:val="24"/>
        </w:rPr>
        <w:t xml:space="preserve">the community participated in project planning meetings </w:t>
      </w:r>
      <w:r w:rsidRPr="001558B7">
        <w:rPr>
          <w:rFonts w:ascii="Times New Roman" w:hAnsi="Times New Roman" w:cs="Times New Roman"/>
          <w:sz w:val="24"/>
          <w:szCs w:val="24"/>
        </w:rPr>
        <w:t>(mean= 3.73). However</w:t>
      </w:r>
      <w:r>
        <w:rPr>
          <w:rFonts w:ascii="Times New Roman" w:hAnsi="Times New Roman" w:cs="Times New Roman"/>
          <w:sz w:val="24"/>
          <w:szCs w:val="24"/>
        </w:rPr>
        <w:t>,</w:t>
      </w:r>
      <w:r w:rsidRPr="001558B7">
        <w:rPr>
          <w:rFonts w:ascii="Times New Roman" w:hAnsi="Times New Roman" w:cs="Times New Roman"/>
          <w:sz w:val="24"/>
          <w:szCs w:val="24"/>
        </w:rPr>
        <w:t xml:space="preserve"> on the same note, the respondents were disagree</w:t>
      </w:r>
      <w:r>
        <w:rPr>
          <w:rFonts w:ascii="Times New Roman" w:hAnsi="Times New Roman" w:cs="Times New Roman"/>
          <w:sz w:val="24"/>
          <w:szCs w:val="24"/>
        </w:rPr>
        <w:t>d</w:t>
      </w:r>
      <w:r w:rsidRPr="001558B7">
        <w:rPr>
          <w:rFonts w:ascii="Times New Roman" w:hAnsi="Times New Roman" w:cs="Times New Roman"/>
          <w:sz w:val="24"/>
          <w:szCs w:val="24"/>
        </w:rPr>
        <w:t xml:space="preserve"> that the</w:t>
      </w:r>
      <w:r w:rsidRPr="001558B7">
        <w:rPr>
          <w:rFonts w:ascii="Times New Roman" w:hAnsi="Times New Roman" w:cs="Times New Roman"/>
          <w:color w:val="000000"/>
          <w:sz w:val="24"/>
          <w:szCs w:val="24"/>
        </w:rPr>
        <w:t xml:space="preserve"> community participated in coming up with the implementation plan</w:t>
      </w:r>
      <w:r w:rsidRPr="001558B7">
        <w:rPr>
          <w:rFonts w:ascii="Times New Roman" w:hAnsi="Times New Roman" w:cs="Times New Roman"/>
          <w:sz w:val="24"/>
          <w:szCs w:val="24"/>
        </w:rPr>
        <w:t xml:space="preserve"> (mean= 2.33). Based on the above result, the researcher concludes that there was strong community participation in project planning.</w:t>
      </w:r>
      <w:r w:rsidRPr="00055F6C">
        <w:rPr>
          <w:rFonts w:ascii="Times New Roman" w:eastAsia="Times New Roman" w:hAnsi="Times New Roman" w:cs="Times New Roman"/>
          <w:sz w:val="24"/>
          <w:szCs w:val="24"/>
          <w:lang w:bidi="en-US"/>
        </w:rPr>
        <w:t xml:space="preserve"> </w:t>
      </w:r>
    </w:p>
    <w:p w:rsidR="00523BF3" w:rsidRPr="005C23FF" w:rsidRDefault="00B1255B" w:rsidP="005C23FF">
      <w:pPr>
        <w:pStyle w:val="Heading3"/>
      </w:pPr>
      <w:bookmarkStart w:id="51" w:name="_Toc8731700"/>
      <w:bookmarkStart w:id="52" w:name="_Toc136779873"/>
      <w:r>
        <w:rPr>
          <w:color w:val="auto"/>
        </w:rPr>
        <w:t>3.2</w:t>
      </w:r>
      <w:r w:rsidR="00523BF3" w:rsidRPr="005F5C67">
        <w:rPr>
          <w:color w:val="auto"/>
        </w:rPr>
        <w:t>.3. The role of community in project implementation</w:t>
      </w:r>
      <w:bookmarkEnd w:id="51"/>
      <w:bookmarkEnd w:id="52"/>
    </w:p>
    <w:p w:rsidR="00523BF3" w:rsidRPr="00A62882" w:rsidRDefault="00523BF3" w:rsidP="00226DE4">
      <w:pPr>
        <w:autoSpaceDE w:val="0"/>
        <w:autoSpaceDN w:val="0"/>
        <w:adjustRightInd w:val="0"/>
        <w:spacing w:after="0" w:line="360" w:lineRule="auto"/>
        <w:jc w:val="both"/>
        <w:rPr>
          <w:rFonts w:ascii="Times New Roman" w:hAnsi="Times New Roman" w:cs="Times New Roman"/>
          <w:sz w:val="24"/>
          <w:szCs w:val="24"/>
        </w:rPr>
      </w:pPr>
      <w:r w:rsidRPr="00A62882">
        <w:rPr>
          <w:rFonts w:ascii="Times New Roman" w:hAnsi="Times New Roman" w:cs="Times New Roman"/>
          <w:sz w:val="24"/>
          <w:szCs w:val="24"/>
        </w:rPr>
        <w:t xml:space="preserve">The respondents were asked questions regarding the role of community in project implementation as indicated in </w:t>
      </w:r>
      <w:r w:rsidR="00121918">
        <w:rPr>
          <w:rFonts w:ascii="Times New Roman" w:hAnsi="Times New Roman" w:cs="Times New Roman"/>
          <w:sz w:val="24"/>
          <w:szCs w:val="24"/>
        </w:rPr>
        <w:t>figure below.</w:t>
      </w:r>
    </w:p>
    <w:p w:rsidR="00523BF3" w:rsidRPr="00A62882" w:rsidRDefault="00523BF3" w:rsidP="00226DE4">
      <w:pPr>
        <w:autoSpaceDE w:val="0"/>
        <w:autoSpaceDN w:val="0"/>
        <w:adjustRightInd w:val="0"/>
        <w:spacing w:after="0" w:line="360" w:lineRule="auto"/>
        <w:jc w:val="both"/>
        <w:rPr>
          <w:rFonts w:ascii="Times New Roman" w:hAnsi="Times New Roman" w:cs="Times New Roman"/>
          <w:b/>
          <w:sz w:val="24"/>
          <w:szCs w:val="24"/>
        </w:rPr>
      </w:pPr>
    </w:p>
    <w:p w:rsidR="00C4621D" w:rsidRDefault="00523BF3" w:rsidP="00B1255B">
      <w:pPr>
        <w:keepNext/>
        <w:autoSpaceDE w:val="0"/>
        <w:autoSpaceDN w:val="0"/>
        <w:adjustRightInd w:val="0"/>
        <w:spacing w:after="0" w:line="360" w:lineRule="auto"/>
        <w:jc w:val="center"/>
      </w:pPr>
      <w:r w:rsidRPr="001558B7">
        <w:rPr>
          <w:noProof/>
          <w:lang w:val="en-US"/>
        </w:rPr>
        <w:drawing>
          <wp:inline distT="0" distB="0" distL="0" distR="0" wp14:anchorId="3F9EDDAE" wp14:editId="4CAB21AB">
            <wp:extent cx="3512820" cy="1699260"/>
            <wp:effectExtent l="0" t="0" r="11430" b="1524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23BF3" w:rsidRPr="00E3602C" w:rsidRDefault="00C4621D" w:rsidP="00C4621D">
      <w:pPr>
        <w:pStyle w:val="Caption"/>
        <w:rPr>
          <w:rFonts w:ascii="Times New Roman" w:hAnsi="Times New Roman" w:cs="Times New Roman"/>
          <w:b/>
          <w:color w:val="auto"/>
          <w:sz w:val="36"/>
          <w:szCs w:val="24"/>
        </w:rPr>
      </w:pPr>
      <w:bookmarkStart w:id="53" w:name="_Toc136779911"/>
      <w:r w:rsidRPr="00E3602C">
        <w:rPr>
          <w:rFonts w:ascii="Times New Roman" w:hAnsi="Times New Roman" w:cs="Times New Roman"/>
          <w:color w:val="auto"/>
          <w:sz w:val="24"/>
        </w:rPr>
        <w:t xml:space="preserve">Figure </w:t>
      </w:r>
      <w:r w:rsidR="00810A50">
        <w:rPr>
          <w:rFonts w:ascii="Times New Roman" w:hAnsi="Times New Roman" w:cs="Times New Roman"/>
          <w:color w:val="auto"/>
          <w:sz w:val="24"/>
        </w:rPr>
        <w:t>2</w:t>
      </w:r>
      <w:r w:rsidRPr="00E3602C">
        <w:rPr>
          <w:rFonts w:ascii="Times New Roman" w:hAnsi="Times New Roman" w:cs="Times New Roman"/>
          <w:color w:val="auto"/>
          <w:sz w:val="24"/>
        </w:rPr>
        <w:t xml:space="preserve"> The role of community project implementation</w:t>
      </w:r>
      <w:bookmarkEnd w:id="53"/>
    </w:p>
    <w:p w:rsidR="00523BF3" w:rsidRDefault="00523BF3" w:rsidP="00226DE4">
      <w:pPr>
        <w:autoSpaceDE w:val="0"/>
        <w:autoSpaceDN w:val="0"/>
        <w:adjustRightInd w:val="0"/>
        <w:spacing w:after="0" w:line="360" w:lineRule="auto"/>
        <w:jc w:val="both"/>
        <w:rPr>
          <w:rFonts w:ascii="Times New Roman" w:hAnsi="Times New Roman" w:cs="Times New Roman"/>
          <w:sz w:val="24"/>
          <w:szCs w:val="24"/>
        </w:rPr>
      </w:pPr>
      <w:r w:rsidRPr="00623A0C">
        <w:rPr>
          <w:rFonts w:ascii="Times New Roman" w:hAnsi="Times New Roman" w:cs="Times New Roman"/>
          <w:sz w:val="24"/>
          <w:szCs w:val="24"/>
        </w:rPr>
        <w:t>Source: Field Survey, 20</w:t>
      </w:r>
      <w:r w:rsidR="005F5C67">
        <w:rPr>
          <w:rFonts w:ascii="Times New Roman" w:hAnsi="Times New Roman" w:cs="Times New Roman"/>
          <w:sz w:val="24"/>
          <w:szCs w:val="24"/>
        </w:rPr>
        <w:t>22</w:t>
      </w:r>
    </w:p>
    <w:p w:rsidR="00523BF3" w:rsidRDefault="00523BF3" w:rsidP="00226DE4">
      <w:pPr>
        <w:autoSpaceDE w:val="0"/>
        <w:autoSpaceDN w:val="0"/>
        <w:adjustRightInd w:val="0"/>
        <w:spacing w:after="0" w:line="360" w:lineRule="auto"/>
        <w:jc w:val="both"/>
        <w:rPr>
          <w:rFonts w:ascii="Times New Roman" w:hAnsi="Times New Roman" w:cs="Times New Roman"/>
          <w:sz w:val="24"/>
          <w:szCs w:val="24"/>
        </w:rPr>
      </w:pPr>
      <w:r w:rsidRPr="001558B7">
        <w:rPr>
          <w:rFonts w:ascii="Times New Roman" w:hAnsi="Times New Roman" w:cs="Times New Roman"/>
          <w:sz w:val="24"/>
          <w:szCs w:val="24"/>
        </w:rPr>
        <w:t>Based on the above fig</w:t>
      </w:r>
      <w:r w:rsidR="006A214D">
        <w:rPr>
          <w:rFonts w:ascii="Times New Roman" w:hAnsi="Times New Roman" w:cs="Times New Roman"/>
          <w:sz w:val="24"/>
          <w:szCs w:val="24"/>
        </w:rPr>
        <w:t>ure</w:t>
      </w:r>
      <w:r w:rsidRPr="001558B7">
        <w:rPr>
          <w:rFonts w:ascii="Times New Roman" w:hAnsi="Times New Roman" w:cs="Times New Roman"/>
          <w:sz w:val="24"/>
          <w:szCs w:val="24"/>
        </w:rPr>
        <w:t xml:space="preserve">, the findings indicate that majority of the respondents 51(63%) had participated in project implementation by </w:t>
      </w:r>
      <w:r w:rsidRPr="001558B7">
        <w:rPr>
          <w:rFonts w:ascii="Times New Roman" w:hAnsi="Times New Roman" w:cs="Times New Roman"/>
          <w:color w:val="000000"/>
          <w:sz w:val="24"/>
          <w:szCs w:val="24"/>
        </w:rPr>
        <w:t xml:space="preserve">provision of </w:t>
      </w:r>
      <w:r w:rsidR="008365A2" w:rsidRPr="001558B7">
        <w:rPr>
          <w:rFonts w:ascii="Times New Roman" w:hAnsi="Times New Roman" w:cs="Times New Roman"/>
          <w:color w:val="000000"/>
          <w:sz w:val="24"/>
          <w:szCs w:val="24"/>
        </w:rPr>
        <w:t>labour</w:t>
      </w:r>
      <w:r w:rsidRPr="001558B7">
        <w:rPr>
          <w:rFonts w:ascii="Times New Roman" w:hAnsi="Times New Roman" w:cs="Times New Roman"/>
          <w:color w:val="000000"/>
          <w:sz w:val="24"/>
          <w:szCs w:val="24"/>
        </w:rPr>
        <w:t xml:space="preserve"> and material</w:t>
      </w:r>
      <w:r w:rsidRPr="001558B7">
        <w:rPr>
          <w:rFonts w:ascii="Times New Roman" w:hAnsi="Times New Roman" w:cs="Times New Roman"/>
          <w:sz w:val="24"/>
          <w:szCs w:val="24"/>
        </w:rPr>
        <w:t xml:space="preserve">; followed by provision </w:t>
      </w:r>
      <w:r w:rsidRPr="001558B7">
        <w:rPr>
          <w:rFonts w:ascii="Times New Roman" w:hAnsi="Times New Roman" w:cs="Times New Roman"/>
          <w:color w:val="000000"/>
          <w:sz w:val="24"/>
          <w:szCs w:val="24"/>
        </w:rPr>
        <w:t xml:space="preserve">of technical support 22(26.2%) and provision </w:t>
      </w:r>
      <w:r w:rsidRPr="001558B7">
        <w:rPr>
          <w:rFonts w:ascii="Times New Roman" w:hAnsi="Times New Roman" w:cs="Times New Roman"/>
          <w:sz w:val="24"/>
          <w:szCs w:val="24"/>
        </w:rPr>
        <w:t>financial</w:t>
      </w:r>
      <w:r w:rsidRPr="001558B7">
        <w:rPr>
          <w:rFonts w:ascii="Times New Roman" w:hAnsi="Times New Roman" w:cs="Times New Roman"/>
          <w:color w:val="000000"/>
          <w:sz w:val="24"/>
          <w:szCs w:val="24"/>
        </w:rPr>
        <w:t xml:space="preserve"> contribution</w:t>
      </w:r>
      <w:r w:rsidRPr="001558B7">
        <w:rPr>
          <w:rFonts w:ascii="Times New Roman" w:hAnsi="Times New Roman" w:cs="Times New Roman"/>
          <w:sz w:val="24"/>
          <w:szCs w:val="24"/>
        </w:rPr>
        <w:t xml:space="preserve"> 7(8.6%) and provision</w:t>
      </w:r>
      <w:r w:rsidRPr="001558B7">
        <w:rPr>
          <w:rFonts w:ascii="Times New Roman" w:hAnsi="Times New Roman" w:cs="Times New Roman"/>
          <w:color w:val="000000"/>
          <w:sz w:val="24"/>
          <w:szCs w:val="24"/>
        </w:rPr>
        <w:t xml:space="preserve"> of land</w:t>
      </w:r>
      <w:r w:rsidRPr="001558B7">
        <w:rPr>
          <w:rFonts w:ascii="Times New Roman" w:hAnsi="Times New Roman" w:cs="Times New Roman"/>
          <w:sz w:val="24"/>
          <w:szCs w:val="24"/>
        </w:rPr>
        <w:t xml:space="preserve"> respondents 1 (1.2%). Based on the above result, the researcher concludes that </w:t>
      </w:r>
      <w:r>
        <w:rPr>
          <w:rFonts w:ascii="Times New Roman" w:hAnsi="Times New Roman" w:cs="Times New Roman"/>
          <w:sz w:val="24"/>
          <w:szCs w:val="24"/>
        </w:rPr>
        <w:t xml:space="preserve">there were a </w:t>
      </w:r>
      <w:r w:rsidRPr="001558B7">
        <w:rPr>
          <w:rFonts w:ascii="Times New Roman" w:hAnsi="Times New Roman" w:cs="Times New Roman"/>
          <w:sz w:val="24"/>
          <w:szCs w:val="24"/>
        </w:rPr>
        <w:t xml:space="preserve">strapping community contribution </w:t>
      </w:r>
      <w:r>
        <w:rPr>
          <w:rFonts w:ascii="Times New Roman" w:hAnsi="Times New Roman" w:cs="Times New Roman"/>
          <w:sz w:val="24"/>
          <w:szCs w:val="24"/>
        </w:rPr>
        <w:t xml:space="preserve">and </w:t>
      </w:r>
      <w:r w:rsidRPr="001558B7">
        <w:rPr>
          <w:rFonts w:ascii="Times New Roman" w:hAnsi="Times New Roman" w:cs="Times New Roman"/>
          <w:sz w:val="24"/>
          <w:szCs w:val="24"/>
        </w:rPr>
        <w:t xml:space="preserve">strong community participation during project implementation. </w:t>
      </w:r>
    </w:p>
    <w:p w:rsidR="00523BF3" w:rsidRPr="002B39B0" w:rsidRDefault="00523BF3" w:rsidP="00226DE4">
      <w:pPr>
        <w:pStyle w:val="Caption"/>
        <w:spacing w:line="360" w:lineRule="auto"/>
        <w:rPr>
          <w:rFonts w:ascii="Times New Roman" w:hAnsi="Times New Roman" w:cs="Times New Roman"/>
          <w:color w:val="000000" w:themeColor="text1"/>
          <w:sz w:val="24"/>
          <w:szCs w:val="24"/>
        </w:rPr>
      </w:pPr>
      <w:bookmarkStart w:id="54" w:name="_Toc7324045"/>
      <w:bookmarkStart w:id="55" w:name="_Toc135996157"/>
      <w:r w:rsidRPr="005F5C67">
        <w:rPr>
          <w:rFonts w:ascii="Times New Roman" w:hAnsi="Times New Roman" w:cs="Times New Roman"/>
          <w:color w:val="auto"/>
          <w:sz w:val="24"/>
          <w:szCs w:val="24"/>
        </w:rPr>
        <w:t xml:space="preserve">Table </w:t>
      </w:r>
      <w:r w:rsidR="00810A50">
        <w:rPr>
          <w:rFonts w:ascii="Times New Roman" w:hAnsi="Times New Roman" w:cs="Times New Roman"/>
          <w:color w:val="auto"/>
          <w:sz w:val="24"/>
          <w:szCs w:val="24"/>
        </w:rPr>
        <w:t>4</w:t>
      </w:r>
      <w:r w:rsidRPr="005F5C67">
        <w:rPr>
          <w:rFonts w:ascii="Times New Roman" w:hAnsi="Times New Roman" w:cs="Times New Roman"/>
          <w:color w:val="auto"/>
          <w:sz w:val="24"/>
          <w:szCs w:val="24"/>
        </w:rPr>
        <w:t xml:space="preserve"> </w:t>
      </w:r>
      <w:r w:rsidRPr="005F5C67">
        <w:rPr>
          <w:rFonts w:ascii="Times New Roman" w:hAnsi="Times New Roman" w:cs="Times New Roman"/>
          <w:bCs/>
          <w:color w:val="auto"/>
          <w:sz w:val="24"/>
          <w:szCs w:val="24"/>
        </w:rPr>
        <w:t xml:space="preserve">  </w:t>
      </w:r>
      <w:r w:rsidRPr="002B39B0">
        <w:rPr>
          <w:rFonts w:ascii="Times New Roman" w:hAnsi="Times New Roman" w:cs="Times New Roman"/>
          <w:bCs/>
          <w:color w:val="000000" w:themeColor="text1"/>
          <w:sz w:val="24"/>
          <w:szCs w:val="24"/>
        </w:rPr>
        <w:t xml:space="preserve">respondent’s views on </w:t>
      </w:r>
      <w:r w:rsidRPr="002B39B0">
        <w:rPr>
          <w:rFonts w:ascii="Times New Roman" w:hAnsi="Times New Roman" w:cs="Times New Roman"/>
          <w:color w:val="000000" w:themeColor="text1"/>
          <w:sz w:val="24"/>
          <w:szCs w:val="24"/>
        </w:rPr>
        <w:t>Community participation project implementation</w:t>
      </w:r>
      <w:bookmarkEnd w:id="54"/>
      <w:bookmarkEnd w:id="55"/>
    </w:p>
    <w:tbl>
      <w:tblPr>
        <w:tblStyle w:val="LightShading-Accent2"/>
        <w:tblW w:w="4870" w:type="pct"/>
        <w:tblInd w:w="108" w:type="dxa"/>
        <w:tblLayout w:type="fixed"/>
        <w:tblLook w:val="04A0" w:firstRow="1" w:lastRow="0" w:firstColumn="1" w:lastColumn="0" w:noHBand="0" w:noVBand="1"/>
      </w:tblPr>
      <w:tblGrid>
        <w:gridCol w:w="6184"/>
        <w:gridCol w:w="1230"/>
        <w:gridCol w:w="1588"/>
      </w:tblGrid>
      <w:tr w:rsidR="00523BF3" w:rsidRPr="001558B7" w:rsidTr="00367958">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435" w:type="pct"/>
            <w:tcBorders>
              <w:top w:val="single" w:sz="4" w:space="0" w:color="auto"/>
              <w:bottom w:val="single" w:sz="4" w:space="0" w:color="auto"/>
            </w:tcBorders>
            <w:noWrap/>
          </w:tcPr>
          <w:p w:rsidR="00523BF3" w:rsidRPr="001558B7" w:rsidRDefault="00523BF3" w:rsidP="00B1255B">
            <w:pPr>
              <w:rPr>
                <w:rFonts w:ascii="Times New Roman" w:hAnsi="Times New Roman" w:cs="Times New Roman"/>
                <w:color w:val="000000" w:themeColor="text1"/>
                <w:sz w:val="24"/>
                <w:szCs w:val="24"/>
                <w:lang w:bidi="en-US"/>
              </w:rPr>
            </w:pPr>
            <w:r w:rsidRPr="001558B7">
              <w:rPr>
                <w:rFonts w:ascii="Times New Roman" w:hAnsi="Times New Roman" w:cs="Times New Roman"/>
                <w:color w:val="000000" w:themeColor="text1"/>
                <w:sz w:val="24"/>
                <w:szCs w:val="24"/>
                <w:lang w:bidi="en-US"/>
              </w:rPr>
              <w:lastRenderedPageBreak/>
              <w:t>Statement</w:t>
            </w:r>
          </w:p>
        </w:tc>
        <w:tc>
          <w:tcPr>
            <w:tcW w:w="683" w:type="pct"/>
            <w:tcBorders>
              <w:top w:val="single" w:sz="4" w:space="0" w:color="auto"/>
              <w:bottom w:val="single" w:sz="4" w:space="0" w:color="auto"/>
            </w:tcBorders>
          </w:tcPr>
          <w:p w:rsidR="00523BF3" w:rsidRPr="001558B7" w:rsidRDefault="00523BF3" w:rsidP="00B1255B">
            <w:pPr>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bidi="en-US"/>
              </w:rPr>
            </w:pPr>
            <w:r w:rsidRPr="001558B7">
              <w:rPr>
                <w:rFonts w:ascii="Times New Roman" w:hAnsi="Times New Roman" w:cs="Times New Roman"/>
                <w:color w:val="000000" w:themeColor="text1"/>
                <w:sz w:val="24"/>
                <w:szCs w:val="24"/>
                <w:lang w:bidi="en-US"/>
              </w:rPr>
              <w:t>Mean</w:t>
            </w:r>
          </w:p>
        </w:tc>
        <w:tc>
          <w:tcPr>
            <w:tcW w:w="882" w:type="pct"/>
            <w:tcBorders>
              <w:top w:val="single" w:sz="4" w:space="0" w:color="auto"/>
              <w:bottom w:val="single" w:sz="4" w:space="0" w:color="auto"/>
            </w:tcBorders>
          </w:tcPr>
          <w:p w:rsidR="00523BF3" w:rsidRPr="001558B7" w:rsidRDefault="00523BF3" w:rsidP="00B1255B">
            <w:pPr>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bidi="en-US"/>
              </w:rPr>
            </w:pPr>
            <w:r w:rsidRPr="001558B7">
              <w:rPr>
                <w:rFonts w:ascii="Times New Roman" w:hAnsi="Times New Roman" w:cs="Times New Roman"/>
                <w:color w:val="000000" w:themeColor="text1"/>
                <w:sz w:val="24"/>
                <w:szCs w:val="24"/>
                <w:lang w:bidi="en-US"/>
              </w:rPr>
              <w:t>Std. Deviation</w:t>
            </w:r>
          </w:p>
        </w:tc>
      </w:tr>
      <w:tr w:rsidR="00523BF3" w:rsidRPr="001558B7" w:rsidTr="0036795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435" w:type="pct"/>
            <w:tcBorders>
              <w:top w:val="single" w:sz="4" w:space="0" w:color="auto"/>
            </w:tcBorders>
            <w:shd w:val="clear" w:color="auto" w:fill="auto"/>
            <w:noWrap/>
            <w:vAlign w:val="center"/>
          </w:tcPr>
          <w:p w:rsidR="00523BF3" w:rsidRPr="00420A5C" w:rsidRDefault="00523BF3" w:rsidP="00B1255B">
            <w:pPr>
              <w:autoSpaceDE w:val="0"/>
              <w:autoSpaceDN w:val="0"/>
              <w:adjustRightInd w:val="0"/>
              <w:ind w:right="60"/>
              <w:rPr>
                <w:rFonts w:ascii="Times New Roman" w:hAnsi="Times New Roman" w:cs="Times New Roman"/>
                <w:b w:val="0"/>
                <w:color w:val="000000"/>
                <w:sz w:val="24"/>
                <w:szCs w:val="24"/>
                <w:lang w:bidi="en-US"/>
              </w:rPr>
            </w:pPr>
            <w:r w:rsidRPr="00420A5C">
              <w:rPr>
                <w:rFonts w:ascii="Times New Roman" w:hAnsi="Times New Roman" w:cs="Times New Roman"/>
                <w:b w:val="0"/>
                <w:color w:val="000000"/>
                <w:sz w:val="24"/>
                <w:szCs w:val="24"/>
                <w:lang w:bidi="en-US"/>
              </w:rPr>
              <w:t xml:space="preserve">The community was </w:t>
            </w:r>
            <w:r>
              <w:rPr>
                <w:rFonts w:ascii="Times New Roman" w:hAnsi="Times New Roman" w:cs="Times New Roman"/>
                <w:b w:val="0"/>
                <w:color w:val="000000"/>
                <w:sz w:val="24"/>
                <w:szCs w:val="24"/>
                <w:lang w:bidi="en-US"/>
              </w:rPr>
              <w:t>represented in decision-</w:t>
            </w:r>
            <w:r w:rsidRPr="00420A5C">
              <w:rPr>
                <w:rFonts w:ascii="Times New Roman" w:hAnsi="Times New Roman" w:cs="Times New Roman"/>
                <w:b w:val="0"/>
                <w:color w:val="000000"/>
                <w:sz w:val="24"/>
                <w:szCs w:val="24"/>
                <w:lang w:bidi="en-US"/>
              </w:rPr>
              <w:t>making committees</w:t>
            </w:r>
          </w:p>
        </w:tc>
        <w:tc>
          <w:tcPr>
            <w:tcW w:w="683" w:type="pct"/>
            <w:tcBorders>
              <w:top w:val="single" w:sz="4" w:space="0" w:color="auto"/>
            </w:tcBorders>
            <w:shd w:val="clear" w:color="auto" w:fill="auto"/>
            <w:vAlign w:val="center"/>
          </w:tcPr>
          <w:p w:rsidR="00523BF3" w:rsidRPr="001558B7" w:rsidRDefault="00523BF3" w:rsidP="00B1255B">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2.58</w:t>
            </w:r>
          </w:p>
        </w:tc>
        <w:tc>
          <w:tcPr>
            <w:tcW w:w="882" w:type="pct"/>
            <w:tcBorders>
              <w:top w:val="single" w:sz="4" w:space="0" w:color="auto"/>
            </w:tcBorders>
            <w:shd w:val="clear" w:color="auto" w:fill="auto"/>
            <w:vAlign w:val="center"/>
          </w:tcPr>
          <w:p w:rsidR="00523BF3" w:rsidRPr="001558B7" w:rsidRDefault="00523BF3" w:rsidP="00B1255B">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.630</w:t>
            </w:r>
          </w:p>
        </w:tc>
      </w:tr>
      <w:tr w:rsidR="00523BF3" w:rsidRPr="001558B7" w:rsidTr="00367958">
        <w:trPr>
          <w:trHeight w:val="697"/>
        </w:trPr>
        <w:tc>
          <w:tcPr>
            <w:cnfStyle w:val="001000000000" w:firstRow="0" w:lastRow="0" w:firstColumn="1" w:lastColumn="0" w:oddVBand="0" w:evenVBand="0" w:oddHBand="0" w:evenHBand="0" w:firstRowFirstColumn="0" w:firstRowLastColumn="0" w:lastRowFirstColumn="0" w:lastRowLastColumn="0"/>
            <w:tcW w:w="3435" w:type="pct"/>
            <w:noWrap/>
            <w:vAlign w:val="center"/>
          </w:tcPr>
          <w:p w:rsidR="00523BF3" w:rsidRPr="00420A5C" w:rsidRDefault="00523BF3" w:rsidP="00B1255B">
            <w:pPr>
              <w:autoSpaceDE w:val="0"/>
              <w:autoSpaceDN w:val="0"/>
              <w:adjustRightInd w:val="0"/>
              <w:ind w:right="60"/>
              <w:rPr>
                <w:rFonts w:ascii="Times New Roman" w:hAnsi="Times New Roman" w:cs="Times New Roman"/>
                <w:b w:val="0"/>
                <w:color w:val="000000"/>
                <w:sz w:val="24"/>
                <w:szCs w:val="24"/>
                <w:lang w:bidi="en-US"/>
              </w:rPr>
            </w:pPr>
            <w:r w:rsidRPr="00420A5C">
              <w:rPr>
                <w:rFonts w:ascii="Times New Roman" w:hAnsi="Times New Roman" w:cs="Times New Roman"/>
                <w:b w:val="0"/>
                <w:color w:val="000000"/>
                <w:sz w:val="24"/>
                <w:szCs w:val="24"/>
                <w:lang w:bidi="en-US"/>
              </w:rPr>
              <w:t>Participation of the community in projects implementation influences the success of projects</w:t>
            </w:r>
          </w:p>
        </w:tc>
        <w:tc>
          <w:tcPr>
            <w:tcW w:w="683" w:type="pct"/>
            <w:vAlign w:val="center"/>
          </w:tcPr>
          <w:p w:rsidR="00523BF3" w:rsidRPr="001558B7" w:rsidRDefault="00523BF3" w:rsidP="00B1255B">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3.73</w:t>
            </w:r>
          </w:p>
        </w:tc>
        <w:tc>
          <w:tcPr>
            <w:tcW w:w="882" w:type="pct"/>
            <w:vAlign w:val="center"/>
          </w:tcPr>
          <w:p w:rsidR="00523BF3" w:rsidRPr="001558B7" w:rsidRDefault="00523BF3" w:rsidP="00B1255B">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1.032</w:t>
            </w:r>
          </w:p>
        </w:tc>
      </w:tr>
      <w:tr w:rsidR="00523BF3" w:rsidRPr="001558B7" w:rsidTr="00367958">
        <w:trPr>
          <w:cnfStyle w:val="000000100000" w:firstRow="0" w:lastRow="0" w:firstColumn="0" w:lastColumn="0" w:oddVBand="0" w:evenVBand="0" w:oddHBand="1" w:evenHBand="0" w:firstRowFirstColumn="0" w:firstRowLastColumn="0" w:lastRowFirstColumn="0" w:lastRowLastColumn="0"/>
          <w:trHeight w:val="697"/>
        </w:trPr>
        <w:tc>
          <w:tcPr>
            <w:cnfStyle w:val="001000000000" w:firstRow="0" w:lastRow="0" w:firstColumn="1" w:lastColumn="0" w:oddVBand="0" w:evenVBand="0" w:oddHBand="0" w:evenHBand="0" w:firstRowFirstColumn="0" w:firstRowLastColumn="0" w:lastRowFirstColumn="0" w:lastRowLastColumn="0"/>
            <w:tcW w:w="3435" w:type="pct"/>
            <w:shd w:val="clear" w:color="auto" w:fill="auto"/>
            <w:noWrap/>
            <w:vAlign w:val="center"/>
          </w:tcPr>
          <w:p w:rsidR="00523BF3" w:rsidRPr="00420A5C" w:rsidRDefault="00523BF3" w:rsidP="00B1255B">
            <w:pPr>
              <w:autoSpaceDE w:val="0"/>
              <w:autoSpaceDN w:val="0"/>
              <w:adjustRightInd w:val="0"/>
              <w:ind w:right="60"/>
              <w:rPr>
                <w:rFonts w:ascii="Times New Roman" w:hAnsi="Times New Roman" w:cs="Times New Roman"/>
                <w:b w:val="0"/>
                <w:color w:val="000000"/>
                <w:sz w:val="24"/>
                <w:szCs w:val="24"/>
                <w:lang w:bidi="en-US"/>
              </w:rPr>
            </w:pPr>
            <w:r>
              <w:rPr>
                <w:rFonts w:ascii="Times New Roman" w:hAnsi="Times New Roman" w:cs="Times New Roman"/>
                <w:b w:val="0"/>
                <w:color w:val="000000"/>
                <w:sz w:val="24"/>
                <w:szCs w:val="24"/>
                <w:lang w:bidi="en-US"/>
              </w:rPr>
              <w:t>The Community’s resources were</w:t>
            </w:r>
            <w:r w:rsidRPr="00420A5C">
              <w:rPr>
                <w:rFonts w:ascii="Times New Roman" w:hAnsi="Times New Roman" w:cs="Times New Roman"/>
                <w:b w:val="0"/>
                <w:color w:val="000000"/>
                <w:sz w:val="24"/>
                <w:szCs w:val="24"/>
                <w:lang w:bidi="en-US"/>
              </w:rPr>
              <w:t xml:space="preserve"> used in the implementation of the project</w:t>
            </w:r>
          </w:p>
        </w:tc>
        <w:tc>
          <w:tcPr>
            <w:tcW w:w="683" w:type="pct"/>
            <w:shd w:val="clear" w:color="auto" w:fill="auto"/>
            <w:vAlign w:val="center"/>
          </w:tcPr>
          <w:p w:rsidR="00523BF3" w:rsidRPr="001558B7" w:rsidRDefault="00523BF3" w:rsidP="00B1255B">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3.91</w:t>
            </w:r>
          </w:p>
        </w:tc>
        <w:tc>
          <w:tcPr>
            <w:tcW w:w="882" w:type="pct"/>
            <w:shd w:val="clear" w:color="auto" w:fill="auto"/>
            <w:vAlign w:val="center"/>
          </w:tcPr>
          <w:p w:rsidR="00523BF3" w:rsidRPr="001558B7" w:rsidRDefault="00523BF3" w:rsidP="00B1255B">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1.020</w:t>
            </w:r>
          </w:p>
        </w:tc>
      </w:tr>
      <w:tr w:rsidR="00523BF3" w:rsidRPr="001558B7" w:rsidTr="00367958">
        <w:trPr>
          <w:trHeight w:val="713"/>
        </w:trPr>
        <w:tc>
          <w:tcPr>
            <w:cnfStyle w:val="001000000000" w:firstRow="0" w:lastRow="0" w:firstColumn="1" w:lastColumn="0" w:oddVBand="0" w:evenVBand="0" w:oddHBand="0" w:evenHBand="0" w:firstRowFirstColumn="0" w:firstRowLastColumn="0" w:lastRowFirstColumn="0" w:lastRowLastColumn="0"/>
            <w:tcW w:w="3435" w:type="pct"/>
            <w:tcBorders>
              <w:bottom w:val="single" w:sz="4" w:space="0" w:color="auto"/>
            </w:tcBorders>
            <w:noWrap/>
            <w:vAlign w:val="center"/>
          </w:tcPr>
          <w:p w:rsidR="00523BF3" w:rsidRPr="00420A5C" w:rsidRDefault="00523BF3" w:rsidP="00B1255B">
            <w:pPr>
              <w:autoSpaceDE w:val="0"/>
              <w:autoSpaceDN w:val="0"/>
              <w:adjustRightInd w:val="0"/>
              <w:ind w:right="60"/>
              <w:rPr>
                <w:rFonts w:ascii="Times New Roman" w:hAnsi="Times New Roman" w:cs="Times New Roman"/>
                <w:b w:val="0"/>
                <w:color w:val="000000"/>
                <w:sz w:val="24"/>
                <w:szCs w:val="24"/>
                <w:lang w:bidi="en-US"/>
              </w:rPr>
            </w:pPr>
            <w:r w:rsidRPr="00420A5C">
              <w:rPr>
                <w:rFonts w:ascii="Times New Roman" w:hAnsi="Times New Roman" w:cs="Times New Roman"/>
                <w:b w:val="0"/>
                <w:color w:val="000000"/>
                <w:sz w:val="24"/>
                <w:szCs w:val="24"/>
                <w:lang w:bidi="en-US"/>
              </w:rPr>
              <w:t xml:space="preserve">There is </w:t>
            </w:r>
            <w:r>
              <w:rPr>
                <w:rFonts w:ascii="Times New Roman" w:hAnsi="Times New Roman" w:cs="Times New Roman"/>
                <w:b w:val="0"/>
                <w:color w:val="000000"/>
                <w:sz w:val="24"/>
                <w:szCs w:val="24"/>
                <w:lang w:bidi="en-US"/>
              </w:rPr>
              <w:t xml:space="preserve">a </w:t>
            </w:r>
            <w:r w:rsidRPr="00420A5C">
              <w:rPr>
                <w:rFonts w:ascii="Times New Roman" w:hAnsi="Times New Roman" w:cs="Times New Roman"/>
                <w:b w:val="0"/>
                <w:color w:val="000000"/>
                <w:sz w:val="24"/>
                <w:szCs w:val="24"/>
                <w:lang w:bidi="en-US"/>
              </w:rPr>
              <w:t>linkage of the project beneficiaries to local service providers.</w:t>
            </w:r>
          </w:p>
        </w:tc>
        <w:tc>
          <w:tcPr>
            <w:tcW w:w="683" w:type="pct"/>
            <w:tcBorders>
              <w:bottom w:val="single" w:sz="4" w:space="0" w:color="auto"/>
            </w:tcBorders>
            <w:vAlign w:val="center"/>
          </w:tcPr>
          <w:p w:rsidR="00523BF3" w:rsidRPr="001558B7" w:rsidRDefault="00523BF3" w:rsidP="00B1255B">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3.04</w:t>
            </w:r>
          </w:p>
        </w:tc>
        <w:tc>
          <w:tcPr>
            <w:tcW w:w="882" w:type="pct"/>
            <w:tcBorders>
              <w:bottom w:val="single" w:sz="4" w:space="0" w:color="auto"/>
            </w:tcBorders>
            <w:vAlign w:val="center"/>
          </w:tcPr>
          <w:p w:rsidR="00523BF3" w:rsidRPr="001558B7" w:rsidRDefault="00523BF3" w:rsidP="00B1255B">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1.059</w:t>
            </w:r>
          </w:p>
        </w:tc>
      </w:tr>
    </w:tbl>
    <w:p w:rsidR="00523BF3" w:rsidRDefault="00523BF3" w:rsidP="00226DE4">
      <w:pPr>
        <w:autoSpaceDE w:val="0"/>
        <w:autoSpaceDN w:val="0"/>
        <w:adjustRightInd w:val="0"/>
        <w:spacing w:after="0" w:line="360" w:lineRule="auto"/>
        <w:jc w:val="both"/>
        <w:rPr>
          <w:rFonts w:ascii="Times New Roman" w:hAnsi="Times New Roman" w:cs="Times New Roman"/>
          <w:sz w:val="24"/>
          <w:szCs w:val="24"/>
        </w:rPr>
      </w:pPr>
      <w:r w:rsidRPr="00623A0C">
        <w:rPr>
          <w:rFonts w:ascii="Times New Roman" w:hAnsi="Times New Roman" w:cs="Times New Roman"/>
          <w:sz w:val="24"/>
          <w:szCs w:val="24"/>
        </w:rPr>
        <w:t>Source: Field Survey, 20</w:t>
      </w:r>
      <w:r w:rsidR="005F5C67">
        <w:rPr>
          <w:rFonts w:ascii="Times New Roman" w:hAnsi="Times New Roman" w:cs="Times New Roman"/>
          <w:sz w:val="24"/>
          <w:szCs w:val="24"/>
        </w:rPr>
        <w:t>22</w:t>
      </w:r>
      <w:r w:rsidRPr="00623A0C">
        <w:rPr>
          <w:rFonts w:ascii="Times New Roman" w:hAnsi="Times New Roman" w:cs="Times New Roman"/>
          <w:sz w:val="24"/>
          <w:szCs w:val="24"/>
        </w:rPr>
        <w:t xml:space="preserve"> </w:t>
      </w:r>
    </w:p>
    <w:p w:rsidR="00523BF3" w:rsidRPr="001558B7" w:rsidRDefault="00523BF3" w:rsidP="00226DE4">
      <w:pPr>
        <w:autoSpaceDE w:val="0"/>
        <w:autoSpaceDN w:val="0"/>
        <w:adjustRightInd w:val="0"/>
        <w:spacing w:after="0" w:line="360" w:lineRule="auto"/>
        <w:jc w:val="both"/>
        <w:rPr>
          <w:rFonts w:ascii="Times New Roman" w:hAnsi="Times New Roman" w:cs="Times New Roman"/>
          <w:sz w:val="24"/>
          <w:szCs w:val="24"/>
        </w:rPr>
      </w:pPr>
      <w:r w:rsidRPr="001558B7">
        <w:rPr>
          <w:rFonts w:ascii="Times New Roman" w:hAnsi="Times New Roman" w:cs="Times New Roman"/>
          <w:sz w:val="24"/>
          <w:szCs w:val="24"/>
        </w:rPr>
        <w:t>Ba</w:t>
      </w:r>
      <w:r>
        <w:rPr>
          <w:rFonts w:ascii="Times New Roman" w:hAnsi="Times New Roman" w:cs="Times New Roman"/>
          <w:sz w:val="24"/>
          <w:szCs w:val="24"/>
        </w:rPr>
        <w:t xml:space="preserve">sed on the findings in table </w:t>
      </w:r>
      <w:r w:rsidR="00810A50">
        <w:rPr>
          <w:rFonts w:ascii="Times New Roman" w:hAnsi="Times New Roman" w:cs="Times New Roman"/>
          <w:sz w:val="24"/>
          <w:szCs w:val="24"/>
        </w:rPr>
        <w:t>4</w:t>
      </w:r>
      <w:r w:rsidRPr="001558B7">
        <w:rPr>
          <w:rFonts w:ascii="Times New Roman" w:hAnsi="Times New Roman" w:cs="Times New Roman"/>
          <w:sz w:val="24"/>
          <w:szCs w:val="24"/>
        </w:rPr>
        <w:t xml:space="preserve">, the study established that the respondents </w:t>
      </w:r>
      <w:r w:rsidRPr="001558B7">
        <w:rPr>
          <w:rFonts w:ascii="Times New Roman" w:hAnsi="Times New Roman" w:cs="Times New Roman"/>
          <w:color w:val="000000"/>
          <w:sz w:val="24"/>
          <w:szCs w:val="24"/>
        </w:rPr>
        <w:t>agreed on</w:t>
      </w:r>
      <w:r>
        <w:rPr>
          <w:rFonts w:ascii="Times New Roman" w:hAnsi="Times New Roman" w:cs="Times New Roman"/>
          <w:color w:val="000000"/>
          <w:sz w:val="24"/>
          <w:szCs w:val="24"/>
        </w:rPr>
        <w:t xml:space="preserve"> </w:t>
      </w:r>
      <w:r w:rsidRPr="001558B7">
        <w:rPr>
          <w:rFonts w:ascii="Times New Roman" w:hAnsi="Times New Roman" w:cs="Times New Roman"/>
          <w:color w:val="000000"/>
          <w:sz w:val="24"/>
          <w:szCs w:val="24"/>
        </w:rPr>
        <w:t>participation of the community in projects implementation influences the success of projects (mean =</w:t>
      </w:r>
      <w:r>
        <w:rPr>
          <w:rFonts w:ascii="Times New Roman" w:hAnsi="Times New Roman" w:cs="Times New Roman"/>
          <w:color w:val="000000"/>
          <w:sz w:val="24"/>
          <w:szCs w:val="24"/>
        </w:rPr>
        <w:t>3.73), community’s resources were</w:t>
      </w:r>
      <w:r w:rsidRPr="001558B7">
        <w:rPr>
          <w:rFonts w:ascii="Times New Roman" w:hAnsi="Times New Roman" w:cs="Times New Roman"/>
          <w:color w:val="000000"/>
          <w:sz w:val="24"/>
          <w:szCs w:val="24"/>
        </w:rPr>
        <w:t xml:space="preserve"> used in the implementation of the project (mean =3.91)</w:t>
      </w:r>
      <w:r w:rsidRPr="001558B7">
        <w:rPr>
          <w:rFonts w:ascii="Times New Roman" w:hAnsi="Times New Roman" w:cs="Times New Roman"/>
          <w:sz w:val="24"/>
          <w:szCs w:val="24"/>
        </w:rPr>
        <w:t xml:space="preserve">. In addition, the respondent also neutral </w:t>
      </w:r>
      <w:r w:rsidRPr="001558B7">
        <w:rPr>
          <w:rFonts w:ascii="Times New Roman" w:hAnsi="Times New Roman" w:cs="Times New Roman"/>
          <w:color w:val="000000"/>
          <w:sz w:val="24"/>
          <w:szCs w:val="24"/>
        </w:rPr>
        <w:t>there is linkage of the project beneficiaries to local service providers</w:t>
      </w:r>
      <w:r w:rsidRPr="001558B7">
        <w:rPr>
          <w:rFonts w:ascii="Times New Roman" w:hAnsi="Times New Roman" w:cs="Times New Roman"/>
          <w:sz w:val="24"/>
          <w:szCs w:val="24"/>
        </w:rPr>
        <w:t xml:space="preserve"> (mean= 3.04) and </w:t>
      </w:r>
      <w:r w:rsidRPr="001558B7">
        <w:rPr>
          <w:rFonts w:ascii="Times New Roman" w:hAnsi="Times New Roman" w:cs="Times New Roman"/>
          <w:color w:val="000000"/>
          <w:sz w:val="24"/>
          <w:szCs w:val="24"/>
        </w:rPr>
        <w:t>community was represented in decision making committees (mean = 2.58)</w:t>
      </w:r>
      <w:r w:rsidRPr="001558B7">
        <w:rPr>
          <w:rFonts w:ascii="Times New Roman" w:hAnsi="Times New Roman" w:cs="Times New Roman"/>
          <w:sz w:val="24"/>
          <w:szCs w:val="24"/>
        </w:rPr>
        <w:t>. The findings indicate that community participation</w:t>
      </w:r>
      <w:r>
        <w:rPr>
          <w:rFonts w:ascii="Times New Roman" w:hAnsi="Times New Roman" w:cs="Times New Roman"/>
          <w:sz w:val="24"/>
          <w:szCs w:val="24"/>
        </w:rPr>
        <w:t xml:space="preserve"> </w:t>
      </w:r>
      <w:r w:rsidRPr="001558B7">
        <w:rPr>
          <w:rFonts w:ascii="Times New Roman" w:hAnsi="Times New Roman" w:cs="Times New Roman"/>
          <w:sz w:val="24"/>
          <w:szCs w:val="24"/>
        </w:rPr>
        <w:t xml:space="preserve">is essential to project success and sustainability. </w:t>
      </w:r>
    </w:p>
    <w:p w:rsidR="00523BF3" w:rsidRPr="005F5C67" w:rsidRDefault="00B1255B" w:rsidP="005C23FF">
      <w:pPr>
        <w:pStyle w:val="Heading2"/>
        <w:rPr>
          <w:color w:val="auto"/>
        </w:rPr>
      </w:pPr>
      <w:bookmarkStart w:id="56" w:name="_Toc8731701"/>
      <w:bookmarkStart w:id="57" w:name="_Toc136779874"/>
      <w:r>
        <w:rPr>
          <w:color w:val="auto"/>
        </w:rPr>
        <w:t>3.3</w:t>
      </w:r>
      <w:r w:rsidR="005C23FF" w:rsidRPr="005F5C67">
        <w:rPr>
          <w:color w:val="auto"/>
        </w:rPr>
        <w:t xml:space="preserve">. </w:t>
      </w:r>
      <w:r w:rsidR="00523BF3" w:rsidRPr="005F5C67">
        <w:rPr>
          <w:color w:val="auto"/>
        </w:rPr>
        <w:t>The influences of community capacity building on the sustainability of the projects</w:t>
      </w:r>
      <w:bookmarkEnd w:id="56"/>
      <w:bookmarkEnd w:id="57"/>
    </w:p>
    <w:p w:rsidR="00523BF3" w:rsidRPr="005C23FF" w:rsidRDefault="003F2D2A" w:rsidP="005C23FF">
      <w:pPr>
        <w:pStyle w:val="Heading3"/>
      </w:pPr>
      <w:bookmarkStart w:id="58" w:name="_Toc8731705"/>
      <w:bookmarkStart w:id="59" w:name="_Toc136779878"/>
      <w:r>
        <w:rPr>
          <w:color w:val="auto"/>
        </w:rPr>
        <w:t>3.3.1</w:t>
      </w:r>
      <w:r w:rsidR="00523BF3" w:rsidRPr="005F5C67">
        <w:rPr>
          <w:color w:val="auto"/>
        </w:rPr>
        <w:t>. Training channeled towards improving personal contribution to the project</w:t>
      </w:r>
      <w:bookmarkEnd w:id="58"/>
      <w:bookmarkEnd w:id="59"/>
    </w:p>
    <w:p w:rsidR="00523BF3" w:rsidRPr="00E51E97" w:rsidRDefault="00523BF3" w:rsidP="00226DE4">
      <w:pPr>
        <w:autoSpaceDE w:val="0"/>
        <w:autoSpaceDN w:val="0"/>
        <w:adjustRightInd w:val="0"/>
        <w:spacing w:after="0" w:line="360" w:lineRule="auto"/>
        <w:jc w:val="both"/>
        <w:rPr>
          <w:rFonts w:ascii="Times New Roman" w:hAnsi="Times New Roman" w:cs="Times New Roman"/>
          <w:sz w:val="24"/>
          <w:szCs w:val="24"/>
        </w:rPr>
      </w:pPr>
      <w:r w:rsidRPr="00E51E97">
        <w:rPr>
          <w:rFonts w:ascii="Times New Roman" w:hAnsi="Times New Roman" w:cs="Times New Roman"/>
          <w:sz w:val="24"/>
          <w:szCs w:val="24"/>
        </w:rPr>
        <w:t xml:space="preserve">To establish if the beneficiaries were trained on skills necessary to ensure that the project activities were successfully replicated beyond the project life cycle, the </w:t>
      </w:r>
      <w:r w:rsidR="00E51E97">
        <w:rPr>
          <w:rFonts w:ascii="Times New Roman" w:hAnsi="Times New Roman" w:cs="Times New Roman"/>
          <w:sz w:val="24"/>
          <w:szCs w:val="24"/>
        </w:rPr>
        <w:t xml:space="preserve">respondents were asked if they </w:t>
      </w:r>
      <w:r w:rsidRPr="00E51E97">
        <w:rPr>
          <w:rFonts w:ascii="Times New Roman" w:hAnsi="Times New Roman" w:cs="Times New Roman"/>
          <w:sz w:val="24"/>
          <w:szCs w:val="24"/>
        </w:rPr>
        <w:t>received training that would enable sustainability.</w:t>
      </w:r>
    </w:p>
    <w:p w:rsidR="00523BF3" w:rsidRPr="00E51E97" w:rsidRDefault="00523BF3" w:rsidP="00226DE4">
      <w:pPr>
        <w:pStyle w:val="Caption"/>
        <w:spacing w:line="360" w:lineRule="auto"/>
        <w:rPr>
          <w:rFonts w:ascii="Times New Roman" w:hAnsi="Times New Roman" w:cs="Times New Roman"/>
          <w:color w:val="auto"/>
          <w:sz w:val="24"/>
          <w:szCs w:val="24"/>
        </w:rPr>
      </w:pPr>
      <w:bookmarkStart w:id="60" w:name="_Toc7324050"/>
      <w:bookmarkStart w:id="61" w:name="_Toc135996162"/>
      <w:r w:rsidRPr="005F5C67">
        <w:rPr>
          <w:rFonts w:ascii="Times New Roman" w:hAnsi="Times New Roman" w:cs="Times New Roman"/>
          <w:color w:val="auto"/>
          <w:sz w:val="24"/>
          <w:szCs w:val="24"/>
        </w:rPr>
        <w:t xml:space="preserve">Table </w:t>
      </w:r>
      <w:r w:rsidR="00810A50">
        <w:rPr>
          <w:rFonts w:ascii="Times New Roman" w:hAnsi="Times New Roman" w:cs="Times New Roman"/>
          <w:color w:val="auto"/>
          <w:sz w:val="24"/>
          <w:szCs w:val="24"/>
        </w:rPr>
        <w:t>5</w:t>
      </w:r>
      <w:r w:rsidRPr="005F5C67">
        <w:rPr>
          <w:rFonts w:ascii="Times New Roman" w:hAnsi="Times New Roman" w:cs="Times New Roman"/>
          <w:color w:val="auto"/>
          <w:sz w:val="24"/>
          <w:szCs w:val="24"/>
        </w:rPr>
        <w:t xml:space="preserve">   </w:t>
      </w:r>
      <w:r w:rsidRPr="00E51E97">
        <w:rPr>
          <w:rFonts w:ascii="Times New Roman" w:hAnsi="Times New Roman" w:cs="Times New Roman"/>
          <w:bCs/>
          <w:color w:val="auto"/>
          <w:sz w:val="24"/>
          <w:szCs w:val="24"/>
        </w:rPr>
        <w:t>respondent’s views on community</w:t>
      </w:r>
      <w:r w:rsidRPr="00E51E97">
        <w:rPr>
          <w:rFonts w:ascii="Times New Roman" w:hAnsi="Times New Roman" w:cs="Times New Roman"/>
          <w:color w:val="auto"/>
          <w:sz w:val="24"/>
          <w:szCs w:val="24"/>
        </w:rPr>
        <w:t xml:space="preserve"> capacity building</w:t>
      </w:r>
      <w:bookmarkEnd w:id="60"/>
      <w:bookmarkEnd w:id="61"/>
    </w:p>
    <w:tbl>
      <w:tblPr>
        <w:tblStyle w:val="LightShading-Accent2"/>
        <w:tblW w:w="4971" w:type="pct"/>
        <w:tblInd w:w="108" w:type="dxa"/>
        <w:tblLayout w:type="fixed"/>
        <w:tblLook w:val="04A0" w:firstRow="1" w:lastRow="0" w:firstColumn="1" w:lastColumn="0" w:noHBand="0" w:noVBand="1"/>
      </w:tblPr>
      <w:tblGrid>
        <w:gridCol w:w="6239"/>
        <w:gridCol w:w="1095"/>
        <w:gridCol w:w="1854"/>
      </w:tblGrid>
      <w:tr w:rsidR="00E51E97" w:rsidRPr="00E51E97" w:rsidTr="006A214D">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395" w:type="pct"/>
            <w:tcBorders>
              <w:top w:val="single" w:sz="4" w:space="0" w:color="auto"/>
              <w:bottom w:val="single" w:sz="4" w:space="0" w:color="auto"/>
            </w:tcBorders>
            <w:noWrap/>
          </w:tcPr>
          <w:p w:rsidR="00523BF3" w:rsidRPr="00E51E97" w:rsidRDefault="00523BF3" w:rsidP="006A214D">
            <w:pPr>
              <w:rPr>
                <w:rFonts w:ascii="Times New Roman" w:hAnsi="Times New Roman" w:cs="Times New Roman"/>
                <w:color w:val="auto"/>
                <w:lang w:bidi="en-US"/>
              </w:rPr>
            </w:pPr>
            <w:r w:rsidRPr="00E51E97">
              <w:rPr>
                <w:rFonts w:ascii="Times New Roman" w:hAnsi="Times New Roman" w:cs="Times New Roman"/>
                <w:color w:val="auto"/>
                <w:sz w:val="24"/>
                <w:lang w:bidi="en-US"/>
              </w:rPr>
              <w:t>Statement</w:t>
            </w:r>
          </w:p>
        </w:tc>
        <w:tc>
          <w:tcPr>
            <w:tcW w:w="596" w:type="pct"/>
            <w:tcBorders>
              <w:top w:val="single" w:sz="4" w:space="0" w:color="auto"/>
              <w:bottom w:val="single" w:sz="4" w:space="0" w:color="auto"/>
            </w:tcBorders>
          </w:tcPr>
          <w:p w:rsidR="00523BF3" w:rsidRPr="00E51E97" w:rsidRDefault="00523BF3" w:rsidP="006A214D">
            <w:pPr>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bidi="en-US"/>
              </w:rPr>
            </w:pPr>
            <w:r w:rsidRPr="00E51E97">
              <w:rPr>
                <w:rFonts w:ascii="Times New Roman" w:hAnsi="Times New Roman" w:cs="Times New Roman"/>
                <w:color w:val="auto"/>
                <w:sz w:val="24"/>
                <w:szCs w:val="24"/>
                <w:lang w:bidi="en-US"/>
              </w:rPr>
              <w:t>Mean</w:t>
            </w:r>
          </w:p>
        </w:tc>
        <w:tc>
          <w:tcPr>
            <w:tcW w:w="1009" w:type="pct"/>
            <w:tcBorders>
              <w:top w:val="single" w:sz="4" w:space="0" w:color="auto"/>
              <w:bottom w:val="single" w:sz="4" w:space="0" w:color="auto"/>
            </w:tcBorders>
          </w:tcPr>
          <w:p w:rsidR="00523BF3" w:rsidRPr="00E51E97" w:rsidRDefault="00523BF3" w:rsidP="006A214D">
            <w:pPr>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bidi="en-US"/>
              </w:rPr>
            </w:pPr>
            <w:r w:rsidRPr="00E51E97">
              <w:rPr>
                <w:rFonts w:ascii="Times New Roman" w:hAnsi="Times New Roman" w:cs="Times New Roman"/>
                <w:color w:val="auto"/>
                <w:sz w:val="24"/>
                <w:szCs w:val="24"/>
                <w:lang w:bidi="en-US"/>
              </w:rPr>
              <w:t>Std. Deviation</w:t>
            </w:r>
          </w:p>
        </w:tc>
      </w:tr>
      <w:tr w:rsidR="00E51E97" w:rsidRPr="00E51E97" w:rsidTr="006A214D">
        <w:trPr>
          <w:cnfStyle w:val="000000100000" w:firstRow="0" w:lastRow="0" w:firstColumn="0" w:lastColumn="0" w:oddVBand="0" w:evenVBand="0" w:oddHBand="1" w:evenHBand="0" w:firstRowFirstColumn="0" w:firstRowLastColumn="0" w:lastRowFirstColumn="0" w:lastRowLastColumn="0"/>
          <w:trHeight w:val="697"/>
        </w:trPr>
        <w:tc>
          <w:tcPr>
            <w:cnfStyle w:val="001000000000" w:firstRow="0" w:lastRow="0" w:firstColumn="1" w:lastColumn="0" w:oddVBand="0" w:evenVBand="0" w:oddHBand="0" w:evenHBand="0" w:firstRowFirstColumn="0" w:firstRowLastColumn="0" w:lastRowFirstColumn="0" w:lastRowLastColumn="0"/>
            <w:tcW w:w="3395" w:type="pct"/>
            <w:tcBorders>
              <w:top w:val="single" w:sz="4" w:space="0" w:color="auto"/>
            </w:tcBorders>
            <w:shd w:val="clear" w:color="auto" w:fill="auto"/>
            <w:noWrap/>
            <w:vAlign w:val="center"/>
          </w:tcPr>
          <w:p w:rsidR="00523BF3" w:rsidRPr="00E51E97" w:rsidRDefault="00523BF3" w:rsidP="006A214D">
            <w:pPr>
              <w:autoSpaceDE w:val="0"/>
              <w:autoSpaceDN w:val="0"/>
              <w:adjustRightInd w:val="0"/>
              <w:ind w:right="60"/>
              <w:rPr>
                <w:rFonts w:ascii="Times New Roman" w:hAnsi="Times New Roman" w:cs="Times New Roman"/>
                <w:b w:val="0"/>
                <w:color w:val="auto"/>
                <w:sz w:val="24"/>
                <w:szCs w:val="24"/>
                <w:lang w:bidi="en-US"/>
              </w:rPr>
            </w:pPr>
            <w:r w:rsidRPr="00E51E97">
              <w:rPr>
                <w:rFonts w:ascii="Times New Roman" w:hAnsi="Times New Roman" w:cs="Times New Roman"/>
                <w:b w:val="0"/>
                <w:color w:val="auto"/>
                <w:sz w:val="24"/>
                <w:szCs w:val="24"/>
                <w:lang w:bidi="en-US"/>
              </w:rPr>
              <w:t>The local community and conservation activities are linked in income generating activities</w:t>
            </w:r>
          </w:p>
        </w:tc>
        <w:tc>
          <w:tcPr>
            <w:tcW w:w="596" w:type="pct"/>
            <w:tcBorders>
              <w:top w:val="single" w:sz="4" w:space="0" w:color="auto"/>
            </w:tcBorders>
            <w:shd w:val="clear" w:color="auto" w:fill="auto"/>
            <w:vAlign w:val="center"/>
          </w:tcPr>
          <w:p w:rsidR="00523BF3" w:rsidRPr="00E51E97" w:rsidRDefault="00523BF3" w:rsidP="006A214D">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bidi="en-US"/>
              </w:rPr>
            </w:pPr>
            <w:r w:rsidRPr="00E51E97">
              <w:rPr>
                <w:rFonts w:ascii="Times New Roman" w:hAnsi="Times New Roman" w:cs="Times New Roman"/>
                <w:color w:val="auto"/>
                <w:sz w:val="24"/>
                <w:szCs w:val="24"/>
                <w:lang w:bidi="en-US"/>
              </w:rPr>
              <w:t>3.98</w:t>
            </w:r>
          </w:p>
        </w:tc>
        <w:tc>
          <w:tcPr>
            <w:tcW w:w="1009" w:type="pct"/>
            <w:tcBorders>
              <w:top w:val="single" w:sz="4" w:space="0" w:color="auto"/>
            </w:tcBorders>
            <w:shd w:val="clear" w:color="auto" w:fill="auto"/>
            <w:vAlign w:val="center"/>
          </w:tcPr>
          <w:p w:rsidR="00523BF3" w:rsidRPr="00E51E97" w:rsidRDefault="00523BF3" w:rsidP="006A214D">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bidi="en-US"/>
              </w:rPr>
            </w:pPr>
            <w:r w:rsidRPr="00E51E97">
              <w:rPr>
                <w:rFonts w:ascii="Times New Roman" w:hAnsi="Times New Roman" w:cs="Times New Roman"/>
                <w:color w:val="auto"/>
                <w:sz w:val="24"/>
                <w:szCs w:val="24"/>
                <w:lang w:bidi="en-US"/>
              </w:rPr>
              <w:t>1.095</w:t>
            </w:r>
          </w:p>
        </w:tc>
      </w:tr>
      <w:tr w:rsidR="00E51E97" w:rsidRPr="00E51E97" w:rsidTr="006A214D">
        <w:trPr>
          <w:trHeight w:val="681"/>
        </w:trPr>
        <w:tc>
          <w:tcPr>
            <w:cnfStyle w:val="001000000000" w:firstRow="0" w:lastRow="0" w:firstColumn="1" w:lastColumn="0" w:oddVBand="0" w:evenVBand="0" w:oddHBand="0" w:evenHBand="0" w:firstRowFirstColumn="0" w:firstRowLastColumn="0" w:lastRowFirstColumn="0" w:lastRowLastColumn="0"/>
            <w:tcW w:w="3395" w:type="pct"/>
            <w:noWrap/>
            <w:vAlign w:val="center"/>
          </w:tcPr>
          <w:p w:rsidR="00523BF3" w:rsidRPr="00E51E97" w:rsidRDefault="00523BF3" w:rsidP="006A214D">
            <w:pPr>
              <w:autoSpaceDE w:val="0"/>
              <w:autoSpaceDN w:val="0"/>
              <w:adjustRightInd w:val="0"/>
              <w:ind w:right="60"/>
              <w:rPr>
                <w:rFonts w:ascii="Times New Roman" w:hAnsi="Times New Roman" w:cs="Times New Roman"/>
                <w:b w:val="0"/>
                <w:color w:val="auto"/>
                <w:sz w:val="24"/>
                <w:szCs w:val="24"/>
                <w:lang w:bidi="en-US"/>
              </w:rPr>
            </w:pPr>
            <w:r w:rsidRPr="00E51E97">
              <w:rPr>
                <w:rFonts w:ascii="Times New Roman" w:hAnsi="Times New Roman" w:cs="Times New Roman"/>
                <w:b w:val="0"/>
                <w:color w:val="auto"/>
                <w:sz w:val="24"/>
                <w:szCs w:val="24"/>
                <w:lang w:bidi="en-US"/>
              </w:rPr>
              <w:t>The project activates have role in reducing unemployment in targeted area</w:t>
            </w:r>
          </w:p>
        </w:tc>
        <w:tc>
          <w:tcPr>
            <w:tcW w:w="596" w:type="pct"/>
            <w:vAlign w:val="center"/>
          </w:tcPr>
          <w:p w:rsidR="00523BF3" w:rsidRPr="00E51E97" w:rsidRDefault="00523BF3" w:rsidP="006A214D">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bidi="en-US"/>
              </w:rPr>
            </w:pPr>
            <w:r w:rsidRPr="00E51E97">
              <w:rPr>
                <w:rFonts w:ascii="Times New Roman" w:hAnsi="Times New Roman" w:cs="Times New Roman"/>
                <w:color w:val="auto"/>
                <w:sz w:val="24"/>
                <w:szCs w:val="24"/>
                <w:lang w:bidi="en-US"/>
              </w:rPr>
              <w:t>3.99</w:t>
            </w:r>
          </w:p>
        </w:tc>
        <w:tc>
          <w:tcPr>
            <w:tcW w:w="1009" w:type="pct"/>
            <w:vAlign w:val="center"/>
          </w:tcPr>
          <w:p w:rsidR="00523BF3" w:rsidRPr="00E51E97" w:rsidRDefault="00523BF3" w:rsidP="006A214D">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bidi="en-US"/>
              </w:rPr>
            </w:pPr>
            <w:r w:rsidRPr="00E51E97">
              <w:rPr>
                <w:rFonts w:ascii="Times New Roman" w:hAnsi="Times New Roman" w:cs="Times New Roman"/>
                <w:color w:val="auto"/>
                <w:sz w:val="24"/>
                <w:szCs w:val="24"/>
                <w:lang w:bidi="en-US"/>
              </w:rPr>
              <w:t>1.000</w:t>
            </w:r>
          </w:p>
        </w:tc>
      </w:tr>
      <w:tr w:rsidR="00E51E97" w:rsidRPr="00E51E97" w:rsidTr="006A214D">
        <w:trPr>
          <w:cnfStyle w:val="000000100000" w:firstRow="0" w:lastRow="0" w:firstColumn="0" w:lastColumn="0" w:oddVBand="0" w:evenVBand="0" w:oddHBand="1" w:evenHBand="0" w:firstRowFirstColumn="0" w:firstRowLastColumn="0" w:lastRowFirstColumn="0" w:lastRowLastColumn="0"/>
          <w:trHeight w:val="681"/>
        </w:trPr>
        <w:tc>
          <w:tcPr>
            <w:cnfStyle w:val="001000000000" w:firstRow="0" w:lastRow="0" w:firstColumn="1" w:lastColumn="0" w:oddVBand="0" w:evenVBand="0" w:oddHBand="0" w:evenHBand="0" w:firstRowFirstColumn="0" w:firstRowLastColumn="0" w:lastRowFirstColumn="0" w:lastRowLastColumn="0"/>
            <w:tcW w:w="3395" w:type="pct"/>
            <w:shd w:val="clear" w:color="auto" w:fill="auto"/>
            <w:noWrap/>
            <w:vAlign w:val="center"/>
          </w:tcPr>
          <w:p w:rsidR="00523BF3" w:rsidRPr="00E51E97" w:rsidRDefault="00523BF3" w:rsidP="006A214D">
            <w:pPr>
              <w:autoSpaceDE w:val="0"/>
              <w:autoSpaceDN w:val="0"/>
              <w:adjustRightInd w:val="0"/>
              <w:ind w:right="60"/>
              <w:rPr>
                <w:rFonts w:ascii="Times New Roman" w:hAnsi="Times New Roman" w:cs="Times New Roman"/>
                <w:b w:val="0"/>
                <w:color w:val="auto"/>
                <w:sz w:val="24"/>
                <w:szCs w:val="24"/>
                <w:lang w:bidi="en-US"/>
              </w:rPr>
            </w:pPr>
            <w:r w:rsidRPr="00E51E97">
              <w:rPr>
                <w:rFonts w:ascii="Times New Roman" w:hAnsi="Times New Roman" w:cs="Times New Roman"/>
                <w:b w:val="0"/>
                <w:color w:val="auto"/>
                <w:sz w:val="24"/>
                <w:szCs w:val="24"/>
                <w:lang w:bidi="en-US"/>
              </w:rPr>
              <w:t>The agriculture productivity had been enhanced by implementation of environmental conservation projects.</w:t>
            </w:r>
          </w:p>
        </w:tc>
        <w:tc>
          <w:tcPr>
            <w:tcW w:w="596" w:type="pct"/>
            <w:shd w:val="clear" w:color="auto" w:fill="auto"/>
            <w:vAlign w:val="center"/>
          </w:tcPr>
          <w:p w:rsidR="00523BF3" w:rsidRPr="00E51E97" w:rsidRDefault="00523BF3" w:rsidP="006A214D">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bidi="en-US"/>
              </w:rPr>
            </w:pPr>
            <w:r w:rsidRPr="00E51E97">
              <w:rPr>
                <w:rFonts w:ascii="Times New Roman" w:hAnsi="Times New Roman" w:cs="Times New Roman"/>
                <w:color w:val="auto"/>
                <w:sz w:val="24"/>
                <w:szCs w:val="24"/>
                <w:lang w:bidi="en-US"/>
              </w:rPr>
              <w:t>3.70</w:t>
            </w:r>
          </w:p>
        </w:tc>
        <w:tc>
          <w:tcPr>
            <w:tcW w:w="1009" w:type="pct"/>
            <w:shd w:val="clear" w:color="auto" w:fill="auto"/>
            <w:vAlign w:val="center"/>
          </w:tcPr>
          <w:p w:rsidR="00523BF3" w:rsidRPr="00E51E97" w:rsidRDefault="00523BF3" w:rsidP="006A214D">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bidi="en-US"/>
              </w:rPr>
            </w:pPr>
            <w:r w:rsidRPr="00E51E97">
              <w:rPr>
                <w:rFonts w:ascii="Times New Roman" w:hAnsi="Times New Roman" w:cs="Times New Roman"/>
                <w:color w:val="auto"/>
                <w:sz w:val="24"/>
                <w:szCs w:val="24"/>
                <w:lang w:bidi="en-US"/>
              </w:rPr>
              <w:t>1.066</w:t>
            </w:r>
          </w:p>
        </w:tc>
      </w:tr>
      <w:tr w:rsidR="00E51E97" w:rsidRPr="00E51E97" w:rsidTr="006A214D">
        <w:trPr>
          <w:trHeight w:val="697"/>
        </w:trPr>
        <w:tc>
          <w:tcPr>
            <w:cnfStyle w:val="001000000000" w:firstRow="0" w:lastRow="0" w:firstColumn="1" w:lastColumn="0" w:oddVBand="0" w:evenVBand="0" w:oddHBand="0" w:evenHBand="0" w:firstRowFirstColumn="0" w:firstRowLastColumn="0" w:lastRowFirstColumn="0" w:lastRowLastColumn="0"/>
            <w:tcW w:w="3395" w:type="pct"/>
            <w:noWrap/>
            <w:vAlign w:val="center"/>
          </w:tcPr>
          <w:p w:rsidR="00523BF3" w:rsidRPr="00E51E97" w:rsidRDefault="00523BF3" w:rsidP="006A214D">
            <w:pPr>
              <w:autoSpaceDE w:val="0"/>
              <w:autoSpaceDN w:val="0"/>
              <w:adjustRightInd w:val="0"/>
              <w:ind w:right="60"/>
              <w:rPr>
                <w:rFonts w:ascii="Times New Roman" w:hAnsi="Times New Roman" w:cs="Times New Roman"/>
                <w:b w:val="0"/>
                <w:color w:val="auto"/>
                <w:sz w:val="24"/>
                <w:szCs w:val="24"/>
                <w:lang w:bidi="en-US"/>
              </w:rPr>
            </w:pPr>
            <w:r w:rsidRPr="00E51E97">
              <w:rPr>
                <w:rFonts w:ascii="Times New Roman" w:hAnsi="Times New Roman" w:cs="Times New Roman"/>
                <w:b w:val="0"/>
                <w:color w:val="auto"/>
                <w:sz w:val="24"/>
                <w:szCs w:val="24"/>
                <w:lang w:bidi="en-US"/>
              </w:rPr>
              <w:t>The CSOs have executed project exit strategy in the way that resulted in project sustainability</w:t>
            </w:r>
          </w:p>
        </w:tc>
        <w:tc>
          <w:tcPr>
            <w:tcW w:w="596" w:type="pct"/>
            <w:vAlign w:val="center"/>
          </w:tcPr>
          <w:p w:rsidR="00523BF3" w:rsidRPr="00E51E97" w:rsidRDefault="00523BF3" w:rsidP="006A214D">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bidi="en-US"/>
              </w:rPr>
            </w:pPr>
            <w:r w:rsidRPr="00E51E97">
              <w:rPr>
                <w:rFonts w:ascii="Times New Roman" w:hAnsi="Times New Roman" w:cs="Times New Roman"/>
                <w:color w:val="auto"/>
                <w:sz w:val="24"/>
                <w:szCs w:val="24"/>
                <w:lang w:bidi="en-US"/>
              </w:rPr>
              <w:t>2.05</w:t>
            </w:r>
          </w:p>
        </w:tc>
        <w:tc>
          <w:tcPr>
            <w:tcW w:w="1009" w:type="pct"/>
            <w:vAlign w:val="center"/>
          </w:tcPr>
          <w:p w:rsidR="00523BF3" w:rsidRPr="00E51E97" w:rsidRDefault="00523BF3" w:rsidP="006A214D">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bidi="en-US"/>
              </w:rPr>
            </w:pPr>
            <w:r w:rsidRPr="00E51E97">
              <w:rPr>
                <w:rFonts w:ascii="Times New Roman" w:hAnsi="Times New Roman" w:cs="Times New Roman"/>
                <w:color w:val="auto"/>
                <w:sz w:val="24"/>
                <w:szCs w:val="24"/>
                <w:lang w:bidi="en-US"/>
              </w:rPr>
              <w:t>1.203</w:t>
            </w:r>
          </w:p>
        </w:tc>
      </w:tr>
      <w:tr w:rsidR="00E51E97" w:rsidRPr="00E51E97" w:rsidTr="006A214D">
        <w:trPr>
          <w:cnfStyle w:val="000000100000" w:firstRow="0" w:lastRow="0" w:firstColumn="0" w:lastColumn="0" w:oddVBand="0" w:evenVBand="0" w:oddHBand="1" w:evenHBand="0" w:firstRowFirstColumn="0" w:firstRowLastColumn="0" w:lastRowFirstColumn="0" w:lastRowLastColumn="0"/>
          <w:trHeight w:val="697"/>
        </w:trPr>
        <w:tc>
          <w:tcPr>
            <w:cnfStyle w:val="001000000000" w:firstRow="0" w:lastRow="0" w:firstColumn="1" w:lastColumn="0" w:oddVBand="0" w:evenVBand="0" w:oddHBand="0" w:evenHBand="0" w:firstRowFirstColumn="0" w:firstRowLastColumn="0" w:lastRowFirstColumn="0" w:lastRowLastColumn="0"/>
            <w:tcW w:w="3395" w:type="pct"/>
            <w:shd w:val="clear" w:color="auto" w:fill="auto"/>
            <w:noWrap/>
            <w:vAlign w:val="center"/>
          </w:tcPr>
          <w:p w:rsidR="00523BF3" w:rsidRPr="00E51E97" w:rsidRDefault="00523BF3" w:rsidP="006A214D">
            <w:pPr>
              <w:autoSpaceDE w:val="0"/>
              <w:autoSpaceDN w:val="0"/>
              <w:adjustRightInd w:val="0"/>
              <w:ind w:right="60"/>
              <w:rPr>
                <w:rFonts w:ascii="Times New Roman" w:hAnsi="Times New Roman" w:cs="Times New Roman"/>
                <w:b w:val="0"/>
                <w:color w:val="auto"/>
                <w:sz w:val="24"/>
                <w:szCs w:val="24"/>
                <w:lang w:bidi="en-US"/>
              </w:rPr>
            </w:pPr>
            <w:r w:rsidRPr="00E51E97">
              <w:rPr>
                <w:rFonts w:ascii="Times New Roman" w:hAnsi="Times New Roman" w:cs="Times New Roman"/>
                <w:b w:val="0"/>
                <w:color w:val="auto"/>
                <w:sz w:val="24"/>
                <w:szCs w:val="24"/>
                <w:lang w:bidi="en-US"/>
              </w:rPr>
              <w:t>The capacity of local government was  well built to hand over the project activities  after termination</w:t>
            </w:r>
          </w:p>
        </w:tc>
        <w:tc>
          <w:tcPr>
            <w:tcW w:w="596" w:type="pct"/>
            <w:shd w:val="clear" w:color="auto" w:fill="auto"/>
            <w:vAlign w:val="center"/>
          </w:tcPr>
          <w:p w:rsidR="00523BF3" w:rsidRPr="00E51E97" w:rsidRDefault="00523BF3" w:rsidP="006A214D">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bidi="en-US"/>
              </w:rPr>
            </w:pPr>
            <w:r w:rsidRPr="00E51E97">
              <w:rPr>
                <w:rFonts w:ascii="Times New Roman" w:hAnsi="Times New Roman" w:cs="Times New Roman"/>
                <w:color w:val="auto"/>
                <w:sz w:val="24"/>
                <w:szCs w:val="24"/>
                <w:lang w:bidi="en-US"/>
              </w:rPr>
              <w:t>3.75</w:t>
            </w:r>
          </w:p>
        </w:tc>
        <w:tc>
          <w:tcPr>
            <w:tcW w:w="1009" w:type="pct"/>
            <w:shd w:val="clear" w:color="auto" w:fill="auto"/>
            <w:vAlign w:val="center"/>
          </w:tcPr>
          <w:p w:rsidR="00523BF3" w:rsidRPr="00E51E97" w:rsidRDefault="00523BF3" w:rsidP="006A214D">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bidi="en-US"/>
              </w:rPr>
            </w:pPr>
            <w:r w:rsidRPr="00E51E97">
              <w:rPr>
                <w:rFonts w:ascii="Times New Roman" w:hAnsi="Times New Roman" w:cs="Times New Roman"/>
                <w:color w:val="auto"/>
                <w:sz w:val="24"/>
                <w:szCs w:val="24"/>
                <w:lang w:bidi="en-US"/>
              </w:rPr>
              <w:t>1.079</w:t>
            </w:r>
          </w:p>
        </w:tc>
      </w:tr>
      <w:tr w:rsidR="00E51E97" w:rsidRPr="00E51E97" w:rsidTr="006A214D">
        <w:trPr>
          <w:trHeight w:val="697"/>
        </w:trPr>
        <w:tc>
          <w:tcPr>
            <w:cnfStyle w:val="001000000000" w:firstRow="0" w:lastRow="0" w:firstColumn="1" w:lastColumn="0" w:oddVBand="0" w:evenVBand="0" w:oddHBand="0" w:evenHBand="0" w:firstRowFirstColumn="0" w:firstRowLastColumn="0" w:lastRowFirstColumn="0" w:lastRowLastColumn="0"/>
            <w:tcW w:w="3395" w:type="pct"/>
            <w:tcBorders>
              <w:bottom w:val="single" w:sz="4" w:space="0" w:color="auto"/>
            </w:tcBorders>
            <w:noWrap/>
            <w:vAlign w:val="center"/>
          </w:tcPr>
          <w:p w:rsidR="00523BF3" w:rsidRPr="00E51E97" w:rsidRDefault="00523BF3" w:rsidP="006A214D">
            <w:pPr>
              <w:autoSpaceDE w:val="0"/>
              <w:autoSpaceDN w:val="0"/>
              <w:adjustRightInd w:val="0"/>
              <w:ind w:right="60"/>
              <w:rPr>
                <w:rFonts w:ascii="Times New Roman" w:hAnsi="Times New Roman" w:cs="Times New Roman"/>
                <w:b w:val="0"/>
                <w:color w:val="auto"/>
                <w:sz w:val="24"/>
                <w:szCs w:val="24"/>
                <w:lang w:bidi="en-US"/>
              </w:rPr>
            </w:pPr>
            <w:r w:rsidRPr="00E51E97">
              <w:rPr>
                <w:rFonts w:ascii="Times New Roman" w:hAnsi="Times New Roman" w:cs="Times New Roman"/>
                <w:b w:val="0"/>
                <w:color w:val="auto"/>
                <w:sz w:val="24"/>
                <w:szCs w:val="24"/>
                <w:lang w:bidi="en-US"/>
              </w:rPr>
              <w:lastRenderedPageBreak/>
              <w:t>The project has been implemented in collaboration with concerning local partners</w:t>
            </w:r>
          </w:p>
        </w:tc>
        <w:tc>
          <w:tcPr>
            <w:tcW w:w="596" w:type="pct"/>
            <w:tcBorders>
              <w:bottom w:val="single" w:sz="4" w:space="0" w:color="auto"/>
            </w:tcBorders>
            <w:vAlign w:val="center"/>
          </w:tcPr>
          <w:p w:rsidR="00523BF3" w:rsidRPr="00E51E97" w:rsidRDefault="00523BF3" w:rsidP="006A214D">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bidi="en-US"/>
              </w:rPr>
            </w:pPr>
            <w:r w:rsidRPr="00E51E97">
              <w:rPr>
                <w:rFonts w:ascii="Times New Roman" w:hAnsi="Times New Roman" w:cs="Times New Roman"/>
                <w:color w:val="auto"/>
                <w:sz w:val="24"/>
                <w:szCs w:val="24"/>
                <w:lang w:bidi="en-US"/>
              </w:rPr>
              <w:t>3.60</w:t>
            </w:r>
          </w:p>
        </w:tc>
        <w:tc>
          <w:tcPr>
            <w:tcW w:w="1009" w:type="pct"/>
            <w:tcBorders>
              <w:bottom w:val="single" w:sz="4" w:space="0" w:color="auto"/>
            </w:tcBorders>
            <w:vAlign w:val="center"/>
          </w:tcPr>
          <w:p w:rsidR="00523BF3" w:rsidRPr="00E51E97" w:rsidRDefault="00523BF3" w:rsidP="006A214D">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bidi="en-US"/>
              </w:rPr>
            </w:pPr>
            <w:r w:rsidRPr="00E51E97">
              <w:rPr>
                <w:rFonts w:ascii="Times New Roman" w:hAnsi="Times New Roman" w:cs="Times New Roman"/>
                <w:color w:val="auto"/>
                <w:sz w:val="24"/>
                <w:szCs w:val="24"/>
                <w:lang w:bidi="en-US"/>
              </w:rPr>
              <w:t>1.134</w:t>
            </w:r>
          </w:p>
        </w:tc>
      </w:tr>
    </w:tbl>
    <w:p w:rsidR="00523BF3" w:rsidRPr="005F5C67" w:rsidRDefault="00523BF3" w:rsidP="00226DE4">
      <w:pPr>
        <w:autoSpaceDE w:val="0"/>
        <w:autoSpaceDN w:val="0"/>
        <w:adjustRightInd w:val="0"/>
        <w:spacing w:after="0" w:line="360" w:lineRule="auto"/>
        <w:jc w:val="both"/>
        <w:rPr>
          <w:rFonts w:ascii="Times New Roman" w:hAnsi="Times New Roman" w:cs="Times New Roman"/>
          <w:i/>
          <w:sz w:val="24"/>
          <w:szCs w:val="24"/>
        </w:rPr>
      </w:pPr>
      <w:r w:rsidRPr="005F5C67">
        <w:rPr>
          <w:rFonts w:ascii="Times New Roman" w:hAnsi="Times New Roman" w:cs="Times New Roman"/>
          <w:i/>
          <w:sz w:val="24"/>
          <w:szCs w:val="24"/>
        </w:rPr>
        <w:t>Source: Field Survey, 20</w:t>
      </w:r>
      <w:r w:rsidR="005F5C67">
        <w:rPr>
          <w:rFonts w:ascii="Times New Roman" w:hAnsi="Times New Roman" w:cs="Times New Roman"/>
          <w:i/>
          <w:sz w:val="24"/>
          <w:szCs w:val="24"/>
        </w:rPr>
        <w:t>22</w:t>
      </w:r>
    </w:p>
    <w:p w:rsidR="00523BF3" w:rsidRPr="00E51E97" w:rsidRDefault="00523BF3" w:rsidP="00226DE4">
      <w:pPr>
        <w:autoSpaceDE w:val="0"/>
        <w:autoSpaceDN w:val="0"/>
        <w:adjustRightInd w:val="0"/>
        <w:spacing w:after="0" w:line="360" w:lineRule="auto"/>
        <w:ind w:right="60"/>
        <w:jc w:val="both"/>
        <w:rPr>
          <w:rFonts w:ascii="Times New Roman" w:hAnsi="Times New Roman" w:cs="Times New Roman"/>
          <w:b/>
          <w:sz w:val="26"/>
          <w:szCs w:val="26"/>
        </w:rPr>
      </w:pPr>
      <w:r w:rsidRPr="00E51E97">
        <w:rPr>
          <w:rFonts w:ascii="Times New Roman" w:hAnsi="Times New Roman" w:cs="Times New Roman"/>
          <w:sz w:val="24"/>
          <w:szCs w:val="24"/>
        </w:rPr>
        <w:t>The study revealed that most respondents on average in agreement that the local community and conservation activities are linked in income generating activities (mean= 3.98), project activates have role in reducing unemployment (mean = 3.99) and agriculture produc</w:t>
      </w:r>
      <w:r w:rsidR="00707B3D">
        <w:rPr>
          <w:rFonts w:ascii="Times New Roman" w:hAnsi="Times New Roman" w:cs="Times New Roman"/>
          <w:sz w:val="24"/>
          <w:szCs w:val="24"/>
        </w:rPr>
        <w:t xml:space="preserve">tivity had been enhanced by the </w:t>
      </w:r>
      <w:r w:rsidRPr="00E51E97">
        <w:rPr>
          <w:rFonts w:ascii="Times New Roman" w:hAnsi="Times New Roman" w:cs="Times New Roman"/>
          <w:sz w:val="24"/>
          <w:szCs w:val="24"/>
        </w:rPr>
        <w:t>implementation of environmental conservation projects (mean=3.70), the capacity of local government was well built to hand over the project activities after termination (mean=3.75) and  project has been implemented in collaboration with concerning local partners (mean= 3.60). However, on the same note, the respondents disagreed that the CSOs had executed project exit strategy in the way that resulted in project sustainability (mean= 2.05). The standard deviations show greater cohesion on the responses. This shows that the respondents had divergent views on the influence of community capacity building on the sustainability of projects.</w:t>
      </w:r>
    </w:p>
    <w:p w:rsidR="00523BF3" w:rsidRPr="005F5C67" w:rsidRDefault="00E735BA" w:rsidP="00075F0A">
      <w:pPr>
        <w:pStyle w:val="Heading2"/>
        <w:spacing w:line="360" w:lineRule="auto"/>
        <w:rPr>
          <w:color w:val="auto"/>
        </w:rPr>
      </w:pPr>
      <w:bookmarkStart w:id="62" w:name="_Toc8731706"/>
      <w:bookmarkStart w:id="63" w:name="_Toc136779879"/>
      <w:r>
        <w:rPr>
          <w:color w:val="auto"/>
        </w:rPr>
        <w:t>3.4</w:t>
      </w:r>
      <w:r w:rsidR="005C23FF" w:rsidRPr="005F5C67">
        <w:rPr>
          <w:color w:val="auto"/>
        </w:rPr>
        <w:t xml:space="preserve">. </w:t>
      </w:r>
      <w:r w:rsidR="00523BF3" w:rsidRPr="005F5C67">
        <w:rPr>
          <w:color w:val="auto"/>
        </w:rPr>
        <w:t>The influence of monitoring and evaluation on the sustainability of projects</w:t>
      </w:r>
      <w:bookmarkEnd w:id="62"/>
      <w:bookmarkEnd w:id="63"/>
    </w:p>
    <w:p w:rsidR="00523BF3" w:rsidRPr="005C23FF" w:rsidRDefault="00E735BA" w:rsidP="00075F0A">
      <w:pPr>
        <w:pStyle w:val="Heading3"/>
        <w:spacing w:line="360" w:lineRule="auto"/>
      </w:pPr>
      <w:bookmarkStart w:id="64" w:name="_Toc8731707"/>
      <w:bookmarkStart w:id="65" w:name="_Toc136779880"/>
      <w:r>
        <w:rPr>
          <w:color w:val="auto"/>
        </w:rPr>
        <w:t>3</w:t>
      </w:r>
      <w:r w:rsidR="00523BF3" w:rsidRPr="005F5C67">
        <w:rPr>
          <w:color w:val="auto"/>
        </w:rPr>
        <w:t>.</w:t>
      </w:r>
      <w:r>
        <w:rPr>
          <w:color w:val="auto"/>
        </w:rPr>
        <w:t>4</w:t>
      </w:r>
      <w:r w:rsidR="00523BF3" w:rsidRPr="005F5C67">
        <w:rPr>
          <w:color w:val="auto"/>
        </w:rPr>
        <w:t>1. Involvement in Consulted during project monitoring and evaluation</w:t>
      </w:r>
      <w:bookmarkEnd w:id="64"/>
      <w:bookmarkEnd w:id="65"/>
    </w:p>
    <w:p w:rsidR="00523BF3" w:rsidRPr="001558B7" w:rsidRDefault="00523BF3" w:rsidP="00226DE4">
      <w:pPr>
        <w:spacing w:line="360" w:lineRule="auto"/>
        <w:jc w:val="both"/>
        <w:rPr>
          <w:rFonts w:ascii="Times New Roman" w:hAnsi="Times New Roman" w:cs="Times New Roman"/>
          <w:sz w:val="24"/>
          <w:szCs w:val="24"/>
        </w:rPr>
      </w:pPr>
      <w:r w:rsidRPr="001558B7">
        <w:rPr>
          <w:rFonts w:ascii="Times New Roman" w:hAnsi="Times New Roman" w:cs="Times New Roman"/>
          <w:sz w:val="24"/>
          <w:szCs w:val="24"/>
        </w:rPr>
        <w:t xml:space="preserve">The study sought to determine the extent to which respondents agree with the statements below on the influence </w:t>
      </w:r>
      <w:r w:rsidRPr="001558B7">
        <w:rPr>
          <w:rFonts w:ascii="Times New Roman" w:hAnsi="Times New Roman" w:cs="Times New Roman"/>
          <w:bCs/>
          <w:iCs/>
          <w:sz w:val="24"/>
          <w:szCs w:val="24"/>
        </w:rPr>
        <w:t>monitoring and evaluation</w:t>
      </w:r>
      <w:r w:rsidRPr="001558B7">
        <w:rPr>
          <w:rFonts w:ascii="Times New Roman" w:hAnsi="Times New Roman" w:cs="Times New Roman"/>
          <w:sz w:val="24"/>
          <w:szCs w:val="24"/>
        </w:rPr>
        <w:t xml:space="preserve"> on </w:t>
      </w:r>
      <w:r>
        <w:rPr>
          <w:rFonts w:ascii="Times New Roman" w:hAnsi="Times New Roman" w:cs="Times New Roman"/>
          <w:sz w:val="24"/>
          <w:szCs w:val="24"/>
        </w:rPr>
        <w:t xml:space="preserve">the </w:t>
      </w:r>
      <w:r w:rsidRPr="001558B7">
        <w:rPr>
          <w:rFonts w:ascii="Times New Roman" w:hAnsi="Times New Roman" w:cs="Times New Roman"/>
          <w:sz w:val="24"/>
          <w:szCs w:val="24"/>
        </w:rPr>
        <w:t xml:space="preserve">sustainability of projects. The responses were based on a scale of 1-5 where 1 indicates strongly disagree, 2 disagree, 3 neutral, 4 agree and 5 strongly agree. </w:t>
      </w:r>
    </w:p>
    <w:p w:rsidR="00523BF3" w:rsidRPr="002B39B0" w:rsidRDefault="00523BF3" w:rsidP="00226DE4">
      <w:pPr>
        <w:pStyle w:val="Caption"/>
        <w:spacing w:line="360" w:lineRule="auto"/>
        <w:rPr>
          <w:rFonts w:ascii="Times New Roman" w:hAnsi="Times New Roman" w:cs="Times New Roman"/>
          <w:color w:val="000000" w:themeColor="text1"/>
          <w:sz w:val="24"/>
          <w:szCs w:val="24"/>
        </w:rPr>
      </w:pPr>
      <w:bookmarkStart w:id="66" w:name="_Toc7324053"/>
      <w:bookmarkStart w:id="67" w:name="_Toc135996165"/>
      <w:r w:rsidRPr="00DF5FE8">
        <w:rPr>
          <w:rFonts w:ascii="Times New Roman" w:hAnsi="Times New Roman" w:cs="Times New Roman"/>
          <w:color w:val="auto"/>
          <w:sz w:val="24"/>
          <w:szCs w:val="24"/>
        </w:rPr>
        <w:t xml:space="preserve">Table </w:t>
      </w:r>
      <w:proofErr w:type="gramStart"/>
      <w:r w:rsidR="00810A50">
        <w:rPr>
          <w:rFonts w:ascii="Times New Roman" w:hAnsi="Times New Roman" w:cs="Times New Roman"/>
          <w:color w:val="auto"/>
          <w:sz w:val="24"/>
          <w:szCs w:val="24"/>
        </w:rPr>
        <w:t>6</w:t>
      </w:r>
      <w:r w:rsidRPr="00DF5FE8">
        <w:rPr>
          <w:rFonts w:ascii="Times New Roman" w:hAnsi="Times New Roman" w:cs="Times New Roman"/>
          <w:color w:val="auto"/>
          <w:sz w:val="24"/>
          <w:szCs w:val="24"/>
        </w:rPr>
        <w:t xml:space="preserve">  </w:t>
      </w:r>
      <w:r w:rsidRPr="002B39B0">
        <w:rPr>
          <w:rFonts w:ascii="Times New Roman" w:hAnsi="Times New Roman" w:cs="Times New Roman"/>
          <w:bCs/>
          <w:color w:val="000000" w:themeColor="text1"/>
          <w:sz w:val="24"/>
          <w:szCs w:val="24"/>
        </w:rPr>
        <w:t>respondent’s</w:t>
      </w:r>
      <w:proofErr w:type="gramEnd"/>
      <w:r w:rsidRPr="002B39B0">
        <w:rPr>
          <w:rFonts w:ascii="Times New Roman" w:hAnsi="Times New Roman" w:cs="Times New Roman"/>
          <w:bCs/>
          <w:color w:val="000000" w:themeColor="text1"/>
          <w:sz w:val="24"/>
          <w:szCs w:val="24"/>
        </w:rPr>
        <w:t xml:space="preserve"> views on </w:t>
      </w:r>
      <w:r w:rsidRPr="002B39B0">
        <w:rPr>
          <w:rFonts w:ascii="Times New Roman" w:hAnsi="Times New Roman" w:cs="Times New Roman"/>
          <w:bCs/>
          <w:iCs w:val="0"/>
          <w:color w:val="000000" w:themeColor="text1"/>
          <w:sz w:val="24"/>
          <w:szCs w:val="24"/>
        </w:rPr>
        <w:t>monitoring and evaluation</w:t>
      </w:r>
      <w:bookmarkEnd w:id="66"/>
      <w:bookmarkEnd w:id="67"/>
    </w:p>
    <w:tbl>
      <w:tblPr>
        <w:tblStyle w:val="LightShading-Accent2"/>
        <w:tblW w:w="5005" w:type="pct"/>
        <w:tblLayout w:type="fixed"/>
        <w:tblLook w:val="04A0" w:firstRow="1" w:lastRow="0" w:firstColumn="1" w:lastColumn="0" w:noHBand="0" w:noVBand="1"/>
      </w:tblPr>
      <w:tblGrid>
        <w:gridCol w:w="6311"/>
        <w:gridCol w:w="1232"/>
        <w:gridCol w:w="1708"/>
      </w:tblGrid>
      <w:tr w:rsidR="00523BF3" w:rsidRPr="001558B7" w:rsidTr="00523BF3">
        <w:trPr>
          <w:cnfStyle w:val="100000000000" w:firstRow="1" w:lastRow="0" w:firstColumn="0" w:lastColumn="0" w:oddVBand="0" w:evenVBand="0" w:oddHBand="0"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3411" w:type="pct"/>
            <w:tcBorders>
              <w:top w:val="single" w:sz="4" w:space="0" w:color="auto"/>
              <w:bottom w:val="single" w:sz="4" w:space="0" w:color="auto"/>
            </w:tcBorders>
            <w:noWrap/>
          </w:tcPr>
          <w:p w:rsidR="00523BF3" w:rsidRPr="001558B7" w:rsidRDefault="00523BF3" w:rsidP="00C35987">
            <w:pPr>
              <w:rPr>
                <w:rFonts w:ascii="Times New Roman" w:hAnsi="Times New Roman" w:cs="Times New Roman"/>
                <w:color w:val="000000" w:themeColor="text1"/>
                <w:lang w:bidi="en-US"/>
              </w:rPr>
            </w:pPr>
            <w:r w:rsidRPr="001558B7">
              <w:rPr>
                <w:rFonts w:ascii="Times New Roman" w:hAnsi="Times New Roman" w:cs="Times New Roman"/>
                <w:color w:val="000000" w:themeColor="text1"/>
                <w:sz w:val="24"/>
                <w:lang w:bidi="en-US"/>
              </w:rPr>
              <w:t>Statement</w:t>
            </w:r>
          </w:p>
        </w:tc>
        <w:tc>
          <w:tcPr>
            <w:tcW w:w="666" w:type="pct"/>
            <w:tcBorders>
              <w:top w:val="single" w:sz="4" w:space="0" w:color="auto"/>
              <w:bottom w:val="single" w:sz="4" w:space="0" w:color="auto"/>
            </w:tcBorders>
          </w:tcPr>
          <w:p w:rsidR="00523BF3" w:rsidRPr="001558B7" w:rsidRDefault="00523BF3" w:rsidP="00C35987">
            <w:pPr>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bidi="en-US"/>
              </w:rPr>
            </w:pPr>
            <w:r w:rsidRPr="001558B7">
              <w:rPr>
                <w:rFonts w:ascii="Times New Roman" w:hAnsi="Times New Roman" w:cs="Times New Roman"/>
                <w:color w:val="000000" w:themeColor="text1"/>
                <w:sz w:val="24"/>
                <w:szCs w:val="24"/>
                <w:lang w:bidi="en-US"/>
              </w:rPr>
              <w:t>Mean</w:t>
            </w:r>
          </w:p>
        </w:tc>
        <w:tc>
          <w:tcPr>
            <w:tcW w:w="923" w:type="pct"/>
            <w:tcBorders>
              <w:top w:val="single" w:sz="4" w:space="0" w:color="auto"/>
              <w:bottom w:val="single" w:sz="4" w:space="0" w:color="auto"/>
            </w:tcBorders>
          </w:tcPr>
          <w:p w:rsidR="00523BF3" w:rsidRPr="001558B7" w:rsidRDefault="00523BF3" w:rsidP="00C35987">
            <w:pPr>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bidi="en-US"/>
              </w:rPr>
            </w:pPr>
            <w:r w:rsidRPr="001558B7">
              <w:rPr>
                <w:rFonts w:ascii="Times New Roman" w:hAnsi="Times New Roman" w:cs="Times New Roman"/>
                <w:color w:val="000000" w:themeColor="text1"/>
                <w:sz w:val="24"/>
                <w:szCs w:val="24"/>
                <w:lang w:bidi="en-US"/>
              </w:rPr>
              <w:t>Std. Deviation</w:t>
            </w:r>
          </w:p>
        </w:tc>
      </w:tr>
      <w:tr w:rsidR="00523BF3" w:rsidRPr="001558B7" w:rsidTr="00523BF3">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3411" w:type="pct"/>
            <w:tcBorders>
              <w:top w:val="single" w:sz="4" w:space="0" w:color="auto"/>
            </w:tcBorders>
            <w:shd w:val="clear" w:color="auto" w:fill="auto"/>
            <w:noWrap/>
            <w:vAlign w:val="center"/>
          </w:tcPr>
          <w:p w:rsidR="00523BF3" w:rsidRPr="00471237" w:rsidRDefault="00523BF3" w:rsidP="00C35987">
            <w:pPr>
              <w:autoSpaceDE w:val="0"/>
              <w:autoSpaceDN w:val="0"/>
              <w:adjustRightInd w:val="0"/>
              <w:ind w:right="60"/>
              <w:rPr>
                <w:rFonts w:ascii="Times New Roman" w:hAnsi="Times New Roman" w:cs="Times New Roman"/>
                <w:b w:val="0"/>
                <w:color w:val="000000"/>
                <w:sz w:val="24"/>
                <w:szCs w:val="24"/>
                <w:lang w:bidi="en-US"/>
              </w:rPr>
            </w:pPr>
            <w:r w:rsidRPr="00471237">
              <w:rPr>
                <w:rFonts w:ascii="Times New Roman" w:hAnsi="Times New Roman" w:cs="Times New Roman"/>
                <w:b w:val="0"/>
                <w:color w:val="000000"/>
                <w:sz w:val="24"/>
                <w:szCs w:val="24"/>
                <w:lang w:bidi="en-US"/>
              </w:rPr>
              <w:t xml:space="preserve"> All project activities were monitored </w:t>
            </w:r>
            <w:r>
              <w:rPr>
                <w:rFonts w:ascii="Times New Roman" w:hAnsi="Times New Roman" w:cs="Times New Roman"/>
                <w:b w:val="0"/>
                <w:color w:val="000000"/>
                <w:sz w:val="24"/>
                <w:szCs w:val="24"/>
                <w:lang w:bidi="en-US"/>
              </w:rPr>
              <w:t xml:space="preserve">at the </w:t>
            </w:r>
            <w:r w:rsidRPr="00471237">
              <w:rPr>
                <w:rFonts w:ascii="Times New Roman" w:hAnsi="Times New Roman" w:cs="Times New Roman"/>
                <w:b w:val="0"/>
                <w:color w:val="000000"/>
                <w:sz w:val="24"/>
                <w:szCs w:val="24"/>
                <w:lang w:bidi="en-US"/>
              </w:rPr>
              <w:t>project implementation stage</w:t>
            </w:r>
            <w:r>
              <w:rPr>
                <w:rFonts w:ascii="Times New Roman" w:hAnsi="Times New Roman" w:cs="Times New Roman"/>
                <w:b w:val="0"/>
                <w:color w:val="000000"/>
                <w:sz w:val="24"/>
                <w:szCs w:val="24"/>
                <w:lang w:bidi="en-US"/>
              </w:rPr>
              <w:t>.</w:t>
            </w:r>
          </w:p>
        </w:tc>
        <w:tc>
          <w:tcPr>
            <w:tcW w:w="666" w:type="pct"/>
            <w:tcBorders>
              <w:top w:val="single" w:sz="4" w:space="0" w:color="auto"/>
            </w:tcBorders>
            <w:shd w:val="clear" w:color="auto" w:fill="auto"/>
            <w:vAlign w:val="center"/>
          </w:tcPr>
          <w:p w:rsidR="00523BF3" w:rsidRPr="00471237" w:rsidRDefault="00523BF3" w:rsidP="00C35987">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bidi="en-US"/>
              </w:rPr>
            </w:pPr>
            <w:r w:rsidRPr="00471237">
              <w:rPr>
                <w:rFonts w:ascii="Times New Roman" w:hAnsi="Times New Roman" w:cs="Times New Roman"/>
                <w:color w:val="000000"/>
                <w:sz w:val="24"/>
                <w:szCs w:val="24"/>
                <w:lang w:bidi="en-US"/>
              </w:rPr>
              <w:t>2.20</w:t>
            </w:r>
          </w:p>
        </w:tc>
        <w:tc>
          <w:tcPr>
            <w:tcW w:w="923" w:type="pct"/>
            <w:tcBorders>
              <w:top w:val="single" w:sz="4" w:space="0" w:color="auto"/>
            </w:tcBorders>
            <w:shd w:val="clear" w:color="auto" w:fill="auto"/>
            <w:vAlign w:val="center"/>
          </w:tcPr>
          <w:p w:rsidR="00523BF3" w:rsidRPr="00471237" w:rsidRDefault="00523BF3" w:rsidP="00C35987">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bidi="en-US"/>
              </w:rPr>
            </w:pPr>
            <w:r w:rsidRPr="00471237">
              <w:rPr>
                <w:rFonts w:ascii="Times New Roman" w:hAnsi="Times New Roman" w:cs="Times New Roman"/>
                <w:color w:val="000000"/>
                <w:sz w:val="24"/>
                <w:szCs w:val="24"/>
                <w:lang w:bidi="en-US"/>
              </w:rPr>
              <w:t>1.067</w:t>
            </w:r>
          </w:p>
        </w:tc>
      </w:tr>
      <w:tr w:rsidR="00523BF3" w:rsidRPr="001558B7" w:rsidTr="00523BF3">
        <w:trPr>
          <w:trHeight w:val="347"/>
        </w:trPr>
        <w:tc>
          <w:tcPr>
            <w:cnfStyle w:val="001000000000" w:firstRow="0" w:lastRow="0" w:firstColumn="1" w:lastColumn="0" w:oddVBand="0" w:evenVBand="0" w:oddHBand="0" w:evenHBand="0" w:firstRowFirstColumn="0" w:firstRowLastColumn="0" w:lastRowFirstColumn="0" w:lastRowLastColumn="0"/>
            <w:tcW w:w="3411" w:type="pct"/>
            <w:noWrap/>
            <w:vAlign w:val="center"/>
          </w:tcPr>
          <w:p w:rsidR="00523BF3" w:rsidRPr="00471237" w:rsidRDefault="00523BF3" w:rsidP="00C35987">
            <w:pPr>
              <w:autoSpaceDE w:val="0"/>
              <w:autoSpaceDN w:val="0"/>
              <w:adjustRightInd w:val="0"/>
              <w:ind w:right="60"/>
              <w:rPr>
                <w:rFonts w:ascii="Times New Roman" w:hAnsi="Times New Roman" w:cs="Times New Roman"/>
                <w:b w:val="0"/>
                <w:color w:val="000000"/>
                <w:sz w:val="24"/>
                <w:szCs w:val="24"/>
                <w:lang w:bidi="en-US"/>
              </w:rPr>
            </w:pPr>
            <w:r w:rsidRPr="00471237">
              <w:rPr>
                <w:rFonts w:ascii="Times New Roman" w:hAnsi="Times New Roman" w:cs="Times New Roman"/>
                <w:b w:val="0"/>
                <w:color w:val="000000"/>
                <w:sz w:val="24"/>
                <w:szCs w:val="24"/>
                <w:lang w:bidi="en-US"/>
              </w:rPr>
              <w:t xml:space="preserve">All project stakeholders and beneficiaries were involved in </w:t>
            </w:r>
            <w:r>
              <w:rPr>
                <w:rFonts w:ascii="Times New Roman" w:hAnsi="Times New Roman" w:cs="Times New Roman"/>
                <w:b w:val="0"/>
                <w:color w:val="000000"/>
                <w:sz w:val="24"/>
                <w:szCs w:val="24"/>
                <w:lang w:bidi="en-US"/>
              </w:rPr>
              <w:t xml:space="preserve">the </w:t>
            </w:r>
            <w:r w:rsidRPr="00471237">
              <w:rPr>
                <w:rFonts w:ascii="Times New Roman" w:hAnsi="Times New Roman" w:cs="Times New Roman"/>
                <w:b w:val="0"/>
                <w:color w:val="000000"/>
                <w:sz w:val="24"/>
                <w:szCs w:val="24"/>
                <w:lang w:bidi="en-US"/>
              </w:rPr>
              <w:t>evaluation of project activities</w:t>
            </w:r>
            <w:r>
              <w:rPr>
                <w:rFonts w:ascii="Times New Roman" w:hAnsi="Times New Roman" w:cs="Times New Roman"/>
                <w:b w:val="0"/>
                <w:color w:val="000000"/>
                <w:sz w:val="24"/>
                <w:szCs w:val="24"/>
                <w:lang w:bidi="en-US"/>
              </w:rPr>
              <w:t>.</w:t>
            </w:r>
          </w:p>
        </w:tc>
        <w:tc>
          <w:tcPr>
            <w:tcW w:w="666" w:type="pct"/>
            <w:vAlign w:val="center"/>
          </w:tcPr>
          <w:p w:rsidR="00523BF3" w:rsidRPr="00471237" w:rsidRDefault="00523BF3" w:rsidP="00C35987">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bidi="en-US"/>
              </w:rPr>
            </w:pPr>
            <w:r w:rsidRPr="00471237">
              <w:rPr>
                <w:rFonts w:ascii="Times New Roman" w:hAnsi="Times New Roman" w:cs="Times New Roman"/>
                <w:color w:val="000000"/>
                <w:sz w:val="24"/>
                <w:szCs w:val="24"/>
                <w:lang w:bidi="en-US"/>
              </w:rPr>
              <w:t>2.24</w:t>
            </w:r>
          </w:p>
        </w:tc>
        <w:tc>
          <w:tcPr>
            <w:tcW w:w="923" w:type="pct"/>
            <w:vAlign w:val="center"/>
          </w:tcPr>
          <w:p w:rsidR="00523BF3" w:rsidRPr="00471237" w:rsidRDefault="00523BF3" w:rsidP="00C35987">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bidi="en-US"/>
              </w:rPr>
            </w:pPr>
            <w:r w:rsidRPr="00471237">
              <w:rPr>
                <w:rFonts w:ascii="Times New Roman" w:hAnsi="Times New Roman" w:cs="Times New Roman"/>
                <w:color w:val="000000"/>
                <w:sz w:val="24"/>
                <w:szCs w:val="24"/>
                <w:lang w:bidi="en-US"/>
              </w:rPr>
              <w:t>1.165</w:t>
            </w:r>
          </w:p>
        </w:tc>
      </w:tr>
      <w:tr w:rsidR="00523BF3" w:rsidRPr="001558B7" w:rsidTr="00523BF3">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3411" w:type="pct"/>
            <w:shd w:val="clear" w:color="auto" w:fill="auto"/>
            <w:noWrap/>
            <w:vAlign w:val="center"/>
          </w:tcPr>
          <w:p w:rsidR="00523BF3" w:rsidRPr="00471237" w:rsidRDefault="00523BF3" w:rsidP="00C35987">
            <w:pPr>
              <w:autoSpaceDE w:val="0"/>
              <w:autoSpaceDN w:val="0"/>
              <w:adjustRightInd w:val="0"/>
              <w:ind w:right="60"/>
              <w:rPr>
                <w:rFonts w:ascii="Times New Roman" w:hAnsi="Times New Roman" w:cs="Times New Roman"/>
                <w:b w:val="0"/>
                <w:color w:val="000000"/>
                <w:sz w:val="24"/>
                <w:szCs w:val="24"/>
                <w:lang w:bidi="en-US"/>
              </w:rPr>
            </w:pPr>
            <w:r w:rsidRPr="00471237">
              <w:rPr>
                <w:rFonts w:ascii="Times New Roman" w:hAnsi="Times New Roman" w:cs="Times New Roman"/>
                <w:b w:val="0"/>
                <w:color w:val="000000"/>
                <w:sz w:val="24"/>
                <w:szCs w:val="24"/>
                <w:lang w:bidi="en-US"/>
              </w:rPr>
              <w:t>Monitoring and evaluation enables the project and stakeholders to identify problems</w:t>
            </w:r>
            <w:r>
              <w:rPr>
                <w:rFonts w:ascii="Times New Roman" w:hAnsi="Times New Roman" w:cs="Times New Roman"/>
                <w:b w:val="0"/>
                <w:color w:val="000000"/>
                <w:sz w:val="24"/>
                <w:szCs w:val="24"/>
                <w:lang w:bidi="en-US"/>
              </w:rPr>
              <w:t>.</w:t>
            </w:r>
          </w:p>
        </w:tc>
        <w:tc>
          <w:tcPr>
            <w:tcW w:w="666" w:type="pct"/>
            <w:shd w:val="clear" w:color="auto" w:fill="auto"/>
            <w:vAlign w:val="center"/>
          </w:tcPr>
          <w:p w:rsidR="00523BF3" w:rsidRPr="00471237" w:rsidRDefault="00523BF3" w:rsidP="00C35987">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bidi="en-US"/>
              </w:rPr>
            </w:pPr>
            <w:r w:rsidRPr="00471237">
              <w:rPr>
                <w:rFonts w:ascii="Times New Roman" w:hAnsi="Times New Roman" w:cs="Times New Roman"/>
                <w:color w:val="000000"/>
                <w:sz w:val="24"/>
                <w:szCs w:val="24"/>
                <w:lang w:bidi="en-US"/>
              </w:rPr>
              <w:t>3.20</w:t>
            </w:r>
          </w:p>
        </w:tc>
        <w:tc>
          <w:tcPr>
            <w:tcW w:w="923" w:type="pct"/>
            <w:shd w:val="clear" w:color="auto" w:fill="auto"/>
            <w:vAlign w:val="center"/>
          </w:tcPr>
          <w:p w:rsidR="00523BF3" w:rsidRPr="00471237" w:rsidRDefault="00523BF3" w:rsidP="00C35987">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bidi="en-US"/>
              </w:rPr>
            </w:pPr>
            <w:r w:rsidRPr="00471237">
              <w:rPr>
                <w:rFonts w:ascii="Times New Roman" w:hAnsi="Times New Roman" w:cs="Times New Roman"/>
                <w:color w:val="000000"/>
                <w:sz w:val="24"/>
                <w:szCs w:val="24"/>
                <w:lang w:bidi="en-US"/>
              </w:rPr>
              <w:t>1.159</w:t>
            </w:r>
          </w:p>
        </w:tc>
      </w:tr>
      <w:tr w:rsidR="00523BF3" w:rsidRPr="001558B7" w:rsidTr="00523BF3">
        <w:trPr>
          <w:trHeight w:val="347"/>
        </w:trPr>
        <w:tc>
          <w:tcPr>
            <w:cnfStyle w:val="001000000000" w:firstRow="0" w:lastRow="0" w:firstColumn="1" w:lastColumn="0" w:oddVBand="0" w:evenVBand="0" w:oddHBand="0" w:evenHBand="0" w:firstRowFirstColumn="0" w:firstRowLastColumn="0" w:lastRowFirstColumn="0" w:lastRowLastColumn="0"/>
            <w:tcW w:w="3411" w:type="pct"/>
            <w:noWrap/>
            <w:vAlign w:val="center"/>
          </w:tcPr>
          <w:p w:rsidR="00523BF3" w:rsidRPr="00471237" w:rsidRDefault="00523BF3" w:rsidP="00C35987">
            <w:pPr>
              <w:autoSpaceDE w:val="0"/>
              <w:autoSpaceDN w:val="0"/>
              <w:adjustRightInd w:val="0"/>
              <w:ind w:right="60"/>
              <w:rPr>
                <w:rFonts w:ascii="Times New Roman" w:hAnsi="Times New Roman" w:cs="Times New Roman"/>
                <w:b w:val="0"/>
                <w:color w:val="000000"/>
                <w:sz w:val="24"/>
                <w:szCs w:val="24"/>
                <w:lang w:bidi="en-US"/>
              </w:rPr>
            </w:pPr>
            <w:r w:rsidRPr="00471237">
              <w:rPr>
                <w:rFonts w:ascii="Times New Roman" w:hAnsi="Times New Roman" w:cs="Times New Roman"/>
                <w:b w:val="0"/>
                <w:color w:val="000000"/>
                <w:sz w:val="24"/>
                <w:szCs w:val="24"/>
                <w:lang w:bidi="en-US"/>
              </w:rPr>
              <w:t xml:space="preserve">Monitoring and evaluation enabled the project and stakeholders </w:t>
            </w:r>
            <w:r>
              <w:rPr>
                <w:rFonts w:ascii="Times New Roman" w:hAnsi="Times New Roman" w:cs="Times New Roman"/>
                <w:b w:val="0"/>
                <w:color w:val="000000"/>
                <w:sz w:val="24"/>
                <w:szCs w:val="24"/>
                <w:lang w:bidi="en-US"/>
              </w:rPr>
              <w:t xml:space="preserve">to </w:t>
            </w:r>
            <w:r w:rsidRPr="00471237">
              <w:rPr>
                <w:rFonts w:ascii="Times New Roman" w:hAnsi="Times New Roman" w:cs="Times New Roman"/>
                <w:b w:val="0"/>
                <w:color w:val="000000"/>
                <w:sz w:val="24"/>
                <w:szCs w:val="24"/>
                <w:lang w:bidi="en-US"/>
              </w:rPr>
              <w:t>generate solutions.</w:t>
            </w:r>
          </w:p>
        </w:tc>
        <w:tc>
          <w:tcPr>
            <w:tcW w:w="666" w:type="pct"/>
            <w:vAlign w:val="center"/>
          </w:tcPr>
          <w:p w:rsidR="00523BF3" w:rsidRPr="00471237" w:rsidRDefault="00523BF3" w:rsidP="00C35987">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bidi="en-US"/>
              </w:rPr>
            </w:pPr>
            <w:r w:rsidRPr="00471237">
              <w:rPr>
                <w:rFonts w:ascii="Times New Roman" w:hAnsi="Times New Roman" w:cs="Times New Roman"/>
                <w:color w:val="000000"/>
                <w:sz w:val="24"/>
                <w:szCs w:val="24"/>
                <w:lang w:bidi="en-US"/>
              </w:rPr>
              <w:t>3.78</w:t>
            </w:r>
          </w:p>
        </w:tc>
        <w:tc>
          <w:tcPr>
            <w:tcW w:w="923" w:type="pct"/>
            <w:vAlign w:val="center"/>
          </w:tcPr>
          <w:p w:rsidR="00523BF3" w:rsidRPr="00471237" w:rsidRDefault="00523BF3" w:rsidP="00C35987">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bidi="en-US"/>
              </w:rPr>
            </w:pPr>
            <w:r w:rsidRPr="00471237">
              <w:rPr>
                <w:rFonts w:ascii="Times New Roman" w:hAnsi="Times New Roman" w:cs="Times New Roman"/>
                <w:color w:val="000000"/>
                <w:sz w:val="24"/>
                <w:szCs w:val="24"/>
                <w:lang w:bidi="en-US"/>
              </w:rPr>
              <w:t>1.163</w:t>
            </w:r>
          </w:p>
        </w:tc>
      </w:tr>
      <w:tr w:rsidR="00523BF3" w:rsidRPr="001558B7" w:rsidTr="00523BF3">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3411" w:type="pct"/>
            <w:shd w:val="clear" w:color="auto" w:fill="auto"/>
            <w:noWrap/>
            <w:vAlign w:val="center"/>
          </w:tcPr>
          <w:p w:rsidR="00523BF3" w:rsidRPr="00471237" w:rsidRDefault="00523BF3" w:rsidP="00C35987">
            <w:pPr>
              <w:autoSpaceDE w:val="0"/>
              <w:autoSpaceDN w:val="0"/>
              <w:adjustRightInd w:val="0"/>
              <w:ind w:right="60"/>
              <w:rPr>
                <w:rFonts w:ascii="Times New Roman" w:hAnsi="Times New Roman" w:cs="Times New Roman"/>
                <w:b w:val="0"/>
                <w:color w:val="000000"/>
                <w:sz w:val="24"/>
                <w:szCs w:val="24"/>
                <w:lang w:bidi="en-US"/>
              </w:rPr>
            </w:pPr>
            <w:r w:rsidRPr="00471237">
              <w:rPr>
                <w:rFonts w:ascii="Times New Roman" w:hAnsi="Times New Roman" w:cs="Times New Roman"/>
                <w:b w:val="0"/>
                <w:color w:val="000000"/>
                <w:sz w:val="24"/>
                <w:szCs w:val="24"/>
                <w:lang w:bidi="en-US"/>
              </w:rPr>
              <w:t>Beneficiaries and stakeholders continue conducting monitoring and evaluation after project completion</w:t>
            </w:r>
            <w:r>
              <w:rPr>
                <w:rFonts w:ascii="Times New Roman" w:hAnsi="Times New Roman" w:cs="Times New Roman"/>
                <w:b w:val="0"/>
                <w:color w:val="000000"/>
                <w:sz w:val="24"/>
                <w:szCs w:val="24"/>
                <w:lang w:bidi="en-US"/>
              </w:rPr>
              <w:t>.</w:t>
            </w:r>
          </w:p>
        </w:tc>
        <w:tc>
          <w:tcPr>
            <w:tcW w:w="666" w:type="pct"/>
            <w:shd w:val="clear" w:color="auto" w:fill="auto"/>
            <w:vAlign w:val="center"/>
          </w:tcPr>
          <w:p w:rsidR="00523BF3" w:rsidRPr="00471237" w:rsidRDefault="00523BF3" w:rsidP="00C35987">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bidi="en-US"/>
              </w:rPr>
            </w:pPr>
            <w:r w:rsidRPr="00471237">
              <w:rPr>
                <w:rFonts w:ascii="Times New Roman" w:hAnsi="Times New Roman" w:cs="Times New Roman"/>
                <w:color w:val="000000"/>
                <w:sz w:val="24"/>
                <w:szCs w:val="24"/>
                <w:lang w:bidi="en-US"/>
              </w:rPr>
              <w:t>2.98</w:t>
            </w:r>
          </w:p>
        </w:tc>
        <w:tc>
          <w:tcPr>
            <w:tcW w:w="923" w:type="pct"/>
            <w:shd w:val="clear" w:color="auto" w:fill="auto"/>
            <w:vAlign w:val="center"/>
          </w:tcPr>
          <w:p w:rsidR="00523BF3" w:rsidRPr="00471237" w:rsidRDefault="00523BF3" w:rsidP="00C35987">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bidi="en-US"/>
              </w:rPr>
            </w:pPr>
            <w:r w:rsidRPr="00471237">
              <w:rPr>
                <w:rFonts w:ascii="Times New Roman" w:hAnsi="Times New Roman" w:cs="Times New Roman"/>
                <w:color w:val="000000"/>
                <w:sz w:val="24"/>
                <w:szCs w:val="24"/>
                <w:lang w:bidi="en-US"/>
              </w:rPr>
              <w:t>1.136</w:t>
            </w:r>
          </w:p>
        </w:tc>
      </w:tr>
      <w:tr w:rsidR="00523BF3" w:rsidRPr="001558B7" w:rsidTr="00523BF3">
        <w:trPr>
          <w:trHeight w:val="339"/>
        </w:trPr>
        <w:tc>
          <w:tcPr>
            <w:cnfStyle w:val="001000000000" w:firstRow="0" w:lastRow="0" w:firstColumn="1" w:lastColumn="0" w:oddVBand="0" w:evenVBand="0" w:oddHBand="0" w:evenHBand="0" w:firstRowFirstColumn="0" w:firstRowLastColumn="0" w:lastRowFirstColumn="0" w:lastRowLastColumn="0"/>
            <w:tcW w:w="3411" w:type="pct"/>
            <w:noWrap/>
            <w:vAlign w:val="center"/>
          </w:tcPr>
          <w:p w:rsidR="00523BF3" w:rsidRPr="00471237" w:rsidRDefault="00523BF3" w:rsidP="00C35987">
            <w:pPr>
              <w:autoSpaceDE w:val="0"/>
              <w:autoSpaceDN w:val="0"/>
              <w:adjustRightInd w:val="0"/>
              <w:ind w:right="60"/>
              <w:rPr>
                <w:rFonts w:ascii="Times New Roman" w:hAnsi="Times New Roman" w:cs="Times New Roman"/>
                <w:b w:val="0"/>
                <w:color w:val="000000"/>
                <w:sz w:val="24"/>
                <w:szCs w:val="24"/>
                <w:lang w:bidi="en-US"/>
              </w:rPr>
            </w:pPr>
            <w:r w:rsidRPr="00471237">
              <w:rPr>
                <w:rFonts w:ascii="Times New Roman" w:hAnsi="Times New Roman" w:cs="Times New Roman"/>
                <w:b w:val="0"/>
                <w:color w:val="000000"/>
                <w:sz w:val="24"/>
                <w:szCs w:val="24"/>
                <w:lang w:bidi="en-US"/>
              </w:rPr>
              <w:t>There was  constant feedback and information from monitoring and evaluation on</w:t>
            </w:r>
            <w:r>
              <w:rPr>
                <w:rFonts w:ascii="Times New Roman" w:hAnsi="Times New Roman" w:cs="Times New Roman"/>
                <w:b w:val="0"/>
                <w:color w:val="000000"/>
                <w:sz w:val="24"/>
                <w:szCs w:val="24"/>
                <w:lang w:bidi="en-US"/>
              </w:rPr>
              <w:t xml:space="preserve"> the </w:t>
            </w:r>
            <w:r w:rsidRPr="00471237">
              <w:rPr>
                <w:rFonts w:ascii="Times New Roman" w:hAnsi="Times New Roman" w:cs="Times New Roman"/>
                <w:b w:val="0"/>
                <w:color w:val="000000"/>
                <w:sz w:val="24"/>
                <w:szCs w:val="24"/>
                <w:lang w:bidi="en-US"/>
              </w:rPr>
              <w:t xml:space="preserve"> progress of projects</w:t>
            </w:r>
          </w:p>
        </w:tc>
        <w:tc>
          <w:tcPr>
            <w:tcW w:w="666" w:type="pct"/>
            <w:vAlign w:val="center"/>
          </w:tcPr>
          <w:p w:rsidR="00523BF3" w:rsidRPr="00471237" w:rsidRDefault="00523BF3" w:rsidP="00C35987">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bidi="en-US"/>
              </w:rPr>
            </w:pPr>
            <w:r w:rsidRPr="00471237">
              <w:rPr>
                <w:rFonts w:ascii="Times New Roman" w:hAnsi="Times New Roman" w:cs="Times New Roman"/>
                <w:color w:val="000000"/>
                <w:sz w:val="24"/>
                <w:szCs w:val="24"/>
                <w:lang w:bidi="en-US"/>
              </w:rPr>
              <w:t>3.17</w:t>
            </w:r>
          </w:p>
        </w:tc>
        <w:tc>
          <w:tcPr>
            <w:tcW w:w="923" w:type="pct"/>
            <w:vAlign w:val="center"/>
          </w:tcPr>
          <w:p w:rsidR="00523BF3" w:rsidRPr="00471237" w:rsidRDefault="00523BF3" w:rsidP="00C35987">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bidi="en-US"/>
              </w:rPr>
            </w:pPr>
            <w:r w:rsidRPr="00471237">
              <w:rPr>
                <w:rFonts w:ascii="Times New Roman" w:hAnsi="Times New Roman" w:cs="Times New Roman"/>
                <w:color w:val="000000"/>
                <w:sz w:val="24"/>
                <w:szCs w:val="24"/>
                <w:lang w:bidi="en-US"/>
              </w:rPr>
              <w:t>.978</w:t>
            </w:r>
          </w:p>
        </w:tc>
      </w:tr>
      <w:tr w:rsidR="00523BF3" w:rsidRPr="001558B7" w:rsidTr="00523BF3">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3411" w:type="pct"/>
            <w:shd w:val="clear" w:color="auto" w:fill="auto"/>
            <w:noWrap/>
            <w:vAlign w:val="center"/>
          </w:tcPr>
          <w:p w:rsidR="00523BF3" w:rsidRDefault="00523BF3" w:rsidP="00C35987">
            <w:pPr>
              <w:autoSpaceDE w:val="0"/>
              <w:autoSpaceDN w:val="0"/>
              <w:adjustRightInd w:val="0"/>
              <w:ind w:right="60"/>
              <w:rPr>
                <w:rFonts w:ascii="Times New Roman" w:hAnsi="Times New Roman" w:cs="Times New Roman"/>
                <w:b w:val="0"/>
                <w:color w:val="000000"/>
                <w:sz w:val="24"/>
                <w:szCs w:val="24"/>
                <w:lang w:bidi="en-US"/>
              </w:rPr>
            </w:pPr>
            <w:r w:rsidRPr="00471237">
              <w:rPr>
                <w:rFonts w:ascii="Times New Roman" w:hAnsi="Times New Roman" w:cs="Times New Roman"/>
                <w:b w:val="0"/>
                <w:color w:val="000000"/>
                <w:sz w:val="24"/>
                <w:szCs w:val="24"/>
                <w:lang w:bidi="en-US"/>
              </w:rPr>
              <w:lastRenderedPageBreak/>
              <w:t xml:space="preserve">Monitoring and evaluation of projects had contributed to their </w:t>
            </w:r>
          </w:p>
          <w:p w:rsidR="00523BF3" w:rsidRPr="00471237" w:rsidRDefault="00523BF3" w:rsidP="00C35987">
            <w:pPr>
              <w:autoSpaceDE w:val="0"/>
              <w:autoSpaceDN w:val="0"/>
              <w:adjustRightInd w:val="0"/>
              <w:ind w:right="60"/>
              <w:rPr>
                <w:rFonts w:ascii="Times New Roman" w:hAnsi="Times New Roman" w:cs="Times New Roman"/>
                <w:b w:val="0"/>
                <w:color w:val="000000"/>
                <w:sz w:val="24"/>
                <w:szCs w:val="24"/>
                <w:lang w:bidi="en-US"/>
              </w:rPr>
            </w:pPr>
            <w:r w:rsidRPr="00471237">
              <w:rPr>
                <w:rFonts w:ascii="Times New Roman" w:hAnsi="Times New Roman" w:cs="Times New Roman"/>
                <w:b w:val="0"/>
                <w:color w:val="000000"/>
                <w:sz w:val="24"/>
                <w:szCs w:val="24"/>
                <w:lang w:bidi="en-US"/>
              </w:rPr>
              <w:t>empowerment local community</w:t>
            </w:r>
            <w:r>
              <w:rPr>
                <w:rFonts w:ascii="Times New Roman" w:hAnsi="Times New Roman" w:cs="Times New Roman"/>
                <w:b w:val="0"/>
                <w:color w:val="000000"/>
                <w:sz w:val="24"/>
                <w:szCs w:val="24"/>
                <w:lang w:bidi="en-US"/>
              </w:rPr>
              <w:t>.</w:t>
            </w:r>
          </w:p>
        </w:tc>
        <w:tc>
          <w:tcPr>
            <w:tcW w:w="666" w:type="pct"/>
            <w:shd w:val="clear" w:color="auto" w:fill="auto"/>
            <w:vAlign w:val="center"/>
          </w:tcPr>
          <w:p w:rsidR="00523BF3" w:rsidRPr="00471237" w:rsidRDefault="00523BF3" w:rsidP="00C35987">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bidi="en-US"/>
              </w:rPr>
            </w:pPr>
            <w:r w:rsidRPr="00471237">
              <w:rPr>
                <w:rFonts w:ascii="Times New Roman" w:hAnsi="Times New Roman" w:cs="Times New Roman"/>
                <w:color w:val="000000"/>
                <w:sz w:val="24"/>
                <w:szCs w:val="24"/>
                <w:lang w:bidi="en-US"/>
              </w:rPr>
              <w:t>3.73</w:t>
            </w:r>
          </w:p>
        </w:tc>
        <w:tc>
          <w:tcPr>
            <w:tcW w:w="923" w:type="pct"/>
            <w:shd w:val="clear" w:color="auto" w:fill="auto"/>
            <w:vAlign w:val="center"/>
          </w:tcPr>
          <w:p w:rsidR="00523BF3" w:rsidRPr="00471237" w:rsidRDefault="00523BF3" w:rsidP="00C35987">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bidi="en-US"/>
              </w:rPr>
            </w:pPr>
            <w:r w:rsidRPr="00471237">
              <w:rPr>
                <w:rFonts w:ascii="Times New Roman" w:hAnsi="Times New Roman" w:cs="Times New Roman"/>
                <w:color w:val="000000"/>
                <w:sz w:val="24"/>
                <w:szCs w:val="24"/>
                <w:lang w:bidi="en-US"/>
              </w:rPr>
              <w:t>1.066</w:t>
            </w:r>
          </w:p>
        </w:tc>
      </w:tr>
      <w:tr w:rsidR="00523BF3" w:rsidRPr="001558B7" w:rsidTr="00523BF3">
        <w:trPr>
          <w:trHeight w:val="347"/>
        </w:trPr>
        <w:tc>
          <w:tcPr>
            <w:cnfStyle w:val="001000000000" w:firstRow="0" w:lastRow="0" w:firstColumn="1" w:lastColumn="0" w:oddVBand="0" w:evenVBand="0" w:oddHBand="0" w:evenHBand="0" w:firstRowFirstColumn="0" w:firstRowLastColumn="0" w:lastRowFirstColumn="0" w:lastRowLastColumn="0"/>
            <w:tcW w:w="3411" w:type="pct"/>
            <w:tcBorders>
              <w:bottom w:val="single" w:sz="4" w:space="0" w:color="auto"/>
            </w:tcBorders>
            <w:noWrap/>
            <w:vAlign w:val="center"/>
          </w:tcPr>
          <w:p w:rsidR="00523BF3" w:rsidRDefault="00523BF3" w:rsidP="00C35987">
            <w:pPr>
              <w:autoSpaceDE w:val="0"/>
              <w:autoSpaceDN w:val="0"/>
              <w:adjustRightInd w:val="0"/>
              <w:ind w:right="60"/>
              <w:rPr>
                <w:rFonts w:ascii="Times New Roman" w:hAnsi="Times New Roman" w:cs="Times New Roman"/>
                <w:b w:val="0"/>
                <w:color w:val="000000"/>
                <w:sz w:val="24"/>
                <w:szCs w:val="24"/>
                <w:lang w:bidi="en-US"/>
              </w:rPr>
            </w:pPr>
            <w:r w:rsidRPr="00471237">
              <w:rPr>
                <w:rFonts w:ascii="Times New Roman" w:hAnsi="Times New Roman" w:cs="Times New Roman"/>
                <w:b w:val="0"/>
                <w:color w:val="000000"/>
                <w:sz w:val="24"/>
                <w:szCs w:val="24"/>
                <w:lang w:bidi="en-US"/>
              </w:rPr>
              <w:t xml:space="preserve">Monitoring and evaluation of projects have helped to improve </w:t>
            </w:r>
          </w:p>
          <w:p w:rsidR="00523BF3" w:rsidRPr="00471237" w:rsidRDefault="00523BF3" w:rsidP="00C35987">
            <w:pPr>
              <w:autoSpaceDE w:val="0"/>
              <w:autoSpaceDN w:val="0"/>
              <w:adjustRightInd w:val="0"/>
              <w:ind w:right="60"/>
              <w:rPr>
                <w:rFonts w:ascii="Times New Roman" w:hAnsi="Times New Roman" w:cs="Times New Roman"/>
                <w:b w:val="0"/>
                <w:color w:val="000000"/>
                <w:sz w:val="24"/>
                <w:szCs w:val="24"/>
                <w:lang w:bidi="en-US"/>
              </w:rPr>
            </w:pPr>
            <w:r>
              <w:rPr>
                <w:rFonts w:ascii="Times New Roman" w:hAnsi="Times New Roman" w:cs="Times New Roman"/>
                <w:b w:val="0"/>
                <w:color w:val="000000"/>
                <w:sz w:val="24"/>
                <w:szCs w:val="24"/>
                <w:lang w:bidi="en-US"/>
              </w:rPr>
              <w:t>project</w:t>
            </w:r>
            <w:r w:rsidRPr="00471237">
              <w:rPr>
                <w:rFonts w:ascii="Times New Roman" w:hAnsi="Times New Roman" w:cs="Times New Roman"/>
                <w:b w:val="0"/>
                <w:color w:val="000000"/>
                <w:sz w:val="24"/>
                <w:szCs w:val="24"/>
                <w:lang w:bidi="en-US"/>
              </w:rPr>
              <w:t xml:space="preserve"> performance</w:t>
            </w:r>
            <w:r w:rsidR="00443C6D">
              <w:rPr>
                <w:rFonts w:ascii="Times New Roman" w:hAnsi="Times New Roman" w:cs="Times New Roman"/>
                <w:b w:val="0"/>
                <w:color w:val="000000"/>
                <w:sz w:val="24"/>
                <w:szCs w:val="24"/>
                <w:lang w:bidi="en-US"/>
              </w:rPr>
              <w:t>.</w:t>
            </w:r>
          </w:p>
        </w:tc>
        <w:tc>
          <w:tcPr>
            <w:tcW w:w="666" w:type="pct"/>
            <w:tcBorders>
              <w:bottom w:val="single" w:sz="4" w:space="0" w:color="auto"/>
            </w:tcBorders>
            <w:vAlign w:val="center"/>
          </w:tcPr>
          <w:p w:rsidR="00523BF3" w:rsidRPr="00471237" w:rsidRDefault="00523BF3" w:rsidP="00C35987">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bidi="en-US"/>
              </w:rPr>
            </w:pPr>
            <w:r w:rsidRPr="00471237">
              <w:rPr>
                <w:rFonts w:ascii="Times New Roman" w:hAnsi="Times New Roman" w:cs="Times New Roman"/>
                <w:color w:val="000000"/>
                <w:sz w:val="24"/>
                <w:szCs w:val="24"/>
                <w:lang w:bidi="en-US"/>
              </w:rPr>
              <w:t>3.53</w:t>
            </w:r>
          </w:p>
        </w:tc>
        <w:tc>
          <w:tcPr>
            <w:tcW w:w="923" w:type="pct"/>
            <w:tcBorders>
              <w:bottom w:val="single" w:sz="4" w:space="0" w:color="auto"/>
            </w:tcBorders>
            <w:vAlign w:val="center"/>
          </w:tcPr>
          <w:p w:rsidR="00523BF3" w:rsidRPr="00471237" w:rsidRDefault="00523BF3" w:rsidP="00C35987">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bidi="en-US"/>
              </w:rPr>
            </w:pPr>
            <w:r w:rsidRPr="00471237">
              <w:rPr>
                <w:rFonts w:ascii="Times New Roman" w:hAnsi="Times New Roman" w:cs="Times New Roman"/>
                <w:color w:val="000000"/>
                <w:sz w:val="24"/>
                <w:szCs w:val="24"/>
                <w:lang w:bidi="en-US"/>
              </w:rPr>
              <w:t>1.101</w:t>
            </w:r>
          </w:p>
        </w:tc>
      </w:tr>
    </w:tbl>
    <w:p w:rsidR="00523BF3" w:rsidRDefault="00523BF3" w:rsidP="00226DE4">
      <w:pPr>
        <w:autoSpaceDE w:val="0"/>
        <w:autoSpaceDN w:val="0"/>
        <w:adjustRightInd w:val="0"/>
        <w:spacing w:after="0" w:line="360" w:lineRule="auto"/>
        <w:jc w:val="both"/>
        <w:rPr>
          <w:rFonts w:ascii="Times New Roman" w:hAnsi="Times New Roman" w:cs="Times New Roman"/>
          <w:sz w:val="24"/>
          <w:szCs w:val="24"/>
        </w:rPr>
      </w:pPr>
      <w:r w:rsidRPr="00623A0C">
        <w:rPr>
          <w:rFonts w:ascii="Times New Roman" w:hAnsi="Times New Roman" w:cs="Times New Roman"/>
          <w:sz w:val="24"/>
          <w:szCs w:val="24"/>
        </w:rPr>
        <w:t>Source: Field Survey, 20</w:t>
      </w:r>
      <w:r w:rsidR="00DF5FE8">
        <w:rPr>
          <w:rFonts w:ascii="Times New Roman" w:hAnsi="Times New Roman" w:cs="Times New Roman"/>
          <w:sz w:val="24"/>
          <w:szCs w:val="24"/>
        </w:rPr>
        <w:t>22</w:t>
      </w:r>
      <w:r w:rsidRPr="00623A0C">
        <w:rPr>
          <w:rFonts w:ascii="Times New Roman" w:hAnsi="Times New Roman" w:cs="Times New Roman"/>
          <w:sz w:val="24"/>
          <w:szCs w:val="24"/>
        </w:rPr>
        <w:t xml:space="preserve"> </w:t>
      </w:r>
    </w:p>
    <w:p w:rsidR="00A62882" w:rsidRDefault="00523BF3" w:rsidP="00226DE4">
      <w:pPr>
        <w:autoSpaceDE w:val="0"/>
        <w:autoSpaceDN w:val="0"/>
        <w:adjustRightInd w:val="0"/>
        <w:spacing w:after="0" w:line="360" w:lineRule="auto"/>
        <w:jc w:val="both"/>
        <w:rPr>
          <w:rFonts w:ascii="Times New Roman" w:hAnsi="Times New Roman" w:cs="Times New Roman"/>
          <w:sz w:val="24"/>
          <w:szCs w:val="24"/>
        </w:rPr>
      </w:pPr>
      <w:r w:rsidRPr="001558B7">
        <w:rPr>
          <w:rFonts w:ascii="Times New Roman" w:hAnsi="Times New Roman" w:cs="Times New Roman"/>
          <w:sz w:val="24"/>
          <w:szCs w:val="24"/>
        </w:rPr>
        <w:t xml:space="preserve">The respondents agreed that </w:t>
      </w:r>
      <w:r w:rsidRPr="001558B7">
        <w:rPr>
          <w:rFonts w:ascii="Times New Roman" w:hAnsi="Times New Roman" w:cs="Times New Roman"/>
          <w:color w:val="000000"/>
          <w:sz w:val="24"/>
          <w:szCs w:val="24"/>
        </w:rPr>
        <w:t>monitoring and evaluati</w:t>
      </w:r>
      <w:r>
        <w:rPr>
          <w:rFonts w:ascii="Times New Roman" w:hAnsi="Times New Roman" w:cs="Times New Roman"/>
          <w:color w:val="000000"/>
          <w:sz w:val="24"/>
          <w:szCs w:val="24"/>
        </w:rPr>
        <w:t>on of projects have contributed</w:t>
      </w:r>
      <w:r w:rsidRPr="001558B7">
        <w:rPr>
          <w:rFonts w:ascii="Times New Roman" w:hAnsi="Times New Roman" w:cs="Times New Roman"/>
          <w:color w:val="000000"/>
          <w:sz w:val="24"/>
          <w:szCs w:val="24"/>
        </w:rPr>
        <w:t xml:space="preserve"> to their empowerment local community</w:t>
      </w:r>
      <w:r w:rsidRPr="001558B7">
        <w:rPr>
          <w:rFonts w:ascii="Times New Roman" w:hAnsi="Times New Roman" w:cs="Times New Roman"/>
          <w:sz w:val="24"/>
          <w:szCs w:val="24"/>
        </w:rPr>
        <w:t xml:space="preserve"> (mean=3.73) and</w:t>
      </w:r>
      <w:r w:rsidRPr="001558B7">
        <w:rPr>
          <w:rFonts w:ascii="Times New Roman" w:hAnsi="Times New Roman" w:cs="Times New Roman"/>
          <w:color w:val="000000"/>
          <w:sz w:val="24"/>
          <w:szCs w:val="24"/>
        </w:rPr>
        <w:t xml:space="preserve"> monitoring and evaluation of projects had helped to improve project performance (mean=3.53) and </w:t>
      </w:r>
      <w:r w:rsidRPr="001558B7">
        <w:rPr>
          <w:rFonts w:ascii="Times New Roman" w:hAnsi="Times New Roman" w:cs="Times New Roman"/>
          <w:sz w:val="24"/>
          <w:szCs w:val="24"/>
        </w:rPr>
        <w:t>m</w:t>
      </w:r>
      <w:r>
        <w:rPr>
          <w:rFonts w:ascii="Times New Roman" w:hAnsi="Times New Roman" w:cs="Times New Roman"/>
          <w:sz w:val="24"/>
          <w:szCs w:val="24"/>
        </w:rPr>
        <w:t>onitoring and evaluation enable</w:t>
      </w:r>
      <w:r w:rsidRPr="001558B7">
        <w:rPr>
          <w:rFonts w:ascii="Times New Roman" w:hAnsi="Times New Roman" w:cs="Times New Roman"/>
          <w:sz w:val="24"/>
          <w:szCs w:val="24"/>
        </w:rPr>
        <w:t xml:space="preserve"> the project and stakeholders to generate solutions (mean=3.78).</w:t>
      </w:r>
      <w:r>
        <w:rPr>
          <w:rFonts w:ascii="Times New Roman" w:hAnsi="Times New Roman" w:cs="Times New Roman"/>
          <w:sz w:val="24"/>
          <w:szCs w:val="24"/>
        </w:rPr>
        <w:t xml:space="preserve"> </w:t>
      </w:r>
      <w:r w:rsidRPr="001558B7">
        <w:rPr>
          <w:rFonts w:ascii="Times New Roman" w:hAnsi="Times New Roman" w:cs="Times New Roman"/>
          <w:sz w:val="24"/>
          <w:szCs w:val="24"/>
        </w:rPr>
        <w:t xml:space="preserve">The respondents were neutral that </w:t>
      </w:r>
      <w:r w:rsidR="00F828AB">
        <w:rPr>
          <w:rFonts w:ascii="Times New Roman" w:hAnsi="Times New Roman" w:cs="Times New Roman"/>
          <w:sz w:val="24"/>
          <w:szCs w:val="24"/>
        </w:rPr>
        <w:t>b</w:t>
      </w:r>
      <w:r w:rsidRPr="001558B7">
        <w:rPr>
          <w:rFonts w:ascii="Times New Roman" w:hAnsi="Times New Roman" w:cs="Times New Roman"/>
          <w:sz w:val="24"/>
          <w:szCs w:val="24"/>
        </w:rPr>
        <w:t>eneficiaries and stakeholders continue conducting monitoring and evaluation after project comple</w:t>
      </w:r>
      <w:r>
        <w:rPr>
          <w:rFonts w:ascii="Times New Roman" w:hAnsi="Times New Roman" w:cs="Times New Roman"/>
          <w:sz w:val="24"/>
          <w:szCs w:val="24"/>
        </w:rPr>
        <w:t xml:space="preserve">tion (mean=2.98) and there were </w:t>
      </w:r>
      <w:r w:rsidRPr="001558B7">
        <w:rPr>
          <w:rFonts w:ascii="Times New Roman" w:hAnsi="Times New Roman" w:cs="Times New Roman"/>
          <w:sz w:val="24"/>
          <w:szCs w:val="24"/>
        </w:rPr>
        <w:t>constant feedback and information from monitoring and evaluation on</w:t>
      </w:r>
      <w:r>
        <w:rPr>
          <w:rFonts w:ascii="Times New Roman" w:hAnsi="Times New Roman" w:cs="Times New Roman"/>
          <w:sz w:val="24"/>
          <w:szCs w:val="24"/>
        </w:rPr>
        <w:t xml:space="preserve"> the </w:t>
      </w:r>
      <w:r w:rsidRPr="001558B7">
        <w:rPr>
          <w:rFonts w:ascii="Times New Roman" w:hAnsi="Times New Roman" w:cs="Times New Roman"/>
          <w:sz w:val="24"/>
          <w:szCs w:val="24"/>
        </w:rPr>
        <w:t xml:space="preserve">progress of projects (mean=3.17). </w:t>
      </w:r>
    </w:p>
    <w:p w:rsidR="00523BF3" w:rsidRPr="00DF5FE8" w:rsidRDefault="00866074" w:rsidP="005C23FF">
      <w:pPr>
        <w:pStyle w:val="Heading2"/>
        <w:rPr>
          <w:color w:val="auto"/>
        </w:rPr>
      </w:pPr>
      <w:bookmarkStart w:id="68" w:name="_Toc8731710"/>
      <w:bookmarkStart w:id="69" w:name="_Toc136779883"/>
      <w:r>
        <w:rPr>
          <w:color w:val="auto"/>
        </w:rPr>
        <w:t>3.5</w:t>
      </w:r>
      <w:r w:rsidR="005C23FF" w:rsidRPr="00DF5FE8">
        <w:rPr>
          <w:color w:val="auto"/>
        </w:rPr>
        <w:t xml:space="preserve">. </w:t>
      </w:r>
      <w:r w:rsidR="00523BF3" w:rsidRPr="00DF5FE8">
        <w:rPr>
          <w:color w:val="auto"/>
        </w:rPr>
        <w:t>Correlation analysis</w:t>
      </w:r>
      <w:bookmarkEnd w:id="68"/>
      <w:bookmarkEnd w:id="69"/>
      <w:r w:rsidR="00523BF3" w:rsidRPr="00DF5FE8">
        <w:rPr>
          <w:color w:val="auto"/>
        </w:rPr>
        <w:t xml:space="preserve">  </w:t>
      </w:r>
    </w:p>
    <w:p w:rsidR="00523BF3" w:rsidRPr="001558B7" w:rsidRDefault="00523BF3" w:rsidP="00226DE4">
      <w:pPr>
        <w:autoSpaceDE w:val="0"/>
        <w:autoSpaceDN w:val="0"/>
        <w:adjustRightInd w:val="0"/>
        <w:spacing w:after="0" w:line="360" w:lineRule="auto"/>
        <w:jc w:val="both"/>
        <w:rPr>
          <w:rFonts w:ascii="Times New Roman" w:hAnsi="Times New Roman" w:cs="Times New Roman"/>
          <w:sz w:val="24"/>
          <w:szCs w:val="24"/>
        </w:rPr>
      </w:pPr>
      <w:r w:rsidRPr="001558B7">
        <w:rPr>
          <w:rFonts w:ascii="Times New Roman" w:hAnsi="Times New Roman" w:cs="Times New Roman"/>
          <w:sz w:val="24"/>
          <w:szCs w:val="24"/>
        </w:rPr>
        <w:t>To compute the correlation between the dependent variables and independent variable the researc</w:t>
      </w:r>
      <w:r>
        <w:rPr>
          <w:rFonts w:ascii="Times New Roman" w:hAnsi="Times New Roman" w:cs="Times New Roman"/>
          <w:sz w:val="24"/>
          <w:szCs w:val="24"/>
        </w:rPr>
        <w:t xml:space="preserve">her used </w:t>
      </w:r>
      <w:r w:rsidRPr="001558B7">
        <w:rPr>
          <w:rFonts w:ascii="Times New Roman" w:hAnsi="Times New Roman" w:cs="Times New Roman"/>
          <w:sz w:val="24"/>
          <w:szCs w:val="24"/>
        </w:rPr>
        <w:t>Correlation at</w:t>
      </w:r>
      <w:r>
        <w:rPr>
          <w:rFonts w:ascii="Times New Roman" w:hAnsi="Times New Roman" w:cs="Times New Roman"/>
          <w:sz w:val="24"/>
          <w:szCs w:val="24"/>
        </w:rPr>
        <w:t xml:space="preserve"> a </w:t>
      </w:r>
      <w:r w:rsidRPr="001558B7">
        <w:rPr>
          <w:rFonts w:ascii="Times New Roman" w:hAnsi="Times New Roman" w:cs="Times New Roman"/>
          <w:sz w:val="24"/>
          <w:szCs w:val="24"/>
        </w:rPr>
        <w:t>95 percent confidence interval.</w:t>
      </w:r>
    </w:p>
    <w:p w:rsidR="00523BF3" w:rsidRPr="00DF5FE8" w:rsidRDefault="00866074" w:rsidP="005C23FF">
      <w:pPr>
        <w:pStyle w:val="Heading3"/>
        <w:rPr>
          <w:color w:val="auto"/>
        </w:rPr>
      </w:pPr>
      <w:bookmarkStart w:id="70" w:name="_Toc8731711"/>
      <w:bookmarkStart w:id="71" w:name="_Toc136779884"/>
      <w:r>
        <w:rPr>
          <w:color w:val="auto"/>
        </w:rPr>
        <w:t>3</w:t>
      </w:r>
      <w:r w:rsidR="005C23FF" w:rsidRPr="00DF5FE8">
        <w:rPr>
          <w:color w:val="auto"/>
        </w:rPr>
        <w:t>.</w:t>
      </w:r>
      <w:r>
        <w:rPr>
          <w:color w:val="auto"/>
        </w:rPr>
        <w:t>5</w:t>
      </w:r>
      <w:r w:rsidR="00523BF3" w:rsidRPr="00DF5FE8">
        <w:rPr>
          <w:color w:val="auto"/>
        </w:rPr>
        <w:t>.1. Relationship between community participation and Sustainability of projects</w:t>
      </w:r>
      <w:bookmarkEnd w:id="70"/>
      <w:bookmarkEnd w:id="71"/>
    </w:p>
    <w:p w:rsidR="00443C6D" w:rsidRPr="001558B7" w:rsidRDefault="00523BF3" w:rsidP="00226DE4">
      <w:pPr>
        <w:spacing w:line="360" w:lineRule="auto"/>
        <w:jc w:val="both"/>
        <w:rPr>
          <w:rFonts w:ascii="Times New Roman" w:hAnsi="Times New Roman" w:cs="Times New Roman"/>
          <w:sz w:val="24"/>
          <w:szCs w:val="24"/>
        </w:rPr>
      </w:pPr>
      <w:r w:rsidRPr="001558B7">
        <w:rPr>
          <w:rFonts w:ascii="Times New Roman" w:hAnsi="Times New Roman" w:cs="Times New Roman"/>
          <w:sz w:val="24"/>
          <w:szCs w:val="24"/>
        </w:rPr>
        <w:t>Further, the study deduced that there is a significant positive relationship between community</w:t>
      </w:r>
      <w:r w:rsidR="00A62882">
        <w:rPr>
          <w:rFonts w:ascii="Times New Roman" w:hAnsi="Times New Roman" w:cs="Times New Roman"/>
          <w:sz w:val="24"/>
          <w:szCs w:val="24"/>
        </w:rPr>
        <w:t xml:space="preserve"> </w:t>
      </w:r>
      <w:r w:rsidRPr="001558B7">
        <w:rPr>
          <w:rFonts w:ascii="Times New Roman" w:hAnsi="Times New Roman" w:cs="Times New Roman"/>
          <w:sz w:val="24"/>
          <w:szCs w:val="24"/>
        </w:rPr>
        <w:t xml:space="preserve">participation and the sustainability </w:t>
      </w:r>
      <w:r>
        <w:rPr>
          <w:rFonts w:ascii="Times New Roman" w:hAnsi="Times New Roman" w:cs="Times New Roman"/>
          <w:sz w:val="24"/>
          <w:szCs w:val="24"/>
        </w:rPr>
        <w:t xml:space="preserve">of projects in </w:t>
      </w:r>
      <w:r w:rsidR="00C92213">
        <w:rPr>
          <w:rFonts w:ascii="Times New Roman" w:hAnsi="Times New Roman" w:cs="Times New Roman"/>
          <w:sz w:val="24"/>
          <w:szCs w:val="24"/>
        </w:rPr>
        <w:t>Gambella town</w:t>
      </w:r>
      <w:r>
        <w:rPr>
          <w:rFonts w:ascii="Times New Roman" w:hAnsi="Times New Roman" w:cs="Times New Roman"/>
          <w:sz w:val="24"/>
          <w:szCs w:val="24"/>
        </w:rPr>
        <w:t xml:space="preserve"> (r=.597, p &lt; .05) in Table </w:t>
      </w:r>
      <w:r w:rsidR="00810A50">
        <w:rPr>
          <w:rFonts w:ascii="Times New Roman" w:hAnsi="Times New Roman" w:cs="Times New Roman"/>
          <w:sz w:val="24"/>
          <w:szCs w:val="24"/>
        </w:rPr>
        <w:t>7</w:t>
      </w:r>
      <w:r w:rsidRPr="001558B7">
        <w:rPr>
          <w:rFonts w:ascii="Times New Roman" w:hAnsi="Times New Roman" w:cs="Times New Roman"/>
          <w:sz w:val="24"/>
          <w:szCs w:val="24"/>
        </w:rPr>
        <w:t xml:space="preserve">. This means that </w:t>
      </w:r>
      <w:r w:rsidRPr="001558B7">
        <w:rPr>
          <w:rFonts w:ascii="Times New Roman" w:hAnsi="Times New Roman" w:cs="Times New Roman"/>
          <w:bCs/>
          <w:iCs/>
          <w:sz w:val="24"/>
          <w:szCs w:val="24"/>
        </w:rPr>
        <w:t>community particip</w:t>
      </w:r>
      <w:r w:rsidR="00C35987">
        <w:rPr>
          <w:rFonts w:ascii="Times New Roman" w:hAnsi="Times New Roman" w:cs="Times New Roman"/>
          <w:bCs/>
          <w:iCs/>
          <w:sz w:val="24"/>
          <w:szCs w:val="24"/>
        </w:rPr>
        <w:t>a</w:t>
      </w:r>
      <w:r w:rsidRPr="001558B7">
        <w:rPr>
          <w:rFonts w:ascii="Times New Roman" w:hAnsi="Times New Roman" w:cs="Times New Roman"/>
          <w:bCs/>
          <w:iCs/>
          <w:sz w:val="24"/>
          <w:szCs w:val="24"/>
        </w:rPr>
        <w:t>tion</w:t>
      </w:r>
      <w:r>
        <w:rPr>
          <w:rFonts w:ascii="Times New Roman" w:hAnsi="Times New Roman" w:cs="Times New Roman"/>
          <w:sz w:val="24"/>
          <w:szCs w:val="24"/>
        </w:rPr>
        <w:t xml:space="preserve"> promotes </w:t>
      </w:r>
      <w:r w:rsidRPr="001558B7">
        <w:rPr>
          <w:rFonts w:ascii="Times New Roman" w:hAnsi="Times New Roman" w:cs="Times New Roman"/>
          <w:sz w:val="24"/>
          <w:szCs w:val="24"/>
        </w:rPr>
        <w:t xml:space="preserve">sustainability projects. </w:t>
      </w:r>
    </w:p>
    <w:p w:rsidR="00523BF3" w:rsidRPr="00945CC3" w:rsidRDefault="00523BF3" w:rsidP="00226DE4">
      <w:pPr>
        <w:pStyle w:val="Caption"/>
        <w:spacing w:line="360" w:lineRule="auto"/>
        <w:rPr>
          <w:rFonts w:ascii="Times New Roman" w:hAnsi="Times New Roman" w:cs="Times New Roman"/>
          <w:bCs/>
          <w:iCs w:val="0"/>
          <w:color w:val="000000" w:themeColor="text1"/>
          <w:sz w:val="24"/>
          <w:szCs w:val="24"/>
        </w:rPr>
      </w:pPr>
      <w:bookmarkStart w:id="72" w:name="_Toc7324054"/>
      <w:bookmarkStart w:id="73" w:name="_Toc135996166"/>
      <w:r w:rsidRPr="00DF5FE8">
        <w:rPr>
          <w:rFonts w:ascii="Times New Roman" w:hAnsi="Times New Roman" w:cs="Times New Roman"/>
          <w:color w:val="auto"/>
          <w:sz w:val="24"/>
          <w:szCs w:val="24"/>
        </w:rPr>
        <w:t xml:space="preserve">Table </w:t>
      </w:r>
      <w:r w:rsidR="00810A50">
        <w:rPr>
          <w:rFonts w:ascii="Times New Roman" w:hAnsi="Times New Roman" w:cs="Times New Roman"/>
          <w:color w:val="auto"/>
          <w:sz w:val="24"/>
          <w:szCs w:val="24"/>
        </w:rPr>
        <w:t>7</w:t>
      </w:r>
      <w:r w:rsidRPr="00DF5FE8">
        <w:rPr>
          <w:rFonts w:ascii="Times New Roman" w:hAnsi="Times New Roman" w:cs="Times New Roman"/>
          <w:color w:val="auto"/>
          <w:sz w:val="24"/>
          <w:szCs w:val="24"/>
        </w:rPr>
        <w:t xml:space="preserve">  </w:t>
      </w:r>
      <w:r w:rsidRPr="00DF5FE8">
        <w:rPr>
          <w:rFonts w:ascii="Times New Roman" w:hAnsi="Times New Roman" w:cs="Times New Roman"/>
          <w:bCs/>
          <w:color w:val="auto"/>
          <w:sz w:val="24"/>
          <w:szCs w:val="24"/>
        </w:rPr>
        <w:t xml:space="preserve"> </w:t>
      </w:r>
      <w:r w:rsidRPr="00945CC3">
        <w:rPr>
          <w:rFonts w:ascii="Times New Roman" w:hAnsi="Times New Roman" w:cs="Times New Roman"/>
          <w:bCs/>
          <w:iCs w:val="0"/>
          <w:color w:val="000000" w:themeColor="text1"/>
          <w:sz w:val="24"/>
          <w:szCs w:val="24"/>
        </w:rPr>
        <w:t>Correlation Community participation and Projects Sustainability</w:t>
      </w:r>
      <w:bookmarkEnd w:id="72"/>
      <w:bookmarkEnd w:id="73"/>
    </w:p>
    <w:tbl>
      <w:tblPr>
        <w:tblStyle w:val="LightShading-Accent2"/>
        <w:tblW w:w="4820" w:type="pct"/>
        <w:tblInd w:w="108" w:type="dxa"/>
        <w:tblLook w:val="04A0" w:firstRow="1" w:lastRow="0" w:firstColumn="1" w:lastColumn="0" w:noHBand="0" w:noVBand="1"/>
      </w:tblPr>
      <w:tblGrid>
        <w:gridCol w:w="3869"/>
        <w:gridCol w:w="1876"/>
        <w:gridCol w:w="3164"/>
      </w:tblGrid>
      <w:tr w:rsidR="00523BF3" w:rsidRPr="001558B7" w:rsidTr="005C23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1" w:type="pct"/>
            <w:tcBorders>
              <w:top w:val="single" w:sz="4" w:space="0" w:color="auto"/>
              <w:bottom w:val="single" w:sz="4" w:space="0" w:color="auto"/>
            </w:tcBorders>
            <w:noWrap/>
          </w:tcPr>
          <w:p w:rsidR="00523BF3" w:rsidRPr="001558B7" w:rsidRDefault="00523BF3" w:rsidP="00226DE4">
            <w:pPr>
              <w:spacing w:line="360" w:lineRule="auto"/>
              <w:rPr>
                <w:lang w:bidi="en-US"/>
              </w:rPr>
            </w:pPr>
            <w:r w:rsidRPr="001558B7">
              <w:rPr>
                <w:rFonts w:ascii="Times New Roman" w:hAnsi="Times New Roman" w:cs="Times New Roman"/>
                <w:color w:val="000000"/>
                <w:sz w:val="24"/>
                <w:szCs w:val="24"/>
                <w:lang w:bidi="en-US"/>
              </w:rPr>
              <w:t>Correlation</w:t>
            </w:r>
          </w:p>
        </w:tc>
        <w:tc>
          <w:tcPr>
            <w:tcW w:w="1053" w:type="pct"/>
            <w:tcBorders>
              <w:top w:val="single" w:sz="4" w:space="0" w:color="auto"/>
              <w:bottom w:val="single" w:sz="4" w:space="0" w:color="auto"/>
            </w:tcBorders>
          </w:tcPr>
          <w:p w:rsidR="00523BF3" w:rsidRPr="001558B7" w:rsidRDefault="00523BF3" w:rsidP="00226DE4">
            <w:pPr>
              <w:autoSpaceDE w:val="0"/>
              <w:autoSpaceDN w:val="0"/>
              <w:adjustRightInd w:val="0"/>
              <w:spacing w:line="360" w:lineRule="auto"/>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bidi="en-US"/>
              </w:rPr>
            </w:pPr>
          </w:p>
        </w:tc>
        <w:tc>
          <w:tcPr>
            <w:tcW w:w="1776" w:type="pct"/>
            <w:tcBorders>
              <w:top w:val="single" w:sz="4" w:space="0" w:color="auto"/>
              <w:bottom w:val="single" w:sz="4" w:space="0" w:color="auto"/>
            </w:tcBorders>
          </w:tcPr>
          <w:p w:rsidR="00523BF3" w:rsidRPr="001558B7" w:rsidRDefault="00523BF3" w:rsidP="00226DE4">
            <w:pPr>
              <w:autoSpaceDE w:val="0"/>
              <w:autoSpaceDN w:val="0"/>
              <w:adjustRightInd w:val="0"/>
              <w:spacing w:line="360" w:lineRule="auto"/>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Community participation</w:t>
            </w:r>
          </w:p>
        </w:tc>
      </w:tr>
      <w:tr w:rsidR="00523BF3" w:rsidRPr="001558B7" w:rsidTr="005C23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1" w:type="pct"/>
            <w:tcBorders>
              <w:top w:val="single" w:sz="4" w:space="0" w:color="auto"/>
            </w:tcBorders>
            <w:shd w:val="clear" w:color="auto" w:fill="auto"/>
            <w:noWrap/>
            <w:vAlign w:val="center"/>
          </w:tcPr>
          <w:p w:rsidR="00523BF3" w:rsidRPr="00471237" w:rsidRDefault="00523BF3" w:rsidP="00226DE4">
            <w:pPr>
              <w:autoSpaceDE w:val="0"/>
              <w:autoSpaceDN w:val="0"/>
              <w:adjustRightInd w:val="0"/>
              <w:spacing w:line="360" w:lineRule="auto"/>
              <w:ind w:right="60"/>
              <w:rPr>
                <w:rFonts w:ascii="Times New Roman" w:hAnsi="Times New Roman" w:cs="Times New Roman"/>
                <w:b w:val="0"/>
                <w:color w:val="000000"/>
                <w:sz w:val="24"/>
                <w:szCs w:val="24"/>
                <w:lang w:bidi="en-US"/>
              </w:rPr>
            </w:pPr>
            <w:r w:rsidRPr="00471237">
              <w:rPr>
                <w:rFonts w:ascii="Times New Roman" w:hAnsi="Times New Roman" w:cs="Times New Roman"/>
                <w:b w:val="0"/>
                <w:color w:val="000000"/>
                <w:sz w:val="24"/>
                <w:szCs w:val="24"/>
                <w:lang w:bidi="en-US"/>
              </w:rPr>
              <w:t xml:space="preserve">sustainability of based environmental </w:t>
            </w:r>
          </w:p>
          <w:p w:rsidR="00523BF3" w:rsidRPr="001558B7" w:rsidRDefault="00523BF3" w:rsidP="00226DE4">
            <w:pPr>
              <w:autoSpaceDE w:val="0"/>
              <w:autoSpaceDN w:val="0"/>
              <w:adjustRightInd w:val="0"/>
              <w:spacing w:line="360" w:lineRule="auto"/>
              <w:ind w:right="60"/>
              <w:rPr>
                <w:rFonts w:ascii="Times New Roman" w:hAnsi="Times New Roman" w:cs="Times New Roman"/>
                <w:color w:val="000000"/>
                <w:sz w:val="24"/>
                <w:szCs w:val="24"/>
                <w:lang w:bidi="en-US"/>
              </w:rPr>
            </w:pPr>
            <w:r w:rsidRPr="00471237">
              <w:rPr>
                <w:rFonts w:ascii="Times New Roman" w:hAnsi="Times New Roman" w:cs="Times New Roman"/>
                <w:b w:val="0"/>
                <w:color w:val="000000"/>
                <w:sz w:val="24"/>
                <w:szCs w:val="24"/>
                <w:lang w:bidi="en-US"/>
              </w:rPr>
              <w:t>conservation projects</w:t>
            </w:r>
          </w:p>
        </w:tc>
        <w:tc>
          <w:tcPr>
            <w:tcW w:w="1053" w:type="pct"/>
            <w:tcBorders>
              <w:top w:val="single" w:sz="4" w:space="0" w:color="auto"/>
            </w:tcBorders>
            <w:shd w:val="clear" w:color="auto" w:fill="auto"/>
            <w:vAlign w:val="center"/>
          </w:tcPr>
          <w:p w:rsidR="00523BF3" w:rsidRPr="001558B7" w:rsidRDefault="00523BF3" w:rsidP="00226DE4">
            <w:pPr>
              <w:autoSpaceDE w:val="0"/>
              <w:autoSpaceDN w:val="0"/>
              <w:adjustRightInd w:val="0"/>
              <w:spacing w:line="360" w:lineRule="auto"/>
              <w:ind w:left="60"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 xml:space="preserve"> Correlation</w:t>
            </w:r>
          </w:p>
        </w:tc>
        <w:tc>
          <w:tcPr>
            <w:tcW w:w="1776" w:type="pct"/>
            <w:tcBorders>
              <w:top w:val="single" w:sz="4" w:space="0" w:color="auto"/>
            </w:tcBorders>
            <w:shd w:val="clear" w:color="auto" w:fill="auto"/>
            <w:vAlign w:val="center"/>
          </w:tcPr>
          <w:p w:rsidR="00523BF3" w:rsidRPr="001558B7" w:rsidRDefault="00523BF3" w:rsidP="00226DE4">
            <w:pPr>
              <w:autoSpaceDE w:val="0"/>
              <w:autoSpaceDN w:val="0"/>
              <w:adjustRightInd w:val="0"/>
              <w:spacing w:line="360"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bidi="en-US"/>
              </w:rPr>
            </w:pPr>
            <w:r>
              <w:rPr>
                <w:rFonts w:ascii="Times New Roman" w:hAnsi="Times New Roman" w:cs="Times New Roman"/>
                <w:color w:val="000000"/>
                <w:sz w:val="24"/>
                <w:szCs w:val="24"/>
                <w:lang w:bidi="en-US"/>
              </w:rPr>
              <w:t>.597</w:t>
            </w:r>
          </w:p>
        </w:tc>
      </w:tr>
      <w:tr w:rsidR="00523BF3" w:rsidRPr="001558B7" w:rsidTr="005C23FF">
        <w:tc>
          <w:tcPr>
            <w:cnfStyle w:val="001000000000" w:firstRow="0" w:lastRow="0" w:firstColumn="1" w:lastColumn="0" w:oddVBand="0" w:evenVBand="0" w:oddHBand="0" w:evenHBand="0" w:firstRowFirstColumn="0" w:firstRowLastColumn="0" w:lastRowFirstColumn="0" w:lastRowLastColumn="0"/>
            <w:tcW w:w="2171" w:type="pct"/>
            <w:noWrap/>
            <w:vAlign w:val="center"/>
          </w:tcPr>
          <w:p w:rsidR="00523BF3" w:rsidRPr="001558B7" w:rsidRDefault="00523BF3" w:rsidP="00226DE4">
            <w:pPr>
              <w:autoSpaceDE w:val="0"/>
              <w:autoSpaceDN w:val="0"/>
              <w:adjustRightInd w:val="0"/>
              <w:spacing w:line="360" w:lineRule="auto"/>
              <w:ind w:right="60"/>
              <w:rPr>
                <w:rFonts w:ascii="Times New Roman" w:hAnsi="Times New Roman" w:cs="Times New Roman"/>
                <w:color w:val="000000"/>
                <w:sz w:val="24"/>
                <w:szCs w:val="24"/>
                <w:lang w:bidi="en-US"/>
              </w:rPr>
            </w:pPr>
          </w:p>
        </w:tc>
        <w:tc>
          <w:tcPr>
            <w:tcW w:w="1053" w:type="pct"/>
            <w:vAlign w:val="center"/>
          </w:tcPr>
          <w:p w:rsidR="00523BF3" w:rsidRPr="001558B7" w:rsidRDefault="00523BF3" w:rsidP="00226DE4">
            <w:pPr>
              <w:autoSpaceDE w:val="0"/>
              <w:autoSpaceDN w:val="0"/>
              <w:adjustRightInd w:val="0"/>
              <w:spacing w:line="360" w:lineRule="auto"/>
              <w:ind w:left="792" w:right="60" w:hanging="73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Sig. (2-tailed)</w:t>
            </w:r>
          </w:p>
        </w:tc>
        <w:tc>
          <w:tcPr>
            <w:tcW w:w="1776" w:type="pct"/>
            <w:vAlign w:val="center"/>
          </w:tcPr>
          <w:p w:rsidR="00523BF3" w:rsidRPr="001558B7" w:rsidRDefault="00523BF3" w:rsidP="00226DE4">
            <w:pPr>
              <w:autoSpaceDE w:val="0"/>
              <w:autoSpaceDN w:val="0"/>
              <w:adjustRightInd w:val="0"/>
              <w:spacing w:line="360"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.031</w:t>
            </w:r>
          </w:p>
        </w:tc>
      </w:tr>
      <w:tr w:rsidR="00523BF3" w:rsidRPr="001558B7" w:rsidTr="005C23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1" w:type="pct"/>
            <w:tcBorders>
              <w:bottom w:val="single" w:sz="4" w:space="0" w:color="auto"/>
            </w:tcBorders>
            <w:shd w:val="clear" w:color="auto" w:fill="auto"/>
            <w:noWrap/>
            <w:vAlign w:val="center"/>
          </w:tcPr>
          <w:p w:rsidR="00523BF3" w:rsidRPr="001558B7" w:rsidRDefault="00523BF3" w:rsidP="00226DE4">
            <w:pPr>
              <w:autoSpaceDE w:val="0"/>
              <w:autoSpaceDN w:val="0"/>
              <w:adjustRightInd w:val="0"/>
              <w:spacing w:line="360" w:lineRule="auto"/>
              <w:ind w:right="60"/>
              <w:rPr>
                <w:rFonts w:ascii="Times New Roman" w:hAnsi="Times New Roman" w:cs="Times New Roman"/>
                <w:color w:val="000000"/>
                <w:sz w:val="24"/>
                <w:szCs w:val="24"/>
                <w:lang w:bidi="en-US"/>
              </w:rPr>
            </w:pPr>
          </w:p>
        </w:tc>
        <w:tc>
          <w:tcPr>
            <w:tcW w:w="1053" w:type="pct"/>
            <w:tcBorders>
              <w:bottom w:val="single" w:sz="4" w:space="0" w:color="auto"/>
            </w:tcBorders>
            <w:shd w:val="clear" w:color="auto" w:fill="auto"/>
            <w:vAlign w:val="center"/>
          </w:tcPr>
          <w:p w:rsidR="00523BF3" w:rsidRPr="001558B7" w:rsidRDefault="00523BF3" w:rsidP="00226DE4">
            <w:pPr>
              <w:autoSpaceDE w:val="0"/>
              <w:autoSpaceDN w:val="0"/>
              <w:adjustRightInd w:val="0"/>
              <w:spacing w:line="360" w:lineRule="auto"/>
              <w:ind w:left="60"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N</w:t>
            </w:r>
          </w:p>
        </w:tc>
        <w:tc>
          <w:tcPr>
            <w:tcW w:w="1776" w:type="pct"/>
            <w:tcBorders>
              <w:bottom w:val="single" w:sz="4" w:space="0" w:color="auto"/>
            </w:tcBorders>
            <w:shd w:val="clear" w:color="auto" w:fill="auto"/>
            <w:vAlign w:val="center"/>
          </w:tcPr>
          <w:p w:rsidR="00523BF3" w:rsidRPr="001558B7" w:rsidRDefault="00523BF3" w:rsidP="00226DE4">
            <w:pPr>
              <w:autoSpaceDE w:val="0"/>
              <w:autoSpaceDN w:val="0"/>
              <w:adjustRightInd w:val="0"/>
              <w:spacing w:line="360"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81</w:t>
            </w:r>
          </w:p>
        </w:tc>
      </w:tr>
    </w:tbl>
    <w:p w:rsidR="00523BF3" w:rsidRPr="00623A0C" w:rsidRDefault="00523BF3" w:rsidP="00226DE4">
      <w:pPr>
        <w:autoSpaceDE w:val="0"/>
        <w:autoSpaceDN w:val="0"/>
        <w:adjustRightInd w:val="0"/>
        <w:spacing w:after="0" w:line="360" w:lineRule="auto"/>
        <w:jc w:val="both"/>
        <w:rPr>
          <w:rFonts w:ascii="Times New Roman" w:hAnsi="Times New Roman" w:cs="Times New Roman"/>
          <w:sz w:val="24"/>
          <w:szCs w:val="24"/>
        </w:rPr>
      </w:pPr>
      <w:r w:rsidRPr="00623A0C">
        <w:rPr>
          <w:rFonts w:ascii="Times New Roman" w:hAnsi="Times New Roman" w:cs="Times New Roman"/>
          <w:sz w:val="24"/>
          <w:szCs w:val="24"/>
        </w:rPr>
        <w:t>Source: SPSS, 20</w:t>
      </w:r>
      <w:r w:rsidR="00DF5FE8">
        <w:rPr>
          <w:rFonts w:ascii="Times New Roman" w:hAnsi="Times New Roman" w:cs="Times New Roman"/>
          <w:sz w:val="24"/>
          <w:szCs w:val="24"/>
        </w:rPr>
        <w:t>22</w:t>
      </w:r>
    </w:p>
    <w:p w:rsidR="00523BF3" w:rsidRPr="001558B7" w:rsidRDefault="00523BF3" w:rsidP="00226DE4">
      <w:pPr>
        <w:spacing w:line="360" w:lineRule="auto"/>
        <w:jc w:val="both"/>
        <w:rPr>
          <w:rFonts w:ascii="Times New Roman" w:hAnsi="Times New Roman" w:cs="Times New Roman"/>
          <w:sz w:val="24"/>
          <w:szCs w:val="24"/>
        </w:rPr>
      </w:pPr>
      <w:r w:rsidRPr="001558B7">
        <w:rPr>
          <w:rFonts w:ascii="Times New Roman" w:hAnsi="Times New Roman" w:cs="Times New Roman"/>
          <w:sz w:val="24"/>
          <w:szCs w:val="24"/>
        </w:rPr>
        <w:t xml:space="preserve">Therefore, the researcher rejects the null hypothesis and concludes that community participation influencing the sustainability of projects in </w:t>
      </w:r>
      <w:r w:rsidR="00C92213">
        <w:rPr>
          <w:rFonts w:ascii="Times New Roman" w:hAnsi="Times New Roman" w:cs="Times New Roman"/>
          <w:sz w:val="24"/>
          <w:szCs w:val="24"/>
        </w:rPr>
        <w:t>Gambella town</w:t>
      </w:r>
      <w:r w:rsidRPr="001558B7">
        <w:rPr>
          <w:rFonts w:ascii="Times New Roman" w:hAnsi="Times New Roman" w:cs="Times New Roman"/>
          <w:sz w:val="24"/>
          <w:szCs w:val="24"/>
        </w:rPr>
        <w:t xml:space="preserve">.  </w:t>
      </w:r>
    </w:p>
    <w:p w:rsidR="00523BF3" w:rsidRPr="00DF5FE8" w:rsidRDefault="00866074" w:rsidP="005C23FF">
      <w:pPr>
        <w:pStyle w:val="Heading3"/>
        <w:rPr>
          <w:rFonts w:ascii="Times New Roman" w:hAnsi="Times New Roman" w:cs="Times New Roman"/>
          <w:color w:val="auto"/>
        </w:rPr>
      </w:pPr>
      <w:bookmarkStart w:id="74" w:name="_Toc8731712"/>
      <w:bookmarkStart w:id="75" w:name="_Toc136779885"/>
      <w:r>
        <w:rPr>
          <w:rFonts w:ascii="Times New Roman" w:hAnsi="Times New Roman" w:cs="Times New Roman"/>
          <w:color w:val="auto"/>
        </w:rPr>
        <w:t>3.5</w:t>
      </w:r>
      <w:r w:rsidR="00523BF3" w:rsidRPr="00DF5FE8">
        <w:rPr>
          <w:rFonts w:ascii="Times New Roman" w:hAnsi="Times New Roman" w:cs="Times New Roman"/>
          <w:color w:val="auto"/>
        </w:rPr>
        <w:t>.2 Relationship between community capacity building and Projects Sustainability</w:t>
      </w:r>
      <w:bookmarkEnd w:id="74"/>
      <w:bookmarkEnd w:id="75"/>
    </w:p>
    <w:p w:rsidR="00866074" w:rsidRDefault="00523BF3" w:rsidP="00866074">
      <w:pPr>
        <w:spacing w:line="360" w:lineRule="auto"/>
        <w:jc w:val="both"/>
        <w:rPr>
          <w:rFonts w:ascii="Times New Roman" w:hAnsi="Times New Roman" w:cs="Times New Roman"/>
          <w:sz w:val="24"/>
        </w:rPr>
      </w:pPr>
      <w:r w:rsidRPr="00866074">
        <w:rPr>
          <w:rFonts w:ascii="Times New Roman" w:eastAsiaTheme="minorEastAsia" w:hAnsi="Times New Roman" w:cs="Times New Roman"/>
          <w:b/>
          <w:bCs/>
          <w:sz w:val="24"/>
        </w:rPr>
        <w:t xml:space="preserve"> </w:t>
      </w:r>
      <w:r w:rsidRPr="00866074">
        <w:rPr>
          <w:rFonts w:ascii="Times New Roman" w:hAnsi="Times New Roman" w:cs="Times New Roman"/>
          <w:sz w:val="24"/>
        </w:rPr>
        <w:t xml:space="preserve">From Table </w:t>
      </w:r>
      <w:r w:rsidR="00810A50">
        <w:rPr>
          <w:rFonts w:ascii="Times New Roman" w:hAnsi="Times New Roman" w:cs="Times New Roman"/>
          <w:sz w:val="24"/>
        </w:rPr>
        <w:t>8</w:t>
      </w:r>
      <w:r w:rsidRPr="00866074">
        <w:rPr>
          <w:rFonts w:ascii="Times New Roman" w:hAnsi="Times New Roman" w:cs="Times New Roman"/>
          <w:sz w:val="24"/>
        </w:rPr>
        <w:t xml:space="preserve">, the researcher established that there was a significant positive relationship (r = .825, p &lt; .05) between the level of community capacity building and the sustainability of projects. The </w:t>
      </w:r>
      <w:r w:rsidRPr="00866074">
        <w:rPr>
          <w:rFonts w:ascii="Times New Roman" w:hAnsi="Times New Roman" w:cs="Times New Roman"/>
          <w:bCs/>
          <w:iCs/>
          <w:sz w:val="24"/>
        </w:rPr>
        <w:t xml:space="preserve">community capacity building </w:t>
      </w:r>
      <w:r w:rsidRPr="00866074">
        <w:rPr>
          <w:rFonts w:ascii="Times New Roman" w:hAnsi="Times New Roman" w:cs="Times New Roman"/>
          <w:sz w:val="24"/>
        </w:rPr>
        <w:t xml:space="preserve">was also found to be a critical factor influencing the sustainability projects in </w:t>
      </w:r>
      <w:r w:rsidR="00C92213" w:rsidRPr="00866074">
        <w:rPr>
          <w:rFonts w:ascii="Times New Roman" w:hAnsi="Times New Roman" w:cs="Times New Roman"/>
          <w:sz w:val="24"/>
        </w:rPr>
        <w:t>Gambella town</w:t>
      </w:r>
      <w:r w:rsidRPr="00866074">
        <w:rPr>
          <w:rFonts w:ascii="Times New Roman" w:hAnsi="Times New Roman" w:cs="Times New Roman"/>
          <w:sz w:val="24"/>
        </w:rPr>
        <w:t xml:space="preserve">. Based on the significant rule, we reject the null </w:t>
      </w:r>
      <w:r w:rsidRPr="00866074">
        <w:rPr>
          <w:rFonts w:ascii="Times New Roman" w:hAnsi="Times New Roman" w:cs="Times New Roman"/>
          <w:sz w:val="24"/>
        </w:rPr>
        <w:lastRenderedPageBreak/>
        <w:t xml:space="preserve">hypothesis and conclude that the </w:t>
      </w:r>
      <w:r w:rsidRPr="00866074">
        <w:rPr>
          <w:rFonts w:ascii="Times New Roman" w:hAnsi="Times New Roman" w:cs="Times New Roman"/>
          <w:bCs/>
          <w:iCs/>
          <w:sz w:val="24"/>
        </w:rPr>
        <w:t xml:space="preserve">community capacity building </w:t>
      </w:r>
      <w:r w:rsidRPr="00866074">
        <w:rPr>
          <w:rFonts w:ascii="Times New Roman" w:hAnsi="Times New Roman" w:cs="Times New Roman"/>
          <w:sz w:val="24"/>
        </w:rPr>
        <w:t xml:space="preserve">influences the sustainability of projects in </w:t>
      </w:r>
      <w:r w:rsidR="00C92213" w:rsidRPr="00866074">
        <w:rPr>
          <w:rFonts w:ascii="Times New Roman" w:hAnsi="Times New Roman" w:cs="Times New Roman"/>
          <w:sz w:val="24"/>
        </w:rPr>
        <w:t>Gambella town</w:t>
      </w:r>
      <w:r w:rsidRPr="00866074">
        <w:rPr>
          <w:rFonts w:ascii="Times New Roman" w:hAnsi="Times New Roman" w:cs="Times New Roman"/>
          <w:sz w:val="24"/>
        </w:rPr>
        <w:t>.</w:t>
      </w:r>
      <w:bookmarkStart w:id="76" w:name="_Toc7324055"/>
      <w:bookmarkStart w:id="77" w:name="_Toc135996167"/>
    </w:p>
    <w:p w:rsidR="00523BF3" w:rsidRPr="00E34A7F" w:rsidRDefault="00523BF3" w:rsidP="00866074">
      <w:pPr>
        <w:spacing w:line="360" w:lineRule="auto"/>
        <w:jc w:val="both"/>
        <w:rPr>
          <w:rFonts w:ascii="Times New Roman" w:hAnsi="Times New Roman" w:cs="Times New Roman"/>
          <w:color w:val="000000" w:themeColor="text1"/>
          <w:sz w:val="24"/>
          <w:szCs w:val="24"/>
        </w:rPr>
      </w:pPr>
      <w:r w:rsidRPr="00DF5FE8">
        <w:rPr>
          <w:rFonts w:ascii="Times New Roman" w:hAnsi="Times New Roman" w:cs="Times New Roman"/>
          <w:sz w:val="24"/>
          <w:szCs w:val="24"/>
        </w:rPr>
        <w:t xml:space="preserve">Table </w:t>
      </w:r>
      <w:r w:rsidR="00810A50">
        <w:rPr>
          <w:rFonts w:ascii="Times New Roman" w:hAnsi="Times New Roman" w:cs="Times New Roman"/>
          <w:sz w:val="24"/>
          <w:szCs w:val="24"/>
        </w:rPr>
        <w:t>8</w:t>
      </w:r>
      <w:r w:rsidRPr="00DF5FE8">
        <w:rPr>
          <w:rFonts w:ascii="Times New Roman" w:hAnsi="Times New Roman" w:cs="Times New Roman"/>
          <w:sz w:val="24"/>
          <w:szCs w:val="24"/>
        </w:rPr>
        <w:t xml:space="preserve">  </w:t>
      </w:r>
      <w:r w:rsidRPr="00DF5FE8">
        <w:rPr>
          <w:rFonts w:ascii="Times New Roman" w:hAnsi="Times New Roman" w:cs="Times New Roman"/>
          <w:bCs/>
          <w:sz w:val="24"/>
          <w:szCs w:val="24"/>
        </w:rPr>
        <w:t xml:space="preserve"> </w:t>
      </w:r>
      <w:r w:rsidRPr="00E34A7F">
        <w:rPr>
          <w:rFonts w:ascii="Times New Roman" w:hAnsi="Times New Roman" w:cs="Times New Roman"/>
          <w:bCs/>
          <w:iCs/>
          <w:color w:val="000000" w:themeColor="text1"/>
          <w:sz w:val="24"/>
          <w:szCs w:val="24"/>
        </w:rPr>
        <w:t>Correlation community capacity building and Projects Sustainability</w:t>
      </w:r>
      <w:bookmarkEnd w:id="76"/>
      <w:bookmarkEnd w:id="77"/>
    </w:p>
    <w:tbl>
      <w:tblPr>
        <w:tblStyle w:val="LightShading-Accent2"/>
        <w:tblW w:w="4945" w:type="pct"/>
        <w:tblLook w:val="04A0" w:firstRow="1" w:lastRow="0" w:firstColumn="1" w:lastColumn="0" w:noHBand="0" w:noVBand="1"/>
      </w:tblPr>
      <w:tblGrid>
        <w:gridCol w:w="3895"/>
        <w:gridCol w:w="1918"/>
        <w:gridCol w:w="3327"/>
      </w:tblGrid>
      <w:tr w:rsidR="00523BF3" w:rsidRPr="001558B7" w:rsidTr="00523B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0" w:type="pct"/>
            <w:tcBorders>
              <w:top w:val="single" w:sz="4" w:space="0" w:color="auto"/>
              <w:bottom w:val="single" w:sz="4" w:space="0" w:color="auto"/>
            </w:tcBorders>
            <w:noWrap/>
          </w:tcPr>
          <w:p w:rsidR="00523BF3" w:rsidRPr="00866074" w:rsidRDefault="00523BF3" w:rsidP="00866074">
            <w:pPr>
              <w:rPr>
                <w:lang w:bidi="en-US"/>
              </w:rPr>
            </w:pPr>
            <w:r w:rsidRPr="00866074">
              <w:rPr>
                <w:rFonts w:ascii="Times New Roman" w:hAnsi="Times New Roman" w:cs="Times New Roman"/>
                <w:color w:val="000000"/>
                <w:szCs w:val="24"/>
                <w:lang w:bidi="en-US"/>
              </w:rPr>
              <w:t>Correlation</w:t>
            </w:r>
          </w:p>
        </w:tc>
        <w:tc>
          <w:tcPr>
            <w:tcW w:w="1049" w:type="pct"/>
            <w:tcBorders>
              <w:top w:val="single" w:sz="4" w:space="0" w:color="auto"/>
              <w:bottom w:val="single" w:sz="4" w:space="0" w:color="auto"/>
            </w:tcBorders>
          </w:tcPr>
          <w:p w:rsidR="00523BF3" w:rsidRPr="00866074" w:rsidRDefault="00523BF3" w:rsidP="00866074">
            <w:pPr>
              <w:autoSpaceDE w:val="0"/>
              <w:autoSpaceDN w:val="0"/>
              <w:adjustRightInd w:val="0"/>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Cs w:val="24"/>
                <w:lang w:bidi="en-US"/>
              </w:rPr>
            </w:pPr>
          </w:p>
        </w:tc>
        <w:tc>
          <w:tcPr>
            <w:tcW w:w="1820" w:type="pct"/>
            <w:tcBorders>
              <w:top w:val="single" w:sz="4" w:space="0" w:color="auto"/>
              <w:bottom w:val="single" w:sz="4" w:space="0" w:color="auto"/>
            </w:tcBorders>
          </w:tcPr>
          <w:p w:rsidR="00523BF3" w:rsidRPr="00866074" w:rsidRDefault="00523BF3" w:rsidP="00866074">
            <w:pPr>
              <w:autoSpaceDE w:val="0"/>
              <w:autoSpaceDN w:val="0"/>
              <w:adjustRightInd w:val="0"/>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Cs w:val="24"/>
                <w:lang w:bidi="en-US"/>
              </w:rPr>
            </w:pPr>
            <w:r w:rsidRPr="00866074">
              <w:rPr>
                <w:rFonts w:ascii="Times New Roman" w:hAnsi="Times New Roman" w:cs="Times New Roman"/>
                <w:color w:val="000000"/>
                <w:szCs w:val="24"/>
                <w:lang w:bidi="en-US"/>
              </w:rPr>
              <w:t>Community capacity building</w:t>
            </w:r>
          </w:p>
        </w:tc>
      </w:tr>
      <w:tr w:rsidR="00523BF3" w:rsidRPr="001558B7" w:rsidTr="00523B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0" w:type="pct"/>
            <w:tcBorders>
              <w:top w:val="single" w:sz="4" w:space="0" w:color="auto"/>
            </w:tcBorders>
            <w:shd w:val="clear" w:color="auto" w:fill="auto"/>
            <w:noWrap/>
            <w:vAlign w:val="center"/>
          </w:tcPr>
          <w:p w:rsidR="00523BF3" w:rsidRPr="000906A3" w:rsidRDefault="00523BF3" w:rsidP="00866074">
            <w:pPr>
              <w:autoSpaceDE w:val="0"/>
              <w:autoSpaceDN w:val="0"/>
              <w:adjustRightInd w:val="0"/>
              <w:ind w:right="60"/>
              <w:rPr>
                <w:rFonts w:ascii="Times New Roman" w:hAnsi="Times New Roman" w:cs="Times New Roman"/>
                <w:b w:val="0"/>
                <w:color w:val="000000"/>
                <w:sz w:val="24"/>
                <w:szCs w:val="24"/>
                <w:lang w:bidi="en-US"/>
              </w:rPr>
            </w:pPr>
            <w:r w:rsidRPr="000906A3">
              <w:rPr>
                <w:rFonts w:ascii="Times New Roman" w:hAnsi="Times New Roman" w:cs="Times New Roman"/>
                <w:b w:val="0"/>
                <w:color w:val="000000"/>
                <w:sz w:val="24"/>
                <w:szCs w:val="24"/>
                <w:lang w:bidi="en-US"/>
              </w:rPr>
              <w:t xml:space="preserve">sustainability of based environmental </w:t>
            </w:r>
          </w:p>
          <w:p w:rsidR="00523BF3" w:rsidRPr="001558B7" w:rsidRDefault="00523BF3" w:rsidP="00866074">
            <w:pPr>
              <w:autoSpaceDE w:val="0"/>
              <w:autoSpaceDN w:val="0"/>
              <w:adjustRightInd w:val="0"/>
              <w:ind w:right="60"/>
              <w:rPr>
                <w:rFonts w:ascii="Times New Roman" w:hAnsi="Times New Roman" w:cs="Times New Roman"/>
                <w:color w:val="000000"/>
                <w:sz w:val="24"/>
                <w:szCs w:val="24"/>
                <w:lang w:bidi="en-US"/>
              </w:rPr>
            </w:pPr>
            <w:r w:rsidRPr="000906A3">
              <w:rPr>
                <w:rFonts w:ascii="Times New Roman" w:hAnsi="Times New Roman" w:cs="Times New Roman"/>
                <w:b w:val="0"/>
                <w:color w:val="000000"/>
                <w:sz w:val="24"/>
                <w:szCs w:val="24"/>
                <w:lang w:bidi="en-US"/>
              </w:rPr>
              <w:t>conservation projects</w:t>
            </w:r>
          </w:p>
        </w:tc>
        <w:tc>
          <w:tcPr>
            <w:tcW w:w="1049" w:type="pct"/>
            <w:tcBorders>
              <w:top w:val="single" w:sz="4" w:space="0" w:color="auto"/>
            </w:tcBorders>
            <w:shd w:val="clear" w:color="auto" w:fill="auto"/>
            <w:vAlign w:val="center"/>
          </w:tcPr>
          <w:p w:rsidR="00523BF3" w:rsidRPr="001558B7" w:rsidRDefault="00523BF3" w:rsidP="00866074">
            <w:pPr>
              <w:autoSpaceDE w:val="0"/>
              <w:autoSpaceDN w:val="0"/>
              <w:adjustRightInd w:val="0"/>
              <w:ind w:left="60"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 xml:space="preserve"> Correlation</w:t>
            </w:r>
          </w:p>
        </w:tc>
        <w:tc>
          <w:tcPr>
            <w:tcW w:w="1820" w:type="pct"/>
            <w:tcBorders>
              <w:top w:val="single" w:sz="4" w:space="0" w:color="auto"/>
            </w:tcBorders>
            <w:shd w:val="clear" w:color="auto" w:fill="auto"/>
            <w:vAlign w:val="center"/>
          </w:tcPr>
          <w:p w:rsidR="00523BF3" w:rsidRPr="001558B7" w:rsidRDefault="00523BF3" w:rsidP="00866074">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 825</w:t>
            </w:r>
          </w:p>
        </w:tc>
      </w:tr>
      <w:tr w:rsidR="00523BF3" w:rsidRPr="001558B7" w:rsidTr="00523BF3">
        <w:tc>
          <w:tcPr>
            <w:cnfStyle w:val="001000000000" w:firstRow="0" w:lastRow="0" w:firstColumn="1" w:lastColumn="0" w:oddVBand="0" w:evenVBand="0" w:oddHBand="0" w:evenHBand="0" w:firstRowFirstColumn="0" w:firstRowLastColumn="0" w:lastRowFirstColumn="0" w:lastRowLastColumn="0"/>
            <w:tcW w:w="2130" w:type="pct"/>
            <w:noWrap/>
            <w:vAlign w:val="center"/>
          </w:tcPr>
          <w:p w:rsidR="00523BF3" w:rsidRPr="001558B7" w:rsidRDefault="00523BF3" w:rsidP="00866074">
            <w:pPr>
              <w:autoSpaceDE w:val="0"/>
              <w:autoSpaceDN w:val="0"/>
              <w:adjustRightInd w:val="0"/>
              <w:ind w:right="60"/>
              <w:rPr>
                <w:rFonts w:ascii="Times New Roman" w:hAnsi="Times New Roman" w:cs="Times New Roman"/>
                <w:color w:val="000000"/>
                <w:sz w:val="24"/>
                <w:szCs w:val="24"/>
                <w:lang w:bidi="en-US"/>
              </w:rPr>
            </w:pPr>
          </w:p>
        </w:tc>
        <w:tc>
          <w:tcPr>
            <w:tcW w:w="1049" w:type="pct"/>
            <w:vAlign w:val="center"/>
          </w:tcPr>
          <w:p w:rsidR="00523BF3" w:rsidRPr="001558B7" w:rsidRDefault="00523BF3" w:rsidP="00866074">
            <w:pPr>
              <w:autoSpaceDE w:val="0"/>
              <w:autoSpaceDN w:val="0"/>
              <w:adjustRightInd w:val="0"/>
              <w:ind w:left="792" w:right="60" w:hanging="73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Sig. (2-tailed)</w:t>
            </w:r>
          </w:p>
        </w:tc>
        <w:tc>
          <w:tcPr>
            <w:tcW w:w="1820" w:type="pct"/>
            <w:vAlign w:val="center"/>
          </w:tcPr>
          <w:p w:rsidR="00523BF3" w:rsidRPr="001558B7" w:rsidRDefault="00523BF3" w:rsidP="00866074">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 025</w:t>
            </w:r>
          </w:p>
        </w:tc>
      </w:tr>
      <w:tr w:rsidR="00523BF3" w:rsidRPr="001558B7" w:rsidTr="00523B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0" w:type="pct"/>
            <w:tcBorders>
              <w:bottom w:val="single" w:sz="4" w:space="0" w:color="auto"/>
            </w:tcBorders>
            <w:shd w:val="clear" w:color="auto" w:fill="auto"/>
            <w:noWrap/>
            <w:vAlign w:val="center"/>
          </w:tcPr>
          <w:p w:rsidR="00523BF3" w:rsidRPr="001558B7" w:rsidRDefault="00523BF3" w:rsidP="00866074">
            <w:pPr>
              <w:autoSpaceDE w:val="0"/>
              <w:autoSpaceDN w:val="0"/>
              <w:adjustRightInd w:val="0"/>
              <w:ind w:right="60"/>
              <w:rPr>
                <w:rFonts w:ascii="Times New Roman" w:hAnsi="Times New Roman" w:cs="Times New Roman"/>
                <w:color w:val="000000"/>
                <w:sz w:val="24"/>
                <w:szCs w:val="24"/>
                <w:lang w:bidi="en-US"/>
              </w:rPr>
            </w:pPr>
          </w:p>
        </w:tc>
        <w:tc>
          <w:tcPr>
            <w:tcW w:w="1049" w:type="pct"/>
            <w:tcBorders>
              <w:bottom w:val="single" w:sz="4" w:space="0" w:color="auto"/>
            </w:tcBorders>
            <w:shd w:val="clear" w:color="auto" w:fill="auto"/>
            <w:vAlign w:val="center"/>
          </w:tcPr>
          <w:p w:rsidR="00523BF3" w:rsidRPr="001558B7" w:rsidRDefault="00523BF3" w:rsidP="00866074">
            <w:pPr>
              <w:autoSpaceDE w:val="0"/>
              <w:autoSpaceDN w:val="0"/>
              <w:adjustRightInd w:val="0"/>
              <w:ind w:left="60"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N</w:t>
            </w:r>
          </w:p>
        </w:tc>
        <w:tc>
          <w:tcPr>
            <w:tcW w:w="1820" w:type="pct"/>
            <w:tcBorders>
              <w:bottom w:val="single" w:sz="4" w:space="0" w:color="auto"/>
            </w:tcBorders>
            <w:shd w:val="clear" w:color="auto" w:fill="auto"/>
            <w:vAlign w:val="center"/>
          </w:tcPr>
          <w:p w:rsidR="00523BF3" w:rsidRPr="001558B7" w:rsidRDefault="00523BF3" w:rsidP="00866074">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81</w:t>
            </w:r>
          </w:p>
        </w:tc>
      </w:tr>
    </w:tbl>
    <w:p w:rsidR="00523BF3" w:rsidRPr="00623A0C" w:rsidRDefault="00523BF3" w:rsidP="00226DE4">
      <w:pPr>
        <w:autoSpaceDE w:val="0"/>
        <w:autoSpaceDN w:val="0"/>
        <w:adjustRightInd w:val="0"/>
        <w:spacing w:after="0" w:line="360" w:lineRule="auto"/>
        <w:jc w:val="both"/>
        <w:rPr>
          <w:rFonts w:ascii="Times New Roman" w:hAnsi="Times New Roman" w:cs="Times New Roman"/>
          <w:sz w:val="24"/>
          <w:szCs w:val="24"/>
        </w:rPr>
      </w:pPr>
      <w:r w:rsidRPr="00623A0C">
        <w:rPr>
          <w:rFonts w:ascii="Times New Roman" w:hAnsi="Times New Roman" w:cs="Times New Roman"/>
          <w:sz w:val="24"/>
          <w:szCs w:val="24"/>
        </w:rPr>
        <w:t>Source: SPSS, 20</w:t>
      </w:r>
      <w:r w:rsidR="00DF5FE8">
        <w:rPr>
          <w:rFonts w:ascii="Times New Roman" w:hAnsi="Times New Roman" w:cs="Times New Roman"/>
          <w:sz w:val="24"/>
          <w:szCs w:val="24"/>
        </w:rPr>
        <w:t>22</w:t>
      </w:r>
      <w:r w:rsidRPr="00623A0C">
        <w:rPr>
          <w:rFonts w:ascii="Times New Roman" w:hAnsi="Times New Roman" w:cs="Times New Roman"/>
          <w:sz w:val="24"/>
          <w:szCs w:val="24"/>
        </w:rPr>
        <w:t xml:space="preserve"> </w:t>
      </w:r>
    </w:p>
    <w:p w:rsidR="00523BF3" w:rsidRPr="00DF5FE8" w:rsidRDefault="00866074" w:rsidP="005C23FF">
      <w:pPr>
        <w:pStyle w:val="Heading3"/>
        <w:rPr>
          <w:rFonts w:ascii="Times New Roman" w:hAnsi="Times New Roman" w:cs="Times New Roman"/>
          <w:color w:val="auto"/>
        </w:rPr>
      </w:pPr>
      <w:bookmarkStart w:id="78" w:name="_Toc8731713"/>
      <w:bookmarkStart w:id="79" w:name="_Toc136779886"/>
      <w:r>
        <w:rPr>
          <w:rFonts w:ascii="Times New Roman" w:hAnsi="Times New Roman" w:cs="Times New Roman"/>
          <w:color w:val="auto"/>
        </w:rPr>
        <w:t>3.5</w:t>
      </w:r>
      <w:r w:rsidR="00523BF3" w:rsidRPr="00DF5FE8">
        <w:rPr>
          <w:rFonts w:ascii="Times New Roman" w:hAnsi="Times New Roman" w:cs="Times New Roman"/>
          <w:color w:val="auto"/>
        </w:rPr>
        <w:t>.3 Relationship between monitoring and evaluation and sustainability projects</w:t>
      </w:r>
      <w:bookmarkEnd w:id="78"/>
      <w:bookmarkEnd w:id="79"/>
    </w:p>
    <w:p w:rsidR="00523BF3" w:rsidRPr="001558B7" w:rsidRDefault="00523BF3" w:rsidP="00226DE4">
      <w:pPr>
        <w:autoSpaceDE w:val="0"/>
        <w:autoSpaceDN w:val="0"/>
        <w:adjustRightInd w:val="0"/>
        <w:spacing w:after="0" w:line="360" w:lineRule="auto"/>
        <w:jc w:val="both"/>
        <w:rPr>
          <w:rFonts w:ascii="Times New Roman" w:hAnsi="Times New Roman" w:cs="Times New Roman"/>
          <w:sz w:val="24"/>
          <w:szCs w:val="24"/>
        </w:rPr>
      </w:pPr>
      <w:r w:rsidRPr="001558B7">
        <w:rPr>
          <w:rFonts w:ascii="Times New Roman" w:hAnsi="Times New Roman" w:cs="Times New Roman"/>
          <w:sz w:val="24"/>
          <w:szCs w:val="24"/>
        </w:rPr>
        <w:t>The researcher undertook correlation analysis to establish the underlying relationships between the independent and the dependent variables</w:t>
      </w:r>
      <w:r>
        <w:rPr>
          <w:rFonts w:ascii="Times New Roman" w:hAnsi="Times New Roman" w:cs="Times New Roman"/>
          <w:sz w:val="24"/>
          <w:szCs w:val="24"/>
        </w:rPr>
        <w:t xml:space="preserve">. From Table </w:t>
      </w:r>
      <w:r w:rsidR="00810A50">
        <w:rPr>
          <w:rFonts w:ascii="Times New Roman" w:hAnsi="Times New Roman" w:cs="Times New Roman"/>
          <w:sz w:val="24"/>
          <w:szCs w:val="24"/>
        </w:rPr>
        <w:t>9</w:t>
      </w:r>
      <w:r w:rsidRPr="001558B7">
        <w:rPr>
          <w:rFonts w:ascii="Times New Roman" w:hAnsi="Times New Roman" w:cs="Times New Roman"/>
          <w:sz w:val="24"/>
          <w:szCs w:val="24"/>
        </w:rPr>
        <w:t>, the researcher established that there was a significant positive relationship (r = .635, p &lt; .05) between monitoring and evaluation and the sustainability of projects. As su</w:t>
      </w:r>
      <w:r>
        <w:rPr>
          <w:rFonts w:ascii="Times New Roman" w:hAnsi="Times New Roman" w:cs="Times New Roman"/>
          <w:sz w:val="24"/>
          <w:szCs w:val="24"/>
        </w:rPr>
        <w:t>ch monitoring and evaluation were</w:t>
      </w:r>
      <w:r w:rsidRPr="001558B7">
        <w:rPr>
          <w:rFonts w:ascii="Times New Roman" w:hAnsi="Times New Roman" w:cs="Times New Roman"/>
          <w:sz w:val="24"/>
          <w:szCs w:val="24"/>
        </w:rPr>
        <w:t xml:space="preserve"> indicated to b</w:t>
      </w:r>
      <w:r>
        <w:rPr>
          <w:rFonts w:ascii="Times New Roman" w:hAnsi="Times New Roman" w:cs="Times New Roman"/>
          <w:sz w:val="24"/>
          <w:szCs w:val="24"/>
        </w:rPr>
        <w:t xml:space="preserve">e significant in influencing project </w:t>
      </w:r>
      <w:r w:rsidRPr="001558B7">
        <w:rPr>
          <w:rFonts w:ascii="Times New Roman" w:hAnsi="Times New Roman" w:cs="Times New Roman"/>
          <w:sz w:val="24"/>
          <w:szCs w:val="24"/>
        </w:rPr>
        <w:t>sustainability.</w:t>
      </w:r>
    </w:p>
    <w:p w:rsidR="00523BF3" w:rsidRPr="00945CC3" w:rsidRDefault="00523BF3" w:rsidP="00A62882">
      <w:pPr>
        <w:pStyle w:val="Caption"/>
        <w:tabs>
          <w:tab w:val="left" w:pos="8220"/>
        </w:tabs>
        <w:spacing w:line="360" w:lineRule="auto"/>
        <w:rPr>
          <w:rFonts w:ascii="Times New Roman" w:hAnsi="Times New Roman" w:cs="Times New Roman"/>
          <w:bCs/>
          <w:iCs w:val="0"/>
          <w:color w:val="000000" w:themeColor="text1"/>
          <w:sz w:val="24"/>
          <w:szCs w:val="24"/>
        </w:rPr>
      </w:pPr>
      <w:bookmarkStart w:id="80" w:name="_Toc7324056"/>
      <w:bookmarkStart w:id="81" w:name="_Toc135996168"/>
      <w:r w:rsidRPr="00DF5FE8">
        <w:rPr>
          <w:rFonts w:ascii="Times New Roman" w:hAnsi="Times New Roman" w:cs="Times New Roman"/>
          <w:color w:val="auto"/>
          <w:sz w:val="24"/>
          <w:szCs w:val="24"/>
        </w:rPr>
        <w:t xml:space="preserve">Table </w:t>
      </w:r>
      <w:proofErr w:type="gramStart"/>
      <w:r w:rsidR="00810A50">
        <w:rPr>
          <w:rFonts w:ascii="Times New Roman" w:hAnsi="Times New Roman" w:cs="Times New Roman"/>
          <w:color w:val="auto"/>
          <w:sz w:val="24"/>
          <w:szCs w:val="24"/>
        </w:rPr>
        <w:t>9</w:t>
      </w:r>
      <w:r w:rsidRPr="00707B3D">
        <w:rPr>
          <w:rFonts w:ascii="Times New Roman" w:hAnsi="Times New Roman" w:cs="Times New Roman"/>
          <w:color w:val="FF0000"/>
          <w:sz w:val="24"/>
          <w:szCs w:val="24"/>
        </w:rPr>
        <w:t xml:space="preserve"> </w:t>
      </w:r>
      <w:r w:rsidRPr="00707B3D">
        <w:rPr>
          <w:rFonts w:ascii="Times New Roman" w:hAnsi="Times New Roman" w:cs="Times New Roman"/>
          <w:bCs/>
          <w:color w:val="FF0000"/>
          <w:sz w:val="24"/>
          <w:szCs w:val="24"/>
        </w:rPr>
        <w:t xml:space="preserve"> </w:t>
      </w:r>
      <w:r w:rsidRPr="00945CC3">
        <w:rPr>
          <w:rFonts w:ascii="Times New Roman" w:hAnsi="Times New Roman" w:cs="Times New Roman"/>
          <w:bCs/>
          <w:iCs w:val="0"/>
          <w:color w:val="000000" w:themeColor="text1"/>
          <w:sz w:val="24"/>
          <w:szCs w:val="24"/>
        </w:rPr>
        <w:t>Correlation</w:t>
      </w:r>
      <w:proofErr w:type="gramEnd"/>
      <w:r w:rsidRPr="00945CC3">
        <w:rPr>
          <w:rFonts w:ascii="Times New Roman" w:hAnsi="Times New Roman" w:cs="Times New Roman"/>
          <w:bCs/>
          <w:iCs w:val="0"/>
          <w:color w:val="000000" w:themeColor="text1"/>
          <w:sz w:val="24"/>
          <w:szCs w:val="24"/>
        </w:rPr>
        <w:t xml:space="preserve"> </w:t>
      </w:r>
      <w:r w:rsidRPr="00945CC3">
        <w:rPr>
          <w:rFonts w:ascii="Times New Roman" w:hAnsi="Times New Roman" w:cs="Times New Roman"/>
          <w:color w:val="000000" w:themeColor="text1"/>
          <w:sz w:val="24"/>
          <w:szCs w:val="24"/>
        </w:rPr>
        <w:t xml:space="preserve">monitoring and evaluation </w:t>
      </w:r>
      <w:r w:rsidRPr="00945CC3">
        <w:rPr>
          <w:rFonts w:ascii="Times New Roman" w:hAnsi="Times New Roman" w:cs="Times New Roman"/>
          <w:bCs/>
          <w:iCs w:val="0"/>
          <w:color w:val="000000" w:themeColor="text1"/>
          <w:sz w:val="24"/>
          <w:szCs w:val="24"/>
        </w:rPr>
        <w:t>and Projects Sustainability</w:t>
      </w:r>
      <w:bookmarkEnd w:id="80"/>
      <w:bookmarkEnd w:id="81"/>
      <w:r w:rsidR="00A62882">
        <w:rPr>
          <w:rFonts w:ascii="Times New Roman" w:hAnsi="Times New Roman" w:cs="Times New Roman"/>
          <w:bCs/>
          <w:iCs w:val="0"/>
          <w:color w:val="000000" w:themeColor="text1"/>
          <w:sz w:val="24"/>
          <w:szCs w:val="24"/>
        </w:rPr>
        <w:tab/>
      </w:r>
    </w:p>
    <w:tbl>
      <w:tblPr>
        <w:tblStyle w:val="LightShading-Accent2"/>
        <w:tblW w:w="4887" w:type="pct"/>
        <w:tblInd w:w="108" w:type="dxa"/>
        <w:tblLook w:val="04A0" w:firstRow="1" w:lastRow="0" w:firstColumn="1" w:lastColumn="0" w:noHBand="0" w:noVBand="1"/>
      </w:tblPr>
      <w:tblGrid>
        <w:gridCol w:w="3869"/>
        <w:gridCol w:w="1876"/>
        <w:gridCol w:w="3288"/>
      </w:tblGrid>
      <w:tr w:rsidR="00523BF3" w:rsidRPr="001558B7" w:rsidTr="007D43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5" w:type="pct"/>
            <w:tcBorders>
              <w:top w:val="single" w:sz="4" w:space="0" w:color="auto"/>
              <w:bottom w:val="single" w:sz="4" w:space="0" w:color="auto"/>
            </w:tcBorders>
            <w:noWrap/>
          </w:tcPr>
          <w:p w:rsidR="00523BF3" w:rsidRPr="001558B7" w:rsidRDefault="00523BF3" w:rsidP="00866074">
            <w:pPr>
              <w:rPr>
                <w:lang w:bidi="en-US"/>
              </w:rPr>
            </w:pPr>
            <w:r w:rsidRPr="001558B7">
              <w:rPr>
                <w:rFonts w:ascii="Times New Roman" w:hAnsi="Times New Roman" w:cs="Times New Roman"/>
                <w:color w:val="000000"/>
                <w:sz w:val="24"/>
                <w:szCs w:val="24"/>
                <w:lang w:bidi="en-US"/>
              </w:rPr>
              <w:t>Correlation</w:t>
            </w:r>
          </w:p>
        </w:tc>
        <w:tc>
          <w:tcPr>
            <w:tcW w:w="1062" w:type="pct"/>
            <w:tcBorders>
              <w:top w:val="single" w:sz="4" w:space="0" w:color="auto"/>
              <w:bottom w:val="single" w:sz="4" w:space="0" w:color="auto"/>
            </w:tcBorders>
          </w:tcPr>
          <w:p w:rsidR="00523BF3" w:rsidRPr="001558B7" w:rsidRDefault="00523BF3" w:rsidP="00866074">
            <w:pPr>
              <w:autoSpaceDE w:val="0"/>
              <w:autoSpaceDN w:val="0"/>
              <w:adjustRightInd w:val="0"/>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bidi="en-US"/>
              </w:rPr>
            </w:pPr>
          </w:p>
        </w:tc>
        <w:tc>
          <w:tcPr>
            <w:tcW w:w="1843" w:type="pct"/>
            <w:tcBorders>
              <w:top w:val="single" w:sz="4" w:space="0" w:color="auto"/>
              <w:bottom w:val="single" w:sz="4" w:space="0" w:color="auto"/>
            </w:tcBorders>
          </w:tcPr>
          <w:p w:rsidR="00523BF3" w:rsidRPr="001558B7" w:rsidRDefault="00523BF3" w:rsidP="00866074">
            <w:pPr>
              <w:autoSpaceDE w:val="0"/>
              <w:autoSpaceDN w:val="0"/>
              <w:adjustRightInd w:val="0"/>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Monitoring and evaluation</w:t>
            </w:r>
          </w:p>
        </w:tc>
      </w:tr>
      <w:tr w:rsidR="00523BF3" w:rsidRPr="001558B7" w:rsidTr="007D43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5" w:type="pct"/>
            <w:tcBorders>
              <w:top w:val="single" w:sz="4" w:space="0" w:color="auto"/>
            </w:tcBorders>
            <w:shd w:val="clear" w:color="auto" w:fill="auto"/>
            <w:noWrap/>
            <w:vAlign w:val="center"/>
          </w:tcPr>
          <w:p w:rsidR="00523BF3" w:rsidRPr="004627A4" w:rsidRDefault="00523BF3" w:rsidP="00866074">
            <w:pPr>
              <w:autoSpaceDE w:val="0"/>
              <w:autoSpaceDN w:val="0"/>
              <w:adjustRightInd w:val="0"/>
              <w:ind w:right="60"/>
              <w:rPr>
                <w:rFonts w:ascii="Times New Roman" w:hAnsi="Times New Roman" w:cs="Times New Roman"/>
                <w:b w:val="0"/>
                <w:color w:val="000000"/>
                <w:sz w:val="24"/>
                <w:szCs w:val="24"/>
                <w:lang w:bidi="en-US"/>
              </w:rPr>
            </w:pPr>
            <w:r w:rsidRPr="004627A4">
              <w:rPr>
                <w:rFonts w:ascii="Times New Roman" w:hAnsi="Times New Roman" w:cs="Times New Roman"/>
                <w:b w:val="0"/>
                <w:color w:val="000000"/>
                <w:sz w:val="24"/>
                <w:szCs w:val="24"/>
                <w:lang w:bidi="en-US"/>
              </w:rPr>
              <w:t xml:space="preserve">sustainability of based environmental </w:t>
            </w:r>
          </w:p>
          <w:p w:rsidR="00523BF3" w:rsidRPr="001558B7" w:rsidRDefault="00523BF3" w:rsidP="00866074">
            <w:pPr>
              <w:autoSpaceDE w:val="0"/>
              <w:autoSpaceDN w:val="0"/>
              <w:adjustRightInd w:val="0"/>
              <w:ind w:right="60"/>
              <w:rPr>
                <w:rFonts w:ascii="Times New Roman" w:hAnsi="Times New Roman" w:cs="Times New Roman"/>
                <w:color w:val="000000"/>
                <w:sz w:val="24"/>
                <w:szCs w:val="24"/>
                <w:lang w:bidi="en-US"/>
              </w:rPr>
            </w:pPr>
            <w:r w:rsidRPr="004627A4">
              <w:rPr>
                <w:rFonts w:ascii="Times New Roman" w:hAnsi="Times New Roman" w:cs="Times New Roman"/>
                <w:b w:val="0"/>
                <w:color w:val="000000"/>
                <w:sz w:val="24"/>
                <w:szCs w:val="24"/>
                <w:lang w:bidi="en-US"/>
              </w:rPr>
              <w:t>conservation projects</w:t>
            </w:r>
          </w:p>
        </w:tc>
        <w:tc>
          <w:tcPr>
            <w:tcW w:w="1062" w:type="pct"/>
            <w:tcBorders>
              <w:top w:val="single" w:sz="4" w:space="0" w:color="auto"/>
            </w:tcBorders>
            <w:shd w:val="clear" w:color="auto" w:fill="auto"/>
            <w:vAlign w:val="center"/>
          </w:tcPr>
          <w:p w:rsidR="00523BF3" w:rsidRPr="001558B7" w:rsidRDefault="00523BF3" w:rsidP="00866074">
            <w:pPr>
              <w:autoSpaceDE w:val="0"/>
              <w:autoSpaceDN w:val="0"/>
              <w:adjustRightInd w:val="0"/>
              <w:ind w:left="60"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Pearson Correlation</w:t>
            </w:r>
          </w:p>
        </w:tc>
        <w:tc>
          <w:tcPr>
            <w:tcW w:w="1843" w:type="pct"/>
            <w:tcBorders>
              <w:top w:val="single" w:sz="4" w:space="0" w:color="auto"/>
            </w:tcBorders>
            <w:shd w:val="clear" w:color="auto" w:fill="auto"/>
            <w:vAlign w:val="center"/>
          </w:tcPr>
          <w:p w:rsidR="00523BF3" w:rsidRPr="001558B7" w:rsidRDefault="00523BF3" w:rsidP="00866074">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.635</w:t>
            </w:r>
          </w:p>
        </w:tc>
      </w:tr>
      <w:tr w:rsidR="00523BF3" w:rsidRPr="001558B7" w:rsidTr="007D43FB">
        <w:tc>
          <w:tcPr>
            <w:cnfStyle w:val="001000000000" w:firstRow="0" w:lastRow="0" w:firstColumn="1" w:lastColumn="0" w:oddVBand="0" w:evenVBand="0" w:oddHBand="0" w:evenHBand="0" w:firstRowFirstColumn="0" w:firstRowLastColumn="0" w:lastRowFirstColumn="0" w:lastRowLastColumn="0"/>
            <w:tcW w:w="2095" w:type="pct"/>
            <w:noWrap/>
            <w:vAlign w:val="center"/>
          </w:tcPr>
          <w:p w:rsidR="00523BF3" w:rsidRPr="001558B7" w:rsidRDefault="00523BF3" w:rsidP="00866074">
            <w:pPr>
              <w:autoSpaceDE w:val="0"/>
              <w:autoSpaceDN w:val="0"/>
              <w:adjustRightInd w:val="0"/>
              <w:ind w:right="60"/>
              <w:rPr>
                <w:rFonts w:ascii="Times New Roman" w:hAnsi="Times New Roman" w:cs="Times New Roman"/>
                <w:color w:val="000000"/>
                <w:sz w:val="24"/>
                <w:szCs w:val="24"/>
                <w:lang w:bidi="en-US"/>
              </w:rPr>
            </w:pPr>
          </w:p>
        </w:tc>
        <w:tc>
          <w:tcPr>
            <w:tcW w:w="1062" w:type="pct"/>
            <w:vAlign w:val="center"/>
          </w:tcPr>
          <w:p w:rsidR="00523BF3" w:rsidRPr="001558B7" w:rsidRDefault="00523BF3" w:rsidP="00866074">
            <w:pPr>
              <w:autoSpaceDE w:val="0"/>
              <w:autoSpaceDN w:val="0"/>
              <w:adjustRightInd w:val="0"/>
              <w:ind w:left="792" w:right="60" w:hanging="73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Sig. (2-tailed)</w:t>
            </w:r>
          </w:p>
        </w:tc>
        <w:tc>
          <w:tcPr>
            <w:tcW w:w="1843" w:type="pct"/>
            <w:vAlign w:val="center"/>
          </w:tcPr>
          <w:p w:rsidR="00523BF3" w:rsidRPr="001558B7" w:rsidRDefault="00523BF3" w:rsidP="00866074">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.028</w:t>
            </w:r>
          </w:p>
        </w:tc>
      </w:tr>
      <w:tr w:rsidR="00523BF3" w:rsidRPr="001558B7" w:rsidTr="007D43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5" w:type="pct"/>
            <w:tcBorders>
              <w:bottom w:val="single" w:sz="4" w:space="0" w:color="auto"/>
            </w:tcBorders>
            <w:shd w:val="clear" w:color="auto" w:fill="auto"/>
            <w:noWrap/>
            <w:vAlign w:val="center"/>
          </w:tcPr>
          <w:p w:rsidR="00523BF3" w:rsidRPr="001558B7" w:rsidRDefault="00523BF3" w:rsidP="00866074">
            <w:pPr>
              <w:autoSpaceDE w:val="0"/>
              <w:autoSpaceDN w:val="0"/>
              <w:adjustRightInd w:val="0"/>
              <w:ind w:right="60"/>
              <w:rPr>
                <w:rFonts w:ascii="Times New Roman" w:hAnsi="Times New Roman" w:cs="Times New Roman"/>
                <w:color w:val="000000"/>
                <w:sz w:val="24"/>
                <w:szCs w:val="24"/>
                <w:lang w:bidi="en-US"/>
              </w:rPr>
            </w:pPr>
          </w:p>
        </w:tc>
        <w:tc>
          <w:tcPr>
            <w:tcW w:w="1062" w:type="pct"/>
            <w:tcBorders>
              <w:bottom w:val="single" w:sz="4" w:space="0" w:color="auto"/>
            </w:tcBorders>
            <w:shd w:val="clear" w:color="auto" w:fill="auto"/>
            <w:vAlign w:val="center"/>
          </w:tcPr>
          <w:p w:rsidR="00523BF3" w:rsidRPr="001558B7" w:rsidRDefault="00523BF3" w:rsidP="00866074">
            <w:pPr>
              <w:autoSpaceDE w:val="0"/>
              <w:autoSpaceDN w:val="0"/>
              <w:adjustRightInd w:val="0"/>
              <w:ind w:left="60"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N</w:t>
            </w:r>
          </w:p>
        </w:tc>
        <w:tc>
          <w:tcPr>
            <w:tcW w:w="1843" w:type="pct"/>
            <w:tcBorders>
              <w:bottom w:val="single" w:sz="4" w:space="0" w:color="auto"/>
            </w:tcBorders>
            <w:shd w:val="clear" w:color="auto" w:fill="auto"/>
            <w:vAlign w:val="center"/>
          </w:tcPr>
          <w:p w:rsidR="00523BF3" w:rsidRPr="001558B7" w:rsidRDefault="00523BF3" w:rsidP="00866074">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81</w:t>
            </w:r>
          </w:p>
        </w:tc>
      </w:tr>
    </w:tbl>
    <w:p w:rsidR="00523BF3" w:rsidRPr="00623A0C" w:rsidRDefault="00523BF3" w:rsidP="00226DE4">
      <w:pPr>
        <w:autoSpaceDE w:val="0"/>
        <w:autoSpaceDN w:val="0"/>
        <w:adjustRightInd w:val="0"/>
        <w:spacing w:after="0" w:line="360" w:lineRule="auto"/>
        <w:jc w:val="both"/>
        <w:rPr>
          <w:rFonts w:ascii="Times New Roman" w:hAnsi="Times New Roman" w:cs="Times New Roman"/>
          <w:sz w:val="24"/>
          <w:szCs w:val="24"/>
        </w:rPr>
      </w:pPr>
      <w:r w:rsidRPr="00623A0C">
        <w:rPr>
          <w:rFonts w:ascii="Times New Roman" w:hAnsi="Times New Roman" w:cs="Times New Roman"/>
          <w:sz w:val="24"/>
          <w:szCs w:val="24"/>
        </w:rPr>
        <w:t>Source: SPSS, 20</w:t>
      </w:r>
      <w:r w:rsidR="00DF5FE8">
        <w:rPr>
          <w:rFonts w:ascii="Times New Roman" w:hAnsi="Times New Roman" w:cs="Times New Roman"/>
          <w:sz w:val="24"/>
          <w:szCs w:val="24"/>
        </w:rPr>
        <w:t>22</w:t>
      </w:r>
    </w:p>
    <w:p w:rsidR="00523BF3" w:rsidRPr="00DF5FE8" w:rsidRDefault="00523BF3" w:rsidP="005C23FF">
      <w:pPr>
        <w:pStyle w:val="Heading2"/>
        <w:rPr>
          <w:color w:val="auto"/>
        </w:rPr>
      </w:pPr>
      <w:bookmarkStart w:id="82" w:name="_Toc8731714"/>
      <w:bookmarkStart w:id="83" w:name="_Toc136779887"/>
      <w:r w:rsidRPr="00DF5FE8">
        <w:rPr>
          <w:color w:val="auto"/>
        </w:rPr>
        <w:t>4.10. Regression Result</w:t>
      </w:r>
      <w:bookmarkEnd w:id="82"/>
      <w:bookmarkEnd w:id="83"/>
      <w:r w:rsidRPr="00DF5FE8">
        <w:rPr>
          <w:color w:val="auto"/>
        </w:rPr>
        <w:t xml:space="preserve"> </w:t>
      </w:r>
    </w:p>
    <w:p w:rsidR="00523BF3" w:rsidRPr="001558B7" w:rsidRDefault="00523BF3" w:rsidP="00226DE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810A50">
        <w:rPr>
          <w:rFonts w:ascii="Times New Roman" w:hAnsi="Times New Roman" w:cs="Times New Roman"/>
          <w:sz w:val="24"/>
          <w:szCs w:val="24"/>
        </w:rPr>
        <w:t>10</w:t>
      </w:r>
      <w:r>
        <w:rPr>
          <w:rFonts w:ascii="Times New Roman" w:hAnsi="Times New Roman" w:cs="Times New Roman"/>
          <w:sz w:val="24"/>
          <w:szCs w:val="24"/>
        </w:rPr>
        <w:t xml:space="preserve"> </w:t>
      </w:r>
      <w:r w:rsidRPr="001558B7">
        <w:rPr>
          <w:rFonts w:ascii="Times New Roman" w:hAnsi="Times New Roman" w:cs="Times New Roman"/>
          <w:sz w:val="24"/>
          <w:szCs w:val="24"/>
        </w:rPr>
        <w:t>shows that the three independent variables in the regression model (community participation variable, capacity building variable</w:t>
      </w:r>
      <w:r>
        <w:rPr>
          <w:rFonts w:ascii="Times New Roman" w:hAnsi="Times New Roman" w:cs="Times New Roman"/>
          <w:sz w:val="24"/>
          <w:szCs w:val="24"/>
        </w:rPr>
        <w:t>,</w:t>
      </w:r>
      <w:r w:rsidRPr="001558B7">
        <w:rPr>
          <w:rFonts w:ascii="Times New Roman" w:hAnsi="Times New Roman" w:cs="Times New Roman"/>
          <w:sz w:val="24"/>
          <w:szCs w:val="24"/>
        </w:rPr>
        <w:t xml:space="preserve"> and monitoring and evaluation) account for 78.3% of the total variation in </w:t>
      </w:r>
      <w:r>
        <w:rPr>
          <w:rFonts w:ascii="Times New Roman" w:hAnsi="Times New Roman" w:cs="Times New Roman"/>
          <w:sz w:val="24"/>
          <w:szCs w:val="24"/>
        </w:rPr>
        <w:t xml:space="preserve">the </w:t>
      </w:r>
      <w:r w:rsidRPr="001558B7">
        <w:rPr>
          <w:rFonts w:ascii="Times New Roman" w:hAnsi="Times New Roman" w:cs="Times New Roman"/>
          <w:sz w:val="24"/>
          <w:szCs w:val="24"/>
        </w:rPr>
        <w:t>sustainability of projects because the R square value is 0.783. The findings revealed that the three independent variables studied, explains 78.3% of the sustainability of projects</w:t>
      </w:r>
      <w:r>
        <w:rPr>
          <w:rFonts w:ascii="Times New Roman" w:hAnsi="Times New Roman" w:cs="Times New Roman"/>
          <w:sz w:val="24"/>
          <w:szCs w:val="24"/>
        </w:rPr>
        <w:t xml:space="preserve"> </w:t>
      </w:r>
      <w:r w:rsidRPr="001558B7">
        <w:rPr>
          <w:rFonts w:ascii="Times New Roman" w:hAnsi="Times New Roman" w:cs="Times New Roman"/>
          <w:sz w:val="24"/>
          <w:szCs w:val="24"/>
        </w:rPr>
        <w:t xml:space="preserve">while the remaining 21.7 % other factors at </w:t>
      </w:r>
      <w:r>
        <w:rPr>
          <w:rFonts w:ascii="Times New Roman" w:hAnsi="Times New Roman" w:cs="Times New Roman"/>
          <w:sz w:val="24"/>
          <w:szCs w:val="24"/>
        </w:rPr>
        <w:t xml:space="preserve">a </w:t>
      </w:r>
      <w:r w:rsidRPr="001558B7">
        <w:rPr>
          <w:rFonts w:ascii="Times New Roman" w:hAnsi="Times New Roman" w:cs="Times New Roman"/>
          <w:sz w:val="24"/>
          <w:szCs w:val="24"/>
        </w:rPr>
        <w:t>95% confidence interval.</w:t>
      </w:r>
    </w:p>
    <w:p w:rsidR="00523BF3" w:rsidRPr="00945CC3" w:rsidRDefault="00523BF3" w:rsidP="00226DE4">
      <w:pPr>
        <w:pStyle w:val="Caption"/>
        <w:spacing w:line="360" w:lineRule="auto"/>
        <w:rPr>
          <w:rFonts w:ascii="Times New Roman" w:hAnsi="Times New Roman" w:cs="Times New Roman"/>
          <w:bCs/>
          <w:color w:val="000000" w:themeColor="text1"/>
          <w:sz w:val="24"/>
          <w:szCs w:val="24"/>
        </w:rPr>
      </w:pPr>
      <w:bookmarkStart w:id="84" w:name="_Toc7324057"/>
      <w:bookmarkStart w:id="85" w:name="_Toc135996169"/>
      <w:r w:rsidRPr="00DF5FE8">
        <w:rPr>
          <w:rFonts w:ascii="Times New Roman" w:hAnsi="Times New Roman" w:cs="Times New Roman"/>
          <w:color w:val="auto"/>
          <w:sz w:val="24"/>
          <w:szCs w:val="24"/>
        </w:rPr>
        <w:t xml:space="preserve">Table </w:t>
      </w:r>
      <w:r w:rsidR="00810A50">
        <w:rPr>
          <w:rFonts w:ascii="Times New Roman" w:hAnsi="Times New Roman" w:cs="Times New Roman"/>
          <w:color w:val="auto"/>
          <w:sz w:val="24"/>
          <w:szCs w:val="24"/>
        </w:rPr>
        <w:t>10</w:t>
      </w:r>
      <w:r w:rsidRPr="00DF5FE8">
        <w:rPr>
          <w:rFonts w:ascii="Times New Roman" w:hAnsi="Times New Roman" w:cs="Times New Roman"/>
          <w:color w:val="auto"/>
          <w:sz w:val="24"/>
          <w:szCs w:val="24"/>
        </w:rPr>
        <w:t xml:space="preserve">   </w:t>
      </w:r>
      <w:r w:rsidRPr="00945CC3">
        <w:rPr>
          <w:rFonts w:ascii="Times New Roman" w:hAnsi="Times New Roman" w:cs="Times New Roman"/>
          <w:bCs/>
          <w:color w:val="000000" w:themeColor="text1"/>
          <w:sz w:val="24"/>
          <w:szCs w:val="24"/>
        </w:rPr>
        <w:t>Model Summary</w:t>
      </w:r>
      <w:bookmarkEnd w:id="84"/>
      <w:bookmarkEnd w:id="85"/>
    </w:p>
    <w:tbl>
      <w:tblPr>
        <w:tblStyle w:val="LightShading-Accent2"/>
        <w:tblW w:w="4935" w:type="pct"/>
        <w:tblInd w:w="198" w:type="dxa"/>
        <w:tblLook w:val="04A0" w:firstRow="1" w:lastRow="0" w:firstColumn="1" w:lastColumn="0" w:noHBand="0" w:noVBand="1"/>
      </w:tblPr>
      <w:tblGrid>
        <w:gridCol w:w="923"/>
        <w:gridCol w:w="1677"/>
        <w:gridCol w:w="1792"/>
        <w:gridCol w:w="1606"/>
        <w:gridCol w:w="3124"/>
      </w:tblGrid>
      <w:tr w:rsidR="00523BF3" w:rsidRPr="001558B7" w:rsidTr="00523B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pct"/>
            <w:tcBorders>
              <w:top w:val="single" w:sz="4" w:space="0" w:color="auto"/>
              <w:bottom w:val="single" w:sz="4" w:space="0" w:color="auto"/>
            </w:tcBorders>
            <w:noWrap/>
          </w:tcPr>
          <w:p w:rsidR="00523BF3" w:rsidRPr="001558B7" w:rsidRDefault="00523BF3" w:rsidP="00866074">
            <w:pPr>
              <w:autoSpaceDE w:val="0"/>
              <w:autoSpaceDN w:val="0"/>
              <w:adjustRightInd w:val="0"/>
              <w:ind w:left="60" w:right="6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Mode</w:t>
            </w:r>
          </w:p>
        </w:tc>
        <w:tc>
          <w:tcPr>
            <w:tcW w:w="925" w:type="pct"/>
            <w:tcBorders>
              <w:top w:val="single" w:sz="4" w:space="0" w:color="auto"/>
              <w:bottom w:val="single" w:sz="4" w:space="0" w:color="auto"/>
            </w:tcBorders>
          </w:tcPr>
          <w:p w:rsidR="00523BF3" w:rsidRPr="001558B7" w:rsidRDefault="00523BF3" w:rsidP="00866074">
            <w:pPr>
              <w:autoSpaceDE w:val="0"/>
              <w:autoSpaceDN w:val="0"/>
              <w:adjustRightInd w:val="0"/>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R</w:t>
            </w:r>
          </w:p>
        </w:tc>
        <w:tc>
          <w:tcPr>
            <w:tcW w:w="988" w:type="pct"/>
            <w:tcBorders>
              <w:top w:val="single" w:sz="4" w:space="0" w:color="auto"/>
              <w:bottom w:val="single" w:sz="4" w:space="0" w:color="auto"/>
            </w:tcBorders>
          </w:tcPr>
          <w:p w:rsidR="00523BF3" w:rsidRPr="001558B7" w:rsidRDefault="00523BF3" w:rsidP="00866074">
            <w:pPr>
              <w:autoSpaceDE w:val="0"/>
              <w:autoSpaceDN w:val="0"/>
              <w:adjustRightInd w:val="0"/>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R Square</w:t>
            </w:r>
          </w:p>
        </w:tc>
        <w:tc>
          <w:tcPr>
            <w:tcW w:w="886" w:type="pct"/>
            <w:tcBorders>
              <w:top w:val="single" w:sz="4" w:space="0" w:color="auto"/>
              <w:bottom w:val="single" w:sz="4" w:space="0" w:color="auto"/>
            </w:tcBorders>
          </w:tcPr>
          <w:p w:rsidR="00523BF3" w:rsidRPr="001558B7" w:rsidRDefault="00523BF3" w:rsidP="00866074">
            <w:pPr>
              <w:autoSpaceDE w:val="0"/>
              <w:autoSpaceDN w:val="0"/>
              <w:adjustRightInd w:val="0"/>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Adjusted R Square</w:t>
            </w:r>
          </w:p>
        </w:tc>
        <w:tc>
          <w:tcPr>
            <w:tcW w:w="1718" w:type="pct"/>
            <w:tcBorders>
              <w:top w:val="single" w:sz="4" w:space="0" w:color="auto"/>
              <w:bottom w:val="single" w:sz="4" w:space="0" w:color="auto"/>
            </w:tcBorders>
          </w:tcPr>
          <w:p w:rsidR="00523BF3" w:rsidRPr="001558B7" w:rsidRDefault="00523BF3" w:rsidP="00866074">
            <w:pPr>
              <w:autoSpaceDE w:val="0"/>
              <w:autoSpaceDN w:val="0"/>
              <w:adjustRightInd w:val="0"/>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Std. Error of the Estimate</w:t>
            </w:r>
          </w:p>
        </w:tc>
      </w:tr>
      <w:tr w:rsidR="00523BF3" w:rsidRPr="001558B7" w:rsidTr="00523BF3">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483" w:type="pct"/>
            <w:tcBorders>
              <w:top w:val="single" w:sz="4" w:space="0" w:color="auto"/>
              <w:bottom w:val="single" w:sz="4" w:space="0" w:color="auto"/>
            </w:tcBorders>
            <w:shd w:val="clear" w:color="auto" w:fill="auto"/>
            <w:noWrap/>
            <w:vAlign w:val="center"/>
          </w:tcPr>
          <w:p w:rsidR="00523BF3" w:rsidRPr="001558B7" w:rsidRDefault="00523BF3" w:rsidP="00866074">
            <w:pPr>
              <w:autoSpaceDE w:val="0"/>
              <w:autoSpaceDN w:val="0"/>
              <w:adjustRightInd w:val="0"/>
              <w:ind w:left="60" w:right="60"/>
              <w:jc w:val="center"/>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1</w:t>
            </w:r>
          </w:p>
        </w:tc>
        <w:tc>
          <w:tcPr>
            <w:tcW w:w="925" w:type="pct"/>
            <w:tcBorders>
              <w:top w:val="single" w:sz="4" w:space="0" w:color="auto"/>
              <w:bottom w:val="single" w:sz="4" w:space="0" w:color="auto"/>
            </w:tcBorders>
            <w:shd w:val="clear" w:color="auto" w:fill="auto"/>
            <w:vAlign w:val="center"/>
          </w:tcPr>
          <w:p w:rsidR="00523BF3" w:rsidRPr="001558B7" w:rsidRDefault="00523BF3" w:rsidP="00866074">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0.784</w:t>
            </w:r>
          </w:p>
        </w:tc>
        <w:tc>
          <w:tcPr>
            <w:tcW w:w="988" w:type="pct"/>
            <w:tcBorders>
              <w:top w:val="single" w:sz="4" w:space="0" w:color="auto"/>
              <w:bottom w:val="single" w:sz="4" w:space="0" w:color="auto"/>
            </w:tcBorders>
            <w:shd w:val="clear" w:color="auto" w:fill="auto"/>
            <w:vAlign w:val="center"/>
          </w:tcPr>
          <w:p w:rsidR="00523BF3" w:rsidRPr="001558B7" w:rsidRDefault="00523BF3" w:rsidP="00866074">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.783</w:t>
            </w:r>
          </w:p>
        </w:tc>
        <w:tc>
          <w:tcPr>
            <w:tcW w:w="886" w:type="pct"/>
            <w:tcBorders>
              <w:top w:val="single" w:sz="4" w:space="0" w:color="auto"/>
              <w:bottom w:val="single" w:sz="4" w:space="0" w:color="auto"/>
            </w:tcBorders>
            <w:shd w:val="clear" w:color="auto" w:fill="auto"/>
            <w:vAlign w:val="center"/>
          </w:tcPr>
          <w:p w:rsidR="00523BF3" w:rsidRPr="001558B7" w:rsidRDefault="00523BF3" w:rsidP="00866074">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.754</w:t>
            </w:r>
          </w:p>
        </w:tc>
        <w:tc>
          <w:tcPr>
            <w:tcW w:w="1718" w:type="pct"/>
            <w:tcBorders>
              <w:top w:val="single" w:sz="4" w:space="0" w:color="auto"/>
              <w:bottom w:val="single" w:sz="4" w:space="0" w:color="auto"/>
            </w:tcBorders>
            <w:shd w:val="clear" w:color="auto" w:fill="auto"/>
            <w:vAlign w:val="center"/>
          </w:tcPr>
          <w:p w:rsidR="00523BF3" w:rsidRPr="001558B7" w:rsidRDefault="00523BF3" w:rsidP="00866074">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.63</w:t>
            </w:r>
          </w:p>
        </w:tc>
      </w:tr>
    </w:tbl>
    <w:p w:rsidR="00DF5FE8" w:rsidRDefault="00DF5FE8" w:rsidP="00226DE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SPSS, 2022</w:t>
      </w:r>
    </w:p>
    <w:p w:rsidR="00523BF3" w:rsidRDefault="00523BF3" w:rsidP="00226DE4">
      <w:pPr>
        <w:autoSpaceDE w:val="0"/>
        <w:autoSpaceDN w:val="0"/>
        <w:adjustRightInd w:val="0"/>
        <w:spacing w:after="0" w:line="360" w:lineRule="auto"/>
        <w:jc w:val="both"/>
        <w:rPr>
          <w:rFonts w:ascii="Times New Roman" w:hAnsi="Times New Roman" w:cs="Times New Roman"/>
          <w:sz w:val="24"/>
          <w:szCs w:val="24"/>
        </w:rPr>
      </w:pPr>
      <w:r w:rsidRPr="001558B7">
        <w:rPr>
          <w:rFonts w:ascii="Times New Roman" w:hAnsi="Times New Roman" w:cs="Times New Roman"/>
          <w:sz w:val="24"/>
          <w:szCs w:val="24"/>
        </w:rPr>
        <w:lastRenderedPageBreak/>
        <w:t>The researcher conducted a mu</w:t>
      </w:r>
      <w:r>
        <w:rPr>
          <w:rFonts w:ascii="Times New Roman" w:hAnsi="Times New Roman" w:cs="Times New Roman"/>
          <w:sz w:val="24"/>
          <w:szCs w:val="24"/>
        </w:rPr>
        <w:t xml:space="preserve">ltiple regression analysis </w:t>
      </w:r>
      <w:r w:rsidRPr="001558B7">
        <w:rPr>
          <w:rFonts w:ascii="Times New Roman" w:hAnsi="Times New Roman" w:cs="Times New Roman"/>
          <w:sz w:val="24"/>
          <w:szCs w:val="24"/>
        </w:rPr>
        <w:t>to det</w:t>
      </w:r>
      <w:r w:rsidR="00DF5FE8">
        <w:rPr>
          <w:rFonts w:ascii="Times New Roman" w:hAnsi="Times New Roman" w:cs="Times New Roman"/>
          <w:sz w:val="24"/>
          <w:szCs w:val="24"/>
        </w:rPr>
        <w:t>ermine the relationship between</w:t>
      </w:r>
      <w:r>
        <w:rPr>
          <w:rFonts w:ascii="Times New Roman" w:hAnsi="Times New Roman" w:cs="Times New Roman"/>
          <w:sz w:val="24"/>
          <w:szCs w:val="24"/>
        </w:rPr>
        <w:t xml:space="preserve"> </w:t>
      </w:r>
      <w:r w:rsidRPr="001558B7">
        <w:rPr>
          <w:rFonts w:ascii="Times New Roman" w:hAnsi="Times New Roman" w:cs="Times New Roman"/>
          <w:sz w:val="24"/>
          <w:szCs w:val="24"/>
        </w:rPr>
        <w:t>project Sustainability and the three variables. As p</w:t>
      </w:r>
      <w:r w:rsidR="00DF5FE8">
        <w:rPr>
          <w:rFonts w:ascii="Times New Roman" w:hAnsi="Times New Roman" w:cs="Times New Roman"/>
          <w:sz w:val="24"/>
          <w:szCs w:val="24"/>
        </w:rPr>
        <w:t xml:space="preserve">er the SPSS generated table </w:t>
      </w:r>
      <w:r w:rsidR="00810A50">
        <w:rPr>
          <w:rFonts w:ascii="Times New Roman" w:hAnsi="Times New Roman" w:cs="Times New Roman"/>
          <w:sz w:val="24"/>
          <w:szCs w:val="24"/>
        </w:rPr>
        <w:t>1</w:t>
      </w:r>
      <w:r w:rsidR="00DF5FE8">
        <w:rPr>
          <w:rFonts w:ascii="Times New Roman" w:hAnsi="Times New Roman" w:cs="Times New Roman"/>
          <w:sz w:val="24"/>
          <w:szCs w:val="24"/>
        </w:rPr>
        <w:t>1</w:t>
      </w:r>
      <w:r w:rsidRPr="001558B7">
        <w:rPr>
          <w:rFonts w:ascii="Times New Roman" w:hAnsi="Times New Roman" w:cs="Times New Roman"/>
          <w:sz w:val="24"/>
          <w:szCs w:val="24"/>
        </w:rPr>
        <w:t>, the equation (</w:t>
      </w:r>
      <w:r w:rsidRPr="001558B7">
        <w:rPr>
          <w:rFonts w:ascii="TimesNewRomanPS-BoldMT" w:hAnsi="TimesNewRomanPS-BoldMT" w:cs="TimesNewRomanPS-BoldMT"/>
          <w:b/>
          <w:bCs/>
          <w:sz w:val="24"/>
          <w:szCs w:val="24"/>
        </w:rPr>
        <w:t>Y = β</w:t>
      </w:r>
      <w:r w:rsidRPr="001558B7">
        <w:rPr>
          <w:rFonts w:ascii="Times New Roman" w:hAnsi="Times New Roman" w:cs="Times New Roman"/>
          <w:b/>
          <w:bCs/>
          <w:sz w:val="16"/>
          <w:szCs w:val="16"/>
        </w:rPr>
        <w:t xml:space="preserve">0 </w:t>
      </w:r>
      <w:r w:rsidRPr="001558B7">
        <w:rPr>
          <w:rFonts w:ascii="TimesNewRomanPS-BoldMT" w:hAnsi="TimesNewRomanPS-BoldMT" w:cs="TimesNewRomanPS-BoldMT"/>
          <w:b/>
          <w:bCs/>
          <w:sz w:val="24"/>
          <w:szCs w:val="24"/>
        </w:rPr>
        <w:t>+ β</w:t>
      </w:r>
      <w:r w:rsidRPr="001558B7">
        <w:rPr>
          <w:rFonts w:ascii="Times New Roman" w:hAnsi="Times New Roman" w:cs="Times New Roman"/>
          <w:b/>
          <w:bCs/>
          <w:sz w:val="16"/>
          <w:szCs w:val="16"/>
        </w:rPr>
        <w:t>1</w:t>
      </w:r>
      <w:r w:rsidRPr="001558B7">
        <w:rPr>
          <w:rFonts w:ascii="Times New Roman" w:hAnsi="Times New Roman" w:cs="Times New Roman"/>
          <w:b/>
          <w:bCs/>
          <w:sz w:val="24"/>
          <w:szCs w:val="24"/>
        </w:rPr>
        <w:t>X</w:t>
      </w:r>
      <w:r w:rsidRPr="001558B7">
        <w:rPr>
          <w:rFonts w:ascii="Times New Roman" w:hAnsi="Times New Roman" w:cs="Times New Roman"/>
          <w:b/>
          <w:bCs/>
          <w:sz w:val="16"/>
          <w:szCs w:val="16"/>
        </w:rPr>
        <w:t xml:space="preserve">1 </w:t>
      </w:r>
      <w:r w:rsidRPr="001558B7">
        <w:rPr>
          <w:rFonts w:ascii="TimesNewRomanPS-BoldMT" w:hAnsi="TimesNewRomanPS-BoldMT" w:cs="TimesNewRomanPS-BoldMT"/>
          <w:b/>
          <w:bCs/>
          <w:sz w:val="24"/>
          <w:szCs w:val="24"/>
        </w:rPr>
        <w:t>+ β</w:t>
      </w:r>
      <w:r w:rsidRPr="001558B7">
        <w:rPr>
          <w:rFonts w:ascii="Times New Roman" w:hAnsi="Times New Roman" w:cs="Times New Roman"/>
          <w:b/>
          <w:bCs/>
          <w:sz w:val="16"/>
          <w:szCs w:val="16"/>
        </w:rPr>
        <w:t>2</w:t>
      </w:r>
      <w:r w:rsidRPr="001558B7">
        <w:rPr>
          <w:rFonts w:ascii="Times New Roman" w:hAnsi="Times New Roman" w:cs="Times New Roman"/>
          <w:b/>
          <w:bCs/>
          <w:sz w:val="24"/>
          <w:szCs w:val="24"/>
        </w:rPr>
        <w:t>X</w:t>
      </w:r>
      <w:r w:rsidRPr="001558B7">
        <w:rPr>
          <w:rFonts w:ascii="Times New Roman" w:hAnsi="Times New Roman" w:cs="Times New Roman"/>
          <w:b/>
          <w:bCs/>
          <w:sz w:val="16"/>
          <w:szCs w:val="16"/>
        </w:rPr>
        <w:t xml:space="preserve">2 </w:t>
      </w:r>
      <w:r w:rsidRPr="001558B7">
        <w:rPr>
          <w:rFonts w:ascii="TimesNewRomanPS-BoldMT" w:hAnsi="TimesNewRomanPS-BoldMT" w:cs="TimesNewRomanPS-BoldMT"/>
          <w:b/>
          <w:bCs/>
          <w:sz w:val="24"/>
          <w:szCs w:val="24"/>
        </w:rPr>
        <w:t>+ β</w:t>
      </w:r>
      <w:r w:rsidRPr="001558B7">
        <w:rPr>
          <w:rFonts w:ascii="Times New Roman" w:hAnsi="Times New Roman" w:cs="Times New Roman"/>
          <w:b/>
          <w:bCs/>
          <w:sz w:val="16"/>
          <w:szCs w:val="16"/>
        </w:rPr>
        <w:t>3</w:t>
      </w:r>
      <w:r w:rsidRPr="001558B7">
        <w:rPr>
          <w:rFonts w:ascii="Times New Roman" w:hAnsi="Times New Roman" w:cs="Times New Roman"/>
          <w:b/>
          <w:bCs/>
          <w:sz w:val="24"/>
          <w:szCs w:val="24"/>
        </w:rPr>
        <w:t>X</w:t>
      </w:r>
      <w:r w:rsidRPr="001558B7">
        <w:rPr>
          <w:rFonts w:ascii="Times New Roman" w:hAnsi="Times New Roman" w:cs="Times New Roman"/>
          <w:b/>
          <w:bCs/>
          <w:sz w:val="16"/>
          <w:szCs w:val="16"/>
        </w:rPr>
        <w:t xml:space="preserve">3 </w:t>
      </w:r>
      <w:r w:rsidRPr="001558B7">
        <w:rPr>
          <w:rFonts w:ascii="TimesNewRomanPS-BoldMT" w:hAnsi="TimesNewRomanPS-BoldMT" w:cs="TimesNewRomanPS-BoldMT"/>
          <w:b/>
          <w:bCs/>
          <w:sz w:val="24"/>
          <w:szCs w:val="24"/>
        </w:rPr>
        <w:t>+ ε</w:t>
      </w:r>
      <w:r w:rsidRPr="001558B7">
        <w:rPr>
          <w:rFonts w:ascii="Times New Roman" w:hAnsi="Times New Roman" w:cs="Times New Roman"/>
          <w:sz w:val="24"/>
          <w:szCs w:val="24"/>
        </w:rPr>
        <w:t>) becomes: Y= 2.064 + 1.613 X</w:t>
      </w:r>
      <w:r w:rsidRPr="001558B7">
        <w:rPr>
          <w:rFonts w:ascii="Times New Roman" w:hAnsi="Times New Roman" w:cs="Times New Roman"/>
          <w:sz w:val="16"/>
          <w:szCs w:val="16"/>
        </w:rPr>
        <w:t>1</w:t>
      </w:r>
      <w:r w:rsidRPr="001558B7">
        <w:rPr>
          <w:rFonts w:ascii="Times New Roman" w:hAnsi="Times New Roman" w:cs="Times New Roman"/>
          <w:sz w:val="24"/>
          <w:szCs w:val="24"/>
        </w:rPr>
        <w:t xml:space="preserve"> + 0.963 X</w:t>
      </w:r>
      <w:r w:rsidRPr="001558B7">
        <w:rPr>
          <w:rFonts w:ascii="Times New Roman" w:hAnsi="Times New Roman" w:cs="Times New Roman"/>
          <w:sz w:val="16"/>
          <w:szCs w:val="16"/>
        </w:rPr>
        <w:t>2</w:t>
      </w:r>
      <w:r w:rsidRPr="001558B7">
        <w:rPr>
          <w:rFonts w:ascii="Times New Roman" w:hAnsi="Times New Roman" w:cs="Times New Roman"/>
          <w:sz w:val="24"/>
          <w:szCs w:val="24"/>
        </w:rPr>
        <w:t>+0.128 X</w:t>
      </w:r>
      <w:r w:rsidRPr="001558B7">
        <w:rPr>
          <w:rFonts w:ascii="Times New Roman" w:hAnsi="Times New Roman" w:cs="Times New Roman"/>
          <w:sz w:val="16"/>
          <w:szCs w:val="16"/>
        </w:rPr>
        <w:t xml:space="preserve">3 </w:t>
      </w:r>
      <w:r w:rsidRPr="001558B7">
        <w:rPr>
          <w:rFonts w:ascii="Times New Roman" w:hAnsi="Times New Roman" w:cs="Times New Roman"/>
          <w:sz w:val="24"/>
          <w:szCs w:val="24"/>
        </w:rPr>
        <w:t xml:space="preserve">+ </w:t>
      </w:r>
      <w:r w:rsidRPr="001558B7">
        <w:rPr>
          <w:rFonts w:ascii="TimesNewRomanPS-BoldMT" w:hAnsi="TimesNewRomanPS-BoldMT" w:cs="TimesNewRomanPS-BoldMT"/>
          <w:b/>
          <w:bCs/>
          <w:sz w:val="24"/>
          <w:szCs w:val="24"/>
        </w:rPr>
        <w:t xml:space="preserve">ε </w:t>
      </w:r>
      <w:r w:rsidRPr="001558B7">
        <w:rPr>
          <w:rFonts w:ascii="Times New Roman" w:hAnsi="Times New Roman" w:cs="Times New Roman"/>
          <w:sz w:val="24"/>
          <w:szCs w:val="24"/>
        </w:rPr>
        <w:t>Where Y is the dependent variable (</w:t>
      </w:r>
      <w:r w:rsidRPr="001558B7">
        <w:rPr>
          <w:rFonts w:ascii="Times New Roman" w:hAnsi="Times New Roman" w:cs="Times New Roman"/>
          <w:color w:val="000000"/>
          <w:sz w:val="24"/>
          <w:szCs w:val="24"/>
        </w:rPr>
        <w:t>sustainability of projects</w:t>
      </w:r>
      <w:r w:rsidRPr="001558B7">
        <w:rPr>
          <w:rFonts w:ascii="Times New Roman" w:hAnsi="Times New Roman" w:cs="Times New Roman"/>
          <w:sz w:val="24"/>
          <w:szCs w:val="24"/>
        </w:rPr>
        <w:t>), X</w:t>
      </w:r>
      <w:r w:rsidRPr="001558B7">
        <w:rPr>
          <w:rFonts w:ascii="Times New Roman" w:hAnsi="Times New Roman" w:cs="Times New Roman"/>
          <w:sz w:val="16"/>
          <w:szCs w:val="16"/>
        </w:rPr>
        <w:t xml:space="preserve">1 </w:t>
      </w:r>
      <w:r w:rsidRPr="001558B7">
        <w:rPr>
          <w:rFonts w:ascii="Times New Roman" w:hAnsi="Times New Roman" w:cs="Times New Roman"/>
          <w:sz w:val="24"/>
          <w:szCs w:val="24"/>
        </w:rPr>
        <w:t>is the community participation variable, X</w:t>
      </w:r>
      <w:r w:rsidRPr="001558B7">
        <w:rPr>
          <w:rFonts w:ascii="Times New Roman" w:hAnsi="Times New Roman" w:cs="Times New Roman"/>
          <w:sz w:val="16"/>
          <w:szCs w:val="16"/>
        </w:rPr>
        <w:t xml:space="preserve">2 </w:t>
      </w:r>
      <w:r w:rsidRPr="001558B7">
        <w:rPr>
          <w:rFonts w:ascii="Times New Roman" w:hAnsi="Times New Roman" w:cs="Times New Roman"/>
          <w:sz w:val="24"/>
          <w:szCs w:val="24"/>
        </w:rPr>
        <w:t>is capacity building variable, X</w:t>
      </w:r>
      <w:r w:rsidRPr="001558B7">
        <w:rPr>
          <w:rFonts w:ascii="Times New Roman" w:hAnsi="Times New Roman" w:cs="Times New Roman"/>
          <w:sz w:val="16"/>
          <w:szCs w:val="16"/>
        </w:rPr>
        <w:t xml:space="preserve">3 </w:t>
      </w:r>
      <w:r w:rsidRPr="001558B7">
        <w:rPr>
          <w:rFonts w:ascii="Times New Roman" w:hAnsi="Times New Roman" w:cs="Times New Roman"/>
          <w:sz w:val="24"/>
          <w:szCs w:val="24"/>
        </w:rPr>
        <w:t xml:space="preserve">is monitoring and evaluation while </w:t>
      </w:r>
      <w:r w:rsidRPr="001558B7">
        <w:rPr>
          <w:rFonts w:ascii="TimesNewRomanPS-BoldMT" w:hAnsi="TimesNewRomanPS-BoldMT" w:cs="TimesNewRomanPS-BoldMT"/>
          <w:b/>
          <w:bCs/>
          <w:sz w:val="24"/>
          <w:szCs w:val="24"/>
        </w:rPr>
        <w:t xml:space="preserve">ε </w:t>
      </w:r>
      <w:r>
        <w:rPr>
          <w:rFonts w:ascii="Times New Roman" w:hAnsi="Times New Roman" w:cs="Times New Roman"/>
          <w:sz w:val="24"/>
          <w:szCs w:val="24"/>
        </w:rPr>
        <w:t>is the error term.</w:t>
      </w:r>
    </w:p>
    <w:p w:rsidR="00866074" w:rsidRDefault="00866074" w:rsidP="00226DE4">
      <w:pPr>
        <w:autoSpaceDE w:val="0"/>
        <w:autoSpaceDN w:val="0"/>
        <w:adjustRightInd w:val="0"/>
        <w:spacing w:after="0" w:line="360" w:lineRule="auto"/>
        <w:jc w:val="both"/>
        <w:rPr>
          <w:rFonts w:ascii="Times New Roman" w:hAnsi="Times New Roman" w:cs="Times New Roman"/>
          <w:sz w:val="24"/>
          <w:szCs w:val="24"/>
        </w:rPr>
      </w:pPr>
    </w:p>
    <w:p w:rsidR="00443C6D" w:rsidRPr="00CC3D48" w:rsidRDefault="00443C6D" w:rsidP="00226DE4">
      <w:pPr>
        <w:autoSpaceDE w:val="0"/>
        <w:autoSpaceDN w:val="0"/>
        <w:adjustRightInd w:val="0"/>
        <w:spacing w:after="0" w:line="360" w:lineRule="auto"/>
        <w:jc w:val="both"/>
        <w:rPr>
          <w:rFonts w:ascii="Times New Roman" w:hAnsi="Times New Roman" w:cs="Times New Roman"/>
          <w:sz w:val="24"/>
          <w:szCs w:val="24"/>
        </w:rPr>
      </w:pPr>
      <w:bookmarkStart w:id="86" w:name="_Toc7324058"/>
      <w:bookmarkStart w:id="87" w:name="_Toc135996170"/>
      <w:r w:rsidRPr="00DF5FE8">
        <w:rPr>
          <w:rFonts w:ascii="Times New Roman" w:hAnsi="Times New Roman" w:cs="Times New Roman"/>
          <w:i/>
          <w:sz w:val="24"/>
          <w:szCs w:val="24"/>
        </w:rPr>
        <w:t xml:space="preserve">Table </w:t>
      </w:r>
      <w:proofErr w:type="gramStart"/>
      <w:r w:rsidR="00810A50">
        <w:rPr>
          <w:rFonts w:ascii="Times New Roman" w:hAnsi="Times New Roman" w:cs="Times New Roman"/>
          <w:i/>
          <w:sz w:val="24"/>
          <w:szCs w:val="24"/>
        </w:rPr>
        <w:t>12</w:t>
      </w:r>
      <w:r w:rsidRPr="00DF5FE8">
        <w:rPr>
          <w:rFonts w:ascii="Times New Roman" w:hAnsi="Times New Roman" w:cs="Times New Roman"/>
          <w:i/>
          <w:sz w:val="24"/>
          <w:szCs w:val="24"/>
        </w:rPr>
        <w:t xml:space="preserve">  </w:t>
      </w:r>
      <w:r w:rsidRPr="00DF5FE8">
        <w:rPr>
          <w:rFonts w:ascii="Times New Roman" w:hAnsi="Times New Roman" w:cs="Times New Roman"/>
          <w:bCs/>
          <w:i/>
          <w:sz w:val="24"/>
          <w:szCs w:val="24"/>
        </w:rPr>
        <w:t>liner</w:t>
      </w:r>
      <w:proofErr w:type="gramEnd"/>
      <w:r w:rsidRPr="00DF5FE8">
        <w:rPr>
          <w:rFonts w:ascii="Times New Roman" w:hAnsi="Times New Roman" w:cs="Times New Roman"/>
          <w:bCs/>
          <w:i/>
          <w:sz w:val="24"/>
          <w:szCs w:val="24"/>
        </w:rPr>
        <w:t xml:space="preserve"> regression</w:t>
      </w:r>
      <w:bookmarkEnd w:id="86"/>
      <w:bookmarkEnd w:id="87"/>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
        <w:gridCol w:w="3107"/>
        <w:gridCol w:w="990"/>
        <w:gridCol w:w="1440"/>
        <w:gridCol w:w="1843"/>
        <w:gridCol w:w="810"/>
        <w:gridCol w:w="810"/>
      </w:tblGrid>
      <w:tr w:rsidR="00523BF3" w:rsidRPr="001558B7" w:rsidTr="00DF5FE8">
        <w:trPr>
          <w:cantSplit/>
        </w:trPr>
        <w:tc>
          <w:tcPr>
            <w:tcW w:w="9090" w:type="dxa"/>
            <w:gridSpan w:val="7"/>
            <w:tcBorders>
              <w:top w:val="nil"/>
              <w:left w:val="nil"/>
              <w:bottom w:val="nil"/>
              <w:right w:val="nil"/>
            </w:tcBorders>
            <w:shd w:val="clear" w:color="auto" w:fill="FFFFFF"/>
          </w:tcPr>
          <w:p w:rsidR="00523BF3" w:rsidRPr="00DF5FE8" w:rsidRDefault="00523BF3" w:rsidP="00226DE4">
            <w:pPr>
              <w:autoSpaceDE w:val="0"/>
              <w:autoSpaceDN w:val="0"/>
              <w:adjustRightInd w:val="0"/>
              <w:spacing w:after="0" w:line="360" w:lineRule="auto"/>
              <w:ind w:right="60"/>
              <w:rPr>
                <w:rFonts w:ascii="Times New Roman" w:hAnsi="Times New Roman" w:cs="Times New Roman"/>
                <w:b/>
                <w:bCs/>
                <w:i/>
                <w:color w:val="000000"/>
                <w:sz w:val="24"/>
                <w:szCs w:val="24"/>
              </w:rPr>
            </w:pPr>
          </w:p>
        </w:tc>
      </w:tr>
      <w:tr w:rsidR="00523BF3" w:rsidRPr="001558B7" w:rsidTr="00DF5FE8">
        <w:trPr>
          <w:cantSplit/>
        </w:trPr>
        <w:tc>
          <w:tcPr>
            <w:tcW w:w="3197" w:type="dxa"/>
            <w:gridSpan w:val="2"/>
            <w:vMerge w:val="restart"/>
            <w:tcBorders>
              <w:top w:val="single" w:sz="16" w:space="0" w:color="000000"/>
              <w:left w:val="single" w:sz="16" w:space="0" w:color="000000"/>
              <w:bottom w:val="nil"/>
              <w:right w:val="nil"/>
            </w:tcBorders>
            <w:shd w:val="clear" w:color="auto" w:fill="FFFFFF"/>
          </w:tcPr>
          <w:p w:rsidR="00523BF3" w:rsidRPr="001558B7" w:rsidRDefault="00523BF3" w:rsidP="00226DE4">
            <w:pPr>
              <w:autoSpaceDE w:val="0"/>
              <w:autoSpaceDN w:val="0"/>
              <w:adjustRightInd w:val="0"/>
              <w:spacing w:after="0" w:line="360" w:lineRule="auto"/>
              <w:ind w:left="60" w:right="60"/>
              <w:rPr>
                <w:rFonts w:ascii="Times New Roman" w:hAnsi="Times New Roman" w:cs="Times New Roman"/>
                <w:b/>
                <w:color w:val="000000"/>
                <w:sz w:val="24"/>
                <w:szCs w:val="24"/>
              </w:rPr>
            </w:pPr>
            <w:r w:rsidRPr="001558B7">
              <w:rPr>
                <w:rFonts w:ascii="Times New Roman" w:hAnsi="Times New Roman" w:cs="Times New Roman"/>
                <w:b/>
                <w:color w:val="000000"/>
                <w:sz w:val="24"/>
                <w:szCs w:val="24"/>
              </w:rPr>
              <w:t>Model</w:t>
            </w:r>
          </w:p>
        </w:tc>
        <w:tc>
          <w:tcPr>
            <w:tcW w:w="2430" w:type="dxa"/>
            <w:gridSpan w:val="2"/>
            <w:tcBorders>
              <w:top w:val="single" w:sz="16" w:space="0" w:color="000000"/>
              <w:left w:val="single" w:sz="16" w:space="0" w:color="000000"/>
            </w:tcBorders>
            <w:shd w:val="clear" w:color="auto" w:fill="FFFFFF"/>
          </w:tcPr>
          <w:p w:rsidR="00523BF3" w:rsidRPr="001558B7" w:rsidRDefault="00523BF3" w:rsidP="00226DE4">
            <w:pPr>
              <w:autoSpaceDE w:val="0"/>
              <w:autoSpaceDN w:val="0"/>
              <w:adjustRightInd w:val="0"/>
              <w:spacing w:after="0" w:line="360" w:lineRule="auto"/>
              <w:ind w:left="60" w:right="60"/>
              <w:jc w:val="center"/>
              <w:rPr>
                <w:rFonts w:ascii="Times New Roman" w:hAnsi="Times New Roman" w:cs="Times New Roman"/>
                <w:b/>
                <w:color w:val="000000"/>
                <w:sz w:val="24"/>
                <w:szCs w:val="24"/>
              </w:rPr>
            </w:pPr>
            <w:r w:rsidRPr="001558B7">
              <w:rPr>
                <w:rFonts w:ascii="Times New Roman" w:hAnsi="Times New Roman" w:cs="Times New Roman"/>
                <w:b/>
                <w:color w:val="000000"/>
                <w:sz w:val="24"/>
                <w:szCs w:val="24"/>
              </w:rPr>
              <w:t>Unstandardized Coefficients</w:t>
            </w:r>
          </w:p>
        </w:tc>
        <w:tc>
          <w:tcPr>
            <w:tcW w:w="1843" w:type="dxa"/>
            <w:tcBorders>
              <w:top w:val="single" w:sz="16" w:space="0" w:color="000000"/>
            </w:tcBorders>
            <w:shd w:val="clear" w:color="auto" w:fill="FFFFFF"/>
          </w:tcPr>
          <w:p w:rsidR="00523BF3" w:rsidRPr="001558B7" w:rsidRDefault="00523BF3" w:rsidP="00226DE4">
            <w:pPr>
              <w:autoSpaceDE w:val="0"/>
              <w:autoSpaceDN w:val="0"/>
              <w:adjustRightInd w:val="0"/>
              <w:spacing w:after="0" w:line="360" w:lineRule="auto"/>
              <w:ind w:left="60" w:right="60"/>
              <w:jc w:val="center"/>
              <w:rPr>
                <w:rFonts w:ascii="Times New Roman" w:hAnsi="Times New Roman" w:cs="Times New Roman"/>
                <w:b/>
                <w:color w:val="000000"/>
                <w:sz w:val="24"/>
                <w:szCs w:val="24"/>
              </w:rPr>
            </w:pPr>
            <w:r w:rsidRPr="001558B7">
              <w:rPr>
                <w:rFonts w:ascii="Times New Roman" w:hAnsi="Times New Roman" w:cs="Times New Roman"/>
                <w:b/>
                <w:color w:val="000000"/>
                <w:sz w:val="24"/>
                <w:szCs w:val="24"/>
              </w:rPr>
              <w:t>Standardized Coefficients</w:t>
            </w:r>
          </w:p>
        </w:tc>
        <w:tc>
          <w:tcPr>
            <w:tcW w:w="810" w:type="dxa"/>
            <w:vMerge w:val="restart"/>
            <w:tcBorders>
              <w:top w:val="single" w:sz="16" w:space="0" w:color="000000"/>
            </w:tcBorders>
            <w:shd w:val="clear" w:color="auto" w:fill="FFFFFF"/>
          </w:tcPr>
          <w:p w:rsidR="00523BF3" w:rsidRPr="001558B7" w:rsidRDefault="00523BF3" w:rsidP="00226DE4">
            <w:pPr>
              <w:autoSpaceDE w:val="0"/>
              <w:autoSpaceDN w:val="0"/>
              <w:adjustRightInd w:val="0"/>
              <w:spacing w:after="0" w:line="360" w:lineRule="auto"/>
              <w:ind w:left="60" w:right="60"/>
              <w:jc w:val="center"/>
              <w:rPr>
                <w:rFonts w:ascii="Times New Roman" w:hAnsi="Times New Roman" w:cs="Times New Roman"/>
                <w:b/>
                <w:color w:val="000000"/>
                <w:sz w:val="24"/>
                <w:szCs w:val="24"/>
              </w:rPr>
            </w:pPr>
            <w:r w:rsidRPr="001558B7">
              <w:rPr>
                <w:rFonts w:ascii="Times New Roman" w:hAnsi="Times New Roman" w:cs="Times New Roman"/>
                <w:b/>
                <w:color w:val="000000"/>
                <w:sz w:val="24"/>
                <w:szCs w:val="24"/>
              </w:rPr>
              <w:t>t</w:t>
            </w:r>
          </w:p>
        </w:tc>
        <w:tc>
          <w:tcPr>
            <w:tcW w:w="810" w:type="dxa"/>
            <w:vMerge w:val="restart"/>
            <w:tcBorders>
              <w:top w:val="single" w:sz="16" w:space="0" w:color="000000"/>
              <w:right w:val="single" w:sz="16" w:space="0" w:color="000000"/>
            </w:tcBorders>
            <w:shd w:val="clear" w:color="auto" w:fill="FFFFFF"/>
          </w:tcPr>
          <w:p w:rsidR="00523BF3" w:rsidRPr="001558B7" w:rsidRDefault="00523BF3" w:rsidP="00226DE4">
            <w:pPr>
              <w:autoSpaceDE w:val="0"/>
              <w:autoSpaceDN w:val="0"/>
              <w:adjustRightInd w:val="0"/>
              <w:spacing w:after="0" w:line="360" w:lineRule="auto"/>
              <w:ind w:left="60" w:right="60"/>
              <w:jc w:val="center"/>
              <w:rPr>
                <w:rFonts w:ascii="Times New Roman" w:hAnsi="Times New Roman" w:cs="Times New Roman"/>
                <w:b/>
                <w:color w:val="000000"/>
                <w:sz w:val="24"/>
                <w:szCs w:val="24"/>
              </w:rPr>
            </w:pPr>
            <w:r w:rsidRPr="001558B7">
              <w:rPr>
                <w:rFonts w:ascii="Times New Roman" w:hAnsi="Times New Roman" w:cs="Times New Roman"/>
                <w:b/>
                <w:color w:val="000000"/>
                <w:sz w:val="24"/>
                <w:szCs w:val="24"/>
              </w:rPr>
              <w:t>Sig.</w:t>
            </w:r>
          </w:p>
        </w:tc>
      </w:tr>
      <w:tr w:rsidR="00523BF3" w:rsidRPr="001558B7" w:rsidTr="00DF5FE8">
        <w:trPr>
          <w:cantSplit/>
        </w:trPr>
        <w:tc>
          <w:tcPr>
            <w:tcW w:w="3197" w:type="dxa"/>
            <w:gridSpan w:val="2"/>
            <w:vMerge/>
            <w:tcBorders>
              <w:top w:val="single" w:sz="16" w:space="0" w:color="000000"/>
              <w:left w:val="single" w:sz="16" w:space="0" w:color="000000"/>
              <w:bottom w:val="nil"/>
              <w:right w:val="nil"/>
            </w:tcBorders>
            <w:shd w:val="clear" w:color="auto" w:fill="FFFFFF"/>
          </w:tcPr>
          <w:p w:rsidR="00523BF3" w:rsidRPr="001558B7" w:rsidRDefault="00523BF3" w:rsidP="00226DE4">
            <w:pPr>
              <w:autoSpaceDE w:val="0"/>
              <w:autoSpaceDN w:val="0"/>
              <w:adjustRightInd w:val="0"/>
              <w:spacing w:after="0" w:line="360" w:lineRule="auto"/>
              <w:rPr>
                <w:rFonts w:ascii="Times New Roman" w:hAnsi="Times New Roman" w:cs="Times New Roman"/>
                <w:color w:val="000000"/>
                <w:sz w:val="24"/>
                <w:szCs w:val="24"/>
              </w:rPr>
            </w:pPr>
          </w:p>
        </w:tc>
        <w:tc>
          <w:tcPr>
            <w:tcW w:w="990" w:type="dxa"/>
            <w:tcBorders>
              <w:left w:val="single" w:sz="16" w:space="0" w:color="000000"/>
              <w:bottom w:val="single" w:sz="16" w:space="0" w:color="000000"/>
            </w:tcBorders>
            <w:shd w:val="clear" w:color="auto" w:fill="FFFFFF"/>
          </w:tcPr>
          <w:p w:rsidR="00523BF3" w:rsidRPr="001558B7" w:rsidRDefault="00523BF3" w:rsidP="00226DE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558B7">
              <w:rPr>
                <w:rFonts w:ascii="Times New Roman" w:hAnsi="Times New Roman" w:cs="Times New Roman"/>
                <w:color w:val="000000"/>
                <w:sz w:val="24"/>
                <w:szCs w:val="24"/>
              </w:rPr>
              <w:t>B</w:t>
            </w:r>
          </w:p>
        </w:tc>
        <w:tc>
          <w:tcPr>
            <w:tcW w:w="1440" w:type="dxa"/>
            <w:tcBorders>
              <w:bottom w:val="single" w:sz="16" w:space="0" w:color="000000"/>
            </w:tcBorders>
            <w:shd w:val="clear" w:color="auto" w:fill="FFFFFF"/>
          </w:tcPr>
          <w:p w:rsidR="00523BF3" w:rsidRPr="001558B7" w:rsidRDefault="00523BF3" w:rsidP="00226DE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558B7">
              <w:rPr>
                <w:rFonts w:ascii="Times New Roman" w:hAnsi="Times New Roman" w:cs="Times New Roman"/>
                <w:color w:val="000000"/>
                <w:sz w:val="24"/>
                <w:szCs w:val="24"/>
              </w:rPr>
              <w:t>Std. Error</w:t>
            </w:r>
          </w:p>
        </w:tc>
        <w:tc>
          <w:tcPr>
            <w:tcW w:w="1843" w:type="dxa"/>
            <w:tcBorders>
              <w:bottom w:val="single" w:sz="16" w:space="0" w:color="000000"/>
            </w:tcBorders>
            <w:shd w:val="clear" w:color="auto" w:fill="FFFFFF"/>
          </w:tcPr>
          <w:p w:rsidR="00523BF3" w:rsidRPr="001558B7" w:rsidRDefault="00523BF3" w:rsidP="00226DE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558B7">
              <w:rPr>
                <w:rFonts w:ascii="Times New Roman" w:hAnsi="Times New Roman" w:cs="Times New Roman"/>
                <w:color w:val="000000"/>
                <w:sz w:val="24"/>
                <w:szCs w:val="24"/>
              </w:rPr>
              <w:t>Beta</w:t>
            </w:r>
          </w:p>
        </w:tc>
        <w:tc>
          <w:tcPr>
            <w:tcW w:w="810" w:type="dxa"/>
            <w:vMerge/>
            <w:tcBorders>
              <w:top w:val="single" w:sz="16" w:space="0" w:color="000000"/>
            </w:tcBorders>
            <w:shd w:val="clear" w:color="auto" w:fill="FFFFFF"/>
          </w:tcPr>
          <w:p w:rsidR="00523BF3" w:rsidRPr="001558B7" w:rsidRDefault="00523BF3" w:rsidP="00226DE4">
            <w:pPr>
              <w:autoSpaceDE w:val="0"/>
              <w:autoSpaceDN w:val="0"/>
              <w:adjustRightInd w:val="0"/>
              <w:spacing w:after="0" w:line="360" w:lineRule="auto"/>
              <w:rPr>
                <w:rFonts w:ascii="Times New Roman" w:hAnsi="Times New Roman" w:cs="Times New Roman"/>
                <w:color w:val="000000"/>
                <w:sz w:val="24"/>
                <w:szCs w:val="24"/>
              </w:rPr>
            </w:pPr>
          </w:p>
        </w:tc>
        <w:tc>
          <w:tcPr>
            <w:tcW w:w="810" w:type="dxa"/>
            <w:vMerge/>
            <w:tcBorders>
              <w:top w:val="single" w:sz="16" w:space="0" w:color="000000"/>
              <w:right w:val="single" w:sz="16" w:space="0" w:color="000000"/>
            </w:tcBorders>
            <w:shd w:val="clear" w:color="auto" w:fill="FFFFFF"/>
          </w:tcPr>
          <w:p w:rsidR="00523BF3" w:rsidRPr="001558B7" w:rsidRDefault="00523BF3" w:rsidP="00226DE4">
            <w:pPr>
              <w:autoSpaceDE w:val="0"/>
              <w:autoSpaceDN w:val="0"/>
              <w:adjustRightInd w:val="0"/>
              <w:spacing w:after="0" w:line="360" w:lineRule="auto"/>
              <w:rPr>
                <w:rFonts w:ascii="Times New Roman" w:hAnsi="Times New Roman" w:cs="Times New Roman"/>
                <w:color w:val="000000"/>
                <w:sz w:val="24"/>
                <w:szCs w:val="24"/>
              </w:rPr>
            </w:pPr>
          </w:p>
        </w:tc>
      </w:tr>
      <w:tr w:rsidR="00523BF3" w:rsidRPr="001558B7" w:rsidTr="00DF5FE8">
        <w:trPr>
          <w:cantSplit/>
        </w:trPr>
        <w:tc>
          <w:tcPr>
            <w:tcW w:w="90" w:type="dxa"/>
            <w:vMerge w:val="restart"/>
            <w:tcBorders>
              <w:top w:val="single" w:sz="16" w:space="0" w:color="000000"/>
              <w:left w:val="single" w:sz="16" w:space="0" w:color="000000"/>
              <w:bottom w:val="single" w:sz="16" w:space="0" w:color="000000"/>
              <w:right w:val="nil"/>
            </w:tcBorders>
            <w:shd w:val="clear" w:color="auto" w:fill="FFFFFF"/>
            <w:vAlign w:val="center"/>
          </w:tcPr>
          <w:p w:rsidR="00523BF3" w:rsidRPr="001558B7" w:rsidRDefault="00523BF3" w:rsidP="00226DE4">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3107" w:type="dxa"/>
            <w:tcBorders>
              <w:top w:val="single" w:sz="16" w:space="0" w:color="000000"/>
              <w:left w:val="nil"/>
              <w:bottom w:val="nil"/>
              <w:right w:val="single" w:sz="16" w:space="0" w:color="000000"/>
            </w:tcBorders>
            <w:shd w:val="clear" w:color="auto" w:fill="FFFFFF"/>
            <w:vAlign w:val="center"/>
          </w:tcPr>
          <w:p w:rsidR="00523BF3" w:rsidRPr="001558B7" w:rsidRDefault="00523BF3" w:rsidP="00226DE4">
            <w:pPr>
              <w:autoSpaceDE w:val="0"/>
              <w:autoSpaceDN w:val="0"/>
              <w:adjustRightInd w:val="0"/>
              <w:spacing w:after="0" w:line="360" w:lineRule="auto"/>
              <w:ind w:left="60" w:right="60"/>
              <w:rPr>
                <w:rFonts w:ascii="Times New Roman" w:hAnsi="Times New Roman" w:cs="Times New Roman"/>
                <w:color w:val="000000"/>
                <w:sz w:val="24"/>
                <w:szCs w:val="24"/>
              </w:rPr>
            </w:pPr>
            <w:r w:rsidRPr="001558B7">
              <w:rPr>
                <w:rFonts w:ascii="Times New Roman" w:hAnsi="Times New Roman" w:cs="Times New Roman"/>
                <w:color w:val="000000"/>
                <w:sz w:val="24"/>
                <w:szCs w:val="24"/>
              </w:rPr>
              <w:t>(Constant)</w:t>
            </w:r>
          </w:p>
        </w:tc>
        <w:tc>
          <w:tcPr>
            <w:tcW w:w="990" w:type="dxa"/>
            <w:tcBorders>
              <w:top w:val="single" w:sz="16" w:space="0" w:color="000000"/>
              <w:left w:val="single" w:sz="16" w:space="0" w:color="000000"/>
              <w:bottom w:val="nil"/>
            </w:tcBorders>
            <w:shd w:val="clear" w:color="auto" w:fill="FFFFFF"/>
            <w:vAlign w:val="center"/>
          </w:tcPr>
          <w:p w:rsidR="00523BF3" w:rsidRPr="001558B7" w:rsidRDefault="00523BF3" w:rsidP="00226DE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558B7">
              <w:rPr>
                <w:rFonts w:ascii="Times New Roman" w:hAnsi="Times New Roman" w:cs="Times New Roman"/>
                <w:color w:val="000000"/>
                <w:sz w:val="24"/>
                <w:szCs w:val="24"/>
              </w:rPr>
              <w:t>2.064</w:t>
            </w:r>
          </w:p>
        </w:tc>
        <w:tc>
          <w:tcPr>
            <w:tcW w:w="1440" w:type="dxa"/>
            <w:tcBorders>
              <w:top w:val="single" w:sz="16" w:space="0" w:color="000000"/>
              <w:bottom w:val="nil"/>
            </w:tcBorders>
            <w:shd w:val="clear" w:color="auto" w:fill="FFFFFF"/>
            <w:vAlign w:val="center"/>
          </w:tcPr>
          <w:p w:rsidR="00523BF3" w:rsidRPr="001558B7" w:rsidRDefault="00523BF3" w:rsidP="00226DE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558B7">
              <w:rPr>
                <w:rFonts w:ascii="Times New Roman" w:hAnsi="Times New Roman" w:cs="Times New Roman"/>
                <w:color w:val="000000"/>
                <w:sz w:val="24"/>
                <w:szCs w:val="24"/>
              </w:rPr>
              <w:t>.382</w:t>
            </w:r>
          </w:p>
        </w:tc>
        <w:tc>
          <w:tcPr>
            <w:tcW w:w="1843" w:type="dxa"/>
            <w:tcBorders>
              <w:top w:val="single" w:sz="16" w:space="0" w:color="000000"/>
              <w:bottom w:val="nil"/>
            </w:tcBorders>
            <w:shd w:val="clear" w:color="auto" w:fill="FFFFFF"/>
          </w:tcPr>
          <w:p w:rsidR="00523BF3" w:rsidRPr="001558B7" w:rsidRDefault="00523BF3" w:rsidP="00226DE4">
            <w:pPr>
              <w:autoSpaceDE w:val="0"/>
              <w:autoSpaceDN w:val="0"/>
              <w:adjustRightInd w:val="0"/>
              <w:spacing w:after="0" w:line="360" w:lineRule="auto"/>
              <w:rPr>
                <w:rFonts w:ascii="Times New Roman" w:hAnsi="Times New Roman" w:cs="Times New Roman"/>
                <w:sz w:val="24"/>
                <w:szCs w:val="24"/>
              </w:rPr>
            </w:pPr>
          </w:p>
        </w:tc>
        <w:tc>
          <w:tcPr>
            <w:tcW w:w="810" w:type="dxa"/>
            <w:tcBorders>
              <w:top w:val="single" w:sz="16" w:space="0" w:color="000000"/>
              <w:bottom w:val="nil"/>
            </w:tcBorders>
            <w:shd w:val="clear" w:color="auto" w:fill="FFFFFF"/>
            <w:vAlign w:val="center"/>
          </w:tcPr>
          <w:p w:rsidR="00523BF3" w:rsidRPr="001558B7" w:rsidRDefault="00523BF3" w:rsidP="00226DE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558B7">
              <w:rPr>
                <w:rFonts w:ascii="Times New Roman" w:hAnsi="Times New Roman" w:cs="Times New Roman"/>
                <w:color w:val="000000"/>
                <w:sz w:val="24"/>
                <w:szCs w:val="24"/>
              </w:rPr>
              <w:t>5.396</w:t>
            </w:r>
          </w:p>
        </w:tc>
        <w:tc>
          <w:tcPr>
            <w:tcW w:w="810" w:type="dxa"/>
            <w:tcBorders>
              <w:top w:val="single" w:sz="16" w:space="0" w:color="000000"/>
              <w:bottom w:val="nil"/>
              <w:right w:val="single" w:sz="16" w:space="0" w:color="000000"/>
            </w:tcBorders>
            <w:shd w:val="clear" w:color="auto" w:fill="FFFFFF"/>
            <w:vAlign w:val="center"/>
          </w:tcPr>
          <w:p w:rsidR="00523BF3" w:rsidRPr="001558B7" w:rsidRDefault="00523BF3" w:rsidP="00226DE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558B7">
              <w:rPr>
                <w:rFonts w:ascii="Times New Roman" w:hAnsi="Times New Roman" w:cs="Times New Roman"/>
                <w:color w:val="000000"/>
                <w:sz w:val="24"/>
                <w:szCs w:val="24"/>
              </w:rPr>
              <w:t>.032</w:t>
            </w:r>
          </w:p>
        </w:tc>
      </w:tr>
      <w:tr w:rsidR="00523BF3" w:rsidRPr="001558B7" w:rsidTr="00DF5FE8">
        <w:trPr>
          <w:cantSplit/>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523BF3" w:rsidRPr="001558B7" w:rsidRDefault="00523BF3" w:rsidP="00226DE4">
            <w:pPr>
              <w:autoSpaceDE w:val="0"/>
              <w:autoSpaceDN w:val="0"/>
              <w:adjustRightInd w:val="0"/>
              <w:spacing w:after="0" w:line="360" w:lineRule="auto"/>
              <w:rPr>
                <w:rFonts w:ascii="Times New Roman" w:hAnsi="Times New Roman" w:cs="Times New Roman"/>
                <w:color w:val="000000"/>
                <w:sz w:val="24"/>
                <w:szCs w:val="24"/>
              </w:rPr>
            </w:pPr>
          </w:p>
        </w:tc>
        <w:tc>
          <w:tcPr>
            <w:tcW w:w="3107" w:type="dxa"/>
            <w:tcBorders>
              <w:top w:val="nil"/>
              <w:left w:val="nil"/>
              <w:bottom w:val="nil"/>
              <w:right w:val="single" w:sz="16" w:space="0" w:color="000000"/>
            </w:tcBorders>
            <w:shd w:val="clear" w:color="auto" w:fill="FFFFFF"/>
            <w:vAlign w:val="center"/>
          </w:tcPr>
          <w:p w:rsidR="00523BF3" w:rsidRPr="001558B7" w:rsidRDefault="00523BF3" w:rsidP="00226DE4">
            <w:pPr>
              <w:autoSpaceDE w:val="0"/>
              <w:autoSpaceDN w:val="0"/>
              <w:adjustRightInd w:val="0"/>
              <w:spacing w:after="0" w:line="360" w:lineRule="auto"/>
              <w:ind w:left="60" w:right="60"/>
              <w:rPr>
                <w:rFonts w:ascii="Times New Roman" w:hAnsi="Times New Roman" w:cs="Times New Roman"/>
                <w:color w:val="000000"/>
                <w:sz w:val="24"/>
                <w:szCs w:val="24"/>
              </w:rPr>
            </w:pPr>
            <w:r w:rsidRPr="001558B7">
              <w:rPr>
                <w:rFonts w:ascii="Times New Roman" w:hAnsi="Times New Roman" w:cs="Times New Roman"/>
                <w:color w:val="000000"/>
                <w:sz w:val="24"/>
                <w:szCs w:val="24"/>
              </w:rPr>
              <w:t>Community participation</w:t>
            </w:r>
          </w:p>
        </w:tc>
        <w:tc>
          <w:tcPr>
            <w:tcW w:w="990" w:type="dxa"/>
            <w:tcBorders>
              <w:top w:val="nil"/>
              <w:left w:val="single" w:sz="16" w:space="0" w:color="000000"/>
              <w:bottom w:val="nil"/>
            </w:tcBorders>
            <w:shd w:val="clear" w:color="auto" w:fill="FFFFFF"/>
            <w:vAlign w:val="center"/>
          </w:tcPr>
          <w:p w:rsidR="00523BF3" w:rsidRPr="001558B7" w:rsidRDefault="00523BF3" w:rsidP="00226DE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1.956</w:t>
            </w:r>
          </w:p>
        </w:tc>
        <w:tc>
          <w:tcPr>
            <w:tcW w:w="1440" w:type="dxa"/>
            <w:tcBorders>
              <w:top w:val="nil"/>
              <w:bottom w:val="nil"/>
            </w:tcBorders>
            <w:shd w:val="clear" w:color="auto" w:fill="FFFFFF"/>
            <w:vAlign w:val="center"/>
          </w:tcPr>
          <w:p w:rsidR="00523BF3" w:rsidRPr="001558B7" w:rsidRDefault="00523BF3" w:rsidP="00226DE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558B7">
              <w:rPr>
                <w:rFonts w:ascii="Times New Roman" w:hAnsi="Times New Roman" w:cs="Times New Roman"/>
                <w:color w:val="000000"/>
                <w:sz w:val="24"/>
                <w:szCs w:val="24"/>
              </w:rPr>
              <w:t>.107</w:t>
            </w:r>
          </w:p>
        </w:tc>
        <w:tc>
          <w:tcPr>
            <w:tcW w:w="1843" w:type="dxa"/>
            <w:tcBorders>
              <w:top w:val="nil"/>
              <w:bottom w:val="nil"/>
            </w:tcBorders>
            <w:shd w:val="clear" w:color="auto" w:fill="FFFFFF"/>
            <w:vAlign w:val="center"/>
          </w:tcPr>
          <w:p w:rsidR="00523BF3" w:rsidRPr="001558B7" w:rsidRDefault="00523BF3" w:rsidP="00226DE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558B7">
              <w:rPr>
                <w:rFonts w:ascii="Times New Roman" w:hAnsi="Times New Roman" w:cs="Times New Roman"/>
                <w:color w:val="000000"/>
                <w:sz w:val="24"/>
                <w:szCs w:val="24"/>
              </w:rPr>
              <w:t>.159</w:t>
            </w:r>
          </w:p>
        </w:tc>
        <w:tc>
          <w:tcPr>
            <w:tcW w:w="810" w:type="dxa"/>
            <w:tcBorders>
              <w:top w:val="nil"/>
              <w:bottom w:val="nil"/>
            </w:tcBorders>
            <w:shd w:val="clear" w:color="auto" w:fill="FFFFFF"/>
            <w:vAlign w:val="center"/>
          </w:tcPr>
          <w:p w:rsidR="00523BF3" w:rsidRPr="001558B7" w:rsidRDefault="00523BF3" w:rsidP="00226DE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558B7">
              <w:rPr>
                <w:rFonts w:ascii="Times New Roman" w:hAnsi="Times New Roman" w:cs="Times New Roman"/>
                <w:color w:val="000000"/>
                <w:sz w:val="24"/>
                <w:szCs w:val="24"/>
              </w:rPr>
              <w:t>.787</w:t>
            </w:r>
          </w:p>
        </w:tc>
        <w:tc>
          <w:tcPr>
            <w:tcW w:w="810" w:type="dxa"/>
            <w:tcBorders>
              <w:top w:val="nil"/>
              <w:bottom w:val="nil"/>
              <w:right w:val="single" w:sz="16" w:space="0" w:color="000000"/>
            </w:tcBorders>
            <w:shd w:val="clear" w:color="auto" w:fill="FFFFFF"/>
            <w:vAlign w:val="center"/>
          </w:tcPr>
          <w:p w:rsidR="00523BF3" w:rsidRPr="001558B7" w:rsidRDefault="00523BF3" w:rsidP="00226DE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558B7">
              <w:rPr>
                <w:rFonts w:ascii="Times New Roman" w:hAnsi="Times New Roman" w:cs="Times New Roman"/>
                <w:color w:val="000000"/>
                <w:sz w:val="24"/>
                <w:szCs w:val="24"/>
              </w:rPr>
              <w:t>.003</w:t>
            </w:r>
          </w:p>
        </w:tc>
      </w:tr>
      <w:tr w:rsidR="00523BF3" w:rsidRPr="001558B7" w:rsidTr="00DF5FE8">
        <w:trPr>
          <w:cantSplit/>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523BF3" w:rsidRPr="001558B7" w:rsidRDefault="00523BF3" w:rsidP="00226DE4">
            <w:pPr>
              <w:autoSpaceDE w:val="0"/>
              <w:autoSpaceDN w:val="0"/>
              <w:adjustRightInd w:val="0"/>
              <w:spacing w:after="0" w:line="360" w:lineRule="auto"/>
              <w:rPr>
                <w:rFonts w:ascii="Times New Roman" w:hAnsi="Times New Roman" w:cs="Times New Roman"/>
                <w:color w:val="000000"/>
                <w:sz w:val="24"/>
                <w:szCs w:val="24"/>
              </w:rPr>
            </w:pPr>
          </w:p>
        </w:tc>
        <w:tc>
          <w:tcPr>
            <w:tcW w:w="3107" w:type="dxa"/>
            <w:tcBorders>
              <w:top w:val="nil"/>
              <w:left w:val="nil"/>
              <w:bottom w:val="nil"/>
              <w:right w:val="single" w:sz="16" w:space="0" w:color="000000"/>
            </w:tcBorders>
            <w:shd w:val="clear" w:color="auto" w:fill="FFFFFF"/>
            <w:vAlign w:val="center"/>
          </w:tcPr>
          <w:p w:rsidR="00523BF3" w:rsidRPr="001558B7" w:rsidRDefault="00523BF3" w:rsidP="00226DE4">
            <w:pPr>
              <w:autoSpaceDE w:val="0"/>
              <w:autoSpaceDN w:val="0"/>
              <w:adjustRightInd w:val="0"/>
              <w:spacing w:after="0" w:line="360" w:lineRule="auto"/>
              <w:ind w:left="60" w:right="60"/>
              <w:rPr>
                <w:rFonts w:ascii="Times New Roman" w:hAnsi="Times New Roman" w:cs="Times New Roman"/>
                <w:color w:val="000000"/>
                <w:sz w:val="24"/>
                <w:szCs w:val="24"/>
              </w:rPr>
            </w:pPr>
            <w:r w:rsidRPr="001558B7">
              <w:rPr>
                <w:rFonts w:ascii="Times New Roman" w:hAnsi="Times New Roman" w:cs="Times New Roman"/>
                <w:color w:val="000000"/>
                <w:sz w:val="24"/>
                <w:szCs w:val="24"/>
              </w:rPr>
              <w:t>Community capacity building</w:t>
            </w:r>
          </w:p>
        </w:tc>
        <w:tc>
          <w:tcPr>
            <w:tcW w:w="990" w:type="dxa"/>
            <w:tcBorders>
              <w:top w:val="nil"/>
              <w:left w:val="single" w:sz="16" w:space="0" w:color="000000"/>
              <w:bottom w:val="nil"/>
            </w:tcBorders>
            <w:shd w:val="clear" w:color="auto" w:fill="FFFFFF"/>
            <w:vAlign w:val="center"/>
          </w:tcPr>
          <w:p w:rsidR="00523BF3" w:rsidRPr="001558B7" w:rsidRDefault="00523BF3" w:rsidP="00226DE4">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.647</w:t>
            </w:r>
          </w:p>
        </w:tc>
        <w:tc>
          <w:tcPr>
            <w:tcW w:w="1440" w:type="dxa"/>
            <w:tcBorders>
              <w:top w:val="nil"/>
              <w:bottom w:val="nil"/>
            </w:tcBorders>
            <w:shd w:val="clear" w:color="auto" w:fill="FFFFFF"/>
            <w:vAlign w:val="center"/>
          </w:tcPr>
          <w:p w:rsidR="00523BF3" w:rsidRPr="001558B7" w:rsidRDefault="00523BF3" w:rsidP="00226DE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558B7">
              <w:rPr>
                <w:rFonts w:ascii="Times New Roman" w:hAnsi="Times New Roman" w:cs="Times New Roman"/>
                <w:color w:val="000000"/>
                <w:sz w:val="24"/>
                <w:szCs w:val="24"/>
              </w:rPr>
              <w:t>.684</w:t>
            </w:r>
          </w:p>
        </w:tc>
        <w:tc>
          <w:tcPr>
            <w:tcW w:w="1843" w:type="dxa"/>
            <w:tcBorders>
              <w:top w:val="nil"/>
              <w:bottom w:val="nil"/>
            </w:tcBorders>
            <w:shd w:val="clear" w:color="auto" w:fill="FFFFFF"/>
            <w:vAlign w:val="center"/>
          </w:tcPr>
          <w:p w:rsidR="00523BF3" w:rsidRPr="001558B7" w:rsidRDefault="00523BF3" w:rsidP="00226DE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558B7">
              <w:rPr>
                <w:rFonts w:ascii="Times New Roman" w:hAnsi="Times New Roman" w:cs="Times New Roman"/>
                <w:color w:val="000000"/>
                <w:sz w:val="24"/>
                <w:szCs w:val="24"/>
              </w:rPr>
              <w:t>.036</w:t>
            </w:r>
          </w:p>
        </w:tc>
        <w:tc>
          <w:tcPr>
            <w:tcW w:w="810" w:type="dxa"/>
            <w:tcBorders>
              <w:top w:val="nil"/>
              <w:bottom w:val="nil"/>
            </w:tcBorders>
            <w:shd w:val="clear" w:color="auto" w:fill="FFFFFF"/>
            <w:vAlign w:val="center"/>
          </w:tcPr>
          <w:p w:rsidR="00523BF3" w:rsidRPr="001558B7" w:rsidRDefault="00523BF3" w:rsidP="00226DE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558B7">
              <w:rPr>
                <w:rFonts w:ascii="Times New Roman" w:hAnsi="Times New Roman" w:cs="Times New Roman"/>
                <w:color w:val="000000"/>
                <w:sz w:val="24"/>
                <w:szCs w:val="24"/>
              </w:rPr>
              <w:t>1.408</w:t>
            </w:r>
          </w:p>
        </w:tc>
        <w:tc>
          <w:tcPr>
            <w:tcW w:w="810" w:type="dxa"/>
            <w:tcBorders>
              <w:top w:val="nil"/>
              <w:bottom w:val="nil"/>
              <w:right w:val="single" w:sz="16" w:space="0" w:color="000000"/>
            </w:tcBorders>
            <w:shd w:val="clear" w:color="auto" w:fill="FFFFFF"/>
            <w:vAlign w:val="center"/>
          </w:tcPr>
          <w:p w:rsidR="00523BF3" w:rsidRPr="001558B7" w:rsidRDefault="00523BF3" w:rsidP="00226DE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558B7">
              <w:rPr>
                <w:rFonts w:ascii="Times New Roman" w:hAnsi="Times New Roman" w:cs="Times New Roman"/>
                <w:color w:val="000000"/>
                <w:sz w:val="24"/>
                <w:szCs w:val="24"/>
              </w:rPr>
              <w:t>.038</w:t>
            </w:r>
          </w:p>
        </w:tc>
      </w:tr>
      <w:tr w:rsidR="00523BF3" w:rsidRPr="001558B7" w:rsidTr="00DF5FE8">
        <w:trPr>
          <w:cantSplit/>
          <w:trHeight w:val="467"/>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523BF3" w:rsidRPr="001558B7" w:rsidRDefault="00523BF3" w:rsidP="00226DE4">
            <w:pPr>
              <w:autoSpaceDE w:val="0"/>
              <w:autoSpaceDN w:val="0"/>
              <w:adjustRightInd w:val="0"/>
              <w:spacing w:after="0" w:line="360" w:lineRule="auto"/>
              <w:rPr>
                <w:rFonts w:ascii="Times New Roman" w:hAnsi="Times New Roman" w:cs="Times New Roman"/>
                <w:color w:val="000000"/>
                <w:sz w:val="24"/>
                <w:szCs w:val="24"/>
              </w:rPr>
            </w:pPr>
          </w:p>
        </w:tc>
        <w:tc>
          <w:tcPr>
            <w:tcW w:w="3107" w:type="dxa"/>
            <w:tcBorders>
              <w:top w:val="nil"/>
              <w:left w:val="nil"/>
              <w:bottom w:val="single" w:sz="16" w:space="0" w:color="000000"/>
              <w:right w:val="single" w:sz="16" w:space="0" w:color="000000"/>
            </w:tcBorders>
            <w:shd w:val="clear" w:color="auto" w:fill="FFFFFF"/>
            <w:vAlign w:val="center"/>
          </w:tcPr>
          <w:p w:rsidR="00523BF3" w:rsidRPr="001558B7" w:rsidRDefault="00523BF3" w:rsidP="00226DE4">
            <w:pPr>
              <w:autoSpaceDE w:val="0"/>
              <w:autoSpaceDN w:val="0"/>
              <w:adjustRightInd w:val="0"/>
              <w:spacing w:after="0" w:line="360" w:lineRule="auto"/>
              <w:ind w:left="60" w:right="60"/>
              <w:rPr>
                <w:rFonts w:ascii="Times New Roman" w:hAnsi="Times New Roman" w:cs="Times New Roman"/>
                <w:color w:val="000000"/>
                <w:sz w:val="24"/>
                <w:szCs w:val="24"/>
              </w:rPr>
            </w:pPr>
            <w:r w:rsidRPr="001558B7">
              <w:rPr>
                <w:rFonts w:ascii="Times New Roman" w:hAnsi="Times New Roman" w:cs="Times New Roman"/>
                <w:color w:val="000000"/>
                <w:sz w:val="24"/>
                <w:szCs w:val="24"/>
              </w:rPr>
              <w:t>Monitoring and evaluation</w:t>
            </w:r>
          </w:p>
        </w:tc>
        <w:tc>
          <w:tcPr>
            <w:tcW w:w="990" w:type="dxa"/>
            <w:tcBorders>
              <w:top w:val="nil"/>
              <w:left w:val="single" w:sz="16" w:space="0" w:color="000000"/>
              <w:bottom w:val="single" w:sz="16" w:space="0" w:color="000000"/>
            </w:tcBorders>
            <w:shd w:val="clear" w:color="auto" w:fill="FFFFFF"/>
            <w:vAlign w:val="center"/>
          </w:tcPr>
          <w:p w:rsidR="00523BF3" w:rsidRPr="001558B7" w:rsidRDefault="00523BF3" w:rsidP="00226DE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558B7">
              <w:rPr>
                <w:rFonts w:ascii="Times New Roman" w:hAnsi="Times New Roman" w:cs="Times New Roman"/>
                <w:color w:val="000000"/>
                <w:sz w:val="24"/>
                <w:szCs w:val="24"/>
              </w:rPr>
              <w:t>.128</w:t>
            </w:r>
          </w:p>
        </w:tc>
        <w:tc>
          <w:tcPr>
            <w:tcW w:w="1440" w:type="dxa"/>
            <w:tcBorders>
              <w:top w:val="nil"/>
              <w:bottom w:val="single" w:sz="16" w:space="0" w:color="000000"/>
            </w:tcBorders>
            <w:shd w:val="clear" w:color="auto" w:fill="FFFFFF"/>
            <w:vAlign w:val="center"/>
          </w:tcPr>
          <w:p w:rsidR="00523BF3" w:rsidRPr="001558B7" w:rsidRDefault="00523BF3" w:rsidP="00226DE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558B7">
              <w:rPr>
                <w:rFonts w:ascii="Times New Roman" w:hAnsi="Times New Roman" w:cs="Times New Roman"/>
                <w:color w:val="000000"/>
                <w:sz w:val="24"/>
                <w:szCs w:val="24"/>
              </w:rPr>
              <w:t>.230</w:t>
            </w:r>
          </w:p>
        </w:tc>
        <w:tc>
          <w:tcPr>
            <w:tcW w:w="1843" w:type="dxa"/>
            <w:tcBorders>
              <w:top w:val="nil"/>
              <w:bottom w:val="single" w:sz="16" w:space="0" w:color="000000"/>
            </w:tcBorders>
            <w:shd w:val="clear" w:color="auto" w:fill="FFFFFF"/>
            <w:vAlign w:val="center"/>
          </w:tcPr>
          <w:p w:rsidR="00523BF3" w:rsidRPr="001558B7" w:rsidRDefault="00523BF3" w:rsidP="00226DE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558B7">
              <w:rPr>
                <w:rFonts w:ascii="Times New Roman" w:hAnsi="Times New Roman" w:cs="Times New Roman"/>
                <w:color w:val="000000"/>
                <w:sz w:val="24"/>
                <w:szCs w:val="24"/>
              </w:rPr>
              <w:t>.278</w:t>
            </w:r>
          </w:p>
        </w:tc>
        <w:tc>
          <w:tcPr>
            <w:tcW w:w="810" w:type="dxa"/>
            <w:tcBorders>
              <w:top w:val="nil"/>
              <w:bottom w:val="single" w:sz="16" w:space="0" w:color="000000"/>
            </w:tcBorders>
            <w:shd w:val="clear" w:color="auto" w:fill="FFFFFF"/>
            <w:vAlign w:val="center"/>
          </w:tcPr>
          <w:p w:rsidR="00523BF3" w:rsidRPr="001558B7" w:rsidRDefault="00523BF3" w:rsidP="00226DE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558B7">
              <w:rPr>
                <w:rFonts w:ascii="Times New Roman" w:hAnsi="Times New Roman" w:cs="Times New Roman"/>
                <w:color w:val="000000"/>
                <w:sz w:val="24"/>
                <w:szCs w:val="24"/>
              </w:rPr>
              <w:t>.557</w:t>
            </w:r>
          </w:p>
        </w:tc>
        <w:tc>
          <w:tcPr>
            <w:tcW w:w="810" w:type="dxa"/>
            <w:tcBorders>
              <w:top w:val="nil"/>
              <w:bottom w:val="single" w:sz="16" w:space="0" w:color="000000"/>
              <w:right w:val="single" w:sz="16" w:space="0" w:color="000000"/>
            </w:tcBorders>
            <w:shd w:val="clear" w:color="auto" w:fill="FFFFFF"/>
            <w:vAlign w:val="center"/>
          </w:tcPr>
          <w:p w:rsidR="00523BF3" w:rsidRPr="001558B7" w:rsidRDefault="00523BF3" w:rsidP="00226DE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558B7">
              <w:rPr>
                <w:rFonts w:ascii="Times New Roman" w:hAnsi="Times New Roman" w:cs="Times New Roman"/>
                <w:color w:val="000000"/>
                <w:sz w:val="24"/>
                <w:szCs w:val="24"/>
              </w:rPr>
              <w:t>.050</w:t>
            </w:r>
          </w:p>
        </w:tc>
      </w:tr>
      <w:tr w:rsidR="00523BF3" w:rsidRPr="001558B7" w:rsidTr="00DF5FE8">
        <w:trPr>
          <w:cantSplit/>
        </w:trPr>
        <w:tc>
          <w:tcPr>
            <w:tcW w:w="9090" w:type="dxa"/>
            <w:gridSpan w:val="7"/>
            <w:tcBorders>
              <w:top w:val="nil"/>
              <w:left w:val="nil"/>
              <w:bottom w:val="nil"/>
              <w:right w:val="nil"/>
            </w:tcBorders>
            <w:shd w:val="clear" w:color="auto" w:fill="FFFFFF"/>
          </w:tcPr>
          <w:p w:rsidR="00523BF3" w:rsidRPr="00DF5FE8" w:rsidRDefault="00523BF3" w:rsidP="00226DE4">
            <w:pPr>
              <w:numPr>
                <w:ilvl w:val="0"/>
                <w:numId w:val="26"/>
              </w:numPr>
              <w:autoSpaceDE w:val="0"/>
              <w:autoSpaceDN w:val="0"/>
              <w:adjustRightInd w:val="0"/>
              <w:spacing w:after="0" w:line="360" w:lineRule="auto"/>
              <w:ind w:right="60"/>
              <w:contextualSpacing/>
              <w:rPr>
                <w:rFonts w:ascii="Times New Roman" w:hAnsi="Times New Roman" w:cs="Times New Roman"/>
                <w:i/>
                <w:color w:val="000000"/>
                <w:sz w:val="24"/>
                <w:szCs w:val="24"/>
              </w:rPr>
            </w:pPr>
            <w:r w:rsidRPr="00DF5FE8">
              <w:rPr>
                <w:rFonts w:ascii="Times New Roman" w:hAnsi="Times New Roman" w:cs="Times New Roman"/>
                <w:i/>
                <w:color w:val="000000"/>
                <w:sz w:val="24"/>
                <w:szCs w:val="24"/>
              </w:rPr>
              <w:t>Dependent Variable:  sustainability of CSOs  based environmental conservation projects</w:t>
            </w:r>
          </w:p>
        </w:tc>
      </w:tr>
    </w:tbl>
    <w:p w:rsidR="00DF5FE8" w:rsidRDefault="00DF5FE8" w:rsidP="00226DE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SPSS, 2022</w:t>
      </w:r>
    </w:p>
    <w:p w:rsidR="00523BF3" w:rsidRPr="00DF5FE8" w:rsidRDefault="00E735BA" w:rsidP="005C23FF">
      <w:pPr>
        <w:pStyle w:val="Heading1"/>
        <w:rPr>
          <w:color w:val="auto"/>
        </w:rPr>
      </w:pPr>
      <w:bookmarkStart w:id="88" w:name="_Toc8731716"/>
      <w:bookmarkStart w:id="89" w:name="_Toc136779889"/>
      <w:r>
        <w:rPr>
          <w:color w:val="auto"/>
        </w:rPr>
        <w:t>4</w:t>
      </w:r>
      <w:r w:rsidR="005C23FF" w:rsidRPr="00DF5FE8">
        <w:rPr>
          <w:color w:val="auto"/>
        </w:rPr>
        <w:t xml:space="preserve">. </w:t>
      </w:r>
      <w:r w:rsidR="00523BF3" w:rsidRPr="00DF5FE8">
        <w:rPr>
          <w:color w:val="auto"/>
        </w:rPr>
        <w:t>CONCLUSION AND RECOMMENDATION</w:t>
      </w:r>
      <w:bookmarkEnd w:id="88"/>
      <w:bookmarkEnd w:id="89"/>
      <w:r w:rsidR="00523BF3" w:rsidRPr="00DF5FE8">
        <w:rPr>
          <w:color w:val="auto"/>
        </w:rPr>
        <w:t xml:space="preserve"> </w:t>
      </w:r>
    </w:p>
    <w:p w:rsidR="00523BF3" w:rsidRPr="00DF5FE8" w:rsidRDefault="00E735BA" w:rsidP="00E735BA">
      <w:pPr>
        <w:pStyle w:val="Heading2"/>
        <w:spacing w:line="360" w:lineRule="auto"/>
        <w:rPr>
          <w:color w:val="auto"/>
        </w:rPr>
      </w:pPr>
      <w:bookmarkStart w:id="90" w:name="_Toc8731717"/>
      <w:bookmarkStart w:id="91" w:name="_Toc136779890"/>
      <w:r>
        <w:rPr>
          <w:color w:val="auto"/>
        </w:rPr>
        <w:t>4</w:t>
      </w:r>
      <w:r w:rsidR="00523BF3" w:rsidRPr="00DF5FE8">
        <w:rPr>
          <w:color w:val="auto"/>
        </w:rPr>
        <w:t>.1</w:t>
      </w:r>
      <w:bookmarkStart w:id="92" w:name="_Toc8731720"/>
      <w:bookmarkStart w:id="93" w:name="_Toc136779893"/>
      <w:bookmarkEnd w:id="90"/>
      <w:bookmarkEnd w:id="91"/>
      <w:r>
        <w:rPr>
          <w:color w:val="auto"/>
        </w:rPr>
        <w:t>.1</w:t>
      </w:r>
      <w:r w:rsidR="00523BF3" w:rsidRPr="00DF5FE8">
        <w:rPr>
          <w:color w:val="auto"/>
        </w:rPr>
        <w:t xml:space="preserve"> The role of community participation on sustainability of the project</w:t>
      </w:r>
      <w:bookmarkEnd w:id="92"/>
      <w:bookmarkEnd w:id="93"/>
      <w:r w:rsidR="00523BF3" w:rsidRPr="00DF5FE8">
        <w:rPr>
          <w:color w:val="auto"/>
        </w:rPr>
        <w:t xml:space="preserve"> </w:t>
      </w:r>
    </w:p>
    <w:p w:rsidR="00443C6D" w:rsidRDefault="00EB0FC5" w:rsidP="00443C6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Majority of respondents (57%</w:t>
      </w:r>
      <w:r w:rsidR="00523BF3" w:rsidRPr="001558B7">
        <w:rPr>
          <w:rFonts w:ascii="Times New Roman" w:hAnsi="Times New Roman" w:cs="Times New Roman"/>
          <w:sz w:val="24"/>
          <w:szCs w:val="24"/>
        </w:rPr>
        <w:t xml:space="preserve">) said that they were not actively involved in the project needs identification. Descriptive analysis results showed that the community prioritized their needs; </w:t>
      </w:r>
      <w:r w:rsidR="00523BF3">
        <w:rPr>
          <w:rFonts w:ascii="Times New Roman" w:hAnsi="Times New Roman" w:cs="Times New Roman"/>
          <w:sz w:val="24"/>
          <w:szCs w:val="24"/>
        </w:rPr>
        <w:t xml:space="preserve">the </w:t>
      </w:r>
      <w:r w:rsidR="00523BF3" w:rsidRPr="001558B7">
        <w:rPr>
          <w:rFonts w:ascii="Times New Roman" w:hAnsi="Times New Roman" w:cs="Times New Roman"/>
          <w:sz w:val="24"/>
          <w:szCs w:val="24"/>
        </w:rPr>
        <w:t>majority of the respondents were impartial. In addition, respondents disagree</w:t>
      </w:r>
      <w:r w:rsidR="00523BF3">
        <w:rPr>
          <w:rFonts w:ascii="Times New Roman" w:hAnsi="Times New Roman" w:cs="Times New Roman"/>
          <w:sz w:val="24"/>
          <w:szCs w:val="24"/>
        </w:rPr>
        <w:t>d</w:t>
      </w:r>
      <w:r w:rsidR="00523BF3" w:rsidRPr="001558B7">
        <w:rPr>
          <w:rFonts w:ascii="Times New Roman" w:hAnsi="Times New Roman" w:cs="Times New Roman"/>
          <w:sz w:val="24"/>
          <w:szCs w:val="24"/>
        </w:rPr>
        <w:t xml:space="preserve"> the community identified their needs; the community prioritized their</w:t>
      </w:r>
      <w:r w:rsidR="00523BF3">
        <w:rPr>
          <w:rFonts w:ascii="Times New Roman" w:hAnsi="Times New Roman" w:cs="Times New Roman"/>
          <w:sz w:val="24"/>
          <w:szCs w:val="24"/>
        </w:rPr>
        <w:t xml:space="preserve"> needs and local communities were</w:t>
      </w:r>
      <w:r w:rsidR="00523BF3" w:rsidRPr="001558B7">
        <w:rPr>
          <w:rFonts w:ascii="Times New Roman" w:hAnsi="Times New Roman" w:cs="Times New Roman"/>
          <w:sz w:val="24"/>
          <w:szCs w:val="24"/>
        </w:rPr>
        <w:t xml:space="preserve"> involved in finding solutions to their problems. Based on the above result, the researcher concludes that </w:t>
      </w:r>
      <w:r w:rsidR="00523BF3">
        <w:rPr>
          <w:rFonts w:ascii="Times New Roman" w:hAnsi="Times New Roman" w:cs="Times New Roman"/>
          <w:sz w:val="24"/>
          <w:szCs w:val="24"/>
        </w:rPr>
        <w:t xml:space="preserve">the </w:t>
      </w:r>
      <w:r w:rsidR="00523BF3" w:rsidRPr="001558B7">
        <w:rPr>
          <w:rFonts w:ascii="Times New Roman" w:hAnsi="Times New Roman" w:cs="Times New Roman"/>
          <w:sz w:val="24"/>
          <w:szCs w:val="24"/>
        </w:rPr>
        <w:t>majority of the beneficiaries were not involved in project need identifi</w:t>
      </w:r>
      <w:r w:rsidR="00523BF3">
        <w:rPr>
          <w:rFonts w:ascii="Times New Roman" w:hAnsi="Times New Roman" w:cs="Times New Roman"/>
          <w:sz w:val="24"/>
          <w:szCs w:val="24"/>
        </w:rPr>
        <w:t xml:space="preserve">cation. </w:t>
      </w:r>
    </w:p>
    <w:p w:rsidR="00523BF3" w:rsidRPr="001558B7" w:rsidRDefault="00523BF3" w:rsidP="00226DE4">
      <w:pPr>
        <w:autoSpaceDE w:val="0"/>
        <w:autoSpaceDN w:val="0"/>
        <w:adjustRightInd w:val="0"/>
        <w:spacing w:after="0" w:line="360" w:lineRule="auto"/>
        <w:jc w:val="both"/>
        <w:rPr>
          <w:rFonts w:ascii="Times New Roman" w:hAnsi="Times New Roman" w:cs="Times New Roman"/>
          <w:sz w:val="24"/>
          <w:szCs w:val="24"/>
        </w:rPr>
      </w:pPr>
      <w:r w:rsidRPr="001558B7">
        <w:rPr>
          <w:rFonts w:ascii="Times New Roman" w:hAnsi="Times New Roman" w:cs="Times New Roman"/>
          <w:sz w:val="24"/>
          <w:szCs w:val="24"/>
        </w:rPr>
        <w:t xml:space="preserve">On correlation analysis, the study deduced that there is </w:t>
      </w:r>
      <w:r>
        <w:rPr>
          <w:rFonts w:ascii="Times New Roman" w:hAnsi="Times New Roman" w:cs="Times New Roman"/>
          <w:sz w:val="24"/>
          <w:szCs w:val="24"/>
        </w:rPr>
        <w:t xml:space="preserve">a </w:t>
      </w:r>
      <w:r w:rsidRPr="001558B7">
        <w:rPr>
          <w:rFonts w:ascii="Times New Roman" w:hAnsi="Times New Roman" w:cs="Times New Roman"/>
          <w:sz w:val="24"/>
          <w:szCs w:val="24"/>
        </w:rPr>
        <w:t xml:space="preserve">strong significant positive relationship between community participation and the sustainability of </w:t>
      </w:r>
      <w:r>
        <w:rPr>
          <w:rFonts w:ascii="Times New Roman" w:hAnsi="Times New Roman" w:cs="Times New Roman"/>
          <w:sz w:val="24"/>
          <w:szCs w:val="24"/>
        </w:rPr>
        <w:t xml:space="preserve">the </w:t>
      </w:r>
      <w:r w:rsidRPr="001558B7">
        <w:rPr>
          <w:rFonts w:ascii="Times New Roman" w:hAnsi="Times New Roman" w:cs="Times New Roman"/>
          <w:sz w:val="24"/>
          <w:szCs w:val="24"/>
        </w:rPr>
        <w:t xml:space="preserve">project in </w:t>
      </w:r>
      <w:r w:rsidR="0023237C">
        <w:rPr>
          <w:rFonts w:ascii="Times New Roman" w:hAnsi="Times New Roman" w:cs="Times New Roman"/>
          <w:sz w:val="24"/>
          <w:szCs w:val="24"/>
        </w:rPr>
        <w:t>Gambella town</w:t>
      </w:r>
      <w:r w:rsidRPr="001558B7">
        <w:rPr>
          <w:rFonts w:ascii="Times New Roman" w:hAnsi="Times New Roman" w:cs="Times New Roman"/>
          <w:sz w:val="24"/>
          <w:szCs w:val="24"/>
        </w:rPr>
        <w:t xml:space="preserve">. Consequently, reconciling the perspectives of </w:t>
      </w:r>
      <w:r>
        <w:rPr>
          <w:rFonts w:ascii="Times New Roman" w:hAnsi="Times New Roman" w:cs="Times New Roman"/>
          <w:sz w:val="24"/>
          <w:szCs w:val="24"/>
        </w:rPr>
        <w:t xml:space="preserve">the </w:t>
      </w:r>
      <w:r w:rsidRPr="001558B7">
        <w:rPr>
          <w:rFonts w:ascii="Times New Roman" w:hAnsi="Times New Roman" w:cs="Times New Roman"/>
          <w:sz w:val="24"/>
          <w:szCs w:val="24"/>
        </w:rPr>
        <w:t xml:space="preserve">community through the use </w:t>
      </w:r>
      <w:r w:rsidRPr="001558B7">
        <w:rPr>
          <w:rFonts w:ascii="Times New Roman" w:hAnsi="Times New Roman" w:cs="Times New Roman"/>
          <w:sz w:val="24"/>
          <w:szCs w:val="24"/>
        </w:rPr>
        <w:lastRenderedPageBreak/>
        <w:t xml:space="preserve">of different sources and methods greatly enhances the sustainability of project. The findings imply that community participation is essential to project success and sustainability. </w:t>
      </w:r>
    </w:p>
    <w:p w:rsidR="00523BF3" w:rsidRPr="00DF5FE8" w:rsidRDefault="00E735BA" w:rsidP="005C23FF">
      <w:pPr>
        <w:pStyle w:val="Heading3"/>
        <w:rPr>
          <w:rFonts w:ascii="Times New Roman" w:hAnsi="Times New Roman" w:cs="Times New Roman"/>
        </w:rPr>
      </w:pPr>
      <w:bookmarkStart w:id="94" w:name="_Toc8731721"/>
      <w:bookmarkStart w:id="95" w:name="_Toc136779894"/>
      <w:r>
        <w:rPr>
          <w:rFonts w:ascii="Times New Roman" w:hAnsi="Times New Roman" w:cs="Times New Roman"/>
          <w:color w:val="auto"/>
          <w:sz w:val="24"/>
        </w:rPr>
        <w:t>4.2</w:t>
      </w:r>
      <w:r w:rsidR="00523BF3" w:rsidRPr="00DF5FE8">
        <w:rPr>
          <w:rFonts w:ascii="Times New Roman" w:hAnsi="Times New Roman" w:cs="Times New Roman"/>
          <w:color w:val="auto"/>
          <w:sz w:val="24"/>
        </w:rPr>
        <w:t>. The influence of community capacity building on projects sustainability</w:t>
      </w:r>
      <w:bookmarkEnd w:id="94"/>
      <w:bookmarkEnd w:id="95"/>
    </w:p>
    <w:p w:rsidR="00523BF3" w:rsidRDefault="00523BF3" w:rsidP="00226DE4">
      <w:pPr>
        <w:autoSpaceDE w:val="0"/>
        <w:autoSpaceDN w:val="0"/>
        <w:adjustRightInd w:val="0"/>
        <w:spacing w:after="0" w:line="360" w:lineRule="auto"/>
        <w:jc w:val="both"/>
        <w:rPr>
          <w:rFonts w:ascii="Times New Roman" w:hAnsi="Times New Roman" w:cs="Times New Roman"/>
          <w:sz w:val="24"/>
          <w:szCs w:val="24"/>
        </w:rPr>
      </w:pPr>
    </w:p>
    <w:p w:rsidR="00523BF3" w:rsidRDefault="00523BF3" w:rsidP="00226DE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From collected data, 70 </w:t>
      </w:r>
      <w:r w:rsidRPr="001558B7">
        <w:rPr>
          <w:rFonts w:ascii="Times New Roman" w:hAnsi="Times New Roman" w:cs="Times New Roman"/>
          <w:sz w:val="24"/>
          <w:szCs w:val="24"/>
        </w:rPr>
        <w:t>percent of the responding be</w:t>
      </w:r>
      <w:r>
        <w:rPr>
          <w:rFonts w:ascii="Times New Roman" w:hAnsi="Times New Roman" w:cs="Times New Roman"/>
          <w:sz w:val="24"/>
          <w:szCs w:val="24"/>
        </w:rPr>
        <w:t xml:space="preserve">neficiaries had </w:t>
      </w:r>
      <w:r w:rsidRPr="001558B7">
        <w:rPr>
          <w:rFonts w:ascii="Times New Roman" w:hAnsi="Times New Roman" w:cs="Times New Roman"/>
          <w:sz w:val="24"/>
          <w:szCs w:val="24"/>
        </w:rPr>
        <w:t>worke</w:t>
      </w:r>
      <w:r>
        <w:rPr>
          <w:rFonts w:ascii="Times New Roman" w:hAnsi="Times New Roman" w:cs="Times New Roman"/>
          <w:sz w:val="24"/>
          <w:szCs w:val="24"/>
        </w:rPr>
        <w:t xml:space="preserve">d on the project as a team. 74 </w:t>
      </w:r>
      <w:r w:rsidRPr="001558B7">
        <w:rPr>
          <w:rFonts w:ascii="Times New Roman" w:hAnsi="Times New Roman" w:cs="Times New Roman"/>
          <w:sz w:val="24"/>
          <w:szCs w:val="24"/>
        </w:rPr>
        <w:t>% respondent had opinion that there is a local committee that is given enough</w:t>
      </w:r>
      <w:r w:rsidR="00A62882">
        <w:rPr>
          <w:rFonts w:ascii="Times New Roman" w:hAnsi="Times New Roman" w:cs="Times New Roman"/>
          <w:sz w:val="24"/>
          <w:szCs w:val="24"/>
        </w:rPr>
        <w:t xml:space="preserve"> </w:t>
      </w:r>
      <w:r w:rsidRPr="001558B7">
        <w:rPr>
          <w:rFonts w:ascii="Times New Roman" w:hAnsi="Times New Roman" w:cs="Times New Roman"/>
          <w:sz w:val="24"/>
          <w:szCs w:val="24"/>
        </w:rPr>
        <w:t xml:space="preserve">responsibility </w:t>
      </w:r>
      <w:r>
        <w:rPr>
          <w:rFonts w:ascii="Times New Roman" w:hAnsi="Times New Roman" w:cs="Times New Roman"/>
          <w:sz w:val="24"/>
          <w:szCs w:val="24"/>
        </w:rPr>
        <w:t xml:space="preserve">for running of the project. 86 </w:t>
      </w:r>
      <w:r w:rsidRPr="001558B7">
        <w:rPr>
          <w:rFonts w:ascii="Times New Roman" w:hAnsi="Times New Roman" w:cs="Times New Roman"/>
          <w:sz w:val="24"/>
          <w:szCs w:val="24"/>
        </w:rPr>
        <w:t xml:space="preserve">percent of the respondents said that the beneficiaries were trained on </w:t>
      </w:r>
      <w:r>
        <w:rPr>
          <w:rFonts w:ascii="Times New Roman" w:hAnsi="Times New Roman" w:cs="Times New Roman"/>
          <w:sz w:val="24"/>
          <w:szCs w:val="24"/>
        </w:rPr>
        <w:t xml:space="preserve">the </w:t>
      </w:r>
      <w:r w:rsidRPr="001558B7">
        <w:rPr>
          <w:rFonts w:ascii="Times New Roman" w:hAnsi="Times New Roman" w:cs="Times New Roman"/>
          <w:sz w:val="24"/>
          <w:szCs w:val="24"/>
        </w:rPr>
        <w:t xml:space="preserve">skills and knowledge needed to keep reaping benefits from the project. Descriptive analysis </w:t>
      </w:r>
      <w:r>
        <w:rPr>
          <w:rFonts w:ascii="Times New Roman" w:hAnsi="Times New Roman" w:cs="Times New Roman"/>
          <w:sz w:val="24"/>
          <w:szCs w:val="24"/>
        </w:rPr>
        <w:t xml:space="preserve">results showed that on average </w:t>
      </w:r>
      <w:r w:rsidRPr="001558B7">
        <w:rPr>
          <w:rFonts w:ascii="Times New Roman" w:hAnsi="Times New Roman" w:cs="Times New Roman"/>
          <w:sz w:val="24"/>
          <w:szCs w:val="24"/>
        </w:rPr>
        <w:t>most respondents were in agreement that the local community and conservation activities are linked in income generating act</w:t>
      </w:r>
      <w:r>
        <w:rPr>
          <w:rFonts w:ascii="Times New Roman" w:hAnsi="Times New Roman" w:cs="Times New Roman"/>
          <w:sz w:val="24"/>
          <w:szCs w:val="24"/>
        </w:rPr>
        <w:t xml:space="preserve">ivities, project activates have a </w:t>
      </w:r>
      <w:r w:rsidRPr="001558B7">
        <w:rPr>
          <w:rFonts w:ascii="Times New Roman" w:hAnsi="Times New Roman" w:cs="Times New Roman"/>
          <w:sz w:val="24"/>
          <w:szCs w:val="24"/>
        </w:rPr>
        <w:t>ro</w:t>
      </w:r>
      <w:r>
        <w:rPr>
          <w:rFonts w:ascii="Times New Roman" w:hAnsi="Times New Roman" w:cs="Times New Roman"/>
          <w:sz w:val="24"/>
          <w:szCs w:val="24"/>
        </w:rPr>
        <w:t>le in reducing unemployment, agriculture productivity had</w:t>
      </w:r>
      <w:r w:rsidRPr="001558B7">
        <w:rPr>
          <w:rFonts w:ascii="Times New Roman" w:hAnsi="Times New Roman" w:cs="Times New Roman"/>
          <w:sz w:val="24"/>
          <w:szCs w:val="24"/>
        </w:rPr>
        <w:t xml:space="preserve"> been enhanced by</w:t>
      </w:r>
      <w:r>
        <w:rPr>
          <w:rFonts w:ascii="Times New Roman" w:hAnsi="Times New Roman" w:cs="Times New Roman"/>
          <w:sz w:val="24"/>
          <w:szCs w:val="24"/>
        </w:rPr>
        <w:t xml:space="preserve"> </w:t>
      </w:r>
      <w:r w:rsidRPr="001558B7">
        <w:rPr>
          <w:rFonts w:ascii="Times New Roman" w:hAnsi="Times New Roman" w:cs="Times New Roman"/>
          <w:sz w:val="24"/>
          <w:szCs w:val="24"/>
        </w:rPr>
        <w:t xml:space="preserve"> implementation of environmental conservation projects</w:t>
      </w:r>
      <w:r>
        <w:rPr>
          <w:rFonts w:ascii="Times New Roman" w:hAnsi="Times New Roman" w:cs="Times New Roman"/>
          <w:sz w:val="24"/>
          <w:szCs w:val="24"/>
        </w:rPr>
        <w:t>,</w:t>
      </w:r>
      <w:r w:rsidRPr="00447724">
        <w:rPr>
          <w:rFonts w:ascii="Times New Roman" w:hAnsi="Times New Roman" w:cs="Times New Roman"/>
          <w:sz w:val="24"/>
          <w:szCs w:val="24"/>
        </w:rPr>
        <w:t xml:space="preserve"> </w:t>
      </w:r>
      <w:r w:rsidRPr="001558B7">
        <w:rPr>
          <w:rFonts w:ascii="Times New Roman" w:hAnsi="Times New Roman" w:cs="Times New Roman"/>
          <w:sz w:val="24"/>
          <w:szCs w:val="24"/>
        </w:rPr>
        <w:t>the capacity o</w:t>
      </w:r>
      <w:r>
        <w:rPr>
          <w:rFonts w:ascii="Times New Roman" w:hAnsi="Times New Roman" w:cs="Times New Roman"/>
          <w:sz w:val="24"/>
          <w:szCs w:val="24"/>
        </w:rPr>
        <w:t>f local government is well built</w:t>
      </w:r>
      <w:r w:rsidRPr="001558B7">
        <w:rPr>
          <w:rFonts w:ascii="Times New Roman" w:hAnsi="Times New Roman" w:cs="Times New Roman"/>
          <w:sz w:val="24"/>
          <w:szCs w:val="24"/>
        </w:rPr>
        <w:t xml:space="preserve"> to hand over the project activities after termination  and project has been implemented in</w:t>
      </w:r>
      <w:r>
        <w:rPr>
          <w:rFonts w:ascii="Times New Roman" w:hAnsi="Times New Roman" w:cs="Times New Roman"/>
          <w:sz w:val="24"/>
          <w:szCs w:val="24"/>
        </w:rPr>
        <w:t xml:space="preserve"> </w:t>
      </w:r>
      <w:r w:rsidRPr="001558B7">
        <w:rPr>
          <w:rFonts w:ascii="Times New Roman" w:hAnsi="Times New Roman" w:cs="Times New Roman"/>
          <w:sz w:val="24"/>
          <w:szCs w:val="24"/>
        </w:rPr>
        <w:t xml:space="preserve">collaboration with concerning local partners. </w:t>
      </w:r>
    </w:p>
    <w:p w:rsidR="00523BF3" w:rsidRDefault="00E735BA" w:rsidP="00E735BA">
      <w:pPr>
        <w:pStyle w:val="Heading3"/>
        <w:rPr>
          <w:rFonts w:ascii="Times New Roman" w:hAnsi="Times New Roman" w:cs="Times New Roman"/>
          <w:color w:val="auto"/>
          <w:sz w:val="24"/>
        </w:rPr>
      </w:pPr>
      <w:bookmarkStart w:id="96" w:name="_Toc8731722"/>
      <w:bookmarkStart w:id="97" w:name="_Toc136779895"/>
      <w:r>
        <w:rPr>
          <w:rFonts w:ascii="Times New Roman" w:hAnsi="Times New Roman" w:cs="Times New Roman"/>
          <w:color w:val="auto"/>
          <w:sz w:val="24"/>
        </w:rPr>
        <w:t>4.3</w:t>
      </w:r>
      <w:r w:rsidR="00523BF3" w:rsidRPr="00DF5FE8">
        <w:rPr>
          <w:rFonts w:ascii="Times New Roman" w:hAnsi="Times New Roman" w:cs="Times New Roman"/>
          <w:color w:val="auto"/>
          <w:sz w:val="24"/>
        </w:rPr>
        <w:t>. The influence of monitoring and evaluation on projects sustainability</w:t>
      </w:r>
      <w:bookmarkEnd w:id="96"/>
      <w:bookmarkEnd w:id="97"/>
    </w:p>
    <w:p w:rsidR="00523BF3" w:rsidRDefault="00523BF3" w:rsidP="00226DE4">
      <w:pPr>
        <w:autoSpaceDE w:val="0"/>
        <w:autoSpaceDN w:val="0"/>
        <w:adjustRightInd w:val="0"/>
        <w:spacing w:after="0" w:line="360" w:lineRule="auto"/>
        <w:jc w:val="both"/>
        <w:rPr>
          <w:rFonts w:ascii="Times New Roman" w:hAnsi="Times New Roman" w:cs="Times New Roman"/>
          <w:sz w:val="24"/>
          <w:szCs w:val="24"/>
        </w:rPr>
      </w:pPr>
      <w:r w:rsidRPr="001558B7">
        <w:rPr>
          <w:rFonts w:ascii="Times New Roman" w:hAnsi="Times New Roman" w:cs="Times New Roman"/>
          <w:sz w:val="24"/>
          <w:szCs w:val="24"/>
        </w:rPr>
        <w:t>From collected data</w:t>
      </w:r>
      <w:r>
        <w:rPr>
          <w:rFonts w:ascii="Times New Roman" w:hAnsi="Times New Roman" w:cs="Times New Roman"/>
          <w:sz w:val="24"/>
          <w:szCs w:val="24"/>
        </w:rPr>
        <w:t>,</w:t>
      </w:r>
      <w:r w:rsidRPr="001558B7">
        <w:rPr>
          <w:rFonts w:ascii="Times New Roman" w:hAnsi="Times New Roman" w:cs="Times New Roman"/>
          <w:sz w:val="24"/>
          <w:szCs w:val="24"/>
        </w:rPr>
        <w:t xml:space="preserve"> 81 percent of the responding beneficiaries s</w:t>
      </w:r>
      <w:r w:rsidR="008D17F3">
        <w:rPr>
          <w:rFonts w:ascii="Times New Roman" w:hAnsi="Times New Roman" w:cs="Times New Roman"/>
          <w:sz w:val="24"/>
          <w:szCs w:val="24"/>
        </w:rPr>
        <w:t xml:space="preserve">aid that the beneficiaries were </w:t>
      </w:r>
      <w:r w:rsidRPr="001558B7">
        <w:rPr>
          <w:rFonts w:ascii="Times New Roman" w:hAnsi="Times New Roman" w:cs="Times New Roman"/>
          <w:sz w:val="24"/>
          <w:szCs w:val="24"/>
        </w:rPr>
        <w:t>consulted adequately on matters affecting the project.  From collected data 85 percent responding</w:t>
      </w:r>
      <w:r>
        <w:rPr>
          <w:rFonts w:ascii="Times New Roman" w:hAnsi="Times New Roman" w:cs="Times New Roman"/>
          <w:sz w:val="24"/>
          <w:szCs w:val="24"/>
        </w:rPr>
        <w:t>,</w:t>
      </w:r>
      <w:r w:rsidRPr="001558B7">
        <w:rPr>
          <w:rFonts w:ascii="Times New Roman" w:hAnsi="Times New Roman" w:cs="Times New Roman"/>
          <w:sz w:val="24"/>
          <w:szCs w:val="24"/>
        </w:rPr>
        <w:t xml:space="preserve"> beneficiaries felt that the project would add value to their lives. Frequent consultation was done with the beneficiaries with majority 71 percent</w:t>
      </w:r>
      <w:r>
        <w:rPr>
          <w:rFonts w:ascii="Times New Roman" w:hAnsi="Times New Roman" w:cs="Times New Roman"/>
          <w:sz w:val="24"/>
          <w:szCs w:val="24"/>
        </w:rPr>
        <w:t xml:space="preserve"> of </w:t>
      </w:r>
      <w:r w:rsidRPr="001558B7">
        <w:rPr>
          <w:rFonts w:ascii="Times New Roman" w:hAnsi="Times New Roman" w:cs="Times New Roman"/>
          <w:sz w:val="24"/>
          <w:szCs w:val="24"/>
        </w:rPr>
        <w:t>respondents</w:t>
      </w:r>
      <w:r>
        <w:rPr>
          <w:rFonts w:ascii="Times New Roman" w:hAnsi="Times New Roman" w:cs="Times New Roman"/>
          <w:sz w:val="24"/>
          <w:szCs w:val="24"/>
        </w:rPr>
        <w:t xml:space="preserve"> having heard of consultation </w:t>
      </w:r>
      <w:r w:rsidRPr="001558B7">
        <w:rPr>
          <w:rFonts w:ascii="Times New Roman" w:hAnsi="Times New Roman" w:cs="Times New Roman"/>
          <w:sz w:val="24"/>
          <w:szCs w:val="24"/>
        </w:rPr>
        <w:t xml:space="preserve">meeting 2 or more in the last 6 months. This shows that adequate consultation was done with the beneficiaries. </w:t>
      </w:r>
    </w:p>
    <w:p w:rsidR="00523BF3" w:rsidRPr="005C23FF" w:rsidRDefault="00523BF3" w:rsidP="005C23FF">
      <w:pPr>
        <w:pStyle w:val="Heading2"/>
      </w:pPr>
      <w:bookmarkStart w:id="98" w:name="_Toc8731723"/>
      <w:bookmarkStart w:id="99" w:name="_Toc136779896"/>
      <w:r w:rsidRPr="00DF5FE8">
        <w:rPr>
          <w:color w:val="auto"/>
        </w:rPr>
        <w:t>5.3. CONCLUSIONS</w:t>
      </w:r>
      <w:bookmarkEnd w:id="98"/>
      <w:bookmarkEnd w:id="99"/>
    </w:p>
    <w:p w:rsidR="00523BF3" w:rsidRPr="005C23FF" w:rsidRDefault="00CE7FD6" w:rsidP="005C23FF">
      <w:pPr>
        <w:spacing w:line="360" w:lineRule="auto"/>
        <w:jc w:val="both"/>
        <w:rPr>
          <w:rFonts w:ascii="Times New Roman" w:hAnsi="Times New Roman" w:cs="Times New Roman"/>
          <w:sz w:val="24"/>
        </w:rPr>
      </w:pPr>
      <w:r w:rsidRPr="005C23FF">
        <w:rPr>
          <w:rFonts w:ascii="Times New Roman" w:hAnsi="Times New Roman" w:cs="Times New Roman"/>
          <w:sz w:val="24"/>
        </w:rPr>
        <w:t xml:space="preserve">The </w:t>
      </w:r>
      <w:r w:rsidR="00523BF3" w:rsidRPr="005C23FF">
        <w:rPr>
          <w:rFonts w:ascii="Times New Roman" w:hAnsi="Times New Roman" w:cs="Times New Roman"/>
          <w:sz w:val="24"/>
        </w:rPr>
        <w:t>findings</w:t>
      </w:r>
      <w:r w:rsidR="005C23FF">
        <w:rPr>
          <w:rFonts w:ascii="Times New Roman" w:hAnsi="Times New Roman" w:cs="Times New Roman"/>
          <w:sz w:val="24"/>
        </w:rPr>
        <w:t xml:space="preserve"> </w:t>
      </w:r>
      <w:r w:rsidR="00523BF3" w:rsidRPr="005C23FF">
        <w:rPr>
          <w:rFonts w:ascii="Times New Roman" w:hAnsi="Times New Roman" w:cs="Times New Roman"/>
          <w:sz w:val="24"/>
        </w:rPr>
        <w:t>imply that community participation is essential to project success and sustainability. This is</w:t>
      </w:r>
      <w:r w:rsidR="005C23FF">
        <w:rPr>
          <w:rFonts w:ascii="Times New Roman" w:hAnsi="Times New Roman" w:cs="Times New Roman"/>
          <w:sz w:val="24"/>
        </w:rPr>
        <w:t xml:space="preserve"> </w:t>
      </w:r>
      <w:r w:rsidR="00523BF3" w:rsidRPr="005C23FF">
        <w:rPr>
          <w:rFonts w:ascii="Times New Roman" w:hAnsi="Times New Roman" w:cs="Times New Roman"/>
          <w:sz w:val="24"/>
        </w:rPr>
        <w:t>very important because inclusion of beneficiaries is crucial for the successful implementation</w:t>
      </w:r>
      <w:r w:rsidR="005C23FF">
        <w:rPr>
          <w:rFonts w:ascii="Times New Roman" w:hAnsi="Times New Roman" w:cs="Times New Roman"/>
          <w:sz w:val="24"/>
        </w:rPr>
        <w:t xml:space="preserve"> </w:t>
      </w:r>
      <w:r w:rsidR="00523BF3" w:rsidRPr="005C23FF">
        <w:rPr>
          <w:rFonts w:ascii="Times New Roman" w:hAnsi="Times New Roman" w:cs="Times New Roman"/>
          <w:sz w:val="24"/>
        </w:rPr>
        <w:t>and sustainability of projects as it promotes project ownership and responsibility. The</w:t>
      </w:r>
      <w:r w:rsidR="005C23FF">
        <w:rPr>
          <w:rFonts w:ascii="Times New Roman" w:hAnsi="Times New Roman" w:cs="Times New Roman"/>
          <w:sz w:val="24"/>
        </w:rPr>
        <w:t xml:space="preserve"> </w:t>
      </w:r>
      <w:r w:rsidR="00523BF3" w:rsidRPr="005C23FF">
        <w:rPr>
          <w:rFonts w:ascii="Times New Roman" w:hAnsi="Times New Roman" w:cs="Times New Roman"/>
          <w:sz w:val="24"/>
        </w:rPr>
        <w:t xml:space="preserve">respondents had divergent views on the participation of the community in development projects. With a correlation coefficient of 0.597, community participation at the various stages of the project life cycle has a strong positive influence on project </w:t>
      </w:r>
      <w:r w:rsidR="005C23FF">
        <w:rPr>
          <w:rFonts w:ascii="Times New Roman" w:hAnsi="Times New Roman" w:cs="Times New Roman"/>
          <w:sz w:val="24"/>
        </w:rPr>
        <w:t>s</w:t>
      </w:r>
      <w:r w:rsidR="00523BF3" w:rsidRPr="005C23FF">
        <w:rPr>
          <w:rFonts w:ascii="Times New Roman" w:hAnsi="Times New Roman" w:cs="Times New Roman"/>
          <w:sz w:val="24"/>
        </w:rPr>
        <w:t>ustainability.</w:t>
      </w:r>
    </w:p>
    <w:p w:rsidR="00523BF3" w:rsidRPr="00DF5FE8" w:rsidRDefault="00523BF3" w:rsidP="00FE52AC">
      <w:pPr>
        <w:pStyle w:val="Heading2"/>
        <w:rPr>
          <w:color w:val="auto"/>
        </w:rPr>
      </w:pPr>
      <w:bookmarkStart w:id="100" w:name="_Toc8731724"/>
      <w:bookmarkStart w:id="101" w:name="_Toc136779897"/>
      <w:r w:rsidRPr="00DF5FE8">
        <w:rPr>
          <w:color w:val="auto"/>
        </w:rPr>
        <w:t>5.4 Recommendations</w:t>
      </w:r>
      <w:bookmarkEnd w:id="100"/>
      <w:bookmarkEnd w:id="101"/>
    </w:p>
    <w:p w:rsidR="00523BF3" w:rsidRDefault="00523BF3" w:rsidP="00226DE4">
      <w:pPr>
        <w:autoSpaceDE w:val="0"/>
        <w:autoSpaceDN w:val="0"/>
        <w:adjustRightInd w:val="0"/>
        <w:spacing w:after="0" w:line="360" w:lineRule="auto"/>
        <w:jc w:val="both"/>
        <w:rPr>
          <w:rFonts w:ascii="Times New Roman" w:hAnsi="Times New Roman" w:cs="Times New Roman"/>
          <w:sz w:val="24"/>
          <w:szCs w:val="24"/>
        </w:rPr>
      </w:pPr>
      <w:r w:rsidRPr="001558B7">
        <w:rPr>
          <w:rFonts w:ascii="Times New Roman" w:hAnsi="Times New Roman" w:cs="Times New Roman"/>
          <w:sz w:val="24"/>
          <w:szCs w:val="24"/>
        </w:rPr>
        <w:t xml:space="preserve">The study makes the following recommendations based on the findings of the study. </w:t>
      </w:r>
    </w:p>
    <w:p w:rsidR="00523BF3" w:rsidRPr="001558B7" w:rsidRDefault="00523BF3" w:rsidP="00226DE4">
      <w:pPr>
        <w:autoSpaceDE w:val="0"/>
        <w:autoSpaceDN w:val="0"/>
        <w:adjustRightInd w:val="0"/>
        <w:spacing w:after="0" w:line="360" w:lineRule="auto"/>
        <w:jc w:val="both"/>
        <w:rPr>
          <w:rFonts w:ascii="Times New Roman" w:hAnsi="Times New Roman" w:cs="Times New Roman"/>
          <w:sz w:val="24"/>
          <w:szCs w:val="24"/>
        </w:rPr>
      </w:pPr>
    </w:p>
    <w:p w:rsidR="00E735BA" w:rsidRDefault="00523BF3" w:rsidP="00226DE4">
      <w:pPr>
        <w:numPr>
          <w:ilvl w:val="0"/>
          <w:numId w:val="28"/>
        </w:numPr>
        <w:autoSpaceDE w:val="0"/>
        <w:autoSpaceDN w:val="0"/>
        <w:adjustRightInd w:val="0"/>
        <w:spacing w:after="0" w:line="360" w:lineRule="auto"/>
        <w:jc w:val="both"/>
        <w:rPr>
          <w:rFonts w:ascii="Times New Roman" w:hAnsi="Times New Roman" w:cs="Times New Roman"/>
          <w:sz w:val="24"/>
          <w:szCs w:val="24"/>
        </w:rPr>
      </w:pPr>
      <w:r w:rsidRPr="00E735BA">
        <w:rPr>
          <w:rFonts w:ascii="Times New Roman" w:hAnsi="Times New Roman" w:cs="Times New Roman"/>
          <w:sz w:val="24"/>
          <w:szCs w:val="24"/>
        </w:rPr>
        <w:t xml:space="preserve"> Project implementing CSO has to encourage more community participation in the project need identification, planning and implementation in order to increase the probability of sustaining the projects since there will be little resistance from the target beneficiaries. </w:t>
      </w:r>
    </w:p>
    <w:p w:rsidR="00523BF3" w:rsidRPr="00E735BA" w:rsidRDefault="00523BF3" w:rsidP="00226DE4">
      <w:pPr>
        <w:numPr>
          <w:ilvl w:val="0"/>
          <w:numId w:val="28"/>
        </w:numPr>
        <w:autoSpaceDE w:val="0"/>
        <w:autoSpaceDN w:val="0"/>
        <w:adjustRightInd w:val="0"/>
        <w:spacing w:after="0" w:line="360" w:lineRule="auto"/>
        <w:jc w:val="both"/>
        <w:rPr>
          <w:rFonts w:ascii="Times New Roman" w:hAnsi="Times New Roman" w:cs="Times New Roman"/>
          <w:sz w:val="24"/>
          <w:szCs w:val="24"/>
        </w:rPr>
      </w:pPr>
      <w:r w:rsidRPr="00E735BA">
        <w:rPr>
          <w:rFonts w:ascii="Times New Roman" w:hAnsi="Times New Roman" w:cs="Times New Roman"/>
          <w:sz w:val="24"/>
          <w:szCs w:val="24"/>
        </w:rPr>
        <w:t>Before any development project is implemented, all the stakeholders should be sensitized on the importance of the project and be actively involved in setting the objectives, vision, and mission to ensure the sustainability of the development projects.</w:t>
      </w:r>
    </w:p>
    <w:p w:rsidR="00E735BA" w:rsidRDefault="00523BF3" w:rsidP="00226DE4">
      <w:pPr>
        <w:numPr>
          <w:ilvl w:val="0"/>
          <w:numId w:val="28"/>
        </w:numPr>
        <w:autoSpaceDE w:val="0"/>
        <w:autoSpaceDN w:val="0"/>
        <w:adjustRightInd w:val="0"/>
        <w:spacing w:after="0" w:line="360" w:lineRule="auto"/>
        <w:jc w:val="both"/>
        <w:rPr>
          <w:rFonts w:ascii="Times New Roman" w:hAnsi="Times New Roman" w:cs="Times New Roman"/>
          <w:sz w:val="24"/>
          <w:szCs w:val="24"/>
        </w:rPr>
      </w:pPr>
      <w:r w:rsidRPr="00E735BA">
        <w:rPr>
          <w:rFonts w:ascii="Times New Roman" w:hAnsi="Times New Roman" w:cs="Times New Roman"/>
          <w:sz w:val="24"/>
          <w:szCs w:val="24"/>
        </w:rPr>
        <w:t xml:space="preserve">The study further recommends that there should be an analysis of capacity needed before any intervention to run a project and conduct training according to initially collated community capacity needs as such sustain project benefits. </w:t>
      </w:r>
    </w:p>
    <w:p w:rsidR="00523BF3" w:rsidRPr="001558B7" w:rsidRDefault="00523BF3" w:rsidP="00866074">
      <w:pPr>
        <w:numPr>
          <w:ilvl w:val="0"/>
          <w:numId w:val="28"/>
        </w:numPr>
        <w:autoSpaceDE w:val="0"/>
        <w:autoSpaceDN w:val="0"/>
        <w:adjustRightInd w:val="0"/>
        <w:spacing w:after="0" w:line="360" w:lineRule="auto"/>
        <w:jc w:val="both"/>
        <w:rPr>
          <w:rFonts w:ascii="Times New Roman" w:hAnsi="Times New Roman" w:cs="Times New Roman"/>
          <w:sz w:val="24"/>
          <w:szCs w:val="24"/>
        </w:rPr>
      </w:pPr>
      <w:r w:rsidRPr="001558B7">
        <w:rPr>
          <w:rFonts w:ascii="Times New Roman" w:hAnsi="Times New Roman" w:cs="Times New Roman"/>
          <w:sz w:val="24"/>
          <w:szCs w:val="24"/>
        </w:rPr>
        <w:t>The study recommends that CSOs should make monitoring and evaluation as a core</w:t>
      </w:r>
      <w:r w:rsidR="00A62882">
        <w:rPr>
          <w:rFonts w:ascii="Times New Roman" w:hAnsi="Times New Roman" w:cs="Times New Roman"/>
          <w:sz w:val="24"/>
          <w:szCs w:val="24"/>
        </w:rPr>
        <w:t xml:space="preserve"> </w:t>
      </w:r>
      <w:r w:rsidRPr="001558B7">
        <w:rPr>
          <w:rFonts w:ascii="Times New Roman" w:hAnsi="Times New Roman" w:cs="Times New Roman"/>
          <w:sz w:val="24"/>
          <w:szCs w:val="24"/>
        </w:rPr>
        <w:t>component of their projects as it is based in the monitoring and evaluation reports that they will be able to improve on their project design and implementation strategies and thus</w:t>
      </w:r>
      <w:r>
        <w:rPr>
          <w:rFonts w:ascii="Times New Roman" w:hAnsi="Times New Roman" w:cs="Times New Roman"/>
          <w:sz w:val="24"/>
          <w:szCs w:val="24"/>
        </w:rPr>
        <w:t xml:space="preserve"> </w:t>
      </w:r>
      <w:r w:rsidRPr="001558B7">
        <w:rPr>
          <w:rFonts w:ascii="Times New Roman" w:hAnsi="Times New Roman" w:cs="Times New Roman"/>
          <w:sz w:val="24"/>
          <w:szCs w:val="24"/>
        </w:rPr>
        <w:t>ensure project sustainability.</w:t>
      </w:r>
    </w:p>
    <w:p w:rsidR="00D40D3F" w:rsidRPr="00374B91" w:rsidRDefault="00CD79D5" w:rsidP="00FE52AC">
      <w:pPr>
        <w:pStyle w:val="Heading2"/>
        <w:jc w:val="center"/>
        <w:rPr>
          <w:color w:val="auto"/>
        </w:rPr>
      </w:pPr>
      <w:bookmarkStart w:id="102" w:name="_Toc8731727"/>
      <w:bookmarkStart w:id="103" w:name="_Toc136779900"/>
      <w:r w:rsidRPr="00374B91">
        <w:rPr>
          <w:color w:val="auto"/>
        </w:rPr>
        <w:t>REFERENCE</w:t>
      </w:r>
      <w:bookmarkEnd w:id="102"/>
      <w:bookmarkEnd w:id="103"/>
    </w:p>
    <w:p w:rsidR="00D40D3F" w:rsidRPr="008B696C" w:rsidRDefault="00165087" w:rsidP="00226DE4">
      <w:pPr>
        <w:widowControl w:val="0"/>
        <w:autoSpaceDE w:val="0"/>
        <w:autoSpaceDN w:val="0"/>
        <w:adjustRightInd w:val="0"/>
        <w:spacing w:after="150" w:line="360" w:lineRule="auto"/>
        <w:ind w:left="720" w:hanging="720"/>
        <w:jc w:val="both"/>
        <w:rPr>
          <w:rFonts w:ascii="Times New Roman" w:hAnsi="Times New Roman" w:cs="Times New Roman"/>
          <w:sz w:val="24"/>
          <w:szCs w:val="24"/>
        </w:rPr>
      </w:pPr>
      <w:r w:rsidRPr="008B696C">
        <w:rPr>
          <w:rFonts w:ascii="Times New Roman" w:hAnsi="Times New Roman" w:cs="Times New Roman"/>
          <w:sz w:val="24"/>
          <w:szCs w:val="24"/>
        </w:rPr>
        <w:t>Beatr</w:t>
      </w:r>
      <w:r w:rsidR="00D40D3F" w:rsidRPr="008B696C">
        <w:rPr>
          <w:rFonts w:ascii="Times New Roman" w:hAnsi="Times New Roman" w:cs="Times New Roman"/>
          <w:sz w:val="24"/>
          <w:szCs w:val="24"/>
        </w:rPr>
        <w:t xml:space="preserve">ice, G. (2014). Determinants of project sustainability among selected nongovernmental organization in health sector. </w:t>
      </w:r>
      <w:r w:rsidR="00D40D3F" w:rsidRPr="008B696C">
        <w:rPr>
          <w:rFonts w:ascii="Times New Roman" w:hAnsi="Times New Roman" w:cs="Times New Roman"/>
          <w:i/>
          <w:iCs/>
          <w:sz w:val="24"/>
          <w:szCs w:val="24"/>
        </w:rPr>
        <w:t>Nairobi university press</w:t>
      </w:r>
      <w:r w:rsidR="00D40D3F" w:rsidRPr="008B696C">
        <w:rPr>
          <w:rFonts w:ascii="Times New Roman" w:hAnsi="Times New Roman" w:cs="Times New Roman"/>
          <w:sz w:val="24"/>
          <w:szCs w:val="24"/>
        </w:rPr>
        <w:t>.</w:t>
      </w:r>
    </w:p>
    <w:p w:rsidR="00D40D3F" w:rsidRPr="008B696C" w:rsidRDefault="00D40D3F" w:rsidP="00226DE4">
      <w:pPr>
        <w:widowControl w:val="0"/>
        <w:autoSpaceDE w:val="0"/>
        <w:autoSpaceDN w:val="0"/>
        <w:adjustRightInd w:val="0"/>
        <w:spacing w:after="150" w:line="360" w:lineRule="auto"/>
        <w:ind w:left="720" w:hanging="720"/>
        <w:jc w:val="both"/>
        <w:rPr>
          <w:rFonts w:ascii="Times New Roman" w:hAnsi="Times New Roman" w:cs="Times New Roman"/>
          <w:i/>
          <w:iCs/>
          <w:sz w:val="24"/>
          <w:szCs w:val="24"/>
        </w:rPr>
      </w:pPr>
      <w:r w:rsidRPr="008B696C">
        <w:rPr>
          <w:rFonts w:ascii="Times New Roman" w:hAnsi="Times New Roman" w:cs="Times New Roman"/>
          <w:sz w:val="24"/>
          <w:szCs w:val="24"/>
        </w:rPr>
        <w:t>Diane, B. (June 2007). Management Memo the future of World Concern Africa's Economic Development.</w:t>
      </w:r>
      <w:r w:rsidRPr="008B696C">
        <w:rPr>
          <w:rFonts w:ascii="Times New Roman" w:hAnsi="Times New Roman" w:cs="Times New Roman"/>
          <w:i/>
          <w:iCs/>
          <w:sz w:val="24"/>
          <w:szCs w:val="24"/>
        </w:rPr>
        <w:t xml:space="preserve"> Addis Ababa, ET: Author.</w:t>
      </w:r>
    </w:p>
    <w:p w:rsidR="00D40D3F" w:rsidRPr="008B696C" w:rsidRDefault="00D40D3F" w:rsidP="00226DE4">
      <w:pPr>
        <w:widowControl w:val="0"/>
        <w:autoSpaceDE w:val="0"/>
        <w:autoSpaceDN w:val="0"/>
        <w:adjustRightInd w:val="0"/>
        <w:spacing w:after="150" w:line="360" w:lineRule="auto"/>
        <w:ind w:left="720" w:hanging="720"/>
        <w:jc w:val="both"/>
        <w:rPr>
          <w:rFonts w:ascii="Times New Roman" w:hAnsi="Times New Roman" w:cs="Times New Roman"/>
          <w:sz w:val="24"/>
          <w:szCs w:val="24"/>
        </w:rPr>
      </w:pPr>
      <w:r w:rsidRPr="008B696C">
        <w:rPr>
          <w:rFonts w:ascii="Times New Roman" w:hAnsi="Times New Roman" w:cs="Times New Roman"/>
          <w:sz w:val="24"/>
          <w:szCs w:val="24"/>
        </w:rPr>
        <w:t xml:space="preserve">Mwangi, J. (2014). Factors influencing sustainability of non-governmental organization funded community projects in Kenya: A case of action aid funded projects. </w:t>
      </w:r>
      <w:r w:rsidRPr="008B696C">
        <w:rPr>
          <w:rFonts w:ascii="Times New Roman" w:hAnsi="Times New Roman" w:cs="Times New Roman"/>
          <w:i/>
          <w:iCs/>
          <w:sz w:val="24"/>
          <w:szCs w:val="24"/>
        </w:rPr>
        <w:t>Nairobi: Acts Press</w:t>
      </w:r>
      <w:r w:rsidRPr="008B696C">
        <w:rPr>
          <w:rFonts w:ascii="Times New Roman" w:hAnsi="Times New Roman" w:cs="Times New Roman"/>
          <w:sz w:val="24"/>
          <w:szCs w:val="24"/>
        </w:rPr>
        <w:t>.</w:t>
      </w:r>
    </w:p>
    <w:p w:rsidR="00D40D3F" w:rsidRPr="008B696C" w:rsidRDefault="00D40D3F" w:rsidP="00226DE4">
      <w:pPr>
        <w:widowControl w:val="0"/>
        <w:autoSpaceDE w:val="0"/>
        <w:autoSpaceDN w:val="0"/>
        <w:adjustRightInd w:val="0"/>
        <w:spacing w:after="150" w:line="360" w:lineRule="auto"/>
        <w:ind w:left="720" w:hanging="720"/>
        <w:jc w:val="both"/>
        <w:rPr>
          <w:rFonts w:ascii="Times New Roman" w:hAnsi="Times New Roman" w:cs="Times New Roman"/>
          <w:sz w:val="24"/>
          <w:szCs w:val="24"/>
        </w:rPr>
      </w:pPr>
      <w:r w:rsidRPr="008B696C">
        <w:rPr>
          <w:rFonts w:ascii="Times New Roman" w:hAnsi="Times New Roman" w:cs="Times New Roman"/>
          <w:sz w:val="24"/>
          <w:szCs w:val="24"/>
        </w:rPr>
        <w:t xml:space="preserve">Norad G. (2011). </w:t>
      </w:r>
      <w:r w:rsidRPr="008B696C">
        <w:rPr>
          <w:rFonts w:ascii="Times New Roman" w:hAnsi="Times New Roman" w:cs="Times New Roman"/>
          <w:i/>
          <w:sz w:val="24"/>
          <w:szCs w:val="24"/>
        </w:rPr>
        <w:t>Organizational Review Caritas, Report 3/2011 Review</w:t>
      </w:r>
      <w:r w:rsidRPr="008B696C">
        <w:rPr>
          <w:rFonts w:ascii="Times New Roman" w:hAnsi="Times New Roman" w:cs="Times New Roman"/>
          <w:sz w:val="24"/>
          <w:szCs w:val="24"/>
        </w:rPr>
        <w:t>. Norad, Norway</w:t>
      </w:r>
    </w:p>
    <w:p w:rsidR="00D40D3F" w:rsidRPr="008B696C" w:rsidRDefault="00D40D3F" w:rsidP="00226DE4">
      <w:pPr>
        <w:widowControl w:val="0"/>
        <w:autoSpaceDE w:val="0"/>
        <w:autoSpaceDN w:val="0"/>
        <w:adjustRightInd w:val="0"/>
        <w:spacing w:after="150" w:line="360" w:lineRule="auto"/>
        <w:ind w:left="720" w:hanging="720"/>
        <w:jc w:val="both"/>
        <w:rPr>
          <w:rFonts w:ascii="Times New Roman" w:hAnsi="Times New Roman" w:cs="Times New Roman"/>
          <w:i/>
          <w:iCs/>
          <w:sz w:val="24"/>
          <w:szCs w:val="24"/>
        </w:rPr>
      </w:pPr>
      <w:r w:rsidRPr="008B696C">
        <w:rPr>
          <w:rFonts w:ascii="Times New Roman" w:hAnsi="Times New Roman" w:cs="Times New Roman"/>
          <w:sz w:val="24"/>
          <w:szCs w:val="24"/>
        </w:rPr>
        <w:t xml:space="preserve">O’Sullivan, R. (2004). Practicing Evaluation: A Collaborative Approach. London: </w:t>
      </w:r>
      <w:r w:rsidRPr="008B696C">
        <w:rPr>
          <w:rFonts w:ascii="Times New Roman" w:hAnsi="Times New Roman" w:cs="Times New Roman"/>
          <w:i/>
          <w:iCs/>
          <w:sz w:val="24"/>
          <w:szCs w:val="24"/>
        </w:rPr>
        <w:t>Sage Publications.</w:t>
      </w:r>
    </w:p>
    <w:p w:rsidR="00D40D3F" w:rsidRPr="008B696C" w:rsidRDefault="00D40D3F" w:rsidP="00226DE4">
      <w:pPr>
        <w:widowControl w:val="0"/>
        <w:autoSpaceDE w:val="0"/>
        <w:autoSpaceDN w:val="0"/>
        <w:adjustRightInd w:val="0"/>
        <w:spacing w:after="150" w:line="360" w:lineRule="auto"/>
        <w:ind w:left="720" w:hanging="720"/>
        <w:jc w:val="both"/>
        <w:rPr>
          <w:rFonts w:ascii="Times New Roman" w:hAnsi="Times New Roman" w:cs="Times New Roman"/>
          <w:sz w:val="24"/>
          <w:szCs w:val="24"/>
        </w:rPr>
      </w:pPr>
      <w:r w:rsidRPr="008B696C">
        <w:rPr>
          <w:rFonts w:ascii="Times New Roman" w:hAnsi="Times New Roman" w:cs="Times New Roman"/>
          <w:sz w:val="24"/>
          <w:szCs w:val="24"/>
        </w:rPr>
        <w:t>United Nations (2012). Report of the World Summit on sustainable development, plan of implementation. A/CONF.199/20 New York: United Nations.</w:t>
      </w:r>
    </w:p>
    <w:p w:rsidR="00C01013" w:rsidRPr="008B696C" w:rsidRDefault="00D40D3F" w:rsidP="00A5116C">
      <w:pPr>
        <w:widowControl w:val="0"/>
        <w:autoSpaceDE w:val="0"/>
        <w:autoSpaceDN w:val="0"/>
        <w:adjustRightInd w:val="0"/>
        <w:spacing w:after="150" w:line="360" w:lineRule="auto"/>
        <w:ind w:left="720" w:hanging="720"/>
        <w:jc w:val="both"/>
      </w:pPr>
      <w:proofErr w:type="spellStart"/>
      <w:r w:rsidRPr="008B696C">
        <w:rPr>
          <w:rFonts w:ascii="Times New Roman" w:hAnsi="Times New Roman" w:cs="Times New Roman"/>
          <w:sz w:val="24"/>
          <w:szCs w:val="24"/>
        </w:rPr>
        <w:t>Yntiso</w:t>
      </w:r>
      <w:proofErr w:type="spellEnd"/>
      <w:r w:rsidRPr="008B696C">
        <w:rPr>
          <w:rFonts w:ascii="Times New Roman" w:hAnsi="Times New Roman" w:cs="Times New Roman"/>
          <w:sz w:val="24"/>
          <w:szCs w:val="24"/>
        </w:rPr>
        <w:t xml:space="preserve">, G. (2016). Reality Checks: The state of civil society organizations in Ethiopia. </w:t>
      </w:r>
      <w:r w:rsidRPr="008B696C">
        <w:rPr>
          <w:rFonts w:ascii="Times New Roman" w:hAnsi="Times New Roman" w:cs="Times New Roman"/>
          <w:i/>
          <w:sz w:val="24"/>
          <w:szCs w:val="24"/>
        </w:rPr>
        <w:t>Addis Ababa University, Ethiopia.</w:t>
      </w:r>
    </w:p>
    <w:sectPr w:rsidR="00C01013" w:rsidRPr="008B696C" w:rsidSect="0008053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2565" w:rsidRDefault="00EF2565" w:rsidP="00E829A1">
      <w:pPr>
        <w:spacing w:after="0" w:line="240" w:lineRule="auto"/>
      </w:pPr>
      <w:r>
        <w:separator/>
      </w:r>
    </w:p>
  </w:endnote>
  <w:endnote w:type="continuationSeparator" w:id="0">
    <w:p w:rsidR="00EF2565" w:rsidRDefault="00EF2565" w:rsidP="00E82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roman"/>
    <w:notTrueType/>
    <w:pitch w:val="default"/>
  </w:font>
  <w:font w:name="TimesNewRomanPSMT">
    <w:altName w:val="Microsoft JhengHei"/>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3243" w:rsidRDefault="002932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5641564"/>
      <w:docPartObj>
        <w:docPartGallery w:val="Page Numbers (Bottom of Page)"/>
        <w:docPartUnique/>
      </w:docPartObj>
    </w:sdtPr>
    <w:sdtEndPr>
      <w:rPr>
        <w:noProof/>
      </w:rPr>
    </w:sdtEndPr>
    <w:sdtContent>
      <w:p w:rsidR="006A214D" w:rsidRDefault="006A214D">
        <w:pPr>
          <w:pStyle w:val="Footer"/>
          <w:jc w:val="center"/>
        </w:pPr>
        <w:r>
          <w:fldChar w:fldCharType="begin"/>
        </w:r>
        <w:r>
          <w:instrText xml:space="preserve"> PAGE   \* MERGEFORMAT </w:instrText>
        </w:r>
        <w:r>
          <w:fldChar w:fldCharType="separate"/>
        </w:r>
        <w:r w:rsidR="00A5116C">
          <w:rPr>
            <w:noProof/>
          </w:rPr>
          <w:t>1</w:t>
        </w:r>
        <w:r>
          <w:rPr>
            <w:noProof/>
          </w:rPr>
          <w:fldChar w:fldCharType="end"/>
        </w:r>
      </w:p>
    </w:sdtContent>
  </w:sdt>
  <w:p w:rsidR="006A214D" w:rsidRDefault="006A21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3243" w:rsidRDefault="002932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2565" w:rsidRDefault="00EF2565" w:rsidP="00E829A1">
      <w:pPr>
        <w:spacing w:after="0" w:line="240" w:lineRule="auto"/>
      </w:pPr>
      <w:r>
        <w:separator/>
      </w:r>
    </w:p>
  </w:footnote>
  <w:footnote w:type="continuationSeparator" w:id="0">
    <w:p w:rsidR="00EF2565" w:rsidRDefault="00EF2565" w:rsidP="00E829A1">
      <w:pPr>
        <w:spacing w:after="0" w:line="240" w:lineRule="auto"/>
      </w:pPr>
      <w:r>
        <w:continuationSeparator/>
      </w:r>
    </w:p>
  </w:footnote>
  <w:footnote w:id="1">
    <w:p w:rsidR="006A214D" w:rsidRPr="003B7F43" w:rsidRDefault="006A214D" w:rsidP="00E829A1">
      <w:pPr>
        <w:pStyle w:val="FootnoteText"/>
        <w:rPr>
          <w:rFonts w:ascii="Times New Roman" w:hAnsi="Times New Roman" w:cs="Times New Roman"/>
        </w:rPr>
      </w:pPr>
    </w:p>
  </w:footnote>
  <w:footnote w:id="2">
    <w:p w:rsidR="006A214D" w:rsidRDefault="006A214D" w:rsidP="00E829A1">
      <w:pPr>
        <w:pStyle w:val="FootnoteText"/>
      </w:pPr>
    </w:p>
  </w:footnote>
  <w:footnote w:id="3">
    <w:p w:rsidR="006A214D" w:rsidRPr="004C1877" w:rsidRDefault="006A214D" w:rsidP="00E829A1">
      <w:pPr>
        <w:pStyle w:val="FootnoteText"/>
        <w:rPr>
          <w:rFonts w:ascii="Times New Roman" w:hAnsi="Times New Roman" w:cs="Times New Roman"/>
          <w:sz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3243" w:rsidRDefault="0029324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29887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214D" w:rsidRDefault="00293243" w:rsidP="0017402A">
    <w:pPr>
      <w:pStyle w:val="Header"/>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298877" o:spid="_x0000_s2051" type="#_x0000_t136" style="position:absolute;left:0;text-align:left;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3243" w:rsidRDefault="0029324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29887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E3F3B"/>
    <w:multiLevelType w:val="hybridMultilevel"/>
    <w:tmpl w:val="F6025A6E"/>
    <w:lvl w:ilvl="0" w:tplc="A12CB4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9465E"/>
    <w:multiLevelType w:val="multilevel"/>
    <w:tmpl w:val="837818D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BD3C9C"/>
    <w:multiLevelType w:val="multilevel"/>
    <w:tmpl w:val="007AC09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B42C69"/>
    <w:multiLevelType w:val="hybridMultilevel"/>
    <w:tmpl w:val="9D48799E"/>
    <w:lvl w:ilvl="0" w:tplc="D2CC5A18">
      <w:start w:val="4"/>
      <w:numFmt w:val="bullet"/>
      <w:lvlText w:val="-"/>
      <w:lvlJc w:val="left"/>
      <w:pPr>
        <w:ind w:left="420" w:hanging="360"/>
      </w:pPr>
      <w:rPr>
        <w:rFonts w:ascii="Times New Roman" w:eastAsiaTheme="minorEastAsia"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07EC2C31"/>
    <w:multiLevelType w:val="multilevel"/>
    <w:tmpl w:val="FBFA6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D744AA"/>
    <w:multiLevelType w:val="hybridMultilevel"/>
    <w:tmpl w:val="5678BB4C"/>
    <w:lvl w:ilvl="0" w:tplc="6E5648C0">
      <w:start w:val="100"/>
      <w:numFmt w:val="bullet"/>
      <w:lvlText w:val="-"/>
      <w:lvlJc w:val="left"/>
      <w:pPr>
        <w:ind w:left="420" w:hanging="360"/>
      </w:pPr>
      <w:rPr>
        <w:rFonts w:ascii="Times New Roman" w:eastAsiaTheme="minorEastAsia"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0E3F26B3"/>
    <w:multiLevelType w:val="multilevel"/>
    <w:tmpl w:val="B142B4D6"/>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EB13DEF"/>
    <w:multiLevelType w:val="hybridMultilevel"/>
    <w:tmpl w:val="161C9D74"/>
    <w:lvl w:ilvl="0" w:tplc="01E02A8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5448AC"/>
    <w:multiLevelType w:val="hybridMultilevel"/>
    <w:tmpl w:val="515A66E8"/>
    <w:lvl w:ilvl="0" w:tplc="0409001B">
      <w:start w:val="1"/>
      <w:numFmt w:val="lowerRoman"/>
      <w:lvlText w:val="%1."/>
      <w:lvlJc w:val="right"/>
      <w:pPr>
        <w:ind w:left="1020" w:hanging="360"/>
      </w:p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9" w15:restartNumberingAfterBreak="0">
    <w:nsid w:val="15AC1FDD"/>
    <w:multiLevelType w:val="hybridMultilevel"/>
    <w:tmpl w:val="3EDA8E8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036538"/>
    <w:multiLevelType w:val="multilevel"/>
    <w:tmpl w:val="D68A2D9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194816ED"/>
    <w:multiLevelType w:val="hybridMultilevel"/>
    <w:tmpl w:val="534299F8"/>
    <w:lvl w:ilvl="0" w:tplc="B44A1AE6">
      <w:numFmt w:val="bullet"/>
      <w:lvlText w:val="-"/>
      <w:lvlJc w:val="left"/>
      <w:pPr>
        <w:ind w:left="780" w:hanging="360"/>
      </w:pPr>
      <w:rPr>
        <w:rFonts w:ascii="Calibri" w:eastAsiaTheme="minorEastAsia" w:hAnsi="Calibri" w:cs="Calibri" w:hint="default"/>
        <w:sz w:val="24"/>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1BFE0A1B"/>
    <w:multiLevelType w:val="multilevel"/>
    <w:tmpl w:val="B142B4D6"/>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05E00D9"/>
    <w:multiLevelType w:val="hybridMultilevel"/>
    <w:tmpl w:val="13C00EBA"/>
    <w:lvl w:ilvl="0" w:tplc="2E98CED4">
      <w:start w:val="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6774B2"/>
    <w:multiLevelType w:val="multilevel"/>
    <w:tmpl w:val="B142B4D6"/>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75C4114"/>
    <w:multiLevelType w:val="multilevel"/>
    <w:tmpl w:val="3CF4C18A"/>
    <w:lvl w:ilvl="0">
      <w:start w:val="1"/>
      <w:numFmt w:val="decimal"/>
      <w:lvlText w:val="%1."/>
      <w:lvlJc w:val="left"/>
      <w:pPr>
        <w:ind w:left="720" w:hanging="360"/>
      </w:pPr>
      <w:rPr>
        <w:rFonts w:hint="default"/>
      </w:rPr>
    </w:lvl>
    <w:lvl w:ilvl="1">
      <w:start w:val="5"/>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275D51B9"/>
    <w:multiLevelType w:val="hybridMultilevel"/>
    <w:tmpl w:val="E5FEEA60"/>
    <w:lvl w:ilvl="0" w:tplc="6534F3BA">
      <w:start w:val="100"/>
      <w:numFmt w:val="bullet"/>
      <w:lvlText w:val="-"/>
      <w:lvlJc w:val="left"/>
      <w:pPr>
        <w:ind w:left="465" w:hanging="360"/>
      </w:pPr>
      <w:rPr>
        <w:rFonts w:ascii="Times New Roman" w:eastAsiaTheme="minorEastAsia" w:hAnsi="Times New Roman" w:cs="Times New Roman"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17" w15:restartNumberingAfterBreak="0">
    <w:nsid w:val="29392028"/>
    <w:multiLevelType w:val="multilevel"/>
    <w:tmpl w:val="B142B4D6"/>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AB8204E"/>
    <w:multiLevelType w:val="hybridMultilevel"/>
    <w:tmpl w:val="046289E0"/>
    <w:lvl w:ilvl="0" w:tplc="5BA0A01C">
      <w:start w:val="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981D22"/>
    <w:multiLevelType w:val="multilevel"/>
    <w:tmpl w:val="CEBA3120"/>
    <w:lvl w:ilvl="0">
      <w:start w:val="1"/>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2E936E07"/>
    <w:multiLevelType w:val="hybridMultilevel"/>
    <w:tmpl w:val="44DAE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6A0D8E"/>
    <w:multiLevelType w:val="hybridMultilevel"/>
    <w:tmpl w:val="AEBE48F2"/>
    <w:lvl w:ilvl="0" w:tplc="86026E3E">
      <w:start w:val="1"/>
      <w:numFmt w:val="bullet"/>
      <w:lvlText w:val="-"/>
      <w:lvlJc w:val="left"/>
      <w:pPr>
        <w:ind w:left="420" w:hanging="360"/>
      </w:pPr>
      <w:rPr>
        <w:rFonts w:ascii="Times New Roman" w:eastAsiaTheme="minorEastAsia"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2" w15:restartNumberingAfterBreak="0">
    <w:nsid w:val="3C182DD0"/>
    <w:multiLevelType w:val="multilevel"/>
    <w:tmpl w:val="EF0675DC"/>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CB24316"/>
    <w:multiLevelType w:val="multilevel"/>
    <w:tmpl w:val="D1CC34E6"/>
    <w:lvl w:ilvl="0">
      <w:start w:val="4"/>
      <w:numFmt w:val="decimal"/>
      <w:lvlText w:val="%1."/>
      <w:lvlJc w:val="left"/>
      <w:pPr>
        <w:ind w:left="360" w:hanging="360"/>
      </w:pPr>
      <w:rPr>
        <w:rFonts w:hint="default"/>
        <w:b w:val="0"/>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3F014870"/>
    <w:multiLevelType w:val="hybridMultilevel"/>
    <w:tmpl w:val="C450C69E"/>
    <w:lvl w:ilvl="0" w:tplc="E0C44F1E">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4221F3"/>
    <w:multiLevelType w:val="hybridMultilevel"/>
    <w:tmpl w:val="12CEEE22"/>
    <w:lvl w:ilvl="0" w:tplc="CC36E68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6" w15:restartNumberingAfterBreak="0">
    <w:nsid w:val="43D32FB9"/>
    <w:multiLevelType w:val="hybridMultilevel"/>
    <w:tmpl w:val="8E58493C"/>
    <w:lvl w:ilvl="0" w:tplc="8F2E6CBA">
      <w:numFmt w:val="bullet"/>
      <w:lvlText w:val="-"/>
      <w:lvlJc w:val="left"/>
      <w:pPr>
        <w:ind w:left="720" w:hanging="360"/>
      </w:pPr>
      <w:rPr>
        <w:rFonts w:ascii="Times New Roman" w:eastAsiaTheme="minorEastAsia" w:hAnsi="Times New Roman" w:cs="Times New Roman"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FF458B"/>
    <w:multiLevelType w:val="hybridMultilevel"/>
    <w:tmpl w:val="E5D496D4"/>
    <w:lvl w:ilvl="0" w:tplc="05864178">
      <w:start w:val="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FA42B3"/>
    <w:multiLevelType w:val="multilevel"/>
    <w:tmpl w:val="88C08DEC"/>
    <w:lvl w:ilvl="0">
      <w:start w:val="1"/>
      <w:numFmt w:val="decimal"/>
      <w:lvlText w:val="%1."/>
      <w:lvlJc w:val="left"/>
      <w:pPr>
        <w:ind w:left="630" w:hanging="360"/>
      </w:pPr>
      <w:rPr>
        <w:rFonts w:hint="default"/>
      </w:rPr>
    </w:lvl>
    <w:lvl w:ilvl="1">
      <w:start w:val="5"/>
      <w:numFmt w:val="decimal"/>
      <w:isLgl/>
      <w:lvlText w:val="%1.%2."/>
      <w:lvlJc w:val="left"/>
      <w:pPr>
        <w:ind w:left="945" w:hanging="720"/>
      </w:pPr>
      <w:rPr>
        <w:rFonts w:ascii="Times New Roman" w:hAnsi="Times New Roman" w:cs="Times New Roman" w:hint="default"/>
        <w:b/>
        <w:sz w:val="26"/>
      </w:rPr>
    </w:lvl>
    <w:lvl w:ilvl="2">
      <w:start w:val="1"/>
      <w:numFmt w:val="decimal"/>
      <w:isLgl/>
      <w:lvlText w:val="%1.%2.%3."/>
      <w:lvlJc w:val="left"/>
      <w:pPr>
        <w:ind w:left="945" w:hanging="720"/>
      </w:pPr>
      <w:rPr>
        <w:rFonts w:ascii="Times New Roman" w:hAnsi="Times New Roman" w:cs="Times New Roman" w:hint="default"/>
        <w:b/>
        <w:sz w:val="26"/>
      </w:rPr>
    </w:lvl>
    <w:lvl w:ilvl="3">
      <w:start w:val="1"/>
      <w:numFmt w:val="decimal"/>
      <w:isLgl/>
      <w:lvlText w:val="%1.%2.%3.%4."/>
      <w:lvlJc w:val="left"/>
      <w:pPr>
        <w:ind w:left="1305" w:hanging="1080"/>
      </w:pPr>
      <w:rPr>
        <w:rFonts w:ascii="Times New Roman" w:hAnsi="Times New Roman" w:cs="Times New Roman" w:hint="default"/>
        <w:b/>
        <w:sz w:val="26"/>
      </w:rPr>
    </w:lvl>
    <w:lvl w:ilvl="4">
      <w:start w:val="1"/>
      <w:numFmt w:val="decimal"/>
      <w:isLgl/>
      <w:lvlText w:val="%1.%2.%3.%4.%5."/>
      <w:lvlJc w:val="left"/>
      <w:pPr>
        <w:ind w:left="1305" w:hanging="1080"/>
      </w:pPr>
      <w:rPr>
        <w:rFonts w:ascii="Times New Roman" w:hAnsi="Times New Roman" w:cs="Times New Roman" w:hint="default"/>
        <w:b/>
        <w:sz w:val="26"/>
      </w:rPr>
    </w:lvl>
    <w:lvl w:ilvl="5">
      <w:start w:val="1"/>
      <w:numFmt w:val="decimal"/>
      <w:isLgl/>
      <w:lvlText w:val="%1.%2.%3.%4.%5.%6."/>
      <w:lvlJc w:val="left"/>
      <w:pPr>
        <w:ind w:left="1665" w:hanging="1440"/>
      </w:pPr>
      <w:rPr>
        <w:rFonts w:ascii="Times New Roman" w:hAnsi="Times New Roman" w:cs="Times New Roman" w:hint="default"/>
        <w:b/>
        <w:sz w:val="26"/>
      </w:rPr>
    </w:lvl>
    <w:lvl w:ilvl="6">
      <w:start w:val="1"/>
      <w:numFmt w:val="decimal"/>
      <w:isLgl/>
      <w:lvlText w:val="%1.%2.%3.%4.%5.%6.%7."/>
      <w:lvlJc w:val="left"/>
      <w:pPr>
        <w:ind w:left="1665" w:hanging="1440"/>
      </w:pPr>
      <w:rPr>
        <w:rFonts w:ascii="Times New Roman" w:hAnsi="Times New Roman" w:cs="Times New Roman" w:hint="default"/>
        <w:b/>
        <w:sz w:val="26"/>
      </w:rPr>
    </w:lvl>
    <w:lvl w:ilvl="7">
      <w:start w:val="1"/>
      <w:numFmt w:val="decimal"/>
      <w:isLgl/>
      <w:lvlText w:val="%1.%2.%3.%4.%5.%6.%7.%8."/>
      <w:lvlJc w:val="left"/>
      <w:pPr>
        <w:ind w:left="2025" w:hanging="1800"/>
      </w:pPr>
      <w:rPr>
        <w:rFonts w:ascii="Times New Roman" w:hAnsi="Times New Roman" w:cs="Times New Roman" w:hint="default"/>
        <w:b/>
        <w:sz w:val="26"/>
      </w:rPr>
    </w:lvl>
    <w:lvl w:ilvl="8">
      <w:start w:val="1"/>
      <w:numFmt w:val="decimal"/>
      <w:isLgl/>
      <w:lvlText w:val="%1.%2.%3.%4.%5.%6.%7.%8.%9."/>
      <w:lvlJc w:val="left"/>
      <w:pPr>
        <w:ind w:left="2025" w:hanging="1800"/>
      </w:pPr>
      <w:rPr>
        <w:rFonts w:ascii="Times New Roman" w:hAnsi="Times New Roman" w:cs="Times New Roman" w:hint="default"/>
        <w:b/>
        <w:sz w:val="26"/>
      </w:rPr>
    </w:lvl>
  </w:abstractNum>
  <w:abstractNum w:abstractNumId="29" w15:restartNumberingAfterBreak="0">
    <w:nsid w:val="4B8A20FF"/>
    <w:multiLevelType w:val="multilevel"/>
    <w:tmpl w:val="D53CF17A"/>
    <w:lvl w:ilvl="0">
      <w:start w:val="1"/>
      <w:numFmt w:val="decimal"/>
      <w:lvlText w:val="%1."/>
      <w:lvlJc w:val="left"/>
      <w:pPr>
        <w:ind w:left="420" w:hanging="420"/>
      </w:pPr>
      <w:rPr>
        <w:rFonts w:hint="default"/>
      </w:rPr>
    </w:lvl>
    <w:lvl w:ilvl="1">
      <w:start w:val="6"/>
      <w:numFmt w:val="decimal"/>
      <w:lvlText w:val="%1.%2."/>
      <w:lvlJc w:val="left"/>
      <w:pPr>
        <w:ind w:left="720" w:hanging="72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4E891E31"/>
    <w:multiLevelType w:val="hybridMultilevel"/>
    <w:tmpl w:val="307C9494"/>
    <w:lvl w:ilvl="0" w:tplc="B44A1AE6">
      <w:numFmt w:val="bullet"/>
      <w:lvlText w:val="-"/>
      <w:lvlJc w:val="left"/>
      <w:pPr>
        <w:ind w:left="405" w:hanging="360"/>
      </w:pPr>
      <w:rPr>
        <w:rFonts w:ascii="Calibri" w:eastAsiaTheme="minorEastAsia" w:hAnsi="Calibri" w:cs="Calibri" w:hint="default"/>
        <w:sz w:val="24"/>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1" w15:restartNumberingAfterBreak="0">
    <w:nsid w:val="544E79FA"/>
    <w:multiLevelType w:val="multilevel"/>
    <w:tmpl w:val="79262376"/>
    <w:lvl w:ilvl="0">
      <w:start w:val="4"/>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6C04F76"/>
    <w:multiLevelType w:val="hybridMultilevel"/>
    <w:tmpl w:val="537055A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3" w15:restartNumberingAfterBreak="0">
    <w:nsid w:val="581C74F7"/>
    <w:multiLevelType w:val="hybridMultilevel"/>
    <w:tmpl w:val="D4F2EDF4"/>
    <w:lvl w:ilvl="0" w:tplc="C16CEEE8">
      <w:start w:val="2"/>
      <w:numFmt w:val="bullet"/>
      <w:lvlText w:val="-"/>
      <w:lvlJc w:val="left"/>
      <w:pPr>
        <w:ind w:left="720" w:hanging="360"/>
      </w:pPr>
      <w:rPr>
        <w:rFonts w:ascii="Calibri" w:eastAsiaTheme="minorEastAsia" w:hAnsi="Calibri" w:cstheme="minorBidi"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6A5BFF"/>
    <w:multiLevelType w:val="hybridMultilevel"/>
    <w:tmpl w:val="9BE2CE10"/>
    <w:lvl w:ilvl="0" w:tplc="5F36119A">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B1264B"/>
    <w:multiLevelType w:val="hybridMultilevel"/>
    <w:tmpl w:val="AC0839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37195B"/>
    <w:multiLevelType w:val="multilevel"/>
    <w:tmpl w:val="BFB64C7C"/>
    <w:lvl w:ilvl="0">
      <w:start w:val="4"/>
      <w:numFmt w:val="decimal"/>
      <w:lvlText w:val="%1."/>
      <w:lvlJc w:val="left"/>
      <w:pPr>
        <w:ind w:left="420" w:hanging="420"/>
      </w:pPr>
      <w:rPr>
        <w:rFonts w:hint="default"/>
      </w:rPr>
    </w:lvl>
    <w:lvl w:ilvl="1">
      <w:start w:val="7"/>
      <w:numFmt w:val="decimal"/>
      <w:lvlText w:val="%1.%2."/>
      <w:lvlJc w:val="left"/>
      <w:pPr>
        <w:ind w:left="1260" w:hanging="72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540" w:hanging="144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950" w:hanging="180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7" w15:restartNumberingAfterBreak="0">
    <w:nsid w:val="633A638A"/>
    <w:multiLevelType w:val="hybridMultilevel"/>
    <w:tmpl w:val="72AEDC68"/>
    <w:lvl w:ilvl="0" w:tplc="2D846DFA">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C4400C"/>
    <w:multiLevelType w:val="hybridMultilevel"/>
    <w:tmpl w:val="75DE67CC"/>
    <w:lvl w:ilvl="0" w:tplc="9DFAFE2C">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F50D4B"/>
    <w:multiLevelType w:val="multilevel"/>
    <w:tmpl w:val="B142B4D6"/>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B6C602F"/>
    <w:multiLevelType w:val="multilevel"/>
    <w:tmpl w:val="A33CB70C"/>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BF8531B"/>
    <w:multiLevelType w:val="hybridMultilevel"/>
    <w:tmpl w:val="31FAB32C"/>
    <w:lvl w:ilvl="0" w:tplc="DC8EF576">
      <w:start w:val="1"/>
      <w:numFmt w:val="bullet"/>
      <w:lvlText w:val="-"/>
      <w:lvlJc w:val="left"/>
      <w:pPr>
        <w:ind w:left="420" w:hanging="360"/>
      </w:pPr>
      <w:rPr>
        <w:rFonts w:ascii="Times New Roman" w:eastAsiaTheme="minorEastAsia"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2" w15:restartNumberingAfterBreak="0">
    <w:nsid w:val="6C3454C8"/>
    <w:multiLevelType w:val="multilevel"/>
    <w:tmpl w:val="8C3AF8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C3620C8"/>
    <w:multiLevelType w:val="multilevel"/>
    <w:tmpl w:val="A9ACB456"/>
    <w:lvl w:ilvl="0">
      <w:start w:val="4"/>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1FC2747"/>
    <w:multiLevelType w:val="multilevel"/>
    <w:tmpl w:val="18305E1E"/>
    <w:lvl w:ilvl="0">
      <w:start w:val="1"/>
      <w:numFmt w:val="decimal"/>
      <w:lvlText w:val="%1"/>
      <w:lvlJc w:val="left"/>
      <w:pPr>
        <w:ind w:left="396" w:hanging="396"/>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15"/>
  </w:num>
  <w:num w:numId="2">
    <w:abstractNumId w:val="6"/>
  </w:num>
  <w:num w:numId="3">
    <w:abstractNumId w:val="22"/>
  </w:num>
  <w:num w:numId="4">
    <w:abstractNumId w:val="29"/>
  </w:num>
  <w:num w:numId="5">
    <w:abstractNumId w:val="28"/>
  </w:num>
  <w:num w:numId="6">
    <w:abstractNumId w:val="30"/>
  </w:num>
  <w:num w:numId="7">
    <w:abstractNumId w:val="38"/>
  </w:num>
  <w:num w:numId="8">
    <w:abstractNumId w:val="33"/>
  </w:num>
  <w:num w:numId="9">
    <w:abstractNumId w:val="13"/>
  </w:num>
  <w:num w:numId="10">
    <w:abstractNumId w:val="9"/>
  </w:num>
  <w:num w:numId="11">
    <w:abstractNumId w:val="26"/>
  </w:num>
  <w:num w:numId="12">
    <w:abstractNumId w:val="27"/>
  </w:num>
  <w:num w:numId="13">
    <w:abstractNumId w:val="18"/>
  </w:num>
  <w:num w:numId="14">
    <w:abstractNumId w:val="34"/>
  </w:num>
  <w:num w:numId="15">
    <w:abstractNumId w:val="37"/>
  </w:num>
  <w:num w:numId="16">
    <w:abstractNumId w:val="17"/>
  </w:num>
  <w:num w:numId="17">
    <w:abstractNumId w:val="14"/>
  </w:num>
  <w:num w:numId="18">
    <w:abstractNumId w:val="12"/>
  </w:num>
  <w:num w:numId="19">
    <w:abstractNumId w:val="39"/>
  </w:num>
  <w:num w:numId="20">
    <w:abstractNumId w:val="8"/>
  </w:num>
  <w:num w:numId="21">
    <w:abstractNumId w:val="16"/>
  </w:num>
  <w:num w:numId="22">
    <w:abstractNumId w:val="5"/>
  </w:num>
  <w:num w:numId="23">
    <w:abstractNumId w:val="3"/>
  </w:num>
  <w:num w:numId="24">
    <w:abstractNumId w:val="41"/>
  </w:num>
  <w:num w:numId="25">
    <w:abstractNumId w:val="21"/>
  </w:num>
  <w:num w:numId="26">
    <w:abstractNumId w:val="25"/>
  </w:num>
  <w:num w:numId="27">
    <w:abstractNumId w:val="20"/>
  </w:num>
  <w:num w:numId="28">
    <w:abstractNumId w:val="24"/>
  </w:num>
  <w:num w:numId="29">
    <w:abstractNumId w:val="11"/>
  </w:num>
  <w:num w:numId="30">
    <w:abstractNumId w:val="40"/>
  </w:num>
  <w:num w:numId="31">
    <w:abstractNumId w:val="1"/>
  </w:num>
  <w:num w:numId="32">
    <w:abstractNumId w:val="42"/>
  </w:num>
  <w:num w:numId="33">
    <w:abstractNumId w:val="2"/>
  </w:num>
  <w:num w:numId="34">
    <w:abstractNumId w:val="23"/>
  </w:num>
  <w:num w:numId="35">
    <w:abstractNumId w:val="32"/>
  </w:num>
  <w:num w:numId="36">
    <w:abstractNumId w:val="35"/>
  </w:num>
  <w:num w:numId="37">
    <w:abstractNumId w:val="4"/>
  </w:num>
  <w:num w:numId="38">
    <w:abstractNumId w:val="43"/>
  </w:num>
  <w:num w:numId="39">
    <w:abstractNumId w:val="31"/>
  </w:num>
  <w:num w:numId="40">
    <w:abstractNumId w:val="36"/>
  </w:num>
  <w:num w:numId="41">
    <w:abstractNumId w:val="0"/>
  </w:num>
  <w:num w:numId="42">
    <w:abstractNumId w:val="7"/>
  </w:num>
  <w:num w:numId="43">
    <w:abstractNumId w:val="10"/>
  </w:num>
  <w:num w:numId="44">
    <w:abstractNumId w:val="44"/>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5B51"/>
    <w:rsid w:val="00006DB4"/>
    <w:rsid w:val="00015B08"/>
    <w:rsid w:val="0002338F"/>
    <w:rsid w:val="0003206B"/>
    <w:rsid w:val="00046573"/>
    <w:rsid w:val="000532B1"/>
    <w:rsid w:val="0005594E"/>
    <w:rsid w:val="000566D9"/>
    <w:rsid w:val="0006509B"/>
    <w:rsid w:val="00071AA6"/>
    <w:rsid w:val="00073724"/>
    <w:rsid w:val="000752B8"/>
    <w:rsid w:val="00075F0A"/>
    <w:rsid w:val="00080531"/>
    <w:rsid w:val="00080B9C"/>
    <w:rsid w:val="0008511C"/>
    <w:rsid w:val="00086A21"/>
    <w:rsid w:val="000A11EE"/>
    <w:rsid w:val="000A44D0"/>
    <w:rsid w:val="000B05C0"/>
    <w:rsid w:val="000E06E3"/>
    <w:rsid w:val="000F0858"/>
    <w:rsid w:val="000F61BA"/>
    <w:rsid w:val="0010397F"/>
    <w:rsid w:val="00103F5C"/>
    <w:rsid w:val="00110BB7"/>
    <w:rsid w:val="00114E85"/>
    <w:rsid w:val="0011517C"/>
    <w:rsid w:val="0011614C"/>
    <w:rsid w:val="00116C63"/>
    <w:rsid w:val="0012050C"/>
    <w:rsid w:val="00121918"/>
    <w:rsid w:val="001352A3"/>
    <w:rsid w:val="00137892"/>
    <w:rsid w:val="0014115A"/>
    <w:rsid w:val="0014661E"/>
    <w:rsid w:val="00151B68"/>
    <w:rsid w:val="001539C4"/>
    <w:rsid w:val="0016207E"/>
    <w:rsid w:val="00165087"/>
    <w:rsid w:val="00173BE2"/>
    <w:rsid w:val="0017402A"/>
    <w:rsid w:val="00183DF2"/>
    <w:rsid w:val="00193406"/>
    <w:rsid w:val="001947E4"/>
    <w:rsid w:val="001A24E5"/>
    <w:rsid w:val="001A2E2B"/>
    <w:rsid w:val="001A5968"/>
    <w:rsid w:val="001B79AE"/>
    <w:rsid w:val="001C2440"/>
    <w:rsid w:val="001D0336"/>
    <w:rsid w:val="001D7786"/>
    <w:rsid w:val="001E2835"/>
    <w:rsid w:val="00217A50"/>
    <w:rsid w:val="00220069"/>
    <w:rsid w:val="00224170"/>
    <w:rsid w:val="00226DE4"/>
    <w:rsid w:val="00227A56"/>
    <w:rsid w:val="00231FF5"/>
    <w:rsid w:val="0023237C"/>
    <w:rsid w:val="00235B4C"/>
    <w:rsid w:val="002419E0"/>
    <w:rsid w:val="002440E3"/>
    <w:rsid w:val="002457FC"/>
    <w:rsid w:val="002461EA"/>
    <w:rsid w:val="00253023"/>
    <w:rsid w:val="002572D0"/>
    <w:rsid w:val="00260670"/>
    <w:rsid w:val="00260F53"/>
    <w:rsid w:val="00263836"/>
    <w:rsid w:val="00274B4C"/>
    <w:rsid w:val="00275A0F"/>
    <w:rsid w:val="00281180"/>
    <w:rsid w:val="00293243"/>
    <w:rsid w:val="002933C5"/>
    <w:rsid w:val="002942D5"/>
    <w:rsid w:val="002A07CC"/>
    <w:rsid w:val="002B2111"/>
    <w:rsid w:val="002B323A"/>
    <w:rsid w:val="002B3DC8"/>
    <w:rsid w:val="002B48E9"/>
    <w:rsid w:val="002B759C"/>
    <w:rsid w:val="002D18CB"/>
    <w:rsid w:val="002E51DE"/>
    <w:rsid w:val="002F28AB"/>
    <w:rsid w:val="00324CF3"/>
    <w:rsid w:val="00330F3A"/>
    <w:rsid w:val="00334BAA"/>
    <w:rsid w:val="00344F91"/>
    <w:rsid w:val="00353353"/>
    <w:rsid w:val="00354372"/>
    <w:rsid w:val="00357468"/>
    <w:rsid w:val="003647AA"/>
    <w:rsid w:val="00365096"/>
    <w:rsid w:val="00367958"/>
    <w:rsid w:val="00374B91"/>
    <w:rsid w:val="00377241"/>
    <w:rsid w:val="00383A28"/>
    <w:rsid w:val="0038679B"/>
    <w:rsid w:val="0039070E"/>
    <w:rsid w:val="003964F0"/>
    <w:rsid w:val="003B0FAE"/>
    <w:rsid w:val="003B197D"/>
    <w:rsid w:val="003B63A1"/>
    <w:rsid w:val="003C152C"/>
    <w:rsid w:val="003E2E33"/>
    <w:rsid w:val="003E6FBA"/>
    <w:rsid w:val="003F2D2A"/>
    <w:rsid w:val="00401384"/>
    <w:rsid w:val="004115E4"/>
    <w:rsid w:val="00416792"/>
    <w:rsid w:val="004232AF"/>
    <w:rsid w:val="0042340A"/>
    <w:rsid w:val="004256B0"/>
    <w:rsid w:val="00427606"/>
    <w:rsid w:val="004348B3"/>
    <w:rsid w:val="00443C6D"/>
    <w:rsid w:val="00444510"/>
    <w:rsid w:val="0044669D"/>
    <w:rsid w:val="00450A8C"/>
    <w:rsid w:val="004904B4"/>
    <w:rsid w:val="00493CF9"/>
    <w:rsid w:val="00494342"/>
    <w:rsid w:val="004A14F3"/>
    <w:rsid w:val="004A27DA"/>
    <w:rsid w:val="004A6CDD"/>
    <w:rsid w:val="004A7110"/>
    <w:rsid w:val="004A7F4B"/>
    <w:rsid w:val="004B59FA"/>
    <w:rsid w:val="004C2228"/>
    <w:rsid w:val="004C3DDB"/>
    <w:rsid w:val="004C4856"/>
    <w:rsid w:val="004C75C5"/>
    <w:rsid w:val="004C78BC"/>
    <w:rsid w:val="004D68B2"/>
    <w:rsid w:val="004E6F76"/>
    <w:rsid w:val="004E71F7"/>
    <w:rsid w:val="004F11BD"/>
    <w:rsid w:val="004F3527"/>
    <w:rsid w:val="004F457B"/>
    <w:rsid w:val="004F61E6"/>
    <w:rsid w:val="004F6F41"/>
    <w:rsid w:val="00502761"/>
    <w:rsid w:val="00515EFE"/>
    <w:rsid w:val="00522E94"/>
    <w:rsid w:val="00523BF3"/>
    <w:rsid w:val="00534888"/>
    <w:rsid w:val="00540649"/>
    <w:rsid w:val="00547735"/>
    <w:rsid w:val="00554BFF"/>
    <w:rsid w:val="00570DEF"/>
    <w:rsid w:val="00576920"/>
    <w:rsid w:val="00576F3C"/>
    <w:rsid w:val="005779D8"/>
    <w:rsid w:val="00587C54"/>
    <w:rsid w:val="005927F3"/>
    <w:rsid w:val="005A316A"/>
    <w:rsid w:val="005B7F3E"/>
    <w:rsid w:val="005C23FF"/>
    <w:rsid w:val="005C2AB7"/>
    <w:rsid w:val="005C329D"/>
    <w:rsid w:val="005C4061"/>
    <w:rsid w:val="005C6F55"/>
    <w:rsid w:val="005D5D94"/>
    <w:rsid w:val="005E1556"/>
    <w:rsid w:val="005F36D9"/>
    <w:rsid w:val="005F5C67"/>
    <w:rsid w:val="005F66A8"/>
    <w:rsid w:val="005F75D5"/>
    <w:rsid w:val="005F7C9B"/>
    <w:rsid w:val="00600761"/>
    <w:rsid w:val="006021B7"/>
    <w:rsid w:val="00605572"/>
    <w:rsid w:val="006151A4"/>
    <w:rsid w:val="00620865"/>
    <w:rsid w:val="00633482"/>
    <w:rsid w:val="00656911"/>
    <w:rsid w:val="00663BD6"/>
    <w:rsid w:val="006656E0"/>
    <w:rsid w:val="00666AB1"/>
    <w:rsid w:val="00673AE3"/>
    <w:rsid w:val="00690D55"/>
    <w:rsid w:val="00694BB3"/>
    <w:rsid w:val="006A214D"/>
    <w:rsid w:val="006A36EB"/>
    <w:rsid w:val="006B4516"/>
    <w:rsid w:val="006C5347"/>
    <w:rsid w:val="006C772D"/>
    <w:rsid w:val="006D361F"/>
    <w:rsid w:val="006D7440"/>
    <w:rsid w:val="006E069C"/>
    <w:rsid w:val="006E3CE9"/>
    <w:rsid w:val="006E619F"/>
    <w:rsid w:val="006F5292"/>
    <w:rsid w:val="007068E5"/>
    <w:rsid w:val="00707B3D"/>
    <w:rsid w:val="0072404A"/>
    <w:rsid w:val="00724D5F"/>
    <w:rsid w:val="007266E2"/>
    <w:rsid w:val="00731549"/>
    <w:rsid w:val="007318F8"/>
    <w:rsid w:val="0074199B"/>
    <w:rsid w:val="0074289E"/>
    <w:rsid w:val="00746243"/>
    <w:rsid w:val="007468DA"/>
    <w:rsid w:val="00746DCC"/>
    <w:rsid w:val="007575FA"/>
    <w:rsid w:val="00761854"/>
    <w:rsid w:val="00781D20"/>
    <w:rsid w:val="007A4486"/>
    <w:rsid w:val="007B1463"/>
    <w:rsid w:val="007B257E"/>
    <w:rsid w:val="007C1840"/>
    <w:rsid w:val="007C1985"/>
    <w:rsid w:val="007C2AAE"/>
    <w:rsid w:val="007C4752"/>
    <w:rsid w:val="007C54A6"/>
    <w:rsid w:val="007C74A5"/>
    <w:rsid w:val="007D030D"/>
    <w:rsid w:val="007D43FB"/>
    <w:rsid w:val="007D6AD4"/>
    <w:rsid w:val="007D7127"/>
    <w:rsid w:val="007E3276"/>
    <w:rsid w:val="007E5F53"/>
    <w:rsid w:val="007F394C"/>
    <w:rsid w:val="007F5A30"/>
    <w:rsid w:val="00802961"/>
    <w:rsid w:val="0080355E"/>
    <w:rsid w:val="00804470"/>
    <w:rsid w:val="00810A50"/>
    <w:rsid w:val="00811525"/>
    <w:rsid w:val="00812690"/>
    <w:rsid w:val="00816322"/>
    <w:rsid w:val="00816AC8"/>
    <w:rsid w:val="00825E51"/>
    <w:rsid w:val="00826475"/>
    <w:rsid w:val="00833603"/>
    <w:rsid w:val="0083548E"/>
    <w:rsid w:val="008365A2"/>
    <w:rsid w:val="00853858"/>
    <w:rsid w:val="008642E0"/>
    <w:rsid w:val="00866074"/>
    <w:rsid w:val="00866534"/>
    <w:rsid w:val="00867719"/>
    <w:rsid w:val="008717DC"/>
    <w:rsid w:val="00883558"/>
    <w:rsid w:val="008913EA"/>
    <w:rsid w:val="00895828"/>
    <w:rsid w:val="008B2765"/>
    <w:rsid w:val="008B696C"/>
    <w:rsid w:val="008B71D4"/>
    <w:rsid w:val="008C3A61"/>
    <w:rsid w:val="008D17F3"/>
    <w:rsid w:val="008D2767"/>
    <w:rsid w:val="008D3B34"/>
    <w:rsid w:val="008D6A9E"/>
    <w:rsid w:val="008F364A"/>
    <w:rsid w:val="008F7D8F"/>
    <w:rsid w:val="00912D76"/>
    <w:rsid w:val="0091510E"/>
    <w:rsid w:val="0092305C"/>
    <w:rsid w:val="00925975"/>
    <w:rsid w:val="009338F3"/>
    <w:rsid w:val="0094416A"/>
    <w:rsid w:val="0094799E"/>
    <w:rsid w:val="00953A8A"/>
    <w:rsid w:val="00963DA6"/>
    <w:rsid w:val="00987A0D"/>
    <w:rsid w:val="009935FF"/>
    <w:rsid w:val="009B7867"/>
    <w:rsid w:val="009F314A"/>
    <w:rsid w:val="00A03B6A"/>
    <w:rsid w:val="00A10CB9"/>
    <w:rsid w:val="00A210EF"/>
    <w:rsid w:val="00A2207C"/>
    <w:rsid w:val="00A22301"/>
    <w:rsid w:val="00A23A8F"/>
    <w:rsid w:val="00A23CFC"/>
    <w:rsid w:val="00A26105"/>
    <w:rsid w:val="00A27FD1"/>
    <w:rsid w:val="00A30E39"/>
    <w:rsid w:val="00A329D7"/>
    <w:rsid w:val="00A35477"/>
    <w:rsid w:val="00A3638D"/>
    <w:rsid w:val="00A37A36"/>
    <w:rsid w:val="00A37C8C"/>
    <w:rsid w:val="00A5013C"/>
    <w:rsid w:val="00A5116C"/>
    <w:rsid w:val="00A62882"/>
    <w:rsid w:val="00A6586B"/>
    <w:rsid w:val="00A66F22"/>
    <w:rsid w:val="00A730B4"/>
    <w:rsid w:val="00A83546"/>
    <w:rsid w:val="00A918E3"/>
    <w:rsid w:val="00A9797F"/>
    <w:rsid w:val="00AA61DB"/>
    <w:rsid w:val="00AC05E7"/>
    <w:rsid w:val="00AC21E6"/>
    <w:rsid w:val="00AC2B7F"/>
    <w:rsid w:val="00AC47BA"/>
    <w:rsid w:val="00AC5610"/>
    <w:rsid w:val="00AD3356"/>
    <w:rsid w:val="00AD53F0"/>
    <w:rsid w:val="00B1011A"/>
    <w:rsid w:val="00B1255B"/>
    <w:rsid w:val="00B224B9"/>
    <w:rsid w:val="00B25443"/>
    <w:rsid w:val="00B308D5"/>
    <w:rsid w:val="00B330CD"/>
    <w:rsid w:val="00B43316"/>
    <w:rsid w:val="00B516F2"/>
    <w:rsid w:val="00B541E9"/>
    <w:rsid w:val="00B558F4"/>
    <w:rsid w:val="00B75B51"/>
    <w:rsid w:val="00B84CB7"/>
    <w:rsid w:val="00B92F2C"/>
    <w:rsid w:val="00BA1041"/>
    <w:rsid w:val="00BB3379"/>
    <w:rsid w:val="00BB6CCE"/>
    <w:rsid w:val="00BC3B18"/>
    <w:rsid w:val="00BE177D"/>
    <w:rsid w:val="00BE7E26"/>
    <w:rsid w:val="00BF0583"/>
    <w:rsid w:val="00C002DD"/>
    <w:rsid w:val="00C01013"/>
    <w:rsid w:val="00C27327"/>
    <w:rsid w:val="00C35867"/>
    <w:rsid w:val="00C35987"/>
    <w:rsid w:val="00C44299"/>
    <w:rsid w:val="00C4621D"/>
    <w:rsid w:val="00C53897"/>
    <w:rsid w:val="00C77325"/>
    <w:rsid w:val="00C7732E"/>
    <w:rsid w:val="00C92213"/>
    <w:rsid w:val="00C93B5D"/>
    <w:rsid w:val="00C951AD"/>
    <w:rsid w:val="00C964D5"/>
    <w:rsid w:val="00CA60D3"/>
    <w:rsid w:val="00CC623F"/>
    <w:rsid w:val="00CD2B7B"/>
    <w:rsid w:val="00CD79D5"/>
    <w:rsid w:val="00CE7FD6"/>
    <w:rsid w:val="00CF2467"/>
    <w:rsid w:val="00CF2F96"/>
    <w:rsid w:val="00D03940"/>
    <w:rsid w:val="00D07961"/>
    <w:rsid w:val="00D10F65"/>
    <w:rsid w:val="00D27D63"/>
    <w:rsid w:val="00D30D8B"/>
    <w:rsid w:val="00D3615F"/>
    <w:rsid w:val="00D40D3F"/>
    <w:rsid w:val="00D41CC6"/>
    <w:rsid w:val="00D545E5"/>
    <w:rsid w:val="00D54904"/>
    <w:rsid w:val="00D5715D"/>
    <w:rsid w:val="00D61454"/>
    <w:rsid w:val="00D72213"/>
    <w:rsid w:val="00D724E9"/>
    <w:rsid w:val="00D72C62"/>
    <w:rsid w:val="00D85779"/>
    <w:rsid w:val="00D85A42"/>
    <w:rsid w:val="00D9391C"/>
    <w:rsid w:val="00D94CD5"/>
    <w:rsid w:val="00DA09D4"/>
    <w:rsid w:val="00DA6C4C"/>
    <w:rsid w:val="00DB134D"/>
    <w:rsid w:val="00DB5220"/>
    <w:rsid w:val="00DC009E"/>
    <w:rsid w:val="00DC1F2D"/>
    <w:rsid w:val="00DC2A12"/>
    <w:rsid w:val="00DE0B8B"/>
    <w:rsid w:val="00DE612E"/>
    <w:rsid w:val="00DF1DDF"/>
    <w:rsid w:val="00DF4792"/>
    <w:rsid w:val="00DF5FE8"/>
    <w:rsid w:val="00E02CC1"/>
    <w:rsid w:val="00E03EB4"/>
    <w:rsid w:val="00E10ADC"/>
    <w:rsid w:val="00E13D7A"/>
    <w:rsid w:val="00E240DF"/>
    <w:rsid w:val="00E25E7F"/>
    <w:rsid w:val="00E2692A"/>
    <w:rsid w:val="00E30BFE"/>
    <w:rsid w:val="00E31079"/>
    <w:rsid w:val="00E35A4B"/>
    <w:rsid w:val="00E35F3D"/>
    <w:rsid w:val="00E3602C"/>
    <w:rsid w:val="00E41DFC"/>
    <w:rsid w:val="00E42780"/>
    <w:rsid w:val="00E45E08"/>
    <w:rsid w:val="00E47131"/>
    <w:rsid w:val="00E51E97"/>
    <w:rsid w:val="00E52EC6"/>
    <w:rsid w:val="00E53382"/>
    <w:rsid w:val="00E55AE2"/>
    <w:rsid w:val="00E71B02"/>
    <w:rsid w:val="00E735BA"/>
    <w:rsid w:val="00E7566F"/>
    <w:rsid w:val="00E817B2"/>
    <w:rsid w:val="00E829A1"/>
    <w:rsid w:val="00E82CE4"/>
    <w:rsid w:val="00E86231"/>
    <w:rsid w:val="00E87994"/>
    <w:rsid w:val="00E93ECC"/>
    <w:rsid w:val="00EA5BF7"/>
    <w:rsid w:val="00EB0FC5"/>
    <w:rsid w:val="00EB2704"/>
    <w:rsid w:val="00EB2F4B"/>
    <w:rsid w:val="00EB4274"/>
    <w:rsid w:val="00EC3259"/>
    <w:rsid w:val="00EC5680"/>
    <w:rsid w:val="00EC59AD"/>
    <w:rsid w:val="00EC5F49"/>
    <w:rsid w:val="00ED380B"/>
    <w:rsid w:val="00EE399C"/>
    <w:rsid w:val="00EF2565"/>
    <w:rsid w:val="00F0141D"/>
    <w:rsid w:val="00F01C8F"/>
    <w:rsid w:val="00F02E17"/>
    <w:rsid w:val="00F20EEF"/>
    <w:rsid w:val="00F211C0"/>
    <w:rsid w:val="00F2236F"/>
    <w:rsid w:val="00F26F8D"/>
    <w:rsid w:val="00F56C84"/>
    <w:rsid w:val="00F57CD9"/>
    <w:rsid w:val="00F67C02"/>
    <w:rsid w:val="00F74219"/>
    <w:rsid w:val="00F75AE9"/>
    <w:rsid w:val="00F828AB"/>
    <w:rsid w:val="00F85D6A"/>
    <w:rsid w:val="00F954EE"/>
    <w:rsid w:val="00F95B8B"/>
    <w:rsid w:val="00F97598"/>
    <w:rsid w:val="00FB6984"/>
    <w:rsid w:val="00FC3821"/>
    <w:rsid w:val="00FC39E8"/>
    <w:rsid w:val="00FD2188"/>
    <w:rsid w:val="00FD6022"/>
    <w:rsid w:val="00FD75AE"/>
    <w:rsid w:val="00FE25FF"/>
    <w:rsid w:val="00FE52AC"/>
    <w:rsid w:val="00FF5842"/>
    <w:rsid w:val="00FF6A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54100B"/>
  <w15:docId w15:val="{DE0AFC96-E705-47FB-9E87-78AFAA977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29A1"/>
  </w:style>
  <w:style w:type="paragraph" w:styleId="Heading1">
    <w:name w:val="heading 1"/>
    <w:basedOn w:val="Normal"/>
    <w:next w:val="Normal"/>
    <w:link w:val="Heading1Char"/>
    <w:uiPriority w:val="9"/>
    <w:qFormat/>
    <w:rsid w:val="00E829A1"/>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paragraph" w:styleId="Heading2">
    <w:name w:val="heading 2"/>
    <w:basedOn w:val="Normal"/>
    <w:next w:val="Normal"/>
    <w:link w:val="Heading2Char"/>
    <w:uiPriority w:val="9"/>
    <w:unhideWhenUsed/>
    <w:qFormat/>
    <w:rsid w:val="00E829A1"/>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basedOn w:val="Normal"/>
    <w:next w:val="Normal"/>
    <w:link w:val="Heading3Char"/>
    <w:uiPriority w:val="9"/>
    <w:unhideWhenUsed/>
    <w:qFormat/>
    <w:rsid w:val="00E829A1"/>
    <w:pPr>
      <w:keepNext/>
      <w:keepLines/>
      <w:spacing w:before="200" w:after="0"/>
      <w:outlineLvl w:val="2"/>
    </w:pPr>
    <w:rPr>
      <w:rFonts w:asciiTheme="majorHAnsi" w:eastAsiaTheme="majorEastAsia" w:hAnsiTheme="majorHAnsi" w:cstheme="majorBidi"/>
      <w:b/>
      <w:bCs/>
      <w:color w:val="4F81BD" w:themeColor="accent1"/>
      <w:lang w:val="en-US"/>
    </w:rPr>
  </w:style>
  <w:style w:type="paragraph" w:styleId="Heading4">
    <w:name w:val="heading 4"/>
    <w:basedOn w:val="Normal"/>
    <w:next w:val="Normal"/>
    <w:link w:val="Heading4Char"/>
    <w:uiPriority w:val="9"/>
    <w:unhideWhenUsed/>
    <w:qFormat/>
    <w:rsid w:val="00883558"/>
    <w:pPr>
      <w:keepNext/>
      <w:keepLines/>
      <w:spacing w:before="200" w:after="0"/>
      <w:outlineLvl w:val="3"/>
    </w:pPr>
    <w:rPr>
      <w:rFonts w:asciiTheme="majorHAnsi" w:eastAsiaTheme="majorEastAsia" w:hAnsiTheme="majorHAnsi" w:cstheme="majorBidi"/>
      <w:b/>
      <w:bCs/>
      <w:i/>
      <w:iCs/>
      <w:color w:val="4F81BD"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29A1"/>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rsid w:val="00E829A1"/>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E829A1"/>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rsid w:val="00883558"/>
    <w:rPr>
      <w:rFonts w:asciiTheme="majorHAnsi" w:eastAsiaTheme="majorEastAsia" w:hAnsiTheme="majorHAnsi" w:cstheme="majorBidi"/>
      <w:b/>
      <w:bCs/>
      <w:i/>
      <w:iCs/>
      <w:color w:val="4F81BD" w:themeColor="accent1"/>
      <w:lang w:val="en-US"/>
    </w:rPr>
  </w:style>
  <w:style w:type="paragraph" w:styleId="ListParagraph">
    <w:name w:val="List Paragraph"/>
    <w:basedOn w:val="Normal"/>
    <w:uiPriority w:val="34"/>
    <w:qFormat/>
    <w:rsid w:val="00E829A1"/>
    <w:pPr>
      <w:ind w:left="720"/>
      <w:contextualSpacing/>
    </w:pPr>
    <w:rPr>
      <w:rFonts w:eastAsiaTheme="minorEastAsia"/>
      <w:lang w:val="en-US"/>
    </w:rPr>
  </w:style>
  <w:style w:type="paragraph" w:styleId="FootnoteText">
    <w:name w:val="footnote text"/>
    <w:basedOn w:val="Normal"/>
    <w:link w:val="FootnoteTextChar"/>
    <w:uiPriority w:val="99"/>
    <w:unhideWhenUsed/>
    <w:rsid w:val="00E829A1"/>
    <w:pPr>
      <w:spacing w:after="0" w:line="240" w:lineRule="auto"/>
    </w:pPr>
    <w:rPr>
      <w:rFonts w:eastAsiaTheme="minorEastAsia"/>
      <w:sz w:val="20"/>
      <w:szCs w:val="20"/>
      <w:lang w:val="en-US"/>
    </w:rPr>
  </w:style>
  <w:style w:type="character" w:customStyle="1" w:styleId="FootnoteTextChar">
    <w:name w:val="Footnote Text Char"/>
    <w:basedOn w:val="DefaultParagraphFont"/>
    <w:link w:val="FootnoteText"/>
    <w:uiPriority w:val="99"/>
    <w:rsid w:val="00E829A1"/>
    <w:rPr>
      <w:rFonts w:eastAsiaTheme="minorEastAsia"/>
      <w:sz w:val="20"/>
      <w:szCs w:val="20"/>
      <w:lang w:val="en-US"/>
    </w:rPr>
  </w:style>
  <w:style w:type="character" w:styleId="FootnoteReference">
    <w:name w:val="footnote reference"/>
    <w:basedOn w:val="DefaultParagraphFont"/>
    <w:uiPriority w:val="99"/>
    <w:semiHidden/>
    <w:unhideWhenUsed/>
    <w:rsid w:val="00E829A1"/>
    <w:rPr>
      <w:vertAlign w:val="superscript"/>
    </w:rPr>
  </w:style>
  <w:style w:type="paragraph" w:styleId="Caption">
    <w:name w:val="caption"/>
    <w:basedOn w:val="Normal"/>
    <w:next w:val="Normal"/>
    <w:uiPriority w:val="35"/>
    <w:unhideWhenUsed/>
    <w:qFormat/>
    <w:rsid w:val="00883558"/>
    <w:pPr>
      <w:spacing w:line="240" w:lineRule="auto"/>
    </w:pPr>
    <w:rPr>
      <w:rFonts w:eastAsiaTheme="minorEastAsia"/>
      <w:i/>
      <w:iCs/>
      <w:color w:val="1F497D" w:themeColor="text2"/>
      <w:sz w:val="18"/>
      <w:szCs w:val="18"/>
      <w:lang w:val="en-US"/>
    </w:rPr>
  </w:style>
  <w:style w:type="paragraph" w:styleId="BodyText">
    <w:name w:val="Body Text"/>
    <w:basedOn w:val="Normal"/>
    <w:link w:val="BodyTextChar"/>
    <w:uiPriority w:val="1"/>
    <w:qFormat/>
    <w:rsid w:val="00E71B02"/>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E71B02"/>
    <w:rPr>
      <w:rFonts w:ascii="Times New Roman" w:eastAsia="Times New Roman" w:hAnsi="Times New Roman" w:cs="Times New Roman"/>
      <w:sz w:val="24"/>
      <w:szCs w:val="24"/>
      <w:lang w:val="en-US" w:bidi="en-US"/>
    </w:rPr>
  </w:style>
  <w:style w:type="paragraph" w:customStyle="1" w:styleId="Default">
    <w:name w:val="Default"/>
    <w:rsid w:val="002B3DC8"/>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paragraph" w:styleId="CommentText">
    <w:name w:val="annotation text"/>
    <w:basedOn w:val="Normal"/>
    <w:link w:val="CommentTextChar"/>
    <w:uiPriority w:val="99"/>
    <w:unhideWhenUsed/>
    <w:rsid w:val="002B3DC8"/>
    <w:pPr>
      <w:spacing w:line="240" w:lineRule="auto"/>
    </w:pPr>
    <w:rPr>
      <w:rFonts w:eastAsiaTheme="minorEastAsia"/>
      <w:sz w:val="20"/>
      <w:szCs w:val="20"/>
      <w:lang w:val="en-US"/>
    </w:rPr>
  </w:style>
  <w:style w:type="character" w:customStyle="1" w:styleId="CommentTextChar">
    <w:name w:val="Comment Text Char"/>
    <w:basedOn w:val="DefaultParagraphFont"/>
    <w:link w:val="CommentText"/>
    <w:uiPriority w:val="99"/>
    <w:rsid w:val="002B3DC8"/>
    <w:rPr>
      <w:rFonts w:eastAsiaTheme="minorEastAsia"/>
      <w:sz w:val="20"/>
      <w:szCs w:val="20"/>
      <w:lang w:val="en-US"/>
    </w:rPr>
  </w:style>
  <w:style w:type="character" w:customStyle="1" w:styleId="citationbook">
    <w:name w:val="citation book"/>
    <w:basedOn w:val="DefaultParagraphFont"/>
    <w:rsid w:val="002B3DC8"/>
  </w:style>
  <w:style w:type="table" w:styleId="TableGrid">
    <w:name w:val="Table Grid"/>
    <w:basedOn w:val="TableNormal"/>
    <w:uiPriority w:val="59"/>
    <w:rsid w:val="00C01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01013"/>
    <w:pPr>
      <w:spacing w:after="0" w:line="240" w:lineRule="auto"/>
    </w:pPr>
    <w:rPr>
      <w:rFonts w:ascii="Times New Roman" w:hAnsi="Times New Roman"/>
      <w:sz w:val="24"/>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Hyperlink">
    <w:name w:val="Hyperlink"/>
    <w:basedOn w:val="DefaultParagraphFont"/>
    <w:uiPriority w:val="99"/>
    <w:unhideWhenUsed/>
    <w:rsid w:val="00D40D3F"/>
    <w:rPr>
      <w:color w:val="0000FF" w:themeColor="hyperlink"/>
      <w:u w:val="single"/>
    </w:rPr>
  </w:style>
  <w:style w:type="character" w:customStyle="1" w:styleId="nlmarticle-title">
    <w:name w:val="nlm_article-title"/>
    <w:basedOn w:val="DefaultParagraphFont"/>
    <w:rsid w:val="00D40D3F"/>
  </w:style>
  <w:style w:type="character" w:customStyle="1" w:styleId="titleheading">
    <w:name w:val="titleheading"/>
    <w:basedOn w:val="DefaultParagraphFont"/>
    <w:rsid w:val="00D40D3F"/>
  </w:style>
  <w:style w:type="character" w:customStyle="1" w:styleId="personname">
    <w:name w:val="person_name"/>
    <w:basedOn w:val="DefaultParagraphFont"/>
    <w:rsid w:val="00D40D3F"/>
  </w:style>
  <w:style w:type="character" w:styleId="Emphasis">
    <w:name w:val="Emphasis"/>
    <w:basedOn w:val="DefaultParagraphFont"/>
    <w:uiPriority w:val="20"/>
    <w:qFormat/>
    <w:rsid w:val="00D40D3F"/>
    <w:rPr>
      <w:i/>
      <w:iCs/>
    </w:rPr>
  </w:style>
  <w:style w:type="paragraph" w:styleId="Header">
    <w:name w:val="header"/>
    <w:basedOn w:val="Normal"/>
    <w:link w:val="HeaderChar"/>
    <w:uiPriority w:val="99"/>
    <w:unhideWhenUsed/>
    <w:rsid w:val="00151B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1B68"/>
  </w:style>
  <w:style w:type="paragraph" w:styleId="Footer">
    <w:name w:val="footer"/>
    <w:basedOn w:val="Normal"/>
    <w:link w:val="FooterChar"/>
    <w:uiPriority w:val="99"/>
    <w:unhideWhenUsed/>
    <w:rsid w:val="00151B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1B68"/>
  </w:style>
  <w:style w:type="paragraph" w:styleId="BalloonText">
    <w:name w:val="Balloon Text"/>
    <w:basedOn w:val="Normal"/>
    <w:link w:val="BalloonTextChar"/>
    <w:uiPriority w:val="99"/>
    <w:semiHidden/>
    <w:unhideWhenUsed/>
    <w:rsid w:val="00A23C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3CFC"/>
    <w:rPr>
      <w:rFonts w:ascii="Tahoma" w:hAnsi="Tahoma" w:cs="Tahoma"/>
      <w:sz w:val="16"/>
      <w:szCs w:val="16"/>
    </w:rPr>
  </w:style>
  <w:style w:type="table" w:styleId="LightShading-Accent2">
    <w:name w:val="Light Shading Accent 2"/>
    <w:basedOn w:val="TableNormal"/>
    <w:uiPriority w:val="60"/>
    <w:rsid w:val="007E3276"/>
    <w:pPr>
      <w:spacing w:after="0" w:line="240" w:lineRule="auto"/>
    </w:pPr>
    <w:rPr>
      <w:rFonts w:eastAsiaTheme="minorEastAsia"/>
      <w:color w:val="943634" w:themeColor="accent2" w:themeShade="BF"/>
      <w:lang w:val="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TOCHeading">
    <w:name w:val="TOC Heading"/>
    <w:basedOn w:val="Heading1"/>
    <w:next w:val="Normal"/>
    <w:uiPriority w:val="39"/>
    <w:unhideWhenUsed/>
    <w:qFormat/>
    <w:rsid w:val="00E7566F"/>
    <w:pPr>
      <w:outlineLvl w:val="9"/>
    </w:pPr>
    <w:rPr>
      <w:lang w:eastAsia="ja-JP"/>
    </w:rPr>
  </w:style>
  <w:style w:type="paragraph" w:styleId="TOC2">
    <w:name w:val="toc 2"/>
    <w:basedOn w:val="Normal"/>
    <w:next w:val="Normal"/>
    <w:autoRedefine/>
    <w:uiPriority w:val="39"/>
    <w:unhideWhenUsed/>
    <w:rsid w:val="00E7566F"/>
    <w:pPr>
      <w:spacing w:after="100"/>
      <w:ind w:left="220"/>
    </w:pPr>
  </w:style>
  <w:style w:type="paragraph" w:styleId="TOC1">
    <w:name w:val="toc 1"/>
    <w:basedOn w:val="Normal"/>
    <w:next w:val="Normal"/>
    <w:autoRedefine/>
    <w:uiPriority w:val="39"/>
    <w:unhideWhenUsed/>
    <w:rsid w:val="00E7566F"/>
    <w:pPr>
      <w:spacing w:after="100"/>
    </w:pPr>
  </w:style>
  <w:style w:type="paragraph" w:styleId="TOC3">
    <w:name w:val="toc 3"/>
    <w:basedOn w:val="Normal"/>
    <w:next w:val="Normal"/>
    <w:autoRedefine/>
    <w:uiPriority w:val="39"/>
    <w:unhideWhenUsed/>
    <w:rsid w:val="00E7566F"/>
    <w:pPr>
      <w:spacing w:after="100"/>
      <w:ind w:left="440"/>
    </w:pPr>
  </w:style>
  <w:style w:type="paragraph" w:styleId="TableofFigures">
    <w:name w:val="table of figures"/>
    <w:basedOn w:val="Normal"/>
    <w:next w:val="Normal"/>
    <w:uiPriority w:val="99"/>
    <w:unhideWhenUsed/>
    <w:rsid w:val="00AD3356"/>
    <w:pPr>
      <w:spacing w:after="0"/>
    </w:pPr>
  </w:style>
  <w:style w:type="paragraph" w:styleId="Bibliography">
    <w:name w:val="Bibliography"/>
    <w:basedOn w:val="Normal"/>
    <w:next w:val="Normal"/>
    <w:uiPriority w:val="37"/>
    <w:unhideWhenUsed/>
    <w:rsid w:val="00A26105"/>
  </w:style>
  <w:style w:type="paragraph" w:customStyle="1" w:styleId="ListParagraph1">
    <w:name w:val="List Paragraph1"/>
    <w:basedOn w:val="Normal"/>
    <w:uiPriority w:val="34"/>
    <w:qFormat/>
    <w:rsid w:val="00523BF3"/>
    <w:pPr>
      <w:ind w:left="720"/>
      <w:contextualSpacing/>
    </w:pPr>
    <w:rPr>
      <w:rFonts w:ascii="Calibri" w:eastAsia="Calibri" w:hAnsi="Calibri" w:cs="Calibri"/>
      <w:color w:val="000000"/>
      <w:lang w:val="en-US"/>
    </w:rPr>
  </w:style>
  <w:style w:type="character" w:customStyle="1" w:styleId="CommentSubjectChar">
    <w:name w:val="Comment Subject Char"/>
    <w:basedOn w:val="CommentTextChar"/>
    <w:link w:val="CommentSubject"/>
    <w:uiPriority w:val="99"/>
    <w:semiHidden/>
    <w:rsid w:val="00523BF3"/>
    <w:rPr>
      <w:rFonts w:eastAsiaTheme="minorEastAsia"/>
      <w:b/>
      <w:bCs/>
      <w:sz w:val="20"/>
      <w:szCs w:val="20"/>
      <w:lang w:val="en-US"/>
    </w:rPr>
  </w:style>
  <w:style w:type="paragraph" w:styleId="CommentSubject">
    <w:name w:val="annotation subject"/>
    <w:basedOn w:val="CommentText"/>
    <w:next w:val="CommentText"/>
    <w:link w:val="CommentSubjectChar"/>
    <w:uiPriority w:val="99"/>
    <w:semiHidden/>
    <w:unhideWhenUsed/>
    <w:rsid w:val="00523BF3"/>
    <w:rPr>
      <w:b/>
      <w:bCs/>
    </w:rPr>
  </w:style>
  <w:style w:type="character" w:customStyle="1" w:styleId="journaltitle">
    <w:name w:val="journaltitle"/>
    <w:basedOn w:val="DefaultParagraphFont"/>
    <w:rsid w:val="00523BF3"/>
  </w:style>
  <w:style w:type="character" w:customStyle="1" w:styleId="articlecitationyear">
    <w:name w:val="articlecitation_year"/>
    <w:basedOn w:val="DefaultParagraphFont"/>
    <w:rsid w:val="00523BF3"/>
  </w:style>
  <w:style w:type="character" w:customStyle="1" w:styleId="articlecitationvolume">
    <w:name w:val="articlecitation_volume"/>
    <w:basedOn w:val="DefaultParagraphFont"/>
    <w:rsid w:val="00523BF3"/>
  </w:style>
  <w:style w:type="character" w:styleId="Strong">
    <w:name w:val="Strong"/>
    <w:basedOn w:val="DefaultParagraphFont"/>
    <w:uiPriority w:val="22"/>
    <w:qFormat/>
    <w:rsid w:val="00523BF3"/>
    <w:rPr>
      <w:b/>
      <w:bCs/>
    </w:rPr>
  </w:style>
  <w:style w:type="paragraph" w:customStyle="1" w:styleId="DecimalAligned">
    <w:name w:val="Decimal Aligned"/>
    <w:basedOn w:val="Normal"/>
    <w:uiPriority w:val="40"/>
    <w:qFormat/>
    <w:rsid w:val="00523BF3"/>
    <w:pPr>
      <w:tabs>
        <w:tab w:val="decimal" w:pos="360"/>
      </w:tabs>
    </w:pPr>
    <w:rPr>
      <w:rFonts w:eastAsiaTheme="minorEastAsia"/>
      <w:lang w:val="en-US"/>
    </w:rPr>
  </w:style>
  <w:style w:type="character" w:styleId="SubtleEmphasis">
    <w:name w:val="Subtle Emphasis"/>
    <w:basedOn w:val="DefaultParagraphFont"/>
    <w:uiPriority w:val="19"/>
    <w:qFormat/>
    <w:rsid w:val="00523BF3"/>
    <w:rPr>
      <w:rFonts w:eastAsiaTheme="minorEastAsia" w:cstheme="minorBidi"/>
      <w:bCs w:val="0"/>
      <w:i/>
      <w:iCs/>
      <w:color w:val="808080" w:themeColor="text1" w:themeTint="7F"/>
      <w:szCs w:val="22"/>
      <w:lang w:val="en-US"/>
    </w:rPr>
  </w:style>
  <w:style w:type="character" w:customStyle="1" w:styleId="ff1">
    <w:name w:val="ff1"/>
    <w:basedOn w:val="DefaultParagraphFont"/>
    <w:rsid w:val="00523BF3"/>
  </w:style>
  <w:style w:type="character" w:customStyle="1" w:styleId="ilfuvd">
    <w:name w:val="ilfuvd"/>
    <w:basedOn w:val="DefaultParagraphFont"/>
    <w:rsid w:val="00523BF3"/>
  </w:style>
  <w:style w:type="character" w:customStyle="1" w:styleId="fontstyle01">
    <w:name w:val="fontstyle01"/>
    <w:basedOn w:val="DefaultParagraphFont"/>
    <w:rsid w:val="00523BF3"/>
    <w:rPr>
      <w:rFonts w:ascii="Arial" w:hAnsi="Arial" w:cs="Arial" w:hint="default"/>
      <w:b w:val="0"/>
      <w:bCs w:val="0"/>
      <w:i w:val="0"/>
      <w:iCs w:val="0"/>
      <w:color w:val="000000"/>
      <w:sz w:val="20"/>
      <w:szCs w:val="20"/>
    </w:rPr>
  </w:style>
  <w:style w:type="character" w:customStyle="1" w:styleId="EndnoteTextChar">
    <w:name w:val="Endnote Text Char"/>
    <w:basedOn w:val="DefaultParagraphFont"/>
    <w:link w:val="EndnoteText"/>
    <w:uiPriority w:val="99"/>
    <w:semiHidden/>
    <w:rsid w:val="00523BF3"/>
    <w:rPr>
      <w:rFonts w:eastAsiaTheme="minorEastAsia"/>
      <w:sz w:val="20"/>
      <w:szCs w:val="20"/>
      <w:lang w:val="en-US"/>
    </w:rPr>
  </w:style>
  <w:style w:type="paragraph" w:styleId="EndnoteText">
    <w:name w:val="endnote text"/>
    <w:basedOn w:val="Normal"/>
    <w:link w:val="EndnoteTextChar"/>
    <w:uiPriority w:val="99"/>
    <w:semiHidden/>
    <w:unhideWhenUsed/>
    <w:rsid w:val="00523BF3"/>
    <w:pPr>
      <w:spacing w:after="0" w:line="240" w:lineRule="auto"/>
    </w:pPr>
    <w:rPr>
      <w:rFonts w:eastAsiaTheme="minorEastAsia"/>
      <w:sz w:val="20"/>
      <w:szCs w:val="20"/>
      <w:lang w:val="en-US"/>
    </w:rPr>
  </w:style>
  <w:style w:type="character" w:customStyle="1" w:styleId="fontstyle21">
    <w:name w:val="fontstyle21"/>
    <w:basedOn w:val="DefaultParagraphFont"/>
    <w:rsid w:val="00523BF3"/>
    <w:rPr>
      <w:rFonts w:ascii="ArialMT" w:hAnsi="ArialMT" w:hint="default"/>
      <w:b w:val="0"/>
      <w:bCs w:val="0"/>
      <w:i w:val="0"/>
      <w:iCs w:val="0"/>
      <w:color w:val="000000"/>
      <w:sz w:val="32"/>
      <w:szCs w:val="32"/>
    </w:rPr>
  </w:style>
  <w:style w:type="paragraph" w:customStyle="1" w:styleId="Style1">
    <w:name w:val="Style1"/>
    <w:basedOn w:val="Normal"/>
    <w:link w:val="Style1Char"/>
    <w:qFormat/>
    <w:rsid w:val="00523BF3"/>
    <w:pPr>
      <w:tabs>
        <w:tab w:val="left" w:pos="1275"/>
      </w:tabs>
      <w:spacing w:line="360" w:lineRule="auto"/>
      <w:jc w:val="both"/>
    </w:pPr>
    <w:rPr>
      <w:rFonts w:ascii="Times New Roman" w:eastAsiaTheme="minorEastAsia" w:hAnsi="Times New Roman" w:cs="Times New Roman"/>
      <w:i/>
      <w:iCs/>
      <w:color w:val="000000"/>
      <w:sz w:val="24"/>
      <w:szCs w:val="24"/>
      <w:lang w:val="en-US"/>
    </w:rPr>
  </w:style>
  <w:style w:type="character" w:customStyle="1" w:styleId="Style1Char">
    <w:name w:val="Style1 Char"/>
    <w:basedOn w:val="DefaultParagraphFont"/>
    <w:link w:val="Style1"/>
    <w:rsid w:val="00523BF3"/>
    <w:rPr>
      <w:rFonts w:ascii="Times New Roman" w:eastAsiaTheme="minorEastAsia" w:hAnsi="Times New Roman" w:cs="Times New Roman"/>
      <w:i/>
      <w:iCs/>
      <w:color w:val="000000"/>
      <w:sz w:val="24"/>
      <w:szCs w:val="24"/>
      <w:lang w:val="en-US"/>
    </w:rPr>
  </w:style>
  <w:style w:type="paragraph" w:styleId="NoSpacing">
    <w:name w:val="No Spacing"/>
    <w:uiPriority w:val="1"/>
    <w:qFormat/>
    <w:rsid w:val="00235B4C"/>
    <w:pPr>
      <w:spacing w:after="0" w:line="240" w:lineRule="auto"/>
    </w:pPr>
  </w:style>
  <w:style w:type="character" w:styleId="UnresolvedMention">
    <w:name w:val="Unresolved Mention"/>
    <w:basedOn w:val="DefaultParagraphFont"/>
    <w:uiPriority w:val="99"/>
    <w:semiHidden/>
    <w:unhideWhenUsed/>
    <w:rsid w:val="006C53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Samson\Desktop\New%20Microsoft%20Excel%20Worksheet.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C:\Users\Samson\Desktop\New%20Microsoft%20Excel%20Worksheet.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Pt>
            <c:idx val="0"/>
            <c:bubble3D val="0"/>
            <c:explosion val="20"/>
            <c:extLst>
              <c:ext xmlns:c16="http://schemas.microsoft.com/office/drawing/2014/chart" uri="{C3380CC4-5D6E-409C-BE32-E72D297353CC}">
                <c16:uniqueId val="{00000001-6FCE-4B89-B5AC-1E5F2402BE91}"/>
              </c:ext>
            </c:extLst>
          </c:dPt>
          <c:dPt>
            <c:idx val="1"/>
            <c:bubble3D val="0"/>
            <c:extLst>
              <c:ext xmlns:c16="http://schemas.microsoft.com/office/drawing/2014/chart" uri="{C3380CC4-5D6E-409C-BE32-E72D297353CC}">
                <c16:uniqueId val="{00000003-6FCE-4B89-B5AC-1E5F2402BE91}"/>
              </c:ext>
            </c:extLst>
          </c:dPt>
          <c:dLbls>
            <c:dLbl>
              <c:idx val="0"/>
              <c:tx>
                <c:rich>
                  <a:bodyPr/>
                  <a:lstStyle/>
                  <a:p>
                    <a:r>
                      <a:rPr lang="en-US"/>
                      <a:t>Male </a:t>
                    </a:r>
                    <a:r>
                      <a:rPr lang="en-US" baseline="0"/>
                      <a:t> </a:t>
                    </a:r>
                  </a:p>
                  <a:p>
                    <a:r>
                      <a:rPr lang="en-US" baseline="0"/>
                      <a:t>63</a:t>
                    </a:r>
                    <a:r>
                      <a:rPr lang="en-US"/>
                      <a:t>%</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FCE-4B89-B5AC-1E5F2402BE91}"/>
                </c:ext>
              </c:extLst>
            </c:dLbl>
            <c:dLbl>
              <c:idx val="1"/>
              <c:tx>
                <c:rich>
                  <a:bodyPr/>
                  <a:lstStyle/>
                  <a:p>
                    <a:r>
                      <a:rPr lang="en-US"/>
                      <a:t>Femal</a:t>
                    </a:r>
                    <a:r>
                      <a:rPr lang="en-US" baseline="0"/>
                      <a:t> </a:t>
                    </a:r>
                  </a:p>
                  <a:p>
                    <a:r>
                      <a:rPr lang="en-US"/>
                      <a:t>37%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FCE-4B89-B5AC-1E5F2402BE91}"/>
                </c:ext>
              </c:extLst>
            </c:dLbl>
            <c:spPr>
              <a:noFill/>
              <a:ln>
                <a:noFill/>
              </a:ln>
              <a:effectLst/>
            </c:spPr>
            <c:txPr>
              <a:bodyPr rot="0" vert="horz"/>
              <a:lstStyle/>
              <a:p>
                <a:pPr>
                  <a:defRPr/>
                </a:pPr>
                <a:endParaRPr lang="en-US"/>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Sheet1!$B$3:$B$4</c:f>
              <c:strCache>
                <c:ptCount val="2"/>
                <c:pt idx="0">
                  <c:v>Male</c:v>
                </c:pt>
                <c:pt idx="1">
                  <c:v>Female</c:v>
                </c:pt>
              </c:strCache>
            </c:strRef>
          </c:cat>
          <c:val>
            <c:numRef>
              <c:f>Sheet1!$D$3:$D$4</c:f>
              <c:numCache>
                <c:formatCode>General</c:formatCode>
                <c:ptCount val="2"/>
                <c:pt idx="0">
                  <c:v>63</c:v>
                </c:pt>
                <c:pt idx="1">
                  <c:v>37</c:v>
                </c:pt>
              </c:numCache>
            </c:numRef>
          </c:val>
          <c:extLst>
            <c:ext xmlns:c16="http://schemas.microsoft.com/office/drawing/2014/chart" uri="{C3380CC4-5D6E-409C-BE32-E72D297353CC}">
              <c16:uniqueId val="{00000004-6FCE-4B89-B5AC-1E5F2402BE91}"/>
            </c:ext>
          </c:extLst>
        </c:ser>
        <c:dLbls>
          <c:showLegendKey val="0"/>
          <c:showVal val="0"/>
          <c:showCatName val="0"/>
          <c:showSerName val="0"/>
          <c:showPercent val="0"/>
          <c:showBubbleSize val="0"/>
          <c:showLeaderLines val="1"/>
        </c:dLbls>
        <c:firstSliceAng val="0"/>
      </c:pieChart>
    </c:plotArea>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Sheet1!$C$48</c:f>
              <c:strCache>
                <c:ptCount val="1"/>
                <c:pt idx="0">
                  <c:v>Percent</c:v>
                </c:pt>
              </c:strCache>
            </c:strRef>
          </c:tx>
          <c:spPr>
            <a:solidFill>
              <a:schemeClr val="accent1"/>
            </a:solidFill>
            <a:ln>
              <a:noFill/>
            </a:ln>
            <a:effectLst/>
            <a:sp3d/>
          </c:spPr>
          <c:invertIfNegative val="0"/>
          <c:cat>
            <c:strRef>
              <c:f>Sheet1!$A$49:$A$52</c:f>
              <c:strCache>
                <c:ptCount val="4"/>
                <c:pt idx="0">
                  <c:v>Provision of land</c:v>
                </c:pt>
                <c:pt idx="1">
                  <c:v>Financial contribution</c:v>
                </c:pt>
                <c:pt idx="2">
                  <c:v>Provision of labor and material</c:v>
                </c:pt>
                <c:pt idx="3">
                  <c:v>Technical support</c:v>
                </c:pt>
              </c:strCache>
            </c:strRef>
          </c:cat>
          <c:val>
            <c:numRef>
              <c:f>Sheet1!$C$49:$C$52</c:f>
              <c:numCache>
                <c:formatCode>General</c:formatCode>
                <c:ptCount val="4"/>
                <c:pt idx="0">
                  <c:v>1.2</c:v>
                </c:pt>
                <c:pt idx="1">
                  <c:v>8.6</c:v>
                </c:pt>
                <c:pt idx="2">
                  <c:v>63</c:v>
                </c:pt>
                <c:pt idx="3">
                  <c:v>26.2</c:v>
                </c:pt>
              </c:numCache>
            </c:numRef>
          </c:val>
          <c:extLst>
            <c:ext xmlns:c16="http://schemas.microsoft.com/office/drawing/2014/chart" uri="{C3380CC4-5D6E-409C-BE32-E72D297353CC}">
              <c16:uniqueId val="{00000000-F32D-41E7-9C54-69FA61FDE875}"/>
            </c:ext>
          </c:extLst>
        </c:ser>
        <c:dLbls>
          <c:showLegendKey val="0"/>
          <c:showVal val="0"/>
          <c:showCatName val="0"/>
          <c:showSerName val="0"/>
          <c:showPercent val="0"/>
          <c:showBubbleSize val="0"/>
        </c:dLbls>
        <c:gapWidth val="150"/>
        <c:shape val="box"/>
        <c:axId val="146775424"/>
        <c:axId val="138945664"/>
        <c:axId val="0"/>
      </c:bar3DChart>
      <c:catAx>
        <c:axId val="14677542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8945664"/>
        <c:crosses val="autoZero"/>
        <c:auto val="1"/>
        <c:lblAlgn val="ctr"/>
        <c:lblOffset val="100"/>
        <c:noMultiLvlLbl val="0"/>
      </c:catAx>
      <c:valAx>
        <c:axId val="1389456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77542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CSA17</b:Tag>
    <b:SourceType>Report</b:SourceType>
    <b:Guid>{BD4D895A-0E94-4331-8A8C-68ABFA1F6F30}</b:Guid>
    <b:Author>
      <b:Author>
        <b:NameList>
          <b:Person>
            <b:Last>CSA</b:Last>
          </b:Person>
        </b:NameList>
      </b:Author>
    </b:Author>
    <b:Title>Projection of Population and Housing Census of Ethiopial, Result at National Level, Statistical Report</b:Title>
    <b:Year>2016</b:Year>
    <b:City>Gambella, Ethiopia</b:City>
    <b:Publisher>Cental Statiscal Agency</b:Publisher>
    <b:RefOrder>54</b:RefOrder>
  </b:Source>
  <b:Source>
    <b:Tag>Afe15</b:Tag>
    <b:SourceType>JournalArticle</b:SourceType>
    <b:Guid>{88340EE6-C565-4F24-8CCC-3EB3791DBF86}</b:Guid>
    <b:Author>
      <b:Author>
        <b:NameList>
          <b:Person>
            <b:Last>Afewerk</b:Last>
            <b:First>Belay</b:First>
          </b:Person>
        </b:NameList>
      </b:Author>
    </b:Author>
    <b:Title>Household Solid waste Generation and Composition and People's Attitude toward its management in the regional capital town of Gambella in western Ethiopia</b:Title>
    <b:Year>2015</b:Year>
    <b:RefOrder>55</b:RefOrder>
  </b:Source>
</b:Sources>
</file>

<file path=customXml/itemProps1.xml><?xml version="1.0" encoding="utf-8"?>
<ds:datastoreItem xmlns:ds="http://schemas.openxmlformats.org/officeDocument/2006/customXml" ds:itemID="{68B572EB-D73A-48A7-A89D-32346DC15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3943</TotalTime>
  <Pages>13</Pages>
  <Words>3831</Words>
  <Characters>21843</Characters>
  <Application>Microsoft Office Word</Application>
  <DocSecurity>0</DocSecurity>
  <Lines>182</Lines>
  <Paragraphs>51</Paragraphs>
  <ScaleCrop>false</ScaleCrop>
  <HeadingPairs>
    <vt:vector size="4" baseType="variant">
      <vt:variant>
        <vt:lpstr>Title</vt:lpstr>
      </vt:variant>
      <vt:variant>
        <vt:i4>1</vt:i4>
      </vt:variant>
      <vt:variant>
        <vt:lpstr>Headings</vt:lpstr>
      </vt:variant>
      <vt:variant>
        <vt:i4>29</vt:i4>
      </vt:variant>
    </vt:vector>
  </HeadingPairs>
  <TitlesOfParts>
    <vt:vector size="30" baseType="lpstr">
      <vt:lpstr/>
      <vt:lpstr>INTRODUCTION </vt:lpstr>
      <vt:lpstr>    Background of the Study</vt:lpstr>
      <vt:lpstr>2. RESEARCH METHODOLOGY</vt:lpstr>
      <vt:lpstr>    2.2. Description of the Study Area</vt:lpstr>
      <vt:lpstr>        2.2.1 Bio-physical characteristic of study area</vt:lpstr>
      <vt:lpstr>    2.3. Sources and   Methods of Data Collection</vt:lpstr>
      <vt:lpstr>    2.4. Data Analysis</vt:lpstr>
      <vt:lpstr>3. RESULTS AND DISCUSSIONS</vt:lpstr>
      <vt:lpstr>        3.1.1 Gender Distribution of the Respondents</vt:lpstr>
      <vt:lpstr>    3.2 The influence of local community participation on the sustainability of the </vt:lpstr>
      <vt:lpstr>        3.2.1 Community involvement in project identification </vt:lpstr>
      <vt:lpstr>        3.2.2 Community participation in project planning  </vt:lpstr>
      <vt:lpstr>        3.2.3. The role of community in project implementation</vt:lpstr>
      <vt:lpstr>    3.3. The influences of community capacity building on the sustainability of the </vt:lpstr>
      <vt:lpstr>        3.3.1. Training channeled towards improving personal contribution to the project</vt:lpstr>
      <vt:lpstr>    3.4. The influence of monitoring and evaluation on the sustainability of project</vt:lpstr>
      <vt:lpstr>        3.41. Involvement in Consulted during project monitoring and evaluation</vt:lpstr>
      <vt:lpstr>    3.5. Correlation analysis  </vt:lpstr>
      <vt:lpstr>        3.5.1. Relationship between community participation and Sustainability of projec</vt:lpstr>
      <vt:lpstr>        3.5.2 Relationship between community capacity building and Projects Sustainabili</vt:lpstr>
      <vt:lpstr>        3.5.3 Relationship between monitoring and evaluation and sustainability projects</vt:lpstr>
      <vt:lpstr>    4.10. Regression Result </vt:lpstr>
      <vt:lpstr>4. CONCLUSION AND RECOMMENDATION </vt:lpstr>
      <vt:lpstr>    4.1.1 The role of community participation on sustainability of the project </vt:lpstr>
      <vt:lpstr>        4.2. The influence of community capacity building on projects sustainability</vt:lpstr>
      <vt:lpstr>        4.3. The influence of monitoring and evaluation on projects sustainability</vt:lpstr>
      <vt:lpstr>    5.3. CONCLUSIONS</vt:lpstr>
      <vt:lpstr>    5.4 Recommendations</vt:lpstr>
      <vt:lpstr>    REFERENCE</vt:lpstr>
    </vt:vector>
  </TitlesOfParts>
  <Company/>
  <LinksUpToDate>false</LinksUpToDate>
  <CharactersWithSpaces>25623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311</cp:revision>
  <cp:lastPrinted>2023-06-05T07:35:00Z</cp:lastPrinted>
  <dcterms:created xsi:type="dcterms:W3CDTF">2021-09-02T18:29:00Z</dcterms:created>
  <dcterms:modified xsi:type="dcterms:W3CDTF">2026-01-10T12:57:00Z</dcterms:modified>
</cp:coreProperties>
</file>