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F8914" w14:textId="77777777" w:rsidR="00867C85" w:rsidRPr="00867C85" w:rsidRDefault="00867C85" w:rsidP="00867C85">
      <w:pPr>
        <w:rPr>
          <w:rFonts w:ascii="Times New Roman" w:hAnsi="Times New Roman" w:cs="Times New Roman"/>
          <w:b/>
          <w:bCs/>
          <w:i/>
          <w:iCs/>
          <w:u w:val="single"/>
          <w:lang w:val="en-US"/>
        </w:rPr>
      </w:pPr>
      <w:r w:rsidRPr="00867C85">
        <w:rPr>
          <w:rFonts w:ascii="Times New Roman" w:hAnsi="Times New Roman" w:cs="Times New Roman"/>
          <w:b/>
          <w:bCs/>
          <w:i/>
          <w:iCs/>
          <w:u w:val="single"/>
          <w:lang w:val="en-US"/>
        </w:rPr>
        <w:t>Original Research Article</w:t>
      </w:r>
    </w:p>
    <w:p w14:paraId="20BDB670" w14:textId="77777777" w:rsidR="00B45BE2" w:rsidRPr="00B45BE2" w:rsidRDefault="00B45BE2" w:rsidP="00B45BE2">
      <w:pPr>
        <w:rPr>
          <w:rFonts w:ascii="Times New Roman" w:hAnsi="Times New Roman" w:cs="Times New Roman"/>
        </w:rPr>
      </w:pPr>
      <w:r w:rsidRPr="00B45BE2">
        <w:rPr>
          <w:rFonts w:ascii="Times New Roman" w:hAnsi="Times New Roman" w:cs="Times New Roman"/>
          <w:b/>
          <w:bCs/>
          <w:lang w:val="en-US"/>
        </w:rPr>
        <w:t>Physiological responses of coriander (</w:t>
      </w:r>
      <w:r w:rsidRPr="00B45BE2">
        <w:rPr>
          <w:rFonts w:ascii="Times New Roman" w:hAnsi="Times New Roman" w:cs="Times New Roman"/>
          <w:b/>
          <w:bCs/>
          <w:i/>
          <w:iCs/>
          <w:lang w:val="en-US"/>
        </w:rPr>
        <w:t>Coriandrum sativum</w:t>
      </w:r>
      <w:r w:rsidRPr="00B45BE2">
        <w:rPr>
          <w:rFonts w:ascii="Times New Roman" w:hAnsi="Times New Roman" w:cs="Times New Roman"/>
          <w:b/>
          <w:bCs/>
          <w:lang w:val="en-US"/>
        </w:rPr>
        <w:t xml:space="preserve"> L.) genotypes under varying levels of moisture stress</w:t>
      </w:r>
    </w:p>
    <w:p w14:paraId="08A10FF3" w14:textId="501D170A" w:rsidR="00617DB9" w:rsidRDefault="00617DB9" w:rsidP="00B45BE2">
      <w:pPr>
        <w:rPr>
          <w:rFonts w:ascii="Times New Roman" w:hAnsi="Times New Roman" w:cs="Times New Roman"/>
          <w:u w:val="single"/>
        </w:rPr>
      </w:pPr>
    </w:p>
    <w:p w14:paraId="0709ABC9" w14:textId="77777777" w:rsidR="00792B7D" w:rsidRDefault="00792B7D" w:rsidP="00B45BE2">
      <w:pPr>
        <w:rPr>
          <w:rFonts w:ascii="Times New Roman" w:hAnsi="Times New Roman" w:cs="Times New Roman"/>
          <w:u w:val="single"/>
        </w:rPr>
      </w:pPr>
      <w:bookmarkStart w:id="0" w:name="_GoBack"/>
      <w:bookmarkEnd w:id="0"/>
    </w:p>
    <w:p w14:paraId="11D079BA" w14:textId="77777777" w:rsidR="0037332B" w:rsidRPr="0037332B" w:rsidRDefault="0037332B" w:rsidP="0037332B">
      <w:pPr>
        <w:ind w:firstLine="720"/>
        <w:jc w:val="center"/>
        <w:rPr>
          <w:rFonts w:ascii="Times New Roman" w:hAnsi="Times New Roman" w:cs="Times New Roman"/>
          <w:b/>
          <w:bCs/>
        </w:rPr>
      </w:pPr>
      <w:r w:rsidRPr="0037332B">
        <w:rPr>
          <w:rFonts w:ascii="Times New Roman" w:hAnsi="Times New Roman" w:cs="Times New Roman"/>
          <w:b/>
          <w:bCs/>
        </w:rPr>
        <w:t>ABSTRACT</w:t>
      </w:r>
    </w:p>
    <w:p w14:paraId="3A0CAB2A" w14:textId="58025815" w:rsidR="0037332B" w:rsidRDefault="0037332B" w:rsidP="0037332B">
      <w:pPr>
        <w:ind w:firstLine="720"/>
        <w:jc w:val="both"/>
        <w:rPr>
          <w:rFonts w:ascii="Times New Roman" w:hAnsi="Times New Roman" w:cs="Times New Roman"/>
        </w:rPr>
      </w:pPr>
      <w:r w:rsidRPr="0037332B">
        <w:rPr>
          <w:rFonts w:ascii="Times New Roman" w:hAnsi="Times New Roman" w:cs="Times New Roman"/>
        </w:rPr>
        <w:t xml:space="preserve">An experiment was conducted at College of Horticulture, Bagalkot, to evaluate the physiological responses of ten </w:t>
      </w:r>
      <w:r>
        <w:rPr>
          <w:rFonts w:ascii="Times New Roman" w:hAnsi="Times New Roman" w:cs="Times New Roman"/>
        </w:rPr>
        <w:t xml:space="preserve">selected </w:t>
      </w:r>
      <w:r w:rsidRPr="0037332B">
        <w:rPr>
          <w:rFonts w:ascii="Times New Roman" w:hAnsi="Times New Roman" w:cs="Times New Roman"/>
        </w:rPr>
        <w:t>coriander (</w:t>
      </w:r>
      <w:r w:rsidRPr="0037332B">
        <w:rPr>
          <w:rFonts w:ascii="Times New Roman" w:hAnsi="Times New Roman" w:cs="Times New Roman"/>
          <w:i/>
          <w:iCs/>
        </w:rPr>
        <w:t>Coriandrum sativum</w:t>
      </w:r>
      <w:r w:rsidRPr="0037332B">
        <w:rPr>
          <w:rFonts w:ascii="Times New Roman" w:hAnsi="Times New Roman" w:cs="Times New Roman"/>
        </w:rPr>
        <w:t xml:space="preserve"> L.) genotypes under different levels of moisture stress. The </w:t>
      </w:r>
      <w:r w:rsidR="00CD0CF7">
        <w:rPr>
          <w:rFonts w:ascii="Times New Roman" w:hAnsi="Times New Roman" w:cs="Times New Roman"/>
        </w:rPr>
        <w:t xml:space="preserve">ten </w:t>
      </w:r>
      <w:r w:rsidRPr="0037332B">
        <w:rPr>
          <w:rFonts w:ascii="Times New Roman" w:hAnsi="Times New Roman" w:cs="Times New Roman"/>
        </w:rPr>
        <w:t>genotypes were subjected to three moisture regimes, namely normal (M</w:t>
      </w:r>
      <w:r w:rsidRPr="0037332B">
        <w:rPr>
          <w:rFonts w:ascii="Times New Roman" w:hAnsi="Times New Roman" w:cs="Times New Roman"/>
          <w:vertAlign w:val="subscript"/>
        </w:rPr>
        <w:t>1</w:t>
      </w:r>
      <w:r w:rsidRPr="0037332B">
        <w:rPr>
          <w:rFonts w:ascii="Times New Roman" w:hAnsi="Times New Roman" w:cs="Times New Roman"/>
        </w:rPr>
        <w:t>), moderate stress (M</w:t>
      </w:r>
      <w:r w:rsidRPr="0037332B">
        <w:rPr>
          <w:rFonts w:ascii="Times New Roman" w:hAnsi="Times New Roman" w:cs="Times New Roman"/>
          <w:vertAlign w:val="subscript"/>
        </w:rPr>
        <w:t>2</w:t>
      </w:r>
      <w:r w:rsidRPr="0037332B">
        <w:rPr>
          <w:rFonts w:ascii="Times New Roman" w:hAnsi="Times New Roman" w:cs="Times New Roman"/>
        </w:rPr>
        <w:t>) and severe stress (M</w:t>
      </w:r>
      <w:r w:rsidRPr="0037332B">
        <w:rPr>
          <w:rFonts w:ascii="Times New Roman" w:hAnsi="Times New Roman" w:cs="Times New Roman"/>
          <w:vertAlign w:val="subscript"/>
        </w:rPr>
        <w:t>3</w:t>
      </w:r>
      <w:r w:rsidRPr="0037332B">
        <w:rPr>
          <w:rFonts w:ascii="Times New Roman" w:hAnsi="Times New Roman" w:cs="Times New Roman"/>
        </w:rPr>
        <w:t>)</w:t>
      </w:r>
      <w:r w:rsidR="00CD0CF7">
        <w:rPr>
          <w:rFonts w:ascii="Times New Roman" w:hAnsi="Times New Roman" w:cs="Times New Roman"/>
        </w:rPr>
        <w:t xml:space="preserve"> and statistically analysed using factorial completely randomized design. </w:t>
      </w:r>
      <w:r w:rsidR="00B13FA2">
        <w:rPr>
          <w:rFonts w:ascii="Times New Roman" w:hAnsi="Times New Roman" w:cs="Times New Roman"/>
        </w:rPr>
        <w:t xml:space="preserve">The physiological parameters like </w:t>
      </w:r>
      <w:r w:rsidRPr="0037332B">
        <w:rPr>
          <w:rFonts w:ascii="Times New Roman" w:hAnsi="Times New Roman" w:cs="Times New Roman"/>
        </w:rPr>
        <w:t>relative water content (RWC), total chlorophyll content, proline accumulation and membrane stability index (MSI)</w:t>
      </w:r>
      <w:r w:rsidR="00B13FA2">
        <w:rPr>
          <w:rFonts w:ascii="Times New Roman" w:hAnsi="Times New Roman" w:cs="Times New Roman"/>
        </w:rPr>
        <w:t xml:space="preserve"> were </w:t>
      </w:r>
      <w:r w:rsidR="00B13FA2" w:rsidRPr="0037332B">
        <w:rPr>
          <w:rFonts w:ascii="Times New Roman" w:hAnsi="Times New Roman" w:cs="Times New Roman"/>
        </w:rPr>
        <w:t>assessed</w:t>
      </w:r>
      <w:r w:rsidRPr="0037332B">
        <w:rPr>
          <w:rFonts w:ascii="Times New Roman" w:hAnsi="Times New Roman" w:cs="Times New Roman"/>
        </w:rPr>
        <w:t>. Increasing moisture stress resulted in a gradual reduction in RWC and chlorophyll content, with mean RWC declining from 71.98% under M</w:t>
      </w:r>
      <w:r w:rsidRPr="00B13FA2">
        <w:rPr>
          <w:rFonts w:ascii="Times New Roman" w:hAnsi="Times New Roman" w:cs="Times New Roman"/>
          <w:vertAlign w:val="subscript"/>
        </w:rPr>
        <w:t>1</w:t>
      </w:r>
      <w:r w:rsidRPr="0037332B">
        <w:rPr>
          <w:rFonts w:ascii="Times New Roman" w:hAnsi="Times New Roman" w:cs="Times New Roman"/>
        </w:rPr>
        <w:t xml:space="preserve"> to 51.63% under </w:t>
      </w:r>
      <w:r w:rsidR="00F74270" w:rsidRPr="0037332B">
        <w:rPr>
          <w:rFonts w:ascii="Times New Roman" w:hAnsi="Times New Roman" w:cs="Times New Roman"/>
        </w:rPr>
        <w:t>M</w:t>
      </w:r>
      <w:r w:rsidR="00F74270" w:rsidRPr="0037332B">
        <w:rPr>
          <w:rFonts w:ascii="Times New Roman" w:hAnsi="Times New Roman" w:cs="Times New Roman"/>
          <w:vertAlign w:val="subscript"/>
        </w:rPr>
        <w:t>3</w:t>
      </w:r>
      <w:r w:rsidRPr="0037332B">
        <w:rPr>
          <w:rFonts w:ascii="Times New Roman" w:hAnsi="Times New Roman" w:cs="Times New Roman"/>
        </w:rPr>
        <w:t xml:space="preserve">, while chlorophyll content decreased from 15.45 to 10.47 SCMR units. Genotypes DCC-60 and DCC-64 consistently maintained higher water status and chlorophyll stability, indicating better adaptation to moisture stress. Proline content increased substantially with stress intensity, rising from 4.32 µmol g⁻¹ FW under control conditions to 13.90 µmol g⁻¹ FW under severe stress, with higher accumulation observed in susceptible genotypes. MSI also declined sharply under stress, although DCC-60 and DCC-64 retained comparatively higher membrane stability. Overall, the combined evaluation of physiological traits identified </w:t>
      </w:r>
      <w:r w:rsidR="00B13FA2">
        <w:rPr>
          <w:rFonts w:ascii="Times New Roman" w:hAnsi="Times New Roman" w:cs="Times New Roman"/>
        </w:rPr>
        <w:t xml:space="preserve">the </w:t>
      </w:r>
      <w:r w:rsidR="00B13FA2" w:rsidRPr="0037332B">
        <w:rPr>
          <w:rFonts w:ascii="Times New Roman" w:hAnsi="Times New Roman" w:cs="Times New Roman"/>
        </w:rPr>
        <w:t xml:space="preserve">genotypes </w:t>
      </w:r>
      <w:r w:rsidRPr="0037332B">
        <w:rPr>
          <w:rFonts w:ascii="Times New Roman" w:hAnsi="Times New Roman" w:cs="Times New Roman"/>
        </w:rPr>
        <w:t xml:space="preserve">DCC-60, followed by DCC-64 and DCC-56, </w:t>
      </w:r>
      <w:r w:rsidR="00B13FA2">
        <w:rPr>
          <w:rFonts w:ascii="Times New Roman" w:hAnsi="Times New Roman" w:cs="Times New Roman"/>
        </w:rPr>
        <w:t xml:space="preserve">performed better under moisture stress condition. </w:t>
      </w:r>
      <w:r w:rsidRPr="0037332B">
        <w:rPr>
          <w:rFonts w:ascii="Times New Roman" w:hAnsi="Times New Roman" w:cs="Times New Roman"/>
        </w:rPr>
        <w:t>The study highlights the usefulness of physiological parameters for screening drought tolerance in coriander.</w:t>
      </w:r>
      <w:r w:rsidR="00F74270">
        <w:rPr>
          <w:rFonts w:ascii="Times New Roman" w:hAnsi="Times New Roman" w:cs="Times New Roman"/>
        </w:rPr>
        <w:t xml:space="preserve"> </w:t>
      </w:r>
    </w:p>
    <w:p w14:paraId="651EA36C" w14:textId="220AB925" w:rsidR="0037332B" w:rsidRPr="0037332B" w:rsidRDefault="0037332B" w:rsidP="0037332B">
      <w:pPr>
        <w:jc w:val="both"/>
        <w:rPr>
          <w:rFonts w:ascii="Times New Roman" w:hAnsi="Times New Roman" w:cs="Times New Roman"/>
        </w:rPr>
      </w:pPr>
      <w:r w:rsidRPr="0037332B">
        <w:rPr>
          <w:rFonts w:ascii="Times New Roman" w:hAnsi="Times New Roman" w:cs="Times New Roman"/>
          <w:b/>
          <w:bCs/>
        </w:rPr>
        <w:t>Keywords:</w:t>
      </w:r>
      <w:r w:rsidRPr="0037332B">
        <w:rPr>
          <w:rFonts w:ascii="Times New Roman" w:hAnsi="Times New Roman" w:cs="Times New Roman"/>
        </w:rPr>
        <w:t xml:space="preserve"> Relative water content, membrane stability index, proline, moisture stress</w:t>
      </w:r>
    </w:p>
    <w:p w14:paraId="0008190D" w14:textId="2B94DAF7" w:rsidR="00B45BE2" w:rsidRPr="0037332B" w:rsidRDefault="00B45BE2" w:rsidP="00B45BE2">
      <w:pPr>
        <w:rPr>
          <w:rFonts w:ascii="Times New Roman" w:hAnsi="Times New Roman" w:cs="Times New Roman"/>
          <w:b/>
          <w:bCs/>
          <w:u w:val="single"/>
        </w:rPr>
      </w:pPr>
      <w:r w:rsidRPr="0037332B">
        <w:rPr>
          <w:rFonts w:ascii="Times New Roman" w:hAnsi="Times New Roman" w:cs="Times New Roman"/>
          <w:b/>
          <w:bCs/>
          <w:u w:val="single"/>
        </w:rPr>
        <w:t xml:space="preserve"> Introduction</w:t>
      </w:r>
    </w:p>
    <w:p w14:paraId="1EAE2374" w14:textId="613F7FEB" w:rsidR="00A036F2" w:rsidRDefault="00A036F2" w:rsidP="00B45BE2">
      <w:pPr>
        <w:spacing w:before="240" w:after="240" w:line="360" w:lineRule="auto"/>
        <w:ind w:firstLine="720"/>
        <w:jc w:val="both"/>
        <w:rPr>
          <w:rFonts w:ascii="Times New Roman" w:hAnsi="Times New Roman"/>
        </w:rPr>
      </w:pPr>
      <w:r w:rsidRPr="00F54A9E">
        <w:rPr>
          <w:rFonts w:ascii="Times New Roman" w:hAnsi="Times New Roman"/>
        </w:rPr>
        <w:t xml:space="preserve">India is known as "land of spices” across the world since antiquity. We have been cultivating precious spices for fulfilling our various needs since ages. </w:t>
      </w:r>
      <w:r w:rsidRPr="004220E1">
        <w:rPr>
          <w:rFonts w:ascii="Times New Roman" w:hAnsi="Times New Roman"/>
        </w:rPr>
        <w:t>The flavour and aroma of Indian spices are spread throughout the globe. Among the spices, coriander (</w:t>
      </w:r>
      <w:r w:rsidRPr="004220E1">
        <w:rPr>
          <w:rFonts w:ascii="Times New Roman" w:hAnsi="Times New Roman"/>
          <w:i/>
        </w:rPr>
        <w:t>Coriandrum sativum</w:t>
      </w:r>
      <w:r w:rsidRPr="004220E1">
        <w:rPr>
          <w:rFonts w:ascii="Times New Roman" w:hAnsi="Times New Roman"/>
        </w:rPr>
        <w:t xml:space="preserve"> L.) is </w:t>
      </w:r>
      <w:r>
        <w:rPr>
          <w:rFonts w:ascii="Times New Roman" w:hAnsi="Times New Roman"/>
        </w:rPr>
        <w:t xml:space="preserve">one of </w:t>
      </w:r>
      <w:r w:rsidRPr="004220E1">
        <w:rPr>
          <w:rFonts w:ascii="Times New Roman" w:hAnsi="Times New Roman"/>
        </w:rPr>
        <w:t xml:space="preserve">the most popular </w:t>
      </w:r>
      <w:r w:rsidR="00D90B2F" w:rsidRPr="004220E1">
        <w:rPr>
          <w:rFonts w:ascii="Times New Roman" w:hAnsi="Times New Roman"/>
        </w:rPr>
        <w:t xml:space="preserve">seed </w:t>
      </w:r>
      <w:proofErr w:type="gramStart"/>
      <w:r w:rsidRPr="004220E1">
        <w:rPr>
          <w:rFonts w:ascii="Times New Roman" w:hAnsi="Times New Roman"/>
        </w:rPr>
        <w:t>spice</w:t>
      </w:r>
      <w:proofErr w:type="gramEnd"/>
      <w:r w:rsidRPr="004220E1">
        <w:rPr>
          <w:rFonts w:ascii="Times New Roman" w:hAnsi="Times New Roman"/>
        </w:rPr>
        <w:t xml:space="preserve">, which has been in use since 500 BC. It is native to the Eastern Mediterranean region and Southern Europe, having chromosome number 2n=2x=22 and belongs to the family </w:t>
      </w:r>
      <w:proofErr w:type="spellStart"/>
      <w:r w:rsidRPr="004220E1">
        <w:rPr>
          <w:rFonts w:ascii="Times New Roman" w:hAnsi="Times New Roman"/>
        </w:rPr>
        <w:t>Apiaceae</w:t>
      </w:r>
      <w:proofErr w:type="spellEnd"/>
      <w:r w:rsidRPr="004220E1">
        <w:rPr>
          <w:rFonts w:ascii="Times New Roman" w:hAnsi="Times New Roman"/>
        </w:rPr>
        <w:t xml:space="preserve">. </w:t>
      </w:r>
    </w:p>
    <w:p w14:paraId="5B3C486D" w14:textId="4E72A198" w:rsidR="00B45BE2" w:rsidRPr="004459B1" w:rsidRDefault="00B45BE2" w:rsidP="00B45BE2">
      <w:pPr>
        <w:spacing w:before="240" w:after="240" w:line="360" w:lineRule="auto"/>
        <w:ind w:firstLine="720"/>
        <w:jc w:val="both"/>
        <w:rPr>
          <w:rFonts w:ascii="Times New Roman" w:hAnsi="Times New Roman"/>
        </w:rPr>
      </w:pPr>
      <w:r w:rsidRPr="004459B1">
        <w:rPr>
          <w:rFonts w:ascii="Times New Roman" w:hAnsi="Times New Roman"/>
        </w:rPr>
        <w:t xml:space="preserve">Coriander cultivation in rainfed condition is notably reliant on the monsoons. However, the occurrence of moisture stress or drought, varying in severity and at different growth phases, is a prevalent occurrence. The extent and impact of this stress are shaped by the unpredictable distribution of rainfall, often leading to suboptimal production and productivity outcomes. The </w:t>
      </w:r>
      <w:r w:rsidRPr="004459B1">
        <w:rPr>
          <w:rFonts w:ascii="Times New Roman" w:hAnsi="Times New Roman"/>
        </w:rPr>
        <w:lastRenderedPageBreak/>
        <w:t xml:space="preserve">ramifications of inadequate moisture are particularly profound in the context of soil and plant nutrition. </w:t>
      </w:r>
      <w:r w:rsidRPr="009C44A7">
        <w:rPr>
          <w:rFonts w:ascii="Times New Roman" w:hAnsi="Times New Roman"/>
        </w:rPr>
        <w:t xml:space="preserve">Insufficient water availability greatly affects how well plants can absorb essential nutrients. This leads to </w:t>
      </w:r>
      <w:r>
        <w:rPr>
          <w:rFonts w:ascii="Times New Roman" w:hAnsi="Times New Roman"/>
        </w:rPr>
        <w:t>reduced</w:t>
      </w:r>
      <w:r w:rsidRPr="009C44A7">
        <w:rPr>
          <w:rFonts w:ascii="Times New Roman" w:hAnsi="Times New Roman"/>
        </w:rPr>
        <w:t xml:space="preserve"> water content in the leaves, which slows down plant growth. The reduced growth affects many physiological processes and ultimately harms overall plant development and productivity. When the water supply does not meet the plant’s needs, it creates a condition called water deficit. The impact of this stress depends on the plant’s growth stage </w:t>
      </w:r>
      <w:r>
        <w:rPr>
          <w:rFonts w:ascii="Times New Roman" w:hAnsi="Times New Roman"/>
        </w:rPr>
        <w:t>and severity of drought.</w:t>
      </w:r>
    </w:p>
    <w:p w14:paraId="77BE375C" w14:textId="090AD210" w:rsidR="0067413F" w:rsidRDefault="00B45BE2" w:rsidP="0067413F">
      <w:pPr>
        <w:spacing w:before="240" w:after="240" w:line="360" w:lineRule="auto"/>
        <w:ind w:firstLine="720"/>
        <w:jc w:val="both"/>
        <w:rPr>
          <w:rFonts w:ascii="Times New Roman" w:hAnsi="Times New Roman"/>
        </w:rPr>
      </w:pPr>
      <w:r w:rsidRPr="00E2612D">
        <w:rPr>
          <w:rFonts w:ascii="Times New Roman" w:hAnsi="Times New Roman"/>
        </w:rPr>
        <w:t>Water stress lowers cellular water potential and turgor pressure, increasing solute concentration and hindering cell expansion and growth. It triggers abscisic acid and proline accumulation, leading to wilting and excessive ROS production. Drought reduces water content, gas exchange, transpiration and photosynthesis while disrupting mineral uptake and assimilate distribution. These changes alter cell wall elasticity and ion balance, prompting stress-related protein synthesis. Overall, drought slows cell division and enlargement, impairing key physiological processes and reducing plant growth and productivity (</w:t>
      </w:r>
      <w:proofErr w:type="spellStart"/>
      <w:r w:rsidRPr="00E2612D">
        <w:rPr>
          <w:rFonts w:ascii="Times New Roman" w:hAnsi="Times New Roman"/>
        </w:rPr>
        <w:t>Muscolo</w:t>
      </w:r>
      <w:proofErr w:type="spellEnd"/>
      <w:r w:rsidRPr="00E2612D">
        <w:rPr>
          <w:rFonts w:ascii="Times New Roman" w:hAnsi="Times New Roman"/>
        </w:rPr>
        <w:t xml:space="preserve"> </w:t>
      </w:r>
      <w:r w:rsidRPr="00643968">
        <w:rPr>
          <w:rFonts w:ascii="Times New Roman" w:hAnsi="Times New Roman"/>
          <w:i/>
          <w:iCs/>
        </w:rPr>
        <w:t>et al</w:t>
      </w:r>
      <w:r w:rsidRPr="00E2612D">
        <w:rPr>
          <w:rFonts w:ascii="Times New Roman" w:hAnsi="Times New Roman"/>
        </w:rPr>
        <w:t>., 2015).</w:t>
      </w:r>
      <w:r w:rsidR="00E83BA1">
        <w:rPr>
          <w:rFonts w:ascii="Times New Roman" w:hAnsi="Times New Roman"/>
        </w:rPr>
        <w:t xml:space="preserve"> </w:t>
      </w:r>
      <w:r w:rsidR="0067413F">
        <w:rPr>
          <w:rFonts w:ascii="Times New Roman" w:hAnsi="Times New Roman"/>
        </w:rPr>
        <w:t>I</w:t>
      </w:r>
      <w:r w:rsidR="0067413F" w:rsidRPr="00F54A9E">
        <w:rPr>
          <w:rFonts w:ascii="Times New Roman" w:hAnsi="Times New Roman"/>
        </w:rPr>
        <w:t xml:space="preserve">dentification of suitable genotypes exhibiting tolerance to moisture stress </w:t>
      </w:r>
      <w:r w:rsidR="0067413F">
        <w:rPr>
          <w:rFonts w:ascii="Times New Roman" w:hAnsi="Times New Roman"/>
        </w:rPr>
        <w:t xml:space="preserve">without affecting the </w:t>
      </w:r>
      <w:r w:rsidR="0067413F" w:rsidRPr="00F54A9E">
        <w:rPr>
          <w:rFonts w:ascii="Times New Roman" w:hAnsi="Times New Roman"/>
        </w:rPr>
        <w:t xml:space="preserve">growth and yield attributes is necessary for the improvement of productivity under rainfed environment. </w:t>
      </w:r>
    </w:p>
    <w:p w14:paraId="08EFB58E" w14:textId="76EA74AE" w:rsidR="004810FE" w:rsidRPr="0037332B" w:rsidRDefault="004810FE" w:rsidP="004810FE">
      <w:pPr>
        <w:spacing w:before="240" w:after="0" w:line="360" w:lineRule="auto"/>
        <w:jc w:val="both"/>
        <w:rPr>
          <w:rFonts w:ascii="Times New Roman" w:hAnsi="Times New Roman"/>
          <w:b/>
          <w:bCs/>
        </w:rPr>
      </w:pPr>
      <w:r w:rsidRPr="0037332B">
        <w:rPr>
          <w:rFonts w:ascii="Times New Roman" w:hAnsi="Times New Roman"/>
          <w:b/>
          <w:bCs/>
          <w:u w:val="single"/>
        </w:rPr>
        <w:t xml:space="preserve">Material and </w:t>
      </w:r>
      <w:r w:rsidR="007624BC" w:rsidRPr="0037332B">
        <w:rPr>
          <w:rFonts w:ascii="Times New Roman" w:hAnsi="Times New Roman"/>
          <w:b/>
          <w:bCs/>
          <w:u w:val="single"/>
        </w:rPr>
        <w:t>methods:</w:t>
      </w:r>
    </w:p>
    <w:p w14:paraId="0E3292F3" w14:textId="140A5B62" w:rsidR="00D26FF3" w:rsidRDefault="004810FE" w:rsidP="00D26FF3">
      <w:pPr>
        <w:spacing w:before="240" w:after="240" w:line="360" w:lineRule="auto"/>
        <w:ind w:right="-54" w:firstLine="720"/>
        <w:jc w:val="both"/>
        <w:rPr>
          <w:rFonts w:ascii="Times New Roman" w:hAnsi="Times New Roman"/>
          <w:bCs/>
        </w:rPr>
      </w:pPr>
      <w:r w:rsidRPr="00A72B83">
        <w:rPr>
          <w:rFonts w:ascii="Times New Roman" w:hAnsi="Times New Roman"/>
        </w:rPr>
        <w:t xml:space="preserve">The experimental </w:t>
      </w:r>
      <w:r w:rsidR="003340AC">
        <w:rPr>
          <w:rFonts w:ascii="Times New Roman" w:hAnsi="Times New Roman"/>
        </w:rPr>
        <w:t xml:space="preserve">was conducted during </w:t>
      </w:r>
      <w:r w:rsidR="003340AC">
        <w:rPr>
          <w:rFonts w:ascii="Times New Roman" w:hAnsi="Times New Roman"/>
          <w:i/>
          <w:iCs/>
        </w:rPr>
        <w:t xml:space="preserve">rabi </w:t>
      </w:r>
      <w:r w:rsidR="003340AC">
        <w:rPr>
          <w:rFonts w:ascii="Times New Roman" w:hAnsi="Times New Roman"/>
        </w:rPr>
        <w:t xml:space="preserve">2024 </w:t>
      </w:r>
      <w:r w:rsidRPr="00A72B83">
        <w:rPr>
          <w:rFonts w:ascii="Times New Roman" w:hAnsi="Times New Roman"/>
        </w:rPr>
        <w:t>at 16</w:t>
      </w:r>
      <w:r>
        <w:rPr>
          <w:rFonts w:ascii="Times New Roman" w:hAnsi="Times New Roman"/>
          <w:vertAlign w:val="superscript"/>
        </w:rPr>
        <w:t>o</w:t>
      </w:r>
      <w:r>
        <w:rPr>
          <w:rFonts w:ascii="Times New Roman" w:hAnsi="Times New Roman"/>
        </w:rPr>
        <w:t xml:space="preserve"> 10’ N latitude, 74</w:t>
      </w:r>
      <w:r>
        <w:rPr>
          <w:rFonts w:ascii="Times New Roman" w:hAnsi="Times New Roman"/>
          <w:vertAlign w:val="superscript"/>
        </w:rPr>
        <w:t>o</w:t>
      </w:r>
      <w:r w:rsidRPr="00A72B83">
        <w:rPr>
          <w:rFonts w:ascii="Times New Roman" w:hAnsi="Times New Roman"/>
        </w:rPr>
        <w:t xml:space="preserve"> 42’ E</w:t>
      </w:r>
      <w:r>
        <w:rPr>
          <w:rFonts w:ascii="Times New Roman" w:hAnsi="Times New Roman"/>
        </w:rPr>
        <w:t xml:space="preserve"> </w:t>
      </w:r>
      <w:r w:rsidRPr="00A72B83">
        <w:rPr>
          <w:rFonts w:ascii="Times New Roman" w:hAnsi="Times New Roman"/>
        </w:rPr>
        <w:t>longitudes</w:t>
      </w:r>
      <w:r>
        <w:rPr>
          <w:rFonts w:ascii="Times New Roman" w:hAnsi="Times New Roman"/>
        </w:rPr>
        <w:t xml:space="preserve"> </w:t>
      </w:r>
      <w:r w:rsidRPr="00A72B83">
        <w:rPr>
          <w:rFonts w:ascii="Times New Roman" w:hAnsi="Times New Roman"/>
        </w:rPr>
        <w:t>and at an altitude of 542.0 m above the mean sea level (MSL). This domain falls under the northern dry zone of Karnataka (Zone- III)</w:t>
      </w:r>
      <w:r>
        <w:rPr>
          <w:rFonts w:ascii="Times New Roman" w:hAnsi="Times New Roman"/>
        </w:rPr>
        <w:t>.</w:t>
      </w:r>
      <w:r w:rsidR="00D26FF3">
        <w:rPr>
          <w:rFonts w:ascii="Times New Roman" w:hAnsi="Times New Roman"/>
        </w:rPr>
        <w:t xml:space="preserve"> </w:t>
      </w:r>
      <w:r w:rsidR="00197575">
        <w:rPr>
          <w:rFonts w:ascii="Times New Roman" w:hAnsi="Times New Roman"/>
          <w:bCs/>
        </w:rPr>
        <w:t>A</w:t>
      </w:r>
      <w:r w:rsidR="00197575" w:rsidRPr="00197575">
        <w:rPr>
          <w:rFonts w:ascii="Times New Roman" w:hAnsi="Times New Roman"/>
          <w:bCs/>
        </w:rPr>
        <w:t xml:space="preserve"> pot experiment</w:t>
      </w:r>
      <w:r w:rsidR="00197575">
        <w:rPr>
          <w:rFonts w:ascii="Times New Roman" w:hAnsi="Times New Roman"/>
          <w:bCs/>
        </w:rPr>
        <w:t xml:space="preserve"> was carried out for </w:t>
      </w:r>
      <w:r w:rsidR="00197575" w:rsidRPr="00197575">
        <w:rPr>
          <w:rFonts w:ascii="Times New Roman" w:hAnsi="Times New Roman"/>
          <w:bCs/>
        </w:rPr>
        <w:t>ten coriander genotypes were selected based on prior laboratory screening conducted using the PEG (polyethylene glycol) test to assess drought tolerance.</w:t>
      </w:r>
      <w:r w:rsidR="00197575">
        <w:rPr>
          <w:rFonts w:ascii="Times New Roman" w:hAnsi="Times New Roman"/>
          <w:bCs/>
        </w:rPr>
        <w:t xml:space="preserve"> </w:t>
      </w:r>
      <w:r w:rsidR="00D26FF3" w:rsidRPr="00A72B83">
        <w:rPr>
          <w:rFonts w:ascii="Times New Roman" w:hAnsi="Times New Roman"/>
          <w:bCs/>
        </w:rPr>
        <w:t xml:space="preserve">The seeds were sown in each pot containing uniform mixture of soil, sand and farm yard manure. The pots were watered to Field capacity (100 % moisture) to facilitate germination. On the fifteenth day after sowing, </w:t>
      </w:r>
      <w:r w:rsidR="00197575">
        <w:rPr>
          <w:rFonts w:ascii="Times New Roman" w:hAnsi="Times New Roman"/>
          <w:bCs/>
        </w:rPr>
        <w:t xml:space="preserve">excess </w:t>
      </w:r>
      <w:r w:rsidR="00D26FF3" w:rsidRPr="00A72B83">
        <w:rPr>
          <w:rFonts w:ascii="Times New Roman" w:hAnsi="Times New Roman"/>
          <w:bCs/>
        </w:rPr>
        <w:t>seedlings were removed in order to retain one healthy seedling per pot. The plants were watered regularly depending on soil moisture requirement until the 30</w:t>
      </w:r>
      <w:r w:rsidR="00D26FF3" w:rsidRPr="00A72B83">
        <w:rPr>
          <w:rFonts w:ascii="Times New Roman" w:hAnsi="Times New Roman"/>
          <w:bCs/>
          <w:vertAlign w:val="superscript"/>
        </w:rPr>
        <w:t>th</w:t>
      </w:r>
      <w:r w:rsidR="00D26FF3" w:rsidRPr="00A72B83">
        <w:rPr>
          <w:rFonts w:ascii="Times New Roman" w:hAnsi="Times New Roman"/>
          <w:bCs/>
        </w:rPr>
        <w:t xml:space="preserve"> DAS. The treatments were imposed after 30 days after sowing and were replicated twice by adopting factorial completely randomized design.</w:t>
      </w:r>
      <w:r w:rsidR="00D26FF3">
        <w:rPr>
          <w:rFonts w:ascii="Times New Roman" w:hAnsi="Times New Roman"/>
          <w:bCs/>
        </w:rPr>
        <w:t xml:space="preserve"> T</w:t>
      </w:r>
      <w:r w:rsidR="00D26FF3" w:rsidRPr="00D26FF3">
        <w:rPr>
          <w:rFonts w:ascii="Times New Roman" w:hAnsi="Times New Roman"/>
          <w:bCs/>
        </w:rPr>
        <w:t>he first factor consisted of ten genotypes selected based on prior laboratory screening, designated as G</w:t>
      </w:r>
      <w:r w:rsidR="00D26FF3">
        <w:rPr>
          <w:rFonts w:ascii="Times New Roman" w:hAnsi="Times New Roman"/>
          <w:bCs/>
          <w:vertAlign w:val="subscript"/>
        </w:rPr>
        <w:t>1</w:t>
      </w:r>
      <w:r w:rsidR="00D26FF3" w:rsidRPr="00D26FF3">
        <w:rPr>
          <w:rFonts w:ascii="Times New Roman" w:hAnsi="Times New Roman"/>
          <w:bCs/>
        </w:rPr>
        <w:t xml:space="preserve"> to G</w:t>
      </w:r>
      <w:r w:rsidR="00D26FF3">
        <w:rPr>
          <w:rFonts w:ascii="Times New Roman" w:hAnsi="Times New Roman"/>
          <w:bCs/>
          <w:vertAlign w:val="subscript"/>
        </w:rPr>
        <w:t>10</w:t>
      </w:r>
      <w:r w:rsidR="00D26FF3" w:rsidRPr="00D26FF3">
        <w:rPr>
          <w:rFonts w:ascii="Times New Roman" w:hAnsi="Times New Roman"/>
          <w:bCs/>
        </w:rPr>
        <w:t>. The second factor comprised three moisture regimes, including a non-stress control (M</w:t>
      </w:r>
      <w:r w:rsidR="00D26FF3" w:rsidRPr="00D26FF3">
        <w:rPr>
          <w:rFonts w:ascii="Times New Roman" w:hAnsi="Times New Roman"/>
          <w:bCs/>
          <w:vertAlign w:val="subscript"/>
        </w:rPr>
        <w:t>1</w:t>
      </w:r>
      <w:r w:rsidR="00D26FF3" w:rsidRPr="00D26FF3">
        <w:rPr>
          <w:rFonts w:ascii="Times New Roman" w:hAnsi="Times New Roman"/>
          <w:bCs/>
        </w:rPr>
        <w:t>), 25% moisture stress (M</w:t>
      </w:r>
      <w:r w:rsidR="00D26FF3" w:rsidRPr="00D26FF3">
        <w:rPr>
          <w:rFonts w:ascii="Times New Roman" w:hAnsi="Times New Roman"/>
          <w:bCs/>
          <w:vertAlign w:val="subscript"/>
        </w:rPr>
        <w:t>2</w:t>
      </w:r>
      <w:r w:rsidR="00D26FF3" w:rsidRPr="00D26FF3">
        <w:rPr>
          <w:rFonts w:ascii="Times New Roman" w:hAnsi="Times New Roman"/>
          <w:bCs/>
        </w:rPr>
        <w:t>) and 50% moisture stress (M</w:t>
      </w:r>
      <w:r w:rsidR="00D26FF3" w:rsidRPr="00D26FF3">
        <w:rPr>
          <w:rFonts w:ascii="Times New Roman" w:hAnsi="Times New Roman"/>
          <w:bCs/>
          <w:vertAlign w:val="subscript"/>
        </w:rPr>
        <w:t>3</w:t>
      </w:r>
      <w:r w:rsidR="00D26FF3" w:rsidRPr="00D26FF3">
        <w:rPr>
          <w:rFonts w:ascii="Times New Roman" w:hAnsi="Times New Roman"/>
          <w:bCs/>
        </w:rPr>
        <w:t xml:space="preserve">). These factors were combined to evaluate the response of the selected genotypes under </w:t>
      </w:r>
      <w:r w:rsidR="00D26FF3" w:rsidRPr="00D26FF3">
        <w:rPr>
          <w:rFonts w:ascii="Times New Roman" w:hAnsi="Times New Roman"/>
          <w:bCs/>
        </w:rPr>
        <w:lastRenderedPageBreak/>
        <w:t>varying levels of moisture stress.</w:t>
      </w:r>
      <w:r w:rsidR="003340AC">
        <w:rPr>
          <w:rFonts w:ascii="Times New Roman" w:hAnsi="Times New Roman"/>
          <w:bCs/>
        </w:rPr>
        <w:t xml:space="preserve"> The Physiological parameters like </w:t>
      </w:r>
      <w:r w:rsidR="003340AC" w:rsidRPr="003340AC">
        <w:rPr>
          <w:rFonts w:ascii="Times New Roman" w:hAnsi="Times New Roman"/>
          <w:bCs/>
        </w:rPr>
        <w:t>Relative water content (RWC)</w:t>
      </w:r>
      <w:r w:rsidR="003340AC">
        <w:rPr>
          <w:rFonts w:ascii="Times New Roman" w:hAnsi="Times New Roman"/>
          <w:bCs/>
        </w:rPr>
        <w:t xml:space="preserve">, </w:t>
      </w:r>
      <w:r w:rsidR="003340AC" w:rsidRPr="003340AC">
        <w:rPr>
          <w:rFonts w:ascii="Times New Roman" w:hAnsi="Times New Roman"/>
          <w:bCs/>
        </w:rPr>
        <w:t>Chlorophyll content (SCMR)</w:t>
      </w:r>
      <w:r w:rsidR="003340AC">
        <w:rPr>
          <w:rFonts w:ascii="Times New Roman" w:hAnsi="Times New Roman"/>
          <w:bCs/>
        </w:rPr>
        <w:t xml:space="preserve">, </w:t>
      </w:r>
      <w:r w:rsidR="003340AC" w:rsidRPr="003340AC">
        <w:rPr>
          <w:rFonts w:ascii="Times New Roman" w:hAnsi="Times New Roman"/>
          <w:bCs/>
        </w:rPr>
        <w:t>Proline content (</w:t>
      </w:r>
      <w:proofErr w:type="spellStart"/>
      <w:r w:rsidR="003340AC" w:rsidRPr="003340AC">
        <w:rPr>
          <w:rFonts w:ascii="Times New Roman" w:hAnsi="Times New Roman"/>
          <w:bCs/>
        </w:rPr>
        <w:t>μg</w:t>
      </w:r>
      <w:proofErr w:type="spellEnd"/>
      <w:r w:rsidR="003340AC" w:rsidRPr="003340AC">
        <w:rPr>
          <w:rFonts w:ascii="Times New Roman" w:hAnsi="Times New Roman"/>
          <w:bCs/>
        </w:rPr>
        <w:t>/g)</w:t>
      </w:r>
      <w:r w:rsidR="003340AC">
        <w:rPr>
          <w:rFonts w:ascii="Times New Roman" w:hAnsi="Times New Roman"/>
          <w:bCs/>
        </w:rPr>
        <w:t xml:space="preserve">, </w:t>
      </w:r>
      <w:r w:rsidR="003340AC" w:rsidRPr="003340AC">
        <w:rPr>
          <w:rFonts w:ascii="Times New Roman" w:hAnsi="Times New Roman"/>
          <w:bCs/>
        </w:rPr>
        <w:t>Membrane stability index (MSI)</w:t>
      </w:r>
      <w:r w:rsidR="003340AC">
        <w:rPr>
          <w:rFonts w:ascii="Times New Roman" w:hAnsi="Times New Roman"/>
          <w:bCs/>
        </w:rPr>
        <w:t xml:space="preserve"> and </w:t>
      </w:r>
      <w:r w:rsidR="003340AC" w:rsidRPr="003340AC">
        <w:rPr>
          <w:rFonts w:ascii="Times New Roman" w:hAnsi="Times New Roman"/>
          <w:bCs/>
        </w:rPr>
        <w:t>Stress susceptibility index (SSI)</w:t>
      </w:r>
      <w:r w:rsidR="003340AC">
        <w:rPr>
          <w:rFonts w:ascii="Times New Roman" w:hAnsi="Times New Roman"/>
          <w:bCs/>
        </w:rPr>
        <w:t xml:space="preserve"> </w:t>
      </w:r>
      <w:r w:rsidR="007624BC">
        <w:rPr>
          <w:rFonts w:ascii="Times New Roman" w:hAnsi="Times New Roman"/>
          <w:bCs/>
        </w:rPr>
        <w:t>were</w:t>
      </w:r>
      <w:r w:rsidR="003340AC">
        <w:rPr>
          <w:rFonts w:ascii="Times New Roman" w:hAnsi="Times New Roman"/>
          <w:bCs/>
        </w:rPr>
        <w:t xml:space="preserve"> recorded.</w:t>
      </w:r>
    </w:p>
    <w:p w14:paraId="26C8C8C2" w14:textId="77777777" w:rsidR="00FF655F" w:rsidRPr="0037332B" w:rsidRDefault="003340AC" w:rsidP="00FF655F">
      <w:pPr>
        <w:spacing w:before="240" w:after="240" w:line="360" w:lineRule="auto"/>
        <w:jc w:val="both"/>
        <w:rPr>
          <w:rFonts w:ascii="Times New Roman" w:hAnsi="Times New Roman"/>
          <w:b/>
        </w:rPr>
      </w:pPr>
      <w:r w:rsidRPr="0037332B">
        <w:rPr>
          <w:rFonts w:ascii="Times New Roman" w:hAnsi="Times New Roman"/>
          <w:b/>
          <w:u w:val="single"/>
        </w:rPr>
        <w:t>Results</w:t>
      </w:r>
      <w:r w:rsidR="00B60E73" w:rsidRPr="0037332B">
        <w:rPr>
          <w:rFonts w:ascii="Times New Roman" w:hAnsi="Times New Roman"/>
          <w:b/>
          <w:u w:val="single"/>
        </w:rPr>
        <w:t xml:space="preserve"> </w:t>
      </w:r>
      <w:r w:rsidR="00FF655F">
        <w:rPr>
          <w:rFonts w:ascii="Times New Roman" w:hAnsi="Times New Roman"/>
          <w:b/>
          <w:u w:val="single"/>
        </w:rPr>
        <w:t xml:space="preserve">and </w:t>
      </w:r>
      <w:r w:rsidR="00FF655F" w:rsidRPr="0037332B">
        <w:rPr>
          <w:rFonts w:ascii="Times New Roman" w:hAnsi="Times New Roman"/>
          <w:b/>
          <w:u w:val="single"/>
        </w:rPr>
        <w:t>Discussion</w:t>
      </w:r>
      <w:r w:rsidR="00FF655F" w:rsidRPr="0037332B">
        <w:rPr>
          <w:rFonts w:ascii="Times New Roman" w:hAnsi="Times New Roman"/>
          <w:b/>
        </w:rPr>
        <w:t xml:space="preserve">: </w:t>
      </w:r>
    </w:p>
    <w:p w14:paraId="332C829C" w14:textId="366FB124" w:rsidR="007624BC" w:rsidRDefault="007624BC" w:rsidP="007624BC">
      <w:pPr>
        <w:spacing w:before="240" w:after="240" w:line="360" w:lineRule="auto"/>
        <w:ind w:firstLine="720"/>
        <w:jc w:val="both"/>
        <w:rPr>
          <w:rFonts w:ascii="Times New Roman" w:hAnsi="Times New Roman"/>
        </w:rPr>
      </w:pPr>
      <w:r w:rsidRPr="007624BC">
        <w:rPr>
          <w:rFonts w:ascii="Times New Roman" w:hAnsi="Times New Roman"/>
        </w:rPr>
        <w:t>Relative water content (RWC) decreased significantly with increasing moisture stress, recording the highest mean under control conditions (71.98%), followed by 25% stress (62.34%) and the lowest under 50% stress (51.63%). Significant genotypic differences were observed, with DCC-60 showing the highest RWC (70.59%), followed by DCC-64 (68.43%) and DCC-56 (66.17%), while DCC-4 (53.64%) and DCC-89 (55.33%) recorded the lowest values. The genotype × moisture stress interaction was non-significant.</w:t>
      </w:r>
    </w:p>
    <w:p w14:paraId="216C77E1" w14:textId="75EB8D43" w:rsidR="007624BC" w:rsidRDefault="007624BC" w:rsidP="007624BC">
      <w:pPr>
        <w:spacing w:before="240" w:after="240" w:line="360" w:lineRule="auto"/>
        <w:ind w:firstLine="720"/>
        <w:jc w:val="both"/>
        <w:rPr>
          <w:rFonts w:ascii="Times New Roman" w:hAnsi="Times New Roman"/>
        </w:rPr>
      </w:pPr>
      <w:r w:rsidRPr="007624BC">
        <w:rPr>
          <w:rFonts w:ascii="Times New Roman" w:hAnsi="Times New Roman"/>
        </w:rPr>
        <w:t>Chlorophyll content declined significantly with increasing moisture stress, recording the highest mean under control conditions (15.45), followed by 25% stress (12.99) and the lowest under 50% stress (10.47). Significant genotypic variation was observed, with DCC-60 showing the highest chlorophyll content (16.53), followed by DCC-64 (15.37) and DCC-56 (14.83), while DCC-4 (10.37) and DCC-23 (10.63) recorded the lowest values. The genotype × moisture stress interaction was significant, with the maximum chlorophyll content in DCC-60 under control conditions (18.60) and the minimum in DCC-4 under 50% stress (7.50).</w:t>
      </w:r>
    </w:p>
    <w:p w14:paraId="03FA82AD" w14:textId="77777777" w:rsidR="00FF655F" w:rsidRDefault="00FF655F" w:rsidP="00FF655F">
      <w:pPr>
        <w:spacing w:before="240" w:after="240" w:line="360" w:lineRule="auto"/>
        <w:ind w:right="-188" w:firstLine="720"/>
        <w:jc w:val="both"/>
        <w:rPr>
          <w:rFonts w:ascii="Times New Roman" w:hAnsi="Times New Roman"/>
        </w:rPr>
      </w:pPr>
      <w:r w:rsidRPr="009775C5">
        <w:rPr>
          <w:rFonts w:ascii="Times New Roman" w:hAnsi="Times New Roman"/>
        </w:rPr>
        <w:t>Proline content increased significantly with increasing moisture stress, showing the lowest mean under control conditions (4.32 µmol g⁻¹ FW), rising to 10.49 µmol g⁻¹ FW at 25% stress and reaching a maximum under 50% stress (13.90 µmol g⁻¹ FW). Significant genotypic differences were observed, with DCC-4 recording the highest proline content (13.34 µmol g⁻¹ FW), followed by DCC-89 (11.34 µmol g⁻¹ FW) and DCC-23 (11.26 µmol g⁻¹ FW), while DCC-60 (6.73 µmol g⁻¹ FW) and DCC-64 (7.40 µmol g⁻¹ FW) showed the lowest values. The genotype × moisture stress interaction was significant, with maximum proline accumulation in DCC-4 under 50% stress (22.36 µmol g⁻¹ FW) and minimum in DCC-56 under control conditions (3.37 µmol g⁻¹ FW).</w:t>
      </w:r>
      <w:r>
        <w:rPr>
          <w:rFonts w:ascii="Times New Roman" w:hAnsi="Times New Roman"/>
        </w:rPr>
        <w:t xml:space="preserve"> </w:t>
      </w:r>
    </w:p>
    <w:p w14:paraId="4A40ADEA" w14:textId="77777777" w:rsidR="00FF655F" w:rsidRDefault="00FF655F" w:rsidP="00FF655F">
      <w:pPr>
        <w:spacing w:before="240" w:after="240" w:line="360" w:lineRule="auto"/>
        <w:ind w:right="-188" w:firstLine="720"/>
        <w:jc w:val="both"/>
        <w:rPr>
          <w:rFonts w:ascii="Times New Roman" w:hAnsi="Times New Roman"/>
        </w:rPr>
      </w:pPr>
    </w:p>
    <w:p w14:paraId="3646C9C3" w14:textId="6602195D" w:rsidR="00F61E2E" w:rsidRPr="00F61E2E" w:rsidRDefault="00F61E2E" w:rsidP="00F61E2E">
      <w:pPr>
        <w:spacing w:after="240"/>
        <w:ind w:left="851" w:hanging="851"/>
        <w:rPr>
          <w:rFonts w:ascii="Times New Roman" w:hAnsi="Times New Roman"/>
          <w:b/>
        </w:rPr>
      </w:pPr>
      <w:r>
        <w:rPr>
          <w:rFonts w:ascii="Times New Roman" w:hAnsi="Times New Roman"/>
          <w:b/>
          <w:bCs/>
        </w:rPr>
        <w:t xml:space="preserve">Table 1. </w:t>
      </w:r>
      <w:r w:rsidRPr="00CF02E7">
        <w:rPr>
          <w:rFonts w:ascii="Times New Roman" w:hAnsi="Times New Roman"/>
          <w:b/>
          <w:bCs/>
        </w:rPr>
        <w:t>R</w:t>
      </w:r>
      <w:r w:rsidRPr="00CF02E7">
        <w:rPr>
          <w:rFonts w:ascii="Times New Roman" w:eastAsia="Times New Roman" w:hAnsi="Times New Roman"/>
          <w:b/>
          <w:bCs/>
          <w:color w:val="000000"/>
        </w:rPr>
        <w:t xml:space="preserve">elative water content </w:t>
      </w:r>
      <w:r w:rsidRPr="00CF02E7">
        <w:rPr>
          <w:rFonts w:ascii="Times New Roman" w:hAnsi="Times New Roman"/>
          <w:b/>
          <w:bCs/>
        </w:rPr>
        <w:t>and</w:t>
      </w:r>
      <w:r w:rsidRPr="00CF02E7">
        <w:rPr>
          <w:rFonts w:ascii="Times New Roman" w:eastAsia="Times New Roman" w:hAnsi="Times New Roman"/>
          <w:b/>
          <w:bCs/>
          <w:color w:val="000000"/>
        </w:rPr>
        <w:t xml:space="preserve"> total chlorophyll content</w:t>
      </w:r>
      <w:r w:rsidRPr="00CF02E7">
        <w:rPr>
          <w:rFonts w:ascii="Times New Roman" w:hAnsi="Times New Roman"/>
          <w:b/>
          <w:bCs/>
        </w:rPr>
        <w:t xml:space="preserve"> of coriander genotypes as influenced by different moisture stress</w:t>
      </w:r>
    </w:p>
    <w:tbl>
      <w:tblPr>
        <w:tblpPr w:leftFromText="180" w:rightFromText="180" w:vertAnchor="text" w:horzAnchor="margin" w:tblpY="-37"/>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02"/>
        <w:gridCol w:w="802"/>
        <w:gridCol w:w="802"/>
        <w:gridCol w:w="851"/>
        <w:gridCol w:w="977"/>
        <w:gridCol w:w="976"/>
        <w:gridCol w:w="976"/>
        <w:gridCol w:w="1038"/>
      </w:tblGrid>
      <w:tr w:rsidR="00F61E2E" w:rsidRPr="00F61E2E" w14:paraId="02742566" w14:textId="77777777" w:rsidTr="00F61E2E">
        <w:trPr>
          <w:trHeight w:val="311"/>
        </w:trPr>
        <w:tc>
          <w:tcPr>
            <w:tcW w:w="0" w:type="auto"/>
            <w:vMerge w:val="restart"/>
            <w:vAlign w:val="center"/>
          </w:tcPr>
          <w:p w14:paraId="095523D5" w14:textId="77777777" w:rsidR="00F61E2E" w:rsidRPr="00F61E2E" w:rsidRDefault="00F61E2E" w:rsidP="0013356F">
            <w:pPr>
              <w:spacing w:after="0" w:line="240" w:lineRule="auto"/>
              <w:jc w:val="center"/>
              <w:rPr>
                <w:rFonts w:ascii="Times New Roman" w:eastAsia="Times New Roman" w:hAnsi="Times New Roman" w:cs="Times New Roman"/>
                <w:b/>
                <w:bCs/>
                <w:color w:val="000000"/>
                <w:kern w:val="0"/>
              </w:rPr>
            </w:pPr>
            <w:r w:rsidRPr="00F61E2E">
              <w:rPr>
                <w:rFonts w:ascii="Times New Roman" w:eastAsia="Times New Roman" w:hAnsi="Times New Roman" w:cs="Times New Roman"/>
                <w:b/>
                <w:bCs/>
                <w:color w:val="000000"/>
                <w:kern w:val="0"/>
              </w:rPr>
              <w:lastRenderedPageBreak/>
              <w:t>Moisture stress /</w:t>
            </w:r>
          </w:p>
          <w:p w14:paraId="224C6943"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eastAsia="Times New Roman" w:hAnsi="Times New Roman" w:cs="Times New Roman"/>
                <w:b/>
                <w:bCs/>
                <w:color w:val="000000"/>
                <w:kern w:val="0"/>
              </w:rPr>
              <w:t>Genotypes</w:t>
            </w:r>
          </w:p>
        </w:tc>
        <w:tc>
          <w:tcPr>
            <w:tcW w:w="0" w:type="auto"/>
            <w:gridSpan w:val="4"/>
            <w:vAlign w:val="center"/>
          </w:tcPr>
          <w:p w14:paraId="686F02BC"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eastAsia="Times New Roman" w:hAnsi="Times New Roman" w:cs="Times New Roman"/>
                <w:b/>
                <w:bCs/>
                <w:color w:val="000000"/>
                <w:kern w:val="0"/>
              </w:rPr>
              <w:t>Relative water content</w:t>
            </w:r>
          </w:p>
        </w:tc>
        <w:tc>
          <w:tcPr>
            <w:tcW w:w="0" w:type="auto"/>
            <w:gridSpan w:val="4"/>
            <w:vAlign w:val="center"/>
          </w:tcPr>
          <w:p w14:paraId="05C8C682"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eastAsia="Times New Roman" w:hAnsi="Times New Roman" w:cs="Times New Roman"/>
                <w:b/>
                <w:bCs/>
                <w:color w:val="000000"/>
                <w:kern w:val="0"/>
              </w:rPr>
              <w:t>Total chlorophyll content (SCMR)</w:t>
            </w:r>
          </w:p>
        </w:tc>
      </w:tr>
      <w:tr w:rsidR="00F61E2E" w:rsidRPr="00F61E2E" w14:paraId="1372A0C6" w14:textId="77777777" w:rsidTr="00F61E2E">
        <w:trPr>
          <w:trHeight w:val="311"/>
        </w:trPr>
        <w:tc>
          <w:tcPr>
            <w:tcW w:w="0" w:type="auto"/>
            <w:vMerge/>
            <w:vAlign w:val="center"/>
          </w:tcPr>
          <w:p w14:paraId="3CCB6810" w14:textId="77777777" w:rsidR="00F61E2E" w:rsidRPr="00F61E2E" w:rsidRDefault="00F61E2E" w:rsidP="0013356F">
            <w:pPr>
              <w:spacing w:after="0" w:line="240" w:lineRule="auto"/>
              <w:jc w:val="center"/>
              <w:rPr>
                <w:rFonts w:ascii="Times New Roman" w:hAnsi="Times New Roman" w:cs="Times New Roman"/>
                <w:b/>
                <w:bCs/>
                <w:kern w:val="0"/>
              </w:rPr>
            </w:pPr>
          </w:p>
        </w:tc>
        <w:tc>
          <w:tcPr>
            <w:tcW w:w="0" w:type="auto"/>
            <w:vAlign w:val="center"/>
          </w:tcPr>
          <w:p w14:paraId="6263F585"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w:t>
            </w:r>
            <w:r w:rsidRPr="00F61E2E">
              <w:rPr>
                <w:rFonts w:ascii="Times New Roman" w:hAnsi="Times New Roman" w:cs="Times New Roman"/>
                <w:b/>
                <w:bCs/>
                <w:kern w:val="0"/>
                <w:vertAlign w:val="subscript"/>
              </w:rPr>
              <w:t>1</w:t>
            </w:r>
          </w:p>
        </w:tc>
        <w:tc>
          <w:tcPr>
            <w:tcW w:w="0" w:type="auto"/>
            <w:vAlign w:val="center"/>
          </w:tcPr>
          <w:p w14:paraId="2FCED9A4"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w:t>
            </w:r>
            <w:r w:rsidRPr="00F61E2E">
              <w:rPr>
                <w:rFonts w:ascii="Times New Roman" w:hAnsi="Times New Roman" w:cs="Times New Roman"/>
                <w:b/>
                <w:bCs/>
                <w:kern w:val="0"/>
                <w:vertAlign w:val="subscript"/>
              </w:rPr>
              <w:t>2</w:t>
            </w:r>
          </w:p>
        </w:tc>
        <w:tc>
          <w:tcPr>
            <w:tcW w:w="0" w:type="auto"/>
            <w:vAlign w:val="center"/>
          </w:tcPr>
          <w:p w14:paraId="2D8038C1"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w:t>
            </w:r>
            <w:r w:rsidRPr="00F61E2E">
              <w:rPr>
                <w:rFonts w:ascii="Times New Roman" w:hAnsi="Times New Roman" w:cs="Times New Roman"/>
                <w:b/>
                <w:bCs/>
                <w:kern w:val="0"/>
                <w:vertAlign w:val="subscript"/>
              </w:rPr>
              <w:t>3</w:t>
            </w:r>
          </w:p>
        </w:tc>
        <w:tc>
          <w:tcPr>
            <w:tcW w:w="0" w:type="auto"/>
            <w:vAlign w:val="center"/>
          </w:tcPr>
          <w:p w14:paraId="2B0E053A"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Mean</w:t>
            </w:r>
          </w:p>
        </w:tc>
        <w:tc>
          <w:tcPr>
            <w:tcW w:w="0" w:type="auto"/>
            <w:vAlign w:val="center"/>
          </w:tcPr>
          <w:p w14:paraId="53EB55FD"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w:t>
            </w:r>
            <w:r w:rsidRPr="00F61E2E">
              <w:rPr>
                <w:rFonts w:ascii="Times New Roman" w:hAnsi="Times New Roman" w:cs="Times New Roman"/>
                <w:b/>
                <w:bCs/>
                <w:kern w:val="0"/>
                <w:vertAlign w:val="subscript"/>
              </w:rPr>
              <w:t>1</w:t>
            </w:r>
          </w:p>
        </w:tc>
        <w:tc>
          <w:tcPr>
            <w:tcW w:w="0" w:type="auto"/>
            <w:vAlign w:val="center"/>
          </w:tcPr>
          <w:p w14:paraId="064EB589"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w:t>
            </w:r>
            <w:r w:rsidRPr="00F61E2E">
              <w:rPr>
                <w:rFonts w:ascii="Times New Roman" w:hAnsi="Times New Roman" w:cs="Times New Roman"/>
                <w:b/>
                <w:bCs/>
                <w:kern w:val="0"/>
                <w:vertAlign w:val="subscript"/>
              </w:rPr>
              <w:t>2</w:t>
            </w:r>
          </w:p>
        </w:tc>
        <w:tc>
          <w:tcPr>
            <w:tcW w:w="0" w:type="auto"/>
            <w:vAlign w:val="center"/>
          </w:tcPr>
          <w:p w14:paraId="14970E75"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w:t>
            </w:r>
            <w:r w:rsidRPr="00F61E2E">
              <w:rPr>
                <w:rFonts w:ascii="Times New Roman" w:hAnsi="Times New Roman" w:cs="Times New Roman"/>
                <w:b/>
                <w:bCs/>
                <w:kern w:val="0"/>
                <w:vertAlign w:val="subscript"/>
              </w:rPr>
              <w:t>3</w:t>
            </w:r>
          </w:p>
        </w:tc>
        <w:tc>
          <w:tcPr>
            <w:tcW w:w="0" w:type="auto"/>
            <w:vAlign w:val="center"/>
          </w:tcPr>
          <w:p w14:paraId="02124F23"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Mean</w:t>
            </w:r>
          </w:p>
        </w:tc>
      </w:tr>
      <w:tr w:rsidR="00F61E2E" w:rsidRPr="00F61E2E" w14:paraId="3C86E26A" w14:textId="77777777" w:rsidTr="00F61E2E">
        <w:trPr>
          <w:trHeight w:val="311"/>
        </w:trPr>
        <w:tc>
          <w:tcPr>
            <w:tcW w:w="0" w:type="auto"/>
            <w:vAlign w:val="center"/>
          </w:tcPr>
          <w:p w14:paraId="2F8E821B"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DCC-89</w:t>
            </w:r>
          </w:p>
        </w:tc>
        <w:tc>
          <w:tcPr>
            <w:tcW w:w="0" w:type="auto"/>
            <w:vAlign w:val="center"/>
          </w:tcPr>
          <w:p w14:paraId="09221CCE"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68.50</w:t>
            </w:r>
          </w:p>
        </w:tc>
        <w:tc>
          <w:tcPr>
            <w:tcW w:w="0" w:type="auto"/>
            <w:vAlign w:val="center"/>
          </w:tcPr>
          <w:p w14:paraId="7CB7B9E3"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56.00</w:t>
            </w:r>
          </w:p>
        </w:tc>
        <w:tc>
          <w:tcPr>
            <w:tcW w:w="0" w:type="auto"/>
            <w:vAlign w:val="center"/>
          </w:tcPr>
          <w:p w14:paraId="2F633C5E"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41.50</w:t>
            </w:r>
          </w:p>
        </w:tc>
        <w:tc>
          <w:tcPr>
            <w:tcW w:w="0" w:type="auto"/>
            <w:vAlign w:val="center"/>
          </w:tcPr>
          <w:p w14:paraId="0D0FA237"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55.33</w:t>
            </w:r>
          </w:p>
        </w:tc>
        <w:tc>
          <w:tcPr>
            <w:tcW w:w="0" w:type="auto"/>
            <w:vAlign w:val="center"/>
          </w:tcPr>
          <w:p w14:paraId="2BCED712"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14.40</w:t>
            </w:r>
          </w:p>
        </w:tc>
        <w:tc>
          <w:tcPr>
            <w:tcW w:w="0" w:type="auto"/>
            <w:vAlign w:val="center"/>
          </w:tcPr>
          <w:p w14:paraId="391DA522"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11.00</w:t>
            </w:r>
          </w:p>
        </w:tc>
        <w:tc>
          <w:tcPr>
            <w:tcW w:w="0" w:type="auto"/>
            <w:vAlign w:val="center"/>
          </w:tcPr>
          <w:p w14:paraId="4154C9CA"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8.50</w:t>
            </w:r>
          </w:p>
        </w:tc>
        <w:tc>
          <w:tcPr>
            <w:tcW w:w="0" w:type="auto"/>
            <w:vAlign w:val="center"/>
          </w:tcPr>
          <w:p w14:paraId="6CCE2C50"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11.30</w:t>
            </w:r>
          </w:p>
        </w:tc>
      </w:tr>
      <w:tr w:rsidR="00F61E2E" w:rsidRPr="00F61E2E" w14:paraId="61AFAB3B" w14:textId="77777777" w:rsidTr="00F61E2E">
        <w:trPr>
          <w:trHeight w:val="311"/>
        </w:trPr>
        <w:tc>
          <w:tcPr>
            <w:tcW w:w="0" w:type="auto"/>
            <w:vAlign w:val="center"/>
          </w:tcPr>
          <w:p w14:paraId="1DA8BEF9"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DCC-81</w:t>
            </w:r>
          </w:p>
        </w:tc>
        <w:tc>
          <w:tcPr>
            <w:tcW w:w="0" w:type="auto"/>
            <w:vAlign w:val="center"/>
          </w:tcPr>
          <w:p w14:paraId="6DB30E5A"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73.00</w:t>
            </w:r>
          </w:p>
        </w:tc>
        <w:tc>
          <w:tcPr>
            <w:tcW w:w="0" w:type="auto"/>
            <w:vAlign w:val="center"/>
          </w:tcPr>
          <w:p w14:paraId="093A7FDF"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63.50</w:t>
            </w:r>
          </w:p>
        </w:tc>
        <w:tc>
          <w:tcPr>
            <w:tcW w:w="0" w:type="auto"/>
            <w:vAlign w:val="center"/>
          </w:tcPr>
          <w:p w14:paraId="24483427"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52.00</w:t>
            </w:r>
          </w:p>
        </w:tc>
        <w:tc>
          <w:tcPr>
            <w:tcW w:w="0" w:type="auto"/>
            <w:vAlign w:val="center"/>
          </w:tcPr>
          <w:p w14:paraId="0105811B"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62.83</w:t>
            </w:r>
          </w:p>
        </w:tc>
        <w:tc>
          <w:tcPr>
            <w:tcW w:w="0" w:type="auto"/>
            <w:vAlign w:val="center"/>
          </w:tcPr>
          <w:p w14:paraId="4B36A07B"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14.50</w:t>
            </w:r>
          </w:p>
        </w:tc>
        <w:tc>
          <w:tcPr>
            <w:tcW w:w="0" w:type="auto"/>
            <w:vAlign w:val="center"/>
          </w:tcPr>
          <w:p w14:paraId="09B766F4"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12.20</w:t>
            </w:r>
          </w:p>
        </w:tc>
        <w:tc>
          <w:tcPr>
            <w:tcW w:w="0" w:type="auto"/>
            <w:vAlign w:val="center"/>
          </w:tcPr>
          <w:p w14:paraId="5BF55C88"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9.70</w:t>
            </w:r>
          </w:p>
        </w:tc>
        <w:tc>
          <w:tcPr>
            <w:tcW w:w="0" w:type="auto"/>
            <w:vAlign w:val="center"/>
          </w:tcPr>
          <w:p w14:paraId="6EEBA897"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12.13</w:t>
            </w:r>
          </w:p>
        </w:tc>
      </w:tr>
      <w:tr w:rsidR="00F61E2E" w:rsidRPr="00F61E2E" w14:paraId="35E20B2C" w14:textId="77777777" w:rsidTr="00F61E2E">
        <w:trPr>
          <w:trHeight w:val="311"/>
        </w:trPr>
        <w:tc>
          <w:tcPr>
            <w:tcW w:w="0" w:type="auto"/>
            <w:vAlign w:val="center"/>
          </w:tcPr>
          <w:p w14:paraId="2B48D25F"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DCC-68</w:t>
            </w:r>
          </w:p>
        </w:tc>
        <w:tc>
          <w:tcPr>
            <w:tcW w:w="0" w:type="auto"/>
            <w:vAlign w:val="center"/>
          </w:tcPr>
          <w:p w14:paraId="23BB5B7C"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73.21</w:t>
            </w:r>
          </w:p>
        </w:tc>
        <w:tc>
          <w:tcPr>
            <w:tcW w:w="0" w:type="auto"/>
            <w:vAlign w:val="center"/>
          </w:tcPr>
          <w:p w14:paraId="65B156C5"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63.71</w:t>
            </w:r>
          </w:p>
        </w:tc>
        <w:tc>
          <w:tcPr>
            <w:tcW w:w="0" w:type="auto"/>
            <w:vAlign w:val="center"/>
          </w:tcPr>
          <w:p w14:paraId="5F5AC2A5"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56.21</w:t>
            </w:r>
          </w:p>
        </w:tc>
        <w:tc>
          <w:tcPr>
            <w:tcW w:w="0" w:type="auto"/>
            <w:vAlign w:val="center"/>
          </w:tcPr>
          <w:p w14:paraId="37EA102E"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64.38</w:t>
            </w:r>
          </w:p>
        </w:tc>
        <w:tc>
          <w:tcPr>
            <w:tcW w:w="0" w:type="auto"/>
            <w:vAlign w:val="center"/>
          </w:tcPr>
          <w:p w14:paraId="297B7F31"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15.50</w:t>
            </w:r>
          </w:p>
        </w:tc>
        <w:tc>
          <w:tcPr>
            <w:tcW w:w="0" w:type="auto"/>
            <w:vAlign w:val="center"/>
          </w:tcPr>
          <w:p w14:paraId="01CB4369"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13.60</w:t>
            </w:r>
          </w:p>
        </w:tc>
        <w:tc>
          <w:tcPr>
            <w:tcW w:w="0" w:type="auto"/>
            <w:vAlign w:val="center"/>
          </w:tcPr>
          <w:p w14:paraId="6DE5C6FE"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11.40</w:t>
            </w:r>
          </w:p>
        </w:tc>
        <w:tc>
          <w:tcPr>
            <w:tcW w:w="0" w:type="auto"/>
            <w:vAlign w:val="center"/>
          </w:tcPr>
          <w:p w14:paraId="230FF2CB"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13.50</w:t>
            </w:r>
          </w:p>
        </w:tc>
      </w:tr>
      <w:tr w:rsidR="00F61E2E" w:rsidRPr="00F61E2E" w14:paraId="39293860" w14:textId="77777777" w:rsidTr="00F61E2E">
        <w:trPr>
          <w:trHeight w:val="311"/>
        </w:trPr>
        <w:tc>
          <w:tcPr>
            <w:tcW w:w="0" w:type="auto"/>
            <w:vAlign w:val="center"/>
          </w:tcPr>
          <w:p w14:paraId="3BD35E04"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DCC-64</w:t>
            </w:r>
          </w:p>
        </w:tc>
        <w:tc>
          <w:tcPr>
            <w:tcW w:w="0" w:type="auto"/>
            <w:vAlign w:val="center"/>
          </w:tcPr>
          <w:p w14:paraId="36CAA0C9"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75.26</w:t>
            </w:r>
          </w:p>
        </w:tc>
        <w:tc>
          <w:tcPr>
            <w:tcW w:w="0" w:type="auto"/>
            <w:vAlign w:val="center"/>
          </w:tcPr>
          <w:p w14:paraId="168716FD"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68.76</w:t>
            </w:r>
          </w:p>
        </w:tc>
        <w:tc>
          <w:tcPr>
            <w:tcW w:w="0" w:type="auto"/>
            <w:vAlign w:val="center"/>
          </w:tcPr>
          <w:p w14:paraId="5789A4D3"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61.26</w:t>
            </w:r>
          </w:p>
        </w:tc>
        <w:tc>
          <w:tcPr>
            <w:tcW w:w="0" w:type="auto"/>
            <w:vAlign w:val="center"/>
          </w:tcPr>
          <w:p w14:paraId="56852657"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68.43</w:t>
            </w:r>
          </w:p>
        </w:tc>
        <w:tc>
          <w:tcPr>
            <w:tcW w:w="0" w:type="auto"/>
            <w:vAlign w:val="center"/>
          </w:tcPr>
          <w:p w14:paraId="4D1CC2D4"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17.40</w:t>
            </w:r>
          </w:p>
        </w:tc>
        <w:tc>
          <w:tcPr>
            <w:tcW w:w="0" w:type="auto"/>
            <w:vAlign w:val="center"/>
          </w:tcPr>
          <w:p w14:paraId="636B1615"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15.60</w:t>
            </w:r>
          </w:p>
        </w:tc>
        <w:tc>
          <w:tcPr>
            <w:tcW w:w="0" w:type="auto"/>
            <w:vAlign w:val="center"/>
          </w:tcPr>
          <w:p w14:paraId="1E3B0005"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13.10</w:t>
            </w:r>
          </w:p>
        </w:tc>
        <w:tc>
          <w:tcPr>
            <w:tcW w:w="0" w:type="auto"/>
            <w:vAlign w:val="center"/>
          </w:tcPr>
          <w:p w14:paraId="587C71DE"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15.37</w:t>
            </w:r>
          </w:p>
        </w:tc>
      </w:tr>
      <w:tr w:rsidR="00F61E2E" w:rsidRPr="00F61E2E" w14:paraId="31954216" w14:textId="77777777" w:rsidTr="00F61E2E">
        <w:trPr>
          <w:trHeight w:val="311"/>
        </w:trPr>
        <w:tc>
          <w:tcPr>
            <w:tcW w:w="0" w:type="auto"/>
            <w:vAlign w:val="center"/>
          </w:tcPr>
          <w:p w14:paraId="7D6495D6"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DCC-60</w:t>
            </w:r>
          </w:p>
        </w:tc>
        <w:tc>
          <w:tcPr>
            <w:tcW w:w="0" w:type="auto"/>
            <w:vAlign w:val="center"/>
          </w:tcPr>
          <w:p w14:paraId="16D52037"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77.42</w:t>
            </w:r>
          </w:p>
        </w:tc>
        <w:tc>
          <w:tcPr>
            <w:tcW w:w="0" w:type="auto"/>
            <w:vAlign w:val="center"/>
          </w:tcPr>
          <w:p w14:paraId="09419FFF"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70.92</w:t>
            </w:r>
          </w:p>
        </w:tc>
        <w:tc>
          <w:tcPr>
            <w:tcW w:w="0" w:type="auto"/>
            <w:vAlign w:val="center"/>
          </w:tcPr>
          <w:p w14:paraId="35A3AE16"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63.42</w:t>
            </w:r>
          </w:p>
        </w:tc>
        <w:tc>
          <w:tcPr>
            <w:tcW w:w="0" w:type="auto"/>
            <w:vAlign w:val="center"/>
          </w:tcPr>
          <w:p w14:paraId="635A6186"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70.59</w:t>
            </w:r>
          </w:p>
        </w:tc>
        <w:tc>
          <w:tcPr>
            <w:tcW w:w="0" w:type="auto"/>
            <w:vAlign w:val="center"/>
          </w:tcPr>
          <w:p w14:paraId="1D5C4239"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18.60</w:t>
            </w:r>
          </w:p>
        </w:tc>
        <w:tc>
          <w:tcPr>
            <w:tcW w:w="0" w:type="auto"/>
            <w:vAlign w:val="center"/>
          </w:tcPr>
          <w:p w14:paraId="776557CD"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17.00</w:t>
            </w:r>
          </w:p>
        </w:tc>
        <w:tc>
          <w:tcPr>
            <w:tcW w:w="0" w:type="auto"/>
            <w:vAlign w:val="center"/>
          </w:tcPr>
          <w:p w14:paraId="05E63E2D"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14.00</w:t>
            </w:r>
          </w:p>
        </w:tc>
        <w:tc>
          <w:tcPr>
            <w:tcW w:w="0" w:type="auto"/>
            <w:vAlign w:val="center"/>
          </w:tcPr>
          <w:p w14:paraId="6CEBEAA2"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16.53</w:t>
            </w:r>
          </w:p>
        </w:tc>
      </w:tr>
      <w:tr w:rsidR="00F61E2E" w:rsidRPr="00F61E2E" w14:paraId="5396CEF5" w14:textId="77777777" w:rsidTr="00F61E2E">
        <w:trPr>
          <w:trHeight w:val="311"/>
        </w:trPr>
        <w:tc>
          <w:tcPr>
            <w:tcW w:w="0" w:type="auto"/>
            <w:vAlign w:val="center"/>
          </w:tcPr>
          <w:p w14:paraId="46151BEF"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DCC-56</w:t>
            </w:r>
          </w:p>
        </w:tc>
        <w:tc>
          <w:tcPr>
            <w:tcW w:w="0" w:type="auto"/>
            <w:vAlign w:val="center"/>
          </w:tcPr>
          <w:p w14:paraId="32DD86C7"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73.00</w:t>
            </w:r>
          </w:p>
        </w:tc>
        <w:tc>
          <w:tcPr>
            <w:tcW w:w="0" w:type="auto"/>
            <w:vAlign w:val="center"/>
          </w:tcPr>
          <w:p w14:paraId="778849CB"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66.50</w:t>
            </w:r>
          </w:p>
        </w:tc>
        <w:tc>
          <w:tcPr>
            <w:tcW w:w="0" w:type="auto"/>
            <w:vAlign w:val="center"/>
          </w:tcPr>
          <w:p w14:paraId="4283F837"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59.00</w:t>
            </w:r>
          </w:p>
        </w:tc>
        <w:tc>
          <w:tcPr>
            <w:tcW w:w="0" w:type="auto"/>
            <w:vAlign w:val="center"/>
          </w:tcPr>
          <w:p w14:paraId="5BD63F67"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66.17</w:t>
            </w:r>
          </w:p>
        </w:tc>
        <w:tc>
          <w:tcPr>
            <w:tcW w:w="0" w:type="auto"/>
            <w:vAlign w:val="center"/>
          </w:tcPr>
          <w:p w14:paraId="454B4210"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17.00</w:t>
            </w:r>
          </w:p>
        </w:tc>
        <w:tc>
          <w:tcPr>
            <w:tcW w:w="0" w:type="auto"/>
            <w:vAlign w:val="center"/>
          </w:tcPr>
          <w:p w14:paraId="73322C03"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15.00</w:t>
            </w:r>
          </w:p>
        </w:tc>
        <w:tc>
          <w:tcPr>
            <w:tcW w:w="0" w:type="auto"/>
            <w:vAlign w:val="center"/>
          </w:tcPr>
          <w:p w14:paraId="66CF64E0"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12.50</w:t>
            </w:r>
          </w:p>
        </w:tc>
        <w:tc>
          <w:tcPr>
            <w:tcW w:w="0" w:type="auto"/>
            <w:vAlign w:val="center"/>
          </w:tcPr>
          <w:p w14:paraId="3D5DD3E5"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14.83</w:t>
            </w:r>
          </w:p>
        </w:tc>
      </w:tr>
      <w:tr w:rsidR="00F61E2E" w:rsidRPr="00F61E2E" w14:paraId="3B8A3165" w14:textId="77777777" w:rsidTr="00F61E2E">
        <w:trPr>
          <w:trHeight w:val="311"/>
        </w:trPr>
        <w:tc>
          <w:tcPr>
            <w:tcW w:w="0" w:type="auto"/>
            <w:vAlign w:val="center"/>
          </w:tcPr>
          <w:p w14:paraId="5B8E73E1"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DCC-46</w:t>
            </w:r>
          </w:p>
        </w:tc>
        <w:tc>
          <w:tcPr>
            <w:tcW w:w="0" w:type="auto"/>
            <w:vAlign w:val="center"/>
          </w:tcPr>
          <w:p w14:paraId="030067A4"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71.00</w:t>
            </w:r>
          </w:p>
        </w:tc>
        <w:tc>
          <w:tcPr>
            <w:tcW w:w="0" w:type="auto"/>
            <w:vAlign w:val="center"/>
          </w:tcPr>
          <w:p w14:paraId="4194BD71"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61.50</w:t>
            </w:r>
          </w:p>
        </w:tc>
        <w:tc>
          <w:tcPr>
            <w:tcW w:w="0" w:type="auto"/>
            <w:vAlign w:val="center"/>
          </w:tcPr>
          <w:p w14:paraId="0234811B"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50.00</w:t>
            </w:r>
          </w:p>
        </w:tc>
        <w:tc>
          <w:tcPr>
            <w:tcW w:w="0" w:type="auto"/>
            <w:vAlign w:val="center"/>
          </w:tcPr>
          <w:p w14:paraId="3349A640"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60.83</w:t>
            </w:r>
          </w:p>
        </w:tc>
        <w:tc>
          <w:tcPr>
            <w:tcW w:w="0" w:type="auto"/>
            <w:vAlign w:val="center"/>
          </w:tcPr>
          <w:p w14:paraId="2B7BBCFF"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14.90</w:t>
            </w:r>
          </w:p>
        </w:tc>
        <w:tc>
          <w:tcPr>
            <w:tcW w:w="0" w:type="auto"/>
            <w:vAlign w:val="center"/>
          </w:tcPr>
          <w:p w14:paraId="450E41A7"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12.50</w:t>
            </w:r>
          </w:p>
        </w:tc>
        <w:tc>
          <w:tcPr>
            <w:tcW w:w="0" w:type="auto"/>
            <w:vAlign w:val="center"/>
          </w:tcPr>
          <w:p w14:paraId="4EF9744A"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10.00</w:t>
            </w:r>
          </w:p>
        </w:tc>
        <w:tc>
          <w:tcPr>
            <w:tcW w:w="0" w:type="auto"/>
            <w:vAlign w:val="center"/>
          </w:tcPr>
          <w:p w14:paraId="52EF25CE"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12.47</w:t>
            </w:r>
          </w:p>
        </w:tc>
      </w:tr>
      <w:tr w:rsidR="00F61E2E" w:rsidRPr="00F61E2E" w14:paraId="18532995" w14:textId="77777777" w:rsidTr="00F61E2E">
        <w:trPr>
          <w:trHeight w:val="311"/>
        </w:trPr>
        <w:tc>
          <w:tcPr>
            <w:tcW w:w="0" w:type="auto"/>
            <w:vAlign w:val="center"/>
          </w:tcPr>
          <w:p w14:paraId="3F95B633"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DCC-25</w:t>
            </w:r>
          </w:p>
        </w:tc>
        <w:tc>
          <w:tcPr>
            <w:tcW w:w="0" w:type="auto"/>
            <w:vAlign w:val="center"/>
          </w:tcPr>
          <w:p w14:paraId="6D7B9971"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71.21</w:t>
            </w:r>
          </w:p>
        </w:tc>
        <w:tc>
          <w:tcPr>
            <w:tcW w:w="0" w:type="auto"/>
            <w:vAlign w:val="center"/>
          </w:tcPr>
          <w:p w14:paraId="39BA78DD"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60.96</w:t>
            </w:r>
          </w:p>
        </w:tc>
        <w:tc>
          <w:tcPr>
            <w:tcW w:w="0" w:type="auto"/>
            <w:vAlign w:val="center"/>
          </w:tcPr>
          <w:p w14:paraId="41BB9705"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50.21</w:t>
            </w:r>
          </w:p>
        </w:tc>
        <w:tc>
          <w:tcPr>
            <w:tcW w:w="0" w:type="auto"/>
            <w:vAlign w:val="center"/>
          </w:tcPr>
          <w:p w14:paraId="549D6166"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60.79</w:t>
            </w:r>
          </w:p>
        </w:tc>
        <w:tc>
          <w:tcPr>
            <w:tcW w:w="0" w:type="auto"/>
            <w:vAlign w:val="center"/>
          </w:tcPr>
          <w:p w14:paraId="34AE63F1"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14.60</w:t>
            </w:r>
          </w:p>
        </w:tc>
        <w:tc>
          <w:tcPr>
            <w:tcW w:w="0" w:type="auto"/>
            <w:vAlign w:val="center"/>
          </w:tcPr>
          <w:p w14:paraId="213CDEE2"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12.80</w:t>
            </w:r>
          </w:p>
        </w:tc>
        <w:tc>
          <w:tcPr>
            <w:tcW w:w="0" w:type="auto"/>
            <w:vAlign w:val="center"/>
          </w:tcPr>
          <w:p w14:paraId="373F3EC5"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10.30</w:t>
            </w:r>
          </w:p>
        </w:tc>
        <w:tc>
          <w:tcPr>
            <w:tcW w:w="0" w:type="auto"/>
            <w:vAlign w:val="center"/>
          </w:tcPr>
          <w:p w14:paraId="1057EE07"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12.57</w:t>
            </w:r>
          </w:p>
        </w:tc>
      </w:tr>
      <w:tr w:rsidR="00F61E2E" w:rsidRPr="00F61E2E" w14:paraId="561DBDC6" w14:textId="77777777" w:rsidTr="00F61E2E">
        <w:trPr>
          <w:trHeight w:val="311"/>
        </w:trPr>
        <w:tc>
          <w:tcPr>
            <w:tcW w:w="0" w:type="auto"/>
            <w:vAlign w:val="center"/>
          </w:tcPr>
          <w:p w14:paraId="496F04F5"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DCC-23</w:t>
            </w:r>
          </w:p>
        </w:tc>
        <w:tc>
          <w:tcPr>
            <w:tcW w:w="0" w:type="auto"/>
            <w:vAlign w:val="center"/>
          </w:tcPr>
          <w:p w14:paraId="431DFDF3"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70.00</w:t>
            </w:r>
          </w:p>
        </w:tc>
        <w:tc>
          <w:tcPr>
            <w:tcW w:w="0" w:type="auto"/>
            <w:vAlign w:val="center"/>
          </w:tcPr>
          <w:p w14:paraId="70A43009"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57.50</w:t>
            </w:r>
          </w:p>
        </w:tc>
        <w:tc>
          <w:tcPr>
            <w:tcW w:w="0" w:type="auto"/>
            <w:vAlign w:val="center"/>
          </w:tcPr>
          <w:p w14:paraId="65D3C486"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43.00</w:t>
            </w:r>
          </w:p>
        </w:tc>
        <w:tc>
          <w:tcPr>
            <w:tcW w:w="0" w:type="auto"/>
            <w:vAlign w:val="center"/>
          </w:tcPr>
          <w:p w14:paraId="0827413E"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56.83</w:t>
            </w:r>
          </w:p>
        </w:tc>
        <w:tc>
          <w:tcPr>
            <w:tcW w:w="0" w:type="auto"/>
            <w:vAlign w:val="center"/>
          </w:tcPr>
          <w:p w14:paraId="64FEA4F6"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14.00</w:t>
            </w:r>
          </w:p>
        </w:tc>
        <w:tc>
          <w:tcPr>
            <w:tcW w:w="0" w:type="auto"/>
            <w:vAlign w:val="center"/>
          </w:tcPr>
          <w:p w14:paraId="180B6F79"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10.20</w:t>
            </w:r>
          </w:p>
        </w:tc>
        <w:tc>
          <w:tcPr>
            <w:tcW w:w="0" w:type="auto"/>
            <w:vAlign w:val="center"/>
          </w:tcPr>
          <w:p w14:paraId="09C04356"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7.70</w:t>
            </w:r>
          </w:p>
        </w:tc>
        <w:tc>
          <w:tcPr>
            <w:tcW w:w="0" w:type="auto"/>
            <w:vAlign w:val="center"/>
          </w:tcPr>
          <w:p w14:paraId="2FE3ED92"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10.63</w:t>
            </w:r>
          </w:p>
        </w:tc>
      </w:tr>
      <w:tr w:rsidR="00F61E2E" w:rsidRPr="00F61E2E" w14:paraId="776A344F" w14:textId="77777777" w:rsidTr="00F61E2E">
        <w:trPr>
          <w:trHeight w:val="311"/>
        </w:trPr>
        <w:tc>
          <w:tcPr>
            <w:tcW w:w="0" w:type="auto"/>
            <w:vAlign w:val="center"/>
          </w:tcPr>
          <w:p w14:paraId="4E063690"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DCC-4</w:t>
            </w:r>
          </w:p>
        </w:tc>
        <w:tc>
          <w:tcPr>
            <w:tcW w:w="0" w:type="auto"/>
            <w:vAlign w:val="center"/>
          </w:tcPr>
          <w:p w14:paraId="5F67FFC9"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67.21</w:t>
            </w:r>
          </w:p>
        </w:tc>
        <w:tc>
          <w:tcPr>
            <w:tcW w:w="0" w:type="auto"/>
            <w:vAlign w:val="center"/>
          </w:tcPr>
          <w:p w14:paraId="33CCBB2E"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54.00</w:t>
            </w:r>
          </w:p>
        </w:tc>
        <w:tc>
          <w:tcPr>
            <w:tcW w:w="0" w:type="auto"/>
            <w:vAlign w:val="center"/>
          </w:tcPr>
          <w:p w14:paraId="5035A289"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39.71</w:t>
            </w:r>
          </w:p>
        </w:tc>
        <w:tc>
          <w:tcPr>
            <w:tcW w:w="0" w:type="auto"/>
            <w:vAlign w:val="center"/>
          </w:tcPr>
          <w:p w14:paraId="34A93EE8"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53.64</w:t>
            </w:r>
          </w:p>
        </w:tc>
        <w:tc>
          <w:tcPr>
            <w:tcW w:w="0" w:type="auto"/>
            <w:vAlign w:val="center"/>
          </w:tcPr>
          <w:p w14:paraId="5BDF1BA7"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13.60</w:t>
            </w:r>
          </w:p>
        </w:tc>
        <w:tc>
          <w:tcPr>
            <w:tcW w:w="0" w:type="auto"/>
            <w:vAlign w:val="center"/>
          </w:tcPr>
          <w:p w14:paraId="1934B98D"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10.00</w:t>
            </w:r>
          </w:p>
        </w:tc>
        <w:tc>
          <w:tcPr>
            <w:tcW w:w="0" w:type="auto"/>
            <w:vAlign w:val="center"/>
          </w:tcPr>
          <w:p w14:paraId="16BF0E92"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7.50</w:t>
            </w:r>
          </w:p>
        </w:tc>
        <w:tc>
          <w:tcPr>
            <w:tcW w:w="0" w:type="auto"/>
            <w:vAlign w:val="center"/>
          </w:tcPr>
          <w:p w14:paraId="3A9EC14B"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10.37</w:t>
            </w:r>
          </w:p>
        </w:tc>
      </w:tr>
      <w:tr w:rsidR="00F61E2E" w:rsidRPr="00F61E2E" w14:paraId="68EC2969" w14:textId="77777777" w:rsidTr="00F61E2E">
        <w:trPr>
          <w:trHeight w:val="311"/>
        </w:trPr>
        <w:tc>
          <w:tcPr>
            <w:tcW w:w="0" w:type="auto"/>
            <w:vAlign w:val="center"/>
          </w:tcPr>
          <w:p w14:paraId="4065A147"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Mean</w:t>
            </w:r>
          </w:p>
        </w:tc>
        <w:tc>
          <w:tcPr>
            <w:tcW w:w="0" w:type="auto"/>
            <w:vAlign w:val="center"/>
          </w:tcPr>
          <w:p w14:paraId="15E8EDE6"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71.98</w:t>
            </w:r>
          </w:p>
        </w:tc>
        <w:tc>
          <w:tcPr>
            <w:tcW w:w="0" w:type="auto"/>
            <w:vAlign w:val="center"/>
          </w:tcPr>
          <w:p w14:paraId="23FB4083"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62.34</w:t>
            </w:r>
          </w:p>
        </w:tc>
        <w:tc>
          <w:tcPr>
            <w:tcW w:w="0" w:type="auto"/>
            <w:vAlign w:val="center"/>
          </w:tcPr>
          <w:p w14:paraId="78E69EA7"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51.63</w:t>
            </w:r>
          </w:p>
        </w:tc>
        <w:tc>
          <w:tcPr>
            <w:tcW w:w="0" w:type="auto"/>
            <w:vAlign w:val="center"/>
          </w:tcPr>
          <w:p w14:paraId="42616E4B" w14:textId="77777777" w:rsidR="00F61E2E" w:rsidRPr="00F61E2E" w:rsidRDefault="00F61E2E" w:rsidP="0013356F">
            <w:pPr>
              <w:spacing w:after="0" w:line="240" w:lineRule="auto"/>
              <w:jc w:val="center"/>
              <w:rPr>
                <w:rFonts w:ascii="Times New Roman" w:hAnsi="Times New Roman" w:cs="Times New Roman"/>
                <w:kern w:val="0"/>
              </w:rPr>
            </w:pPr>
          </w:p>
        </w:tc>
        <w:tc>
          <w:tcPr>
            <w:tcW w:w="0" w:type="auto"/>
            <w:vAlign w:val="center"/>
          </w:tcPr>
          <w:p w14:paraId="2ED11661"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15.45</w:t>
            </w:r>
          </w:p>
        </w:tc>
        <w:tc>
          <w:tcPr>
            <w:tcW w:w="0" w:type="auto"/>
            <w:vAlign w:val="center"/>
          </w:tcPr>
          <w:p w14:paraId="265446A1"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12.99</w:t>
            </w:r>
          </w:p>
        </w:tc>
        <w:tc>
          <w:tcPr>
            <w:tcW w:w="0" w:type="auto"/>
            <w:vAlign w:val="center"/>
          </w:tcPr>
          <w:p w14:paraId="0A265B98"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10.47</w:t>
            </w:r>
          </w:p>
        </w:tc>
        <w:tc>
          <w:tcPr>
            <w:tcW w:w="0" w:type="auto"/>
            <w:vAlign w:val="center"/>
          </w:tcPr>
          <w:p w14:paraId="7C94862B" w14:textId="77777777" w:rsidR="00F61E2E" w:rsidRPr="00F61E2E" w:rsidRDefault="00F61E2E" w:rsidP="0013356F">
            <w:pPr>
              <w:spacing w:after="0" w:line="240" w:lineRule="auto"/>
              <w:jc w:val="center"/>
              <w:rPr>
                <w:rFonts w:ascii="Times New Roman" w:hAnsi="Times New Roman" w:cs="Times New Roman"/>
                <w:kern w:val="0"/>
              </w:rPr>
            </w:pPr>
          </w:p>
        </w:tc>
      </w:tr>
      <w:tr w:rsidR="00F61E2E" w:rsidRPr="00F61E2E" w14:paraId="0A8C1D08" w14:textId="77777777" w:rsidTr="00F61E2E">
        <w:trPr>
          <w:trHeight w:val="311"/>
        </w:trPr>
        <w:tc>
          <w:tcPr>
            <w:tcW w:w="0" w:type="auto"/>
            <w:vAlign w:val="center"/>
          </w:tcPr>
          <w:p w14:paraId="46FDA2D8" w14:textId="77777777" w:rsidR="00F61E2E" w:rsidRPr="00F61E2E" w:rsidRDefault="00F61E2E" w:rsidP="0013356F">
            <w:pPr>
              <w:spacing w:after="0" w:line="240" w:lineRule="auto"/>
              <w:ind w:left="-142" w:right="-108"/>
              <w:jc w:val="center"/>
              <w:rPr>
                <w:rFonts w:ascii="Times New Roman" w:hAnsi="Times New Roman" w:cs="Times New Roman"/>
                <w:b/>
                <w:bCs/>
                <w:kern w:val="0"/>
              </w:rPr>
            </w:pPr>
            <w:r w:rsidRPr="00F61E2E">
              <w:rPr>
                <w:rFonts w:ascii="Times New Roman" w:hAnsi="Times New Roman" w:cs="Times New Roman"/>
                <w:b/>
                <w:bCs/>
                <w:kern w:val="0"/>
              </w:rPr>
              <w:t>For comparing</w:t>
            </w:r>
          </w:p>
          <w:p w14:paraId="0B5D226C" w14:textId="77777777" w:rsidR="00F61E2E" w:rsidRPr="00F61E2E" w:rsidRDefault="00F61E2E" w:rsidP="0013356F">
            <w:pPr>
              <w:spacing w:after="0" w:line="240" w:lineRule="auto"/>
              <w:ind w:left="-142" w:right="-108"/>
              <w:jc w:val="center"/>
              <w:rPr>
                <w:rFonts w:ascii="Times New Roman" w:hAnsi="Times New Roman" w:cs="Times New Roman"/>
                <w:b/>
                <w:bCs/>
                <w:kern w:val="0"/>
              </w:rPr>
            </w:pPr>
            <w:r w:rsidRPr="00F61E2E">
              <w:rPr>
                <w:rFonts w:ascii="Times New Roman" w:hAnsi="Times New Roman" w:cs="Times New Roman"/>
                <w:b/>
                <w:bCs/>
                <w:kern w:val="0"/>
              </w:rPr>
              <w:t>means of</w:t>
            </w:r>
          </w:p>
        </w:tc>
        <w:tc>
          <w:tcPr>
            <w:tcW w:w="0" w:type="auto"/>
            <w:gridSpan w:val="2"/>
            <w:vAlign w:val="center"/>
          </w:tcPr>
          <w:p w14:paraId="0EFE3692"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 xml:space="preserve">S. </w:t>
            </w:r>
            <w:proofErr w:type="gramStart"/>
            <w:r w:rsidRPr="00F61E2E">
              <w:rPr>
                <w:rFonts w:ascii="Times New Roman" w:hAnsi="Times New Roman" w:cs="Times New Roman"/>
                <w:b/>
                <w:bCs/>
                <w:kern w:val="0"/>
              </w:rPr>
              <w:t>Em.±</w:t>
            </w:r>
            <w:proofErr w:type="gramEnd"/>
          </w:p>
        </w:tc>
        <w:tc>
          <w:tcPr>
            <w:tcW w:w="0" w:type="auto"/>
            <w:gridSpan w:val="2"/>
            <w:vAlign w:val="center"/>
          </w:tcPr>
          <w:p w14:paraId="49802E65"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CD at 1%</w:t>
            </w:r>
          </w:p>
        </w:tc>
        <w:tc>
          <w:tcPr>
            <w:tcW w:w="0" w:type="auto"/>
            <w:gridSpan w:val="2"/>
            <w:vAlign w:val="center"/>
          </w:tcPr>
          <w:p w14:paraId="5580AABD"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 xml:space="preserve">S. </w:t>
            </w:r>
            <w:proofErr w:type="gramStart"/>
            <w:r w:rsidRPr="00F61E2E">
              <w:rPr>
                <w:rFonts w:ascii="Times New Roman" w:hAnsi="Times New Roman" w:cs="Times New Roman"/>
                <w:b/>
                <w:bCs/>
                <w:kern w:val="0"/>
              </w:rPr>
              <w:t>Em.±</w:t>
            </w:r>
            <w:proofErr w:type="gramEnd"/>
          </w:p>
        </w:tc>
        <w:tc>
          <w:tcPr>
            <w:tcW w:w="0" w:type="auto"/>
            <w:gridSpan w:val="2"/>
            <w:vAlign w:val="center"/>
          </w:tcPr>
          <w:p w14:paraId="4422EA87"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CD at 1%</w:t>
            </w:r>
          </w:p>
        </w:tc>
      </w:tr>
      <w:tr w:rsidR="00F61E2E" w:rsidRPr="00F61E2E" w14:paraId="6E2B50D9" w14:textId="77777777" w:rsidTr="00F61E2E">
        <w:trPr>
          <w:trHeight w:val="311"/>
        </w:trPr>
        <w:tc>
          <w:tcPr>
            <w:tcW w:w="0" w:type="auto"/>
            <w:vAlign w:val="center"/>
          </w:tcPr>
          <w:p w14:paraId="3C42632B" w14:textId="77777777" w:rsidR="00F61E2E" w:rsidRPr="00F61E2E" w:rsidRDefault="00F61E2E" w:rsidP="0013356F">
            <w:pPr>
              <w:spacing w:after="0" w:line="240" w:lineRule="auto"/>
              <w:ind w:left="-142" w:right="-108"/>
              <w:jc w:val="center"/>
              <w:rPr>
                <w:rFonts w:ascii="Times New Roman" w:hAnsi="Times New Roman" w:cs="Times New Roman"/>
                <w:b/>
                <w:bCs/>
                <w:kern w:val="0"/>
              </w:rPr>
            </w:pPr>
            <w:r w:rsidRPr="00F61E2E">
              <w:rPr>
                <w:rFonts w:ascii="Times New Roman" w:hAnsi="Times New Roman" w:cs="Times New Roman"/>
                <w:b/>
                <w:bCs/>
                <w:kern w:val="0"/>
              </w:rPr>
              <w:t>Moisture stress</w:t>
            </w:r>
          </w:p>
        </w:tc>
        <w:tc>
          <w:tcPr>
            <w:tcW w:w="0" w:type="auto"/>
            <w:gridSpan w:val="2"/>
            <w:vAlign w:val="center"/>
          </w:tcPr>
          <w:p w14:paraId="59E3495A"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1.907</w:t>
            </w:r>
          </w:p>
        </w:tc>
        <w:tc>
          <w:tcPr>
            <w:tcW w:w="0" w:type="auto"/>
            <w:gridSpan w:val="2"/>
            <w:vAlign w:val="center"/>
          </w:tcPr>
          <w:p w14:paraId="7F81EEA3"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5.533</w:t>
            </w:r>
          </w:p>
        </w:tc>
        <w:tc>
          <w:tcPr>
            <w:tcW w:w="0" w:type="auto"/>
            <w:gridSpan w:val="2"/>
            <w:vAlign w:val="center"/>
          </w:tcPr>
          <w:p w14:paraId="36ACE777"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0.056</w:t>
            </w:r>
          </w:p>
        </w:tc>
        <w:tc>
          <w:tcPr>
            <w:tcW w:w="0" w:type="auto"/>
            <w:gridSpan w:val="2"/>
            <w:vAlign w:val="center"/>
          </w:tcPr>
          <w:p w14:paraId="22388AA3"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0.163</w:t>
            </w:r>
          </w:p>
        </w:tc>
      </w:tr>
      <w:tr w:rsidR="00F61E2E" w:rsidRPr="00F61E2E" w14:paraId="2B26EFF7" w14:textId="77777777" w:rsidTr="00F61E2E">
        <w:trPr>
          <w:trHeight w:val="311"/>
        </w:trPr>
        <w:tc>
          <w:tcPr>
            <w:tcW w:w="0" w:type="auto"/>
            <w:vAlign w:val="center"/>
          </w:tcPr>
          <w:p w14:paraId="0EC99989" w14:textId="77777777" w:rsidR="00F61E2E" w:rsidRPr="00F61E2E" w:rsidRDefault="00F61E2E" w:rsidP="0013356F">
            <w:pPr>
              <w:spacing w:after="0" w:line="240" w:lineRule="auto"/>
              <w:ind w:left="-142" w:right="-108"/>
              <w:jc w:val="center"/>
              <w:rPr>
                <w:rFonts w:ascii="Times New Roman" w:hAnsi="Times New Roman" w:cs="Times New Roman"/>
                <w:b/>
                <w:bCs/>
                <w:kern w:val="0"/>
              </w:rPr>
            </w:pPr>
            <w:r w:rsidRPr="00F61E2E">
              <w:rPr>
                <w:rFonts w:ascii="Times New Roman" w:hAnsi="Times New Roman" w:cs="Times New Roman"/>
                <w:b/>
                <w:bCs/>
                <w:kern w:val="0"/>
              </w:rPr>
              <w:t>Genotypes</w:t>
            </w:r>
          </w:p>
        </w:tc>
        <w:tc>
          <w:tcPr>
            <w:tcW w:w="0" w:type="auto"/>
            <w:gridSpan w:val="2"/>
            <w:vAlign w:val="center"/>
          </w:tcPr>
          <w:p w14:paraId="6713C441"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3.481</w:t>
            </w:r>
          </w:p>
        </w:tc>
        <w:tc>
          <w:tcPr>
            <w:tcW w:w="0" w:type="auto"/>
            <w:gridSpan w:val="2"/>
            <w:vAlign w:val="center"/>
          </w:tcPr>
          <w:p w14:paraId="7C5CE73F"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10.102</w:t>
            </w:r>
          </w:p>
        </w:tc>
        <w:tc>
          <w:tcPr>
            <w:tcW w:w="0" w:type="auto"/>
            <w:gridSpan w:val="2"/>
            <w:vAlign w:val="center"/>
          </w:tcPr>
          <w:p w14:paraId="132062D6"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0.102</w:t>
            </w:r>
          </w:p>
        </w:tc>
        <w:tc>
          <w:tcPr>
            <w:tcW w:w="0" w:type="auto"/>
            <w:gridSpan w:val="2"/>
            <w:vAlign w:val="center"/>
          </w:tcPr>
          <w:p w14:paraId="5C7C6476"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0.297</w:t>
            </w:r>
          </w:p>
        </w:tc>
      </w:tr>
      <w:tr w:rsidR="00F61E2E" w:rsidRPr="00F61E2E" w14:paraId="6BCF8D9D" w14:textId="77777777" w:rsidTr="00F61E2E">
        <w:trPr>
          <w:trHeight w:val="311"/>
        </w:trPr>
        <w:tc>
          <w:tcPr>
            <w:tcW w:w="0" w:type="auto"/>
            <w:vAlign w:val="center"/>
          </w:tcPr>
          <w:p w14:paraId="0FD09C31"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G×M</w:t>
            </w:r>
          </w:p>
        </w:tc>
        <w:tc>
          <w:tcPr>
            <w:tcW w:w="0" w:type="auto"/>
            <w:gridSpan w:val="2"/>
            <w:vAlign w:val="center"/>
          </w:tcPr>
          <w:p w14:paraId="5104C5E3"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6.029</w:t>
            </w:r>
          </w:p>
        </w:tc>
        <w:tc>
          <w:tcPr>
            <w:tcW w:w="0" w:type="auto"/>
            <w:gridSpan w:val="2"/>
            <w:vAlign w:val="center"/>
          </w:tcPr>
          <w:p w14:paraId="3F28773F"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NS</w:t>
            </w:r>
          </w:p>
        </w:tc>
        <w:tc>
          <w:tcPr>
            <w:tcW w:w="0" w:type="auto"/>
            <w:gridSpan w:val="2"/>
            <w:vAlign w:val="center"/>
          </w:tcPr>
          <w:p w14:paraId="0E73874D"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0.177</w:t>
            </w:r>
          </w:p>
        </w:tc>
        <w:tc>
          <w:tcPr>
            <w:tcW w:w="0" w:type="auto"/>
            <w:gridSpan w:val="2"/>
            <w:vAlign w:val="center"/>
          </w:tcPr>
          <w:p w14:paraId="011A5F88"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0.515</w:t>
            </w:r>
          </w:p>
        </w:tc>
      </w:tr>
    </w:tbl>
    <w:p w14:paraId="0DB58FAA" w14:textId="6E447981" w:rsidR="00F61E2E" w:rsidRPr="00F61E2E" w:rsidRDefault="00F61E2E" w:rsidP="00F61E2E">
      <w:pPr>
        <w:spacing w:after="240" w:line="360" w:lineRule="auto"/>
        <w:jc w:val="both"/>
        <w:rPr>
          <w:rFonts w:ascii="Times New Roman" w:hAnsi="Times New Roman"/>
          <w:sz w:val="22"/>
          <w:szCs w:val="22"/>
        </w:rPr>
      </w:pPr>
      <w:r w:rsidRPr="00F61E2E">
        <w:rPr>
          <w:rFonts w:ascii="Times New Roman" w:hAnsi="Times New Roman"/>
          <w:sz w:val="22"/>
          <w:szCs w:val="22"/>
        </w:rPr>
        <w:t xml:space="preserve"> </w:t>
      </w:r>
      <w:r>
        <w:rPr>
          <w:rFonts w:ascii="Times New Roman" w:hAnsi="Times New Roman"/>
          <w:sz w:val="22"/>
          <w:szCs w:val="22"/>
        </w:rPr>
        <w:t xml:space="preserve">        </w:t>
      </w:r>
      <w:r w:rsidRPr="00F61E2E">
        <w:rPr>
          <w:rFonts w:ascii="Times New Roman" w:hAnsi="Times New Roman"/>
          <w:sz w:val="22"/>
          <w:szCs w:val="22"/>
        </w:rPr>
        <w:t xml:space="preserve"> M</w:t>
      </w:r>
      <w:r w:rsidRPr="00F61E2E">
        <w:rPr>
          <w:rFonts w:ascii="Times New Roman" w:hAnsi="Times New Roman"/>
          <w:sz w:val="22"/>
          <w:szCs w:val="22"/>
          <w:vertAlign w:val="subscript"/>
        </w:rPr>
        <w:t>1</w:t>
      </w:r>
      <w:r w:rsidRPr="00F61E2E">
        <w:rPr>
          <w:rFonts w:ascii="Times New Roman" w:hAnsi="Times New Roman"/>
          <w:sz w:val="22"/>
          <w:szCs w:val="22"/>
        </w:rPr>
        <w:t xml:space="preserve"> – 0 % Moisture stress       M</w:t>
      </w:r>
      <w:r w:rsidRPr="00F61E2E">
        <w:rPr>
          <w:rFonts w:ascii="Times New Roman" w:hAnsi="Times New Roman"/>
          <w:sz w:val="22"/>
          <w:szCs w:val="22"/>
          <w:vertAlign w:val="subscript"/>
        </w:rPr>
        <w:t>2</w:t>
      </w:r>
      <w:r w:rsidRPr="00F61E2E">
        <w:rPr>
          <w:rFonts w:ascii="Times New Roman" w:hAnsi="Times New Roman"/>
          <w:sz w:val="22"/>
          <w:szCs w:val="22"/>
        </w:rPr>
        <w:t xml:space="preserve"> – 25 % Moisture stress           M</w:t>
      </w:r>
      <w:r w:rsidRPr="00F61E2E">
        <w:rPr>
          <w:rFonts w:ascii="Times New Roman" w:hAnsi="Times New Roman"/>
          <w:sz w:val="22"/>
          <w:szCs w:val="22"/>
          <w:vertAlign w:val="subscript"/>
        </w:rPr>
        <w:t>3</w:t>
      </w:r>
      <w:r w:rsidRPr="00F61E2E">
        <w:rPr>
          <w:rFonts w:ascii="Times New Roman" w:hAnsi="Times New Roman"/>
          <w:sz w:val="22"/>
          <w:szCs w:val="22"/>
        </w:rPr>
        <w:t xml:space="preserve"> – 50 % Moisture stress     </w:t>
      </w:r>
    </w:p>
    <w:p w14:paraId="358AA7C2" w14:textId="77777777" w:rsidR="00FF655F" w:rsidRDefault="00FF655F" w:rsidP="00FF655F">
      <w:pPr>
        <w:spacing w:before="240" w:after="240" w:line="360" w:lineRule="auto"/>
        <w:ind w:firstLine="720"/>
        <w:jc w:val="both"/>
        <w:rPr>
          <w:rFonts w:ascii="Times New Roman" w:hAnsi="Times New Roman"/>
        </w:rPr>
      </w:pPr>
    </w:p>
    <w:p w14:paraId="43EA4F8E" w14:textId="2E5CB4A3" w:rsidR="00FF655F" w:rsidRDefault="00FF655F" w:rsidP="00FF655F">
      <w:pPr>
        <w:spacing w:before="240" w:after="240" w:line="360" w:lineRule="auto"/>
        <w:ind w:firstLine="720"/>
        <w:jc w:val="both"/>
        <w:rPr>
          <w:rFonts w:ascii="Times New Roman" w:hAnsi="Times New Roman"/>
        </w:rPr>
      </w:pPr>
      <w:r w:rsidRPr="009775C5">
        <w:rPr>
          <w:rFonts w:ascii="Times New Roman" w:hAnsi="Times New Roman"/>
        </w:rPr>
        <w:t>Membrane stability index (MSI) decreased significantly with increasing moisture stress, recording the highest mean under control conditions (66.77%), followed by 25% stress (51.48%) and the lowest under 50% stress (39.81%). Significant genotypic variation was observed, with DCC-60 (63.57%), DCC-64 (61.80%), and DCC-56 (59.70%) showing higher MSI values, while DCC-4 (43.06%), DCC-23 (46.27%) and DCC-89 (46.88%) recorded the lowest. The genotype × moisture stress interaction was significant, with the maximum MSI observed in DCC-60 under control conditions (81.25%) and the minimum in DCC-4 under 50% moisture stress (26.58%).</w:t>
      </w:r>
      <w:r>
        <w:rPr>
          <w:rFonts w:ascii="Times New Roman" w:hAnsi="Times New Roman"/>
        </w:rPr>
        <w:t xml:space="preserve"> </w:t>
      </w:r>
    </w:p>
    <w:p w14:paraId="578DB1BD" w14:textId="77777777" w:rsidR="00FF655F" w:rsidRDefault="00FF655F" w:rsidP="0037332B">
      <w:pPr>
        <w:spacing w:before="240" w:after="240" w:line="360" w:lineRule="auto"/>
        <w:ind w:right="-188" w:firstLine="720"/>
        <w:jc w:val="both"/>
        <w:rPr>
          <w:rFonts w:ascii="Times New Roman" w:hAnsi="Times New Roman"/>
        </w:rPr>
      </w:pPr>
    </w:p>
    <w:p w14:paraId="60B9A2BB" w14:textId="2E2C31A7" w:rsidR="00F61E2E" w:rsidRPr="00F61E2E" w:rsidRDefault="00F61E2E" w:rsidP="00F61E2E">
      <w:pPr>
        <w:spacing w:after="240"/>
        <w:ind w:left="851" w:right="-330" w:hanging="851"/>
        <w:rPr>
          <w:rFonts w:ascii="Times New Roman" w:hAnsi="Times New Roman"/>
          <w:b/>
        </w:rPr>
      </w:pPr>
      <w:r w:rsidRPr="00CF02E7">
        <w:rPr>
          <w:rFonts w:ascii="Times New Roman" w:hAnsi="Times New Roman"/>
          <w:b/>
          <w:bCs/>
        </w:rPr>
        <w:t xml:space="preserve">Table </w:t>
      </w:r>
      <w:r>
        <w:rPr>
          <w:rFonts w:ascii="Times New Roman" w:hAnsi="Times New Roman"/>
          <w:b/>
          <w:bCs/>
        </w:rPr>
        <w:t>2</w:t>
      </w:r>
      <w:r w:rsidRPr="00CF02E7">
        <w:rPr>
          <w:rFonts w:ascii="Times New Roman" w:hAnsi="Times New Roman"/>
          <w:b/>
          <w:bCs/>
        </w:rPr>
        <w:t>. P</w:t>
      </w:r>
      <w:r w:rsidRPr="00CF02E7">
        <w:rPr>
          <w:rFonts w:ascii="Times New Roman" w:eastAsia="Times New Roman" w:hAnsi="Times New Roman"/>
          <w:b/>
          <w:bCs/>
          <w:color w:val="000000"/>
        </w:rPr>
        <w:t>roline content</w:t>
      </w:r>
      <w:r w:rsidRPr="00CF02E7">
        <w:rPr>
          <w:rFonts w:ascii="Times New Roman" w:hAnsi="Times New Roman"/>
          <w:b/>
          <w:bCs/>
        </w:rPr>
        <w:t xml:space="preserve"> and</w:t>
      </w:r>
      <w:r w:rsidRPr="00CF02E7">
        <w:rPr>
          <w:rFonts w:ascii="Times New Roman" w:eastAsia="Times New Roman" w:hAnsi="Times New Roman"/>
          <w:b/>
          <w:bCs/>
          <w:color w:val="000000"/>
        </w:rPr>
        <w:t xml:space="preserve"> membrane stability index</w:t>
      </w:r>
      <w:r w:rsidRPr="00CF02E7">
        <w:rPr>
          <w:rFonts w:ascii="Times New Roman" w:hAnsi="Times New Roman"/>
          <w:b/>
          <w:bCs/>
        </w:rPr>
        <w:t xml:space="preserve"> of coriander genotypes as influenced by different moisture stress</w:t>
      </w:r>
    </w:p>
    <w:tbl>
      <w:tblPr>
        <w:tblpPr w:leftFromText="180" w:rightFromText="180" w:vertAnchor="text" w:horzAnchor="margin" w:tblpY="11"/>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2"/>
        <w:gridCol w:w="876"/>
        <w:gridCol w:w="876"/>
        <w:gridCol w:w="929"/>
        <w:gridCol w:w="942"/>
        <w:gridCol w:w="940"/>
        <w:gridCol w:w="940"/>
        <w:gridCol w:w="998"/>
      </w:tblGrid>
      <w:tr w:rsidR="00F61E2E" w:rsidRPr="00F61E2E" w14:paraId="15CB3958" w14:textId="77777777" w:rsidTr="00F61E2E">
        <w:trPr>
          <w:trHeight w:val="350"/>
        </w:trPr>
        <w:tc>
          <w:tcPr>
            <w:tcW w:w="0" w:type="auto"/>
            <w:vMerge w:val="restart"/>
            <w:vAlign w:val="center"/>
          </w:tcPr>
          <w:p w14:paraId="15D40C40" w14:textId="77777777" w:rsidR="00F61E2E" w:rsidRPr="00F61E2E" w:rsidRDefault="00F61E2E" w:rsidP="0013356F">
            <w:pPr>
              <w:spacing w:after="0" w:line="240" w:lineRule="auto"/>
              <w:jc w:val="center"/>
              <w:rPr>
                <w:rFonts w:ascii="Times New Roman" w:eastAsia="Times New Roman" w:hAnsi="Times New Roman" w:cs="Times New Roman"/>
                <w:b/>
                <w:bCs/>
                <w:color w:val="000000"/>
                <w:kern w:val="0"/>
                <w:sz w:val="22"/>
                <w:szCs w:val="22"/>
              </w:rPr>
            </w:pPr>
            <w:r w:rsidRPr="00F61E2E">
              <w:rPr>
                <w:rFonts w:ascii="Times New Roman" w:eastAsia="Times New Roman" w:hAnsi="Times New Roman" w:cs="Times New Roman"/>
                <w:b/>
                <w:bCs/>
                <w:color w:val="000000"/>
                <w:kern w:val="0"/>
                <w:sz w:val="22"/>
                <w:szCs w:val="22"/>
              </w:rPr>
              <w:t>Moisture stress /</w:t>
            </w:r>
          </w:p>
          <w:p w14:paraId="02E6B471"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eastAsia="Times New Roman" w:hAnsi="Times New Roman" w:cs="Times New Roman"/>
                <w:b/>
                <w:bCs/>
                <w:color w:val="000000"/>
                <w:kern w:val="0"/>
                <w:sz w:val="22"/>
                <w:szCs w:val="22"/>
              </w:rPr>
              <w:t>Genotypes</w:t>
            </w:r>
          </w:p>
        </w:tc>
        <w:tc>
          <w:tcPr>
            <w:tcW w:w="0" w:type="auto"/>
            <w:gridSpan w:val="4"/>
            <w:vAlign w:val="center"/>
          </w:tcPr>
          <w:p w14:paraId="67A50793" w14:textId="77777777" w:rsidR="00F61E2E" w:rsidRPr="00F61E2E" w:rsidRDefault="00F61E2E" w:rsidP="0013356F">
            <w:pPr>
              <w:spacing w:after="0" w:line="240" w:lineRule="auto"/>
              <w:jc w:val="center"/>
              <w:rPr>
                <w:rFonts w:ascii="Times New Roman" w:hAnsi="Times New Roman" w:cs="Times New Roman"/>
                <w:b/>
                <w:bCs/>
                <w:kern w:val="0"/>
                <w:sz w:val="22"/>
                <w:szCs w:val="22"/>
                <w:lang w:val="pt-BR"/>
              </w:rPr>
            </w:pPr>
            <w:r w:rsidRPr="00F61E2E">
              <w:rPr>
                <w:rFonts w:ascii="Times New Roman" w:eastAsia="Times New Roman" w:hAnsi="Times New Roman" w:cs="Times New Roman"/>
                <w:b/>
                <w:bCs/>
                <w:color w:val="000000"/>
                <w:kern w:val="0"/>
                <w:sz w:val="22"/>
                <w:szCs w:val="22"/>
                <w:lang w:val="pt-BR"/>
              </w:rPr>
              <w:t>Proline content (µmol/g FW)</w:t>
            </w:r>
          </w:p>
        </w:tc>
        <w:tc>
          <w:tcPr>
            <w:tcW w:w="0" w:type="auto"/>
            <w:gridSpan w:val="4"/>
            <w:vAlign w:val="center"/>
          </w:tcPr>
          <w:p w14:paraId="412078E8"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eastAsia="Times New Roman" w:hAnsi="Times New Roman" w:cs="Times New Roman"/>
                <w:b/>
                <w:bCs/>
                <w:color w:val="000000"/>
                <w:kern w:val="0"/>
                <w:sz w:val="22"/>
                <w:szCs w:val="22"/>
              </w:rPr>
              <w:t>Membrane stability index (MSI)</w:t>
            </w:r>
          </w:p>
        </w:tc>
      </w:tr>
      <w:tr w:rsidR="00F61E2E" w:rsidRPr="00F61E2E" w14:paraId="0D7B7DD8" w14:textId="77777777" w:rsidTr="00F61E2E">
        <w:trPr>
          <w:trHeight w:val="350"/>
        </w:trPr>
        <w:tc>
          <w:tcPr>
            <w:tcW w:w="0" w:type="auto"/>
            <w:vMerge/>
            <w:vAlign w:val="center"/>
          </w:tcPr>
          <w:p w14:paraId="3063AF60" w14:textId="77777777" w:rsidR="00F61E2E" w:rsidRPr="00F61E2E" w:rsidRDefault="00F61E2E" w:rsidP="0013356F">
            <w:pPr>
              <w:spacing w:after="0" w:line="240" w:lineRule="auto"/>
              <w:jc w:val="center"/>
              <w:rPr>
                <w:rFonts w:ascii="Times New Roman" w:hAnsi="Times New Roman" w:cs="Times New Roman"/>
                <w:b/>
                <w:bCs/>
                <w:kern w:val="0"/>
                <w:sz w:val="22"/>
                <w:szCs w:val="22"/>
              </w:rPr>
            </w:pPr>
          </w:p>
        </w:tc>
        <w:tc>
          <w:tcPr>
            <w:tcW w:w="0" w:type="auto"/>
            <w:vAlign w:val="center"/>
          </w:tcPr>
          <w:p w14:paraId="7B4BB782"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w:t>
            </w:r>
            <w:r w:rsidRPr="00F61E2E">
              <w:rPr>
                <w:rFonts w:ascii="Times New Roman" w:hAnsi="Times New Roman" w:cs="Times New Roman"/>
                <w:b/>
                <w:bCs/>
                <w:kern w:val="0"/>
                <w:sz w:val="22"/>
                <w:szCs w:val="22"/>
                <w:vertAlign w:val="subscript"/>
              </w:rPr>
              <w:t>1</w:t>
            </w:r>
          </w:p>
        </w:tc>
        <w:tc>
          <w:tcPr>
            <w:tcW w:w="0" w:type="auto"/>
            <w:vAlign w:val="center"/>
          </w:tcPr>
          <w:p w14:paraId="22CBFAED"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w:t>
            </w:r>
            <w:r w:rsidRPr="00F61E2E">
              <w:rPr>
                <w:rFonts w:ascii="Times New Roman" w:hAnsi="Times New Roman" w:cs="Times New Roman"/>
                <w:b/>
                <w:bCs/>
                <w:kern w:val="0"/>
                <w:sz w:val="22"/>
                <w:szCs w:val="22"/>
                <w:vertAlign w:val="subscript"/>
              </w:rPr>
              <w:t>2</w:t>
            </w:r>
          </w:p>
        </w:tc>
        <w:tc>
          <w:tcPr>
            <w:tcW w:w="0" w:type="auto"/>
            <w:vAlign w:val="center"/>
          </w:tcPr>
          <w:p w14:paraId="066623F4"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w:t>
            </w:r>
            <w:r w:rsidRPr="00F61E2E">
              <w:rPr>
                <w:rFonts w:ascii="Times New Roman" w:hAnsi="Times New Roman" w:cs="Times New Roman"/>
                <w:b/>
                <w:bCs/>
                <w:kern w:val="0"/>
                <w:sz w:val="22"/>
                <w:szCs w:val="22"/>
                <w:vertAlign w:val="subscript"/>
              </w:rPr>
              <w:t>3</w:t>
            </w:r>
          </w:p>
        </w:tc>
        <w:tc>
          <w:tcPr>
            <w:tcW w:w="0" w:type="auto"/>
            <w:vAlign w:val="center"/>
          </w:tcPr>
          <w:p w14:paraId="177DF08E"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Mean</w:t>
            </w:r>
          </w:p>
        </w:tc>
        <w:tc>
          <w:tcPr>
            <w:tcW w:w="0" w:type="auto"/>
            <w:vAlign w:val="center"/>
          </w:tcPr>
          <w:p w14:paraId="558231CE"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w:t>
            </w:r>
            <w:r w:rsidRPr="00F61E2E">
              <w:rPr>
                <w:rFonts w:ascii="Times New Roman" w:hAnsi="Times New Roman" w:cs="Times New Roman"/>
                <w:b/>
                <w:bCs/>
                <w:kern w:val="0"/>
                <w:sz w:val="22"/>
                <w:szCs w:val="22"/>
                <w:vertAlign w:val="subscript"/>
              </w:rPr>
              <w:t>1</w:t>
            </w:r>
          </w:p>
        </w:tc>
        <w:tc>
          <w:tcPr>
            <w:tcW w:w="0" w:type="auto"/>
            <w:vAlign w:val="center"/>
          </w:tcPr>
          <w:p w14:paraId="7EBD8AD7"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w:t>
            </w:r>
            <w:r w:rsidRPr="00F61E2E">
              <w:rPr>
                <w:rFonts w:ascii="Times New Roman" w:hAnsi="Times New Roman" w:cs="Times New Roman"/>
                <w:b/>
                <w:bCs/>
                <w:kern w:val="0"/>
                <w:sz w:val="22"/>
                <w:szCs w:val="22"/>
                <w:vertAlign w:val="subscript"/>
              </w:rPr>
              <w:t>2</w:t>
            </w:r>
          </w:p>
        </w:tc>
        <w:tc>
          <w:tcPr>
            <w:tcW w:w="0" w:type="auto"/>
            <w:vAlign w:val="center"/>
          </w:tcPr>
          <w:p w14:paraId="48846699"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w:t>
            </w:r>
            <w:r w:rsidRPr="00F61E2E">
              <w:rPr>
                <w:rFonts w:ascii="Times New Roman" w:hAnsi="Times New Roman" w:cs="Times New Roman"/>
                <w:b/>
                <w:bCs/>
                <w:kern w:val="0"/>
                <w:sz w:val="22"/>
                <w:szCs w:val="22"/>
                <w:vertAlign w:val="subscript"/>
              </w:rPr>
              <w:t>3</w:t>
            </w:r>
          </w:p>
        </w:tc>
        <w:tc>
          <w:tcPr>
            <w:tcW w:w="0" w:type="auto"/>
            <w:vAlign w:val="center"/>
          </w:tcPr>
          <w:p w14:paraId="1A60C53D"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Mean</w:t>
            </w:r>
          </w:p>
        </w:tc>
      </w:tr>
      <w:tr w:rsidR="00F61E2E" w:rsidRPr="00F61E2E" w14:paraId="0425132D" w14:textId="77777777" w:rsidTr="00F61E2E">
        <w:trPr>
          <w:trHeight w:val="350"/>
        </w:trPr>
        <w:tc>
          <w:tcPr>
            <w:tcW w:w="0" w:type="auto"/>
            <w:vAlign w:val="center"/>
          </w:tcPr>
          <w:p w14:paraId="55978249"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DCC-89</w:t>
            </w:r>
          </w:p>
        </w:tc>
        <w:tc>
          <w:tcPr>
            <w:tcW w:w="0" w:type="auto"/>
            <w:vAlign w:val="center"/>
          </w:tcPr>
          <w:p w14:paraId="306E1AEA"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5.29</w:t>
            </w:r>
          </w:p>
        </w:tc>
        <w:tc>
          <w:tcPr>
            <w:tcW w:w="0" w:type="auto"/>
            <w:vAlign w:val="center"/>
          </w:tcPr>
          <w:p w14:paraId="0B0B482C"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12.65</w:t>
            </w:r>
          </w:p>
        </w:tc>
        <w:tc>
          <w:tcPr>
            <w:tcW w:w="0" w:type="auto"/>
            <w:vAlign w:val="center"/>
          </w:tcPr>
          <w:p w14:paraId="4ADC6633"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16.08</w:t>
            </w:r>
          </w:p>
        </w:tc>
        <w:tc>
          <w:tcPr>
            <w:tcW w:w="0" w:type="auto"/>
            <w:vAlign w:val="center"/>
          </w:tcPr>
          <w:p w14:paraId="04497E6F"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11.34</w:t>
            </w:r>
          </w:p>
        </w:tc>
        <w:tc>
          <w:tcPr>
            <w:tcW w:w="0" w:type="auto"/>
            <w:vAlign w:val="center"/>
          </w:tcPr>
          <w:p w14:paraId="12841BE1"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59.42</w:t>
            </w:r>
          </w:p>
        </w:tc>
        <w:tc>
          <w:tcPr>
            <w:tcW w:w="0" w:type="auto"/>
            <w:vAlign w:val="center"/>
          </w:tcPr>
          <w:p w14:paraId="712E3903"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48.40</w:t>
            </w:r>
          </w:p>
        </w:tc>
        <w:tc>
          <w:tcPr>
            <w:tcW w:w="0" w:type="auto"/>
            <w:vAlign w:val="center"/>
          </w:tcPr>
          <w:p w14:paraId="154E23B9"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32.83</w:t>
            </w:r>
          </w:p>
        </w:tc>
        <w:tc>
          <w:tcPr>
            <w:tcW w:w="0" w:type="auto"/>
            <w:vAlign w:val="center"/>
          </w:tcPr>
          <w:p w14:paraId="71BD3EF4"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46.88</w:t>
            </w:r>
          </w:p>
        </w:tc>
      </w:tr>
      <w:tr w:rsidR="00F61E2E" w:rsidRPr="00F61E2E" w14:paraId="6BC18A59" w14:textId="77777777" w:rsidTr="00F61E2E">
        <w:trPr>
          <w:trHeight w:val="350"/>
        </w:trPr>
        <w:tc>
          <w:tcPr>
            <w:tcW w:w="0" w:type="auto"/>
            <w:vAlign w:val="center"/>
          </w:tcPr>
          <w:p w14:paraId="1D5D54A1"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DCC-81</w:t>
            </w:r>
          </w:p>
        </w:tc>
        <w:tc>
          <w:tcPr>
            <w:tcW w:w="0" w:type="auto"/>
            <w:vAlign w:val="center"/>
          </w:tcPr>
          <w:p w14:paraId="20846F92"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5.40</w:t>
            </w:r>
          </w:p>
        </w:tc>
        <w:tc>
          <w:tcPr>
            <w:tcW w:w="0" w:type="auto"/>
            <w:vAlign w:val="center"/>
          </w:tcPr>
          <w:p w14:paraId="13B8E7AB"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12.60</w:t>
            </w:r>
          </w:p>
        </w:tc>
        <w:tc>
          <w:tcPr>
            <w:tcW w:w="0" w:type="auto"/>
            <w:vAlign w:val="center"/>
          </w:tcPr>
          <w:p w14:paraId="379C445E"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15.30</w:t>
            </w:r>
          </w:p>
        </w:tc>
        <w:tc>
          <w:tcPr>
            <w:tcW w:w="0" w:type="auto"/>
            <w:vAlign w:val="center"/>
          </w:tcPr>
          <w:p w14:paraId="00F79B4D"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11.10</w:t>
            </w:r>
          </w:p>
        </w:tc>
        <w:tc>
          <w:tcPr>
            <w:tcW w:w="0" w:type="auto"/>
            <w:vAlign w:val="center"/>
          </w:tcPr>
          <w:p w14:paraId="360D8196"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60.42</w:t>
            </w:r>
          </w:p>
        </w:tc>
        <w:tc>
          <w:tcPr>
            <w:tcW w:w="0" w:type="auto"/>
            <w:vAlign w:val="center"/>
          </w:tcPr>
          <w:p w14:paraId="3F311C34"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49.19</w:t>
            </w:r>
          </w:p>
        </w:tc>
        <w:tc>
          <w:tcPr>
            <w:tcW w:w="0" w:type="auto"/>
            <w:vAlign w:val="center"/>
          </w:tcPr>
          <w:p w14:paraId="5A13CB7C"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38.84</w:t>
            </w:r>
          </w:p>
        </w:tc>
        <w:tc>
          <w:tcPr>
            <w:tcW w:w="0" w:type="auto"/>
            <w:vAlign w:val="center"/>
          </w:tcPr>
          <w:p w14:paraId="447230A9"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49.48</w:t>
            </w:r>
          </w:p>
        </w:tc>
      </w:tr>
      <w:tr w:rsidR="00F61E2E" w:rsidRPr="00F61E2E" w14:paraId="7C2A976A" w14:textId="77777777" w:rsidTr="00F61E2E">
        <w:trPr>
          <w:trHeight w:val="350"/>
        </w:trPr>
        <w:tc>
          <w:tcPr>
            <w:tcW w:w="0" w:type="auto"/>
            <w:vAlign w:val="center"/>
          </w:tcPr>
          <w:p w14:paraId="7AE5790E"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DCC-68</w:t>
            </w:r>
          </w:p>
        </w:tc>
        <w:tc>
          <w:tcPr>
            <w:tcW w:w="0" w:type="auto"/>
            <w:vAlign w:val="center"/>
          </w:tcPr>
          <w:p w14:paraId="506210AF"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4.54</w:t>
            </w:r>
          </w:p>
        </w:tc>
        <w:tc>
          <w:tcPr>
            <w:tcW w:w="0" w:type="auto"/>
            <w:vAlign w:val="center"/>
          </w:tcPr>
          <w:p w14:paraId="5D26FA7D"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9.65</w:t>
            </w:r>
          </w:p>
        </w:tc>
        <w:tc>
          <w:tcPr>
            <w:tcW w:w="0" w:type="auto"/>
            <w:vAlign w:val="center"/>
          </w:tcPr>
          <w:p w14:paraId="3B648359"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11.54</w:t>
            </w:r>
          </w:p>
        </w:tc>
        <w:tc>
          <w:tcPr>
            <w:tcW w:w="0" w:type="auto"/>
            <w:vAlign w:val="center"/>
          </w:tcPr>
          <w:p w14:paraId="1A0FC36D"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8.58</w:t>
            </w:r>
          </w:p>
        </w:tc>
        <w:tc>
          <w:tcPr>
            <w:tcW w:w="0" w:type="auto"/>
            <w:vAlign w:val="center"/>
          </w:tcPr>
          <w:p w14:paraId="69C8FB1F"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69.12</w:t>
            </w:r>
          </w:p>
        </w:tc>
        <w:tc>
          <w:tcPr>
            <w:tcW w:w="0" w:type="auto"/>
            <w:vAlign w:val="center"/>
          </w:tcPr>
          <w:p w14:paraId="5E56BBE3"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51.75</w:t>
            </w:r>
          </w:p>
        </w:tc>
        <w:tc>
          <w:tcPr>
            <w:tcW w:w="0" w:type="auto"/>
            <w:vAlign w:val="center"/>
          </w:tcPr>
          <w:p w14:paraId="4072D552"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37.63</w:t>
            </w:r>
          </w:p>
        </w:tc>
        <w:tc>
          <w:tcPr>
            <w:tcW w:w="0" w:type="auto"/>
            <w:vAlign w:val="center"/>
          </w:tcPr>
          <w:p w14:paraId="106E8D2C"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52.83</w:t>
            </w:r>
          </w:p>
        </w:tc>
      </w:tr>
      <w:tr w:rsidR="00F61E2E" w:rsidRPr="00F61E2E" w14:paraId="4B0297DD" w14:textId="77777777" w:rsidTr="00F61E2E">
        <w:trPr>
          <w:trHeight w:val="350"/>
        </w:trPr>
        <w:tc>
          <w:tcPr>
            <w:tcW w:w="0" w:type="auto"/>
            <w:vAlign w:val="center"/>
          </w:tcPr>
          <w:p w14:paraId="08FFB3D3"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lastRenderedPageBreak/>
              <w:t>DCC-64</w:t>
            </w:r>
          </w:p>
        </w:tc>
        <w:tc>
          <w:tcPr>
            <w:tcW w:w="0" w:type="auto"/>
            <w:vAlign w:val="center"/>
          </w:tcPr>
          <w:p w14:paraId="54A251EF"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3.99</w:t>
            </w:r>
          </w:p>
        </w:tc>
        <w:tc>
          <w:tcPr>
            <w:tcW w:w="0" w:type="auto"/>
            <w:vAlign w:val="center"/>
          </w:tcPr>
          <w:p w14:paraId="722E2513"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7.99</w:t>
            </w:r>
          </w:p>
        </w:tc>
        <w:tc>
          <w:tcPr>
            <w:tcW w:w="0" w:type="auto"/>
            <w:vAlign w:val="center"/>
          </w:tcPr>
          <w:p w14:paraId="6F512F47"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10.23</w:t>
            </w:r>
          </w:p>
        </w:tc>
        <w:tc>
          <w:tcPr>
            <w:tcW w:w="0" w:type="auto"/>
            <w:vAlign w:val="center"/>
          </w:tcPr>
          <w:p w14:paraId="188FADDB"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7.40</w:t>
            </w:r>
          </w:p>
        </w:tc>
        <w:tc>
          <w:tcPr>
            <w:tcW w:w="0" w:type="auto"/>
            <w:vAlign w:val="center"/>
          </w:tcPr>
          <w:p w14:paraId="5B0D7629"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77.39</w:t>
            </w:r>
          </w:p>
        </w:tc>
        <w:tc>
          <w:tcPr>
            <w:tcW w:w="0" w:type="auto"/>
            <w:vAlign w:val="center"/>
          </w:tcPr>
          <w:p w14:paraId="2E7AE74D"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57.89</w:t>
            </w:r>
          </w:p>
        </w:tc>
        <w:tc>
          <w:tcPr>
            <w:tcW w:w="0" w:type="auto"/>
            <w:vAlign w:val="center"/>
          </w:tcPr>
          <w:p w14:paraId="3C0837BC"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50.12</w:t>
            </w:r>
          </w:p>
        </w:tc>
        <w:tc>
          <w:tcPr>
            <w:tcW w:w="0" w:type="auto"/>
            <w:vAlign w:val="center"/>
          </w:tcPr>
          <w:p w14:paraId="224EFB12"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61.80</w:t>
            </w:r>
          </w:p>
        </w:tc>
      </w:tr>
      <w:tr w:rsidR="00F61E2E" w:rsidRPr="00F61E2E" w14:paraId="18B13F7F" w14:textId="77777777" w:rsidTr="00F61E2E">
        <w:trPr>
          <w:trHeight w:val="350"/>
        </w:trPr>
        <w:tc>
          <w:tcPr>
            <w:tcW w:w="0" w:type="auto"/>
            <w:vAlign w:val="center"/>
          </w:tcPr>
          <w:p w14:paraId="3D88C736"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DCC-60</w:t>
            </w:r>
          </w:p>
        </w:tc>
        <w:tc>
          <w:tcPr>
            <w:tcW w:w="0" w:type="auto"/>
            <w:vAlign w:val="center"/>
          </w:tcPr>
          <w:p w14:paraId="434F38DC"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3.40</w:t>
            </w:r>
          </w:p>
        </w:tc>
        <w:tc>
          <w:tcPr>
            <w:tcW w:w="0" w:type="auto"/>
            <w:vAlign w:val="center"/>
          </w:tcPr>
          <w:p w14:paraId="51452C62"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6.90</w:t>
            </w:r>
          </w:p>
        </w:tc>
        <w:tc>
          <w:tcPr>
            <w:tcW w:w="0" w:type="auto"/>
            <w:vAlign w:val="center"/>
          </w:tcPr>
          <w:p w14:paraId="65C48AFC"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9.89</w:t>
            </w:r>
          </w:p>
        </w:tc>
        <w:tc>
          <w:tcPr>
            <w:tcW w:w="0" w:type="auto"/>
            <w:vAlign w:val="center"/>
          </w:tcPr>
          <w:p w14:paraId="4014C827"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6.73</w:t>
            </w:r>
          </w:p>
        </w:tc>
        <w:tc>
          <w:tcPr>
            <w:tcW w:w="0" w:type="auto"/>
            <w:vAlign w:val="center"/>
          </w:tcPr>
          <w:p w14:paraId="784F5B81"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81.25</w:t>
            </w:r>
          </w:p>
        </w:tc>
        <w:tc>
          <w:tcPr>
            <w:tcW w:w="0" w:type="auto"/>
            <w:vAlign w:val="center"/>
          </w:tcPr>
          <w:p w14:paraId="17764DD1"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58.06</w:t>
            </w:r>
          </w:p>
        </w:tc>
        <w:tc>
          <w:tcPr>
            <w:tcW w:w="0" w:type="auto"/>
            <w:vAlign w:val="center"/>
          </w:tcPr>
          <w:p w14:paraId="3093F869"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51.39</w:t>
            </w:r>
          </w:p>
        </w:tc>
        <w:tc>
          <w:tcPr>
            <w:tcW w:w="0" w:type="auto"/>
            <w:vAlign w:val="center"/>
          </w:tcPr>
          <w:p w14:paraId="37AD9170"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63.57</w:t>
            </w:r>
          </w:p>
        </w:tc>
      </w:tr>
      <w:tr w:rsidR="00F61E2E" w:rsidRPr="00F61E2E" w14:paraId="0F1CC12C" w14:textId="77777777" w:rsidTr="00F61E2E">
        <w:trPr>
          <w:trHeight w:val="350"/>
        </w:trPr>
        <w:tc>
          <w:tcPr>
            <w:tcW w:w="0" w:type="auto"/>
            <w:vAlign w:val="center"/>
          </w:tcPr>
          <w:p w14:paraId="62DD9B64"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DCC-56</w:t>
            </w:r>
          </w:p>
        </w:tc>
        <w:tc>
          <w:tcPr>
            <w:tcW w:w="0" w:type="auto"/>
            <w:vAlign w:val="center"/>
          </w:tcPr>
          <w:p w14:paraId="6A9F2444"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3.37</w:t>
            </w:r>
          </w:p>
        </w:tc>
        <w:tc>
          <w:tcPr>
            <w:tcW w:w="0" w:type="auto"/>
            <w:vAlign w:val="center"/>
          </w:tcPr>
          <w:p w14:paraId="763F35D8"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8.74</w:t>
            </w:r>
          </w:p>
        </w:tc>
        <w:tc>
          <w:tcPr>
            <w:tcW w:w="0" w:type="auto"/>
            <w:vAlign w:val="center"/>
          </w:tcPr>
          <w:p w14:paraId="720183F2"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11.30</w:t>
            </w:r>
          </w:p>
        </w:tc>
        <w:tc>
          <w:tcPr>
            <w:tcW w:w="0" w:type="auto"/>
            <w:vAlign w:val="center"/>
          </w:tcPr>
          <w:p w14:paraId="3F2FCB15"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7.80</w:t>
            </w:r>
          </w:p>
        </w:tc>
        <w:tc>
          <w:tcPr>
            <w:tcW w:w="0" w:type="auto"/>
            <w:vAlign w:val="center"/>
          </w:tcPr>
          <w:p w14:paraId="278EBB53"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75.69</w:t>
            </w:r>
          </w:p>
        </w:tc>
        <w:tc>
          <w:tcPr>
            <w:tcW w:w="0" w:type="auto"/>
            <w:vAlign w:val="center"/>
          </w:tcPr>
          <w:p w14:paraId="29B518B3"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55.00</w:t>
            </w:r>
          </w:p>
        </w:tc>
        <w:tc>
          <w:tcPr>
            <w:tcW w:w="0" w:type="auto"/>
            <w:vAlign w:val="center"/>
          </w:tcPr>
          <w:p w14:paraId="238151B0"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48.40</w:t>
            </w:r>
          </w:p>
        </w:tc>
        <w:tc>
          <w:tcPr>
            <w:tcW w:w="0" w:type="auto"/>
            <w:vAlign w:val="center"/>
          </w:tcPr>
          <w:p w14:paraId="33278B6E"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59.70</w:t>
            </w:r>
          </w:p>
        </w:tc>
      </w:tr>
      <w:tr w:rsidR="00F61E2E" w:rsidRPr="00F61E2E" w14:paraId="1279B79F" w14:textId="77777777" w:rsidTr="00F61E2E">
        <w:trPr>
          <w:trHeight w:val="350"/>
        </w:trPr>
        <w:tc>
          <w:tcPr>
            <w:tcW w:w="0" w:type="auto"/>
            <w:vAlign w:val="center"/>
          </w:tcPr>
          <w:p w14:paraId="5D2B7007"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DCC-46</w:t>
            </w:r>
          </w:p>
        </w:tc>
        <w:tc>
          <w:tcPr>
            <w:tcW w:w="0" w:type="auto"/>
            <w:vAlign w:val="center"/>
          </w:tcPr>
          <w:p w14:paraId="66759B7A"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4.47</w:t>
            </w:r>
          </w:p>
        </w:tc>
        <w:tc>
          <w:tcPr>
            <w:tcW w:w="0" w:type="auto"/>
            <w:vAlign w:val="center"/>
          </w:tcPr>
          <w:p w14:paraId="48DA767B"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10.30</w:t>
            </w:r>
          </w:p>
        </w:tc>
        <w:tc>
          <w:tcPr>
            <w:tcW w:w="0" w:type="auto"/>
            <w:vAlign w:val="center"/>
          </w:tcPr>
          <w:p w14:paraId="00001A63"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12.90</w:t>
            </w:r>
          </w:p>
        </w:tc>
        <w:tc>
          <w:tcPr>
            <w:tcW w:w="0" w:type="auto"/>
            <w:vAlign w:val="center"/>
          </w:tcPr>
          <w:p w14:paraId="1F01094E"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9.22</w:t>
            </w:r>
          </w:p>
        </w:tc>
        <w:tc>
          <w:tcPr>
            <w:tcW w:w="0" w:type="auto"/>
            <w:vAlign w:val="center"/>
          </w:tcPr>
          <w:p w14:paraId="05CEB7CD"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62.39</w:t>
            </w:r>
          </w:p>
        </w:tc>
        <w:tc>
          <w:tcPr>
            <w:tcW w:w="0" w:type="auto"/>
            <w:vAlign w:val="center"/>
          </w:tcPr>
          <w:p w14:paraId="666DF927"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50.30</w:t>
            </w:r>
          </w:p>
        </w:tc>
        <w:tc>
          <w:tcPr>
            <w:tcW w:w="0" w:type="auto"/>
            <w:vAlign w:val="center"/>
          </w:tcPr>
          <w:p w14:paraId="23FC4A86"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40.01</w:t>
            </w:r>
          </w:p>
        </w:tc>
        <w:tc>
          <w:tcPr>
            <w:tcW w:w="0" w:type="auto"/>
            <w:vAlign w:val="center"/>
          </w:tcPr>
          <w:p w14:paraId="20C3CC1A"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50.90</w:t>
            </w:r>
          </w:p>
        </w:tc>
      </w:tr>
      <w:tr w:rsidR="00F61E2E" w:rsidRPr="00F61E2E" w14:paraId="69A1EB2A" w14:textId="77777777" w:rsidTr="00F61E2E">
        <w:trPr>
          <w:trHeight w:val="350"/>
        </w:trPr>
        <w:tc>
          <w:tcPr>
            <w:tcW w:w="0" w:type="auto"/>
            <w:vAlign w:val="center"/>
          </w:tcPr>
          <w:p w14:paraId="62860EC0"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DCC-25</w:t>
            </w:r>
          </w:p>
        </w:tc>
        <w:tc>
          <w:tcPr>
            <w:tcW w:w="0" w:type="auto"/>
            <w:vAlign w:val="center"/>
          </w:tcPr>
          <w:p w14:paraId="4BF0BA3C"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4.30</w:t>
            </w:r>
          </w:p>
        </w:tc>
        <w:tc>
          <w:tcPr>
            <w:tcW w:w="0" w:type="auto"/>
            <w:vAlign w:val="center"/>
          </w:tcPr>
          <w:p w14:paraId="6D256B82"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9.89</w:t>
            </w:r>
          </w:p>
        </w:tc>
        <w:tc>
          <w:tcPr>
            <w:tcW w:w="0" w:type="auto"/>
            <w:vAlign w:val="center"/>
          </w:tcPr>
          <w:p w14:paraId="4F9A40A7"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12.60</w:t>
            </w:r>
          </w:p>
        </w:tc>
        <w:tc>
          <w:tcPr>
            <w:tcW w:w="0" w:type="auto"/>
            <w:vAlign w:val="center"/>
          </w:tcPr>
          <w:p w14:paraId="6BAF2C32"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8.93</w:t>
            </w:r>
          </w:p>
        </w:tc>
        <w:tc>
          <w:tcPr>
            <w:tcW w:w="0" w:type="auto"/>
            <w:vAlign w:val="center"/>
          </w:tcPr>
          <w:p w14:paraId="3A3F58B9"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65.32</w:t>
            </w:r>
          </w:p>
        </w:tc>
        <w:tc>
          <w:tcPr>
            <w:tcW w:w="0" w:type="auto"/>
            <w:vAlign w:val="center"/>
          </w:tcPr>
          <w:p w14:paraId="2B3B940A"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51.47</w:t>
            </w:r>
          </w:p>
        </w:tc>
        <w:tc>
          <w:tcPr>
            <w:tcW w:w="0" w:type="auto"/>
            <w:vAlign w:val="center"/>
          </w:tcPr>
          <w:p w14:paraId="27AB0D84"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40.29</w:t>
            </w:r>
          </w:p>
        </w:tc>
        <w:tc>
          <w:tcPr>
            <w:tcW w:w="0" w:type="auto"/>
            <w:vAlign w:val="center"/>
          </w:tcPr>
          <w:p w14:paraId="6832382C"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52.36</w:t>
            </w:r>
          </w:p>
        </w:tc>
      </w:tr>
      <w:tr w:rsidR="00F61E2E" w:rsidRPr="00F61E2E" w14:paraId="111C1331" w14:textId="77777777" w:rsidTr="00F61E2E">
        <w:trPr>
          <w:trHeight w:val="350"/>
        </w:trPr>
        <w:tc>
          <w:tcPr>
            <w:tcW w:w="0" w:type="auto"/>
            <w:vAlign w:val="center"/>
          </w:tcPr>
          <w:p w14:paraId="03C79BC7"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DCC-23</w:t>
            </w:r>
          </w:p>
        </w:tc>
        <w:tc>
          <w:tcPr>
            <w:tcW w:w="0" w:type="auto"/>
            <w:vAlign w:val="center"/>
          </w:tcPr>
          <w:p w14:paraId="1BAFDBE4"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4.08</w:t>
            </w:r>
          </w:p>
        </w:tc>
        <w:tc>
          <w:tcPr>
            <w:tcW w:w="0" w:type="auto"/>
            <w:vAlign w:val="center"/>
          </w:tcPr>
          <w:p w14:paraId="44936EF4"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12.90</w:t>
            </w:r>
          </w:p>
        </w:tc>
        <w:tc>
          <w:tcPr>
            <w:tcW w:w="0" w:type="auto"/>
            <w:vAlign w:val="center"/>
          </w:tcPr>
          <w:p w14:paraId="67145829"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16.79</w:t>
            </w:r>
          </w:p>
        </w:tc>
        <w:tc>
          <w:tcPr>
            <w:tcW w:w="0" w:type="auto"/>
            <w:vAlign w:val="center"/>
          </w:tcPr>
          <w:p w14:paraId="12870EB7"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11.26</w:t>
            </w:r>
          </w:p>
        </w:tc>
        <w:tc>
          <w:tcPr>
            <w:tcW w:w="0" w:type="auto"/>
            <w:vAlign w:val="center"/>
          </w:tcPr>
          <w:p w14:paraId="624C3295"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58.39</w:t>
            </w:r>
          </w:p>
        </w:tc>
        <w:tc>
          <w:tcPr>
            <w:tcW w:w="0" w:type="auto"/>
            <w:vAlign w:val="center"/>
          </w:tcPr>
          <w:p w14:paraId="203D6F7F"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48.40</w:t>
            </w:r>
          </w:p>
        </w:tc>
        <w:tc>
          <w:tcPr>
            <w:tcW w:w="0" w:type="auto"/>
            <w:vAlign w:val="center"/>
          </w:tcPr>
          <w:p w14:paraId="6FEB2E28"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32.03</w:t>
            </w:r>
          </w:p>
        </w:tc>
        <w:tc>
          <w:tcPr>
            <w:tcW w:w="0" w:type="auto"/>
            <w:vAlign w:val="center"/>
          </w:tcPr>
          <w:p w14:paraId="2C569843"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46.27</w:t>
            </w:r>
          </w:p>
        </w:tc>
      </w:tr>
      <w:tr w:rsidR="00F61E2E" w:rsidRPr="00F61E2E" w14:paraId="183877E5" w14:textId="77777777" w:rsidTr="00F61E2E">
        <w:trPr>
          <w:trHeight w:val="350"/>
        </w:trPr>
        <w:tc>
          <w:tcPr>
            <w:tcW w:w="0" w:type="auto"/>
            <w:vAlign w:val="center"/>
          </w:tcPr>
          <w:p w14:paraId="7D18F1E6"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DCC-4</w:t>
            </w:r>
          </w:p>
        </w:tc>
        <w:tc>
          <w:tcPr>
            <w:tcW w:w="0" w:type="auto"/>
            <w:vAlign w:val="center"/>
          </w:tcPr>
          <w:p w14:paraId="4105001D"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4.38</w:t>
            </w:r>
          </w:p>
        </w:tc>
        <w:tc>
          <w:tcPr>
            <w:tcW w:w="0" w:type="auto"/>
            <w:vAlign w:val="center"/>
          </w:tcPr>
          <w:p w14:paraId="77E2203D"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13.29</w:t>
            </w:r>
          </w:p>
        </w:tc>
        <w:tc>
          <w:tcPr>
            <w:tcW w:w="0" w:type="auto"/>
            <w:vAlign w:val="center"/>
          </w:tcPr>
          <w:p w14:paraId="38FBBDD8"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22.36</w:t>
            </w:r>
          </w:p>
        </w:tc>
        <w:tc>
          <w:tcPr>
            <w:tcW w:w="0" w:type="auto"/>
            <w:vAlign w:val="center"/>
          </w:tcPr>
          <w:p w14:paraId="2CAEE0B6"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13.34</w:t>
            </w:r>
          </w:p>
        </w:tc>
        <w:tc>
          <w:tcPr>
            <w:tcW w:w="0" w:type="auto"/>
            <w:vAlign w:val="center"/>
          </w:tcPr>
          <w:p w14:paraId="4BEF6668"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58.32</w:t>
            </w:r>
          </w:p>
        </w:tc>
        <w:tc>
          <w:tcPr>
            <w:tcW w:w="0" w:type="auto"/>
            <w:vAlign w:val="center"/>
          </w:tcPr>
          <w:p w14:paraId="3A3877C7"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44.29</w:t>
            </w:r>
          </w:p>
        </w:tc>
        <w:tc>
          <w:tcPr>
            <w:tcW w:w="0" w:type="auto"/>
            <w:vAlign w:val="center"/>
          </w:tcPr>
          <w:p w14:paraId="2357D886"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26.58</w:t>
            </w:r>
          </w:p>
        </w:tc>
        <w:tc>
          <w:tcPr>
            <w:tcW w:w="0" w:type="auto"/>
            <w:vAlign w:val="center"/>
          </w:tcPr>
          <w:p w14:paraId="7C1A4E3D"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43.06</w:t>
            </w:r>
          </w:p>
        </w:tc>
      </w:tr>
      <w:tr w:rsidR="00F61E2E" w:rsidRPr="00F61E2E" w14:paraId="3F59A1E2" w14:textId="77777777" w:rsidTr="00F61E2E">
        <w:trPr>
          <w:trHeight w:val="350"/>
        </w:trPr>
        <w:tc>
          <w:tcPr>
            <w:tcW w:w="0" w:type="auto"/>
            <w:vAlign w:val="center"/>
          </w:tcPr>
          <w:p w14:paraId="495C37E0"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Mean</w:t>
            </w:r>
          </w:p>
        </w:tc>
        <w:tc>
          <w:tcPr>
            <w:tcW w:w="0" w:type="auto"/>
            <w:vAlign w:val="center"/>
          </w:tcPr>
          <w:p w14:paraId="71D8623D"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4.32</w:t>
            </w:r>
          </w:p>
        </w:tc>
        <w:tc>
          <w:tcPr>
            <w:tcW w:w="0" w:type="auto"/>
            <w:vAlign w:val="center"/>
          </w:tcPr>
          <w:p w14:paraId="153DC482"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10.49</w:t>
            </w:r>
          </w:p>
        </w:tc>
        <w:tc>
          <w:tcPr>
            <w:tcW w:w="0" w:type="auto"/>
            <w:vAlign w:val="center"/>
          </w:tcPr>
          <w:p w14:paraId="7DA87CEC"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13.90</w:t>
            </w:r>
          </w:p>
        </w:tc>
        <w:tc>
          <w:tcPr>
            <w:tcW w:w="0" w:type="auto"/>
            <w:vAlign w:val="center"/>
          </w:tcPr>
          <w:p w14:paraId="43CD77CC" w14:textId="77777777" w:rsidR="00F61E2E" w:rsidRPr="00F61E2E" w:rsidRDefault="00F61E2E" w:rsidP="0013356F">
            <w:pPr>
              <w:spacing w:after="0" w:line="240" w:lineRule="auto"/>
              <w:jc w:val="center"/>
              <w:rPr>
                <w:rFonts w:ascii="Times New Roman" w:hAnsi="Times New Roman" w:cs="Times New Roman"/>
                <w:kern w:val="0"/>
                <w:sz w:val="22"/>
                <w:szCs w:val="22"/>
              </w:rPr>
            </w:pPr>
          </w:p>
        </w:tc>
        <w:tc>
          <w:tcPr>
            <w:tcW w:w="0" w:type="auto"/>
            <w:vAlign w:val="center"/>
          </w:tcPr>
          <w:p w14:paraId="3C79B5EF"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66.77</w:t>
            </w:r>
          </w:p>
        </w:tc>
        <w:tc>
          <w:tcPr>
            <w:tcW w:w="0" w:type="auto"/>
            <w:vAlign w:val="center"/>
          </w:tcPr>
          <w:p w14:paraId="24457016"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51.48</w:t>
            </w:r>
          </w:p>
        </w:tc>
        <w:tc>
          <w:tcPr>
            <w:tcW w:w="0" w:type="auto"/>
            <w:vAlign w:val="center"/>
          </w:tcPr>
          <w:p w14:paraId="16E9C2CD"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39.81</w:t>
            </w:r>
          </w:p>
        </w:tc>
        <w:tc>
          <w:tcPr>
            <w:tcW w:w="0" w:type="auto"/>
            <w:vAlign w:val="center"/>
          </w:tcPr>
          <w:p w14:paraId="20E2FEE7" w14:textId="77777777" w:rsidR="00F61E2E" w:rsidRPr="00F61E2E" w:rsidRDefault="00F61E2E" w:rsidP="0013356F">
            <w:pPr>
              <w:spacing w:after="0" w:line="240" w:lineRule="auto"/>
              <w:jc w:val="center"/>
              <w:rPr>
                <w:rFonts w:ascii="Times New Roman" w:hAnsi="Times New Roman" w:cs="Times New Roman"/>
                <w:kern w:val="0"/>
                <w:sz w:val="22"/>
                <w:szCs w:val="22"/>
              </w:rPr>
            </w:pPr>
          </w:p>
        </w:tc>
      </w:tr>
      <w:tr w:rsidR="00F61E2E" w:rsidRPr="00F61E2E" w14:paraId="28017C80" w14:textId="77777777" w:rsidTr="00F61E2E">
        <w:trPr>
          <w:trHeight w:val="350"/>
        </w:trPr>
        <w:tc>
          <w:tcPr>
            <w:tcW w:w="0" w:type="auto"/>
            <w:vAlign w:val="center"/>
          </w:tcPr>
          <w:p w14:paraId="6CA43D41" w14:textId="77777777" w:rsidR="00F61E2E" w:rsidRPr="00F61E2E" w:rsidRDefault="00F61E2E" w:rsidP="0013356F">
            <w:pPr>
              <w:spacing w:after="0" w:line="240" w:lineRule="auto"/>
              <w:ind w:left="-142" w:right="-108"/>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For comparing</w:t>
            </w:r>
          </w:p>
          <w:p w14:paraId="73CEE4DD" w14:textId="77777777" w:rsidR="00F61E2E" w:rsidRPr="00F61E2E" w:rsidRDefault="00F61E2E" w:rsidP="0013356F">
            <w:pPr>
              <w:spacing w:after="0" w:line="240" w:lineRule="auto"/>
              <w:ind w:left="-142" w:right="-108"/>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means of</w:t>
            </w:r>
          </w:p>
        </w:tc>
        <w:tc>
          <w:tcPr>
            <w:tcW w:w="0" w:type="auto"/>
            <w:gridSpan w:val="2"/>
            <w:vAlign w:val="center"/>
          </w:tcPr>
          <w:p w14:paraId="632EF509"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 xml:space="preserve">S. </w:t>
            </w:r>
            <w:proofErr w:type="gramStart"/>
            <w:r w:rsidRPr="00F61E2E">
              <w:rPr>
                <w:rFonts w:ascii="Times New Roman" w:hAnsi="Times New Roman" w:cs="Times New Roman"/>
                <w:b/>
                <w:bCs/>
                <w:kern w:val="0"/>
                <w:sz w:val="22"/>
                <w:szCs w:val="22"/>
              </w:rPr>
              <w:t>Em.±</w:t>
            </w:r>
            <w:proofErr w:type="gramEnd"/>
          </w:p>
        </w:tc>
        <w:tc>
          <w:tcPr>
            <w:tcW w:w="0" w:type="auto"/>
            <w:gridSpan w:val="2"/>
            <w:vAlign w:val="center"/>
          </w:tcPr>
          <w:p w14:paraId="1B7B32C3"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CD at 1%</w:t>
            </w:r>
          </w:p>
        </w:tc>
        <w:tc>
          <w:tcPr>
            <w:tcW w:w="0" w:type="auto"/>
            <w:gridSpan w:val="2"/>
            <w:vAlign w:val="center"/>
          </w:tcPr>
          <w:p w14:paraId="60572A2C"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 xml:space="preserve">S. </w:t>
            </w:r>
            <w:proofErr w:type="gramStart"/>
            <w:r w:rsidRPr="00F61E2E">
              <w:rPr>
                <w:rFonts w:ascii="Times New Roman" w:hAnsi="Times New Roman" w:cs="Times New Roman"/>
                <w:b/>
                <w:bCs/>
                <w:kern w:val="0"/>
                <w:sz w:val="22"/>
                <w:szCs w:val="22"/>
              </w:rPr>
              <w:t>Em.±</w:t>
            </w:r>
            <w:proofErr w:type="gramEnd"/>
          </w:p>
        </w:tc>
        <w:tc>
          <w:tcPr>
            <w:tcW w:w="0" w:type="auto"/>
            <w:gridSpan w:val="2"/>
            <w:vAlign w:val="center"/>
          </w:tcPr>
          <w:p w14:paraId="0AF9B0D4"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CD at 1%</w:t>
            </w:r>
          </w:p>
        </w:tc>
      </w:tr>
      <w:tr w:rsidR="00F61E2E" w:rsidRPr="00F61E2E" w14:paraId="48F705CA" w14:textId="77777777" w:rsidTr="00F61E2E">
        <w:trPr>
          <w:trHeight w:val="350"/>
        </w:trPr>
        <w:tc>
          <w:tcPr>
            <w:tcW w:w="0" w:type="auto"/>
            <w:vAlign w:val="center"/>
          </w:tcPr>
          <w:p w14:paraId="5C11F8EA" w14:textId="77777777" w:rsidR="00F61E2E" w:rsidRPr="00F61E2E" w:rsidRDefault="00F61E2E" w:rsidP="0013356F">
            <w:pPr>
              <w:spacing w:after="0" w:line="240" w:lineRule="auto"/>
              <w:ind w:left="-142" w:right="-108"/>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Moisture stress</w:t>
            </w:r>
          </w:p>
        </w:tc>
        <w:tc>
          <w:tcPr>
            <w:tcW w:w="0" w:type="auto"/>
            <w:gridSpan w:val="2"/>
            <w:vAlign w:val="center"/>
          </w:tcPr>
          <w:p w14:paraId="38870E9D"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0.079</w:t>
            </w:r>
          </w:p>
        </w:tc>
        <w:tc>
          <w:tcPr>
            <w:tcW w:w="0" w:type="auto"/>
            <w:gridSpan w:val="2"/>
            <w:vAlign w:val="center"/>
          </w:tcPr>
          <w:p w14:paraId="30485C33"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0.229</w:t>
            </w:r>
          </w:p>
        </w:tc>
        <w:tc>
          <w:tcPr>
            <w:tcW w:w="0" w:type="auto"/>
            <w:gridSpan w:val="2"/>
            <w:vAlign w:val="center"/>
          </w:tcPr>
          <w:p w14:paraId="6305EF16"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0.576</w:t>
            </w:r>
          </w:p>
        </w:tc>
        <w:tc>
          <w:tcPr>
            <w:tcW w:w="0" w:type="auto"/>
            <w:gridSpan w:val="2"/>
            <w:vAlign w:val="center"/>
          </w:tcPr>
          <w:p w14:paraId="75B201AB"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1.672</w:t>
            </w:r>
          </w:p>
        </w:tc>
      </w:tr>
      <w:tr w:rsidR="00F61E2E" w:rsidRPr="00F61E2E" w14:paraId="0E0D06CF" w14:textId="77777777" w:rsidTr="00F61E2E">
        <w:trPr>
          <w:trHeight w:val="350"/>
        </w:trPr>
        <w:tc>
          <w:tcPr>
            <w:tcW w:w="0" w:type="auto"/>
            <w:vAlign w:val="center"/>
          </w:tcPr>
          <w:p w14:paraId="47A5FC36" w14:textId="77777777" w:rsidR="00F61E2E" w:rsidRPr="00F61E2E" w:rsidRDefault="00F61E2E" w:rsidP="0013356F">
            <w:pPr>
              <w:spacing w:after="0" w:line="240" w:lineRule="auto"/>
              <w:ind w:left="-142" w:right="-108"/>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Genotypes</w:t>
            </w:r>
          </w:p>
        </w:tc>
        <w:tc>
          <w:tcPr>
            <w:tcW w:w="0" w:type="auto"/>
            <w:gridSpan w:val="2"/>
            <w:vAlign w:val="center"/>
          </w:tcPr>
          <w:p w14:paraId="45C977B0"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0.144</w:t>
            </w:r>
          </w:p>
        </w:tc>
        <w:tc>
          <w:tcPr>
            <w:tcW w:w="0" w:type="auto"/>
            <w:gridSpan w:val="2"/>
            <w:vAlign w:val="center"/>
          </w:tcPr>
          <w:p w14:paraId="5D016D22"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0.418</w:t>
            </w:r>
          </w:p>
        </w:tc>
        <w:tc>
          <w:tcPr>
            <w:tcW w:w="0" w:type="auto"/>
            <w:gridSpan w:val="2"/>
            <w:vAlign w:val="center"/>
          </w:tcPr>
          <w:p w14:paraId="1AC49529"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1.052</w:t>
            </w:r>
          </w:p>
        </w:tc>
        <w:tc>
          <w:tcPr>
            <w:tcW w:w="0" w:type="auto"/>
            <w:gridSpan w:val="2"/>
            <w:vAlign w:val="center"/>
          </w:tcPr>
          <w:p w14:paraId="029AF747"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3.052</w:t>
            </w:r>
          </w:p>
        </w:tc>
      </w:tr>
      <w:tr w:rsidR="00F61E2E" w:rsidRPr="00F61E2E" w14:paraId="07464FA3" w14:textId="77777777" w:rsidTr="00F61E2E">
        <w:trPr>
          <w:trHeight w:val="350"/>
        </w:trPr>
        <w:tc>
          <w:tcPr>
            <w:tcW w:w="0" w:type="auto"/>
            <w:vAlign w:val="center"/>
          </w:tcPr>
          <w:p w14:paraId="24CAE688"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G×M</w:t>
            </w:r>
          </w:p>
        </w:tc>
        <w:tc>
          <w:tcPr>
            <w:tcW w:w="0" w:type="auto"/>
            <w:gridSpan w:val="2"/>
            <w:vAlign w:val="center"/>
          </w:tcPr>
          <w:p w14:paraId="16FAA3C9"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0.249</w:t>
            </w:r>
          </w:p>
        </w:tc>
        <w:tc>
          <w:tcPr>
            <w:tcW w:w="0" w:type="auto"/>
            <w:gridSpan w:val="2"/>
            <w:vAlign w:val="center"/>
          </w:tcPr>
          <w:p w14:paraId="286A0839"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0.724</w:t>
            </w:r>
          </w:p>
        </w:tc>
        <w:tc>
          <w:tcPr>
            <w:tcW w:w="0" w:type="auto"/>
            <w:gridSpan w:val="2"/>
            <w:vAlign w:val="center"/>
          </w:tcPr>
          <w:p w14:paraId="06CA4103"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1.822</w:t>
            </w:r>
          </w:p>
        </w:tc>
        <w:tc>
          <w:tcPr>
            <w:tcW w:w="0" w:type="auto"/>
            <w:gridSpan w:val="2"/>
            <w:vAlign w:val="center"/>
          </w:tcPr>
          <w:p w14:paraId="182CBC73"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5.287</w:t>
            </w:r>
          </w:p>
        </w:tc>
      </w:tr>
    </w:tbl>
    <w:p w14:paraId="6B71AD94" w14:textId="77777777" w:rsidR="007D6F3F" w:rsidRDefault="00F61E2E" w:rsidP="00F61E2E">
      <w:pPr>
        <w:spacing w:after="240" w:line="360" w:lineRule="auto"/>
        <w:jc w:val="both"/>
        <w:rPr>
          <w:rFonts w:ascii="Times New Roman" w:hAnsi="Times New Roman"/>
          <w:sz w:val="22"/>
          <w:szCs w:val="22"/>
        </w:rPr>
      </w:pPr>
      <w:r>
        <w:rPr>
          <w:rFonts w:ascii="Times New Roman" w:hAnsi="Times New Roman"/>
          <w:sz w:val="22"/>
          <w:szCs w:val="22"/>
        </w:rPr>
        <w:t xml:space="preserve">                </w:t>
      </w:r>
      <w:r w:rsidRPr="00F61E2E">
        <w:rPr>
          <w:rFonts w:ascii="Times New Roman" w:hAnsi="Times New Roman"/>
          <w:sz w:val="22"/>
          <w:szCs w:val="22"/>
        </w:rPr>
        <w:t>M</w:t>
      </w:r>
      <w:r w:rsidRPr="00F61E2E">
        <w:rPr>
          <w:rFonts w:ascii="Times New Roman" w:hAnsi="Times New Roman"/>
          <w:sz w:val="22"/>
          <w:szCs w:val="22"/>
          <w:vertAlign w:val="subscript"/>
        </w:rPr>
        <w:t>1</w:t>
      </w:r>
      <w:r w:rsidRPr="00F61E2E">
        <w:rPr>
          <w:rFonts w:ascii="Times New Roman" w:hAnsi="Times New Roman"/>
          <w:sz w:val="22"/>
          <w:szCs w:val="22"/>
        </w:rPr>
        <w:t xml:space="preserve"> – 0 % Moisture stress       M</w:t>
      </w:r>
      <w:r w:rsidRPr="00F61E2E">
        <w:rPr>
          <w:rFonts w:ascii="Times New Roman" w:hAnsi="Times New Roman"/>
          <w:sz w:val="22"/>
          <w:szCs w:val="22"/>
          <w:vertAlign w:val="subscript"/>
        </w:rPr>
        <w:t>2</w:t>
      </w:r>
      <w:r w:rsidRPr="00F61E2E">
        <w:rPr>
          <w:rFonts w:ascii="Times New Roman" w:hAnsi="Times New Roman"/>
          <w:sz w:val="22"/>
          <w:szCs w:val="22"/>
        </w:rPr>
        <w:t xml:space="preserve"> – 25 % Moisture stress           M</w:t>
      </w:r>
      <w:r w:rsidRPr="00F61E2E">
        <w:rPr>
          <w:rFonts w:ascii="Times New Roman" w:hAnsi="Times New Roman"/>
          <w:sz w:val="22"/>
          <w:szCs w:val="22"/>
          <w:vertAlign w:val="subscript"/>
        </w:rPr>
        <w:t>3</w:t>
      </w:r>
      <w:r w:rsidRPr="00F61E2E">
        <w:rPr>
          <w:rFonts w:ascii="Times New Roman" w:hAnsi="Times New Roman"/>
          <w:sz w:val="22"/>
          <w:szCs w:val="22"/>
        </w:rPr>
        <w:t xml:space="preserve"> – 50 % Moisture stress   </w:t>
      </w:r>
    </w:p>
    <w:p w14:paraId="49F81A27" w14:textId="26791A73" w:rsidR="00F61E2E" w:rsidRPr="007D6F3F" w:rsidRDefault="007D6F3F" w:rsidP="007D6F3F">
      <w:pPr>
        <w:ind w:left="851" w:right="-330" w:hanging="851"/>
        <w:rPr>
          <w:rFonts w:ascii="Times New Roman" w:hAnsi="Times New Roman"/>
          <w:b/>
          <w:bCs/>
        </w:rPr>
      </w:pPr>
      <w:r w:rsidRPr="00CF02E7">
        <w:rPr>
          <w:rFonts w:ascii="Times New Roman" w:hAnsi="Times New Roman"/>
          <w:b/>
        </w:rPr>
        <w:t xml:space="preserve">Table </w:t>
      </w:r>
      <w:r>
        <w:rPr>
          <w:rFonts w:ascii="Times New Roman" w:hAnsi="Times New Roman"/>
          <w:b/>
        </w:rPr>
        <w:t>3</w:t>
      </w:r>
      <w:r w:rsidRPr="00CF02E7">
        <w:rPr>
          <w:rFonts w:ascii="Times New Roman" w:hAnsi="Times New Roman"/>
          <w:b/>
        </w:rPr>
        <w:t>. Stress susceptibility index (SSI)</w:t>
      </w:r>
      <w:r w:rsidRPr="00CF02E7">
        <w:rPr>
          <w:rFonts w:ascii="Times New Roman" w:hAnsi="Times New Roman"/>
          <w:b/>
          <w:bCs/>
        </w:rPr>
        <w:t xml:space="preserve"> among coriander genotypes as influenced by different moisture stress</w:t>
      </w:r>
      <w:r w:rsidR="00F61E2E" w:rsidRPr="00F61E2E">
        <w:rPr>
          <w:rFonts w:ascii="Times New Roman" w:hAnsi="Times New Roman"/>
          <w:sz w:val="22"/>
          <w:szCs w:val="22"/>
        </w:rPr>
        <w:t xml:space="preserve"> </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4"/>
        <w:gridCol w:w="2563"/>
        <w:gridCol w:w="2563"/>
        <w:gridCol w:w="1892"/>
      </w:tblGrid>
      <w:tr w:rsidR="00F61E2E" w:rsidRPr="00CF02E7" w14:paraId="729869E3" w14:textId="77777777" w:rsidTr="007D6F3F">
        <w:trPr>
          <w:trHeight w:val="341"/>
          <w:jc w:val="center"/>
        </w:trPr>
        <w:tc>
          <w:tcPr>
            <w:tcW w:w="5000" w:type="pct"/>
            <w:gridSpan w:val="4"/>
            <w:noWrap/>
            <w:vAlign w:val="center"/>
          </w:tcPr>
          <w:p w14:paraId="699ACC31" w14:textId="77777777" w:rsidR="00F61E2E" w:rsidRPr="00CF02E7" w:rsidRDefault="00F61E2E" w:rsidP="0013356F">
            <w:pPr>
              <w:spacing w:after="0" w:line="240" w:lineRule="auto"/>
              <w:jc w:val="center"/>
              <w:rPr>
                <w:rFonts w:ascii="Times New Roman" w:hAnsi="Times New Roman"/>
                <w:b/>
              </w:rPr>
            </w:pPr>
            <w:r w:rsidRPr="00CF02E7">
              <w:rPr>
                <w:rFonts w:ascii="Times New Roman" w:hAnsi="Times New Roman"/>
                <w:b/>
              </w:rPr>
              <w:t>Stress susceptibility index (SSI)</w:t>
            </w:r>
          </w:p>
        </w:tc>
      </w:tr>
      <w:tr w:rsidR="00F61E2E" w:rsidRPr="00CF02E7" w14:paraId="28E012C7" w14:textId="77777777" w:rsidTr="007D6F3F">
        <w:trPr>
          <w:trHeight w:val="341"/>
          <w:jc w:val="center"/>
        </w:trPr>
        <w:tc>
          <w:tcPr>
            <w:tcW w:w="1284" w:type="pct"/>
            <w:noWrap/>
            <w:vAlign w:val="center"/>
          </w:tcPr>
          <w:p w14:paraId="5C230D7E" w14:textId="77777777" w:rsidR="00F61E2E" w:rsidRPr="00CF02E7" w:rsidRDefault="00F61E2E" w:rsidP="0013356F">
            <w:pPr>
              <w:spacing w:after="0" w:line="240" w:lineRule="auto"/>
              <w:jc w:val="center"/>
              <w:rPr>
                <w:rFonts w:ascii="Times New Roman" w:hAnsi="Times New Roman"/>
                <w:b/>
                <w:bCs/>
              </w:rPr>
            </w:pPr>
            <w:r w:rsidRPr="00CF02E7">
              <w:rPr>
                <w:rFonts w:ascii="Times New Roman" w:hAnsi="Times New Roman"/>
                <w:b/>
                <w:bCs/>
              </w:rPr>
              <w:t>Genotype</w:t>
            </w:r>
          </w:p>
        </w:tc>
        <w:tc>
          <w:tcPr>
            <w:tcW w:w="1357" w:type="pct"/>
            <w:noWrap/>
            <w:vAlign w:val="center"/>
          </w:tcPr>
          <w:p w14:paraId="47C9877F" w14:textId="77777777" w:rsidR="00F61E2E" w:rsidRPr="00CF02E7" w:rsidRDefault="00F61E2E" w:rsidP="0013356F">
            <w:pPr>
              <w:spacing w:after="0" w:line="240" w:lineRule="auto"/>
              <w:jc w:val="center"/>
              <w:rPr>
                <w:rFonts w:ascii="Times New Roman" w:hAnsi="Times New Roman"/>
                <w:b/>
                <w:vertAlign w:val="subscript"/>
              </w:rPr>
            </w:pPr>
            <w:r w:rsidRPr="00CF02E7">
              <w:rPr>
                <w:rFonts w:ascii="Times New Roman" w:hAnsi="Times New Roman"/>
                <w:b/>
              </w:rPr>
              <w:t>M</w:t>
            </w:r>
            <w:r w:rsidRPr="00CF02E7">
              <w:rPr>
                <w:rFonts w:ascii="Times New Roman" w:hAnsi="Times New Roman"/>
                <w:b/>
                <w:vertAlign w:val="subscript"/>
              </w:rPr>
              <w:t>2</w:t>
            </w:r>
          </w:p>
          <w:p w14:paraId="195FDC1F" w14:textId="77777777" w:rsidR="00F61E2E" w:rsidRPr="00CF02E7" w:rsidRDefault="00F61E2E" w:rsidP="0013356F">
            <w:pPr>
              <w:spacing w:after="0" w:line="240" w:lineRule="auto"/>
              <w:jc w:val="center"/>
              <w:rPr>
                <w:rFonts w:ascii="Times New Roman" w:hAnsi="Times New Roman"/>
                <w:b/>
              </w:rPr>
            </w:pPr>
            <w:r w:rsidRPr="00CF02E7">
              <w:rPr>
                <w:rFonts w:ascii="Times New Roman" w:hAnsi="Times New Roman"/>
                <w:b/>
              </w:rPr>
              <w:t>(25% moisture stress)</w:t>
            </w:r>
          </w:p>
        </w:tc>
        <w:tc>
          <w:tcPr>
            <w:tcW w:w="1357" w:type="pct"/>
            <w:noWrap/>
            <w:vAlign w:val="center"/>
          </w:tcPr>
          <w:p w14:paraId="0D8C4198" w14:textId="77777777" w:rsidR="00F61E2E" w:rsidRPr="00CF02E7" w:rsidRDefault="00F61E2E" w:rsidP="0013356F">
            <w:pPr>
              <w:spacing w:after="0" w:line="240" w:lineRule="auto"/>
              <w:jc w:val="center"/>
              <w:rPr>
                <w:rFonts w:ascii="Times New Roman" w:hAnsi="Times New Roman"/>
                <w:b/>
                <w:vertAlign w:val="subscript"/>
              </w:rPr>
            </w:pPr>
            <w:r w:rsidRPr="00CF02E7">
              <w:rPr>
                <w:rFonts w:ascii="Times New Roman" w:hAnsi="Times New Roman"/>
                <w:b/>
              </w:rPr>
              <w:t>M</w:t>
            </w:r>
            <w:r w:rsidRPr="00CF02E7">
              <w:rPr>
                <w:rFonts w:ascii="Times New Roman" w:hAnsi="Times New Roman"/>
                <w:b/>
                <w:vertAlign w:val="subscript"/>
              </w:rPr>
              <w:t>3</w:t>
            </w:r>
          </w:p>
          <w:p w14:paraId="58BD1DC3" w14:textId="77777777" w:rsidR="00F61E2E" w:rsidRPr="00CF02E7" w:rsidRDefault="00F61E2E" w:rsidP="0013356F">
            <w:pPr>
              <w:spacing w:after="0" w:line="240" w:lineRule="auto"/>
              <w:jc w:val="center"/>
              <w:rPr>
                <w:rFonts w:ascii="Times New Roman" w:hAnsi="Times New Roman"/>
                <w:b/>
                <w:vertAlign w:val="subscript"/>
              </w:rPr>
            </w:pPr>
            <w:r w:rsidRPr="00CF02E7">
              <w:rPr>
                <w:rFonts w:ascii="Times New Roman" w:hAnsi="Times New Roman"/>
                <w:b/>
              </w:rPr>
              <w:t>(50% moisture stress)</w:t>
            </w:r>
          </w:p>
        </w:tc>
        <w:tc>
          <w:tcPr>
            <w:tcW w:w="1002" w:type="pct"/>
            <w:vAlign w:val="center"/>
          </w:tcPr>
          <w:p w14:paraId="6A2BAEDC" w14:textId="77777777" w:rsidR="00F61E2E" w:rsidRPr="00CF02E7" w:rsidRDefault="00F61E2E" w:rsidP="0013356F">
            <w:pPr>
              <w:spacing w:after="0" w:line="240" w:lineRule="auto"/>
              <w:jc w:val="center"/>
              <w:rPr>
                <w:rFonts w:ascii="Times New Roman" w:hAnsi="Times New Roman"/>
                <w:b/>
              </w:rPr>
            </w:pPr>
            <w:r w:rsidRPr="00CF02E7">
              <w:rPr>
                <w:rFonts w:ascii="Times New Roman" w:hAnsi="Times New Roman"/>
                <w:b/>
              </w:rPr>
              <w:t>Mean</w:t>
            </w:r>
          </w:p>
        </w:tc>
      </w:tr>
      <w:tr w:rsidR="00F61E2E" w:rsidRPr="00CF02E7" w14:paraId="16B8C3C8" w14:textId="77777777" w:rsidTr="007D6F3F">
        <w:trPr>
          <w:trHeight w:val="341"/>
          <w:jc w:val="center"/>
        </w:trPr>
        <w:tc>
          <w:tcPr>
            <w:tcW w:w="1284" w:type="pct"/>
            <w:noWrap/>
            <w:vAlign w:val="center"/>
          </w:tcPr>
          <w:p w14:paraId="373D2280"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DCC-89</w:t>
            </w:r>
          </w:p>
        </w:tc>
        <w:tc>
          <w:tcPr>
            <w:tcW w:w="1357" w:type="pct"/>
            <w:noWrap/>
            <w:vAlign w:val="center"/>
          </w:tcPr>
          <w:p w14:paraId="3F6169E8"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1.00</w:t>
            </w:r>
          </w:p>
        </w:tc>
        <w:tc>
          <w:tcPr>
            <w:tcW w:w="1357" w:type="pct"/>
            <w:noWrap/>
            <w:vAlign w:val="center"/>
          </w:tcPr>
          <w:p w14:paraId="1728C838"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1.20</w:t>
            </w:r>
          </w:p>
        </w:tc>
        <w:tc>
          <w:tcPr>
            <w:tcW w:w="1002" w:type="pct"/>
            <w:vAlign w:val="center"/>
          </w:tcPr>
          <w:p w14:paraId="1295C524"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1.11</w:t>
            </w:r>
          </w:p>
        </w:tc>
      </w:tr>
      <w:tr w:rsidR="00F61E2E" w:rsidRPr="00CF02E7" w14:paraId="4B28AECB" w14:textId="77777777" w:rsidTr="007D6F3F">
        <w:trPr>
          <w:trHeight w:val="341"/>
          <w:jc w:val="center"/>
        </w:trPr>
        <w:tc>
          <w:tcPr>
            <w:tcW w:w="1284" w:type="pct"/>
            <w:noWrap/>
            <w:vAlign w:val="center"/>
          </w:tcPr>
          <w:p w14:paraId="493B90FE"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DCC-81</w:t>
            </w:r>
          </w:p>
        </w:tc>
        <w:tc>
          <w:tcPr>
            <w:tcW w:w="1357" w:type="pct"/>
            <w:noWrap/>
            <w:vAlign w:val="center"/>
          </w:tcPr>
          <w:p w14:paraId="0D36491A"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1.00</w:t>
            </w:r>
          </w:p>
        </w:tc>
        <w:tc>
          <w:tcPr>
            <w:tcW w:w="1357" w:type="pct"/>
            <w:noWrap/>
            <w:vAlign w:val="center"/>
          </w:tcPr>
          <w:p w14:paraId="769F2257"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1.10</w:t>
            </w:r>
          </w:p>
        </w:tc>
        <w:tc>
          <w:tcPr>
            <w:tcW w:w="1002" w:type="pct"/>
            <w:vAlign w:val="center"/>
          </w:tcPr>
          <w:p w14:paraId="51F550C6"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1.05</w:t>
            </w:r>
          </w:p>
        </w:tc>
      </w:tr>
      <w:tr w:rsidR="00F61E2E" w:rsidRPr="00CF02E7" w14:paraId="7482FD2C" w14:textId="77777777" w:rsidTr="007D6F3F">
        <w:trPr>
          <w:trHeight w:val="341"/>
          <w:jc w:val="center"/>
        </w:trPr>
        <w:tc>
          <w:tcPr>
            <w:tcW w:w="1284" w:type="pct"/>
            <w:noWrap/>
            <w:vAlign w:val="center"/>
          </w:tcPr>
          <w:p w14:paraId="72C68D0A"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DCC-68</w:t>
            </w:r>
          </w:p>
        </w:tc>
        <w:tc>
          <w:tcPr>
            <w:tcW w:w="1357" w:type="pct"/>
            <w:noWrap/>
            <w:vAlign w:val="center"/>
          </w:tcPr>
          <w:p w14:paraId="461DBD08"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0.80</w:t>
            </w:r>
          </w:p>
        </w:tc>
        <w:tc>
          <w:tcPr>
            <w:tcW w:w="1357" w:type="pct"/>
            <w:noWrap/>
            <w:vAlign w:val="center"/>
          </w:tcPr>
          <w:p w14:paraId="7DE9B43E"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1.00</w:t>
            </w:r>
          </w:p>
        </w:tc>
        <w:tc>
          <w:tcPr>
            <w:tcW w:w="1002" w:type="pct"/>
            <w:vAlign w:val="center"/>
          </w:tcPr>
          <w:p w14:paraId="09B4B4A6"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0.88</w:t>
            </w:r>
          </w:p>
        </w:tc>
      </w:tr>
      <w:tr w:rsidR="00F61E2E" w:rsidRPr="00CF02E7" w14:paraId="7DDDAAE7" w14:textId="77777777" w:rsidTr="007D6F3F">
        <w:trPr>
          <w:trHeight w:val="341"/>
          <w:jc w:val="center"/>
        </w:trPr>
        <w:tc>
          <w:tcPr>
            <w:tcW w:w="1284" w:type="pct"/>
            <w:noWrap/>
            <w:vAlign w:val="center"/>
          </w:tcPr>
          <w:p w14:paraId="60377C04"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DCC-64</w:t>
            </w:r>
          </w:p>
        </w:tc>
        <w:tc>
          <w:tcPr>
            <w:tcW w:w="1357" w:type="pct"/>
            <w:noWrap/>
            <w:vAlign w:val="center"/>
          </w:tcPr>
          <w:p w14:paraId="4B9D892F"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0.70</w:t>
            </w:r>
          </w:p>
        </w:tc>
        <w:tc>
          <w:tcPr>
            <w:tcW w:w="1357" w:type="pct"/>
            <w:noWrap/>
            <w:vAlign w:val="center"/>
          </w:tcPr>
          <w:p w14:paraId="75A4A0D8"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0.70</w:t>
            </w:r>
          </w:p>
        </w:tc>
        <w:tc>
          <w:tcPr>
            <w:tcW w:w="1002" w:type="pct"/>
            <w:vAlign w:val="center"/>
          </w:tcPr>
          <w:p w14:paraId="47BB7754"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0.72</w:t>
            </w:r>
          </w:p>
        </w:tc>
      </w:tr>
      <w:tr w:rsidR="00F61E2E" w:rsidRPr="00CF02E7" w14:paraId="0DDEDAD1" w14:textId="77777777" w:rsidTr="007D6F3F">
        <w:trPr>
          <w:trHeight w:val="341"/>
          <w:jc w:val="center"/>
        </w:trPr>
        <w:tc>
          <w:tcPr>
            <w:tcW w:w="1284" w:type="pct"/>
            <w:noWrap/>
            <w:vAlign w:val="center"/>
          </w:tcPr>
          <w:p w14:paraId="3BF25482"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DCC-60</w:t>
            </w:r>
          </w:p>
        </w:tc>
        <w:tc>
          <w:tcPr>
            <w:tcW w:w="1357" w:type="pct"/>
            <w:noWrap/>
            <w:vAlign w:val="center"/>
          </w:tcPr>
          <w:p w14:paraId="5AA0CAFA"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0.70</w:t>
            </w:r>
          </w:p>
        </w:tc>
        <w:tc>
          <w:tcPr>
            <w:tcW w:w="1357" w:type="pct"/>
            <w:noWrap/>
            <w:vAlign w:val="center"/>
          </w:tcPr>
          <w:p w14:paraId="6597CB29"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0.70</w:t>
            </w:r>
          </w:p>
        </w:tc>
        <w:tc>
          <w:tcPr>
            <w:tcW w:w="1002" w:type="pct"/>
            <w:vAlign w:val="center"/>
          </w:tcPr>
          <w:p w14:paraId="0B59C4C8"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0.69</w:t>
            </w:r>
          </w:p>
        </w:tc>
      </w:tr>
      <w:tr w:rsidR="00F61E2E" w:rsidRPr="00CF02E7" w14:paraId="4609DE20" w14:textId="77777777" w:rsidTr="007D6F3F">
        <w:trPr>
          <w:trHeight w:val="341"/>
          <w:jc w:val="center"/>
        </w:trPr>
        <w:tc>
          <w:tcPr>
            <w:tcW w:w="1284" w:type="pct"/>
            <w:noWrap/>
            <w:vAlign w:val="center"/>
          </w:tcPr>
          <w:p w14:paraId="397D3335"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DCC-56</w:t>
            </w:r>
          </w:p>
        </w:tc>
        <w:tc>
          <w:tcPr>
            <w:tcW w:w="1357" w:type="pct"/>
            <w:noWrap/>
            <w:vAlign w:val="center"/>
          </w:tcPr>
          <w:p w14:paraId="13224356"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0.80</w:t>
            </w:r>
          </w:p>
        </w:tc>
        <w:tc>
          <w:tcPr>
            <w:tcW w:w="1357" w:type="pct"/>
            <w:noWrap/>
            <w:vAlign w:val="center"/>
          </w:tcPr>
          <w:p w14:paraId="247DEDDF"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0.90</w:t>
            </w:r>
          </w:p>
        </w:tc>
        <w:tc>
          <w:tcPr>
            <w:tcW w:w="1002" w:type="pct"/>
            <w:vAlign w:val="center"/>
          </w:tcPr>
          <w:p w14:paraId="0E1B3D43"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0.85</w:t>
            </w:r>
          </w:p>
        </w:tc>
      </w:tr>
      <w:tr w:rsidR="00F61E2E" w:rsidRPr="00CF02E7" w14:paraId="1EBFCF6C" w14:textId="77777777" w:rsidTr="007D6F3F">
        <w:trPr>
          <w:trHeight w:val="341"/>
          <w:jc w:val="center"/>
        </w:trPr>
        <w:tc>
          <w:tcPr>
            <w:tcW w:w="1284" w:type="pct"/>
            <w:noWrap/>
            <w:vAlign w:val="center"/>
          </w:tcPr>
          <w:p w14:paraId="039B409A"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DCC-46</w:t>
            </w:r>
          </w:p>
        </w:tc>
        <w:tc>
          <w:tcPr>
            <w:tcW w:w="1357" w:type="pct"/>
            <w:noWrap/>
            <w:vAlign w:val="center"/>
          </w:tcPr>
          <w:p w14:paraId="760A18A7"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1.20</w:t>
            </w:r>
          </w:p>
        </w:tc>
        <w:tc>
          <w:tcPr>
            <w:tcW w:w="1357" w:type="pct"/>
            <w:noWrap/>
            <w:vAlign w:val="center"/>
          </w:tcPr>
          <w:p w14:paraId="7C60AE28"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1.10</w:t>
            </w:r>
          </w:p>
        </w:tc>
        <w:tc>
          <w:tcPr>
            <w:tcW w:w="1002" w:type="pct"/>
            <w:vAlign w:val="center"/>
          </w:tcPr>
          <w:p w14:paraId="24063F86"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1.17</w:t>
            </w:r>
          </w:p>
        </w:tc>
      </w:tr>
      <w:tr w:rsidR="00F61E2E" w:rsidRPr="00CF02E7" w14:paraId="750547C0" w14:textId="77777777" w:rsidTr="007D6F3F">
        <w:trPr>
          <w:trHeight w:val="341"/>
          <w:jc w:val="center"/>
        </w:trPr>
        <w:tc>
          <w:tcPr>
            <w:tcW w:w="1284" w:type="pct"/>
            <w:noWrap/>
            <w:vAlign w:val="center"/>
          </w:tcPr>
          <w:p w14:paraId="3F85309C"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DCC-25</w:t>
            </w:r>
          </w:p>
        </w:tc>
        <w:tc>
          <w:tcPr>
            <w:tcW w:w="1357" w:type="pct"/>
            <w:noWrap/>
            <w:vAlign w:val="center"/>
          </w:tcPr>
          <w:p w14:paraId="73A6AA5C"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1.50</w:t>
            </w:r>
          </w:p>
        </w:tc>
        <w:tc>
          <w:tcPr>
            <w:tcW w:w="1357" w:type="pct"/>
            <w:noWrap/>
            <w:vAlign w:val="center"/>
          </w:tcPr>
          <w:p w14:paraId="5BE27585"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1.00</w:t>
            </w:r>
          </w:p>
        </w:tc>
        <w:tc>
          <w:tcPr>
            <w:tcW w:w="1002" w:type="pct"/>
            <w:vAlign w:val="center"/>
          </w:tcPr>
          <w:p w14:paraId="19C350F3"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1.26</w:t>
            </w:r>
          </w:p>
        </w:tc>
      </w:tr>
      <w:tr w:rsidR="00F61E2E" w:rsidRPr="00CF02E7" w14:paraId="40D80D6B" w14:textId="77777777" w:rsidTr="007D6F3F">
        <w:trPr>
          <w:trHeight w:val="341"/>
          <w:jc w:val="center"/>
        </w:trPr>
        <w:tc>
          <w:tcPr>
            <w:tcW w:w="1284" w:type="pct"/>
            <w:noWrap/>
            <w:vAlign w:val="center"/>
          </w:tcPr>
          <w:p w14:paraId="669E89E8"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DCC-23</w:t>
            </w:r>
          </w:p>
        </w:tc>
        <w:tc>
          <w:tcPr>
            <w:tcW w:w="1357" w:type="pct"/>
            <w:noWrap/>
            <w:vAlign w:val="center"/>
          </w:tcPr>
          <w:p w14:paraId="6B1D7E8B"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1.10</w:t>
            </w:r>
          </w:p>
        </w:tc>
        <w:tc>
          <w:tcPr>
            <w:tcW w:w="1357" w:type="pct"/>
            <w:noWrap/>
            <w:vAlign w:val="center"/>
          </w:tcPr>
          <w:p w14:paraId="658C7E99"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1.20</w:t>
            </w:r>
          </w:p>
        </w:tc>
        <w:tc>
          <w:tcPr>
            <w:tcW w:w="1002" w:type="pct"/>
            <w:vAlign w:val="center"/>
          </w:tcPr>
          <w:p w14:paraId="59E1A732"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1.18</w:t>
            </w:r>
          </w:p>
        </w:tc>
      </w:tr>
      <w:tr w:rsidR="00F61E2E" w:rsidRPr="00CF02E7" w14:paraId="22BFCCEE" w14:textId="77777777" w:rsidTr="007D6F3F">
        <w:trPr>
          <w:trHeight w:val="341"/>
          <w:jc w:val="center"/>
        </w:trPr>
        <w:tc>
          <w:tcPr>
            <w:tcW w:w="1284" w:type="pct"/>
            <w:noWrap/>
            <w:vAlign w:val="center"/>
          </w:tcPr>
          <w:p w14:paraId="3B879D0F"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DCC-4</w:t>
            </w:r>
          </w:p>
        </w:tc>
        <w:tc>
          <w:tcPr>
            <w:tcW w:w="1357" w:type="pct"/>
            <w:noWrap/>
            <w:vAlign w:val="center"/>
          </w:tcPr>
          <w:p w14:paraId="5CA12476"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1.20</w:t>
            </w:r>
          </w:p>
        </w:tc>
        <w:tc>
          <w:tcPr>
            <w:tcW w:w="1357" w:type="pct"/>
            <w:noWrap/>
            <w:vAlign w:val="center"/>
          </w:tcPr>
          <w:p w14:paraId="2D009ECE"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1.30</w:t>
            </w:r>
          </w:p>
        </w:tc>
        <w:tc>
          <w:tcPr>
            <w:tcW w:w="1002" w:type="pct"/>
            <w:vAlign w:val="center"/>
          </w:tcPr>
          <w:p w14:paraId="0BD919CF"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1.22</w:t>
            </w:r>
          </w:p>
        </w:tc>
      </w:tr>
    </w:tbl>
    <w:p w14:paraId="46AFC258" w14:textId="32EE009C" w:rsidR="009775C5" w:rsidRDefault="00BD1790" w:rsidP="007624BC">
      <w:pPr>
        <w:spacing w:before="240" w:after="240" w:line="360" w:lineRule="auto"/>
        <w:ind w:firstLine="720"/>
        <w:jc w:val="both"/>
        <w:rPr>
          <w:rFonts w:ascii="Times New Roman" w:hAnsi="Times New Roman"/>
        </w:rPr>
      </w:pPr>
      <w:r w:rsidRPr="00BD1790">
        <w:rPr>
          <w:rFonts w:ascii="Times New Roman" w:hAnsi="Times New Roman"/>
        </w:rPr>
        <w:t xml:space="preserve">Stress susceptibility index (SSI) increased slightly with stress intensity, rising from 0.99 under 25% stress to 1.02 under 50% stress. Significant genotypic variation was observed, with lower SSI values in DCC-60 (0.69) and DCC-64 (0.72), followed by DCC-56 (0.85) and DCC-68 (0.88), indicating </w:t>
      </w:r>
      <w:r>
        <w:rPr>
          <w:rFonts w:ascii="Times New Roman" w:hAnsi="Times New Roman"/>
        </w:rPr>
        <w:t>better</w:t>
      </w:r>
      <w:r w:rsidRPr="00BD1790">
        <w:rPr>
          <w:rFonts w:ascii="Times New Roman" w:hAnsi="Times New Roman"/>
        </w:rPr>
        <w:t xml:space="preserve"> tolerance</w:t>
      </w:r>
      <w:r>
        <w:rPr>
          <w:rFonts w:ascii="Times New Roman" w:hAnsi="Times New Roman"/>
        </w:rPr>
        <w:t xml:space="preserve"> than other genotypes used in the study.</w:t>
      </w:r>
    </w:p>
    <w:p w14:paraId="335D976D" w14:textId="447F53CC" w:rsidR="007D6F3F" w:rsidRDefault="007D6F3F" w:rsidP="00B60E73">
      <w:pPr>
        <w:spacing w:before="240" w:after="240" w:line="360" w:lineRule="auto"/>
        <w:ind w:firstLine="720"/>
        <w:jc w:val="both"/>
        <w:rPr>
          <w:rFonts w:ascii="Times New Roman" w:hAnsi="Times New Roman"/>
        </w:rPr>
      </w:pPr>
      <w:r w:rsidRPr="007D6F3F">
        <w:rPr>
          <w:rFonts w:ascii="Times New Roman" w:hAnsi="Times New Roman"/>
        </w:rPr>
        <w:t>Moisture stress induced clear physiological changes that differentiated drought-toleran</w:t>
      </w:r>
      <w:r w:rsidR="000A2576">
        <w:rPr>
          <w:rFonts w:ascii="Times New Roman" w:hAnsi="Times New Roman"/>
        </w:rPr>
        <w:t>ce level among the</w:t>
      </w:r>
      <w:r w:rsidRPr="007D6F3F">
        <w:rPr>
          <w:rFonts w:ascii="Times New Roman" w:hAnsi="Times New Roman"/>
        </w:rPr>
        <w:t xml:space="preserve"> genotypes. Relative water content and chlorophyll content declined progressively with increasing stress, with tolerant genotypes such as DCC-60 and DCC-64 </w:t>
      </w:r>
      <w:r w:rsidRPr="007D6F3F">
        <w:rPr>
          <w:rFonts w:ascii="Times New Roman" w:hAnsi="Times New Roman"/>
        </w:rPr>
        <w:lastRenderedPageBreak/>
        <w:t xml:space="preserve">maintaining higher values, indicating better water status and photosynthetic stability under drought (Farooq </w:t>
      </w:r>
      <w:r w:rsidRPr="007D6F3F">
        <w:rPr>
          <w:rFonts w:ascii="Times New Roman" w:hAnsi="Times New Roman"/>
          <w:i/>
          <w:iCs/>
        </w:rPr>
        <w:t>et al.</w:t>
      </w:r>
      <w:r w:rsidRPr="007D6F3F">
        <w:rPr>
          <w:rFonts w:ascii="Times New Roman" w:hAnsi="Times New Roman"/>
        </w:rPr>
        <w:t xml:space="preserve"> 2009 and Gholizadeh </w:t>
      </w:r>
      <w:r w:rsidRPr="007D6F3F">
        <w:rPr>
          <w:rFonts w:ascii="Times New Roman" w:hAnsi="Times New Roman"/>
          <w:i/>
          <w:iCs/>
        </w:rPr>
        <w:t>et al.</w:t>
      </w:r>
      <w:r w:rsidRPr="007D6F3F">
        <w:rPr>
          <w:rFonts w:ascii="Times New Roman" w:hAnsi="Times New Roman"/>
        </w:rPr>
        <w:t xml:space="preserve"> 2019). Proline accumulation increased markedly under stress, particularly in susceptible genotypes, reflecting its role in osmotic adjustment and stress protection (</w:t>
      </w:r>
      <w:proofErr w:type="spellStart"/>
      <w:r w:rsidRPr="007D6F3F">
        <w:rPr>
          <w:rFonts w:ascii="Times New Roman" w:hAnsi="Times New Roman"/>
        </w:rPr>
        <w:t>Vinila</w:t>
      </w:r>
      <w:proofErr w:type="spellEnd"/>
      <w:r w:rsidRPr="007D6F3F">
        <w:rPr>
          <w:rFonts w:ascii="Times New Roman" w:hAnsi="Times New Roman"/>
        </w:rPr>
        <w:t xml:space="preserve"> </w:t>
      </w:r>
      <w:r w:rsidRPr="007D6F3F">
        <w:rPr>
          <w:rFonts w:ascii="Times New Roman" w:hAnsi="Times New Roman"/>
          <w:i/>
          <w:iCs/>
        </w:rPr>
        <w:t>et al.</w:t>
      </w:r>
      <w:r w:rsidRPr="007D6F3F">
        <w:rPr>
          <w:rFonts w:ascii="Times New Roman" w:hAnsi="Times New Roman"/>
        </w:rPr>
        <w:t xml:space="preserve"> 2020). Membrane stability index decreased with stress, with higher stability in tolerant genotypes suggesting reduced membrane damage and electrolyte leakage (</w:t>
      </w:r>
      <w:proofErr w:type="spellStart"/>
      <w:r w:rsidRPr="007D6F3F">
        <w:rPr>
          <w:rFonts w:ascii="Times New Roman" w:hAnsi="Times New Roman"/>
        </w:rPr>
        <w:t>Bajji</w:t>
      </w:r>
      <w:proofErr w:type="spellEnd"/>
      <w:r w:rsidRPr="007D6F3F">
        <w:rPr>
          <w:rFonts w:ascii="Times New Roman" w:hAnsi="Times New Roman"/>
        </w:rPr>
        <w:t xml:space="preserve"> </w:t>
      </w:r>
      <w:r w:rsidRPr="007D6F3F">
        <w:rPr>
          <w:rFonts w:ascii="Times New Roman" w:hAnsi="Times New Roman"/>
          <w:i/>
          <w:iCs/>
        </w:rPr>
        <w:t>et al.</w:t>
      </w:r>
      <w:r w:rsidRPr="007D6F3F">
        <w:rPr>
          <w:rFonts w:ascii="Times New Roman" w:hAnsi="Times New Roman"/>
        </w:rPr>
        <w:t xml:space="preserve"> 2002; Yadav </w:t>
      </w:r>
      <w:r w:rsidRPr="007D6F3F">
        <w:rPr>
          <w:rFonts w:ascii="Times New Roman" w:hAnsi="Times New Roman"/>
          <w:i/>
          <w:iCs/>
        </w:rPr>
        <w:t>et al.</w:t>
      </w:r>
      <w:r w:rsidRPr="007D6F3F">
        <w:rPr>
          <w:rFonts w:ascii="Times New Roman" w:hAnsi="Times New Roman"/>
        </w:rPr>
        <w:t xml:space="preserve"> 2017). These physiological responses were consistent with stress susceptibility index values, where lower SSI in DCC-60 and DCC-64 confirmed their </w:t>
      </w:r>
      <w:r>
        <w:rPr>
          <w:rFonts w:ascii="Times New Roman" w:hAnsi="Times New Roman"/>
        </w:rPr>
        <w:t>better</w:t>
      </w:r>
      <w:r w:rsidRPr="007D6F3F">
        <w:rPr>
          <w:rFonts w:ascii="Times New Roman" w:hAnsi="Times New Roman"/>
        </w:rPr>
        <w:t xml:space="preserve"> drought tolerance and yield stability</w:t>
      </w:r>
      <w:r>
        <w:rPr>
          <w:rFonts w:ascii="Times New Roman" w:hAnsi="Times New Roman"/>
        </w:rPr>
        <w:t>.</w:t>
      </w:r>
      <w:r w:rsidRPr="007D6F3F">
        <w:rPr>
          <w:rFonts w:ascii="Times New Roman" w:hAnsi="Times New Roman"/>
        </w:rPr>
        <w:t xml:space="preserve"> (Fischer and Maurer 1978 and Pour-</w:t>
      </w:r>
      <w:proofErr w:type="spellStart"/>
      <w:r w:rsidRPr="007D6F3F">
        <w:rPr>
          <w:rFonts w:ascii="Times New Roman" w:hAnsi="Times New Roman"/>
        </w:rPr>
        <w:t>Aboughadareh</w:t>
      </w:r>
      <w:proofErr w:type="spellEnd"/>
      <w:r w:rsidRPr="007D6F3F">
        <w:rPr>
          <w:rFonts w:ascii="Times New Roman" w:hAnsi="Times New Roman"/>
        </w:rPr>
        <w:t xml:space="preserve"> </w:t>
      </w:r>
      <w:r w:rsidRPr="007D6F3F">
        <w:rPr>
          <w:rFonts w:ascii="Times New Roman" w:hAnsi="Times New Roman"/>
          <w:i/>
          <w:iCs/>
        </w:rPr>
        <w:t>et al.</w:t>
      </w:r>
      <w:r w:rsidRPr="007D6F3F">
        <w:rPr>
          <w:rFonts w:ascii="Times New Roman" w:hAnsi="Times New Roman"/>
        </w:rPr>
        <w:t xml:space="preserve"> 2019).</w:t>
      </w:r>
    </w:p>
    <w:p w14:paraId="2A494F04" w14:textId="00745149" w:rsidR="00B45BE2" w:rsidRPr="0037332B" w:rsidRDefault="00792873" w:rsidP="00B45BE2">
      <w:pPr>
        <w:rPr>
          <w:rFonts w:ascii="Times New Roman" w:hAnsi="Times New Roman" w:cs="Times New Roman"/>
          <w:b/>
          <w:bCs/>
          <w:u w:val="single"/>
        </w:rPr>
      </w:pPr>
      <w:r w:rsidRPr="0037332B">
        <w:rPr>
          <w:rFonts w:ascii="Times New Roman" w:hAnsi="Times New Roman" w:cs="Times New Roman"/>
          <w:b/>
          <w:bCs/>
          <w:u w:val="single"/>
        </w:rPr>
        <w:t>Conclusion:</w:t>
      </w:r>
    </w:p>
    <w:p w14:paraId="201E8CAC" w14:textId="6F9064C1" w:rsidR="00792873" w:rsidRDefault="00792873" w:rsidP="00792873">
      <w:pPr>
        <w:spacing w:line="360" w:lineRule="auto"/>
        <w:ind w:firstLine="720"/>
        <w:jc w:val="both"/>
        <w:rPr>
          <w:rFonts w:ascii="Times New Roman" w:hAnsi="Times New Roman" w:cs="Times New Roman"/>
        </w:rPr>
      </w:pPr>
      <w:r w:rsidRPr="00792873">
        <w:rPr>
          <w:rFonts w:ascii="Times New Roman" w:hAnsi="Times New Roman" w:cs="Times New Roman"/>
        </w:rPr>
        <w:t>Moisture stress significantly affected the physiological performance of coriander</w:t>
      </w:r>
      <w:r>
        <w:rPr>
          <w:rFonts w:ascii="Times New Roman" w:hAnsi="Times New Roman" w:cs="Times New Roman"/>
        </w:rPr>
        <w:t>. The</w:t>
      </w:r>
      <w:r w:rsidRPr="00792873">
        <w:rPr>
          <w:rFonts w:ascii="Times New Roman" w:hAnsi="Times New Roman" w:cs="Times New Roman"/>
        </w:rPr>
        <w:t xml:space="preserve"> drought-tolerant genotypes maintaining higher relative water content, chlorophyll levels and membrane stability, while </w:t>
      </w:r>
      <w:r>
        <w:rPr>
          <w:rFonts w:ascii="Times New Roman" w:hAnsi="Times New Roman" w:cs="Times New Roman"/>
        </w:rPr>
        <w:t>least tolerant</w:t>
      </w:r>
      <w:r w:rsidRPr="00792873">
        <w:rPr>
          <w:rFonts w:ascii="Times New Roman" w:hAnsi="Times New Roman" w:cs="Times New Roman"/>
        </w:rPr>
        <w:t xml:space="preserve"> genotypes exhibited increased proline accumulation and stress sensitivity. Based on the combined physiological responses and stress susceptibility index, </w:t>
      </w:r>
      <w:proofErr w:type="gramStart"/>
      <w:r>
        <w:rPr>
          <w:rFonts w:ascii="Times New Roman" w:hAnsi="Times New Roman" w:cs="Times New Roman"/>
        </w:rPr>
        <w:t>The</w:t>
      </w:r>
      <w:proofErr w:type="gramEnd"/>
      <w:r>
        <w:rPr>
          <w:rFonts w:ascii="Times New Roman" w:hAnsi="Times New Roman" w:cs="Times New Roman"/>
        </w:rPr>
        <w:t xml:space="preserve"> </w:t>
      </w:r>
      <w:r w:rsidRPr="00792873">
        <w:rPr>
          <w:rFonts w:ascii="Times New Roman" w:hAnsi="Times New Roman" w:cs="Times New Roman"/>
        </w:rPr>
        <w:t>genotypes DCC-60 and DCC-64 were</w:t>
      </w:r>
      <w:r>
        <w:rPr>
          <w:rFonts w:ascii="Times New Roman" w:hAnsi="Times New Roman" w:cs="Times New Roman"/>
        </w:rPr>
        <w:t xml:space="preserve"> performed</w:t>
      </w:r>
      <w:r w:rsidRPr="00792873">
        <w:rPr>
          <w:rFonts w:ascii="Times New Roman" w:hAnsi="Times New Roman" w:cs="Times New Roman"/>
        </w:rPr>
        <w:t xml:space="preserve"> </w:t>
      </w:r>
      <w:r>
        <w:rPr>
          <w:rFonts w:ascii="Times New Roman" w:hAnsi="Times New Roman" w:cs="Times New Roman"/>
        </w:rPr>
        <w:t xml:space="preserve">better to the moisture stress condition. </w:t>
      </w:r>
      <w:r w:rsidRPr="00792873">
        <w:rPr>
          <w:rFonts w:ascii="Times New Roman" w:hAnsi="Times New Roman" w:cs="Times New Roman"/>
        </w:rPr>
        <w:t xml:space="preserve"> </w:t>
      </w:r>
    </w:p>
    <w:p w14:paraId="4912C31F" w14:textId="26044CCB" w:rsidR="002B22D7" w:rsidRDefault="002B22D7" w:rsidP="002B22D7">
      <w:pPr>
        <w:spacing w:line="360" w:lineRule="auto"/>
        <w:jc w:val="both"/>
        <w:rPr>
          <w:rFonts w:ascii="Times New Roman" w:hAnsi="Times New Roman" w:cs="Times New Roman"/>
          <w:b/>
          <w:bCs/>
          <w:u w:val="single"/>
        </w:rPr>
      </w:pPr>
      <w:r w:rsidRPr="002B22D7">
        <w:rPr>
          <w:rFonts w:ascii="Times New Roman" w:hAnsi="Times New Roman" w:cs="Times New Roman"/>
          <w:b/>
          <w:bCs/>
          <w:u w:val="single"/>
        </w:rPr>
        <w:t>References</w:t>
      </w:r>
      <w:r>
        <w:rPr>
          <w:rFonts w:ascii="Times New Roman" w:hAnsi="Times New Roman" w:cs="Times New Roman"/>
          <w:b/>
          <w:bCs/>
          <w:u w:val="single"/>
        </w:rPr>
        <w:t>:</w:t>
      </w:r>
    </w:p>
    <w:p w14:paraId="0770A19E" w14:textId="77777777" w:rsidR="009E0364" w:rsidRPr="00CF02E7" w:rsidRDefault="009E0364" w:rsidP="009E0364">
      <w:pPr>
        <w:spacing w:before="240" w:after="240" w:line="360" w:lineRule="auto"/>
        <w:ind w:left="720" w:hangingChars="300" w:hanging="720"/>
        <w:jc w:val="both"/>
        <w:rPr>
          <w:rFonts w:ascii="Times New Roman" w:hAnsi="Times New Roman"/>
        </w:rPr>
      </w:pPr>
      <w:r w:rsidRPr="00CF02E7">
        <w:rPr>
          <w:rFonts w:ascii="Times New Roman" w:hAnsi="Times New Roman"/>
        </w:rPr>
        <w:t>Pour-</w:t>
      </w:r>
      <w:proofErr w:type="spellStart"/>
      <w:r w:rsidRPr="00CF02E7">
        <w:rPr>
          <w:rFonts w:ascii="Times New Roman" w:hAnsi="Times New Roman"/>
        </w:rPr>
        <w:t>Aboughadareh</w:t>
      </w:r>
      <w:proofErr w:type="spellEnd"/>
      <w:r w:rsidRPr="00CF02E7">
        <w:rPr>
          <w:rFonts w:ascii="Times New Roman" w:hAnsi="Times New Roman"/>
        </w:rPr>
        <w:t xml:space="preserve"> A., Yousefian M., </w:t>
      </w:r>
      <w:proofErr w:type="spellStart"/>
      <w:r w:rsidRPr="00CF02E7">
        <w:rPr>
          <w:rFonts w:ascii="Times New Roman" w:hAnsi="Times New Roman"/>
        </w:rPr>
        <w:t>Moradkhani</w:t>
      </w:r>
      <w:proofErr w:type="spellEnd"/>
      <w:r w:rsidRPr="00CF02E7">
        <w:rPr>
          <w:rFonts w:ascii="Times New Roman" w:hAnsi="Times New Roman"/>
        </w:rPr>
        <w:t xml:space="preserve"> H., Moghaddam </w:t>
      </w:r>
      <w:proofErr w:type="spellStart"/>
      <w:r w:rsidRPr="00CF02E7">
        <w:rPr>
          <w:rFonts w:ascii="Times New Roman" w:hAnsi="Times New Roman"/>
        </w:rPr>
        <w:t>Vahed</w:t>
      </w:r>
      <w:proofErr w:type="spellEnd"/>
      <w:r w:rsidRPr="00CF02E7">
        <w:rPr>
          <w:rFonts w:ascii="Times New Roman" w:hAnsi="Times New Roman"/>
        </w:rPr>
        <w:t xml:space="preserve"> M., </w:t>
      </w:r>
      <w:proofErr w:type="spellStart"/>
      <w:r w:rsidRPr="00CF02E7">
        <w:rPr>
          <w:rFonts w:ascii="Times New Roman" w:hAnsi="Times New Roman"/>
        </w:rPr>
        <w:t>Poczai</w:t>
      </w:r>
      <w:proofErr w:type="spellEnd"/>
      <w:r w:rsidRPr="00CF02E7">
        <w:rPr>
          <w:rFonts w:ascii="Times New Roman" w:hAnsi="Times New Roman"/>
        </w:rPr>
        <w:t xml:space="preserve"> P. and Siddique K. H. 2019, </w:t>
      </w:r>
      <w:proofErr w:type="spellStart"/>
      <w:r w:rsidRPr="00CF02E7">
        <w:rPr>
          <w:rFonts w:ascii="Times New Roman" w:hAnsi="Times New Roman"/>
        </w:rPr>
        <w:t>iPASTIC</w:t>
      </w:r>
      <w:proofErr w:type="spellEnd"/>
      <w:r w:rsidRPr="00CF02E7">
        <w:rPr>
          <w:rFonts w:ascii="Times New Roman" w:hAnsi="Times New Roman"/>
        </w:rPr>
        <w:t xml:space="preserve">: an online toolkit to estimate plant abiotic stress indices. </w:t>
      </w:r>
      <w:r w:rsidRPr="00CF02E7">
        <w:rPr>
          <w:rFonts w:ascii="Times New Roman" w:hAnsi="Times New Roman"/>
          <w:i/>
          <w:iCs/>
        </w:rPr>
        <w:t>Appl. Plant Sci.</w:t>
      </w:r>
      <w:r w:rsidRPr="00CF02E7">
        <w:rPr>
          <w:rFonts w:ascii="Times New Roman" w:hAnsi="Times New Roman"/>
        </w:rPr>
        <w:t>, 7(7): 11-27.</w:t>
      </w:r>
    </w:p>
    <w:p w14:paraId="4CDE729E" w14:textId="77777777" w:rsidR="009E0364" w:rsidRPr="009E0364" w:rsidRDefault="009E0364" w:rsidP="009E0364">
      <w:pPr>
        <w:spacing w:before="240" w:after="240" w:line="360" w:lineRule="auto"/>
        <w:ind w:left="720" w:hangingChars="300" w:hanging="720"/>
        <w:jc w:val="both"/>
        <w:rPr>
          <w:rFonts w:ascii="Times New Roman" w:hAnsi="Times New Roman"/>
        </w:rPr>
      </w:pPr>
      <w:r w:rsidRPr="009E0364">
        <w:rPr>
          <w:rFonts w:ascii="Times New Roman" w:hAnsi="Times New Roman"/>
        </w:rPr>
        <w:t xml:space="preserve">Fischer, R.A. and Maurer, R. (1978). Drought resistance in spring wheat cultivars. I. Grain yield responses. </w:t>
      </w:r>
      <w:r w:rsidRPr="009E0364">
        <w:rPr>
          <w:rFonts w:ascii="Times New Roman" w:hAnsi="Times New Roman"/>
          <w:i/>
          <w:iCs/>
        </w:rPr>
        <w:t>Australian Journal of Agricultural Research</w:t>
      </w:r>
      <w:r w:rsidRPr="009E0364">
        <w:rPr>
          <w:rFonts w:ascii="Times New Roman" w:hAnsi="Times New Roman"/>
        </w:rPr>
        <w:t>, 29(5): 897–912.</w:t>
      </w:r>
    </w:p>
    <w:p w14:paraId="09DBA68D" w14:textId="50CC68D4" w:rsidR="009E0364" w:rsidRPr="00CF02E7" w:rsidRDefault="009E0364" w:rsidP="009E0364">
      <w:pPr>
        <w:spacing w:before="240" w:after="240" w:line="360" w:lineRule="auto"/>
        <w:ind w:left="720" w:hangingChars="300" w:hanging="720"/>
        <w:jc w:val="both"/>
        <w:rPr>
          <w:rFonts w:ascii="Times New Roman" w:hAnsi="Times New Roman"/>
        </w:rPr>
      </w:pPr>
      <w:r w:rsidRPr="00CF02E7">
        <w:rPr>
          <w:rFonts w:ascii="Times New Roman" w:hAnsi="Times New Roman"/>
        </w:rPr>
        <w:t>Yadav S. N. 2017, Influence of water stress on biochemical and quality parameters in coriander (</w:t>
      </w:r>
      <w:r w:rsidRPr="00CF02E7">
        <w:rPr>
          <w:rFonts w:ascii="Times New Roman" w:hAnsi="Times New Roman"/>
          <w:i/>
          <w:iCs/>
        </w:rPr>
        <w:t>Coriandrum sativum</w:t>
      </w:r>
      <w:r w:rsidRPr="00CF02E7">
        <w:rPr>
          <w:rFonts w:ascii="Times New Roman" w:hAnsi="Times New Roman"/>
        </w:rPr>
        <w:t xml:space="preserve"> L.) genotypes. </w:t>
      </w:r>
      <w:r w:rsidRPr="00CF02E7">
        <w:rPr>
          <w:rFonts w:ascii="Times New Roman" w:hAnsi="Times New Roman"/>
          <w:i/>
          <w:iCs/>
        </w:rPr>
        <w:t>M. Sc. Thesis</w:t>
      </w:r>
      <w:r w:rsidRPr="00CF02E7">
        <w:rPr>
          <w:rFonts w:ascii="Times New Roman" w:hAnsi="Times New Roman"/>
        </w:rPr>
        <w:t xml:space="preserve">. Sri Karan Narendra Agric. Univ., S. K. N. Coll. Agric., </w:t>
      </w:r>
      <w:proofErr w:type="spellStart"/>
      <w:r w:rsidRPr="00CF02E7">
        <w:rPr>
          <w:rFonts w:ascii="Times New Roman" w:hAnsi="Times New Roman"/>
        </w:rPr>
        <w:t>Jobner</w:t>
      </w:r>
      <w:proofErr w:type="spellEnd"/>
      <w:r w:rsidRPr="00CF02E7">
        <w:rPr>
          <w:rFonts w:ascii="Times New Roman" w:hAnsi="Times New Roman"/>
        </w:rPr>
        <w:t>, Rajasthan, India.</w:t>
      </w:r>
    </w:p>
    <w:p w14:paraId="13B4FDA5" w14:textId="77777777" w:rsidR="009E0364" w:rsidRDefault="009E0364" w:rsidP="002B22D7">
      <w:pPr>
        <w:spacing w:before="240" w:after="240" w:line="360" w:lineRule="auto"/>
        <w:ind w:left="720" w:hangingChars="300" w:hanging="720"/>
        <w:jc w:val="both"/>
        <w:rPr>
          <w:rFonts w:ascii="Times New Roman" w:hAnsi="Times New Roman"/>
        </w:rPr>
      </w:pPr>
      <w:proofErr w:type="spellStart"/>
      <w:r w:rsidRPr="00CF02E7">
        <w:rPr>
          <w:rFonts w:ascii="Times New Roman" w:hAnsi="Times New Roman"/>
        </w:rPr>
        <w:t>Bajji</w:t>
      </w:r>
      <w:proofErr w:type="spellEnd"/>
      <w:r w:rsidRPr="00CF02E7">
        <w:rPr>
          <w:rFonts w:ascii="Times New Roman" w:hAnsi="Times New Roman"/>
        </w:rPr>
        <w:t xml:space="preserve"> M., Kinet J. M. and Lutts S. 2002, The use of the electrolyte leakage method for assessing cell membrane stability as a water stress tolerance test in durum wheat. </w:t>
      </w:r>
      <w:r w:rsidRPr="00CF02E7">
        <w:rPr>
          <w:rFonts w:ascii="Times New Roman" w:hAnsi="Times New Roman"/>
          <w:i/>
          <w:iCs/>
        </w:rPr>
        <w:t xml:space="preserve">Plant Growth </w:t>
      </w:r>
      <w:proofErr w:type="spellStart"/>
      <w:r w:rsidRPr="00CF02E7">
        <w:rPr>
          <w:rFonts w:ascii="Times New Roman" w:hAnsi="Times New Roman"/>
          <w:i/>
          <w:iCs/>
        </w:rPr>
        <w:t>Regul</w:t>
      </w:r>
      <w:proofErr w:type="spellEnd"/>
      <w:r w:rsidRPr="00CF02E7">
        <w:rPr>
          <w:rFonts w:ascii="Times New Roman" w:hAnsi="Times New Roman"/>
          <w:i/>
          <w:iCs/>
        </w:rPr>
        <w:t>.</w:t>
      </w:r>
      <w:r w:rsidRPr="00CF02E7">
        <w:rPr>
          <w:rFonts w:ascii="Times New Roman" w:hAnsi="Times New Roman"/>
        </w:rPr>
        <w:t>, 36: 61–70.</w:t>
      </w:r>
    </w:p>
    <w:p w14:paraId="16A8B55F" w14:textId="4D1758C3" w:rsidR="002B22D7" w:rsidRDefault="002B22D7" w:rsidP="002B22D7">
      <w:pPr>
        <w:spacing w:before="240" w:after="240" w:line="360" w:lineRule="auto"/>
        <w:ind w:left="720" w:hangingChars="300" w:hanging="720"/>
        <w:jc w:val="both"/>
        <w:rPr>
          <w:rFonts w:ascii="Times New Roman" w:hAnsi="Times New Roman"/>
        </w:rPr>
      </w:pPr>
      <w:proofErr w:type="spellStart"/>
      <w:r w:rsidRPr="00CF02E7">
        <w:rPr>
          <w:rFonts w:ascii="Times New Roman" w:hAnsi="Times New Roman"/>
        </w:rPr>
        <w:lastRenderedPageBreak/>
        <w:t>Muscolo</w:t>
      </w:r>
      <w:proofErr w:type="spellEnd"/>
      <w:r w:rsidRPr="00CF02E7">
        <w:rPr>
          <w:rFonts w:ascii="Times New Roman" w:hAnsi="Times New Roman"/>
        </w:rPr>
        <w:t xml:space="preserve"> A., Junker A., Klukas C., Weigelt-Fischer K., Riewe D. and Altmann T. 2015, Phenotypic and metabolic responses to drought and salinity of four contrasting lentil accessions. </w:t>
      </w:r>
      <w:r w:rsidRPr="00CF02E7">
        <w:rPr>
          <w:rFonts w:ascii="Times New Roman" w:hAnsi="Times New Roman"/>
          <w:i/>
          <w:iCs/>
        </w:rPr>
        <w:t>J. Exp. Bot.</w:t>
      </w:r>
      <w:r w:rsidRPr="00CF02E7">
        <w:rPr>
          <w:rFonts w:ascii="Times New Roman" w:hAnsi="Times New Roman"/>
        </w:rPr>
        <w:t>, 66(18): 5467–5480.</w:t>
      </w:r>
    </w:p>
    <w:p w14:paraId="2ED04051" w14:textId="77777777" w:rsidR="002B22D7" w:rsidRDefault="002B22D7" w:rsidP="002B22D7">
      <w:pPr>
        <w:spacing w:before="240" w:after="240" w:line="360" w:lineRule="auto"/>
        <w:ind w:left="720" w:hangingChars="300" w:hanging="720"/>
        <w:jc w:val="both"/>
        <w:rPr>
          <w:rFonts w:ascii="Times New Roman" w:hAnsi="Times New Roman"/>
        </w:rPr>
      </w:pPr>
      <w:r w:rsidRPr="00CF02E7">
        <w:rPr>
          <w:rFonts w:ascii="Times New Roman" w:hAnsi="Times New Roman"/>
        </w:rPr>
        <w:t xml:space="preserve">Farooq M., Wahid A., Kobayashi N., Fujita D. and Basra S. M. A. 2009, Plant drought stress: effects, mechanisms and management. </w:t>
      </w:r>
      <w:r w:rsidRPr="00CF02E7">
        <w:rPr>
          <w:rFonts w:ascii="Times New Roman" w:hAnsi="Times New Roman"/>
          <w:i/>
          <w:iCs/>
        </w:rPr>
        <w:t>Agron. Sustain. Dev.</w:t>
      </w:r>
      <w:r w:rsidRPr="00CF02E7">
        <w:rPr>
          <w:rFonts w:ascii="Times New Roman" w:hAnsi="Times New Roman"/>
        </w:rPr>
        <w:t>, 29(1): 185–212.</w:t>
      </w:r>
    </w:p>
    <w:p w14:paraId="7507537C" w14:textId="77777777" w:rsidR="009E0364" w:rsidRDefault="009E0364" w:rsidP="009E0364">
      <w:pPr>
        <w:spacing w:before="240" w:after="240" w:line="360" w:lineRule="auto"/>
        <w:ind w:left="720" w:hangingChars="300" w:hanging="720"/>
        <w:jc w:val="both"/>
        <w:rPr>
          <w:rFonts w:ascii="Times New Roman" w:hAnsi="Times New Roman"/>
        </w:rPr>
      </w:pPr>
      <w:r w:rsidRPr="00CF02E7">
        <w:rPr>
          <w:rFonts w:ascii="Times New Roman" w:hAnsi="Times New Roman"/>
        </w:rPr>
        <w:t xml:space="preserve">Gholizadeh A., Dehghani H. and Khodadadi M. 2019, Quantitative genetic analysis of water deficit tolerance in coriander through physiological traits. </w:t>
      </w:r>
      <w:r w:rsidRPr="00CF02E7">
        <w:rPr>
          <w:rFonts w:ascii="Times New Roman" w:hAnsi="Times New Roman"/>
          <w:i/>
          <w:iCs/>
        </w:rPr>
        <w:t xml:space="preserve">Plant Genet. </w:t>
      </w:r>
      <w:proofErr w:type="spellStart"/>
      <w:r w:rsidRPr="00CF02E7">
        <w:rPr>
          <w:rFonts w:ascii="Times New Roman" w:hAnsi="Times New Roman"/>
          <w:i/>
          <w:iCs/>
        </w:rPr>
        <w:t>Resour</w:t>
      </w:r>
      <w:proofErr w:type="spellEnd"/>
      <w:r w:rsidRPr="00CF02E7">
        <w:rPr>
          <w:rFonts w:ascii="Times New Roman" w:hAnsi="Times New Roman"/>
          <w:i/>
          <w:iCs/>
        </w:rPr>
        <w:t>.</w:t>
      </w:r>
      <w:r w:rsidRPr="00CF02E7">
        <w:rPr>
          <w:rFonts w:ascii="Times New Roman" w:hAnsi="Times New Roman"/>
        </w:rPr>
        <w:t>, 17(3): 255–264.</w:t>
      </w:r>
    </w:p>
    <w:p w14:paraId="4BBB28A6" w14:textId="77777777" w:rsidR="009E0364" w:rsidRPr="00CF02E7" w:rsidRDefault="009E0364" w:rsidP="009E0364">
      <w:pPr>
        <w:spacing w:before="240" w:after="240" w:line="360" w:lineRule="auto"/>
        <w:ind w:left="720" w:hangingChars="300" w:hanging="720"/>
        <w:jc w:val="both"/>
        <w:rPr>
          <w:rFonts w:ascii="Times New Roman" w:hAnsi="Times New Roman"/>
        </w:rPr>
      </w:pPr>
      <w:proofErr w:type="spellStart"/>
      <w:r w:rsidRPr="00CF02E7">
        <w:rPr>
          <w:rFonts w:ascii="Times New Roman" w:hAnsi="Times New Roman"/>
        </w:rPr>
        <w:t>Vinila</w:t>
      </w:r>
      <w:proofErr w:type="spellEnd"/>
      <w:r w:rsidRPr="00CF02E7">
        <w:rPr>
          <w:rFonts w:ascii="Times New Roman" w:hAnsi="Times New Roman"/>
        </w:rPr>
        <w:t xml:space="preserve"> J. E. A., </w:t>
      </w:r>
      <w:proofErr w:type="spellStart"/>
      <w:r w:rsidRPr="00CF02E7">
        <w:rPr>
          <w:rFonts w:ascii="Times New Roman" w:hAnsi="Times New Roman"/>
        </w:rPr>
        <w:t>Paramaguru</w:t>
      </w:r>
      <w:proofErr w:type="spellEnd"/>
      <w:r w:rsidRPr="00CF02E7">
        <w:rPr>
          <w:rFonts w:ascii="Times New Roman" w:hAnsi="Times New Roman"/>
        </w:rPr>
        <w:t xml:space="preserve"> P., Arunkumar K. and Vaidehi G. 2020, Studies on bio-chemical parameters of coriander (</w:t>
      </w:r>
      <w:r w:rsidRPr="00CF02E7">
        <w:rPr>
          <w:rFonts w:ascii="Times New Roman" w:hAnsi="Times New Roman"/>
          <w:i/>
          <w:iCs/>
        </w:rPr>
        <w:t>Coriandrum sativum</w:t>
      </w:r>
      <w:r w:rsidRPr="00CF02E7">
        <w:rPr>
          <w:rFonts w:ascii="Times New Roman" w:hAnsi="Times New Roman"/>
        </w:rPr>
        <w:t xml:space="preserve"> L.) genotypes under drought condition. </w:t>
      </w:r>
      <w:r w:rsidRPr="00CF02E7">
        <w:rPr>
          <w:rFonts w:ascii="Times New Roman" w:hAnsi="Times New Roman"/>
          <w:i/>
          <w:iCs/>
        </w:rPr>
        <w:t xml:space="preserve">Pharma </w:t>
      </w:r>
      <w:proofErr w:type="spellStart"/>
      <w:r w:rsidRPr="00CF02E7">
        <w:rPr>
          <w:rFonts w:ascii="Times New Roman" w:hAnsi="Times New Roman"/>
          <w:i/>
          <w:iCs/>
        </w:rPr>
        <w:t>Innov</w:t>
      </w:r>
      <w:proofErr w:type="spellEnd"/>
      <w:r w:rsidRPr="00CF02E7">
        <w:rPr>
          <w:rFonts w:ascii="Times New Roman" w:hAnsi="Times New Roman"/>
          <w:i/>
          <w:iCs/>
        </w:rPr>
        <w:t>. J.</w:t>
      </w:r>
      <w:r w:rsidRPr="00CF02E7">
        <w:rPr>
          <w:rFonts w:ascii="Times New Roman" w:hAnsi="Times New Roman"/>
        </w:rPr>
        <w:t>, 9(8): 265–272.</w:t>
      </w:r>
    </w:p>
    <w:p w14:paraId="1ECD7982" w14:textId="77777777" w:rsidR="009E0364" w:rsidRPr="00CF02E7" w:rsidRDefault="009E0364" w:rsidP="009E0364">
      <w:pPr>
        <w:spacing w:before="240" w:after="240" w:line="360" w:lineRule="auto"/>
        <w:ind w:left="720" w:hangingChars="300" w:hanging="720"/>
        <w:jc w:val="both"/>
        <w:rPr>
          <w:rFonts w:ascii="Times New Roman" w:hAnsi="Times New Roman"/>
        </w:rPr>
      </w:pPr>
    </w:p>
    <w:p w14:paraId="667015F5" w14:textId="77777777" w:rsidR="009E0364" w:rsidRPr="00CF02E7" w:rsidRDefault="009E0364" w:rsidP="002B22D7">
      <w:pPr>
        <w:spacing w:before="240" w:after="240" w:line="360" w:lineRule="auto"/>
        <w:ind w:left="720" w:hangingChars="300" w:hanging="720"/>
        <w:jc w:val="both"/>
        <w:rPr>
          <w:rFonts w:ascii="Times New Roman" w:hAnsi="Times New Roman"/>
        </w:rPr>
      </w:pPr>
    </w:p>
    <w:p w14:paraId="3032FAE7" w14:textId="77777777" w:rsidR="002B22D7" w:rsidRPr="00CF02E7" w:rsidRDefault="002B22D7" w:rsidP="002B22D7">
      <w:pPr>
        <w:spacing w:before="240" w:after="240" w:line="360" w:lineRule="auto"/>
        <w:ind w:left="720" w:hangingChars="300" w:hanging="720"/>
        <w:jc w:val="both"/>
        <w:rPr>
          <w:rFonts w:ascii="Times New Roman" w:hAnsi="Times New Roman"/>
        </w:rPr>
      </w:pPr>
    </w:p>
    <w:p w14:paraId="1BB555C9" w14:textId="77777777" w:rsidR="002B22D7" w:rsidRPr="002B22D7" w:rsidRDefault="002B22D7" w:rsidP="002B22D7">
      <w:pPr>
        <w:spacing w:line="360" w:lineRule="auto"/>
        <w:jc w:val="both"/>
        <w:rPr>
          <w:rFonts w:ascii="Times New Roman" w:hAnsi="Times New Roman" w:cs="Times New Roman"/>
          <w:b/>
          <w:bCs/>
          <w:u w:val="single"/>
        </w:rPr>
      </w:pPr>
    </w:p>
    <w:p w14:paraId="1548CF43" w14:textId="77777777" w:rsidR="00F61E2E" w:rsidRDefault="00F61E2E" w:rsidP="00B45BE2">
      <w:pPr>
        <w:rPr>
          <w:rFonts w:ascii="Times New Roman" w:hAnsi="Times New Roman" w:cs="Times New Roman"/>
          <w:u w:val="single"/>
          <w:lang w:val="en-US"/>
        </w:rPr>
      </w:pPr>
    </w:p>
    <w:p w14:paraId="3A3276D5" w14:textId="77777777" w:rsidR="00F61E2E" w:rsidRDefault="00F61E2E" w:rsidP="00B45BE2">
      <w:pPr>
        <w:rPr>
          <w:rFonts w:ascii="Times New Roman" w:hAnsi="Times New Roman" w:cs="Times New Roman"/>
          <w:u w:val="single"/>
          <w:lang w:val="en-US"/>
        </w:rPr>
      </w:pPr>
    </w:p>
    <w:p w14:paraId="33B5354C" w14:textId="77777777" w:rsidR="00F61E2E" w:rsidRPr="00B45BE2" w:rsidRDefault="00F61E2E" w:rsidP="00B45BE2">
      <w:pPr>
        <w:rPr>
          <w:rFonts w:ascii="Times New Roman" w:hAnsi="Times New Roman" w:cs="Times New Roman"/>
          <w:u w:val="single"/>
          <w:lang w:val="en-US"/>
        </w:rPr>
      </w:pPr>
    </w:p>
    <w:p w14:paraId="557ACFAD" w14:textId="77777777" w:rsidR="0038030C" w:rsidRDefault="0038030C"/>
    <w:sectPr w:rsidR="0038030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AD99D" w14:textId="77777777" w:rsidR="00EC0D0E" w:rsidRDefault="00EC0D0E" w:rsidP="00792B7D">
      <w:pPr>
        <w:spacing w:after="0" w:line="240" w:lineRule="auto"/>
      </w:pPr>
      <w:r>
        <w:separator/>
      </w:r>
    </w:p>
  </w:endnote>
  <w:endnote w:type="continuationSeparator" w:id="0">
    <w:p w14:paraId="487E42A0" w14:textId="77777777" w:rsidR="00EC0D0E" w:rsidRDefault="00EC0D0E" w:rsidP="0079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C853" w14:textId="77777777" w:rsidR="00792B7D" w:rsidRDefault="00792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95813" w14:textId="77777777" w:rsidR="00792B7D" w:rsidRDefault="00792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68E8" w14:textId="77777777" w:rsidR="00792B7D" w:rsidRDefault="00792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FB32A" w14:textId="77777777" w:rsidR="00EC0D0E" w:rsidRDefault="00EC0D0E" w:rsidP="00792B7D">
      <w:pPr>
        <w:spacing w:after="0" w:line="240" w:lineRule="auto"/>
      </w:pPr>
      <w:r>
        <w:separator/>
      </w:r>
    </w:p>
  </w:footnote>
  <w:footnote w:type="continuationSeparator" w:id="0">
    <w:p w14:paraId="6BD45A21" w14:textId="77777777" w:rsidR="00EC0D0E" w:rsidRDefault="00EC0D0E" w:rsidP="00792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98B08" w14:textId="62911CD2" w:rsidR="00792B7D" w:rsidRDefault="00792B7D">
    <w:pPr>
      <w:pStyle w:val="Header"/>
    </w:pPr>
    <w:r>
      <w:rPr>
        <w:noProof/>
      </w:rPr>
      <w:pict w14:anchorId="6FA33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0B13" w14:textId="6B99F3BB" w:rsidR="00792B7D" w:rsidRDefault="00792B7D">
    <w:pPr>
      <w:pStyle w:val="Header"/>
    </w:pPr>
    <w:r>
      <w:rPr>
        <w:noProof/>
      </w:rPr>
      <w:pict w14:anchorId="78BFA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1C515" w14:textId="4D74C24C" w:rsidR="00792B7D" w:rsidRDefault="00792B7D">
    <w:pPr>
      <w:pStyle w:val="Header"/>
    </w:pPr>
    <w:r>
      <w:rPr>
        <w:noProof/>
      </w:rPr>
      <w:pict w14:anchorId="27FDC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2F"/>
    <w:rsid w:val="000A2576"/>
    <w:rsid w:val="001923E3"/>
    <w:rsid w:val="001928C5"/>
    <w:rsid w:val="00197575"/>
    <w:rsid w:val="002B22D7"/>
    <w:rsid w:val="003340AC"/>
    <w:rsid w:val="0037332B"/>
    <w:rsid w:val="0038030C"/>
    <w:rsid w:val="003D7963"/>
    <w:rsid w:val="004810FE"/>
    <w:rsid w:val="00547FA3"/>
    <w:rsid w:val="005C323A"/>
    <w:rsid w:val="00617DB9"/>
    <w:rsid w:val="0067413F"/>
    <w:rsid w:val="0076071F"/>
    <w:rsid w:val="007624BC"/>
    <w:rsid w:val="00792873"/>
    <w:rsid w:val="00792B7D"/>
    <w:rsid w:val="007D6F3F"/>
    <w:rsid w:val="007D752F"/>
    <w:rsid w:val="008128FF"/>
    <w:rsid w:val="00867C85"/>
    <w:rsid w:val="009775C5"/>
    <w:rsid w:val="009E0364"/>
    <w:rsid w:val="00A036F2"/>
    <w:rsid w:val="00B13FA2"/>
    <w:rsid w:val="00B45BE2"/>
    <w:rsid w:val="00B60E73"/>
    <w:rsid w:val="00BD1790"/>
    <w:rsid w:val="00CD0CF7"/>
    <w:rsid w:val="00D26FF3"/>
    <w:rsid w:val="00D90B2F"/>
    <w:rsid w:val="00E83BA1"/>
    <w:rsid w:val="00E97BC9"/>
    <w:rsid w:val="00EC0D0E"/>
    <w:rsid w:val="00EC70CA"/>
    <w:rsid w:val="00F61E2E"/>
    <w:rsid w:val="00F74270"/>
    <w:rsid w:val="00F938CE"/>
    <w:rsid w:val="00FF65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9C2204"/>
  <w15:chartTrackingRefBased/>
  <w15:docId w15:val="{85A1E524-F92F-42EC-BA46-6EE518A8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7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5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5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75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7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5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5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5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5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75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7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52F"/>
    <w:rPr>
      <w:rFonts w:eastAsiaTheme="majorEastAsia" w:cstheme="majorBidi"/>
      <w:color w:val="272727" w:themeColor="text1" w:themeTint="D8"/>
    </w:rPr>
  </w:style>
  <w:style w:type="paragraph" w:styleId="Title">
    <w:name w:val="Title"/>
    <w:basedOn w:val="Normal"/>
    <w:next w:val="Normal"/>
    <w:link w:val="TitleChar"/>
    <w:uiPriority w:val="10"/>
    <w:qFormat/>
    <w:rsid w:val="007D7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52F"/>
    <w:pPr>
      <w:spacing w:before="160"/>
      <w:jc w:val="center"/>
    </w:pPr>
    <w:rPr>
      <w:i/>
      <w:iCs/>
      <w:color w:val="404040" w:themeColor="text1" w:themeTint="BF"/>
    </w:rPr>
  </w:style>
  <w:style w:type="character" w:customStyle="1" w:styleId="QuoteChar">
    <w:name w:val="Quote Char"/>
    <w:basedOn w:val="DefaultParagraphFont"/>
    <w:link w:val="Quote"/>
    <w:uiPriority w:val="29"/>
    <w:rsid w:val="007D752F"/>
    <w:rPr>
      <w:i/>
      <w:iCs/>
      <w:color w:val="404040" w:themeColor="text1" w:themeTint="BF"/>
    </w:rPr>
  </w:style>
  <w:style w:type="paragraph" w:styleId="ListParagraph">
    <w:name w:val="List Paragraph"/>
    <w:basedOn w:val="Normal"/>
    <w:uiPriority w:val="34"/>
    <w:qFormat/>
    <w:rsid w:val="007D752F"/>
    <w:pPr>
      <w:ind w:left="720"/>
      <w:contextualSpacing/>
    </w:pPr>
  </w:style>
  <w:style w:type="character" w:styleId="IntenseEmphasis">
    <w:name w:val="Intense Emphasis"/>
    <w:basedOn w:val="DefaultParagraphFont"/>
    <w:uiPriority w:val="21"/>
    <w:qFormat/>
    <w:rsid w:val="007D752F"/>
    <w:rPr>
      <w:i/>
      <w:iCs/>
      <w:color w:val="2F5496" w:themeColor="accent1" w:themeShade="BF"/>
    </w:rPr>
  </w:style>
  <w:style w:type="paragraph" w:styleId="IntenseQuote">
    <w:name w:val="Intense Quote"/>
    <w:basedOn w:val="Normal"/>
    <w:next w:val="Normal"/>
    <w:link w:val="IntenseQuoteChar"/>
    <w:uiPriority w:val="30"/>
    <w:qFormat/>
    <w:rsid w:val="007D7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752F"/>
    <w:rPr>
      <w:i/>
      <w:iCs/>
      <w:color w:val="2F5496" w:themeColor="accent1" w:themeShade="BF"/>
    </w:rPr>
  </w:style>
  <w:style w:type="character" w:styleId="IntenseReference">
    <w:name w:val="Intense Reference"/>
    <w:basedOn w:val="DefaultParagraphFont"/>
    <w:uiPriority w:val="32"/>
    <w:qFormat/>
    <w:rsid w:val="007D752F"/>
    <w:rPr>
      <w:b/>
      <w:bCs/>
      <w:smallCaps/>
      <w:color w:val="2F5496" w:themeColor="accent1" w:themeShade="BF"/>
      <w:spacing w:val="5"/>
    </w:rPr>
  </w:style>
  <w:style w:type="character" w:styleId="Hyperlink">
    <w:name w:val="Hyperlink"/>
    <w:uiPriority w:val="99"/>
    <w:unhideWhenUsed/>
    <w:rsid w:val="00617DB9"/>
    <w:rPr>
      <w:color w:val="0000FF"/>
      <w:u w:val="single"/>
    </w:rPr>
  </w:style>
  <w:style w:type="table" w:styleId="TableGrid">
    <w:name w:val="Table Grid"/>
    <w:basedOn w:val="TableNormal"/>
    <w:uiPriority w:val="39"/>
    <w:rsid w:val="00867C85"/>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7C85"/>
    <w:rPr>
      <w:color w:val="605E5C"/>
      <w:shd w:val="clear" w:color="auto" w:fill="E1DFDD"/>
    </w:rPr>
  </w:style>
  <w:style w:type="paragraph" w:styleId="Header">
    <w:name w:val="header"/>
    <w:basedOn w:val="Normal"/>
    <w:link w:val="HeaderChar"/>
    <w:uiPriority w:val="99"/>
    <w:unhideWhenUsed/>
    <w:rsid w:val="00792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B7D"/>
  </w:style>
  <w:style w:type="paragraph" w:styleId="Footer">
    <w:name w:val="footer"/>
    <w:basedOn w:val="Normal"/>
    <w:link w:val="FooterChar"/>
    <w:uiPriority w:val="99"/>
    <w:unhideWhenUsed/>
    <w:rsid w:val="00792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2245</TotalTime>
  <Pages>7</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LOKESH GUDED</dc:creator>
  <cp:keywords/>
  <dc:description/>
  <cp:lastModifiedBy>SDI 1084</cp:lastModifiedBy>
  <cp:revision>14</cp:revision>
  <dcterms:created xsi:type="dcterms:W3CDTF">2026-02-05T06:08:00Z</dcterms:created>
  <dcterms:modified xsi:type="dcterms:W3CDTF">2026-02-13T10:54:00Z</dcterms:modified>
</cp:coreProperties>
</file>