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4C9CA" w14:textId="77777777" w:rsidR="000B2550" w:rsidRPr="00987D28" w:rsidRDefault="000B2550" w:rsidP="00987D28">
      <w:pPr>
        <w:spacing w:after="0" w:line="360" w:lineRule="auto"/>
        <w:ind w:left="-720"/>
        <w:jc w:val="center"/>
        <w:rPr>
          <w:rFonts w:ascii="Times New Roman" w:hAnsi="Times New Roman" w:cs="Times New Roman"/>
          <w:b/>
          <w:bCs/>
          <w:color w:val="000000" w:themeColor="text1"/>
          <w:spacing w:val="-2"/>
          <w:sz w:val="24"/>
          <w:szCs w:val="22"/>
        </w:rPr>
      </w:pPr>
      <w:r w:rsidRPr="00987D28">
        <w:rPr>
          <w:rFonts w:ascii="Times New Roman" w:hAnsi="Times New Roman" w:cs="Times New Roman"/>
          <w:b/>
          <w:bCs/>
          <w:color w:val="000000" w:themeColor="text1"/>
          <w:spacing w:val="-2"/>
          <w:sz w:val="24"/>
          <w:szCs w:val="22"/>
        </w:rPr>
        <w:t xml:space="preserve">Stem cell and its clinical application in </w:t>
      </w:r>
      <w:r w:rsidR="00C00786" w:rsidRPr="00987D28">
        <w:rPr>
          <w:rFonts w:ascii="Times New Roman" w:hAnsi="Times New Roman" w:cs="Times New Roman"/>
          <w:b/>
          <w:bCs/>
          <w:color w:val="000000" w:themeColor="text1"/>
          <w:spacing w:val="-2"/>
          <w:sz w:val="24"/>
          <w:szCs w:val="22"/>
        </w:rPr>
        <w:t>Veterinary Science</w:t>
      </w:r>
      <w:r w:rsidRPr="00987D28">
        <w:rPr>
          <w:rFonts w:ascii="Times New Roman" w:hAnsi="Times New Roman" w:cs="Times New Roman"/>
          <w:b/>
          <w:bCs/>
          <w:color w:val="000000" w:themeColor="text1"/>
          <w:spacing w:val="-2"/>
          <w:sz w:val="24"/>
          <w:szCs w:val="22"/>
        </w:rPr>
        <w:t>:  A Review</w:t>
      </w:r>
    </w:p>
    <w:p w14:paraId="602816D7" w14:textId="096BCD3E" w:rsidR="00552E1D" w:rsidRDefault="00552E1D" w:rsidP="00987D28">
      <w:pPr>
        <w:spacing w:after="0" w:line="360" w:lineRule="auto"/>
        <w:ind w:left="-900" w:right="19"/>
        <w:jc w:val="both"/>
        <w:rPr>
          <w:rFonts w:ascii="Times New Roman" w:eastAsia="Arial" w:hAnsi="Times New Roman" w:cs="Times New Roman"/>
          <w:spacing w:val="-2"/>
          <w:sz w:val="24"/>
          <w:szCs w:val="24"/>
        </w:rPr>
      </w:pPr>
    </w:p>
    <w:p w14:paraId="07AD8371" w14:textId="77777777" w:rsidR="00A07F1C" w:rsidRDefault="00A07F1C" w:rsidP="00987D28">
      <w:pPr>
        <w:spacing w:after="0" w:line="360" w:lineRule="auto"/>
        <w:ind w:left="-900" w:right="19"/>
        <w:jc w:val="both"/>
        <w:rPr>
          <w:rFonts w:ascii="Times New Roman" w:eastAsia="Arial" w:hAnsi="Times New Roman" w:cs="Times New Roman"/>
          <w:spacing w:val="-2"/>
          <w:sz w:val="24"/>
          <w:szCs w:val="24"/>
        </w:rPr>
      </w:pPr>
      <w:bookmarkStart w:id="0" w:name="_GoBack"/>
      <w:bookmarkEnd w:id="0"/>
    </w:p>
    <w:p w14:paraId="038527F6" w14:textId="77777777" w:rsidR="000B2550" w:rsidRPr="00987D28" w:rsidRDefault="000B2550" w:rsidP="00987D28">
      <w:pPr>
        <w:spacing w:after="0" w:line="360" w:lineRule="auto"/>
        <w:ind w:left="-720"/>
        <w:jc w:val="both"/>
        <w:rPr>
          <w:rFonts w:ascii="Times New Roman" w:eastAsia="Times New Roman" w:hAnsi="Times New Roman" w:cs="Times New Roman"/>
          <w:sz w:val="24"/>
          <w:szCs w:val="24"/>
        </w:rPr>
      </w:pPr>
      <w:r w:rsidRPr="00987D28">
        <w:rPr>
          <w:rFonts w:ascii="Times New Roman" w:hAnsi="Times New Roman" w:cs="Times New Roman"/>
          <w:b/>
          <w:bCs/>
          <w:color w:val="000000" w:themeColor="text1"/>
          <w:spacing w:val="-2"/>
          <w:sz w:val="24"/>
          <w:szCs w:val="24"/>
        </w:rPr>
        <w:t>Abstract</w:t>
      </w:r>
      <w:r w:rsidRPr="00987D28">
        <w:rPr>
          <w:rFonts w:ascii="Times New Roman" w:hAnsi="Times New Roman" w:cs="Times New Roman"/>
          <w:color w:val="000000" w:themeColor="text1"/>
          <w:spacing w:val="-2"/>
          <w:sz w:val="24"/>
          <w:szCs w:val="24"/>
        </w:rPr>
        <w:t xml:space="preserve"> </w:t>
      </w:r>
      <w:r w:rsidRPr="00987D28">
        <w:rPr>
          <w:rFonts w:ascii="Times New Roman" w:eastAsia="Times New Roman" w:hAnsi="Times New Roman" w:cs="Times New Roman"/>
          <w:sz w:val="24"/>
          <w:szCs w:val="24"/>
        </w:rPr>
        <w:t>By offering novel treatments for livestock illnesses with little natural healing potential, stem cell biotechnology is transforming veterinary regenerative medicine. Because of their capacity for self-renewal, multilineage differentiation, and homing, stem cells are useful for immune modulation and tissue regeneration. They are categorized by potency, rangi</w:t>
      </w:r>
      <w:r w:rsidR="00A84D2B">
        <w:rPr>
          <w:rFonts w:ascii="Times New Roman" w:eastAsia="Times New Roman" w:hAnsi="Times New Roman" w:cs="Times New Roman"/>
          <w:sz w:val="24"/>
          <w:szCs w:val="24"/>
        </w:rPr>
        <w:t>ng from totipotent to unipotent and by origin.</w:t>
      </w:r>
      <w:r w:rsidRPr="00987D28">
        <w:rPr>
          <w:rFonts w:ascii="Times New Roman" w:eastAsia="Times New Roman" w:hAnsi="Times New Roman" w:cs="Times New Roman"/>
          <w:sz w:val="24"/>
          <w:szCs w:val="24"/>
        </w:rPr>
        <w:t xml:space="preserve"> </w:t>
      </w:r>
      <w:proofErr w:type="gramStart"/>
      <w:r w:rsidR="00A84D2B">
        <w:rPr>
          <w:rFonts w:ascii="Times New Roman" w:eastAsia="Times New Roman" w:hAnsi="Times New Roman" w:cs="Times New Roman"/>
          <w:sz w:val="24"/>
          <w:szCs w:val="24"/>
        </w:rPr>
        <w:t>Its</w:t>
      </w:r>
      <w:proofErr w:type="gramEnd"/>
      <w:r w:rsidR="00A84D2B">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including induced pluripotent stem cells (iPSCs), adult stem cells (</w:t>
      </w:r>
      <w:r w:rsidR="00066DC4">
        <w:rPr>
          <w:rFonts w:ascii="Times New Roman" w:eastAsia="Times New Roman" w:hAnsi="Times New Roman" w:cs="Times New Roman"/>
          <w:sz w:val="24"/>
          <w:szCs w:val="24"/>
        </w:rPr>
        <w:t>ASCs)</w:t>
      </w:r>
      <w:r w:rsidRPr="00987D28">
        <w:rPr>
          <w:rFonts w:ascii="Times New Roman" w:eastAsia="Times New Roman" w:hAnsi="Times New Roman" w:cs="Times New Roman"/>
          <w:sz w:val="24"/>
          <w:szCs w:val="24"/>
        </w:rPr>
        <w:t xml:space="preserve"> and embryonic stem cells (ESCs). Because of their accessibility and immunomodulatory potential, mesenchymal stem cells (MSCs) derived from bone marrow, adipose tissue, umbilical cord, and other sources are frequently utilized. Clinical uses in livestock include the management of neurodegenerative diseases, ligament and tendon injuries, w</w:t>
      </w:r>
      <w:r w:rsidR="00A84D2B">
        <w:rPr>
          <w:rFonts w:ascii="Times New Roman" w:eastAsia="Times New Roman" w:hAnsi="Times New Roman" w:cs="Times New Roman"/>
          <w:sz w:val="24"/>
          <w:szCs w:val="24"/>
        </w:rPr>
        <w:t>obbler syndrome, osteoarthritis</w:t>
      </w:r>
      <w:r w:rsidRPr="00987D28">
        <w:rPr>
          <w:rFonts w:ascii="Times New Roman" w:eastAsia="Times New Roman" w:hAnsi="Times New Roman" w:cs="Times New Roman"/>
          <w:sz w:val="24"/>
          <w:szCs w:val="24"/>
        </w:rPr>
        <w:t xml:space="preserve"> and mastitis.</w:t>
      </w:r>
      <w:r w:rsidRPr="00987D28">
        <w:rPr>
          <w:rFonts w:ascii="Times New Roman" w:hAnsi="Times New Roman" w:cs="Times New Roman"/>
          <w:sz w:val="24"/>
          <w:szCs w:val="24"/>
        </w:rPr>
        <w:t xml:space="preserve"> </w:t>
      </w:r>
      <w:r w:rsidR="00987D28">
        <w:rPr>
          <w:rFonts w:ascii="Times New Roman" w:eastAsia="Times New Roman" w:hAnsi="Times New Roman" w:cs="Times New Roman"/>
          <w:sz w:val="24"/>
          <w:szCs w:val="24"/>
        </w:rPr>
        <w:t xml:space="preserve">While organoids </w:t>
      </w:r>
      <w:r w:rsidRPr="00987D28">
        <w:rPr>
          <w:rFonts w:ascii="Times New Roman" w:eastAsia="Times New Roman" w:hAnsi="Times New Roman" w:cs="Times New Roman"/>
          <w:sz w:val="24"/>
          <w:szCs w:val="24"/>
        </w:rPr>
        <w:t>three-dimensional structures</w:t>
      </w:r>
      <w:r w:rsidR="00987D28">
        <w:rPr>
          <w:rFonts w:ascii="Times New Roman" w:eastAsia="Times New Roman" w:hAnsi="Times New Roman" w:cs="Times New Roman"/>
          <w:sz w:val="24"/>
          <w:szCs w:val="24"/>
        </w:rPr>
        <w:t xml:space="preserve"> made from ESCs, ASCs, or iPSCs </w:t>
      </w:r>
      <w:r w:rsidRPr="00987D28">
        <w:rPr>
          <w:rFonts w:ascii="Times New Roman" w:eastAsia="Times New Roman" w:hAnsi="Times New Roman" w:cs="Times New Roman"/>
          <w:sz w:val="24"/>
          <w:szCs w:val="24"/>
        </w:rPr>
        <w:t>act as physiologically relevant, species-specific models for disease research, d</w:t>
      </w:r>
      <w:r w:rsidR="00A84D2B">
        <w:rPr>
          <w:rFonts w:ascii="Times New Roman" w:eastAsia="Times New Roman" w:hAnsi="Times New Roman" w:cs="Times New Roman"/>
          <w:sz w:val="24"/>
          <w:szCs w:val="24"/>
        </w:rPr>
        <w:t>rug screening</w:t>
      </w:r>
      <w:r w:rsidRPr="00987D28">
        <w:rPr>
          <w:rFonts w:ascii="Times New Roman" w:eastAsia="Times New Roman" w:hAnsi="Times New Roman" w:cs="Times New Roman"/>
          <w:sz w:val="24"/>
          <w:szCs w:val="24"/>
        </w:rPr>
        <w:t xml:space="preserve"> and tissue regeneration without the use of live animals, iPSCs allow patient-specific therapies, lowering the risk of immune rejection. High production costs, donor variability, genetic instability, limited potency in certain sources, a lack</w:t>
      </w:r>
      <w:r w:rsidR="00A84D2B">
        <w:rPr>
          <w:rFonts w:ascii="Times New Roman" w:eastAsia="Times New Roman" w:hAnsi="Times New Roman" w:cs="Times New Roman"/>
          <w:sz w:val="24"/>
          <w:szCs w:val="24"/>
        </w:rPr>
        <w:t xml:space="preserve"> of universal biomarkers</w:t>
      </w:r>
      <w:r w:rsidRPr="00987D28">
        <w:rPr>
          <w:rFonts w:ascii="Times New Roman" w:eastAsia="Times New Roman" w:hAnsi="Times New Roman" w:cs="Times New Roman"/>
          <w:sz w:val="24"/>
          <w:szCs w:val="24"/>
        </w:rPr>
        <w:t xml:space="preserve"> and ethical concerns regarding the use of ESCs are some of the obstacles that still exist despite tremendous advancements. For widespread clinical adoption, standardized procedures f</w:t>
      </w:r>
      <w:r w:rsidR="00A84D2B">
        <w:rPr>
          <w:rFonts w:ascii="Times New Roman" w:eastAsia="Times New Roman" w:hAnsi="Times New Roman" w:cs="Times New Roman"/>
          <w:sz w:val="24"/>
          <w:szCs w:val="24"/>
        </w:rPr>
        <w:t>or isolation, culture, delivery</w:t>
      </w:r>
      <w:r w:rsidRPr="00987D28">
        <w:rPr>
          <w:rFonts w:ascii="Times New Roman" w:eastAsia="Times New Roman" w:hAnsi="Times New Roman" w:cs="Times New Roman"/>
          <w:sz w:val="24"/>
          <w:szCs w:val="24"/>
        </w:rPr>
        <w:t xml:space="preserve"> and safety assessment are necessary. Future developments that combine organoid and stem cell technologies could help conserve endangered species, </w:t>
      </w:r>
      <w:r w:rsidR="00A84D2B">
        <w:rPr>
          <w:rFonts w:ascii="Times New Roman" w:eastAsia="Times New Roman" w:hAnsi="Times New Roman" w:cs="Times New Roman"/>
          <w:sz w:val="24"/>
          <w:szCs w:val="24"/>
        </w:rPr>
        <w:t>increase livestock productivity</w:t>
      </w:r>
      <w:r w:rsidRPr="00987D28">
        <w:rPr>
          <w:rFonts w:ascii="Times New Roman" w:eastAsia="Times New Roman" w:hAnsi="Times New Roman" w:cs="Times New Roman"/>
          <w:sz w:val="24"/>
          <w:szCs w:val="24"/>
        </w:rPr>
        <w:t xml:space="preserve"> and improve animal welfare.</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For stem cell-based veterinary therapies to reach their full transformative potential, more research is needed in the areas of cost-effective production, regulatory compliance, and species-specific optimization.</w:t>
      </w:r>
    </w:p>
    <w:p w14:paraId="265AB6F9" w14:textId="77777777" w:rsidR="000B2550" w:rsidRPr="00987D28" w:rsidRDefault="000B2550"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i/>
          <w:iCs/>
          <w:sz w:val="24"/>
          <w:szCs w:val="24"/>
        </w:rPr>
        <w:t>Key words:</w:t>
      </w:r>
      <w:r w:rsidRPr="00987D28">
        <w:rPr>
          <w:rFonts w:ascii="Times New Roman" w:eastAsia="Times New Roman" w:hAnsi="Times New Roman" w:cs="Times New Roman"/>
          <w:sz w:val="24"/>
          <w:szCs w:val="24"/>
        </w:rPr>
        <w:t xml:space="preserve"> </w:t>
      </w:r>
      <w:r w:rsidRPr="00987D28">
        <w:rPr>
          <w:rFonts w:ascii="Times New Roman" w:hAnsi="Times New Roman" w:cs="Times New Roman"/>
          <w:sz w:val="24"/>
          <w:szCs w:val="24"/>
        </w:rPr>
        <w:t>Disease modeling, Embryonic stem cells, Induced pluripotent stem cells, Livestock, Mesenchymal st</w:t>
      </w:r>
      <w:r w:rsidR="00987D28">
        <w:rPr>
          <w:rFonts w:ascii="Times New Roman" w:hAnsi="Times New Roman" w:cs="Times New Roman"/>
          <w:sz w:val="24"/>
          <w:szCs w:val="24"/>
        </w:rPr>
        <w:t>em cells, Organoids</w:t>
      </w:r>
    </w:p>
    <w:p w14:paraId="012A478D" w14:textId="77777777" w:rsidR="00AC3272" w:rsidRPr="00987D28" w:rsidRDefault="00AC3272" w:rsidP="002B409F">
      <w:pPr>
        <w:pStyle w:val="Heading1"/>
        <w:tabs>
          <w:tab w:val="left" w:pos="-360"/>
        </w:tabs>
        <w:spacing w:before="0" w:line="360" w:lineRule="auto"/>
        <w:ind w:left="-720" w:firstLine="0"/>
        <w:rPr>
          <w:rFonts w:ascii="Times New Roman" w:hAnsi="Times New Roman" w:cs="Times New Roman"/>
          <w:color w:val="000000" w:themeColor="text1"/>
        </w:rPr>
      </w:pPr>
      <w:r w:rsidRPr="00987D28">
        <w:rPr>
          <w:rFonts w:ascii="Times New Roman" w:hAnsi="Times New Roman" w:cs="Times New Roman"/>
          <w:color w:val="000000" w:themeColor="text1"/>
          <w:spacing w:val="-2"/>
        </w:rPr>
        <w:t>Introduction</w:t>
      </w:r>
    </w:p>
    <w:p w14:paraId="4E079E93" w14:textId="77777777" w:rsidR="00AC3272" w:rsidRPr="00987D28" w:rsidRDefault="00AC3272"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The cells that give rise to the germ line were initially referred to as "stem cells"; this term was first used similarly by Theodor Boveri at the University of Munich and Valentin Haecker at the University of Freiburg [1]. The germline's three layers are produced by embryonic stem cells, which are essentially pluripotent. However, they are not totipotent because they are unable to produce the trophectoderm, which are extra-embryonic cells [2]. Martin Evans and Matt Kaufmann identified, isolated, and cultivated embryonic stem cells in mice for the first time in 1981 [3]. For the first time, stem cells were successfully extracted from human blastocysts [4].</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 xml:space="preserve">Stem cells' capacity for self-renewal is being leveraged to develop regenerative medicine for a </w:t>
      </w:r>
      <w:r w:rsidRPr="00987D28">
        <w:rPr>
          <w:rFonts w:ascii="Times New Roman" w:eastAsia="Times New Roman" w:hAnsi="Times New Roman" w:cs="Times New Roman"/>
          <w:sz w:val="24"/>
          <w:szCs w:val="24"/>
        </w:rPr>
        <w:lastRenderedPageBreak/>
        <w:t>range of clinical uses. The blastocyst stage of the developing embryo is where embryonic stem cells are located [5]. Adult stem cells come from a variety of sources, including peripheral blood, umbilical cord blood, adipose tissue, bone marrow, blood vessels, the brain, skeletal muscles, and the liver [6]. Hematopoietic stem cells (HSCs) and non-hematopoietic or mesenchymal stem cells (</w:t>
      </w:r>
      <w:proofErr w:type="spellStart"/>
      <w:r w:rsidRPr="00987D28">
        <w:rPr>
          <w:rFonts w:ascii="Times New Roman" w:eastAsia="Times New Roman" w:hAnsi="Times New Roman" w:cs="Times New Roman"/>
          <w:sz w:val="24"/>
          <w:szCs w:val="24"/>
        </w:rPr>
        <w:t>nHSCs</w:t>
      </w:r>
      <w:proofErr w:type="spellEnd"/>
      <w:r w:rsidRPr="00987D28">
        <w:rPr>
          <w:rFonts w:ascii="Times New Roman" w:eastAsia="Times New Roman" w:hAnsi="Times New Roman" w:cs="Times New Roman"/>
          <w:sz w:val="24"/>
          <w:szCs w:val="24"/>
        </w:rPr>
        <w:t xml:space="preserve">/MSCs) are the two types of stem cells that develop from bone marrow and umbilical cord blood. Livestock diseases that affect large areas of organs with low </w:t>
      </w:r>
      <w:proofErr w:type="spellStart"/>
      <w:r w:rsidRPr="00987D28">
        <w:rPr>
          <w:rFonts w:ascii="Times New Roman" w:eastAsia="Times New Roman" w:hAnsi="Times New Roman" w:cs="Times New Roman"/>
          <w:sz w:val="24"/>
          <w:szCs w:val="24"/>
        </w:rPr>
        <w:t>regenera</w:t>
      </w:r>
      <w:proofErr w:type="spellEnd"/>
      <w:r w:rsidR="004843A3" w:rsidRPr="00987D28">
        <w:rPr>
          <w:rFonts w:ascii="Times New Roman" w:eastAsia="Times New Roman" w:hAnsi="Times New Roman" w:cs="Times New Roman"/>
          <w:sz w:val="24"/>
          <w:szCs w:val="24"/>
        </w:rPr>
        <w:t xml:space="preserve"> </w:t>
      </w:r>
      <w:proofErr w:type="spellStart"/>
      <w:r w:rsidRPr="00987D28">
        <w:rPr>
          <w:rFonts w:ascii="Times New Roman" w:eastAsia="Times New Roman" w:hAnsi="Times New Roman" w:cs="Times New Roman"/>
          <w:sz w:val="24"/>
          <w:szCs w:val="24"/>
        </w:rPr>
        <w:t>tive</w:t>
      </w:r>
      <w:proofErr w:type="spellEnd"/>
      <w:r w:rsidRPr="00987D28">
        <w:rPr>
          <w:rFonts w:ascii="Times New Roman" w:eastAsia="Times New Roman" w:hAnsi="Times New Roman" w:cs="Times New Roman"/>
          <w:sz w:val="24"/>
          <w:szCs w:val="24"/>
        </w:rPr>
        <w:t xml:space="preserve"> capacity, like tendons, ligaments, and cartilages, can be treated with stem cells.</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Because stem cells have the ability to alter the immune system, they are effective in treating autoimmune and inflammatory diseases in cattle [7]. Mastitis, laminitis, wound healing, orthopedic conditions, and neurological disorders are among the main conditions for which stem cell therapy is used in livestock. Stem cell therapy must be affordable and available to livestock owners, and its long-term effects are crucial for clinical applications [8].</w:t>
      </w:r>
    </w:p>
    <w:p w14:paraId="155B49A5" w14:textId="77777777" w:rsidR="00AC3272" w:rsidRPr="00987D28" w:rsidRDefault="00AC3272" w:rsidP="00987D28">
      <w:pPr>
        <w:pStyle w:val="Heading1"/>
        <w:tabs>
          <w:tab w:val="left" w:pos="-360"/>
        </w:tabs>
        <w:spacing w:before="0" w:line="360" w:lineRule="auto"/>
        <w:ind w:left="-720" w:firstLine="0"/>
        <w:jc w:val="both"/>
        <w:rPr>
          <w:rFonts w:ascii="Times New Roman" w:hAnsi="Times New Roman" w:cs="Times New Roman"/>
          <w:color w:val="000000" w:themeColor="text1"/>
        </w:rPr>
      </w:pPr>
      <w:r w:rsidRPr="00987D28">
        <w:rPr>
          <w:rFonts w:ascii="Times New Roman" w:hAnsi="Times New Roman" w:cs="Times New Roman"/>
          <w:color w:val="000000" w:themeColor="text1"/>
        </w:rPr>
        <w:t xml:space="preserve">Properties of Stem </w:t>
      </w:r>
      <w:r w:rsidRPr="00987D28">
        <w:rPr>
          <w:rFonts w:ascii="Times New Roman" w:hAnsi="Times New Roman" w:cs="Times New Roman"/>
          <w:color w:val="000000" w:themeColor="text1"/>
          <w:spacing w:val="-2"/>
        </w:rPr>
        <w:t>Cells</w:t>
      </w:r>
    </w:p>
    <w:p w14:paraId="6A24EE85" w14:textId="77777777" w:rsidR="00732720" w:rsidRPr="00987D28" w:rsidRDefault="00AC3272" w:rsidP="00066DC4">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The use of stem cells in regenerative medicine is very beneficial due to their capacity for self-renewal and differentiation into specialized cell types. Additionally, they have the potential to be used therapeutically for a number of human and animal illnesses [9]. The following characteristics of stem cells set them apart from regular </w:t>
      </w:r>
      <w:r w:rsidR="00987D28">
        <w:rPr>
          <w:rFonts w:ascii="Times New Roman" w:eastAsia="Times New Roman" w:hAnsi="Times New Roman" w:cs="Times New Roman"/>
          <w:sz w:val="24"/>
          <w:szCs w:val="24"/>
        </w:rPr>
        <w:t>cells</w:t>
      </w:r>
      <w:r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t xml:space="preserve">Self-Renewing </w:t>
      </w:r>
      <w:r w:rsidRPr="00987D28">
        <w:rPr>
          <w:rFonts w:ascii="Times New Roman" w:eastAsia="Times New Roman" w:hAnsi="Times New Roman" w:cs="Times New Roman"/>
          <w:sz w:val="24"/>
          <w:szCs w:val="24"/>
        </w:rPr>
        <w:br/>
        <w:t>A population of undifferentiated stem cells is maintained by the remarkable ability of stem cells to replicate themselves, making identical copies through cell division. An organism's capacity for self-renewal may persist throughout its lifetime [10].</w:t>
      </w:r>
    </w:p>
    <w:p w14:paraId="25DF4B45" w14:textId="77777777" w:rsidR="00AC3272" w:rsidRPr="00987D28" w:rsidRDefault="00AC3272" w:rsidP="00987D28">
      <w:pPr>
        <w:spacing w:after="0" w:line="360" w:lineRule="auto"/>
        <w:ind w:left="-720"/>
        <w:jc w:val="both"/>
        <w:rPr>
          <w:rFonts w:ascii="Times New Roman" w:eastAsia="Times New Roman" w:hAnsi="Times New Roman" w:cs="Times New Roman"/>
          <w:sz w:val="24"/>
          <w:szCs w:val="24"/>
        </w:rPr>
      </w:pPr>
      <w:r w:rsidRPr="00987D28">
        <w:rPr>
          <w:rFonts w:ascii="Times New Roman" w:hAnsi="Times New Roman" w:cs="Times New Roman"/>
          <w:iCs/>
          <w:color w:val="000000" w:themeColor="text1"/>
          <w:spacing w:val="-2"/>
          <w:sz w:val="24"/>
          <w:szCs w:val="24"/>
        </w:rPr>
        <w:t>Differentiation</w:t>
      </w:r>
    </w:p>
    <w:p w14:paraId="02575F93" w14:textId="77777777" w:rsidR="00AC3272" w:rsidRPr="00987D28" w:rsidRDefault="00AC3272" w:rsidP="00066DC4">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Stem cells have the capacity to develop into more specialized cells with particular roles. Pluripotency or multipotency is the ability to differentiate into different cell lineages. The type of stem cell can influence its capacity for differentiation [11]. </w:t>
      </w:r>
      <w:r w:rsidRPr="00987D28">
        <w:rPr>
          <w:rFonts w:ascii="Times New Roman" w:eastAsia="Times New Roman" w:hAnsi="Times New Roman" w:cs="Times New Roman"/>
          <w:sz w:val="24"/>
          <w:szCs w:val="24"/>
        </w:rPr>
        <w:br/>
        <w:t>Homing</w:t>
      </w:r>
      <w:r w:rsidRPr="00987D28">
        <w:rPr>
          <w:rFonts w:ascii="Times New Roman" w:eastAsia="Times New Roman" w:hAnsi="Times New Roman" w:cs="Times New Roman"/>
          <w:sz w:val="24"/>
          <w:szCs w:val="24"/>
        </w:rPr>
        <w:br/>
        <w:t>Homing is the ability of stem cells to move to the site of inflammation or injury in order to perform their repair functions [12].The exogenously introduced stem cells also use the multi-step endogenous physiological process of stem cell homing for tissue regeneration and repair [13].</w:t>
      </w:r>
    </w:p>
    <w:p w14:paraId="6CFA4525" w14:textId="77777777" w:rsidR="00066DC4" w:rsidRDefault="00066DC4" w:rsidP="00987D28">
      <w:pPr>
        <w:spacing w:after="0" w:line="360" w:lineRule="auto"/>
        <w:ind w:left="-720"/>
        <w:jc w:val="both"/>
        <w:rPr>
          <w:rFonts w:ascii="Times New Roman" w:hAnsi="Times New Roman" w:cs="Times New Roman"/>
          <w:b/>
          <w:bCs/>
          <w:color w:val="000000" w:themeColor="text1"/>
          <w:sz w:val="24"/>
          <w:szCs w:val="24"/>
        </w:rPr>
      </w:pPr>
    </w:p>
    <w:p w14:paraId="583B85DE" w14:textId="77777777" w:rsidR="00AC3272" w:rsidRPr="00987D28" w:rsidRDefault="00AC3272" w:rsidP="00987D28">
      <w:pPr>
        <w:spacing w:after="0"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Route of stem cells transplantation</w:t>
      </w:r>
    </w:p>
    <w:p w14:paraId="7E8B75EE" w14:textId="77777777" w:rsidR="00C61ECF" w:rsidRPr="00987D28" w:rsidRDefault="00C61ECF" w:rsidP="00987D28">
      <w:pPr>
        <w:spacing w:after="0"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There are types of stem cell transplantation mentioned below</w:t>
      </w:r>
    </w:p>
    <w:p w14:paraId="473814F6" w14:textId="77777777" w:rsidR="00AC3272" w:rsidRPr="00987D28" w:rsidRDefault="00AC3272" w:rsidP="00987D28">
      <w:pPr>
        <w:pStyle w:val="ListParagraph"/>
        <w:numPr>
          <w:ilvl w:val="0"/>
          <w:numId w:val="3"/>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Autologous route: in this transplantation method, doctors typically take stem cells from peripheral blood </w:t>
      </w:r>
      <w:r w:rsidRPr="00987D28">
        <w:rPr>
          <w:rFonts w:ascii="Times New Roman" w:eastAsia="Times New Roman" w:hAnsi="Times New Roman" w:cs="Times New Roman"/>
          <w:sz w:val="24"/>
          <w:szCs w:val="24"/>
        </w:rPr>
        <w:lastRenderedPageBreak/>
        <w:t xml:space="preserve">instead of bone marrow [14]. </w:t>
      </w:r>
    </w:p>
    <w:p w14:paraId="4D88F19D" w14:textId="77777777" w:rsidR="00C61ECF" w:rsidRPr="00987D28" w:rsidRDefault="00AC3272" w:rsidP="00987D28">
      <w:pPr>
        <w:pStyle w:val="ListParagraph"/>
        <w:numPr>
          <w:ilvl w:val="0"/>
          <w:numId w:val="3"/>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Allogeneic route: An additional donor serves as the source of stem cells. These animals may be related or unrelated [15].</w:t>
      </w:r>
    </w:p>
    <w:p w14:paraId="19AA027B" w14:textId="77777777" w:rsidR="00AC3272" w:rsidRPr="00987D28" w:rsidRDefault="00AC3272" w:rsidP="00987D28">
      <w:pPr>
        <w:pStyle w:val="ListParagraph"/>
        <w:numPr>
          <w:ilvl w:val="0"/>
          <w:numId w:val="3"/>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Xenogeneic route: stem cells come from various species</w:t>
      </w:r>
      <w:r w:rsidR="00C61ECF" w:rsidRPr="00987D28">
        <w:rPr>
          <w:rFonts w:ascii="Times New Roman" w:eastAsia="Times New Roman" w:hAnsi="Times New Roman" w:cs="Times New Roman"/>
          <w:sz w:val="24"/>
          <w:szCs w:val="24"/>
        </w:rPr>
        <w:t xml:space="preserve"> and transplant into other species</w:t>
      </w:r>
      <w:r w:rsidRPr="00987D28">
        <w:rPr>
          <w:rFonts w:ascii="Times New Roman" w:eastAsia="Times New Roman" w:hAnsi="Times New Roman" w:cs="Times New Roman"/>
          <w:sz w:val="24"/>
          <w:szCs w:val="24"/>
        </w:rPr>
        <w:t>. Parkinson's disease xenotransplants of striatal pig fetal ventral mesencephalic</w:t>
      </w:r>
      <w:r w:rsidR="00C61ECF" w:rsidRPr="00987D28">
        <w:rPr>
          <w:rFonts w:ascii="Times New Roman" w:eastAsia="Times New Roman" w:hAnsi="Times New Roman" w:cs="Times New Roman"/>
          <w:sz w:val="24"/>
          <w:szCs w:val="24"/>
        </w:rPr>
        <w:t xml:space="preserve"> in human being</w:t>
      </w:r>
      <w:r w:rsidRPr="00987D28">
        <w:rPr>
          <w:rFonts w:ascii="Times New Roman" w:eastAsia="Times New Roman" w:hAnsi="Times New Roman" w:cs="Times New Roman"/>
          <w:sz w:val="24"/>
          <w:szCs w:val="24"/>
        </w:rPr>
        <w:t xml:space="preserve"> (FVM) [16].</w:t>
      </w:r>
    </w:p>
    <w:p w14:paraId="2A2DF87C" w14:textId="77777777" w:rsidR="00C61ECF" w:rsidRPr="00987D28" w:rsidRDefault="00C61ECF" w:rsidP="00987D28">
      <w:pPr>
        <w:pStyle w:val="ListParagraph"/>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noProof/>
          <w:sz w:val="24"/>
          <w:szCs w:val="24"/>
          <w:lang w:bidi="hi-IN"/>
        </w:rPr>
        <w:drawing>
          <wp:inline distT="0" distB="0" distL="0" distR="0" wp14:anchorId="7FA2EC06" wp14:editId="2845A2D5">
            <wp:extent cx="5943600" cy="1124585"/>
            <wp:effectExtent l="19050" t="0" r="0" b="0"/>
            <wp:docPr id="5" name="Picture 1" descr="Stem Cell Sources"/>
            <wp:cNvGraphicFramePr/>
            <a:graphic xmlns:a="http://schemas.openxmlformats.org/drawingml/2006/main">
              <a:graphicData uri="http://schemas.openxmlformats.org/drawingml/2006/picture">
                <pic:pic xmlns:pic="http://schemas.openxmlformats.org/drawingml/2006/picture">
                  <pic:nvPicPr>
                    <pic:cNvPr id="2050" name="Picture 2" descr="Stem Cell Sources"/>
                    <pic:cNvPicPr>
                      <a:picLocks noChangeAspect="1" noChangeArrowheads="1"/>
                    </pic:cNvPicPr>
                  </pic:nvPicPr>
                  <pic:blipFill>
                    <a:blip r:embed="rId7"/>
                    <a:srcRect/>
                    <a:stretch>
                      <a:fillRect/>
                    </a:stretch>
                  </pic:blipFill>
                  <pic:spPr bwMode="auto">
                    <a:xfrm>
                      <a:off x="0" y="0"/>
                      <a:ext cx="5943600" cy="1124585"/>
                    </a:xfrm>
                    <a:prstGeom prst="rect">
                      <a:avLst/>
                    </a:prstGeom>
                    <a:noFill/>
                  </pic:spPr>
                </pic:pic>
              </a:graphicData>
            </a:graphic>
          </wp:inline>
        </w:drawing>
      </w:r>
    </w:p>
    <w:p w14:paraId="40A271AE" w14:textId="17D4BB1B" w:rsidR="00C61ECF" w:rsidRPr="00987D28" w:rsidRDefault="00C61ECF" w:rsidP="00987D28">
      <w:pPr>
        <w:pStyle w:val="ListParagraph"/>
        <w:spacing w:line="360" w:lineRule="auto"/>
        <w:ind w:left="-720" w:firstLine="0"/>
        <w:jc w:val="both"/>
        <w:rPr>
          <w:rFonts w:ascii="Times New Roman" w:eastAsia="Times New Roman" w:hAnsi="Times New Roman" w:cs="Times New Roman"/>
          <w:b/>
          <w:bCs/>
          <w:sz w:val="24"/>
          <w:szCs w:val="24"/>
        </w:rPr>
      </w:pPr>
      <w:r w:rsidRPr="00987D28">
        <w:rPr>
          <w:rFonts w:ascii="Times New Roman" w:eastAsia="Times New Roman" w:hAnsi="Times New Roman" w:cs="Times New Roman"/>
          <w:b/>
          <w:bCs/>
          <w:sz w:val="24"/>
          <w:szCs w:val="24"/>
        </w:rPr>
        <w:t xml:space="preserve">Figure </w:t>
      </w:r>
      <w:proofErr w:type="gramStart"/>
      <w:r w:rsidR="00552E1D">
        <w:rPr>
          <w:rFonts w:ascii="Times New Roman" w:eastAsia="Times New Roman" w:hAnsi="Times New Roman" w:cs="Times New Roman"/>
          <w:b/>
          <w:bCs/>
          <w:sz w:val="24"/>
          <w:szCs w:val="24"/>
        </w:rPr>
        <w:t>1 :</w:t>
      </w:r>
      <w:proofErr w:type="gramEnd"/>
      <w:r w:rsidR="00552E1D">
        <w:rPr>
          <w:rFonts w:ascii="Times New Roman" w:eastAsia="Times New Roman" w:hAnsi="Times New Roman" w:cs="Times New Roman"/>
          <w:b/>
          <w:bCs/>
          <w:sz w:val="24"/>
          <w:szCs w:val="24"/>
        </w:rPr>
        <w:t xml:space="preserve"> </w:t>
      </w:r>
      <w:r w:rsidRPr="00987D28">
        <w:rPr>
          <w:rFonts w:ascii="Times New Roman" w:eastAsia="Times New Roman" w:hAnsi="Times New Roman" w:cs="Times New Roman"/>
          <w:b/>
          <w:bCs/>
          <w:sz w:val="24"/>
          <w:szCs w:val="24"/>
        </w:rPr>
        <w:t>showed that the different route of stem cell transplantation</w:t>
      </w:r>
    </w:p>
    <w:p w14:paraId="32F008BD" w14:textId="77777777" w:rsidR="00C61ECF" w:rsidRPr="00987D28" w:rsidRDefault="00C61ECF"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pacing w:val="-2"/>
          <w:sz w:val="24"/>
          <w:szCs w:val="24"/>
        </w:rPr>
        <w:t>Classification of Stem Cells</w:t>
      </w:r>
    </w:p>
    <w:p w14:paraId="3D8BFD0C" w14:textId="77777777" w:rsidR="00C61ECF" w:rsidRPr="00987D28" w:rsidRDefault="00C61ECF" w:rsidP="00987D28">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Stem cells have been divided into a number of types, which are covered below, according to their origin or source of production and capacity for differentiation.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a. According to origin</w:t>
      </w:r>
      <w:r w:rsidR="00732720" w:rsidRPr="00987D28">
        <w:rPr>
          <w:rFonts w:ascii="Times New Roman" w:eastAsia="Times New Roman" w:hAnsi="Times New Roman" w:cs="Times New Roman"/>
          <w:b/>
          <w:bCs/>
          <w:sz w:val="24"/>
          <w:szCs w:val="24"/>
        </w:rPr>
        <w:t xml:space="preserve">: </w:t>
      </w:r>
      <w:r w:rsidRPr="00987D28">
        <w:rPr>
          <w:rFonts w:ascii="Times New Roman" w:eastAsia="Times New Roman" w:hAnsi="Times New Roman" w:cs="Times New Roman"/>
          <w:sz w:val="24"/>
          <w:szCs w:val="24"/>
        </w:rPr>
        <w:br/>
        <w:t xml:space="preserve">There are three different kinds of stem cells depending on where they came from.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1. Embryonic stem cells:</w:t>
      </w:r>
      <w:r w:rsidRPr="00987D28">
        <w:rPr>
          <w:rFonts w:ascii="Times New Roman" w:eastAsia="Times New Roman" w:hAnsi="Times New Roman" w:cs="Times New Roman"/>
          <w:sz w:val="24"/>
          <w:szCs w:val="24"/>
        </w:rPr>
        <w:t xml:space="preserve"> These cells come from the blastocyst's inner cell mass and are naturally pluripotent. Organs and tissues can form as a result of their ability to differentiate into a range of cell types [17]. But in many situations, their use and isolation present a risk of immunological rejection and ethical concerns [18].</w:t>
      </w:r>
    </w:p>
    <w:p w14:paraId="3E778CA7" w14:textId="77777777" w:rsidR="00C61ECF" w:rsidRPr="00987D28" w:rsidRDefault="00C61ECF"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2. Adult stem cells:</w:t>
      </w:r>
      <w:r w:rsidRPr="00987D28">
        <w:rPr>
          <w:rFonts w:ascii="Times New Roman" w:eastAsia="Times New Roman" w:hAnsi="Times New Roman" w:cs="Times New Roman"/>
          <w:sz w:val="24"/>
          <w:szCs w:val="24"/>
        </w:rPr>
        <w:t xml:space="preserve"> These cells are multipotent adult-derived stem cells that come from different body tissues and organs. Since they come from a variety of sources, they are mostly utilized in regenerative medicine. These cells are primarily derived from bone marrow, adipose tissue, de</w:t>
      </w:r>
      <w:r w:rsidR="00A84D2B">
        <w:rPr>
          <w:rFonts w:ascii="Times New Roman" w:eastAsia="Times New Roman" w:hAnsi="Times New Roman" w:cs="Times New Roman"/>
          <w:sz w:val="24"/>
          <w:szCs w:val="24"/>
        </w:rPr>
        <w:t>ntal pulp, umbilical cord blood</w:t>
      </w:r>
      <w:r w:rsidRPr="00987D28">
        <w:rPr>
          <w:rFonts w:ascii="Times New Roman" w:eastAsia="Times New Roman" w:hAnsi="Times New Roman" w:cs="Times New Roman"/>
          <w:sz w:val="24"/>
          <w:szCs w:val="24"/>
        </w:rPr>
        <w:t xml:space="preserve"> and other organs. They aid in mitigating the dangers of immunological rejection [19,20]. Two subtypes of adult stem cells can be distinguished:</w:t>
      </w:r>
    </w:p>
    <w:p w14:paraId="0B5BAD9A" w14:textId="77777777" w:rsidR="00C61ECF" w:rsidRPr="00987D28" w:rsidRDefault="00C61ECF" w:rsidP="00987D28">
      <w:pPr>
        <w:pStyle w:val="ListParagraph"/>
        <w:numPr>
          <w:ilvl w:val="0"/>
          <w:numId w:val="4"/>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Stem cells that are hematopoietic:</w:t>
      </w:r>
      <w:r w:rsidRPr="00987D28">
        <w:rPr>
          <w:rFonts w:ascii="Times New Roman" w:eastAsia="Times New Roman" w:hAnsi="Times New Roman" w:cs="Times New Roman"/>
          <w:sz w:val="24"/>
          <w:szCs w:val="24"/>
        </w:rPr>
        <w:t xml:space="preserve"> These can develop into a variety of immune cells, such as leukocytes, erythrocytes, and platelets, and are present in large amounts in bone marrow [21].</w:t>
      </w:r>
    </w:p>
    <w:p w14:paraId="571F92A2" w14:textId="77777777" w:rsidR="00C61ECF" w:rsidRPr="00987D28" w:rsidRDefault="00C61ECF" w:rsidP="00987D28">
      <w:pPr>
        <w:pStyle w:val="ListParagraph"/>
        <w:numPr>
          <w:ilvl w:val="0"/>
          <w:numId w:val="4"/>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Mesenchymal stem cells</w:t>
      </w:r>
      <w:r w:rsidRPr="00987D28">
        <w:rPr>
          <w:rFonts w:ascii="Times New Roman" w:eastAsia="Times New Roman" w:hAnsi="Times New Roman" w:cs="Times New Roman"/>
          <w:sz w:val="24"/>
          <w:szCs w:val="24"/>
        </w:rPr>
        <w:t>, also referred to as non-hematopoietic stem cells, are cells with a potent immunomodulatory response. These cells can differentiate into various cell types, including connective tissue, bone, cartilage, muscle, and fat, depending on the organ [22].</w:t>
      </w:r>
    </w:p>
    <w:p w14:paraId="714938B3" w14:textId="77777777" w:rsidR="00D54561" w:rsidRPr="00987D28" w:rsidRDefault="00D54561"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3. Pluripotent stem (</w:t>
      </w:r>
      <w:proofErr w:type="spellStart"/>
      <w:r w:rsidRPr="00987D28">
        <w:rPr>
          <w:rFonts w:ascii="Times New Roman" w:eastAsia="Times New Roman" w:hAnsi="Times New Roman" w:cs="Times New Roman"/>
          <w:b/>
          <w:bCs/>
          <w:sz w:val="24"/>
          <w:szCs w:val="24"/>
        </w:rPr>
        <w:t>iPS</w:t>
      </w:r>
      <w:proofErr w:type="spellEnd"/>
      <w:r w:rsidRPr="00987D28">
        <w:rPr>
          <w:rFonts w:ascii="Times New Roman" w:eastAsia="Times New Roman" w:hAnsi="Times New Roman" w:cs="Times New Roman"/>
          <w:b/>
          <w:bCs/>
          <w:sz w:val="24"/>
          <w:szCs w:val="24"/>
        </w:rPr>
        <w:t>) cells</w:t>
      </w:r>
      <w:r w:rsidR="002F0CEE" w:rsidRPr="00987D28">
        <w:rPr>
          <w:rFonts w:ascii="Times New Roman" w:eastAsia="Times New Roman" w:hAnsi="Times New Roman" w:cs="Times New Roman"/>
          <w:b/>
          <w:bCs/>
          <w:sz w:val="24"/>
          <w:szCs w:val="24"/>
        </w:rPr>
        <w:t>:</w:t>
      </w:r>
      <w:r w:rsidRPr="00987D28">
        <w:rPr>
          <w:rFonts w:ascii="Times New Roman" w:eastAsia="Times New Roman" w:hAnsi="Times New Roman" w:cs="Times New Roman"/>
          <w:sz w:val="24"/>
          <w:szCs w:val="24"/>
        </w:rPr>
        <w:t xml:space="preserve"> Transfection of pluripotent genes into differentiated cells results in induced pluripotent stem (</w:t>
      </w:r>
      <w:proofErr w:type="spellStart"/>
      <w:r w:rsidRPr="00987D28">
        <w:rPr>
          <w:rFonts w:ascii="Times New Roman" w:eastAsia="Times New Roman" w:hAnsi="Times New Roman" w:cs="Times New Roman"/>
          <w:sz w:val="24"/>
          <w:szCs w:val="24"/>
        </w:rPr>
        <w:t>iPS</w:t>
      </w:r>
      <w:proofErr w:type="spellEnd"/>
      <w:r w:rsidRPr="00987D28">
        <w:rPr>
          <w:rFonts w:ascii="Times New Roman" w:eastAsia="Times New Roman" w:hAnsi="Times New Roman" w:cs="Times New Roman"/>
          <w:sz w:val="24"/>
          <w:szCs w:val="24"/>
        </w:rPr>
        <w:t xml:space="preserve">) cells, which are reprogrammed adult somatic cells. The transfected cells transform into </w:t>
      </w:r>
      <w:r w:rsidRPr="00987D28">
        <w:rPr>
          <w:rFonts w:ascii="Times New Roman" w:eastAsia="Times New Roman" w:hAnsi="Times New Roman" w:cs="Times New Roman"/>
          <w:sz w:val="24"/>
          <w:szCs w:val="24"/>
        </w:rPr>
        <w:lastRenderedPageBreak/>
        <w:t xml:space="preserve">stem-cell-like cells after a few days of culture. Takahashi and Yamanaka invented this method in 2006 with mouse somatic cells. Since these cells are made from the patient's own cells, there are no ethical issues or risks of immunological rejection [23]. The safety and effectiveness of using these cells for </w:t>
      </w:r>
      <w:r w:rsidR="00D66DE9" w:rsidRPr="00987D28">
        <w:rPr>
          <w:rFonts w:ascii="Times New Roman" w:eastAsia="Times New Roman" w:hAnsi="Times New Roman" w:cs="Times New Roman"/>
          <w:sz w:val="24"/>
          <w:szCs w:val="24"/>
        </w:rPr>
        <w:t xml:space="preserve">treatment present difficulties </w:t>
      </w:r>
      <w:r w:rsidRPr="00987D28">
        <w:rPr>
          <w:rFonts w:ascii="Times New Roman" w:eastAsia="Times New Roman" w:hAnsi="Times New Roman" w:cs="Times New Roman"/>
          <w:sz w:val="24"/>
          <w:szCs w:val="24"/>
        </w:rPr>
        <w:t>and these areas are the focus of current research [24].</w:t>
      </w:r>
    </w:p>
    <w:p w14:paraId="211121CA"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Table 1. S</w:t>
      </w:r>
      <w:r w:rsidR="00D54561" w:rsidRPr="00987D28">
        <w:rPr>
          <w:rFonts w:ascii="Times New Roman" w:hAnsi="Times New Roman" w:cs="Times New Roman"/>
          <w:b/>
          <w:bCs/>
          <w:color w:val="000000" w:themeColor="text1"/>
          <w:sz w:val="24"/>
          <w:szCs w:val="24"/>
        </w:rPr>
        <w:t xml:space="preserve">howing that comparisons of different types of stem cell </w:t>
      </w:r>
    </w:p>
    <w:tbl>
      <w:tblPr>
        <w:tblStyle w:val="TableGrid"/>
        <w:tblW w:w="10928" w:type="dxa"/>
        <w:jc w:val="center"/>
        <w:tblLayout w:type="fixed"/>
        <w:tblLook w:val="04A0" w:firstRow="1" w:lastRow="0" w:firstColumn="1" w:lastColumn="0" w:noHBand="0" w:noVBand="1"/>
      </w:tblPr>
      <w:tblGrid>
        <w:gridCol w:w="3754"/>
        <w:gridCol w:w="3780"/>
        <w:gridCol w:w="3394"/>
      </w:tblGrid>
      <w:tr w:rsidR="00D54561" w:rsidRPr="00987D28" w14:paraId="576637C8" w14:textId="77777777" w:rsidTr="00066DC4">
        <w:trPr>
          <w:jc w:val="center"/>
        </w:trPr>
        <w:tc>
          <w:tcPr>
            <w:tcW w:w="3754" w:type="dxa"/>
          </w:tcPr>
          <w:p w14:paraId="294A187A" w14:textId="77777777" w:rsidR="00D54561" w:rsidRPr="00987D28" w:rsidRDefault="00987D28"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D54561" w:rsidRPr="00987D28">
              <w:rPr>
                <w:rFonts w:ascii="Times New Roman" w:hAnsi="Times New Roman" w:cs="Times New Roman"/>
                <w:b/>
                <w:bCs/>
                <w:color w:val="000000" w:themeColor="text1"/>
                <w:sz w:val="24"/>
                <w:szCs w:val="24"/>
              </w:rPr>
              <w:t>Embryonic stem cells</w:t>
            </w:r>
          </w:p>
        </w:tc>
        <w:tc>
          <w:tcPr>
            <w:tcW w:w="3780" w:type="dxa"/>
          </w:tcPr>
          <w:p w14:paraId="1A99CED9" w14:textId="77777777" w:rsidR="00D54561" w:rsidRPr="00987D28" w:rsidRDefault="00987D28"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D54561" w:rsidRPr="00987D28">
              <w:rPr>
                <w:rFonts w:ascii="Times New Roman" w:hAnsi="Times New Roman" w:cs="Times New Roman"/>
                <w:b/>
                <w:bCs/>
                <w:color w:val="000000" w:themeColor="text1"/>
                <w:sz w:val="24"/>
                <w:szCs w:val="24"/>
              </w:rPr>
              <w:t>Adult stem cells</w:t>
            </w:r>
          </w:p>
        </w:tc>
        <w:tc>
          <w:tcPr>
            <w:tcW w:w="3394" w:type="dxa"/>
          </w:tcPr>
          <w:p w14:paraId="19A11C19" w14:textId="77777777" w:rsidR="00732720" w:rsidRPr="00987D28" w:rsidRDefault="00D54561" w:rsidP="00987D28">
            <w:pPr>
              <w:pStyle w:val="BodyText"/>
              <w:tabs>
                <w:tab w:val="left" w:pos="-360"/>
              </w:tabs>
              <w:spacing w:line="360" w:lineRule="auto"/>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 xml:space="preserve">Induced  pluripotent </w:t>
            </w:r>
          </w:p>
          <w:p w14:paraId="54BFA693" w14:textId="77777777" w:rsidR="00D54561" w:rsidRPr="00987D28" w:rsidRDefault="00732720"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 xml:space="preserve">              </w:t>
            </w:r>
            <w:r w:rsidR="00D54561" w:rsidRPr="00987D28">
              <w:rPr>
                <w:rFonts w:ascii="Times New Roman" w:hAnsi="Times New Roman" w:cs="Times New Roman"/>
                <w:b/>
                <w:bCs/>
                <w:color w:val="000000" w:themeColor="text1"/>
                <w:sz w:val="24"/>
                <w:szCs w:val="24"/>
              </w:rPr>
              <w:t>stem (</w:t>
            </w:r>
            <w:proofErr w:type="spellStart"/>
            <w:r w:rsidR="00D54561" w:rsidRPr="00987D28">
              <w:rPr>
                <w:rFonts w:ascii="Times New Roman" w:hAnsi="Times New Roman" w:cs="Times New Roman"/>
                <w:b/>
                <w:bCs/>
                <w:color w:val="000000" w:themeColor="text1"/>
                <w:sz w:val="24"/>
                <w:szCs w:val="24"/>
              </w:rPr>
              <w:t>iPS</w:t>
            </w:r>
            <w:proofErr w:type="spellEnd"/>
            <w:r w:rsidR="00D54561" w:rsidRPr="00987D28">
              <w:rPr>
                <w:rFonts w:ascii="Times New Roman" w:hAnsi="Times New Roman" w:cs="Times New Roman"/>
                <w:b/>
                <w:bCs/>
                <w:color w:val="000000" w:themeColor="text1"/>
                <w:sz w:val="24"/>
                <w:szCs w:val="24"/>
              </w:rPr>
              <w:t>)cells</w:t>
            </w:r>
          </w:p>
        </w:tc>
      </w:tr>
      <w:tr w:rsidR="00D54561" w:rsidRPr="00987D28" w14:paraId="53E7C9F5" w14:textId="77777777" w:rsidTr="00066DC4">
        <w:trPr>
          <w:jc w:val="center"/>
        </w:trPr>
        <w:tc>
          <w:tcPr>
            <w:tcW w:w="3754" w:type="dxa"/>
          </w:tcPr>
          <w:p w14:paraId="0776E075" w14:textId="77777777" w:rsidR="00D66DE9" w:rsidRPr="00987D28" w:rsidRDefault="00D66DE9"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 </w:t>
            </w:r>
            <w:r w:rsidR="00D54561" w:rsidRPr="00987D28">
              <w:rPr>
                <w:rFonts w:ascii="Times New Roman" w:eastAsia="Times New Roman" w:hAnsi="Times New Roman" w:cs="Times New Roman"/>
                <w:color w:val="000000" w:themeColor="text1"/>
                <w:kern w:val="24"/>
                <w:sz w:val="24"/>
                <w:szCs w:val="24"/>
                <w:lang w:bidi="hi-IN"/>
              </w:rPr>
              <w:t xml:space="preserve">It </w:t>
            </w:r>
            <w:r w:rsidRPr="00987D28">
              <w:rPr>
                <w:rFonts w:ascii="Times New Roman" w:eastAsia="Times New Roman" w:hAnsi="Times New Roman" w:cs="Times New Roman"/>
                <w:color w:val="000000" w:themeColor="text1"/>
                <w:kern w:val="24"/>
                <w:sz w:val="24"/>
                <w:szCs w:val="24"/>
                <w:lang w:bidi="hi-IN"/>
              </w:rPr>
              <w:t xml:space="preserve">can be </w:t>
            </w:r>
            <w:r w:rsidR="00D54561" w:rsidRPr="00987D28">
              <w:rPr>
                <w:rFonts w:ascii="Times New Roman" w:eastAsia="Times New Roman" w:hAnsi="Times New Roman" w:cs="Times New Roman"/>
                <w:color w:val="000000" w:themeColor="text1"/>
                <w:kern w:val="24"/>
                <w:sz w:val="24"/>
                <w:szCs w:val="24"/>
                <w:lang w:bidi="hi-IN"/>
              </w:rPr>
              <w:t xml:space="preserve">originated  from the inner </w:t>
            </w:r>
          </w:p>
          <w:p w14:paraId="768D9216" w14:textId="77777777" w:rsidR="00D54561" w:rsidRPr="00987D28" w:rsidRDefault="00D66DE9" w:rsidP="00987D28">
            <w:pPr>
              <w:pStyle w:val="BodyText"/>
              <w:tabs>
                <w:tab w:val="left" w:pos="-360"/>
              </w:tabs>
              <w:spacing w:line="360" w:lineRule="auto"/>
              <w:ind w:left="-720"/>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             </w:t>
            </w:r>
            <w:r w:rsidR="00D54561" w:rsidRPr="00987D28">
              <w:rPr>
                <w:rFonts w:ascii="Times New Roman" w:eastAsia="Times New Roman" w:hAnsi="Times New Roman" w:cs="Times New Roman"/>
                <w:color w:val="000000" w:themeColor="text1"/>
                <w:kern w:val="24"/>
                <w:sz w:val="24"/>
                <w:szCs w:val="24"/>
                <w:lang w:bidi="hi-IN"/>
              </w:rPr>
              <w:t>cell mass of the blastocyst</w:t>
            </w:r>
          </w:p>
        </w:tc>
        <w:tc>
          <w:tcPr>
            <w:tcW w:w="3780" w:type="dxa"/>
          </w:tcPr>
          <w:p w14:paraId="302A4EEE" w14:textId="77777777" w:rsidR="00D66DE9" w:rsidRPr="00987D28" w:rsidRDefault="00A84D2B" w:rsidP="00A84D2B">
            <w:pPr>
              <w:pStyle w:val="BodyText"/>
              <w:tabs>
                <w:tab w:val="left" w:pos="-360"/>
              </w:tabs>
              <w:spacing w:line="360" w:lineRule="auto"/>
              <w:ind w:left="-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66DE9" w:rsidRPr="00987D28">
              <w:rPr>
                <w:rFonts w:ascii="Times New Roman" w:hAnsi="Times New Roman" w:cs="Times New Roman"/>
                <w:color w:val="000000" w:themeColor="text1"/>
                <w:sz w:val="24"/>
                <w:szCs w:val="24"/>
              </w:rPr>
              <w:t xml:space="preserve">It can be </w:t>
            </w:r>
            <w:r w:rsidR="00D54561" w:rsidRPr="00987D28">
              <w:rPr>
                <w:rFonts w:ascii="Times New Roman" w:hAnsi="Times New Roman" w:cs="Times New Roman"/>
                <w:color w:val="000000" w:themeColor="text1"/>
                <w:sz w:val="24"/>
                <w:szCs w:val="24"/>
              </w:rPr>
              <w:t>Umbilical cord blood,</w:t>
            </w:r>
          </w:p>
          <w:p w14:paraId="6222BA87" w14:textId="77777777" w:rsidR="00D66DE9" w:rsidRPr="00987D28" w:rsidRDefault="00D66DE9"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D</w:t>
            </w:r>
            <w:r w:rsidR="00D54561" w:rsidRPr="00987D28">
              <w:rPr>
                <w:rFonts w:ascii="Times New Roman" w:hAnsi="Times New Roman" w:cs="Times New Roman"/>
                <w:color w:val="000000" w:themeColor="text1"/>
                <w:sz w:val="24"/>
                <w:szCs w:val="24"/>
              </w:rPr>
              <w:t>enta</w:t>
            </w:r>
            <w:r w:rsidRPr="00987D28">
              <w:rPr>
                <w:rFonts w:ascii="Times New Roman" w:hAnsi="Times New Roman" w:cs="Times New Roman"/>
                <w:color w:val="000000" w:themeColor="text1"/>
                <w:sz w:val="24"/>
                <w:szCs w:val="24"/>
              </w:rPr>
              <w:t xml:space="preserve">l </w:t>
            </w:r>
            <w:r w:rsidR="00D54561" w:rsidRPr="00987D28">
              <w:rPr>
                <w:rFonts w:ascii="Times New Roman" w:hAnsi="Times New Roman" w:cs="Times New Roman"/>
                <w:color w:val="000000" w:themeColor="text1"/>
                <w:sz w:val="24"/>
                <w:szCs w:val="24"/>
              </w:rPr>
              <w:t>pulp, adipose tissue</w:t>
            </w:r>
            <w:r w:rsidRPr="00987D28">
              <w:rPr>
                <w:rFonts w:ascii="Times New Roman" w:hAnsi="Times New Roman" w:cs="Times New Roman"/>
                <w:color w:val="000000" w:themeColor="text1"/>
                <w:sz w:val="24"/>
                <w:szCs w:val="24"/>
              </w:rPr>
              <w:t xml:space="preserve"> and </w:t>
            </w:r>
          </w:p>
          <w:p w14:paraId="695AC47A" w14:textId="77777777" w:rsidR="00D54561" w:rsidRPr="00987D28" w:rsidRDefault="00D66DE9"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B</w:t>
            </w:r>
            <w:r w:rsidR="00D54561" w:rsidRPr="00987D28">
              <w:rPr>
                <w:rFonts w:ascii="Times New Roman" w:hAnsi="Times New Roman" w:cs="Times New Roman"/>
                <w:color w:val="000000" w:themeColor="text1"/>
                <w:sz w:val="24"/>
                <w:szCs w:val="24"/>
              </w:rPr>
              <w:t>one</w:t>
            </w: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marrow</w:t>
            </w:r>
          </w:p>
        </w:tc>
        <w:tc>
          <w:tcPr>
            <w:tcW w:w="3394" w:type="dxa"/>
          </w:tcPr>
          <w:p w14:paraId="5A306AB0" w14:textId="77777777" w:rsidR="00732720" w:rsidRPr="00987D28" w:rsidRDefault="00D54561" w:rsidP="00066DC4">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By the transfection of </w:t>
            </w:r>
            <w:r w:rsidR="00732720" w:rsidRPr="00987D28">
              <w:rPr>
                <w:rFonts w:ascii="Times New Roman" w:hAnsi="Times New Roman" w:cs="Times New Roman"/>
                <w:color w:val="000000" w:themeColor="text1"/>
                <w:sz w:val="24"/>
                <w:szCs w:val="24"/>
              </w:rPr>
              <w:t xml:space="preserve"> </w:t>
            </w:r>
          </w:p>
          <w:p w14:paraId="0E79D122" w14:textId="77777777" w:rsidR="00732720" w:rsidRPr="00987D28" w:rsidRDefault="00732720" w:rsidP="00066DC4">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pluripotent genes into the</w:t>
            </w:r>
          </w:p>
          <w:p w14:paraId="7258CE1B" w14:textId="77777777" w:rsidR="00D54561" w:rsidRPr="00987D28" w:rsidRDefault="00732720" w:rsidP="00066DC4">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 xml:space="preserve"> differentiated cells</w:t>
            </w:r>
          </w:p>
        </w:tc>
      </w:tr>
      <w:tr w:rsidR="00D54561" w:rsidRPr="00987D28" w14:paraId="2BF7FF62" w14:textId="77777777" w:rsidTr="00066DC4">
        <w:trPr>
          <w:jc w:val="center"/>
        </w:trPr>
        <w:tc>
          <w:tcPr>
            <w:tcW w:w="3754" w:type="dxa"/>
          </w:tcPr>
          <w:p w14:paraId="7E3BA86C" w14:textId="77777777" w:rsidR="00D66DE9" w:rsidRPr="00987D28" w:rsidRDefault="00D66DE9"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T</w:t>
            </w:r>
            <w:r w:rsidR="00D54561" w:rsidRPr="00987D28">
              <w:rPr>
                <w:rFonts w:ascii="Times New Roman" w:eastAsia="Times New Roman" w:hAnsi="Times New Roman" w:cs="Times New Roman"/>
                <w:color w:val="000000" w:themeColor="text1"/>
                <w:kern w:val="24"/>
                <w:sz w:val="24"/>
                <w:szCs w:val="24"/>
                <w:lang w:bidi="hi-IN"/>
              </w:rPr>
              <w:t xml:space="preserve">hey are totipotent that means can </w:t>
            </w:r>
          </w:p>
          <w:p w14:paraId="51B93111" w14:textId="77777777"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differentiate into most cell type</w:t>
            </w:r>
          </w:p>
        </w:tc>
        <w:tc>
          <w:tcPr>
            <w:tcW w:w="3780" w:type="dxa"/>
          </w:tcPr>
          <w:p w14:paraId="489C4080" w14:textId="77777777" w:rsidR="00732720" w:rsidRPr="00987D28" w:rsidRDefault="00D66DE9"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 xml:space="preserve">It is also known as somatic </w:t>
            </w:r>
          </w:p>
          <w:p w14:paraId="2D635AD9" w14:textId="77777777" w:rsidR="00D54561" w:rsidRPr="00987D28" w:rsidRDefault="00732720"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stem cell</w:t>
            </w:r>
          </w:p>
        </w:tc>
        <w:tc>
          <w:tcPr>
            <w:tcW w:w="3394" w:type="dxa"/>
          </w:tcPr>
          <w:p w14:paraId="57A10355" w14:textId="77777777" w:rsidR="00732720"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They are pluripotent in </w:t>
            </w:r>
          </w:p>
          <w:p w14:paraId="5709BF2D" w14:textId="77777777"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nature.</w:t>
            </w:r>
          </w:p>
        </w:tc>
      </w:tr>
      <w:tr w:rsidR="00D54561" w:rsidRPr="00987D28" w14:paraId="7DAAE0E2" w14:textId="77777777" w:rsidTr="00066DC4">
        <w:trPr>
          <w:jc w:val="center"/>
        </w:trPr>
        <w:tc>
          <w:tcPr>
            <w:tcW w:w="3754" w:type="dxa"/>
          </w:tcPr>
          <w:p w14:paraId="640D2ADD" w14:textId="77777777" w:rsidR="00D66DE9" w:rsidRPr="00987D28" w:rsidRDefault="00D66DE9" w:rsidP="00987D28">
            <w:pPr>
              <w:pStyle w:val="BodyText"/>
              <w:tabs>
                <w:tab w:val="left" w:pos="-360"/>
              </w:tabs>
              <w:spacing w:line="360" w:lineRule="auto"/>
              <w:ind w:left="-720"/>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             </w:t>
            </w:r>
            <w:r w:rsidR="00D54561" w:rsidRPr="00987D28">
              <w:rPr>
                <w:rFonts w:ascii="Times New Roman" w:eastAsia="Times New Roman" w:hAnsi="Times New Roman" w:cs="Times New Roman"/>
                <w:color w:val="000000" w:themeColor="text1"/>
                <w:kern w:val="24"/>
                <w:sz w:val="24"/>
                <w:szCs w:val="24"/>
                <w:lang w:bidi="hi-IN"/>
              </w:rPr>
              <w:t xml:space="preserve">They can produce clone of an entire </w:t>
            </w:r>
          </w:p>
          <w:p w14:paraId="68325F70"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 xml:space="preserve">             </w:t>
            </w:r>
            <w:r w:rsidR="0039522E" w:rsidRPr="00987D28">
              <w:rPr>
                <w:rFonts w:ascii="Times New Roman" w:eastAsia="Times New Roman" w:hAnsi="Times New Roman" w:cs="Times New Roman"/>
                <w:color w:val="000000" w:themeColor="text1"/>
                <w:kern w:val="24"/>
                <w:sz w:val="24"/>
                <w:szCs w:val="24"/>
                <w:lang w:bidi="hi-IN"/>
              </w:rPr>
              <w:t>O</w:t>
            </w:r>
            <w:r w:rsidR="00D54561" w:rsidRPr="00987D28">
              <w:rPr>
                <w:rFonts w:ascii="Times New Roman" w:eastAsia="Times New Roman" w:hAnsi="Times New Roman" w:cs="Times New Roman"/>
                <w:color w:val="000000" w:themeColor="text1"/>
                <w:kern w:val="24"/>
                <w:sz w:val="24"/>
                <w:szCs w:val="24"/>
                <w:lang w:bidi="hi-IN"/>
              </w:rPr>
              <w:t>rganism</w:t>
            </w:r>
          </w:p>
        </w:tc>
        <w:tc>
          <w:tcPr>
            <w:tcW w:w="3780" w:type="dxa"/>
          </w:tcPr>
          <w:p w14:paraId="6F842EE4"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 xml:space="preserve">These are </w:t>
            </w:r>
            <w:proofErr w:type="spellStart"/>
            <w:r w:rsidR="00D54561" w:rsidRPr="00987D28">
              <w:rPr>
                <w:rFonts w:ascii="Times New Roman" w:hAnsi="Times New Roman" w:cs="Times New Roman"/>
                <w:color w:val="000000" w:themeColor="text1"/>
                <w:sz w:val="24"/>
                <w:szCs w:val="24"/>
              </w:rPr>
              <w:t>undiffentiated</w:t>
            </w:r>
            <w:proofErr w:type="spellEnd"/>
            <w:r w:rsidR="00D54561" w:rsidRPr="00987D28">
              <w:rPr>
                <w:rFonts w:ascii="Times New Roman" w:hAnsi="Times New Roman" w:cs="Times New Roman"/>
                <w:color w:val="000000" w:themeColor="text1"/>
                <w:sz w:val="24"/>
                <w:szCs w:val="24"/>
              </w:rPr>
              <w:t xml:space="preserve"> cells</w:t>
            </w:r>
          </w:p>
          <w:p w14:paraId="3D07CD8D" w14:textId="77777777" w:rsidR="00D54561" w:rsidRPr="00987D28" w:rsidRDefault="00987D28"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resent in differentiated tissue</w:t>
            </w:r>
          </w:p>
          <w:p w14:paraId="6F656346"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or organs (multipotent)</w:t>
            </w:r>
          </w:p>
        </w:tc>
        <w:tc>
          <w:tcPr>
            <w:tcW w:w="3394" w:type="dxa"/>
          </w:tcPr>
          <w:p w14:paraId="1F9E7875" w14:textId="77777777" w:rsidR="00732720" w:rsidRPr="00987D28" w:rsidRDefault="00987D28"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No ethical issues in </w:t>
            </w:r>
            <w:r w:rsidR="00D54561" w:rsidRPr="00987D28">
              <w:rPr>
                <w:rFonts w:ascii="Times New Roman" w:hAnsi="Times New Roman" w:cs="Times New Roman"/>
                <w:color w:val="000000" w:themeColor="text1"/>
                <w:sz w:val="24"/>
                <w:szCs w:val="24"/>
              </w:rPr>
              <w:t xml:space="preserve">clinical </w:t>
            </w:r>
          </w:p>
          <w:p w14:paraId="1D7FD614" w14:textId="77777777" w:rsidR="00D54561" w:rsidRPr="00987D28" w:rsidRDefault="00732720"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and therapeutic use</w:t>
            </w:r>
          </w:p>
          <w:p w14:paraId="4C44923C" w14:textId="77777777"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r>
      <w:tr w:rsidR="00D54561" w:rsidRPr="00987D28" w14:paraId="11AE15A2" w14:textId="77777777" w:rsidTr="00066DC4">
        <w:trPr>
          <w:jc w:val="center"/>
        </w:trPr>
        <w:tc>
          <w:tcPr>
            <w:tcW w:w="3754" w:type="dxa"/>
          </w:tcPr>
          <w:p w14:paraId="1F823D2F" w14:textId="77777777" w:rsidR="00D54561" w:rsidRPr="00987D28" w:rsidRDefault="00D66DE9" w:rsidP="00987D28">
            <w:pPr>
              <w:pStyle w:val="BodyText"/>
              <w:tabs>
                <w:tab w:val="left" w:pos="-360"/>
              </w:tabs>
              <w:spacing w:line="360" w:lineRule="auto"/>
              <w:ind w:left="-720"/>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             </w:t>
            </w:r>
            <w:r w:rsidR="00D54561" w:rsidRPr="00987D28">
              <w:rPr>
                <w:rFonts w:ascii="Times New Roman" w:eastAsia="Times New Roman" w:hAnsi="Times New Roman" w:cs="Times New Roman"/>
                <w:color w:val="000000" w:themeColor="text1"/>
                <w:kern w:val="24"/>
                <w:sz w:val="24"/>
                <w:szCs w:val="24"/>
                <w:lang w:bidi="hi-IN"/>
              </w:rPr>
              <w:t>Due to lack in complete immune</w:t>
            </w:r>
          </w:p>
          <w:p w14:paraId="6271E9F2" w14:textId="77777777" w:rsidR="00D66DE9" w:rsidRPr="00987D28" w:rsidRDefault="00D54561"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compatibility, organs and tissues generated </w:t>
            </w:r>
          </w:p>
          <w:p w14:paraId="4728D9C2" w14:textId="77777777"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from them will likely be immune rejected</w:t>
            </w:r>
          </w:p>
        </w:tc>
        <w:tc>
          <w:tcPr>
            <w:tcW w:w="3780" w:type="dxa"/>
          </w:tcPr>
          <w:p w14:paraId="0536B016"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They help in repair and</w:t>
            </w:r>
          </w:p>
          <w:p w14:paraId="1E0DEFD8" w14:textId="77777777" w:rsidR="00D66DE9" w:rsidRPr="00987D28" w:rsidRDefault="00D66DE9"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M</w:t>
            </w:r>
            <w:r w:rsidR="00D54561" w:rsidRPr="00987D28">
              <w:rPr>
                <w:rFonts w:ascii="Times New Roman" w:hAnsi="Times New Roman" w:cs="Times New Roman"/>
                <w:color w:val="000000" w:themeColor="text1"/>
                <w:sz w:val="24"/>
                <w:szCs w:val="24"/>
              </w:rPr>
              <w:t xml:space="preserve">aintenance of specific tissue </w:t>
            </w:r>
          </w:p>
          <w:p w14:paraId="17B6FF9F" w14:textId="77777777"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or organ where they thrive</w:t>
            </w:r>
          </w:p>
        </w:tc>
        <w:tc>
          <w:tcPr>
            <w:tcW w:w="3394" w:type="dxa"/>
          </w:tcPr>
          <w:p w14:paraId="62793B8B" w14:textId="77777777" w:rsidR="00732720"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Low risk of immune </w:t>
            </w:r>
          </w:p>
          <w:p w14:paraId="5FEE39F5" w14:textId="77777777" w:rsidR="00D54561" w:rsidRPr="00987D28" w:rsidRDefault="00732720"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rejection</w:t>
            </w:r>
          </w:p>
          <w:p w14:paraId="51324C83" w14:textId="77777777"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r>
      <w:tr w:rsidR="00D54561" w:rsidRPr="00987D28" w14:paraId="2310AE6F" w14:textId="77777777" w:rsidTr="00066DC4">
        <w:trPr>
          <w:jc w:val="center"/>
        </w:trPr>
        <w:tc>
          <w:tcPr>
            <w:tcW w:w="3754" w:type="dxa"/>
            <w:vMerge w:val="restart"/>
          </w:tcPr>
          <w:p w14:paraId="5E80ABBC" w14:textId="77777777" w:rsidR="00D66DE9" w:rsidRPr="00987D28" w:rsidRDefault="00D54561"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Use is ethically questionable in many </w:t>
            </w:r>
          </w:p>
          <w:p w14:paraId="09493ADE"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 xml:space="preserve">            </w:t>
            </w:r>
            <w:r w:rsidR="0039522E" w:rsidRPr="00987D28">
              <w:rPr>
                <w:rFonts w:ascii="Times New Roman" w:eastAsia="Times New Roman" w:hAnsi="Times New Roman" w:cs="Times New Roman"/>
                <w:color w:val="000000" w:themeColor="text1"/>
                <w:kern w:val="24"/>
                <w:sz w:val="24"/>
                <w:szCs w:val="24"/>
                <w:lang w:bidi="hi-IN"/>
              </w:rPr>
              <w:t>C</w:t>
            </w:r>
            <w:r w:rsidR="00D54561" w:rsidRPr="00987D28">
              <w:rPr>
                <w:rFonts w:ascii="Times New Roman" w:eastAsia="Times New Roman" w:hAnsi="Times New Roman" w:cs="Times New Roman"/>
                <w:color w:val="000000" w:themeColor="text1"/>
                <w:kern w:val="24"/>
                <w:sz w:val="24"/>
                <w:szCs w:val="24"/>
                <w:lang w:bidi="hi-IN"/>
              </w:rPr>
              <w:t>ountries</w:t>
            </w:r>
          </w:p>
        </w:tc>
        <w:tc>
          <w:tcPr>
            <w:tcW w:w="3780" w:type="dxa"/>
          </w:tcPr>
          <w:p w14:paraId="59641BE2" w14:textId="77777777" w:rsidR="00D66DE9"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N</w:t>
            </w:r>
            <w:r w:rsidR="00D66DE9" w:rsidRPr="00987D28">
              <w:rPr>
                <w:rFonts w:ascii="Times New Roman" w:hAnsi="Times New Roman" w:cs="Times New Roman"/>
                <w:color w:val="000000" w:themeColor="text1"/>
                <w:sz w:val="24"/>
                <w:szCs w:val="24"/>
              </w:rPr>
              <w:t xml:space="preserve">o </w:t>
            </w:r>
            <w:r w:rsidRPr="00987D28">
              <w:rPr>
                <w:rFonts w:ascii="Times New Roman" w:hAnsi="Times New Roman" w:cs="Times New Roman"/>
                <w:color w:val="000000" w:themeColor="text1"/>
                <w:sz w:val="24"/>
                <w:szCs w:val="24"/>
              </w:rPr>
              <w:t xml:space="preserve">risk of rejection during </w:t>
            </w:r>
          </w:p>
          <w:p w14:paraId="708E80A5"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auto-transplant</w:t>
            </w:r>
          </w:p>
        </w:tc>
        <w:tc>
          <w:tcPr>
            <w:tcW w:w="3394" w:type="dxa"/>
            <w:vMerge w:val="restart"/>
          </w:tcPr>
          <w:p w14:paraId="25EA2817" w14:textId="77777777" w:rsidR="00D54561" w:rsidRPr="00987D28" w:rsidRDefault="00987D28"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4561" w:rsidRPr="00987D28">
              <w:rPr>
                <w:rFonts w:ascii="Times New Roman" w:hAnsi="Times New Roman" w:cs="Times New Roman"/>
                <w:color w:val="000000" w:themeColor="text1"/>
                <w:sz w:val="24"/>
                <w:szCs w:val="24"/>
              </w:rPr>
              <w:t>Low rate of reprogramming</w:t>
            </w:r>
          </w:p>
        </w:tc>
      </w:tr>
      <w:tr w:rsidR="00D54561" w:rsidRPr="00987D28" w14:paraId="126D6673" w14:textId="77777777" w:rsidTr="00066DC4">
        <w:trPr>
          <w:jc w:val="center"/>
        </w:trPr>
        <w:tc>
          <w:tcPr>
            <w:tcW w:w="3754" w:type="dxa"/>
            <w:vMerge/>
          </w:tcPr>
          <w:p w14:paraId="52009504" w14:textId="77777777"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c>
          <w:tcPr>
            <w:tcW w:w="3780" w:type="dxa"/>
          </w:tcPr>
          <w:p w14:paraId="7B61993C" w14:textId="77777777" w:rsidR="00D66DE9"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Less or no risk of tumor </w:t>
            </w:r>
          </w:p>
          <w:p w14:paraId="6A408A61" w14:textId="77777777" w:rsidR="00D54561" w:rsidRPr="00987D28" w:rsidRDefault="00D66DE9"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987D28" w:rsidRPr="00987D28">
              <w:rPr>
                <w:rFonts w:ascii="Times New Roman" w:hAnsi="Times New Roman" w:cs="Times New Roman"/>
                <w:color w:val="000000" w:themeColor="text1"/>
                <w:sz w:val="24"/>
                <w:szCs w:val="24"/>
              </w:rPr>
              <w:t>F</w:t>
            </w:r>
            <w:r w:rsidR="00D54561" w:rsidRPr="00987D28">
              <w:rPr>
                <w:rFonts w:ascii="Times New Roman" w:hAnsi="Times New Roman" w:cs="Times New Roman"/>
                <w:color w:val="000000" w:themeColor="text1"/>
                <w:sz w:val="24"/>
                <w:szCs w:val="24"/>
              </w:rPr>
              <w:t>ormation</w:t>
            </w:r>
          </w:p>
        </w:tc>
        <w:tc>
          <w:tcPr>
            <w:tcW w:w="3394" w:type="dxa"/>
            <w:vMerge/>
          </w:tcPr>
          <w:p w14:paraId="4909A78B" w14:textId="77777777"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r>
    </w:tbl>
    <w:p w14:paraId="0A001349" w14:textId="77777777" w:rsidR="002F0CEE" w:rsidRPr="00987D28" w:rsidRDefault="002F0CEE" w:rsidP="00987D28">
      <w:pPr>
        <w:tabs>
          <w:tab w:val="left" w:pos="-360"/>
          <w:tab w:val="left" w:pos="3222"/>
        </w:tabs>
        <w:spacing w:after="0" w:line="360" w:lineRule="auto"/>
        <w:ind w:left="-720"/>
        <w:rPr>
          <w:rFonts w:ascii="Times New Roman" w:eastAsia="Times New Roman" w:hAnsi="Times New Roman" w:cs="Times New Roman"/>
          <w:sz w:val="24"/>
          <w:szCs w:val="24"/>
        </w:rPr>
      </w:pPr>
      <w:r w:rsidRPr="00987D28">
        <w:rPr>
          <w:rFonts w:ascii="Times New Roman" w:hAnsi="Times New Roman" w:cs="Times New Roman"/>
          <w:b/>
          <w:bCs/>
          <w:color w:val="000000" w:themeColor="text1"/>
          <w:sz w:val="24"/>
          <w:szCs w:val="24"/>
        </w:rPr>
        <w:t xml:space="preserve">b. According to Differentiation </w:t>
      </w:r>
      <w:r w:rsidRPr="00987D28">
        <w:rPr>
          <w:rFonts w:ascii="Times New Roman" w:hAnsi="Times New Roman" w:cs="Times New Roman"/>
          <w:b/>
          <w:bCs/>
          <w:color w:val="000000" w:themeColor="text1"/>
          <w:spacing w:val="-2"/>
          <w:sz w:val="24"/>
          <w:szCs w:val="24"/>
        </w:rPr>
        <w:t>Ability</w:t>
      </w:r>
      <w:r w:rsidRPr="00987D28">
        <w:rPr>
          <w:rFonts w:ascii="Times New Roman" w:eastAsia="Times New Roman" w:hAnsi="Times New Roman" w:cs="Times New Roman"/>
          <w:sz w:val="24"/>
          <w:szCs w:val="24"/>
        </w:rPr>
        <w:br/>
        <w:t>Stem cells can be divided into five major groups based on their capacity to differentiate into various cell types.</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 xml:space="preserve">1. </w:t>
      </w:r>
      <w:proofErr w:type="gramStart"/>
      <w:r w:rsidRPr="00987D28">
        <w:rPr>
          <w:rFonts w:ascii="Times New Roman" w:eastAsia="Times New Roman" w:hAnsi="Times New Roman" w:cs="Times New Roman"/>
          <w:b/>
          <w:bCs/>
          <w:sz w:val="24"/>
          <w:szCs w:val="24"/>
        </w:rPr>
        <w:t>Totipotent  stem</w:t>
      </w:r>
      <w:proofErr w:type="gramEnd"/>
      <w:r w:rsidRPr="00987D28">
        <w:rPr>
          <w:rFonts w:ascii="Times New Roman" w:eastAsia="Times New Roman" w:hAnsi="Times New Roman" w:cs="Times New Roman"/>
          <w:b/>
          <w:bCs/>
          <w:sz w:val="24"/>
          <w:szCs w:val="24"/>
        </w:rPr>
        <w:t xml:space="preserve"> cells (all-purpose ability</w:t>
      </w:r>
      <w:r w:rsidRPr="00987D28">
        <w:rPr>
          <w:rFonts w:ascii="Times New Roman" w:eastAsia="Times New Roman" w:hAnsi="Times New Roman" w:cs="Times New Roman"/>
          <w:sz w:val="24"/>
          <w:szCs w:val="24"/>
        </w:rPr>
        <w:t>)</w:t>
      </w:r>
      <w:r w:rsidR="00D66DE9"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t xml:space="preserve">These cells are the most potent because they can differentiate into any kind of cell. The zygote's cell is totipotent, meaning it has the capacity to grow into a full-fledged organism. Animal totipotent stem cells can differentiate into the early embryo's three main </w:t>
      </w:r>
      <w:r w:rsidR="00A84D2B">
        <w:rPr>
          <w:rFonts w:ascii="Times New Roman" w:eastAsia="Times New Roman" w:hAnsi="Times New Roman" w:cs="Times New Roman"/>
          <w:sz w:val="24"/>
          <w:szCs w:val="24"/>
        </w:rPr>
        <w:t>germ layers (ectoderm, mesoderm</w:t>
      </w:r>
      <w:r w:rsidRPr="00987D28">
        <w:rPr>
          <w:rFonts w:ascii="Times New Roman" w:eastAsia="Times New Roman" w:hAnsi="Times New Roman" w:cs="Times New Roman"/>
          <w:sz w:val="24"/>
          <w:szCs w:val="24"/>
        </w:rPr>
        <w:t xml:space="preserve"> and endoderm) as well as extra-embryonic tissue like the placenta [25,26].</w:t>
      </w:r>
    </w:p>
    <w:p w14:paraId="3FF09243" w14:textId="77777777" w:rsidR="002F0CEE" w:rsidRPr="00987D28" w:rsidRDefault="002F0CEE" w:rsidP="00987D28">
      <w:pPr>
        <w:spacing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lastRenderedPageBreak/>
        <w:t>2. Pluripotent stem cells, (which have multiple functions)</w:t>
      </w:r>
      <w:r w:rsidR="00D66DE9" w:rsidRPr="00987D28">
        <w:rPr>
          <w:rFonts w:ascii="Times New Roman" w:eastAsia="Times New Roman" w:hAnsi="Times New Roman" w:cs="Times New Roman"/>
          <w:b/>
          <w:bCs/>
          <w:sz w:val="24"/>
          <w:szCs w:val="24"/>
        </w:rPr>
        <w:t>:</w:t>
      </w:r>
      <w:r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t>These cells do not play a part in the development of the placenta, but they can differentiate into the embryo's three main germ layers. The body's tissues and organs develop from these germ layers. Pluripotent stem cells are the embryonic stem cells found in the inner cell mass of an animal embryo at the blastocyst stage [27].</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 xml:space="preserve">3. </w:t>
      </w:r>
      <w:r w:rsidRPr="00987D28">
        <w:rPr>
          <w:rFonts w:ascii="Times New Roman" w:hAnsi="Times New Roman" w:cs="Times New Roman"/>
          <w:b/>
          <w:bCs/>
          <w:color w:val="000000" w:themeColor="text1"/>
          <w:sz w:val="24"/>
          <w:szCs w:val="24"/>
        </w:rPr>
        <w:t xml:space="preserve">Multipotent stem </w:t>
      </w:r>
      <w:r w:rsidRPr="00987D28">
        <w:rPr>
          <w:rFonts w:ascii="Times New Roman" w:hAnsi="Times New Roman" w:cs="Times New Roman"/>
          <w:b/>
          <w:bCs/>
          <w:color w:val="000000" w:themeColor="text1"/>
          <w:spacing w:val="-2"/>
          <w:sz w:val="24"/>
          <w:szCs w:val="24"/>
        </w:rPr>
        <w:t>cells (</w:t>
      </w:r>
      <w:r w:rsidRPr="00987D28">
        <w:rPr>
          <w:rFonts w:ascii="Times New Roman" w:eastAsia="Times New Roman" w:hAnsi="Times New Roman" w:cs="Times New Roman"/>
          <w:b/>
          <w:bCs/>
          <w:sz w:val="24"/>
          <w:szCs w:val="24"/>
        </w:rPr>
        <w:t>The ability of these cells to differentiate into distinct cell types)</w:t>
      </w:r>
      <w:r w:rsidR="00D66DE9" w:rsidRPr="00987D28">
        <w:rPr>
          <w:rFonts w:ascii="Times New Roman" w:eastAsia="Times New Roman" w:hAnsi="Times New Roman" w:cs="Times New Roman"/>
          <w:b/>
          <w:bCs/>
          <w:sz w:val="24"/>
          <w:szCs w:val="24"/>
        </w:rPr>
        <w:t>:</w:t>
      </w:r>
      <w:r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t>The range of differentiation that these cells can undergo is restricted. Multiple specialized cell types found in a particular tissue or organ can be produced from multipotent stem cells. The body's organs and tissues contain adult stem cells, which are multipotent in nature [28].</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These cells include mesenchymal stem cells, umbilical cord ste</w:t>
      </w:r>
      <w:r w:rsidR="00A84D2B">
        <w:rPr>
          <w:rFonts w:ascii="Times New Roman" w:eastAsia="Times New Roman" w:hAnsi="Times New Roman" w:cs="Times New Roman"/>
          <w:sz w:val="24"/>
          <w:szCs w:val="24"/>
        </w:rPr>
        <w:t>m cells, bone marrow stem cells</w:t>
      </w:r>
      <w:r w:rsidRPr="00987D28">
        <w:rPr>
          <w:rFonts w:ascii="Times New Roman" w:eastAsia="Times New Roman" w:hAnsi="Times New Roman" w:cs="Times New Roman"/>
          <w:sz w:val="24"/>
          <w:szCs w:val="24"/>
        </w:rPr>
        <w:t xml:space="preserve"> and adipose-derived stem cells [29].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4. Oligopotent stem cells (which have the capacity to differentiate into a limited number of cell types)</w:t>
      </w:r>
      <w:r w:rsidRPr="00987D28">
        <w:rPr>
          <w:rFonts w:ascii="Times New Roman" w:eastAsia="Times New Roman" w:hAnsi="Times New Roman" w:cs="Times New Roman"/>
          <w:sz w:val="24"/>
          <w:szCs w:val="24"/>
        </w:rPr>
        <w:br/>
        <w:t xml:space="preserve">In a particular lineage, these cells differentiate into a few different cell types. The best examples of oligopotent stem cells are myeloid or lymphoid stem cells, which develop into blood </w:t>
      </w:r>
      <w:proofErr w:type="gramStart"/>
      <w:r w:rsidRPr="00987D28">
        <w:rPr>
          <w:rFonts w:ascii="Times New Roman" w:eastAsia="Times New Roman" w:hAnsi="Times New Roman" w:cs="Times New Roman"/>
          <w:sz w:val="24"/>
          <w:szCs w:val="24"/>
        </w:rPr>
        <w:t>cells[</w:t>
      </w:r>
      <w:proofErr w:type="gramEnd"/>
      <w:r w:rsidRPr="00987D28">
        <w:rPr>
          <w:rFonts w:ascii="Times New Roman" w:eastAsia="Times New Roman" w:hAnsi="Times New Roman" w:cs="Times New Roman"/>
          <w:sz w:val="24"/>
          <w:szCs w:val="24"/>
        </w:rPr>
        <w:t xml:space="preserve">30].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5. unipotent stem cells (The ability of these cells to differentiate into a single cell type)</w:t>
      </w:r>
      <w:r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t>There is only one cell type that these cells can differentiate into. For example, skin stem cells are naturally unipotent, meaning they can only differentiate into more skin cells [31].</w:t>
      </w:r>
    </w:p>
    <w:p w14:paraId="0B27FDC4" w14:textId="76555B9D" w:rsidR="00635FBE" w:rsidRPr="00987D28" w:rsidRDefault="00552E1D"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Fig </w:t>
      </w:r>
      <w:proofErr w:type="gramStart"/>
      <w:r>
        <w:rPr>
          <w:rFonts w:ascii="Times New Roman" w:hAnsi="Times New Roman" w:cs="Times New Roman"/>
          <w:b/>
          <w:bCs/>
          <w:color w:val="000000" w:themeColor="text1"/>
          <w:sz w:val="24"/>
          <w:szCs w:val="24"/>
        </w:rPr>
        <w:t>2 :</w:t>
      </w:r>
      <w:proofErr w:type="gramEnd"/>
      <w:r>
        <w:rPr>
          <w:rFonts w:ascii="Times New Roman" w:hAnsi="Times New Roman" w:cs="Times New Roman"/>
          <w:b/>
          <w:bCs/>
          <w:color w:val="000000" w:themeColor="text1"/>
          <w:sz w:val="24"/>
          <w:szCs w:val="24"/>
        </w:rPr>
        <w:t xml:space="preserve"> </w:t>
      </w:r>
      <w:r w:rsidR="00635FBE" w:rsidRPr="00987D28">
        <w:rPr>
          <w:rFonts w:ascii="Times New Roman" w:hAnsi="Times New Roman" w:cs="Times New Roman"/>
          <w:b/>
          <w:bCs/>
          <w:color w:val="000000" w:themeColor="text1"/>
          <w:sz w:val="24"/>
          <w:szCs w:val="24"/>
        </w:rPr>
        <w:t>Sources and differentiation pathways of major stem cell types</w:t>
      </w:r>
    </w:p>
    <w:p w14:paraId="183F117C" w14:textId="77777777" w:rsidR="002F0CE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noProof/>
          <w:sz w:val="24"/>
          <w:szCs w:val="24"/>
        </w:rPr>
        <w:drawing>
          <wp:inline distT="0" distB="0" distL="0" distR="0" wp14:anchorId="12849A93" wp14:editId="042AC10A">
            <wp:extent cx="5943600" cy="2718967"/>
            <wp:effectExtent l="19050" t="0" r="0" b="0"/>
            <wp:docPr id="6" name="Picture 2"/>
            <wp:cNvGraphicFramePr/>
            <a:graphic xmlns:a="http://schemas.openxmlformats.org/drawingml/2006/main">
              <a:graphicData uri="http://schemas.openxmlformats.org/drawingml/2006/picture">
                <pic:pic xmlns:pic="http://schemas.openxmlformats.org/drawingml/2006/picture">
                  <pic:nvPicPr>
                    <pic:cNvPr id="2" name="Image 17"/>
                    <pic:cNvPicPr/>
                  </pic:nvPicPr>
                  <pic:blipFill>
                    <a:blip r:embed="rId8" cstate="print"/>
                    <a:stretch>
                      <a:fillRect/>
                    </a:stretch>
                  </pic:blipFill>
                  <pic:spPr>
                    <a:xfrm>
                      <a:off x="0" y="0"/>
                      <a:ext cx="5943600" cy="2718967"/>
                    </a:xfrm>
                    <a:prstGeom prst="rect">
                      <a:avLst/>
                    </a:prstGeom>
                  </pic:spPr>
                </pic:pic>
              </a:graphicData>
            </a:graphic>
          </wp:inline>
        </w:drawing>
      </w:r>
    </w:p>
    <w:p w14:paraId="468E8E40" w14:textId="77777777" w:rsidR="00635FB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This picture showed that the sources and differentiation of different types of stem cell Induced pluripotent stem cells (iPSC-like cells) are created by reprogramming embryo fibroblast or amniotic membrane-derived cells. These cells can subsequently differentiate into skeletal muscle cells, adipose cells, hair follicle cells, and chondrocytes. Embryonic stem cells (ESC-like cells) are produced by separating and cultivating inner cell mass </w:t>
      </w:r>
      <w:r w:rsidRPr="00987D28">
        <w:rPr>
          <w:rFonts w:ascii="Times New Roman" w:eastAsia="Times New Roman" w:hAnsi="Times New Roman" w:cs="Times New Roman"/>
          <w:sz w:val="24"/>
          <w:szCs w:val="24"/>
        </w:rPr>
        <w:lastRenderedPageBreak/>
        <w:t>using a blastula. These develop into the same specialized cell types depicted on the right through induced differentiation. Moreover, mesenchymal stem cells (MSCs) can be produced by separating and cultivating the cells of tissues like bone marrow, adipose tissue, and umbilical cord. The thre</w:t>
      </w:r>
      <w:r w:rsidR="00A84D2B">
        <w:rPr>
          <w:rFonts w:ascii="Times New Roman" w:eastAsia="Times New Roman" w:hAnsi="Times New Roman" w:cs="Times New Roman"/>
          <w:sz w:val="24"/>
          <w:szCs w:val="24"/>
        </w:rPr>
        <w:t xml:space="preserve">e primary sources of stem cells </w:t>
      </w:r>
      <w:r w:rsidRPr="00987D28">
        <w:rPr>
          <w:rFonts w:ascii="Times New Roman" w:eastAsia="Times New Roman" w:hAnsi="Times New Roman" w:cs="Times New Roman"/>
          <w:sz w:val="24"/>
          <w:szCs w:val="24"/>
        </w:rPr>
        <w:t>embryonic, induced pluripotent, and adult mesenchymal—are depicted in this figure in an efficient manner, along with how these distinct starting materials can be transformed into a variety of specialized cell types [32].</w:t>
      </w:r>
    </w:p>
    <w:p w14:paraId="65F3FCAC" w14:textId="77777777" w:rsidR="00635FBE" w:rsidRPr="00987D28" w:rsidRDefault="00635FBE" w:rsidP="00987D28">
      <w:pPr>
        <w:pStyle w:val="BodyText"/>
        <w:numPr>
          <w:ilvl w:val="0"/>
          <w:numId w:val="6"/>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b/>
          <w:bCs/>
          <w:color w:val="000000" w:themeColor="text1"/>
          <w:sz w:val="24"/>
          <w:szCs w:val="24"/>
        </w:rPr>
        <w:t xml:space="preserve">Embryonic stem cells </w:t>
      </w:r>
    </w:p>
    <w:p w14:paraId="5C314101" w14:textId="77777777" w:rsidR="00635FB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The phrase "embryonic stem cells" was first used by Gail Martin. The first mouse embryonic stem cells were separated from the inner cell mass in 1981. James Thomson and colleagues isolated human ESC for the first time in 1998. Morulae, intact blastocysts, inner </w:t>
      </w:r>
      <w:r w:rsidR="00D66DE9" w:rsidRPr="00987D28">
        <w:rPr>
          <w:rFonts w:ascii="Times New Roman" w:eastAsia="Times New Roman" w:hAnsi="Times New Roman" w:cs="Times New Roman"/>
          <w:sz w:val="24"/>
          <w:szCs w:val="24"/>
        </w:rPr>
        <w:t>cell masses, single blastomeres</w:t>
      </w:r>
      <w:r w:rsidRPr="00987D28">
        <w:rPr>
          <w:rFonts w:ascii="Times New Roman" w:eastAsia="Times New Roman" w:hAnsi="Times New Roman" w:cs="Times New Roman"/>
          <w:sz w:val="24"/>
          <w:szCs w:val="24"/>
        </w:rPr>
        <w:t xml:space="preserve"> and even partheno-genetic embryos can all be used to create ESCs [33]. </w:t>
      </w:r>
      <w:r w:rsidR="00D66DE9" w:rsidRPr="00987D28">
        <w:rPr>
          <w:rFonts w:ascii="Times New Roman" w:eastAsia="Times New Roman" w:hAnsi="Times New Roman" w:cs="Times New Roman"/>
          <w:sz w:val="24"/>
          <w:szCs w:val="24"/>
        </w:rPr>
        <w:t>M</w:t>
      </w:r>
      <w:r w:rsidRPr="00987D28">
        <w:rPr>
          <w:rFonts w:ascii="Times New Roman" w:eastAsia="Times New Roman" w:hAnsi="Times New Roman" w:cs="Times New Roman"/>
          <w:sz w:val="24"/>
          <w:szCs w:val="24"/>
        </w:rPr>
        <w:t>arkers of embryonic stem cells, such as SSEA-1, CD9, TRA-1-60, etc., and they resemble embryonic cell mass.</w:t>
      </w:r>
    </w:p>
    <w:p w14:paraId="68979A21" w14:textId="77777777" w:rsidR="00635FBE" w:rsidRPr="00987D28" w:rsidRDefault="00635FB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b/>
          <w:bCs/>
          <w:color w:val="000000" w:themeColor="text1"/>
          <w:sz w:val="24"/>
          <w:szCs w:val="24"/>
        </w:rPr>
        <w:t xml:space="preserve">Application of embryonic stem cells </w:t>
      </w:r>
    </w:p>
    <w:p w14:paraId="1B00CADE" w14:textId="77777777"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Cloning</w:t>
      </w:r>
    </w:p>
    <w:p w14:paraId="08736930" w14:textId="77777777"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In vitro breeding (IVB)</w:t>
      </w:r>
    </w:p>
    <w:p w14:paraId="4E97154D" w14:textId="77777777"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Combine Genomic Selection</w:t>
      </w:r>
    </w:p>
    <w:p w14:paraId="15191406" w14:textId="77777777"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Genetically improved livestock</w:t>
      </w:r>
    </w:p>
    <w:p w14:paraId="7E21F6FA" w14:textId="77777777"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Endangered Animals</w:t>
      </w:r>
    </w:p>
    <w:p w14:paraId="780CDBFD" w14:textId="77777777"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Production of transgenic animals</w:t>
      </w:r>
      <w:r w:rsidRPr="00987D28">
        <w:rPr>
          <w:rFonts w:ascii="Times New Roman" w:eastAsia="+mn-ea" w:hAnsi="Times New Roman" w:cs="Times New Roman"/>
          <w:color w:val="000000" w:themeColor="text1"/>
          <w:kern w:val="24"/>
          <w:sz w:val="24"/>
          <w:szCs w:val="24"/>
          <w:lang w:bidi="hi-IN"/>
        </w:rPr>
        <w:t xml:space="preserve"> </w:t>
      </w:r>
    </w:p>
    <w:p w14:paraId="20606CD4" w14:textId="77777777"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Stem Cell Banking </w:t>
      </w:r>
    </w:p>
    <w:p w14:paraId="2E3BB47E" w14:textId="77777777" w:rsidR="00635FBE" w:rsidRPr="00987D28" w:rsidRDefault="00635FB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noProof/>
          <w:color w:val="000000" w:themeColor="text1"/>
          <w:sz w:val="24"/>
          <w:szCs w:val="24"/>
          <w:lang w:bidi="hi-IN"/>
        </w:rPr>
        <w:drawing>
          <wp:inline distT="0" distB="0" distL="0" distR="0" wp14:anchorId="773C429E" wp14:editId="5DD4AB1F">
            <wp:extent cx="4290557" cy="1820849"/>
            <wp:effectExtent l="19050" t="0" r="0" b="0"/>
            <wp:docPr id="7" name="Picture 4" descr="Senthil Kumar: [CA - Notes] Crib Gaurav - Cloned Buffalo"/>
            <wp:cNvGraphicFramePr/>
            <a:graphic xmlns:a="http://schemas.openxmlformats.org/drawingml/2006/main">
              <a:graphicData uri="http://schemas.openxmlformats.org/drawingml/2006/picture">
                <pic:pic xmlns:pic="http://schemas.openxmlformats.org/drawingml/2006/picture">
                  <pic:nvPicPr>
                    <pic:cNvPr id="7" name="Picture 2" descr="Senthil Kumar: [CA - Notes] Crib Gaurav - Cloned Buffa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7722" cy="18238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325D01A" w14:textId="5E28C201" w:rsidR="00552E1D" w:rsidRDefault="00635FB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w:t>
      </w:r>
      <w:r w:rsidR="00552E1D">
        <w:rPr>
          <w:rFonts w:ascii="Times New Roman" w:hAnsi="Times New Roman" w:cs="Times New Roman"/>
          <w:color w:val="000000" w:themeColor="text1"/>
          <w:sz w:val="24"/>
          <w:szCs w:val="24"/>
        </w:rPr>
        <w:t xml:space="preserve">Fig </w:t>
      </w:r>
      <w:proofErr w:type="gramStart"/>
      <w:r w:rsidR="00552E1D">
        <w:rPr>
          <w:rFonts w:ascii="Times New Roman" w:hAnsi="Times New Roman" w:cs="Times New Roman"/>
          <w:color w:val="000000" w:themeColor="text1"/>
          <w:sz w:val="24"/>
          <w:szCs w:val="24"/>
        </w:rPr>
        <w:t>3 :</w:t>
      </w:r>
      <w:proofErr w:type="gramEnd"/>
      <w:r w:rsidR="00552E1D">
        <w:rPr>
          <w:rFonts w:ascii="Times New Roman" w:hAnsi="Times New Roman" w:cs="Times New Roman"/>
          <w:color w:val="000000" w:themeColor="text1"/>
          <w:sz w:val="24"/>
          <w:szCs w:val="24"/>
        </w:rPr>
        <w:t xml:space="preserve"> </w:t>
      </w:r>
      <w:r w:rsidR="00267F13">
        <w:rPr>
          <w:rFonts w:ascii="Times New Roman" w:hAnsi="Times New Roman" w:cs="Times New Roman"/>
          <w:color w:val="000000" w:themeColor="text1"/>
          <w:sz w:val="24"/>
          <w:szCs w:val="24"/>
        </w:rPr>
        <w:t>C</w:t>
      </w:r>
      <w:r w:rsidR="00267F13" w:rsidRPr="00267F13">
        <w:rPr>
          <w:rFonts w:ascii="Times New Roman" w:hAnsi="Times New Roman" w:cs="Times New Roman"/>
          <w:color w:val="000000" w:themeColor="text1"/>
          <w:sz w:val="24"/>
          <w:szCs w:val="24"/>
        </w:rPr>
        <w:t xml:space="preserve">lone buffalo Garima-2 was born from </w:t>
      </w:r>
      <w:r w:rsidR="00267F13">
        <w:rPr>
          <w:rFonts w:ascii="Times New Roman" w:hAnsi="Times New Roman" w:cs="Times New Roman"/>
          <w:color w:val="000000" w:themeColor="text1"/>
          <w:sz w:val="24"/>
          <w:szCs w:val="24"/>
        </w:rPr>
        <w:t xml:space="preserve">an </w:t>
      </w:r>
      <w:r w:rsidR="00267F13" w:rsidRPr="00267F13">
        <w:rPr>
          <w:rFonts w:ascii="Times New Roman" w:hAnsi="Times New Roman" w:cs="Times New Roman"/>
          <w:color w:val="000000" w:themeColor="text1"/>
          <w:sz w:val="24"/>
          <w:szCs w:val="24"/>
        </w:rPr>
        <w:t xml:space="preserve">Embryonic Stem Cell </w:t>
      </w:r>
    </w:p>
    <w:p w14:paraId="43881772" w14:textId="43A885E7" w:rsidR="00635FBE" w:rsidRPr="00987D28" w:rsidRDefault="00635FBE"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lang w:val="en-IN"/>
        </w:rPr>
        <w:t xml:space="preserve"> </w:t>
      </w:r>
      <w:r w:rsidRPr="00987D28">
        <w:rPr>
          <w:rFonts w:ascii="Times New Roman" w:hAnsi="Times New Roman" w:cs="Times New Roman"/>
          <w:b/>
          <w:bCs/>
          <w:color w:val="000000" w:themeColor="text1"/>
          <w:sz w:val="24"/>
          <w:szCs w:val="24"/>
        </w:rPr>
        <w:t>On 22</w:t>
      </w:r>
      <w:r w:rsidRPr="00987D28">
        <w:rPr>
          <w:rFonts w:ascii="Times New Roman" w:hAnsi="Times New Roman" w:cs="Times New Roman"/>
          <w:b/>
          <w:bCs/>
          <w:color w:val="000000" w:themeColor="text1"/>
          <w:sz w:val="24"/>
          <w:szCs w:val="24"/>
          <w:vertAlign w:val="superscript"/>
        </w:rPr>
        <w:t>nd</w:t>
      </w:r>
      <w:r w:rsidRPr="00987D28">
        <w:rPr>
          <w:rFonts w:ascii="Times New Roman" w:hAnsi="Times New Roman" w:cs="Times New Roman"/>
          <w:b/>
          <w:bCs/>
          <w:color w:val="000000" w:themeColor="text1"/>
          <w:sz w:val="24"/>
          <w:szCs w:val="24"/>
        </w:rPr>
        <w:t xml:space="preserve"> August, </w:t>
      </w:r>
      <w:r w:rsidR="004843A3" w:rsidRPr="00987D28">
        <w:rPr>
          <w:rFonts w:ascii="Times New Roman" w:hAnsi="Times New Roman" w:cs="Times New Roman"/>
          <w:b/>
          <w:bCs/>
          <w:color w:val="000000" w:themeColor="text1"/>
          <w:sz w:val="24"/>
          <w:szCs w:val="24"/>
        </w:rPr>
        <w:t>2010 clone</w:t>
      </w:r>
      <w:r w:rsidRPr="00987D28">
        <w:rPr>
          <w:rFonts w:ascii="Times New Roman" w:hAnsi="Times New Roman" w:cs="Times New Roman"/>
          <w:b/>
          <w:bCs/>
          <w:color w:val="000000" w:themeColor="text1"/>
          <w:sz w:val="24"/>
          <w:szCs w:val="24"/>
        </w:rPr>
        <w:t xml:space="preserve"> buffalo Garima-2 was born from </w:t>
      </w:r>
      <w:r w:rsidR="004843A3" w:rsidRPr="00987D28">
        <w:rPr>
          <w:rFonts w:ascii="Times New Roman" w:hAnsi="Times New Roman" w:cs="Times New Roman"/>
          <w:b/>
          <w:bCs/>
          <w:color w:val="000000" w:themeColor="text1"/>
          <w:sz w:val="24"/>
          <w:szCs w:val="24"/>
        </w:rPr>
        <w:t>Embryonic Stem Cell</w:t>
      </w:r>
      <w:r w:rsidRPr="00987D28">
        <w:rPr>
          <w:rFonts w:ascii="Times New Roman" w:hAnsi="Times New Roman" w:cs="Times New Roman"/>
          <w:b/>
          <w:bCs/>
          <w:color w:val="000000" w:themeColor="text1"/>
          <w:sz w:val="24"/>
          <w:szCs w:val="24"/>
        </w:rPr>
        <w:t xml:space="preserve"> </w:t>
      </w:r>
    </w:p>
    <w:p w14:paraId="56F849CD" w14:textId="77777777" w:rsidR="00635FBE" w:rsidRPr="00987D28" w:rsidRDefault="00635FB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Dr. </w:t>
      </w:r>
      <w:proofErr w:type="spellStart"/>
      <w:r w:rsidRPr="00987D28">
        <w:rPr>
          <w:rFonts w:ascii="Times New Roman" w:hAnsi="Times New Roman" w:cs="Times New Roman"/>
          <w:color w:val="000000" w:themeColor="text1"/>
          <w:sz w:val="24"/>
          <w:szCs w:val="24"/>
        </w:rPr>
        <w:t>Srivastva</w:t>
      </w:r>
      <w:proofErr w:type="spellEnd"/>
      <w:r w:rsidRPr="00987D28">
        <w:rPr>
          <w:rFonts w:ascii="Times New Roman" w:hAnsi="Times New Roman" w:cs="Times New Roman"/>
          <w:color w:val="000000" w:themeColor="text1"/>
          <w:sz w:val="24"/>
          <w:szCs w:val="24"/>
        </w:rPr>
        <w:t xml:space="preserve"> and team found that embryonic stem cells have better cloning ability than Somatic cell cloning </w:t>
      </w:r>
    </w:p>
    <w:p w14:paraId="0E343210" w14:textId="77777777" w:rsidR="00635FBE" w:rsidRPr="00987D28" w:rsidRDefault="00635FBE" w:rsidP="00987D28">
      <w:pPr>
        <w:pStyle w:val="BodyText"/>
        <w:numPr>
          <w:ilvl w:val="0"/>
          <w:numId w:val="6"/>
        </w:numPr>
        <w:tabs>
          <w:tab w:val="left" w:pos="-360"/>
        </w:tabs>
        <w:spacing w:line="360" w:lineRule="auto"/>
        <w:ind w:left="-720" w:firstLine="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 xml:space="preserve">Adult stem cell/ somatic stem cell  </w:t>
      </w:r>
    </w:p>
    <w:p w14:paraId="03715B92" w14:textId="77777777" w:rsidR="00635FB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lastRenderedPageBreak/>
        <w:t>It was suggested by Caplan that the term "mesenchymal stem cells" be replaced with "medicinal signaling cell" (MSC) [34]. They come from different body tissues and organs and are naturally multipotent. MSC, which are frequently derived from bone marrow, have conducted the majority of clinical trial studies of stem cell therapy (Fortier and Travis 2011). Adult stem cell markers include CD44, SOX10, ABCG2, and others. MSCs are the most commonly used stem cells in clinical settings for veterinary science [35].</w:t>
      </w:r>
    </w:p>
    <w:p w14:paraId="2ED295A8" w14:textId="77777777" w:rsidR="00964BF9" w:rsidRPr="00987D28" w:rsidRDefault="00635FBE" w:rsidP="00987D28">
      <w:pPr>
        <w:pStyle w:val="Heading1"/>
        <w:tabs>
          <w:tab w:val="left" w:pos="-360"/>
        </w:tabs>
        <w:spacing w:before="0" w:line="360" w:lineRule="auto"/>
        <w:ind w:left="-720" w:firstLine="0"/>
        <w:jc w:val="both"/>
        <w:rPr>
          <w:rFonts w:ascii="Times New Roman" w:hAnsi="Times New Roman" w:cs="Times New Roman"/>
          <w:color w:val="000000" w:themeColor="text1"/>
          <w:spacing w:val="-2"/>
        </w:rPr>
      </w:pPr>
      <w:r w:rsidRPr="00987D28">
        <w:rPr>
          <w:rFonts w:ascii="Times New Roman" w:hAnsi="Times New Roman" w:cs="Times New Roman"/>
          <w:color w:val="000000" w:themeColor="text1"/>
        </w:rPr>
        <w:t xml:space="preserve">Application of mesenchymal Stem Cells in Animal </w:t>
      </w:r>
      <w:r w:rsidRPr="00987D28">
        <w:rPr>
          <w:rFonts w:ascii="Times New Roman" w:hAnsi="Times New Roman" w:cs="Times New Roman"/>
          <w:color w:val="000000" w:themeColor="text1"/>
          <w:spacing w:val="-2"/>
        </w:rPr>
        <w:t>Treatment</w:t>
      </w:r>
    </w:p>
    <w:p w14:paraId="5FC4088C" w14:textId="77777777" w:rsidR="00964BF9" w:rsidRPr="00987D28" w:rsidRDefault="00964BF9"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U</w:t>
      </w:r>
      <w:r w:rsidR="00635FBE" w:rsidRPr="00987D28">
        <w:rPr>
          <w:rFonts w:ascii="Times New Roman" w:eastAsia="Times New Roman" w:hAnsi="Times New Roman" w:cs="Times New Roman"/>
          <w:sz w:val="24"/>
          <w:szCs w:val="24"/>
        </w:rPr>
        <w:t>mbilical</w:t>
      </w:r>
      <w:r w:rsidRPr="00987D28">
        <w:rPr>
          <w:rFonts w:ascii="Times New Roman" w:eastAsia="Times New Roman" w:hAnsi="Times New Roman" w:cs="Times New Roman"/>
          <w:sz w:val="24"/>
          <w:szCs w:val="24"/>
        </w:rPr>
        <w:t xml:space="preserve"> </w:t>
      </w:r>
      <w:r w:rsidR="00635FBE" w:rsidRPr="00987D28">
        <w:rPr>
          <w:rFonts w:ascii="Times New Roman" w:eastAsia="Times New Roman" w:hAnsi="Times New Roman" w:cs="Times New Roman"/>
          <w:sz w:val="24"/>
          <w:szCs w:val="24"/>
        </w:rPr>
        <w:t>cord blood-derived MSCs have demonstrated beneficial outcomes in numerous degenerative diseases without any negative side effects, adipose-derived MSCs have been used to treat chronic osteoarthritis. Using animal models, stem cell applications are being investigated for the treatment of inflammatory diseases in animals and the development of human medications [36]. Adipose-derived stem cells and MSCs have been used to treat osteoarthritis and bone spavin, respectively [37]. Autologous stem cell therapy for cartilage regeneration is being used on goats [38]. Bone-marrow-derived and peripheral blood-derived stem cells are currently being used to treat scrapie, a neurodegenerative disease in sheep, and are being researched for the advancement of regenerative medicine [39].</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In addition to being used to treat a variety of conditions, including those affecting the central and peripheral nervous systems, the gastrointestinal tract, the respiratory, reproductive, urinary, integumentary, and endocrine systems, including the eye, MSCs have also been shown to promote tissue regeneration in cartilage and bone tissues [40].  The quality of cartilage regeneration varies among animals and does not fully replicate the natural cartilage, as demonstrated by the use of MSCs in the regeneration of cartilage in sheep, goats, and horses. With better fibrocartilage formation and defect fillings, it has demonstrated encouraging outcomes. Research has shown promising outcomes in the management of osteoarthritis in dogs and horses, including decreased lameness and pain as well as slowed disease progression [41].</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The MSCs' ability to</w:t>
      </w:r>
      <w:r w:rsidR="0039522E">
        <w:rPr>
          <w:rFonts w:ascii="Times New Roman" w:eastAsia="Times New Roman" w:hAnsi="Times New Roman" w:cs="Times New Roman"/>
          <w:sz w:val="24"/>
          <w:szCs w:val="24"/>
        </w:rPr>
        <w:t xml:space="preserve"> differentiate into osteoblasts</w:t>
      </w:r>
      <w:r w:rsidRPr="00987D28">
        <w:rPr>
          <w:rFonts w:ascii="Times New Roman" w:eastAsia="Times New Roman" w:hAnsi="Times New Roman" w:cs="Times New Roman"/>
          <w:sz w:val="24"/>
          <w:szCs w:val="24"/>
        </w:rPr>
        <w:t xml:space="preserve"> or bone cells, has encouraged their use in bone tissue engineering and bone regeneration applications. for using stem cells to treat equine pastern joint arthrodesis [42]. Although the results have been encouraging and noteworthy in terms of bone regeneration, there are still issues with standardizing the stem cell isolation, culture, and transplantation processes as well as comprehending the MSCs' mode of action and the long-term impacts of these cells in the treatment of bone fractures and arthritis [43].</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 xml:space="preserve">Wobbler syndrome, also called cervical vertebral malformation (CVM), is a disorder that primarily affects dogs and horses and affects the musculoskeletal and neurological systems of these animals. Due to the spinal canal narrowing, the clinical symptoms include ataxia, spasticity, and lack of coordination [44]. Bone-marrow-derived MSCs administered intrathecally have been shown to be safe in studies utilizing MSCs to treat wobbler syndrome. Nevertheless, there was no apparent improvement in the horse's neurological function [45]. The </w:t>
      </w:r>
      <w:proofErr w:type="spellStart"/>
      <w:r w:rsidRPr="00987D28">
        <w:rPr>
          <w:rFonts w:ascii="Times New Roman" w:eastAsia="Times New Roman" w:hAnsi="Times New Roman" w:cs="Times New Roman"/>
          <w:sz w:val="24"/>
          <w:szCs w:val="24"/>
        </w:rPr>
        <w:lastRenderedPageBreak/>
        <w:t>atlanto</w:t>
      </w:r>
      <w:proofErr w:type="spellEnd"/>
      <w:r w:rsidRPr="00987D28">
        <w:rPr>
          <w:rFonts w:ascii="Times New Roman" w:eastAsia="Times New Roman" w:hAnsi="Times New Roman" w:cs="Times New Roman"/>
          <w:sz w:val="24"/>
          <w:szCs w:val="24"/>
        </w:rPr>
        <w:t xml:space="preserve">-occipital regions of horses with a common form of wobbler syndrome were treated with adipose-derived MSCs. According to this study, </w:t>
      </w:r>
      <w:proofErr w:type="spellStart"/>
      <w:r w:rsidRPr="00987D28">
        <w:rPr>
          <w:rFonts w:ascii="Times New Roman" w:eastAsia="Times New Roman" w:hAnsi="Times New Roman" w:cs="Times New Roman"/>
          <w:sz w:val="24"/>
          <w:szCs w:val="24"/>
        </w:rPr>
        <w:t>atlanto</w:t>
      </w:r>
      <w:proofErr w:type="spellEnd"/>
      <w:r w:rsidRPr="00987D28">
        <w:rPr>
          <w:rFonts w:ascii="Times New Roman" w:eastAsia="Times New Roman" w:hAnsi="Times New Roman" w:cs="Times New Roman"/>
          <w:sz w:val="24"/>
          <w:szCs w:val="24"/>
        </w:rPr>
        <w:t>-occipital injections are more successful in distributing cells to the spinal canal's afflicted areas [46].</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Infections and injuries are the primary causes of mastitis in cattle. The problem of antibiotic resistance in the treatment of mastitis has arisen as a result of the use of antibiotics to treat the illness. The primary driver behind the creation of an alternate mastitis treatment was the decreased milk production in subsequent lactations in infected cattle as a result of widespread damage to the mammary gland's mammary epithelial cells. The milk's chemical composition changed and its shelf life was shortened due to its high somatic cell count. Since antibiotics caused higher somatic cell counts in milk, this was the primary factor in the decrease in their use [47].</w:t>
      </w:r>
    </w:p>
    <w:p w14:paraId="7E88DDBD" w14:textId="77777777" w:rsidR="00964BF9" w:rsidRPr="00987D28" w:rsidRDefault="00964BF9" w:rsidP="00987D28">
      <w:pPr>
        <w:pStyle w:val="BodyText"/>
        <w:tabs>
          <w:tab w:val="left" w:pos="-360"/>
        </w:tabs>
        <w:spacing w:line="360" w:lineRule="auto"/>
        <w:ind w:left="-720"/>
        <w:jc w:val="both"/>
        <w:rPr>
          <w:rFonts w:ascii="Times New Roman" w:hAnsi="Times New Roman" w:cs="Times New Roman"/>
          <w:b/>
          <w:bCs/>
          <w:color w:val="000000" w:themeColor="text1"/>
          <w:spacing w:val="-2"/>
          <w:w w:val="105"/>
          <w:sz w:val="24"/>
          <w:szCs w:val="24"/>
        </w:rPr>
      </w:pPr>
      <w:r w:rsidRPr="00987D28">
        <w:rPr>
          <w:rFonts w:ascii="Times New Roman" w:hAnsi="Times New Roman" w:cs="Times New Roman"/>
          <w:b/>
          <w:bCs/>
          <w:color w:val="000000" w:themeColor="text1"/>
          <w:spacing w:val="-2"/>
          <w:w w:val="105"/>
          <w:sz w:val="24"/>
          <w:szCs w:val="24"/>
        </w:rPr>
        <w:t>Induced Pluripotent stem (</w:t>
      </w:r>
      <w:proofErr w:type="spellStart"/>
      <w:r w:rsidRPr="00987D28">
        <w:rPr>
          <w:rFonts w:ascii="Times New Roman" w:hAnsi="Times New Roman" w:cs="Times New Roman"/>
          <w:b/>
          <w:bCs/>
          <w:color w:val="000000" w:themeColor="text1"/>
          <w:spacing w:val="-2"/>
          <w:w w:val="105"/>
          <w:sz w:val="24"/>
          <w:szCs w:val="24"/>
        </w:rPr>
        <w:t>iPS</w:t>
      </w:r>
      <w:proofErr w:type="spellEnd"/>
      <w:r w:rsidRPr="00987D28">
        <w:rPr>
          <w:rFonts w:ascii="Times New Roman" w:hAnsi="Times New Roman" w:cs="Times New Roman"/>
          <w:b/>
          <w:bCs/>
          <w:color w:val="000000" w:themeColor="text1"/>
          <w:spacing w:val="-2"/>
          <w:w w:val="105"/>
          <w:sz w:val="24"/>
          <w:szCs w:val="24"/>
        </w:rPr>
        <w:t xml:space="preserve">) cells </w:t>
      </w:r>
    </w:p>
    <w:p w14:paraId="63AF97AA" w14:textId="77777777" w:rsidR="00964BF9" w:rsidRPr="00987D28" w:rsidRDefault="00964BF9"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Reprogrammed adult somatic cells known as induced pluripotent stem (</w:t>
      </w:r>
      <w:proofErr w:type="spellStart"/>
      <w:r w:rsidRPr="00987D28">
        <w:rPr>
          <w:rFonts w:ascii="Times New Roman" w:eastAsia="Times New Roman" w:hAnsi="Times New Roman" w:cs="Times New Roman"/>
          <w:sz w:val="24"/>
          <w:szCs w:val="24"/>
        </w:rPr>
        <w:t>iPS</w:t>
      </w:r>
      <w:proofErr w:type="spellEnd"/>
      <w:r w:rsidRPr="00987D28">
        <w:rPr>
          <w:rFonts w:ascii="Times New Roman" w:eastAsia="Times New Roman" w:hAnsi="Times New Roman" w:cs="Times New Roman"/>
          <w:sz w:val="24"/>
          <w:szCs w:val="24"/>
        </w:rPr>
        <w:t>) cells are created by transforming differentiated cells into stem-cell-like cells using a set of pluripotent genes via gene expression and transfection. In 2006, Takahashi and Yamanaka created them using mouse somatic cells, and in 2007, they used human somatic cells [68,69]. They are produced by reprogramming somatic cells to take on the characteristics of pluripotent stem cells through the introduction of a particular gene set known as pluripotency transcription factors. The transcription factors OCT4, SOX2, NANOG, c-</w:t>
      </w:r>
      <w:proofErr w:type="spellStart"/>
      <w:r w:rsidRPr="00987D28">
        <w:rPr>
          <w:rFonts w:ascii="Times New Roman" w:eastAsia="Times New Roman" w:hAnsi="Times New Roman" w:cs="Times New Roman"/>
          <w:sz w:val="24"/>
          <w:szCs w:val="24"/>
        </w:rPr>
        <w:t>Myc</w:t>
      </w:r>
      <w:proofErr w:type="spellEnd"/>
      <w:r w:rsidRPr="00987D28">
        <w:rPr>
          <w:rFonts w:ascii="Times New Roman" w:eastAsia="Times New Roman" w:hAnsi="Times New Roman" w:cs="Times New Roman"/>
          <w:sz w:val="24"/>
          <w:szCs w:val="24"/>
        </w:rPr>
        <w:t>, and KLF4 that are introduced into somatic cells are identical to those present in embryonic stem cells [70].</w:t>
      </w:r>
      <w:r w:rsidRPr="00987D28">
        <w:rPr>
          <w:rFonts w:ascii="Times New Roman" w:hAnsi="Times New Roman" w:cs="Times New Roman"/>
          <w:sz w:val="24"/>
          <w:szCs w:val="24"/>
        </w:rPr>
        <w:t xml:space="preserve"> </w:t>
      </w:r>
      <w:r w:rsidRPr="00987D28">
        <w:rPr>
          <w:rFonts w:ascii="Times New Roman" w:eastAsia="Times New Roman" w:hAnsi="Times New Roman" w:cs="Times New Roman"/>
          <w:sz w:val="24"/>
          <w:szCs w:val="24"/>
        </w:rPr>
        <w:t>The cells can become pluripotent by the specific roles plays these transcription factors play. Aside from their broad use in human medicine, iPSCs have a few uses in veterinary science; including disease modeling, drug development, and regenerative medicine. Since the cells are taken from the patient's own body, they are favored because there are no ethical issues or immune rejection [71].</w:t>
      </w:r>
    </w:p>
    <w:p w14:paraId="625A4646" w14:textId="77777777" w:rsidR="00964BF9" w:rsidRPr="00987D28" w:rsidRDefault="00964BF9" w:rsidP="00987D28">
      <w:pPr>
        <w:spacing w:after="0" w:line="360" w:lineRule="auto"/>
        <w:ind w:left="-720"/>
        <w:jc w:val="both"/>
        <w:rPr>
          <w:rFonts w:ascii="Times New Roman" w:eastAsia="Times New Roman" w:hAnsi="Times New Roman" w:cs="Times New Roman"/>
          <w:b/>
          <w:bCs/>
          <w:sz w:val="24"/>
          <w:szCs w:val="24"/>
        </w:rPr>
      </w:pPr>
      <w:r w:rsidRPr="00987D28">
        <w:rPr>
          <w:rFonts w:ascii="Times New Roman" w:eastAsia="Times New Roman" w:hAnsi="Times New Roman" w:cs="Times New Roman"/>
          <w:b/>
          <w:bCs/>
          <w:sz w:val="24"/>
          <w:szCs w:val="24"/>
        </w:rPr>
        <w:t>Organoids:</w:t>
      </w:r>
      <w:r w:rsidRPr="00987D28">
        <w:rPr>
          <w:rFonts w:ascii="Times New Roman" w:eastAsia="Times New Roman" w:hAnsi="Times New Roman" w:cs="Times New Roman"/>
          <w:sz w:val="24"/>
          <w:szCs w:val="24"/>
        </w:rPr>
        <w:t xml:space="preserve"> Made from stem cells, organoids are scaled-down and simplified replicas of organs that replicate important anatomical and functional characteristics of the target tissue while also self-organizing in three-dimensional culture. They come from induced pluripotent stem cells (iPSCs), adult stem cells (ASCs), and embryonic stem cells (ESCs).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Benefits</w:t>
      </w:r>
    </w:p>
    <w:p w14:paraId="3C46CC63" w14:textId="77777777" w:rsidR="00964BF9" w:rsidRPr="00987D28" w:rsidRDefault="00964BF9" w:rsidP="00C00786">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 • More precise physiology for disease modeling and drug testing. </w:t>
      </w:r>
      <w:r w:rsidRPr="00987D28">
        <w:rPr>
          <w:rFonts w:ascii="Times New Roman" w:eastAsia="Times New Roman" w:hAnsi="Times New Roman" w:cs="Times New Roman"/>
          <w:sz w:val="24"/>
          <w:szCs w:val="24"/>
        </w:rPr>
        <w:br/>
        <w:t xml:space="preserve">• Systems unique to a species. </w:t>
      </w:r>
      <w:r w:rsidRPr="00987D28">
        <w:rPr>
          <w:rFonts w:ascii="Times New Roman" w:eastAsia="Times New Roman" w:hAnsi="Times New Roman" w:cs="Times New Roman"/>
          <w:sz w:val="24"/>
          <w:szCs w:val="24"/>
        </w:rPr>
        <w:br/>
        <w:t xml:space="preserve">• Ongoing upkeep to make chronic disease modeling possible. </w:t>
      </w:r>
      <w:r w:rsidRPr="00987D28">
        <w:rPr>
          <w:rFonts w:ascii="Times New Roman" w:eastAsia="Times New Roman" w:hAnsi="Times New Roman" w:cs="Times New Roman"/>
          <w:sz w:val="24"/>
          <w:szCs w:val="24"/>
        </w:rPr>
        <w:br/>
        <w:t>• No live animals are used, making it an ethical substitute for in vivo testing.</w:t>
      </w:r>
    </w:p>
    <w:p w14:paraId="031BCD75" w14:textId="77777777" w:rsidR="00CE41A2" w:rsidRPr="00987D28" w:rsidRDefault="00CE41A2" w:rsidP="00987D28">
      <w:pPr>
        <w:pStyle w:val="BodyText"/>
        <w:tabs>
          <w:tab w:val="left" w:pos="-360"/>
        </w:tabs>
        <w:spacing w:line="360" w:lineRule="auto"/>
        <w:ind w:left="-720"/>
        <w:jc w:val="both"/>
        <w:rPr>
          <w:rFonts w:ascii="Times New Roman" w:hAnsi="Times New Roman" w:cs="Times New Roman"/>
          <w:b/>
          <w:bCs/>
          <w:color w:val="000000" w:themeColor="text1"/>
          <w:w w:val="105"/>
          <w:sz w:val="24"/>
          <w:szCs w:val="24"/>
        </w:rPr>
      </w:pPr>
      <w:r w:rsidRPr="00987D28">
        <w:rPr>
          <w:rFonts w:ascii="Times New Roman" w:hAnsi="Times New Roman" w:cs="Times New Roman"/>
          <w:b/>
          <w:bCs/>
          <w:color w:val="000000" w:themeColor="text1"/>
          <w:w w:val="105"/>
          <w:sz w:val="24"/>
          <w:szCs w:val="24"/>
        </w:rPr>
        <w:t xml:space="preserve">Clinical Application </w:t>
      </w:r>
    </w:p>
    <w:p w14:paraId="5CA5ACA9" w14:textId="77777777" w:rsidR="00CE41A2" w:rsidRPr="00987D28" w:rsidRDefault="00CE41A2" w:rsidP="00987D28">
      <w:pPr>
        <w:pStyle w:val="BodyText"/>
        <w:tabs>
          <w:tab w:val="left" w:pos="-360"/>
        </w:tabs>
        <w:spacing w:line="360" w:lineRule="auto"/>
        <w:ind w:left="-72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lastRenderedPageBreak/>
        <w:t>Gastrointestinal (GI) Organoids used for IBD (inflammatory bowel disease) and parvovirus infection in dogs [72]. Liver Organoids: Used for modeling liver disease, drug toxicity testing and regeneration of     tissues [73].</w:t>
      </w:r>
      <w:r w:rsidR="00C00786">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Reproductive &amp; Mammary Gland Organoids: Useful for Pathophysiology of mastitis, mammary tumors [74].</w:t>
      </w:r>
    </w:p>
    <w:p w14:paraId="5ADDC136" w14:textId="77777777" w:rsidR="00CE41A2" w:rsidRPr="00987D28" w:rsidRDefault="00CE41A2" w:rsidP="00987D28">
      <w:pPr>
        <w:pStyle w:val="BodyText"/>
        <w:tabs>
          <w:tab w:val="left" w:pos="-360"/>
        </w:tabs>
        <w:spacing w:line="360" w:lineRule="auto"/>
        <w:ind w:left="-720"/>
        <w:jc w:val="both"/>
        <w:rPr>
          <w:rFonts w:ascii="Times New Roman" w:hAnsi="Times New Roman" w:cs="Times New Roman"/>
          <w:b/>
          <w:bCs/>
          <w:color w:val="000000" w:themeColor="text1"/>
          <w:w w:val="105"/>
          <w:sz w:val="24"/>
          <w:szCs w:val="24"/>
        </w:rPr>
      </w:pPr>
      <w:r w:rsidRPr="00987D28">
        <w:rPr>
          <w:rFonts w:ascii="Times New Roman" w:hAnsi="Times New Roman" w:cs="Times New Roman"/>
          <w:b/>
          <w:bCs/>
          <w:color w:val="000000" w:themeColor="text1"/>
          <w:w w:val="105"/>
          <w:sz w:val="24"/>
          <w:szCs w:val="24"/>
        </w:rPr>
        <w:t xml:space="preserve">Challenges </w:t>
      </w:r>
    </w:p>
    <w:p w14:paraId="084A2217" w14:textId="77777777" w:rsidR="00CE41A2" w:rsidRPr="00987D28" w:rsidRDefault="00CE41A2" w:rsidP="00987D28">
      <w:pPr>
        <w:pStyle w:val="BodyText"/>
        <w:numPr>
          <w:ilvl w:val="0"/>
          <w:numId w:val="8"/>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High cost [75].</w:t>
      </w:r>
    </w:p>
    <w:p w14:paraId="1F0A8E4B" w14:textId="77777777" w:rsidR="00CE41A2" w:rsidRPr="00987D28" w:rsidRDefault="00CE41A2" w:rsidP="00987D28">
      <w:pPr>
        <w:pStyle w:val="BodyText"/>
        <w:numPr>
          <w:ilvl w:val="0"/>
          <w:numId w:val="8"/>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b/>
          <w:bCs/>
          <w:color w:val="000000" w:themeColor="text1"/>
          <w:w w:val="105"/>
          <w:sz w:val="24"/>
          <w:szCs w:val="24"/>
        </w:rPr>
        <w:t xml:space="preserve"> </w:t>
      </w:r>
      <w:r w:rsidRPr="00987D28">
        <w:rPr>
          <w:rFonts w:ascii="Times New Roman" w:hAnsi="Times New Roman" w:cs="Times New Roman"/>
          <w:color w:val="000000" w:themeColor="text1"/>
          <w:w w:val="105"/>
          <w:sz w:val="24"/>
          <w:szCs w:val="24"/>
        </w:rPr>
        <w:t>Oncogenic &amp; Genetic Instability [76].</w:t>
      </w:r>
    </w:p>
    <w:p w14:paraId="7301A717" w14:textId="77777777" w:rsidR="00CE41A2" w:rsidRPr="00987D28" w:rsidRDefault="00CE41A2" w:rsidP="00987D28">
      <w:pPr>
        <w:pStyle w:val="BodyText"/>
        <w:numPr>
          <w:ilvl w:val="0"/>
          <w:numId w:val="8"/>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SC potency varies by source</w:t>
      </w:r>
      <w:r w:rsidRPr="00987D28">
        <w:rPr>
          <w:rFonts w:ascii="Times New Roman" w:hAnsi="Times New Roman" w:cs="Times New Roman"/>
          <w:color w:val="000000" w:themeColor="text1"/>
          <w:sz w:val="24"/>
          <w:szCs w:val="24"/>
        </w:rPr>
        <w:t xml:space="preserve"> (adipose vs. bone marrow), donor age, and species.</w:t>
      </w:r>
    </w:p>
    <w:p w14:paraId="21740103" w14:textId="77777777" w:rsidR="00CE41A2" w:rsidRPr="00987D28" w:rsidRDefault="00CE41A2" w:rsidP="00987D28">
      <w:pPr>
        <w:pStyle w:val="BodyText"/>
        <w:numPr>
          <w:ilvl w:val="0"/>
          <w:numId w:val="9"/>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 xml:space="preserve">Lack of universal biomarkers [77].                              </w:t>
      </w:r>
    </w:p>
    <w:p w14:paraId="7A579A0A" w14:textId="77777777" w:rsidR="00CE41A2" w:rsidRPr="00987D28" w:rsidRDefault="00CE41A2" w:rsidP="00987D28">
      <w:pPr>
        <w:pStyle w:val="BodyText"/>
        <w:numPr>
          <w:ilvl w:val="0"/>
          <w:numId w:val="10"/>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Animal welfare issues</w:t>
      </w:r>
    </w:p>
    <w:p w14:paraId="0DBD7C8E" w14:textId="77777777" w:rsidR="00CE41A2" w:rsidRPr="00987D28" w:rsidRDefault="00CE41A2" w:rsidP="00987D28">
      <w:pPr>
        <w:pStyle w:val="BodyText"/>
        <w:numPr>
          <w:ilvl w:val="0"/>
          <w:numId w:val="10"/>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Livestock Bias [78].</w:t>
      </w:r>
    </w:p>
    <w:p w14:paraId="395FFE12" w14:textId="77777777" w:rsidR="00CE41A2" w:rsidRPr="00987D28" w:rsidRDefault="00CE41A2" w:rsidP="00C00786">
      <w:pPr>
        <w:pStyle w:val="BodyText"/>
        <w:tabs>
          <w:tab w:val="left" w:pos="-360"/>
        </w:tabs>
        <w:spacing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Current Stem Cell Trends in Veterinary Science Domains</w:t>
      </w:r>
      <w:r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t>In veterinary medicine, stem cell therapy is becoming more popular. When it comes to stem cell therapy for livestock diseases, MSCs have been favored. Numerous sources, such as bone marrow, adipose tissue, peripheral blood, and the umbilical cord, can yield these easily accessible cells [79]. MSCs are used to treat livestock illnesses such as liver failure, degenerative diseases, and damage to the tendons and ligaments [80]. Animal species that are in danger of extinction can be saved by using stem cells [81]. The broad acceptance of stem cells as treatments for numerous complex illnesses will be facilitated by the molecular dynamics of stem cell function [82,83].</w:t>
      </w:r>
    </w:p>
    <w:p w14:paraId="32A2D201" w14:textId="77777777" w:rsidR="00CE41A2" w:rsidRPr="00987D28" w:rsidRDefault="00CE41A2" w:rsidP="00987D28">
      <w:pPr>
        <w:pStyle w:val="BodyText"/>
        <w:tabs>
          <w:tab w:val="left" w:pos="-360"/>
        </w:tabs>
        <w:spacing w:line="360" w:lineRule="auto"/>
        <w:ind w:left="-720"/>
        <w:jc w:val="both"/>
        <w:rPr>
          <w:rFonts w:ascii="Times New Roman" w:eastAsia="Times New Roman" w:hAnsi="Times New Roman" w:cs="Times New Roman"/>
          <w:b/>
          <w:bCs/>
          <w:sz w:val="24"/>
          <w:szCs w:val="24"/>
        </w:rPr>
      </w:pPr>
      <w:r w:rsidRPr="00987D28">
        <w:rPr>
          <w:rFonts w:ascii="Times New Roman" w:eastAsia="Times New Roman" w:hAnsi="Times New Roman" w:cs="Times New Roman"/>
          <w:b/>
          <w:bCs/>
          <w:sz w:val="24"/>
          <w:szCs w:val="24"/>
        </w:rPr>
        <w:t>Conclusions</w:t>
      </w:r>
    </w:p>
    <w:p w14:paraId="2B5F458F" w14:textId="77777777" w:rsidR="00732720" w:rsidRPr="00987D28" w:rsidRDefault="00CE41A2" w:rsidP="00987D28">
      <w:pPr>
        <w:pStyle w:val="NormalWeb"/>
        <w:spacing w:before="0" w:beforeAutospacing="0" w:after="0" w:afterAutospacing="0" w:line="360" w:lineRule="auto"/>
        <w:ind w:left="-720"/>
        <w:jc w:val="both"/>
      </w:pPr>
      <w:r w:rsidRPr="00987D28">
        <w:t>It is concluded that</w:t>
      </w:r>
      <w:r w:rsidRPr="00987D28">
        <w:rPr>
          <w:b/>
          <w:bCs/>
        </w:rPr>
        <w:t xml:space="preserve"> </w:t>
      </w:r>
      <w:r w:rsidRPr="00987D28">
        <w:t>its regenerative and anti-inflammatory properties, stem cell therapy has great potential to transform the way livestock diseases are treated. By encouraging tissue repair and enhancing clinical results, MSCs have shown promise in the treatment of diseases like mastitis, osteoarthritis, and wobbler syndrome.  Organoids provide an ethical, species-specific, and physiologically accurate platform for disease modeling, drug testing, and chronic condition research without the need for live animals. Their ability to self-organize and replicate key organ functions from various stem cell sources makes them a powerful tool for advancing veterinary and biomedical research. Research on disease mechanisms, drug testing, and customized treatments is advanced by the development of disease-specific models made possible by iPSC technology. Standardized procedures for the isolation, culture, and characterization of stem cells as well as rigorous safety and effectiveness assessments are necessary for their widespread use in veterinary medicine. Translating stem cell therapy from research into routine livestock healthcare requires clear guidelines and cost-effective production.</w:t>
      </w:r>
    </w:p>
    <w:p w14:paraId="00FC4696" w14:textId="77777777" w:rsidR="00732720" w:rsidRPr="00987D28" w:rsidRDefault="00732720" w:rsidP="00987D28">
      <w:pPr>
        <w:pStyle w:val="Heading1"/>
        <w:tabs>
          <w:tab w:val="left" w:pos="9990"/>
        </w:tabs>
        <w:spacing w:before="184" w:line="360" w:lineRule="auto"/>
        <w:ind w:left="-540" w:firstLine="0"/>
        <w:jc w:val="both"/>
        <w:rPr>
          <w:rFonts w:ascii="Times New Roman" w:hAnsi="Times New Roman" w:cs="Times New Roman"/>
        </w:rPr>
      </w:pPr>
      <w:r w:rsidRPr="00987D28">
        <w:rPr>
          <w:rFonts w:ascii="Times New Roman" w:hAnsi="Times New Roman" w:cs="Times New Roman"/>
          <w:spacing w:val="-2"/>
        </w:rPr>
        <w:lastRenderedPageBreak/>
        <w:t>References</w:t>
      </w:r>
    </w:p>
    <w:p w14:paraId="692C8E7B"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 w:name="_bookmark4"/>
      <w:bookmarkEnd w:id="1"/>
      <w:r w:rsidRPr="00987D28">
        <w:rPr>
          <w:rFonts w:ascii="Times New Roman" w:hAnsi="Times New Roman" w:cs="Times New Roman"/>
          <w:color w:val="000000" w:themeColor="text1"/>
          <w:sz w:val="24"/>
          <w:szCs w:val="24"/>
        </w:rPr>
        <w:t>Lendahl, U.100 plus years</w:t>
      </w:r>
      <w:bookmarkStart w:id="2" w:name="References"/>
      <w:bookmarkEnd w:id="2"/>
      <w:r w:rsidRPr="00987D28">
        <w:rPr>
          <w:rFonts w:ascii="Times New Roman" w:hAnsi="Times New Roman" w:cs="Times New Roman"/>
          <w:color w:val="000000" w:themeColor="text1"/>
          <w:sz w:val="24"/>
          <w:szCs w:val="24"/>
        </w:rPr>
        <w:t xml:space="preserve"> of stem cell research—20 years of ISSCR. </w:t>
      </w:r>
      <w:r w:rsidRPr="00987D28">
        <w:rPr>
          <w:rFonts w:ascii="Times New Roman" w:hAnsi="Times New Roman" w:cs="Times New Roman"/>
          <w:i/>
          <w:color w:val="000000" w:themeColor="text1"/>
          <w:sz w:val="24"/>
          <w:szCs w:val="24"/>
        </w:rPr>
        <w:t>Stem Cell Rep.</w:t>
      </w:r>
      <w:r w:rsidRPr="00987D28">
        <w:rPr>
          <w:rFonts w:ascii="Times New Roman" w:hAnsi="Times New Roman" w:cs="Times New Roman"/>
          <w:b/>
          <w:color w:val="000000" w:themeColor="text1"/>
          <w:sz w:val="24"/>
          <w:szCs w:val="24"/>
        </w:rPr>
        <w:t>2022</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17</w:t>
      </w:r>
      <w:r w:rsidRPr="00987D28">
        <w:rPr>
          <w:rFonts w:ascii="Times New Roman" w:hAnsi="Times New Roman" w:cs="Times New Roman"/>
          <w:color w:val="000000" w:themeColor="text1"/>
          <w:sz w:val="24"/>
          <w:szCs w:val="24"/>
        </w:rPr>
        <w:t>,1248–1267.</w:t>
      </w:r>
    </w:p>
    <w:p w14:paraId="6D62E20B" w14:textId="77777777"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NIH. </w:t>
      </w:r>
      <w:r w:rsidRPr="00987D28">
        <w:rPr>
          <w:rFonts w:ascii="Times New Roman" w:hAnsi="Times New Roman" w:cs="Times New Roman"/>
          <w:i/>
          <w:color w:val="000000" w:themeColor="text1"/>
          <w:w w:val="105"/>
          <w:sz w:val="24"/>
          <w:szCs w:val="24"/>
        </w:rPr>
        <w:t>Stem Cell Information Home Page in Stem Cell Information</w:t>
      </w:r>
      <w:r w:rsidRPr="00987D28">
        <w:rPr>
          <w:rFonts w:ascii="Times New Roman" w:hAnsi="Times New Roman" w:cs="Times New Roman"/>
          <w:color w:val="000000" w:themeColor="text1"/>
          <w:w w:val="105"/>
          <w:sz w:val="24"/>
          <w:szCs w:val="24"/>
        </w:rPr>
        <w:t xml:space="preserve">; National Institutes of Health, U.S. Department of Health and </w:t>
      </w:r>
      <w:bookmarkStart w:id="3" w:name="_bookmark5"/>
      <w:bookmarkEnd w:id="3"/>
      <w:r w:rsidRPr="00987D28">
        <w:rPr>
          <w:rFonts w:ascii="Times New Roman" w:hAnsi="Times New Roman" w:cs="Times New Roman"/>
          <w:color w:val="000000" w:themeColor="text1"/>
          <w:w w:val="105"/>
          <w:sz w:val="24"/>
          <w:szCs w:val="24"/>
        </w:rPr>
        <w:t>Human Services: Bethesda, MD, USA, 2016.</w:t>
      </w:r>
    </w:p>
    <w:p w14:paraId="0586B1BE" w14:textId="77777777" w:rsidR="00732720" w:rsidRPr="00987D28" w:rsidRDefault="009D7705" w:rsidP="00987D28">
      <w:pPr>
        <w:pStyle w:val="ListParagraph"/>
        <w:numPr>
          <w:ilvl w:val="0"/>
          <w:numId w:val="16"/>
        </w:numPr>
        <w:tabs>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w w:val="105"/>
          <w:sz w:val="24"/>
          <w:szCs w:val="24"/>
        </w:rPr>
        <w:t>Evans,M</w:t>
      </w:r>
      <w:proofErr w:type="spellEnd"/>
      <w:r>
        <w:rPr>
          <w:rFonts w:ascii="Times New Roman" w:hAnsi="Times New Roman" w:cs="Times New Roman"/>
          <w:color w:val="000000" w:themeColor="text1"/>
          <w:w w:val="105"/>
          <w:sz w:val="24"/>
          <w:szCs w:val="24"/>
        </w:rPr>
        <w:t>.</w:t>
      </w:r>
      <w:proofErr w:type="gramEnd"/>
      <w:r>
        <w:rPr>
          <w:rFonts w:ascii="Times New Roman" w:hAnsi="Times New Roman" w:cs="Times New Roman"/>
          <w:color w:val="000000" w:themeColor="text1"/>
          <w:w w:val="105"/>
          <w:sz w:val="24"/>
          <w:szCs w:val="24"/>
        </w:rPr>
        <w:t xml:space="preserve">, </w:t>
      </w:r>
      <w:proofErr w:type="spellStart"/>
      <w:r w:rsidR="00732720" w:rsidRPr="00987D28">
        <w:rPr>
          <w:rFonts w:ascii="Times New Roman" w:hAnsi="Times New Roman" w:cs="Times New Roman"/>
          <w:color w:val="000000" w:themeColor="text1"/>
          <w:w w:val="105"/>
          <w:sz w:val="24"/>
          <w:szCs w:val="24"/>
        </w:rPr>
        <w:t>Kaufman,M</w:t>
      </w:r>
      <w:proofErr w:type="spellEnd"/>
      <w:r w:rsidR="00732720" w:rsidRPr="00987D28">
        <w:rPr>
          <w:rFonts w:ascii="Times New Roman" w:hAnsi="Times New Roman" w:cs="Times New Roman"/>
          <w:color w:val="000000" w:themeColor="text1"/>
          <w:w w:val="105"/>
          <w:sz w:val="24"/>
          <w:szCs w:val="24"/>
        </w:rPr>
        <w:t>.</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Establishment</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in</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culture</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of</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pluripotential</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cells</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from</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mouse</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color w:val="000000" w:themeColor="text1"/>
          <w:w w:val="105"/>
          <w:sz w:val="24"/>
          <w:szCs w:val="24"/>
        </w:rPr>
        <w:t>embryos.</w:t>
      </w:r>
      <w:r>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i/>
          <w:color w:val="000000" w:themeColor="text1"/>
          <w:w w:val="105"/>
          <w:sz w:val="24"/>
          <w:szCs w:val="24"/>
        </w:rPr>
        <w:t xml:space="preserve">Nature </w:t>
      </w:r>
      <w:r w:rsidR="00732720" w:rsidRPr="00987D28">
        <w:rPr>
          <w:rFonts w:ascii="Times New Roman" w:hAnsi="Times New Roman" w:cs="Times New Roman"/>
          <w:b/>
          <w:color w:val="000000" w:themeColor="text1"/>
          <w:w w:val="105"/>
          <w:sz w:val="24"/>
          <w:szCs w:val="24"/>
        </w:rPr>
        <w:t>1981</w:t>
      </w:r>
      <w:r w:rsidR="00732720" w:rsidRPr="00987D28">
        <w:rPr>
          <w:rFonts w:ascii="Times New Roman" w:hAnsi="Times New Roman" w:cs="Times New Roman"/>
          <w:color w:val="000000" w:themeColor="text1"/>
          <w:w w:val="105"/>
          <w:sz w:val="24"/>
          <w:szCs w:val="24"/>
        </w:rPr>
        <w:t>,</w:t>
      </w:r>
      <w:r w:rsidR="00732720" w:rsidRPr="00987D28">
        <w:rPr>
          <w:rFonts w:ascii="Times New Roman" w:hAnsi="Times New Roman" w:cs="Times New Roman"/>
          <w:i/>
          <w:color w:val="000000" w:themeColor="text1"/>
          <w:w w:val="105"/>
          <w:sz w:val="24"/>
          <w:szCs w:val="24"/>
        </w:rPr>
        <w:t>292</w:t>
      </w:r>
      <w:r w:rsidR="00732720" w:rsidRPr="00987D28">
        <w:rPr>
          <w:rFonts w:ascii="Times New Roman" w:hAnsi="Times New Roman" w:cs="Times New Roman"/>
          <w:color w:val="000000" w:themeColor="text1"/>
          <w:w w:val="105"/>
          <w:sz w:val="24"/>
          <w:szCs w:val="24"/>
        </w:rPr>
        <w:t>,154–156.</w:t>
      </w:r>
      <w:bookmarkStart w:id="4" w:name="_bookmark6"/>
      <w:bookmarkEnd w:id="4"/>
    </w:p>
    <w:p w14:paraId="1B5D6F50" w14:textId="77777777"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Thomson, J.A. </w:t>
      </w:r>
      <w:proofErr w:type="spellStart"/>
      <w:r w:rsidRPr="00987D28">
        <w:rPr>
          <w:rFonts w:ascii="Times New Roman" w:hAnsi="Times New Roman" w:cs="Times New Roman"/>
          <w:color w:val="000000" w:themeColor="text1"/>
          <w:w w:val="105"/>
          <w:sz w:val="24"/>
          <w:szCs w:val="24"/>
        </w:rPr>
        <w:t>Itskovitz</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Eldor</w:t>
      </w:r>
      <w:proofErr w:type="spellEnd"/>
      <w:r w:rsidRPr="00987D28">
        <w:rPr>
          <w:rFonts w:ascii="Times New Roman" w:hAnsi="Times New Roman" w:cs="Times New Roman"/>
          <w:color w:val="000000" w:themeColor="text1"/>
          <w:w w:val="105"/>
          <w:sz w:val="24"/>
          <w:szCs w:val="24"/>
        </w:rPr>
        <w:t xml:space="preserve">, J., Shapiro, S.S., </w:t>
      </w:r>
      <w:proofErr w:type="spellStart"/>
      <w:r w:rsidRPr="00987D28">
        <w:rPr>
          <w:rFonts w:ascii="Times New Roman" w:hAnsi="Times New Roman" w:cs="Times New Roman"/>
          <w:color w:val="000000" w:themeColor="text1"/>
          <w:w w:val="105"/>
          <w:sz w:val="24"/>
          <w:szCs w:val="24"/>
        </w:rPr>
        <w:t>Waknitz</w:t>
      </w:r>
      <w:proofErr w:type="spellEnd"/>
      <w:r w:rsidRPr="00987D28">
        <w:rPr>
          <w:rFonts w:ascii="Times New Roman" w:hAnsi="Times New Roman" w:cs="Times New Roman"/>
          <w:color w:val="000000" w:themeColor="text1"/>
          <w:w w:val="105"/>
          <w:sz w:val="24"/>
          <w:szCs w:val="24"/>
        </w:rPr>
        <w:t xml:space="preserve">, M.A., </w:t>
      </w:r>
      <w:proofErr w:type="spellStart"/>
      <w:r w:rsidRPr="00987D28">
        <w:rPr>
          <w:rFonts w:ascii="Times New Roman" w:hAnsi="Times New Roman" w:cs="Times New Roman"/>
          <w:color w:val="000000" w:themeColor="text1"/>
          <w:w w:val="105"/>
          <w:sz w:val="24"/>
          <w:szCs w:val="24"/>
        </w:rPr>
        <w:t>Swiergiel</w:t>
      </w:r>
      <w:proofErr w:type="spellEnd"/>
      <w:r w:rsidRPr="00987D28">
        <w:rPr>
          <w:rFonts w:ascii="Times New Roman" w:hAnsi="Times New Roman" w:cs="Times New Roman"/>
          <w:color w:val="000000" w:themeColor="text1"/>
          <w:w w:val="105"/>
          <w:sz w:val="24"/>
          <w:szCs w:val="24"/>
        </w:rPr>
        <w:t xml:space="preserve">, J.J., </w:t>
      </w:r>
      <w:proofErr w:type="spellStart"/>
      <w:r w:rsidRPr="00987D28">
        <w:rPr>
          <w:rFonts w:ascii="Times New Roman" w:hAnsi="Times New Roman" w:cs="Times New Roman"/>
          <w:color w:val="000000" w:themeColor="text1"/>
          <w:w w:val="105"/>
          <w:sz w:val="24"/>
          <w:szCs w:val="24"/>
        </w:rPr>
        <w:t>Marshall,V.S</w:t>
      </w:r>
      <w:proofErr w:type="spellEnd"/>
      <w:r w:rsidRPr="00987D28">
        <w:rPr>
          <w:rFonts w:ascii="Times New Roman" w:hAnsi="Times New Roman" w:cs="Times New Roman"/>
          <w:color w:val="000000" w:themeColor="text1"/>
          <w:w w:val="105"/>
          <w:sz w:val="24"/>
          <w:szCs w:val="24"/>
        </w:rPr>
        <w:t xml:space="preserve">., Jones, J.M. Embryonic Stem Cell </w:t>
      </w:r>
      <w:bookmarkStart w:id="5" w:name="_bookmark7"/>
      <w:bookmarkEnd w:id="5"/>
      <w:r w:rsidRPr="00987D28">
        <w:rPr>
          <w:rFonts w:ascii="Times New Roman" w:hAnsi="Times New Roman" w:cs="Times New Roman"/>
          <w:color w:val="000000" w:themeColor="text1"/>
          <w:w w:val="105"/>
          <w:sz w:val="24"/>
          <w:szCs w:val="24"/>
        </w:rPr>
        <w:t xml:space="preserve">Lines Derived from Human Blastocysts. </w:t>
      </w:r>
      <w:r w:rsidRPr="00987D28">
        <w:rPr>
          <w:rFonts w:ascii="Times New Roman" w:hAnsi="Times New Roman" w:cs="Times New Roman"/>
          <w:i/>
          <w:color w:val="000000" w:themeColor="text1"/>
          <w:w w:val="105"/>
          <w:sz w:val="24"/>
          <w:szCs w:val="24"/>
        </w:rPr>
        <w:t xml:space="preserve">Science, </w:t>
      </w:r>
      <w:r w:rsidRPr="00987D28">
        <w:rPr>
          <w:rFonts w:ascii="Times New Roman" w:hAnsi="Times New Roman" w:cs="Times New Roman"/>
          <w:b/>
          <w:color w:val="000000" w:themeColor="text1"/>
          <w:w w:val="105"/>
          <w:sz w:val="24"/>
          <w:szCs w:val="24"/>
        </w:rPr>
        <w:t>1998</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282</w:t>
      </w:r>
      <w:r w:rsidRPr="00987D28">
        <w:rPr>
          <w:rFonts w:ascii="Times New Roman" w:hAnsi="Times New Roman" w:cs="Times New Roman"/>
          <w:color w:val="000000" w:themeColor="text1"/>
          <w:w w:val="105"/>
          <w:sz w:val="24"/>
          <w:szCs w:val="24"/>
        </w:rPr>
        <w:t xml:space="preserve">,1145–1147. </w:t>
      </w:r>
    </w:p>
    <w:p w14:paraId="6A8406C2" w14:textId="77777777" w:rsidR="00732720" w:rsidRPr="00987D28" w:rsidRDefault="00732720" w:rsidP="00987D28">
      <w:pPr>
        <w:pStyle w:val="ListParagraph"/>
        <w:numPr>
          <w:ilvl w:val="0"/>
          <w:numId w:val="16"/>
        </w:numPr>
        <w:tabs>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Khan, F.A., </w:t>
      </w:r>
      <w:proofErr w:type="spellStart"/>
      <w:r w:rsidRPr="00987D28">
        <w:rPr>
          <w:rFonts w:ascii="Times New Roman" w:hAnsi="Times New Roman" w:cs="Times New Roman"/>
          <w:color w:val="000000" w:themeColor="text1"/>
          <w:w w:val="105"/>
          <w:sz w:val="24"/>
          <w:szCs w:val="24"/>
        </w:rPr>
        <w:t>Almohazey</w:t>
      </w:r>
      <w:proofErr w:type="spellEnd"/>
      <w:r w:rsidRPr="00987D28">
        <w:rPr>
          <w:rFonts w:ascii="Times New Roman" w:hAnsi="Times New Roman" w:cs="Times New Roman"/>
          <w:color w:val="000000" w:themeColor="text1"/>
          <w:w w:val="105"/>
          <w:sz w:val="24"/>
          <w:szCs w:val="24"/>
        </w:rPr>
        <w:t xml:space="preserve">, D., Alomari, M., </w:t>
      </w:r>
      <w:proofErr w:type="spellStart"/>
      <w:r w:rsidRPr="00987D28">
        <w:rPr>
          <w:rFonts w:ascii="Times New Roman" w:hAnsi="Times New Roman" w:cs="Times New Roman"/>
          <w:color w:val="000000" w:themeColor="text1"/>
          <w:w w:val="105"/>
          <w:sz w:val="24"/>
          <w:szCs w:val="24"/>
        </w:rPr>
        <w:t>Almofty</w:t>
      </w:r>
      <w:proofErr w:type="spellEnd"/>
      <w:r w:rsidRPr="00987D28">
        <w:rPr>
          <w:rFonts w:ascii="Times New Roman" w:hAnsi="Times New Roman" w:cs="Times New Roman"/>
          <w:color w:val="000000" w:themeColor="text1"/>
          <w:w w:val="105"/>
          <w:sz w:val="24"/>
          <w:szCs w:val="24"/>
        </w:rPr>
        <w:t xml:space="preserve">, S.A. Isolation, Culture and Functional Characterization of Human Embryonic </w:t>
      </w:r>
      <w:bookmarkStart w:id="6" w:name="_bookmark8"/>
      <w:bookmarkEnd w:id="6"/>
      <w:r w:rsidRPr="00987D28">
        <w:rPr>
          <w:rFonts w:ascii="Times New Roman" w:hAnsi="Times New Roman" w:cs="Times New Roman"/>
          <w:color w:val="000000" w:themeColor="text1"/>
          <w:w w:val="105"/>
          <w:sz w:val="24"/>
          <w:szCs w:val="24"/>
        </w:rPr>
        <w:t xml:space="preserve">Stem Cells: Current Trends and Challenges. </w:t>
      </w:r>
      <w:r w:rsidRPr="00987D28">
        <w:rPr>
          <w:rFonts w:ascii="Times New Roman" w:hAnsi="Times New Roman" w:cs="Times New Roman"/>
          <w:i/>
          <w:color w:val="000000" w:themeColor="text1"/>
          <w:w w:val="105"/>
          <w:sz w:val="24"/>
          <w:szCs w:val="24"/>
        </w:rPr>
        <w:t xml:space="preserve">Stem Cells Int. </w:t>
      </w:r>
      <w:r w:rsidRPr="00987D28">
        <w:rPr>
          <w:rFonts w:ascii="Times New Roman" w:hAnsi="Times New Roman" w:cs="Times New Roman"/>
          <w:b/>
          <w:color w:val="000000" w:themeColor="text1"/>
          <w:w w:val="105"/>
          <w:sz w:val="24"/>
          <w:szCs w:val="24"/>
        </w:rPr>
        <w:t>2018</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2018</w:t>
      </w:r>
      <w:r w:rsidRPr="00987D28">
        <w:rPr>
          <w:rFonts w:ascii="Times New Roman" w:hAnsi="Times New Roman" w:cs="Times New Roman"/>
          <w:color w:val="000000" w:themeColor="text1"/>
          <w:w w:val="105"/>
          <w:sz w:val="24"/>
          <w:szCs w:val="24"/>
        </w:rPr>
        <w:t xml:space="preserve">,1429351. </w:t>
      </w:r>
    </w:p>
    <w:p w14:paraId="6604313E"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proofErr w:type="spellStart"/>
      <w:proofErr w:type="gramStart"/>
      <w:r w:rsidRPr="00987D28">
        <w:rPr>
          <w:rFonts w:ascii="Times New Roman" w:hAnsi="Times New Roman" w:cs="Times New Roman"/>
          <w:color w:val="000000" w:themeColor="text1"/>
          <w:sz w:val="24"/>
          <w:szCs w:val="24"/>
        </w:rPr>
        <w:t>Xu,X</w:t>
      </w:r>
      <w:proofErr w:type="spellEnd"/>
      <w:r w:rsidRPr="00987D28">
        <w:rPr>
          <w:rFonts w:ascii="Times New Roman" w:hAnsi="Times New Roman" w:cs="Times New Roman"/>
          <w:color w:val="000000" w:themeColor="text1"/>
          <w:sz w:val="24"/>
          <w:szCs w:val="24"/>
        </w:rPr>
        <w:t>.</w:t>
      </w:r>
      <w:proofErr w:type="gramEnd"/>
      <w:r w:rsidRPr="00987D28">
        <w:rPr>
          <w:rFonts w:ascii="Times New Roman" w:hAnsi="Times New Roman" w:cs="Times New Roman"/>
          <w:color w:val="000000" w:themeColor="text1"/>
          <w:sz w:val="24"/>
          <w:szCs w:val="24"/>
        </w:rPr>
        <w:t xml:space="preserve"> Cryopreservation of Stem Cells. In </w:t>
      </w:r>
      <w:r w:rsidRPr="00987D28">
        <w:rPr>
          <w:rFonts w:ascii="Times New Roman" w:hAnsi="Times New Roman" w:cs="Times New Roman"/>
          <w:i/>
          <w:color w:val="000000" w:themeColor="text1"/>
          <w:sz w:val="24"/>
          <w:szCs w:val="24"/>
        </w:rPr>
        <w:t>Comprehensive Biotechnology</w:t>
      </w:r>
      <w:r w:rsidRPr="00987D28">
        <w:rPr>
          <w:rFonts w:ascii="Times New Roman" w:hAnsi="Times New Roman" w:cs="Times New Roman"/>
          <w:color w:val="000000" w:themeColor="text1"/>
          <w:sz w:val="24"/>
          <w:szCs w:val="24"/>
        </w:rPr>
        <w:t xml:space="preserve">, Academic Press: </w:t>
      </w:r>
      <w:r w:rsidRPr="00987D28">
        <w:rPr>
          <w:rFonts w:ascii="Times New Roman" w:hAnsi="Times New Roman" w:cs="Times New Roman"/>
          <w:color w:val="000000" w:themeColor="text1"/>
          <w:spacing w:val="-5"/>
          <w:sz w:val="24"/>
          <w:szCs w:val="24"/>
        </w:rPr>
        <w:t>New</w:t>
      </w:r>
      <w:bookmarkStart w:id="7" w:name="_bookmark9"/>
      <w:bookmarkEnd w:id="7"/>
      <w:r w:rsidRPr="00987D28">
        <w:rPr>
          <w:rFonts w:ascii="Times New Roman" w:hAnsi="Times New Roman" w:cs="Times New Roman"/>
          <w:color w:val="000000" w:themeColor="text1"/>
          <w:spacing w:val="-5"/>
          <w:sz w:val="24"/>
          <w:szCs w:val="24"/>
        </w:rPr>
        <w:t xml:space="preserve"> </w:t>
      </w:r>
      <w:r w:rsidRPr="00987D28">
        <w:rPr>
          <w:rFonts w:ascii="Times New Roman" w:hAnsi="Times New Roman" w:cs="Times New Roman"/>
          <w:color w:val="000000" w:themeColor="text1"/>
          <w:sz w:val="24"/>
          <w:szCs w:val="24"/>
        </w:rPr>
        <w:t>York, NY, USA, 2011, 481–488, ISBN9780080885049.</w:t>
      </w:r>
    </w:p>
    <w:p w14:paraId="49E1FF86" w14:textId="77777777" w:rsidR="00732720" w:rsidRPr="00987D28" w:rsidRDefault="009D7705" w:rsidP="00987D28">
      <w:pPr>
        <w:pStyle w:val="ListParagraph"/>
        <w:numPr>
          <w:ilvl w:val="0"/>
          <w:numId w:val="16"/>
        </w:numPr>
        <w:tabs>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w w:val="105"/>
          <w:sz w:val="24"/>
          <w:szCs w:val="24"/>
        </w:rPr>
        <w:t>Zhuge, Y., Liu, Z.J.,</w:t>
      </w:r>
      <w:r w:rsidR="00732720" w:rsidRPr="00987D28">
        <w:rPr>
          <w:rFonts w:ascii="Times New Roman" w:hAnsi="Times New Roman" w:cs="Times New Roman"/>
          <w:color w:val="000000" w:themeColor="text1"/>
          <w:w w:val="105"/>
          <w:sz w:val="24"/>
          <w:szCs w:val="24"/>
        </w:rPr>
        <w:t xml:space="preserve"> Velazquez, O.C. Adult stem cell differentiation and trafficking and their implications in disease. </w:t>
      </w:r>
      <w:proofErr w:type="spellStart"/>
      <w:r w:rsidR="00732720" w:rsidRPr="00987D28">
        <w:rPr>
          <w:rFonts w:ascii="Times New Roman" w:hAnsi="Times New Roman" w:cs="Times New Roman"/>
          <w:i/>
          <w:color w:val="000000" w:themeColor="text1"/>
          <w:w w:val="105"/>
          <w:sz w:val="24"/>
          <w:szCs w:val="24"/>
        </w:rPr>
        <w:t>Adv.Exp</w:t>
      </w:r>
      <w:proofErr w:type="spellEnd"/>
      <w:r w:rsidR="00732720" w:rsidRPr="00987D28">
        <w:rPr>
          <w:rFonts w:ascii="Times New Roman" w:hAnsi="Times New Roman" w:cs="Times New Roman"/>
          <w:i/>
          <w:color w:val="000000" w:themeColor="text1"/>
          <w:w w:val="105"/>
          <w:sz w:val="24"/>
          <w:szCs w:val="24"/>
        </w:rPr>
        <w:t xml:space="preserve">. </w:t>
      </w:r>
      <w:bookmarkStart w:id="8" w:name="_bookmark10"/>
      <w:bookmarkEnd w:id="8"/>
      <w:r w:rsidR="00732720" w:rsidRPr="00987D28">
        <w:rPr>
          <w:rFonts w:ascii="Times New Roman" w:hAnsi="Times New Roman" w:cs="Times New Roman"/>
          <w:i/>
          <w:color w:val="000000" w:themeColor="text1"/>
          <w:w w:val="105"/>
          <w:sz w:val="24"/>
          <w:szCs w:val="24"/>
        </w:rPr>
        <w:t xml:space="preserve">Med. Biol. </w:t>
      </w:r>
      <w:r w:rsidR="00732720" w:rsidRPr="00987D28">
        <w:rPr>
          <w:rFonts w:ascii="Times New Roman" w:hAnsi="Times New Roman" w:cs="Times New Roman"/>
          <w:b/>
          <w:color w:val="000000" w:themeColor="text1"/>
          <w:w w:val="105"/>
          <w:sz w:val="24"/>
          <w:szCs w:val="24"/>
        </w:rPr>
        <w:t>2010</w:t>
      </w:r>
      <w:r w:rsidR="00732720" w:rsidRPr="00987D28">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i/>
          <w:color w:val="000000" w:themeColor="text1"/>
          <w:w w:val="105"/>
          <w:sz w:val="24"/>
          <w:szCs w:val="24"/>
        </w:rPr>
        <w:t>695</w:t>
      </w:r>
      <w:r w:rsidR="00732720" w:rsidRPr="00987D28">
        <w:rPr>
          <w:rFonts w:ascii="Times New Roman" w:hAnsi="Times New Roman" w:cs="Times New Roman"/>
          <w:color w:val="000000" w:themeColor="text1"/>
          <w:w w:val="105"/>
          <w:sz w:val="24"/>
          <w:szCs w:val="24"/>
        </w:rPr>
        <w:t xml:space="preserve">, 169–183. </w:t>
      </w:r>
    </w:p>
    <w:p w14:paraId="7E149603" w14:textId="77777777" w:rsidR="00732720" w:rsidRPr="00987D28" w:rsidRDefault="00732720" w:rsidP="00987D28">
      <w:pPr>
        <w:pStyle w:val="ListParagraph"/>
        <w:numPr>
          <w:ilvl w:val="0"/>
          <w:numId w:val="16"/>
        </w:numPr>
        <w:tabs>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Peralta, O.A. Mesenchymal Stem Cells: A Novel Therapy for the Treatment of Bovine Mastitis. In </w:t>
      </w:r>
      <w:r w:rsidRPr="00987D28">
        <w:rPr>
          <w:rFonts w:ascii="Times New Roman" w:hAnsi="Times New Roman" w:cs="Times New Roman"/>
          <w:i/>
          <w:color w:val="000000" w:themeColor="text1"/>
          <w:w w:val="105"/>
          <w:sz w:val="24"/>
          <w:szCs w:val="24"/>
        </w:rPr>
        <w:t>Stem Cells in Veterinary Science</w:t>
      </w:r>
      <w:r w:rsidRPr="00987D28">
        <w:rPr>
          <w:rFonts w:ascii="Times New Roman" w:hAnsi="Times New Roman" w:cs="Times New Roman"/>
          <w:color w:val="000000" w:themeColor="text1"/>
          <w:w w:val="105"/>
          <w:sz w:val="24"/>
          <w:szCs w:val="24"/>
        </w:rPr>
        <w:t xml:space="preserve">; </w:t>
      </w:r>
      <w:bookmarkStart w:id="9" w:name="_bookmark11"/>
      <w:bookmarkEnd w:id="9"/>
      <w:r w:rsidRPr="00987D28">
        <w:rPr>
          <w:rFonts w:ascii="Times New Roman" w:hAnsi="Times New Roman" w:cs="Times New Roman"/>
          <w:color w:val="000000" w:themeColor="text1"/>
          <w:w w:val="105"/>
          <w:sz w:val="24"/>
          <w:szCs w:val="24"/>
        </w:rPr>
        <w:t>Springer Nature: Singapore, 2022</w:t>
      </w:r>
      <w:proofErr w:type="gramStart"/>
      <w:r w:rsidRPr="00987D28">
        <w:rPr>
          <w:rFonts w:ascii="Times New Roman" w:hAnsi="Times New Roman" w:cs="Times New Roman"/>
          <w:color w:val="000000" w:themeColor="text1"/>
          <w:w w:val="105"/>
          <w:sz w:val="24"/>
          <w:szCs w:val="24"/>
        </w:rPr>
        <w:t>,</w:t>
      </w:r>
      <w:r w:rsidR="009D7705">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w:t>
      </w:r>
      <w:proofErr w:type="gramEnd"/>
      <w:r w:rsidRPr="00987D28">
        <w:rPr>
          <w:rFonts w:ascii="Times New Roman" w:hAnsi="Times New Roman" w:cs="Times New Roman"/>
          <w:color w:val="000000" w:themeColor="text1"/>
          <w:w w:val="105"/>
          <w:sz w:val="24"/>
          <w:szCs w:val="24"/>
        </w:rPr>
        <w:t xml:space="preserve"> 223–239.</w:t>
      </w:r>
    </w:p>
    <w:p w14:paraId="76CBE53A"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0" w:name="_bookmark12"/>
      <w:bookmarkEnd w:id="10"/>
      <w:proofErr w:type="spellStart"/>
      <w:r w:rsidRPr="00987D28">
        <w:rPr>
          <w:rFonts w:ascii="Times New Roman" w:hAnsi="Times New Roman" w:cs="Times New Roman"/>
          <w:color w:val="000000" w:themeColor="text1"/>
          <w:w w:val="105"/>
          <w:sz w:val="24"/>
          <w:szCs w:val="24"/>
        </w:rPr>
        <w:t>Rajabzadeh</w:t>
      </w:r>
      <w:proofErr w:type="spellEnd"/>
      <w:r w:rsidRPr="00987D28">
        <w:rPr>
          <w:rFonts w:ascii="Times New Roman" w:hAnsi="Times New Roman" w:cs="Times New Roman"/>
          <w:color w:val="000000" w:themeColor="text1"/>
          <w:w w:val="105"/>
          <w:sz w:val="24"/>
          <w:szCs w:val="24"/>
        </w:rPr>
        <w:t xml:space="preserve">, N., Fathi, E., </w:t>
      </w:r>
      <w:proofErr w:type="spellStart"/>
      <w:r w:rsidRPr="00987D28">
        <w:rPr>
          <w:rFonts w:ascii="Times New Roman" w:hAnsi="Times New Roman" w:cs="Times New Roman"/>
          <w:color w:val="000000" w:themeColor="text1"/>
          <w:w w:val="105"/>
          <w:sz w:val="24"/>
          <w:szCs w:val="24"/>
        </w:rPr>
        <w:t>Farahzadi</w:t>
      </w:r>
      <w:proofErr w:type="spellEnd"/>
      <w:r w:rsidRPr="00987D28">
        <w:rPr>
          <w:rFonts w:ascii="Times New Roman" w:hAnsi="Times New Roman" w:cs="Times New Roman"/>
          <w:color w:val="000000" w:themeColor="text1"/>
          <w:w w:val="105"/>
          <w:sz w:val="24"/>
          <w:szCs w:val="24"/>
        </w:rPr>
        <w:t xml:space="preserve">, R. Stem cell based regenerative medicine. </w:t>
      </w:r>
      <w:r w:rsidRPr="00987D28">
        <w:rPr>
          <w:rFonts w:ascii="Times New Roman" w:hAnsi="Times New Roman" w:cs="Times New Roman"/>
          <w:iCs/>
          <w:color w:val="000000" w:themeColor="text1"/>
          <w:w w:val="105"/>
          <w:sz w:val="24"/>
          <w:szCs w:val="24"/>
        </w:rPr>
        <w:t xml:space="preserve">Stem Cell </w:t>
      </w:r>
      <w:proofErr w:type="spellStart"/>
      <w:r w:rsidRPr="00987D28">
        <w:rPr>
          <w:rFonts w:ascii="Times New Roman" w:hAnsi="Times New Roman" w:cs="Times New Roman"/>
          <w:iCs/>
          <w:color w:val="000000" w:themeColor="text1"/>
          <w:w w:val="105"/>
          <w:sz w:val="24"/>
          <w:szCs w:val="24"/>
        </w:rPr>
        <w:t>Investig</w:t>
      </w:r>
      <w:proofErr w:type="spellEnd"/>
      <w:r w:rsidRPr="00987D28">
        <w:rPr>
          <w:rFonts w:ascii="Times New Roman" w:hAnsi="Times New Roman" w:cs="Times New Roman"/>
          <w:iCs/>
          <w:color w:val="000000" w:themeColor="text1"/>
          <w:w w:val="105"/>
          <w:sz w:val="24"/>
          <w:szCs w:val="24"/>
        </w:rPr>
        <w:t>.,</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2019</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6</w:t>
      </w:r>
      <w:r w:rsidRPr="00987D28">
        <w:rPr>
          <w:rFonts w:ascii="Times New Roman" w:hAnsi="Times New Roman" w:cs="Times New Roman"/>
          <w:color w:val="000000" w:themeColor="text1"/>
          <w:w w:val="105"/>
          <w:sz w:val="24"/>
          <w:szCs w:val="24"/>
        </w:rPr>
        <w:t>,19.</w:t>
      </w:r>
      <w:r w:rsidR="009D7705" w:rsidRPr="00987D28">
        <w:rPr>
          <w:rFonts w:ascii="Times New Roman" w:hAnsi="Times New Roman" w:cs="Times New Roman"/>
          <w:color w:val="000000" w:themeColor="text1"/>
          <w:sz w:val="24"/>
          <w:szCs w:val="24"/>
        </w:rPr>
        <w:t xml:space="preserve"> </w:t>
      </w:r>
    </w:p>
    <w:p w14:paraId="0725D0E5"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Zakrzewski, W., </w:t>
      </w:r>
      <w:proofErr w:type="spellStart"/>
      <w:r w:rsidRPr="00987D28">
        <w:rPr>
          <w:rFonts w:ascii="Times New Roman" w:hAnsi="Times New Roman" w:cs="Times New Roman"/>
          <w:color w:val="000000" w:themeColor="text1"/>
          <w:spacing w:val="5"/>
          <w:w w:val="99"/>
          <w:sz w:val="24"/>
          <w:szCs w:val="24"/>
        </w:rPr>
        <w:t>Dobrzy</w:t>
      </w:r>
      <w:r w:rsidRPr="00987D28">
        <w:rPr>
          <w:rFonts w:ascii="Times New Roman" w:hAnsi="Times New Roman" w:cs="Times New Roman"/>
          <w:color w:val="000000" w:themeColor="text1"/>
          <w:spacing w:val="-79"/>
          <w:w w:val="96"/>
          <w:sz w:val="24"/>
          <w:szCs w:val="24"/>
        </w:rPr>
        <w:t>n</w:t>
      </w:r>
      <w:r w:rsidRPr="00987D28">
        <w:rPr>
          <w:rFonts w:ascii="Times New Roman" w:hAnsi="Times New Roman" w:cs="Times New Roman"/>
          <w:color w:val="000000" w:themeColor="text1"/>
          <w:spacing w:val="28"/>
          <w:w w:val="109"/>
          <w:sz w:val="24"/>
          <w:szCs w:val="24"/>
        </w:rPr>
        <w:t>´</w:t>
      </w:r>
      <w:r w:rsidRPr="00987D28">
        <w:rPr>
          <w:rFonts w:ascii="Times New Roman" w:hAnsi="Times New Roman" w:cs="Times New Roman"/>
          <w:color w:val="000000" w:themeColor="text1"/>
          <w:spacing w:val="5"/>
          <w:w w:val="98"/>
          <w:sz w:val="24"/>
          <w:szCs w:val="24"/>
        </w:rPr>
        <w:t>ski</w:t>
      </w:r>
      <w:proofErr w:type="spellEnd"/>
      <w:r w:rsidRPr="00987D28">
        <w:rPr>
          <w:rFonts w:ascii="Times New Roman" w:hAnsi="Times New Roman" w:cs="Times New Roman"/>
          <w:color w:val="000000" w:themeColor="text1"/>
          <w:spacing w:val="5"/>
          <w:w w:val="98"/>
          <w:sz w:val="24"/>
          <w:szCs w:val="24"/>
        </w:rPr>
        <w:t xml:space="preserve">, </w:t>
      </w:r>
      <w:r w:rsidRPr="00987D28">
        <w:rPr>
          <w:rFonts w:ascii="Times New Roman" w:hAnsi="Times New Roman" w:cs="Times New Roman"/>
          <w:color w:val="000000" w:themeColor="text1"/>
          <w:sz w:val="24"/>
          <w:szCs w:val="24"/>
        </w:rPr>
        <w:t>M.</w:t>
      </w:r>
      <w:proofErr w:type="gramStart"/>
      <w:r w:rsidRPr="00987D28">
        <w:rPr>
          <w:rFonts w:ascii="Times New Roman" w:hAnsi="Times New Roman" w:cs="Times New Roman"/>
          <w:color w:val="000000" w:themeColor="text1"/>
          <w:sz w:val="24"/>
          <w:szCs w:val="24"/>
        </w:rPr>
        <w:t>,  Szymonowicz</w:t>
      </w:r>
      <w:proofErr w:type="gramEnd"/>
      <w:r w:rsidRPr="00987D28">
        <w:rPr>
          <w:rFonts w:ascii="Times New Roman" w:hAnsi="Times New Roman" w:cs="Times New Roman"/>
          <w:color w:val="000000" w:themeColor="text1"/>
          <w:sz w:val="24"/>
          <w:szCs w:val="24"/>
        </w:rPr>
        <w:t xml:space="preserve">, M., Rybak, Z. Stem cells: Past, present and future. </w:t>
      </w:r>
      <w:r w:rsidRPr="00987D28">
        <w:rPr>
          <w:rFonts w:ascii="Times New Roman" w:hAnsi="Times New Roman" w:cs="Times New Roman"/>
          <w:iCs/>
          <w:color w:val="000000" w:themeColor="text1"/>
          <w:sz w:val="24"/>
          <w:szCs w:val="24"/>
        </w:rPr>
        <w:t>Stem Cell Res. Ther</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pacing w:val="-2"/>
          <w:sz w:val="24"/>
          <w:szCs w:val="24"/>
        </w:rPr>
        <w:t>2019</w:t>
      </w:r>
      <w:r w:rsidRPr="00987D28">
        <w:rPr>
          <w:rFonts w:ascii="Times New Roman" w:hAnsi="Times New Roman" w:cs="Times New Roman"/>
          <w:color w:val="000000" w:themeColor="text1"/>
          <w:spacing w:val="-2"/>
          <w:sz w:val="24"/>
          <w:szCs w:val="24"/>
        </w:rPr>
        <w:t>,</w:t>
      </w:r>
      <w:bookmarkStart w:id="11" w:name="_bookmark13"/>
      <w:bookmarkEnd w:id="11"/>
      <w:r w:rsidRPr="00987D28">
        <w:rPr>
          <w:rFonts w:ascii="Times New Roman" w:hAnsi="Times New Roman" w:cs="Times New Roman"/>
          <w:color w:val="000000" w:themeColor="text1"/>
          <w:spacing w:val="-2"/>
          <w:sz w:val="24"/>
          <w:szCs w:val="24"/>
        </w:rPr>
        <w:t xml:space="preserve"> </w:t>
      </w:r>
      <w:r w:rsidRPr="00987D28">
        <w:rPr>
          <w:rFonts w:ascii="Times New Roman" w:hAnsi="Times New Roman" w:cs="Times New Roman"/>
          <w:i/>
          <w:color w:val="000000" w:themeColor="text1"/>
          <w:sz w:val="24"/>
          <w:szCs w:val="24"/>
        </w:rPr>
        <w:t>10</w:t>
      </w:r>
      <w:r w:rsidRPr="00987D28">
        <w:rPr>
          <w:rFonts w:ascii="Times New Roman" w:hAnsi="Times New Roman" w:cs="Times New Roman"/>
          <w:color w:val="000000" w:themeColor="text1"/>
          <w:sz w:val="24"/>
          <w:szCs w:val="24"/>
        </w:rPr>
        <w:t>,68.</w:t>
      </w:r>
      <w:r w:rsidR="009D7705" w:rsidRPr="00987D28">
        <w:rPr>
          <w:rFonts w:ascii="Times New Roman" w:hAnsi="Times New Roman" w:cs="Times New Roman"/>
          <w:color w:val="000000" w:themeColor="text1"/>
          <w:sz w:val="24"/>
          <w:szCs w:val="24"/>
        </w:rPr>
        <w:t xml:space="preserve"> </w:t>
      </w:r>
    </w:p>
    <w:p w14:paraId="50CB872E"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2" w:name="_bookmark14"/>
      <w:bookmarkEnd w:id="12"/>
      <w:r w:rsidRPr="00987D28">
        <w:rPr>
          <w:rFonts w:ascii="Times New Roman" w:hAnsi="Times New Roman" w:cs="Times New Roman"/>
          <w:color w:val="000000" w:themeColor="text1"/>
          <w:sz w:val="24"/>
          <w:szCs w:val="24"/>
        </w:rPr>
        <w:t xml:space="preserve">Pittenger, M.F., Kerr, C.L. Stem cells. In </w:t>
      </w:r>
      <w:r w:rsidRPr="00987D28">
        <w:rPr>
          <w:rFonts w:ascii="Times New Roman" w:hAnsi="Times New Roman" w:cs="Times New Roman"/>
          <w:i/>
          <w:color w:val="000000" w:themeColor="text1"/>
          <w:sz w:val="24"/>
          <w:szCs w:val="24"/>
        </w:rPr>
        <w:t>Tissue Engineering</w:t>
      </w:r>
      <w:r w:rsidRPr="00987D28">
        <w:rPr>
          <w:rFonts w:ascii="Times New Roman" w:hAnsi="Times New Roman" w:cs="Times New Roman"/>
          <w:color w:val="000000" w:themeColor="text1"/>
          <w:sz w:val="24"/>
          <w:szCs w:val="24"/>
        </w:rPr>
        <w:t xml:space="preserve">, Elsevier Inc. </w:t>
      </w:r>
      <w:proofErr w:type="spellStart"/>
      <w:proofErr w:type="gramStart"/>
      <w:r w:rsidRPr="00987D28">
        <w:rPr>
          <w:rFonts w:ascii="Times New Roman" w:hAnsi="Times New Roman" w:cs="Times New Roman"/>
          <w:color w:val="000000" w:themeColor="text1"/>
          <w:sz w:val="24"/>
          <w:szCs w:val="24"/>
        </w:rPr>
        <w:t>Amsterdam,The</w:t>
      </w:r>
      <w:proofErr w:type="spellEnd"/>
      <w:proofErr w:type="gramEnd"/>
      <w:r w:rsidRPr="00987D28">
        <w:rPr>
          <w:rFonts w:ascii="Times New Roman" w:hAnsi="Times New Roman" w:cs="Times New Roman"/>
          <w:color w:val="000000" w:themeColor="text1"/>
          <w:sz w:val="24"/>
          <w:szCs w:val="24"/>
        </w:rPr>
        <w:t xml:space="preserve"> Netherlands, 2023: pp.13–69.</w:t>
      </w:r>
      <w:r w:rsidR="009D7705" w:rsidRPr="00987D28">
        <w:rPr>
          <w:rFonts w:ascii="Times New Roman" w:hAnsi="Times New Roman" w:cs="Times New Roman"/>
          <w:color w:val="000000" w:themeColor="text1"/>
          <w:sz w:val="24"/>
          <w:szCs w:val="24"/>
        </w:rPr>
        <w:t xml:space="preserve"> </w:t>
      </w:r>
    </w:p>
    <w:p w14:paraId="2B0DCD13"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3" w:name="_bookmark15"/>
      <w:bookmarkEnd w:id="13"/>
      <w:proofErr w:type="spellStart"/>
      <w:proofErr w:type="gramStart"/>
      <w:r w:rsidRPr="00987D28">
        <w:rPr>
          <w:rFonts w:ascii="Times New Roman" w:hAnsi="Times New Roman" w:cs="Times New Roman"/>
          <w:color w:val="000000" w:themeColor="text1"/>
          <w:w w:val="105"/>
          <w:sz w:val="24"/>
          <w:szCs w:val="24"/>
        </w:rPr>
        <w:t>Jin,Y</w:t>
      </w:r>
      <w:proofErr w:type="spellEnd"/>
      <w:r w:rsidRPr="00987D28">
        <w:rPr>
          <w:rFonts w:ascii="Times New Roman" w:hAnsi="Times New Roman" w:cs="Times New Roman"/>
          <w:color w:val="000000" w:themeColor="text1"/>
          <w:w w:val="105"/>
          <w:sz w:val="24"/>
          <w:szCs w:val="24"/>
        </w:rPr>
        <w:t>.</w:t>
      </w:r>
      <w:proofErr w:type="gramEnd"/>
      <w:r w:rsidRPr="00987D28">
        <w:rPr>
          <w:rFonts w:ascii="Times New Roman" w:hAnsi="Times New Roman" w:cs="Times New Roman"/>
          <w:color w:val="000000" w:themeColor="text1"/>
          <w:w w:val="105"/>
          <w:sz w:val="24"/>
          <w:szCs w:val="24"/>
        </w:rPr>
        <w:t xml:space="preserve">, Li, S., </w:t>
      </w:r>
      <w:proofErr w:type="spellStart"/>
      <w:r w:rsidRPr="00987D28">
        <w:rPr>
          <w:rFonts w:ascii="Times New Roman" w:hAnsi="Times New Roman" w:cs="Times New Roman"/>
          <w:color w:val="000000" w:themeColor="text1"/>
          <w:w w:val="105"/>
          <w:sz w:val="24"/>
          <w:szCs w:val="24"/>
        </w:rPr>
        <w:t>Yu,Q</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Chen,T</w:t>
      </w:r>
      <w:proofErr w:type="spellEnd"/>
      <w:r w:rsidRPr="00987D28">
        <w:rPr>
          <w:rFonts w:ascii="Times New Roman" w:hAnsi="Times New Roman" w:cs="Times New Roman"/>
          <w:color w:val="000000" w:themeColor="text1"/>
          <w:w w:val="105"/>
          <w:sz w:val="24"/>
          <w:szCs w:val="24"/>
        </w:rPr>
        <w:t xml:space="preserve">., Liu, D. Application of stem cells in regeneration medicine. </w:t>
      </w:r>
      <w:proofErr w:type="spellStart"/>
      <w:r w:rsidRPr="00987D28">
        <w:rPr>
          <w:rFonts w:ascii="Times New Roman" w:hAnsi="Times New Roman" w:cs="Times New Roman"/>
          <w:iCs/>
          <w:color w:val="000000" w:themeColor="text1"/>
          <w:w w:val="105"/>
          <w:sz w:val="24"/>
          <w:szCs w:val="24"/>
        </w:rPr>
        <w:t>Medcomm</w:t>
      </w:r>
      <w:proofErr w:type="spellEnd"/>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2023</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4</w:t>
      </w:r>
      <w:r w:rsidRPr="00987D28">
        <w:rPr>
          <w:rFonts w:ascii="Times New Roman" w:hAnsi="Times New Roman" w:cs="Times New Roman"/>
          <w:color w:val="000000" w:themeColor="text1"/>
          <w:w w:val="105"/>
          <w:sz w:val="24"/>
          <w:szCs w:val="24"/>
        </w:rPr>
        <w:t>,291.</w:t>
      </w:r>
      <w:r w:rsidR="009D7705" w:rsidRPr="00987D28">
        <w:rPr>
          <w:rFonts w:ascii="Times New Roman" w:hAnsi="Times New Roman" w:cs="Times New Roman"/>
          <w:color w:val="000000" w:themeColor="text1"/>
          <w:sz w:val="24"/>
          <w:szCs w:val="24"/>
        </w:rPr>
        <w:t xml:space="preserve"> </w:t>
      </w:r>
    </w:p>
    <w:p w14:paraId="4B8111D1" w14:textId="77777777" w:rsidR="00732720" w:rsidRPr="00987D28" w:rsidRDefault="00732720" w:rsidP="00987D28">
      <w:pPr>
        <w:pStyle w:val="ListParagraph"/>
        <w:numPr>
          <w:ilvl w:val="0"/>
          <w:numId w:val="16"/>
        </w:numPr>
        <w:tabs>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Liesveld, J.L.; Sharma, N.; </w:t>
      </w:r>
      <w:proofErr w:type="spellStart"/>
      <w:r w:rsidRPr="00987D28">
        <w:rPr>
          <w:rFonts w:ascii="Times New Roman" w:hAnsi="Times New Roman" w:cs="Times New Roman"/>
          <w:color w:val="000000" w:themeColor="text1"/>
          <w:w w:val="105"/>
          <w:sz w:val="24"/>
          <w:szCs w:val="24"/>
        </w:rPr>
        <w:t>Aljitawi</w:t>
      </w:r>
      <w:proofErr w:type="spellEnd"/>
      <w:r w:rsidRPr="00987D28">
        <w:rPr>
          <w:rFonts w:ascii="Times New Roman" w:hAnsi="Times New Roman" w:cs="Times New Roman"/>
          <w:color w:val="000000" w:themeColor="text1"/>
          <w:w w:val="105"/>
          <w:sz w:val="24"/>
          <w:szCs w:val="24"/>
        </w:rPr>
        <w:t xml:space="preserve">, O.S. Stem cell homing: From physiology to therapeutics. </w:t>
      </w:r>
      <w:r w:rsidRPr="00987D28">
        <w:rPr>
          <w:rFonts w:ascii="Times New Roman" w:hAnsi="Times New Roman" w:cs="Times New Roman"/>
          <w:iCs/>
          <w:color w:val="000000" w:themeColor="text1"/>
          <w:w w:val="105"/>
          <w:sz w:val="24"/>
          <w:szCs w:val="24"/>
        </w:rPr>
        <w:t>Stem Cells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2020</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38</w:t>
      </w:r>
      <w:r w:rsidRPr="00987D28">
        <w:rPr>
          <w:rFonts w:ascii="Times New Roman" w:hAnsi="Times New Roman" w:cs="Times New Roman"/>
          <w:color w:val="000000" w:themeColor="text1"/>
          <w:w w:val="105"/>
          <w:sz w:val="24"/>
          <w:szCs w:val="24"/>
        </w:rPr>
        <w:t xml:space="preserve">, 1241–1253. </w:t>
      </w:r>
      <w:bookmarkStart w:id="14" w:name="_bookmark16"/>
      <w:bookmarkEnd w:id="14"/>
    </w:p>
    <w:p w14:paraId="31955671" w14:textId="77777777" w:rsidR="00732720" w:rsidRPr="00987D28" w:rsidRDefault="00732720" w:rsidP="00987D28">
      <w:pPr>
        <w:pStyle w:val="BodyText"/>
        <w:numPr>
          <w:ilvl w:val="0"/>
          <w:numId w:val="16"/>
        </w:numPr>
        <w:tabs>
          <w:tab w:val="left" w:pos="10080"/>
        </w:tabs>
        <w:spacing w:line="360" w:lineRule="auto"/>
        <w:ind w:left="-180" w:right="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Gabrusiewicz, K., Colwell, N.A. and Heimberger, A.B. The Role of Myeloid- Derived Suppressor Cells in Immuno-suppression in Brain Tumors. Translational Immunotherapy of Brain </w:t>
      </w:r>
      <w:proofErr w:type="spellStart"/>
      <w:r w:rsidRPr="00987D28">
        <w:rPr>
          <w:rFonts w:ascii="Times New Roman" w:hAnsi="Times New Roman" w:cs="Times New Roman"/>
          <w:color w:val="000000" w:themeColor="text1"/>
          <w:sz w:val="24"/>
          <w:szCs w:val="24"/>
        </w:rPr>
        <w:t>Tumours</w:t>
      </w:r>
      <w:proofErr w:type="spellEnd"/>
      <w:r w:rsidRPr="00987D28">
        <w:rPr>
          <w:rFonts w:ascii="Times New Roman" w:hAnsi="Times New Roman" w:cs="Times New Roman"/>
          <w:color w:val="000000" w:themeColor="text1"/>
          <w:sz w:val="24"/>
          <w:szCs w:val="24"/>
        </w:rPr>
        <w:t>, 2017, Pages 63-82 (Chapter 40).</w:t>
      </w:r>
    </w:p>
    <w:p w14:paraId="49220CE2" w14:textId="77777777" w:rsidR="00732720" w:rsidRPr="00987D28" w:rsidRDefault="00732720" w:rsidP="00987D28">
      <w:pPr>
        <w:pStyle w:val="BodyText"/>
        <w:numPr>
          <w:ilvl w:val="0"/>
          <w:numId w:val="16"/>
        </w:numPr>
        <w:tabs>
          <w:tab w:val="left" w:pos="10080"/>
        </w:tabs>
        <w:spacing w:line="360" w:lineRule="auto"/>
        <w:ind w:left="-180" w:right="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lastRenderedPageBreak/>
        <w:t xml:space="preserve">Schumacher, J. M. and Isacson, O. Neuronal xenotransplantation in Parkinson’s Disease. Nature Medicine, </w:t>
      </w:r>
      <w:r w:rsidRPr="00987D28">
        <w:rPr>
          <w:rFonts w:ascii="Times New Roman" w:hAnsi="Times New Roman" w:cs="Times New Roman"/>
          <w:b/>
          <w:bCs/>
          <w:color w:val="000000" w:themeColor="text1"/>
          <w:sz w:val="24"/>
          <w:szCs w:val="24"/>
        </w:rPr>
        <w:t>1997</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spacing w:val="-2"/>
          <w:sz w:val="24"/>
          <w:szCs w:val="24"/>
        </w:rPr>
        <w:t>3:474–75.</w:t>
      </w:r>
    </w:p>
    <w:p w14:paraId="3A552028" w14:textId="77777777" w:rsidR="00732720" w:rsidRPr="00987D28" w:rsidRDefault="00732720" w:rsidP="00987D28">
      <w:pPr>
        <w:pStyle w:val="ListParagraph"/>
        <w:numPr>
          <w:ilvl w:val="0"/>
          <w:numId w:val="16"/>
        </w:numPr>
        <w:tabs>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Slavin, S., Nagler, A., Naparstek, E., </w:t>
      </w:r>
      <w:proofErr w:type="spellStart"/>
      <w:r w:rsidRPr="00987D28">
        <w:rPr>
          <w:rFonts w:ascii="Times New Roman" w:hAnsi="Times New Roman" w:cs="Times New Roman"/>
          <w:color w:val="000000" w:themeColor="text1"/>
          <w:sz w:val="24"/>
          <w:szCs w:val="24"/>
        </w:rPr>
        <w:t>Kapelush</w:t>
      </w:r>
      <w:proofErr w:type="spellEnd"/>
      <w:r w:rsidRPr="00987D28">
        <w:rPr>
          <w:rFonts w:ascii="Times New Roman" w:hAnsi="Times New Roman" w:cs="Times New Roman"/>
          <w:color w:val="000000" w:themeColor="text1"/>
          <w:sz w:val="24"/>
          <w:szCs w:val="24"/>
        </w:rPr>
        <w:t xml:space="preserve"> </w:t>
      </w:r>
      <w:proofErr w:type="spellStart"/>
      <w:r w:rsidRPr="00987D28">
        <w:rPr>
          <w:rFonts w:ascii="Times New Roman" w:hAnsi="Times New Roman" w:cs="Times New Roman"/>
          <w:color w:val="000000" w:themeColor="text1"/>
          <w:sz w:val="24"/>
          <w:szCs w:val="24"/>
        </w:rPr>
        <w:t>nik</w:t>
      </w:r>
      <w:proofErr w:type="spellEnd"/>
      <w:r w:rsidRPr="00987D28">
        <w:rPr>
          <w:rFonts w:ascii="Times New Roman" w:hAnsi="Times New Roman" w:cs="Times New Roman"/>
          <w:color w:val="000000" w:themeColor="text1"/>
          <w:sz w:val="24"/>
          <w:szCs w:val="24"/>
        </w:rPr>
        <w:t xml:space="preserve">, Y., Aker, M., </w:t>
      </w:r>
      <w:proofErr w:type="spellStart"/>
      <w:r w:rsidRPr="00987D28">
        <w:rPr>
          <w:rFonts w:ascii="Times New Roman" w:hAnsi="Times New Roman" w:cs="Times New Roman"/>
          <w:color w:val="000000" w:themeColor="text1"/>
          <w:sz w:val="24"/>
          <w:szCs w:val="24"/>
        </w:rPr>
        <w:t>Cividalli,G</w:t>
      </w:r>
      <w:proofErr w:type="spellEnd"/>
      <w:r w:rsidRPr="00987D28">
        <w:rPr>
          <w:rFonts w:ascii="Times New Roman" w:hAnsi="Times New Roman" w:cs="Times New Roman"/>
          <w:color w:val="000000" w:themeColor="text1"/>
          <w:sz w:val="24"/>
          <w:szCs w:val="24"/>
        </w:rPr>
        <w:t xml:space="preserve">., </w:t>
      </w:r>
      <w:proofErr w:type="spellStart"/>
      <w:r w:rsidRPr="00987D28">
        <w:rPr>
          <w:rFonts w:ascii="Times New Roman" w:hAnsi="Times New Roman" w:cs="Times New Roman"/>
          <w:color w:val="000000" w:themeColor="text1"/>
          <w:sz w:val="24"/>
          <w:szCs w:val="24"/>
        </w:rPr>
        <w:t>Varadi,G</w:t>
      </w:r>
      <w:proofErr w:type="spellEnd"/>
      <w:r w:rsidRPr="00987D28">
        <w:rPr>
          <w:rFonts w:ascii="Times New Roman" w:hAnsi="Times New Roman" w:cs="Times New Roman"/>
          <w:color w:val="000000" w:themeColor="text1"/>
          <w:sz w:val="24"/>
          <w:szCs w:val="24"/>
        </w:rPr>
        <w:t xml:space="preserve">., Kirschbaum, M., Ackerstein, A., Samuel, S., Amar, A., </w:t>
      </w:r>
      <w:proofErr w:type="spellStart"/>
      <w:r w:rsidRPr="00987D28">
        <w:rPr>
          <w:rFonts w:ascii="Times New Roman" w:hAnsi="Times New Roman" w:cs="Times New Roman"/>
          <w:color w:val="000000" w:themeColor="text1"/>
          <w:sz w:val="24"/>
          <w:szCs w:val="24"/>
        </w:rPr>
        <w:t>Brautbar</w:t>
      </w:r>
      <w:proofErr w:type="spellEnd"/>
      <w:r w:rsidRPr="00987D28">
        <w:rPr>
          <w:rFonts w:ascii="Times New Roman" w:hAnsi="Times New Roman" w:cs="Times New Roman"/>
          <w:color w:val="000000" w:themeColor="text1"/>
          <w:sz w:val="24"/>
          <w:szCs w:val="24"/>
        </w:rPr>
        <w:t xml:space="preserve">, C., Ben-Tal, O., </w:t>
      </w:r>
      <w:proofErr w:type="spellStart"/>
      <w:r w:rsidRPr="00987D28">
        <w:rPr>
          <w:rFonts w:ascii="Times New Roman" w:hAnsi="Times New Roman" w:cs="Times New Roman"/>
          <w:color w:val="000000" w:themeColor="text1"/>
          <w:sz w:val="24"/>
          <w:szCs w:val="24"/>
        </w:rPr>
        <w:t>Eldor,A</w:t>
      </w:r>
      <w:proofErr w:type="spellEnd"/>
      <w:r w:rsidRPr="00987D28">
        <w:rPr>
          <w:rFonts w:ascii="Times New Roman" w:hAnsi="Times New Roman" w:cs="Times New Roman"/>
          <w:color w:val="000000" w:themeColor="text1"/>
          <w:sz w:val="24"/>
          <w:szCs w:val="24"/>
        </w:rPr>
        <w:t xml:space="preserve">. and Or, R. </w:t>
      </w:r>
      <w:r w:rsidRPr="00987D28">
        <w:rPr>
          <w:rFonts w:ascii="Times New Roman" w:hAnsi="Times New Roman" w:cs="Times New Roman"/>
          <w:color w:val="000000" w:themeColor="text1"/>
          <w:spacing w:val="-2"/>
          <w:sz w:val="24"/>
          <w:szCs w:val="24"/>
        </w:rPr>
        <w:t>Non-myeloablative</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spacing w:val="-4"/>
          <w:sz w:val="24"/>
          <w:szCs w:val="24"/>
        </w:rPr>
        <w:t>Stem</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spacing w:val="-8"/>
          <w:sz w:val="24"/>
          <w:szCs w:val="24"/>
        </w:rPr>
        <w:t xml:space="preserve">Cell </w:t>
      </w:r>
      <w:r w:rsidRPr="00987D28">
        <w:rPr>
          <w:rFonts w:ascii="Times New Roman" w:hAnsi="Times New Roman" w:cs="Times New Roman"/>
          <w:color w:val="000000" w:themeColor="text1"/>
          <w:sz w:val="24"/>
          <w:szCs w:val="24"/>
        </w:rPr>
        <w:t xml:space="preserve">Transplantation and Cell Therapy as an </w:t>
      </w:r>
      <w:r w:rsidRPr="00987D28">
        <w:rPr>
          <w:rFonts w:ascii="Times New Roman" w:hAnsi="Times New Roman" w:cs="Times New Roman"/>
          <w:color w:val="000000" w:themeColor="text1"/>
          <w:spacing w:val="-6"/>
          <w:sz w:val="24"/>
          <w:szCs w:val="24"/>
        </w:rPr>
        <w:t xml:space="preserve">Alternative to Conventional Bone Marrow </w:t>
      </w:r>
      <w:r w:rsidRPr="00987D28">
        <w:rPr>
          <w:rFonts w:ascii="Times New Roman" w:hAnsi="Times New Roman" w:cs="Times New Roman"/>
          <w:color w:val="000000" w:themeColor="text1"/>
          <w:spacing w:val="-8"/>
          <w:sz w:val="24"/>
          <w:szCs w:val="24"/>
        </w:rPr>
        <w:t xml:space="preserve">Transplantation With Lethal Cyto-reduction </w:t>
      </w:r>
      <w:r w:rsidRPr="00987D28">
        <w:rPr>
          <w:rFonts w:ascii="Times New Roman" w:hAnsi="Times New Roman" w:cs="Times New Roman"/>
          <w:color w:val="000000" w:themeColor="text1"/>
          <w:sz w:val="24"/>
          <w:szCs w:val="24"/>
        </w:rPr>
        <w:t xml:space="preserve">for the Treatment of Malignant and Non- malignant Hematologic Diseases. Blood, </w:t>
      </w:r>
      <w:r w:rsidRPr="00987D28">
        <w:rPr>
          <w:rFonts w:ascii="Times New Roman" w:hAnsi="Times New Roman" w:cs="Times New Roman"/>
          <w:b/>
          <w:bCs/>
          <w:color w:val="000000" w:themeColor="text1"/>
          <w:sz w:val="24"/>
          <w:szCs w:val="24"/>
        </w:rPr>
        <w:t>1998</w:t>
      </w:r>
      <w:r w:rsidRPr="00987D28">
        <w:rPr>
          <w:rFonts w:ascii="Times New Roman" w:hAnsi="Times New Roman" w:cs="Times New Roman"/>
          <w:color w:val="000000" w:themeColor="text1"/>
          <w:sz w:val="24"/>
          <w:szCs w:val="24"/>
        </w:rPr>
        <w:t>, 91 756-63.</w:t>
      </w:r>
    </w:p>
    <w:p w14:paraId="6EBF6124"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Denker, H.W. Potentiality of embryonic stem cells: </w:t>
      </w:r>
      <w:proofErr w:type="spellStart"/>
      <w:r w:rsidRPr="00987D28">
        <w:rPr>
          <w:rFonts w:ascii="Times New Roman" w:hAnsi="Times New Roman" w:cs="Times New Roman"/>
          <w:color w:val="000000" w:themeColor="text1"/>
          <w:sz w:val="24"/>
          <w:szCs w:val="24"/>
        </w:rPr>
        <w:t>Anethical</w:t>
      </w:r>
      <w:proofErr w:type="spellEnd"/>
      <w:r w:rsidRPr="00987D28">
        <w:rPr>
          <w:rFonts w:ascii="Times New Roman" w:hAnsi="Times New Roman" w:cs="Times New Roman"/>
          <w:color w:val="000000" w:themeColor="text1"/>
          <w:sz w:val="24"/>
          <w:szCs w:val="24"/>
        </w:rPr>
        <w:t xml:space="preserve"> problem even with alternative stem cell sources. </w:t>
      </w:r>
      <w:proofErr w:type="spellStart"/>
      <w:r w:rsidRPr="00987D28">
        <w:rPr>
          <w:rFonts w:ascii="Times New Roman" w:hAnsi="Times New Roman" w:cs="Times New Roman"/>
          <w:iCs/>
          <w:color w:val="000000" w:themeColor="text1"/>
          <w:sz w:val="24"/>
          <w:szCs w:val="24"/>
        </w:rPr>
        <w:t>J.Med.Ethics</w:t>
      </w:r>
      <w:proofErr w:type="spellEnd"/>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pacing w:val="-2"/>
          <w:sz w:val="24"/>
          <w:szCs w:val="24"/>
        </w:rPr>
        <w:t>2006</w:t>
      </w:r>
      <w:r w:rsidRPr="00987D28">
        <w:rPr>
          <w:rFonts w:ascii="Times New Roman" w:hAnsi="Times New Roman" w:cs="Times New Roman"/>
          <w:color w:val="000000" w:themeColor="text1"/>
          <w:spacing w:val="-2"/>
          <w:sz w:val="24"/>
          <w:szCs w:val="24"/>
        </w:rPr>
        <w:t>,</w:t>
      </w:r>
      <w:bookmarkStart w:id="15" w:name="_bookmark17"/>
      <w:bookmarkEnd w:id="15"/>
      <w:r w:rsidRPr="00987D28">
        <w:rPr>
          <w:rFonts w:ascii="Times New Roman" w:hAnsi="Times New Roman" w:cs="Times New Roman"/>
          <w:i/>
          <w:color w:val="000000" w:themeColor="text1"/>
          <w:spacing w:val="-2"/>
          <w:sz w:val="24"/>
          <w:szCs w:val="24"/>
        </w:rPr>
        <w:t>32</w:t>
      </w:r>
      <w:r w:rsidRPr="00987D28">
        <w:rPr>
          <w:rFonts w:ascii="Times New Roman" w:hAnsi="Times New Roman" w:cs="Times New Roman"/>
          <w:color w:val="000000" w:themeColor="text1"/>
          <w:spacing w:val="-2"/>
          <w:sz w:val="24"/>
          <w:szCs w:val="24"/>
        </w:rPr>
        <w:t>,665–671.</w:t>
      </w:r>
    </w:p>
    <w:p w14:paraId="3EFE8E46" w14:textId="77777777" w:rsidR="00732720" w:rsidRPr="00987D28" w:rsidRDefault="00732720" w:rsidP="00987D28">
      <w:pPr>
        <w:pStyle w:val="ListParagraph"/>
        <w:numPr>
          <w:ilvl w:val="0"/>
          <w:numId w:val="16"/>
        </w:numPr>
        <w:tabs>
          <w:tab w:val="left" w:pos="567"/>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Bongso</w:t>
      </w:r>
      <w:proofErr w:type="spellEnd"/>
      <w:r w:rsidRPr="00987D28">
        <w:rPr>
          <w:rFonts w:ascii="Times New Roman" w:hAnsi="Times New Roman" w:cs="Times New Roman"/>
          <w:color w:val="000000" w:themeColor="text1"/>
          <w:w w:val="105"/>
          <w:sz w:val="24"/>
          <w:szCs w:val="24"/>
        </w:rPr>
        <w:t xml:space="preserve">, A., Fong, C.Y. Human embryonic stem cells: Their nature, properties and uses. In </w:t>
      </w:r>
      <w:r w:rsidRPr="00987D28">
        <w:rPr>
          <w:rFonts w:ascii="Times New Roman" w:hAnsi="Times New Roman" w:cs="Times New Roman"/>
          <w:i/>
          <w:color w:val="000000" w:themeColor="text1"/>
          <w:w w:val="105"/>
          <w:sz w:val="24"/>
          <w:szCs w:val="24"/>
        </w:rPr>
        <w:t xml:space="preserve">Trends in Stem Cell Biology and </w:t>
      </w:r>
      <w:bookmarkStart w:id="16" w:name="_bookmark18"/>
      <w:bookmarkEnd w:id="16"/>
      <w:r w:rsidRPr="00987D28">
        <w:rPr>
          <w:rFonts w:ascii="Times New Roman" w:hAnsi="Times New Roman" w:cs="Times New Roman"/>
          <w:i/>
          <w:color w:val="000000" w:themeColor="text1"/>
          <w:w w:val="105"/>
          <w:sz w:val="24"/>
          <w:szCs w:val="24"/>
        </w:rPr>
        <w:t>Technology</w:t>
      </w:r>
      <w:r w:rsidRPr="00987D28">
        <w:rPr>
          <w:rFonts w:ascii="Times New Roman" w:hAnsi="Times New Roman" w:cs="Times New Roman"/>
          <w:color w:val="000000" w:themeColor="text1"/>
          <w:w w:val="105"/>
          <w:sz w:val="24"/>
          <w:szCs w:val="24"/>
        </w:rPr>
        <w:t>; Springer: Berlin/</w:t>
      </w:r>
      <w:proofErr w:type="spellStart"/>
      <w:proofErr w:type="gramStart"/>
      <w:r w:rsidRPr="00987D28">
        <w:rPr>
          <w:rFonts w:ascii="Times New Roman" w:hAnsi="Times New Roman" w:cs="Times New Roman"/>
          <w:color w:val="000000" w:themeColor="text1"/>
          <w:w w:val="105"/>
          <w:sz w:val="24"/>
          <w:szCs w:val="24"/>
        </w:rPr>
        <w:t>Heidelberg,Germany</w:t>
      </w:r>
      <w:proofErr w:type="spellEnd"/>
      <w:proofErr w:type="gramEnd"/>
      <w:r w:rsidRPr="00987D28">
        <w:rPr>
          <w:rFonts w:ascii="Times New Roman" w:hAnsi="Times New Roman" w:cs="Times New Roman"/>
          <w:color w:val="000000" w:themeColor="text1"/>
          <w:w w:val="105"/>
          <w:sz w:val="24"/>
          <w:szCs w:val="24"/>
        </w:rPr>
        <w:t>, 2009;pp. 1–17.</w:t>
      </w:r>
    </w:p>
    <w:p w14:paraId="46A4F85C"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Cuenca-López, M.D., Zamora-Navas, P., García-Herrera, J.M., Godino, M., López-Puertas, J.M., Guerado, E., Becerra, J., </w:t>
      </w:r>
      <w:r w:rsidRPr="00987D28">
        <w:rPr>
          <w:rFonts w:ascii="Times New Roman" w:hAnsi="Times New Roman" w:cs="Times New Roman"/>
          <w:color w:val="000000" w:themeColor="text1"/>
          <w:spacing w:val="-2"/>
          <w:w w:val="105"/>
          <w:sz w:val="24"/>
          <w:szCs w:val="24"/>
        </w:rPr>
        <w:t xml:space="preserve">Andrades, </w:t>
      </w:r>
      <w:bookmarkStart w:id="17" w:name="_bookmark19"/>
      <w:bookmarkEnd w:id="17"/>
      <w:r w:rsidRPr="00987D28">
        <w:rPr>
          <w:rFonts w:ascii="Times New Roman" w:hAnsi="Times New Roman" w:cs="Times New Roman"/>
          <w:color w:val="000000" w:themeColor="text1"/>
          <w:w w:val="105"/>
          <w:sz w:val="24"/>
          <w:szCs w:val="24"/>
        </w:rPr>
        <w:t xml:space="preserve">J.A. Adult stem cells applied to tissue engineering and regenerative medicine. </w:t>
      </w:r>
      <w:r w:rsidRPr="00987D28">
        <w:rPr>
          <w:rFonts w:ascii="Times New Roman" w:hAnsi="Times New Roman" w:cs="Times New Roman"/>
          <w:iCs/>
          <w:color w:val="000000" w:themeColor="text1"/>
          <w:w w:val="105"/>
          <w:sz w:val="24"/>
          <w:szCs w:val="24"/>
        </w:rPr>
        <w:t>Cell.Mol.Biol</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w w:val="105"/>
          <w:sz w:val="24"/>
          <w:szCs w:val="24"/>
        </w:rPr>
        <w:t>2008</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54</w:t>
      </w:r>
      <w:r w:rsidRPr="00987D28">
        <w:rPr>
          <w:rFonts w:ascii="Times New Roman" w:hAnsi="Times New Roman" w:cs="Times New Roman"/>
          <w:color w:val="000000" w:themeColor="text1"/>
          <w:w w:val="105"/>
          <w:sz w:val="24"/>
          <w:szCs w:val="24"/>
        </w:rPr>
        <w:t>,40–51.</w:t>
      </w:r>
      <w:r w:rsidRPr="00987D28">
        <w:rPr>
          <w:rFonts w:ascii="Times New Roman" w:hAnsi="Times New Roman" w:cs="Times New Roman"/>
          <w:color w:val="000000" w:themeColor="text1"/>
          <w:spacing w:val="-2"/>
          <w:w w:val="105"/>
          <w:sz w:val="24"/>
          <w:szCs w:val="24"/>
        </w:rPr>
        <w:t xml:space="preserve"> </w:t>
      </w:r>
    </w:p>
    <w:p w14:paraId="41D8AE99" w14:textId="77777777" w:rsidR="00732720" w:rsidRPr="00987D28" w:rsidRDefault="00732720" w:rsidP="00987D28">
      <w:pPr>
        <w:pStyle w:val="ListParagraph"/>
        <w:numPr>
          <w:ilvl w:val="0"/>
          <w:numId w:val="16"/>
        </w:numPr>
        <w:tabs>
          <w:tab w:val="left" w:pos="572"/>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Tögel</w:t>
      </w:r>
      <w:proofErr w:type="spellEnd"/>
      <w:r w:rsidRPr="00987D28">
        <w:rPr>
          <w:rFonts w:ascii="Times New Roman" w:hAnsi="Times New Roman" w:cs="Times New Roman"/>
          <w:color w:val="000000" w:themeColor="text1"/>
          <w:w w:val="105"/>
          <w:sz w:val="24"/>
          <w:szCs w:val="24"/>
        </w:rPr>
        <w:t xml:space="preserve">, F., </w:t>
      </w:r>
      <w:proofErr w:type="spellStart"/>
      <w:r w:rsidRPr="00987D28">
        <w:rPr>
          <w:rFonts w:ascii="Times New Roman" w:hAnsi="Times New Roman" w:cs="Times New Roman"/>
          <w:color w:val="000000" w:themeColor="text1"/>
          <w:w w:val="105"/>
          <w:sz w:val="24"/>
          <w:szCs w:val="24"/>
        </w:rPr>
        <w:t>Westenfelder</w:t>
      </w:r>
      <w:proofErr w:type="spellEnd"/>
      <w:r w:rsidRPr="00987D28">
        <w:rPr>
          <w:rFonts w:ascii="Times New Roman" w:hAnsi="Times New Roman" w:cs="Times New Roman"/>
          <w:color w:val="000000" w:themeColor="text1"/>
          <w:w w:val="105"/>
          <w:sz w:val="24"/>
          <w:szCs w:val="24"/>
        </w:rPr>
        <w:t xml:space="preserve">, C. Adult bone marrow–derived stem cells for organ regeneration and repair. </w:t>
      </w:r>
      <w:r w:rsidRPr="00987D28">
        <w:rPr>
          <w:rFonts w:ascii="Times New Roman" w:hAnsi="Times New Roman" w:cs="Times New Roman"/>
          <w:iCs/>
          <w:color w:val="000000" w:themeColor="text1"/>
          <w:w w:val="105"/>
          <w:sz w:val="24"/>
          <w:szCs w:val="24"/>
        </w:rPr>
        <w:t xml:space="preserve">Dev. Dyn. Off. Publ. Am. </w:t>
      </w:r>
      <w:bookmarkStart w:id="18" w:name="_bookmark20"/>
      <w:bookmarkEnd w:id="18"/>
      <w:proofErr w:type="spellStart"/>
      <w:r w:rsidRPr="00987D28">
        <w:rPr>
          <w:rFonts w:ascii="Times New Roman" w:hAnsi="Times New Roman" w:cs="Times New Roman"/>
          <w:iCs/>
          <w:color w:val="000000" w:themeColor="text1"/>
          <w:w w:val="105"/>
          <w:sz w:val="24"/>
          <w:szCs w:val="24"/>
        </w:rPr>
        <w:t>Assoc.Anat</w:t>
      </w:r>
      <w:proofErr w:type="spellEnd"/>
      <w:r w:rsidRPr="00987D28">
        <w:rPr>
          <w:rFonts w:ascii="Times New Roman" w:hAnsi="Times New Roman" w:cs="Times New Roman"/>
          <w:iCs/>
          <w:color w:val="000000" w:themeColor="text1"/>
          <w:w w:val="105"/>
          <w:sz w:val="24"/>
          <w:szCs w:val="24"/>
        </w:rPr>
        <w:t>.</w:t>
      </w:r>
      <w:r w:rsidRPr="00987D28">
        <w:rPr>
          <w:rFonts w:ascii="Times New Roman" w:hAnsi="Times New Roman" w:cs="Times New Roman"/>
          <w:b/>
          <w:color w:val="000000" w:themeColor="text1"/>
          <w:w w:val="105"/>
          <w:sz w:val="24"/>
          <w:szCs w:val="24"/>
        </w:rPr>
        <w:t xml:space="preserve"> 2007</w:t>
      </w:r>
      <w:r w:rsidRPr="00987D28">
        <w:rPr>
          <w:rFonts w:ascii="Times New Roman" w:hAnsi="Times New Roman" w:cs="Times New Roman"/>
          <w:color w:val="000000" w:themeColor="text1"/>
          <w:w w:val="105"/>
          <w:sz w:val="24"/>
          <w:szCs w:val="24"/>
        </w:rPr>
        <w:t>,</w:t>
      </w:r>
      <w:r w:rsidR="009D7705">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236</w:t>
      </w:r>
      <w:r w:rsidRPr="00987D28">
        <w:rPr>
          <w:rFonts w:ascii="Times New Roman" w:hAnsi="Times New Roman" w:cs="Times New Roman"/>
          <w:color w:val="000000" w:themeColor="text1"/>
          <w:w w:val="105"/>
          <w:sz w:val="24"/>
          <w:szCs w:val="24"/>
        </w:rPr>
        <w:t xml:space="preserve">,3321–3331. </w:t>
      </w:r>
    </w:p>
    <w:p w14:paraId="30AF00DE"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9" w:name="_bookmark21"/>
      <w:bookmarkEnd w:id="19"/>
      <w:proofErr w:type="gramStart"/>
      <w:r w:rsidRPr="00987D28">
        <w:rPr>
          <w:rFonts w:ascii="Times New Roman" w:hAnsi="Times New Roman" w:cs="Times New Roman"/>
          <w:color w:val="000000" w:themeColor="text1"/>
          <w:spacing w:val="-2"/>
          <w:w w:val="105"/>
          <w:sz w:val="24"/>
          <w:szCs w:val="24"/>
        </w:rPr>
        <w:t>Gunsilius,E.</w:t>
      </w:r>
      <w:proofErr w:type="gramEnd"/>
      <w:r w:rsidRPr="00987D28">
        <w:rPr>
          <w:rFonts w:ascii="Times New Roman" w:hAnsi="Times New Roman" w:cs="Times New Roman"/>
          <w:color w:val="000000" w:themeColor="text1"/>
          <w:spacing w:val="-2"/>
          <w:w w:val="105"/>
          <w:sz w:val="24"/>
          <w:szCs w:val="24"/>
        </w:rPr>
        <w:t>;Gastl,G.;Petzer,A.L.Hematopoieticstemcells.</w:t>
      </w:r>
      <w:r w:rsidRPr="00987D28">
        <w:rPr>
          <w:rFonts w:ascii="Times New Roman" w:hAnsi="Times New Roman" w:cs="Times New Roman"/>
          <w:i/>
          <w:color w:val="000000" w:themeColor="text1"/>
          <w:spacing w:val="-2"/>
          <w:w w:val="105"/>
          <w:sz w:val="24"/>
          <w:szCs w:val="24"/>
        </w:rPr>
        <w:t>Biomed.Pharmacother.</w:t>
      </w:r>
      <w:r w:rsidRPr="00987D28">
        <w:rPr>
          <w:rFonts w:ascii="Times New Roman" w:hAnsi="Times New Roman" w:cs="Times New Roman"/>
          <w:b/>
          <w:color w:val="000000" w:themeColor="text1"/>
          <w:spacing w:val="-2"/>
          <w:w w:val="105"/>
          <w:sz w:val="24"/>
          <w:szCs w:val="24"/>
        </w:rPr>
        <w:t>2001</w:t>
      </w:r>
      <w:r w:rsidRPr="00987D28">
        <w:rPr>
          <w:rFonts w:ascii="Times New Roman" w:hAnsi="Times New Roman" w:cs="Times New Roman"/>
          <w:color w:val="000000" w:themeColor="text1"/>
          <w:spacing w:val="-2"/>
          <w:w w:val="105"/>
          <w:sz w:val="24"/>
          <w:szCs w:val="24"/>
        </w:rPr>
        <w:t>,</w:t>
      </w:r>
      <w:r w:rsidRPr="00987D28">
        <w:rPr>
          <w:rFonts w:ascii="Times New Roman" w:hAnsi="Times New Roman" w:cs="Times New Roman"/>
          <w:i/>
          <w:color w:val="000000" w:themeColor="text1"/>
          <w:spacing w:val="-2"/>
          <w:w w:val="105"/>
          <w:sz w:val="24"/>
          <w:szCs w:val="24"/>
        </w:rPr>
        <w:t>55</w:t>
      </w:r>
      <w:r w:rsidRPr="00987D28">
        <w:rPr>
          <w:rFonts w:ascii="Times New Roman" w:hAnsi="Times New Roman" w:cs="Times New Roman"/>
          <w:color w:val="000000" w:themeColor="text1"/>
          <w:spacing w:val="-2"/>
          <w:w w:val="105"/>
          <w:sz w:val="24"/>
          <w:szCs w:val="24"/>
        </w:rPr>
        <w:t>,186–194</w:t>
      </w:r>
      <w:r w:rsidR="009D7705">
        <w:rPr>
          <w:rFonts w:ascii="Times New Roman" w:hAnsi="Times New Roman" w:cs="Times New Roman"/>
          <w:color w:val="000000" w:themeColor="text1"/>
          <w:spacing w:val="-2"/>
          <w:w w:val="105"/>
          <w:sz w:val="24"/>
          <w:szCs w:val="24"/>
        </w:rPr>
        <w:t>.</w:t>
      </w:r>
    </w:p>
    <w:p w14:paraId="44C123F5" w14:textId="77777777"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Gregory, C.A., </w:t>
      </w:r>
      <w:proofErr w:type="spellStart"/>
      <w:r w:rsidRPr="00987D28">
        <w:rPr>
          <w:rFonts w:ascii="Times New Roman" w:hAnsi="Times New Roman" w:cs="Times New Roman"/>
          <w:color w:val="000000" w:themeColor="text1"/>
          <w:w w:val="105"/>
          <w:sz w:val="24"/>
          <w:szCs w:val="24"/>
        </w:rPr>
        <w:t>Prockop</w:t>
      </w:r>
      <w:proofErr w:type="spellEnd"/>
      <w:r w:rsidRPr="00987D28">
        <w:rPr>
          <w:rFonts w:ascii="Times New Roman" w:hAnsi="Times New Roman" w:cs="Times New Roman"/>
          <w:color w:val="000000" w:themeColor="text1"/>
          <w:w w:val="105"/>
          <w:sz w:val="24"/>
          <w:szCs w:val="24"/>
        </w:rPr>
        <w:t xml:space="preserve">, D.J., </w:t>
      </w:r>
      <w:proofErr w:type="spellStart"/>
      <w:r w:rsidRPr="00987D28">
        <w:rPr>
          <w:rFonts w:ascii="Times New Roman" w:hAnsi="Times New Roman" w:cs="Times New Roman"/>
          <w:color w:val="000000" w:themeColor="text1"/>
          <w:w w:val="105"/>
          <w:sz w:val="24"/>
          <w:szCs w:val="24"/>
        </w:rPr>
        <w:t>Spees</w:t>
      </w:r>
      <w:proofErr w:type="spellEnd"/>
      <w:r w:rsidRPr="00987D28">
        <w:rPr>
          <w:rFonts w:ascii="Times New Roman" w:hAnsi="Times New Roman" w:cs="Times New Roman"/>
          <w:color w:val="000000" w:themeColor="text1"/>
          <w:w w:val="105"/>
          <w:sz w:val="24"/>
          <w:szCs w:val="24"/>
        </w:rPr>
        <w:t xml:space="preserve">, J.L. Non-hematopoietic bone marrow stem cells: Molecular control of expansion and </w:t>
      </w:r>
      <w:bookmarkStart w:id="20" w:name="_bookmark22"/>
      <w:bookmarkEnd w:id="20"/>
      <w:r w:rsidRPr="00987D28">
        <w:rPr>
          <w:rFonts w:ascii="Times New Roman" w:hAnsi="Times New Roman" w:cs="Times New Roman"/>
          <w:color w:val="000000" w:themeColor="text1"/>
          <w:w w:val="105"/>
          <w:sz w:val="24"/>
          <w:szCs w:val="24"/>
        </w:rPr>
        <w:t xml:space="preserve">differentiation. </w:t>
      </w:r>
      <w:r w:rsidRPr="00987D28">
        <w:rPr>
          <w:rFonts w:ascii="Times New Roman" w:hAnsi="Times New Roman" w:cs="Times New Roman"/>
          <w:iCs/>
          <w:color w:val="000000" w:themeColor="text1"/>
          <w:w w:val="105"/>
          <w:sz w:val="24"/>
          <w:szCs w:val="24"/>
        </w:rPr>
        <w:t xml:space="preserve">Exp. </w:t>
      </w:r>
      <w:proofErr w:type="spellStart"/>
      <w:r w:rsidRPr="00987D28">
        <w:rPr>
          <w:rFonts w:ascii="Times New Roman" w:hAnsi="Times New Roman" w:cs="Times New Roman"/>
          <w:iCs/>
          <w:color w:val="000000" w:themeColor="text1"/>
          <w:w w:val="105"/>
          <w:sz w:val="24"/>
          <w:szCs w:val="24"/>
        </w:rPr>
        <w:t>CellRes</w:t>
      </w:r>
      <w:proofErr w:type="spellEnd"/>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2005</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306</w:t>
      </w:r>
      <w:r w:rsidRPr="00987D28">
        <w:rPr>
          <w:rFonts w:ascii="Times New Roman" w:hAnsi="Times New Roman" w:cs="Times New Roman"/>
          <w:color w:val="000000" w:themeColor="text1"/>
          <w:w w:val="105"/>
          <w:sz w:val="24"/>
          <w:szCs w:val="24"/>
        </w:rPr>
        <w:t xml:space="preserve">,330–335. </w:t>
      </w:r>
    </w:p>
    <w:p w14:paraId="408D49A4"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Takahashi, K., Yamanaka, S. Induced Pluripotent stem cells. In </w:t>
      </w:r>
      <w:r w:rsidRPr="00987D28">
        <w:rPr>
          <w:rFonts w:ascii="Times New Roman" w:hAnsi="Times New Roman" w:cs="Times New Roman"/>
          <w:iCs/>
          <w:color w:val="000000" w:themeColor="text1"/>
          <w:sz w:val="24"/>
          <w:szCs w:val="24"/>
        </w:rPr>
        <w:t>Regenerative Medicine</w:t>
      </w:r>
      <w:r w:rsidRPr="00987D28">
        <w:rPr>
          <w:rFonts w:ascii="Times New Roman" w:hAnsi="Times New Roman" w:cs="Times New Roman"/>
          <w:color w:val="000000" w:themeColor="text1"/>
          <w:sz w:val="24"/>
          <w:szCs w:val="24"/>
        </w:rPr>
        <w:t xml:space="preserve">, Springer: Dordrecht, The Netherlands, </w:t>
      </w:r>
      <w:r w:rsidRPr="00987D28">
        <w:rPr>
          <w:rFonts w:ascii="Times New Roman" w:hAnsi="Times New Roman" w:cs="Times New Roman"/>
          <w:b/>
          <w:bCs/>
          <w:color w:val="000000" w:themeColor="text1"/>
          <w:spacing w:val="-2"/>
          <w:sz w:val="24"/>
          <w:szCs w:val="24"/>
        </w:rPr>
        <w:t>2010</w:t>
      </w:r>
      <w:bookmarkStart w:id="21" w:name="_bookmark23"/>
      <w:bookmarkEnd w:id="21"/>
      <w:r w:rsidRPr="00987D28">
        <w:rPr>
          <w:rFonts w:ascii="Times New Roman" w:hAnsi="Times New Roman" w:cs="Times New Roman"/>
          <w:color w:val="000000" w:themeColor="text1"/>
          <w:spacing w:val="-2"/>
          <w:sz w:val="24"/>
          <w:szCs w:val="24"/>
        </w:rPr>
        <w:t xml:space="preserve">, </w:t>
      </w:r>
      <w:r w:rsidRPr="00987D28">
        <w:rPr>
          <w:rFonts w:ascii="Times New Roman" w:hAnsi="Times New Roman" w:cs="Times New Roman"/>
          <w:color w:val="000000" w:themeColor="text1"/>
          <w:sz w:val="24"/>
          <w:szCs w:val="24"/>
        </w:rPr>
        <w:t>pp.</w:t>
      </w:r>
      <w:r w:rsidRPr="00987D28">
        <w:rPr>
          <w:rFonts w:ascii="Times New Roman" w:hAnsi="Times New Roman" w:cs="Times New Roman"/>
          <w:color w:val="000000" w:themeColor="text1"/>
          <w:spacing w:val="-2"/>
          <w:sz w:val="24"/>
          <w:szCs w:val="24"/>
        </w:rPr>
        <w:t>187–205.</w:t>
      </w:r>
    </w:p>
    <w:p w14:paraId="074EF80A"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Aasen, T., Raya, A., Barrero, M.J., Garreta, E., Consiglio, A., Gonzalez, F., </w:t>
      </w:r>
      <w:proofErr w:type="spellStart"/>
      <w:r w:rsidRPr="00987D28">
        <w:rPr>
          <w:rFonts w:ascii="Times New Roman" w:hAnsi="Times New Roman" w:cs="Times New Roman"/>
          <w:color w:val="000000" w:themeColor="text1"/>
          <w:w w:val="105"/>
          <w:sz w:val="24"/>
          <w:szCs w:val="24"/>
        </w:rPr>
        <w:t>Vassena</w:t>
      </w:r>
      <w:proofErr w:type="spellEnd"/>
      <w:r w:rsidRPr="00987D28">
        <w:rPr>
          <w:rFonts w:ascii="Times New Roman" w:hAnsi="Times New Roman" w:cs="Times New Roman"/>
          <w:color w:val="000000" w:themeColor="text1"/>
          <w:w w:val="105"/>
          <w:sz w:val="24"/>
          <w:szCs w:val="24"/>
        </w:rPr>
        <w:t xml:space="preserve">, R., Bilic´, J., Pekarik, V., Tiscornia, G. </w:t>
      </w:r>
      <w:r w:rsidRPr="00987D28">
        <w:rPr>
          <w:rFonts w:ascii="Times New Roman" w:hAnsi="Times New Roman" w:cs="Times New Roman"/>
          <w:color w:val="000000" w:themeColor="text1"/>
          <w:sz w:val="24"/>
          <w:szCs w:val="24"/>
        </w:rPr>
        <w:t xml:space="preserve">Efficient and rapid generation of induced pluripotent stem cells from human keratinocytes. </w:t>
      </w:r>
      <w:r w:rsidRPr="00987D28">
        <w:rPr>
          <w:rFonts w:ascii="Times New Roman" w:hAnsi="Times New Roman" w:cs="Times New Roman"/>
          <w:iCs/>
          <w:color w:val="000000" w:themeColor="text1"/>
          <w:sz w:val="24"/>
          <w:szCs w:val="24"/>
        </w:rPr>
        <w:t xml:space="preserve">Nat. </w:t>
      </w:r>
      <w:proofErr w:type="spellStart"/>
      <w:r w:rsidRPr="00987D28">
        <w:rPr>
          <w:rFonts w:ascii="Times New Roman" w:hAnsi="Times New Roman" w:cs="Times New Roman"/>
          <w:iCs/>
          <w:color w:val="000000" w:themeColor="text1"/>
          <w:sz w:val="24"/>
          <w:szCs w:val="24"/>
        </w:rPr>
        <w:t>Biotechnol</w:t>
      </w:r>
      <w:proofErr w:type="spellEnd"/>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2008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26</w:t>
      </w:r>
      <w:r w:rsidRPr="00987D28">
        <w:rPr>
          <w:rFonts w:ascii="Times New Roman" w:hAnsi="Times New Roman" w:cs="Times New Roman"/>
          <w:color w:val="000000" w:themeColor="text1"/>
          <w:sz w:val="24"/>
          <w:szCs w:val="24"/>
        </w:rPr>
        <w:t>, 1276–1284.</w:t>
      </w:r>
    </w:p>
    <w:p w14:paraId="7B8E5AD7" w14:textId="77777777" w:rsidR="00732720" w:rsidRPr="00987D28" w:rsidRDefault="00732720" w:rsidP="00987D28">
      <w:pPr>
        <w:pStyle w:val="ListParagraph"/>
        <w:numPr>
          <w:ilvl w:val="0"/>
          <w:numId w:val="16"/>
        </w:numPr>
        <w:tabs>
          <w:tab w:val="left" w:pos="578"/>
          <w:tab w:val="left" w:pos="10080"/>
        </w:tabs>
        <w:spacing w:line="360" w:lineRule="auto"/>
        <w:ind w:left="-180" w:right="145"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Gao, C., Gao, X., Gao, F., </w:t>
      </w:r>
      <w:proofErr w:type="spellStart"/>
      <w:proofErr w:type="gramStart"/>
      <w:r w:rsidRPr="00987D28">
        <w:rPr>
          <w:rFonts w:ascii="Times New Roman" w:hAnsi="Times New Roman" w:cs="Times New Roman"/>
          <w:color w:val="000000" w:themeColor="text1"/>
          <w:w w:val="105"/>
          <w:sz w:val="24"/>
          <w:szCs w:val="24"/>
        </w:rPr>
        <w:t>Du,X</w:t>
      </w:r>
      <w:proofErr w:type="spellEnd"/>
      <w:r w:rsidRPr="00987D28">
        <w:rPr>
          <w:rFonts w:ascii="Times New Roman" w:hAnsi="Times New Roman" w:cs="Times New Roman"/>
          <w:color w:val="000000" w:themeColor="text1"/>
          <w:w w:val="105"/>
          <w:sz w:val="24"/>
          <w:szCs w:val="24"/>
        </w:rPr>
        <w:t>.</w:t>
      </w:r>
      <w:proofErr w:type="gramEnd"/>
      <w:r w:rsidRPr="00987D28">
        <w:rPr>
          <w:rFonts w:ascii="Times New Roman" w:hAnsi="Times New Roman" w:cs="Times New Roman"/>
          <w:color w:val="000000" w:themeColor="text1"/>
          <w:w w:val="105"/>
          <w:sz w:val="24"/>
          <w:szCs w:val="24"/>
        </w:rPr>
        <w:t xml:space="preserve">, Wu, S. </w:t>
      </w:r>
      <w:proofErr w:type="spellStart"/>
      <w:r w:rsidRPr="00987D28">
        <w:rPr>
          <w:rFonts w:ascii="Times New Roman" w:hAnsi="Times New Roman" w:cs="Times New Roman"/>
          <w:color w:val="000000" w:themeColor="text1"/>
          <w:w w:val="105"/>
          <w:sz w:val="24"/>
          <w:szCs w:val="24"/>
        </w:rPr>
        <w:t>ACRISPRscreen</w:t>
      </w:r>
      <w:proofErr w:type="spellEnd"/>
      <w:r w:rsidRPr="00987D28">
        <w:rPr>
          <w:rFonts w:ascii="Times New Roman" w:hAnsi="Times New Roman" w:cs="Times New Roman"/>
          <w:color w:val="000000" w:themeColor="text1"/>
          <w:w w:val="105"/>
          <w:sz w:val="24"/>
          <w:szCs w:val="24"/>
        </w:rPr>
        <w:t xml:space="preserve"> in embryonic stem cells reveals that </w:t>
      </w:r>
      <w:r w:rsidRPr="00987D28">
        <w:rPr>
          <w:rFonts w:ascii="Times New Roman" w:hAnsi="Times New Roman" w:cs="Times New Roman"/>
          <w:i/>
          <w:color w:val="000000" w:themeColor="text1"/>
          <w:w w:val="105"/>
          <w:sz w:val="24"/>
          <w:szCs w:val="24"/>
        </w:rPr>
        <w:t xml:space="preserve">Mdm2 </w:t>
      </w:r>
      <w:r w:rsidRPr="00987D28">
        <w:rPr>
          <w:rFonts w:ascii="Times New Roman" w:hAnsi="Times New Roman" w:cs="Times New Roman"/>
          <w:color w:val="000000" w:themeColor="text1"/>
          <w:w w:val="105"/>
          <w:sz w:val="24"/>
          <w:szCs w:val="24"/>
        </w:rPr>
        <w:t xml:space="preserve">regulates totipotency </w:t>
      </w:r>
      <w:bookmarkStart w:id="22" w:name="_bookmark25"/>
      <w:bookmarkEnd w:id="22"/>
      <w:r w:rsidRPr="00987D28">
        <w:rPr>
          <w:rFonts w:ascii="Times New Roman" w:hAnsi="Times New Roman" w:cs="Times New Roman"/>
          <w:color w:val="000000" w:themeColor="text1"/>
          <w:w w:val="105"/>
          <w:sz w:val="24"/>
          <w:szCs w:val="24"/>
        </w:rPr>
        <w:t xml:space="preserve">exit. </w:t>
      </w:r>
      <w:r w:rsidRPr="00987D28">
        <w:rPr>
          <w:rFonts w:ascii="Times New Roman" w:hAnsi="Times New Roman" w:cs="Times New Roman"/>
          <w:iCs/>
          <w:color w:val="000000" w:themeColor="text1"/>
          <w:w w:val="105"/>
          <w:sz w:val="24"/>
          <w:szCs w:val="24"/>
        </w:rPr>
        <w:t>Commun. Biol</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2024</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7</w:t>
      </w:r>
      <w:r w:rsidRPr="00987D28">
        <w:rPr>
          <w:rFonts w:ascii="Times New Roman" w:hAnsi="Times New Roman" w:cs="Times New Roman"/>
          <w:color w:val="000000" w:themeColor="text1"/>
          <w:w w:val="105"/>
          <w:sz w:val="24"/>
          <w:szCs w:val="24"/>
        </w:rPr>
        <w:t xml:space="preserve">, 809. </w:t>
      </w:r>
    </w:p>
    <w:p w14:paraId="1F3FE7B0" w14:textId="77777777" w:rsidR="00732720" w:rsidRPr="00987D28" w:rsidRDefault="00732720" w:rsidP="00987D28">
      <w:pPr>
        <w:pStyle w:val="ListParagraph"/>
        <w:numPr>
          <w:ilvl w:val="0"/>
          <w:numId w:val="16"/>
        </w:numPr>
        <w:tabs>
          <w:tab w:val="left" w:pos="572"/>
          <w:tab w:val="left" w:pos="578"/>
          <w:tab w:val="left" w:pos="10080"/>
        </w:tabs>
        <w:spacing w:line="360" w:lineRule="auto"/>
        <w:ind w:left="-180" w:right="153"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Ghazimoradi</w:t>
      </w:r>
      <w:proofErr w:type="spellEnd"/>
      <w:r w:rsidRPr="00987D28">
        <w:rPr>
          <w:rFonts w:ascii="Times New Roman" w:hAnsi="Times New Roman" w:cs="Times New Roman"/>
          <w:color w:val="000000" w:themeColor="text1"/>
          <w:w w:val="105"/>
          <w:sz w:val="24"/>
          <w:szCs w:val="24"/>
        </w:rPr>
        <w:t xml:space="preserve">, M.H., </w:t>
      </w:r>
      <w:proofErr w:type="spellStart"/>
      <w:r w:rsidRPr="00987D28">
        <w:rPr>
          <w:rFonts w:ascii="Times New Roman" w:hAnsi="Times New Roman" w:cs="Times New Roman"/>
          <w:color w:val="000000" w:themeColor="text1"/>
          <w:w w:val="105"/>
          <w:sz w:val="24"/>
          <w:szCs w:val="24"/>
        </w:rPr>
        <w:t>Khalafizadeh</w:t>
      </w:r>
      <w:proofErr w:type="spellEnd"/>
      <w:r w:rsidRPr="00987D28">
        <w:rPr>
          <w:rFonts w:ascii="Times New Roman" w:hAnsi="Times New Roman" w:cs="Times New Roman"/>
          <w:color w:val="000000" w:themeColor="text1"/>
          <w:w w:val="105"/>
          <w:sz w:val="24"/>
          <w:szCs w:val="24"/>
        </w:rPr>
        <w:t xml:space="preserve">, A., </w:t>
      </w:r>
      <w:proofErr w:type="spellStart"/>
      <w:r w:rsidRPr="00987D28">
        <w:rPr>
          <w:rFonts w:ascii="Times New Roman" w:hAnsi="Times New Roman" w:cs="Times New Roman"/>
          <w:color w:val="000000" w:themeColor="text1"/>
          <w:w w:val="105"/>
          <w:sz w:val="24"/>
          <w:szCs w:val="24"/>
        </w:rPr>
        <w:t>Babashah</w:t>
      </w:r>
      <w:proofErr w:type="spellEnd"/>
      <w:r w:rsidRPr="00987D28">
        <w:rPr>
          <w:rFonts w:ascii="Times New Roman" w:hAnsi="Times New Roman" w:cs="Times New Roman"/>
          <w:color w:val="000000" w:themeColor="text1"/>
          <w:w w:val="105"/>
          <w:sz w:val="24"/>
          <w:szCs w:val="24"/>
        </w:rPr>
        <w:t xml:space="preserve">, S. A critical review on induced totipotent stem cells: Types and methods. </w:t>
      </w:r>
      <w:r w:rsidRPr="00987D28">
        <w:rPr>
          <w:rFonts w:ascii="Times New Roman" w:hAnsi="Times New Roman" w:cs="Times New Roman"/>
          <w:iCs/>
          <w:color w:val="000000" w:themeColor="text1"/>
          <w:w w:val="105"/>
          <w:sz w:val="24"/>
          <w:szCs w:val="24"/>
        </w:rPr>
        <w:t xml:space="preserve">Stem </w:t>
      </w:r>
      <w:bookmarkStart w:id="23" w:name="_bookmark26"/>
      <w:bookmarkEnd w:id="23"/>
      <w:proofErr w:type="spellStart"/>
      <w:r w:rsidRPr="00987D28">
        <w:rPr>
          <w:rFonts w:ascii="Times New Roman" w:hAnsi="Times New Roman" w:cs="Times New Roman"/>
          <w:iCs/>
          <w:color w:val="000000" w:themeColor="text1"/>
          <w:w w:val="105"/>
          <w:sz w:val="24"/>
          <w:szCs w:val="24"/>
        </w:rPr>
        <w:t>CellRes</w:t>
      </w:r>
      <w:proofErr w:type="spellEnd"/>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2022</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63</w:t>
      </w:r>
      <w:r w:rsidRPr="00987D28">
        <w:rPr>
          <w:rFonts w:ascii="Times New Roman" w:hAnsi="Times New Roman" w:cs="Times New Roman"/>
          <w:color w:val="000000" w:themeColor="text1"/>
          <w:w w:val="105"/>
          <w:sz w:val="24"/>
          <w:szCs w:val="24"/>
        </w:rPr>
        <w:t xml:space="preserve">, 102857. </w:t>
      </w:r>
    </w:p>
    <w:p w14:paraId="71A80EE5"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Okita, K., Yamanaka, S. Induced </w:t>
      </w:r>
      <w:proofErr w:type="spellStart"/>
      <w:r w:rsidRPr="00987D28">
        <w:rPr>
          <w:rFonts w:ascii="Times New Roman" w:hAnsi="Times New Roman" w:cs="Times New Roman"/>
          <w:color w:val="000000" w:themeColor="text1"/>
          <w:w w:val="105"/>
          <w:sz w:val="24"/>
          <w:szCs w:val="24"/>
        </w:rPr>
        <w:t>pluri</w:t>
      </w:r>
      <w:proofErr w:type="spellEnd"/>
      <w:r w:rsidRPr="00987D28">
        <w:rPr>
          <w:rFonts w:ascii="Times New Roman" w:hAnsi="Times New Roman" w:cs="Times New Roman"/>
          <w:color w:val="000000" w:themeColor="text1"/>
          <w:w w:val="105"/>
          <w:sz w:val="24"/>
          <w:szCs w:val="24"/>
        </w:rPr>
        <w:t xml:space="preserve"> potent stem cells: Opportunities and challenges. </w:t>
      </w:r>
      <w:proofErr w:type="spellStart"/>
      <w:r w:rsidRPr="00987D28">
        <w:rPr>
          <w:rFonts w:ascii="Times New Roman" w:hAnsi="Times New Roman" w:cs="Times New Roman"/>
          <w:iCs/>
          <w:color w:val="000000" w:themeColor="text1"/>
          <w:w w:val="105"/>
          <w:sz w:val="24"/>
          <w:szCs w:val="24"/>
        </w:rPr>
        <w:t>Philos.Trans.R.Soc.BBiol.Sci</w:t>
      </w:r>
      <w:proofErr w:type="spellEnd"/>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spacing w:val="-2"/>
          <w:w w:val="105"/>
          <w:sz w:val="24"/>
          <w:szCs w:val="24"/>
        </w:rPr>
        <w:t>2011</w:t>
      </w:r>
      <w:r w:rsidRPr="00987D28">
        <w:rPr>
          <w:rFonts w:ascii="Times New Roman" w:hAnsi="Times New Roman" w:cs="Times New Roman"/>
          <w:color w:val="000000" w:themeColor="text1"/>
          <w:spacing w:val="-2"/>
          <w:w w:val="105"/>
          <w:sz w:val="24"/>
          <w:szCs w:val="24"/>
        </w:rPr>
        <w:t>,</w:t>
      </w:r>
      <w:bookmarkStart w:id="24" w:name="_bookmark27"/>
      <w:bookmarkEnd w:id="24"/>
      <w:r w:rsidRPr="00987D28">
        <w:rPr>
          <w:rFonts w:ascii="Times New Roman" w:hAnsi="Times New Roman" w:cs="Times New Roman"/>
          <w:color w:val="000000" w:themeColor="text1"/>
          <w:spacing w:val="-2"/>
          <w:w w:val="105"/>
          <w:sz w:val="24"/>
          <w:szCs w:val="24"/>
        </w:rPr>
        <w:t xml:space="preserve"> </w:t>
      </w:r>
      <w:r w:rsidRPr="00987D28">
        <w:rPr>
          <w:rFonts w:ascii="Times New Roman" w:hAnsi="Times New Roman" w:cs="Times New Roman"/>
          <w:i/>
          <w:color w:val="000000" w:themeColor="text1"/>
          <w:spacing w:val="-2"/>
          <w:sz w:val="24"/>
          <w:szCs w:val="24"/>
        </w:rPr>
        <w:t>366</w:t>
      </w:r>
      <w:r w:rsidRPr="00987D28">
        <w:rPr>
          <w:rFonts w:ascii="Times New Roman" w:hAnsi="Times New Roman" w:cs="Times New Roman"/>
          <w:color w:val="000000" w:themeColor="text1"/>
          <w:spacing w:val="-2"/>
          <w:sz w:val="24"/>
          <w:szCs w:val="24"/>
        </w:rPr>
        <w:t xml:space="preserve">,2198–2207. </w:t>
      </w:r>
    </w:p>
    <w:p w14:paraId="57505DBA" w14:textId="77777777" w:rsidR="00732720" w:rsidRPr="00987D28" w:rsidRDefault="00732720" w:rsidP="00987D28">
      <w:pPr>
        <w:pStyle w:val="ListParagraph"/>
        <w:numPr>
          <w:ilvl w:val="0"/>
          <w:numId w:val="16"/>
        </w:numPr>
        <w:tabs>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Sobhani, A., </w:t>
      </w:r>
      <w:proofErr w:type="spellStart"/>
      <w:r w:rsidRPr="00987D28">
        <w:rPr>
          <w:rFonts w:ascii="Times New Roman" w:hAnsi="Times New Roman" w:cs="Times New Roman"/>
          <w:color w:val="000000" w:themeColor="text1"/>
          <w:w w:val="105"/>
          <w:sz w:val="24"/>
          <w:szCs w:val="24"/>
        </w:rPr>
        <w:t>Khanlarkhani</w:t>
      </w:r>
      <w:proofErr w:type="spellEnd"/>
      <w:r w:rsidRPr="00987D28">
        <w:rPr>
          <w:rFonts w:ascii="Times New Roman" w:hAnsi="Times New Roman" w:cs="Times New Roman"/>
          <w:color w:val="000000" w:themeColor="text1"/>
          <w:w w:val="105"/>
          <w:sz w:val="24"/>
          <w:szCs w:val="24"/>
        </w:rPr>
        <w:t xml:space="preserve">, N., </w:t>
      </w:r>
      <w:proofErr w:type="spellStart"/>
      <w:r w:rsidRPr="00987D28">
        <w:rPr>
          <w:rFonts w:ascii="Times New Roman" w:hAnsi="Times New Roman" w:cs="Times New Roman"/>
          <w:color w:val="000000" w:themeColor="text1"/>
          <w:w w:val="105"/>
          <w:sz w:val="24"/>
          <w:szCs w:val="24"/>
        </w:rPr>
        <w:t>Baazm</w:t>
      </w:r>
      <w:proofErr w:type="spellEnd"/>
      <w:r w:rsidRPr="00987D28">
        <w:rPr>
          <w:rFonts w:ascii="Times New Roman" w:hAnsi="Times New Roman" w:cs="Times New Roman"/>
          <w:color w:val="000000" w:themeColor="text1"/>
          <w:w w:val="105"/>
          <w:sz w:val="24"/>
          <w:szCs w:val="24"/>
        </w:rPr>
        <w:t xml:space="preserve">, M., Mohammadzadeh, F., Najafi, A., </w:t>
      </w:r>
      <w:proofErr w:type="spellStart"/>
      <w:r w:rsidRPr="00987D28">
        <w:rPr>
          <w:rFonts w:ascii="Times New Roman" w:hAnsi="Times New Roman" w:cs="Times New Roman"/>
          <w:color w:val="000000" w:themeColor="text1"/>
          <w:w w:val="105"/>
          <w:sz w:val="24"/>
          <w:szCs w:val="24"/>
        </w:rPr>
        <w:t>Mehdinejadiani</w:t>
      </w:r>
      <w:proofErr w:type="spellEnd"/>
      <w:r w:rsidRPr="00987D28">
        <w:rPr>
          <w:rFonts w:ascii="Times New Roman" w:hAnsi="Times New Roman" w:cs="Times New Roman"/>
          <w:color w:val="000000" w:themeColor="text1"/>
          <w:w w:val="105"/>
          <w:sz w:val="24"/>
          <w:szCs w:val="24"/>
        </w:rPr>
        <w:t xml:space="preserve">, S., </w:t>
      </w:r>
      <w:r w:rsidRPr="00987D28">
        <w:rPr>
          <w:rFonts w:ascii="Times New Roman" w:hAnsi="Times New Roman" w:cs="Times New Roman"/>
          <w:color w:val="000000" w:themeColor="text1"/>
          <w:w w:val="105"/>
          <w:sz w:val="24"/>
          <w:szCs w:val="24"/>
        </w:rPr>
        <w:lastRenderedPageBreak/>
        <w:t xml:space="preserve">Aval, F.S. Multipotent stem cell </w:t>
      </w:r>
      <w:bookmarkStart w:id="25" w:name="_bookmark28"/>
      <w:bookmarkEnd w:id="25"/>
      <w:r w:rsidRPr="00987D28">
        <w:rPr>
          <w:rFonts w:ascii="Times New Roman" w:hAnsi="Times New Roman" w:cs="Times New Roman"/>
          <w:color w:val="000000" w:themeColor="text1"/>
          <w:w w:val="105"/>
          <w:sz w:val="24"/>
          <w:szCs w:val="24"/>
        </w:rPr>
        <w:t xml:space="preserve">and current application. </w:t>
      </w:r>
      <w:proofErr w:type="spellStart"/>
      <w:r w:rsidRPr="00987D28">
        <w:rPr>
          <w:rFonts w:ascii="Times New Roman" w:hAnsi="Times New Roman" w:cs="Times New Roman"/>
          <w:iCs/>
          <w:color w:val="000000" w:themeColor="text1"/>
          <w:w w:val="105"/>
          <w:sz w:val="24"/>
          <w:szCs w:val="24"/>
        </w:rPr>
        <w:t>ActaMedicaIran</w:t>
      </w:r>
      <w:proofErr w:type="spellEnd"/>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2017</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55</w:t>
      </w:r>
      <w:r w:rsidRPr="00987D28">
        <w:rPr>
          <w:rFonts w:ascii="Times New Roman" w:hAnsi="Times New Roman" w:cs="Times New Roman"/>
          <w:color w:val="000000" w:themeColor="text1"/>
          <w:w w:val="105"/>
          <w:sz w:val="24"/>
          <w:szCs w:val="24"/>
        </w:rPr>
        <w:t>, 6–23.</w:t>
      </w:r>
    </w:p>
    <w:p w14:paraId="41289032" w14:textId="77777777" w:rsidR="00732720" w:rsidRPr="00987D28" w:rsidRDefault="00732720" w:rsidP="00987D28">
      <w:pPr>
        <w:pStyle w:val="ListParagraph"/>
        <w:numPr>
          <w:ilvl w:val="0"/>
          <w:numId w:val="16"/>
        </w:numPr>
        <w:tabs>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10"/>
          <w:sz w:val="24"/>
          <w:szCs w:val="24"/>
        </w:rPr>
        <w:t xml:space="preserve">Mirzaei, H., </w:t>
      </w:r>
      <w:proofErr w:type="spellStart"/>
      <w:r w:rsidRPr="00987D28">
        <w:rPr>
          <w:rFonts w:ascii="Times New Roman" w:hAnsi="Times New Roman" w:cs="Times New Roman"/>
          <w:color w:val="000000" w:themeColor="text1"/>
          <w:w w:val="110"/>
          <w:sz w:val="24"/>
          <w:szCs w:val="24"/>
        </w:rPr>
        <w:t>Sahebkar</w:t>
      </w:r>
      <w:proofErr w:type="spellEnd"/>
      <w:r w:rsidRPr="00987D28">
        <w:rPr>
          <w:rFonts w:ascii="Times New Roman" w:hAnsi="Times New Roman" w:cs="Times New Roman"/>
          <w:color w:val="000000" w:themeColor="text1"/>
          <w:w w:val="110"/>
          <w:sz w:val="24"/>
          <w:szCs w:val="24"/>
        </w:rPr>
        <w:t xml:space="preserve">, A., </w:t>
      </w:r>
      <w:proofErr w:type="spellStart"/>
      <w:r w:rsidRPr="00987D28">
        <w:rPr>
          <w:rFonts w:ascii="Times New Roman" w:hAnsi="Times New Roman" w:cs="Times New Roman"/>
          <w:color w:val="000000" w:themeColor="text1"/>
          <w:w w:val="110"/>
          <w:sz w:val="24"/>
          <w:szCs w:val="24"/>
        </w:rPr>
        <w:t>Sichani</w:t>
      </w:r>
      <w:proofErr w:type="spellEnd"/>
      <w:r w:rsidRPr="00987D28">
        <w:rPr>
          <w:rFonts w:ascii="Times New Roman" w:hAnsi="Times New Roman" w:cs="Times New Roman"/>
          <w:color w:val="000000" w:themeColor="text1"/>
          <w:w w:val="110"/>
          <w:sz w:val="24"/>
          <w:szCs w:val="24"/>
        </w:rPr>
        <w:t xml:space="preserve">, L.S., </w:t>
      </w:r>
      <w:proofErr w:type="spellStart"/>
      <w:r w:rsidRPr="00987D28">
        <w:rPr>
          <w:rFonts w:ascii="Times New Roman" w:hAnsi="Times New Roman" w:cs="Times New Roman"/>
          <w:color w:val="000000" w:themeColor="text1"/>
          <w:w w:val="110"/>
          <w:sz w:val="24"/>
          <w:szCs w:val="24"/>
        </w:rPr>
        <w:t>Moridikia</w:t>
      </w:r>
      <w:proofErr w:type="spellEnd"/>
      <w:r w:rsidRPr="00987D28">
        <w:rPr>
          <w:rFonts w:ascii="Times New Roman" w:hAnsi="Times New Roman" w:cs="Times New Roman"/>
          <w:color w:val="000000" w:themeColor="text1"/>
          <w:w w:val="110"/>
          <w:sz w:val="24"/>
          <w:szCs w:val="24"/>
        </w:rPr>
        <w:t xml:space="preserve">, A., Nazari, S., Sadri Nahand, J., Salehi, H., Stenvang, J., </w:t>
      </w:r>
      <w:proofErr w:type="spellStart"/>
      <w:r w:rsidRPr="00987D28">
        <w:rPr>
          <w:rFonts w:ascii="Times New Roman" w:hAnsi="Times New Roman" w:cs="Times New Roman"/>
          <w:color w:val="000000" w:themeColor="text1"/>
          <w:w w:val="110"/>
          <w:sz w:val="24"/>
          <w:szCs w:val="24"/>
        </w:rPr>
        <w:t>Masoudifar</w:t>
      </w:r>
      <w:proofErr w:type="spellEnd"/>
      <w:r w:rsidRPr="00987D28">
        <w:rPr>
          <w:rFonts w:ascii="Times New Roman" w:hAnsi="Times New Roman" w:cs="Times New Roman"/>
          <w:color w:val="000000" w:themeColor="text1"/>
          <w:w w:val="110"/>
          <w:sz w:val="24"/>
          <w:szCs w:val="24"/>
        </w:rPr>
        <w:t xml:space="preserve">, A., </w:t>
      </w:r>
      <w:bookmarkStart w:id="26" w:name="_bookmark29"/>
      <w:bookmarkEnd w:id="26"/>
      <w:r w:rsidRPr="00987D28">
        <w:rPr>
          <w:rFonts w:ascii="Times New Roman" w:hAnsi="Times New Roman" w:cs="Times New Roman"/>
          <w:color w:val="000000" w:themeColor="text1"/>
          <w:sz w:val="24"/>
          <w:szCs w:val="24"/>
        </w:rPr>
        <w:t xml:space="preserve">Mirzaei, H.R. Therapeutic application of multi potent stem cells. </w:t>
      </w:r>
      <w:r w:rsidRPr="00987D28">
        <w:rPr>
          <w:rFonts w:ascii="Times New Roman" w:hAnsi="Times New Roman" w:cs="Times New Roman"/>
          <w:iCs/>
          <w:color w:val="000000" w:themeColor="text1"/>
          <w:sz w:val="24"/>
          <w:szCs w:val="24"/>
        </w:rPr>
        <w:t>J. Cell.Physiol</w:t>
      </w:r>
      <w:r w:rsidRPr="00987D28">
        <w:rPr>
          <w:rFonts w:ascii="Times New Roman" w:hAnsi="Times New Roman" w:cs="Times New Roman"/>
          <w:i/>
          <w:color w:val="000000" w:themeColor="text1"/>
          <w:sz w:val="24"/>
          <w:szCs w:val="24"/>
        </w:rPr>
        <w:t>.</w:t>
      </w:r>
      <w:r w:rsidRPr="00987D28">
        <w:rPr>
          <w:rFonts w:ascii="Times New Roman" w:hAnsi="Times New Roman" w:cs="Times New Roman"/>
          <w:b/>
          <w:color w:val="000000" w:themeColor="text1"/>
          <w:sz w:val="24"/>
          <w:szCs w:val="24"/>
        </w:rPr>
        <w:t>2018</w:t>
      </w:r>
      <w:r w:rsidRPr="00987D28">
        <w:rPr>
          <w:rFonts w:ascii="Times New Roman" w:hAnsi="Times New Roman" w:cs="Times New Roman"/>
          <w:color w:val="000000" w:themeColor="text1"/>
          <w:sz w:val="24"/>
          <w:szCs w:val="24"/>
        </w:rPr>
        <w:t>,</w:t>
      </w:r>
      <w:r w:rsidRPr="00987D28">
        <w:rPr>
          <w:rFonts w:ascii="Times New Roman" w:hAnsi="Times New Roman" w:cs="Times New Roman"/>
          <w:i/>
          <w:color w:val="000000" w:themeColor="text1"/>
          <w:sz w:val="24"/>
          <w:szCs w:val="24"/>
        </w:rPr>
        <w:t>233</w:t>
      </w:r>
      <w:r w:rsidRPr="00987D28">
        <w:rPr>
          <w:rFonts w:ascii="Times New Roman" w:hAnsi="Times New Roman" w:cs="Times New Roman"/>
          <w:color w:val="000000" w:themeColor="text1"/>
          <w:sz w:val="24"/>
          <w:szCs w:val="24"/>
        </w:rPr>
        <w:t>,2815–2823.</w:t>
      </w:r>
    </w:p>
    <w:p w14:paraId="4C30B005" w14:textId="77777777"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Majo, F., Rochat, A., Nicolas, M., </w:t>
      </w:r>
      <w:proofErr w:type="spellStart"/>
      <w:r w:rsidRPr="00987D28">
        <w:rPr>
          <w:rFonts w:ascii="Times New Roman" w:hAnsi="Times New Roman" w:cs="Times New Roman"/>
          <w:color w:val="000000" w:themeColor="text1"/>
          <w:w w:val="105"/>
          <w:sz w:val="24"/>
          <w:szCs w:val="24"/>
        </w:rPr>
        <w:t>Jaoudé</w:t>
      </w:r>
      <w:proofErr w:type="spellEnd"/>
      <w:r w:rsidRPr="00987D28">
        <w:rPr>
          <w:rFonts w:ascii="Times New Roman" w:hAnsi="Times New Roman" w:cs="Times New Roman"/>
          <w:color w:val="000000" w:themeColor="text1"/>
          <w:w w:val="105"/>
          <w:sz w:val="24"/>
          <w:szCs w:val="24"/>
        </w:rPr>
        <w:t xml:space="preserve">, G.A., </w:t>
      </w:r>
      <w:proofErr w:type="spellStart"/>
      <w:r w:rsidRPr="00987D28">
        <w:rPr>
          <w:rFonts w:ascii="Times New Roman" w:hAnsi="Times New Roman" w:cs="Times New Roman"/>
          <w:color w:val="000000" w:themeColor="text1"/>
          <w:w w:val="105"/>
          <w:sz w:val="24"/>
          <w:szCs w:val="24"/>
        </w:rPr>
        <w:t>Barrandon</w:t>
      </w:r>
      <w:proofErr w:type="spellEnd"/>
      <w:r w:rsidRPr="00987D28">
        <w:rPr>
          <w:rFonts w:ascii="Times New Roman" w:hAnsi="Times New Roman" w:cs="Times New Roman"/>
          <w:color w:val="000000" w:themeColor="text1"/>
          <w:w w:val="105"/>
          <w:sz w:val="24"/>
          <w:szCs w:val="24"/>
        </w:rPr>
        <w:t xml:space="preserve">, Y. Oligo potent stem cells are distributed </w:t>
      </w:r>
      <w:proofErr w:type="spellStart"/>
      <w:r w:rsidRPr="00987D28">
        <w:rPr>
          <w:rFonts w:ascii="Times New Roman" w:hAnsi="Times New Roman" w:cs="Times New Roman"/>
          <w:color w:val="000000" w:themeColor="text1"/>
          <w:w w:val="105"/>
          <w:sz w:val="24"/>
          <w:szCs w:val="24"/>
        </w:rPr>
        <w:t>through out</w:t>
      </w:r>
      <w:proofErr w:type="spellEnd"/>
      <w:r w:rsidRPr="00987D28">
        <w:rPr>
          <w:rFonts w:ascii="Times New Roman" w:hAnsi="Times New Roman" w:cs="Times New Roman"/>
          <w:color w:val="000000" w:themeColor="text1"/>
          <w:w w:val="105"/>
          <w:sz w:val="24"/>
          <w:szCs w:val="24"/>
        </w:rPr>
        <w:t xml:space="preserve"> the mammalian </w:t>
      </w:r>
      <w:bookmarkStart w:id="27" w:name="_bookmark30"/>
      <w:bookmarkEnd w:id="27"/>
      <w:r w:rsidRPr="00987D28">
        <w:rPr>
          <w:rFonts w:ascii="Times New Roman" w:hAnsi="Times New Roman" w:cs="Times New Roman"/>
          <w:color w:val="000000" w:themeColor="text1"/>
          <w:w w:val="105"/>
          <w:sz w:val="24"/>
          <w:szCs w:val="24"/>
        </w:rPr>
        <w:t xml:space="preserve">ocular surface. </w:t>
      </w:r>
      <w:r w:rsidRPr="00987D28">
        <w:rPr>
          <w:rFonts w:ascii="Times New Roman" w:hAnsi="Times New Roman" w:cs="Times New Roman"/>
          <w:iCs/>
          <w:color w:val="000000" w:themeColor="text1"/>
          <w:w w:val="105"/>
          <w:sz w:val="24"/>
          <w:szCs w:val="24"/>
        </w:rPr>
        <w:t>Nature.</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2008</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456</w:t>
      </w:r>
      <w:r w:rsidRPr="00987D28">
        <w:rPr>
          <w:rFonts w:ascii="Times New Roman" w:hAnsi="Times New Roman" w:cs="Times New Roman"/>
          <w:color w:val="000000" w:themeColor="text1"/>
          <w:w w:val="105"/>
          <w:sz w:val="24"/>
          <w:szCs w:val="24"/>
        </w:rPr>
        <w:t>,250–254.</w:t>
      </w:r>
    </w:p>
    <w:p w14:paraId="02DD9234" w14:textId="77777777" w:rsidR="00732720" w:rsidRPr="00987D28" w:rsidRDefault="00732720" w:rsidP="00987D28">
      <w:pPr>
        <w:pStyle w:val="ListParagraph"/>
        <w:numPr>
          <w:ilvl w:val="0"/>
          <w:numId w:val="16"/>
        </w:numPr>
        <w:tabs>
          <w:tab w:val="left" w:pos="573"/>
          <w:tab w:val="left" w:pos="578"/>
          <w:tab w:val="left" w:pos="10080"/>
        </w:tabs>
        <w:spacing w:line="360" w:lineRule="auto"/>
        <w:ind w:left="-180" w:right="14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Ko, K., Tapia, N., Wu, G., Kim, J.B., Bravo, M.J.A., Sasse, P., Glaser, T., </w:t>
      </w:r>
      <w:proofErr w:type="spellStart"/>
      <w:r w:rsidRPr="00987D28">
        <w:rPr>
          <w:rFonts w:ascii="Times New Roman" w:hAnsi="Times New Roman" w:cs="Times New Roman"/>
          <w:color w:val="000000" w:themeColor="text1"/>
          <w:w w:val="105"/>
          <w:sz w:val="24"/>
          <w:szCs w:val="24"/>
        </w:rPr>
        <w:t>Ruau</w:t>
      </w:r>
      <w:proofErr w:type="spellEnd"/>
      <w:r w:rsidRPr="00987D28">
        <w:rPr>
          <w:rFonts w:ascii="Times New Roman" w:hAnsi="Times New Roman" w:cs="Times New Roman"/>
          <w:color w:val="000000" w:themeColor="text1"/>
          <w:w w:val="105"/>
          <w:sz w:val="24"/>
          <w:szCs w:val="24"/>
        </w:rPr>
        <w:t xml:space="preserve">, D., Han, D.W., Greber, B. Induction of </w:t>
      </w:r>
      <w:bookmarkStart w:id="28" w:name="_bookmark31"/>
      <w:bookmarkEnd w:id="28"/>
      <w:r w:rsidRPr="00987D28">
        <w:rPr>
          <w:rFonts w:ascii="Times New Roman" w:hAnsi="Times New Roman" w:cs="Times New Roman"/>
          <w:color w:val="000000" w:themeColor="text1"/>
          <w:w w:val="105"/>
          <w:sz w:val="24"/>
          <w:szCs w:val="24"/>
        </w:rPr>
        <w:t xml:space="preserve">pluripotency in adult unipotent germline stem cells. </w:t>
      </w:r>
      <w:r w:rsidRPr="00987D28">
        <w:rPr>
          <w:rFonts w:ascii="Times New Roman" w:hAnsi="Times New Roman" w:cs="Times New Roman"/>
          <w:iCs/>
          <w:color w:val="000000" w:themeColor="text1"/>
          <w:w w:val="105"/>
          <w:sz w:val="24"/>
          <w:szCs w:val="24"/>
        </w:rPr>
        <w:t>Cell Stem Cell</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2009</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 xml:space="preserve"> 5,87</w:t>
      </w:r>
      <w:r w:rsidRPr="00987D28">
        <w:rPr>
          <w:rFonts w:ascii="Times New Roman" w:hAnsi="Times New Roman" w:cs="Times New Roman"/>
          <w:color w:val="000000" w:themeColor="text1"/>
          <w:w w:val="105"/>
          <w:sz w:val="24"/>
          <w:szCs w:val="24"/>
        </w:rPr>
        <w:t xml:space="preserve">–96. </w:t>
      </w:r>
    </w:p>
    <w:p w14:paraId="093E74F7"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Smith, A. A Glossary for Stem-Cell Biology. </w:t>
      </w:r>
      <w:r w:rsidRPr="00987D28">
        <w:rPr>
          <w:rFonts w:ascii="Times New Roman" w:hAnsi="Times New Roman" w:cs="Times New Roman"/>
          <w:iCs/>
          <w:color w:val="000000" w:themeColor="text1"/>
          <w:w w:val="105"/>
          <w:sz w:val="24"/>
          <w:szCs w:val="24"/>
        </w:rPr>
        <w:t>Nature</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2006</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441</w:t>
      </w:r>
      <w:r w:rsidRPr="00987D28">
        <w:rPr>
          <w:rFonts w:ascii="Times New Roman" w:hAnsi="Times New Roman" w:cs="Times New Roman"/>
          <w:color w:val="000000" w:themeColor="text1"/>
          <w:w w:val="105"/>
          <w:sz w:val="24"/>
          <w:szCs w:val="24"/>
        </w:rPr>
        <w:t>,1060.</w:t>
      </w:r>
    </w:p>
    <w:p w14:paraId="3C19D152" w14:textId="77777777" w:rsidR="00732720" w:rsidRPr="00987D28" w:rsidRDefault="00732720" w:rsidP="00987D28">
      <w:pPr>
        <w:pStyle w:val="BodyText"/>
        <w:numPr>
          <w:ilvl w:val="0"/>
          <w:numId w:val="16"/>
        </w:numPr>
        <w:tabs>
          <w:tab w:val="left" w:pos="10080"/>
        </w:tabs>
        <w:spacing w:line="360" w:lineRule="auto"/>
        <w:ind w:left="-180" w:right="1076"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R.A., Chauhan, M.S., Manik, R.S., Singla, S.K. and Palta, P. Buffalo Embryonic, Fetal and Adult Stem Cells: Progress and Challenges. Reproduction in Domestic Animals, 2011. </w:t>
      </w:r>
      <w:r w:rsidRPr="00987D28">
        <w:rPr>
          <w:rFonts w:ascii="Times New Roman" w:hAnsi="Times New Roman" w:cs="Times New Roman"/>
          <w:i/>
          <w:iCs/>
          <w:color w:val="000000" w:themeColor="text1"/>
          <w:sz w:val="24"/>
          <w:szCs w:val="24"/>
        </w:rPr>
        <w:t>46</w:t>
      </w:r>
      <w:r w:rsidRPr="00987D28">
        <w:rPr>
          <w:rFonts w:ascii="Times New Roman" w:hAnsi="Times New Roman" w:cs="Times New Roman"/>
          <w:color w:val="000000" w:themeColor="text1"/>
          <w:sz w:val="24"/>
          <w:szCs w:val="24"/>
        </w:rPr>
        <w:t>: 50</w:t>
      </w:r>
    </w:p>
    <w:p w14:paraId="457FF9FE"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Style w:val="author"/>
          <w:rFonts w:ascii="Times New Roman" w:hAnsi="Times New Roman" w:cs="Times New Roman"/>
          <w:color w:val="000000" w:themeColor="text1"/>
          <w:sz w:val="24"/>
          <w:szCs w:val="24"/>
          <w:shd w:val="clear" w:color="auto" w:fill="FFFFFF"/>
        </w:rPr>
        <w:t>Caplan A.I.</w:t>
      </w:r>
      <w:r w:rsidRPr="00987D28">
        <w:rPr>
          <w:rFonts w:ascii="Times New Roman" w:hAnsi="Times New Roman" w:cs="Times New Roman"/>
          <w:color w:val="000000" w:themeColor="text1"/>
          <w:sz w:val="24"/>
          <w:szCs w:val="24"/>
          <w:shd w:val="clear" w:color="auto" w:fill="FFFFFF"/>
        </w:rPr>
        <w:t> </w:t>
      </w:r>
      <w:r w:rsidRPr="00987D28">
        <w:rPr>
          <w:rStyle w:val="articletitle"/>
          <w:rFonts w:ascii="Times New Roman" w:hAnsi="Times New Roman" w:cs="Times New Roman"/>
          <w:color w:val="000000" w:themeColor="text1"/>
          <w:sz w:val="24"/>
          <w:szCs w:val="24"/>
          <w:shd w:val="clear" w:color="auto" w:fill="FFFFFF"/>
        </w:rPr>
        <w:t>Mesenchymal stem cells</w:t>
      </w:r>
      <w:r w:rsidRPr="00987D28">
        <w:rPr>
          <w:rFonts w:ascii="Times New Roman" w:hAnsi="Times New Roman" w:cs="Times New Roman"/>
          <w:color w:val="000000" w:themeColor="text1"/>
          <w:sz w:val="24"/>
          <w:szCs w:val="24"/>
          <w:shd w:val="clear" w:color="auto" w:fill="FFFFFF"/>
        </w:rPr>
        <w:t xml:space="preserve">. J </w:t>
      </w:r>
      <w:proofErr w:type="spellStart"/>
      <w:r w:rsidRPr="00987D28">
        <w:rPr>
          <w:rFonts w:ascii="Times New Roman" w:hAnsi="Times New Roman" w:cs="Times New Roman"/>
          <w:color w:val="000000" w:themeColor="text1"/>
          <w:sz w:val="24"/>
          <w:szCs w:val="24"/>
          <w:shd w:val="clear" w:color="auto" w:fill="FFFFFF"/>
        </w:rPr>
        <w:t>Orthop</w:t>
      </w:r>
      <w:proofErr w:type="spellEnd"/>
      <w:r w:rsidRPr="00987D28">
        <w:rPr>
          <w:rFonts w:ascii="Times New Roman" w:hAnsi="Times New Roman" w:cs="Times New Roman"/>
          <w:color w:val="000000" w:themeColor="text1"/>
          <w:sz w:val="24"/>
          <w:szCs w:val="24"/>
          <w:shd w:val="clear" w:color="auto" w:fill="FFFFFF"/>
        </w:rPr>
        <w:t xml:space="preserve"> Res. </w:t>
      </w:r>
      <w:r w:rsidRPr="00987D28">
        <w:rPr>
          <w:rStyle w:val="pubyear"/>
          <w:rFonts w:ascii="Times New Roman" w:hAnsi="Times New Roman" w:cs="Times New Roman"/>
          <w:b/>
          <w:bCs/>
          <w:color w:val="000000" w:themeColor="text1"/>
          <w:sz w:val="24"/>
          <w:szCs w:val="24"/>
          <w:shd w:val="clear" w:color="auto" w:fill="FFFFFF"/>
        </w:rPr>
        <w:t>1991</w:t>
      </w:r>
      <w:r w:rsidRPr="00987D28">
        <w:rPr>
          <w:rFonts w:ascii="Times New Roman" w:hAnsi="Times New Roman" w:cs="Times New Roman"/>
          <w:color w:val="000000" w:themeColor="text1"/>
          <w:sz w:val="24"/>
          <w:szCs w:val="24"/>
          <w:shd w:val="clear" w:color="auto" w:fill="FFFFFF"/>
        </w:rPr>
        <w:t>; </w:t>
      </w:r>
      <w:r w:rsidRPr="00987D28">
        <w:rPr>
          <w:rStyle w:val="vol"/>
          <w:rFonts w:ascii="Times New Roman" w:hAnsi="Times New Roman" w:cs="Times New Roman"/>
          <w:i/>
          <w:iCs/>
          <w:color w:val="000000" w:themeColor="text1"/>
          <w:sz w:val="24"/>
          <w:szCs w:val="24"/>
          <w:shd w:val="clear" w:color="auto" w:fill="FFFFFF"/>
        </w:rPr>
        <w:t>9</w:t>
      </w:r>
      <w:r w:rsidRPr="00987D28">
        <w:rPr>
          <w:rFonts w:ascii="Times New Roman" w:hAnsi="Times New Roman" w:cs="Times New Roman"/>
          <w:color w:val="000000" w:themeColor="text1"/>
          <w:sz w:val="24"/>
          <w:szCs w:val="24"/>
          <w:shd w:val="clear" w:color="auto" w:fill="FFFFFF"/>
        </w:rPr>
        <w:t>: </w:t>
      </w:r>
      <w:r w:rsidRPr="00987D28">
        <w:rPr>
          <w:rStyle w:val="pagefirst"/>
          <w:rFonts w:ascii="Times New Roman" w:hAnsi="Times New Roman" w:cs="Times New Roman"/>
          <w:color w:val="000000" w:themeColor="text1"/>
          <w:sz w:val="24"/>
          <w:szCs w:val="24"/>
          <w:shd w:val="clear" w:color="auto" w:fill="FFFFFF"/>
        </w:rPr>
        <w:t>641</w:t>
      </w:r>
      <w:r w:rsidRPr="00987D28">
        <w:rPr>
          <w:rFonts w:ascii="Times New Roman" w:hAnsi="Times New Roman" w:cs="Times New Roman"/>
          <w:color w:val="000000" w:themeColor="text1"/>
          <w:sz w:val="24"/>
          <w:szCs w:val="24"/>
          <w:shd w:val="clear" w:color="auto" w:fill="FFFFFF"/>
        </w:rPr>
        <w:t>–</w:t>
      </w:r>
      <w:r w:rsidRPr="00987D28">
        <w:rPr>
          <w:rStyle w:val="pagelast"/>
          <w:rFonts w:ascii="Times New Roman" w:hAnsi="Times New Roman" w:cs="Times New Roman"/>
          <w:color w:val="000000" w:themeColor="text1"/>
          <w:sz w:val="24"/>
          <w:szCs w:val="24"/>
          <w:shd w:val="clear" w:color="auto" w:fill="FFFFFF"/>
        </w:rPr>
        <w:t>650</w:t>
      </w:r>
      <w:r w:rsidRPr="00987D28">
        <w:rPr>
          <w:rFonts w:ascii="Times New Roman" w:hAnsi="Times New Roman" w:cs="Times New Roman"/>
          <w:color w:val="000000" w:themeColor="text1"/>
          <w:sz w:val="24"/>
          <w:szCs w:val="24"/>
          <w:shd w:val="clear" w:color="auto" w:fill="FFFFFF"/>
        </w:rPr>
        <w:t>.</w:t>
      </w:r>
    </w:p>
    <w:p w14:paraId="59A64D34"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M.D. Cuenca-López ., P. Zamora-Navas ., J.M. García-Herrera ., M. Godino ., J.M. López-Puertas., E. </w:t>
      </w:r>
      <w:proofErr w:type="spellStart"/>
      <w:r w:rsidRPr="00987D28">
        <w:rPr>
          <w:rFonts w:ascii="Times New Roman" w:hAnsi="Times New Roman" w:cs="Times New Roman"/>
          <w:color w:val="000000" w:themeColor="text1"/>
          <w:sz w:val="24"/>
          <w:szCs w:val="24"/>
        </w:rPr>
        <w:t>Guerado</w:t>
      </w:r>
      <w:proofErr w:type="spellEnd"/>
      <w:r w:rsidRPr="00987D28">
        <w:rPr>
          <w:rFonts w:ascii="Times New Roman" w:hAnsi="Times New Roman" w:cs="Times New Roman"/>
          <w:color w:val="000000" w:themeColor="text1"/>
          <w:sz w:val="24"/>
          <w:szCs w:val="24"/>
        </w:rPr>
        <w:t xml:space="preserve">., J. Becerra  And J.A. Andrades. Adult stem cells applied to tissue engineering and regenerative medicine. Cellular and Molecular Biology, </w:t>
      </w:r>
      <w:r w:rsidRPr="00987D28">
        <w:rPr>
          <w:rFonts w:ascii="Times New Roman" w:hAnsi="Times New Roman" w:cs="Times New Roman"/>
          <w:b/>
          <w:bCs/>
          <w:color w:val="000000" w:themeColor="text1"/>
          <w:sz w:val="24"/>
          <w:szCs w:val="24"/>
        </w:rPr>
        <w:t>2008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iCs/>
          <w:color w:val="000000" w:themeColor="text1"/>
          <w:sz w:val="24"/>
          <w:szCs w:val="24"/>
        </w:rPr>
        <w:t>54</w:t>
      </w:r>
      <w:r w:rsidR="00066DC4">
        <w:rPr>
          <w:rFonts w:ascii="Times New Roman" w:hAnsi="Times New Roman" w:cs="Times New Roman"/>
          <w:color w:val="000000" w:themeColor="text1"/>
          <w:sz w:val="24"/>
          <w:szCs w:val="24"/>
        </w:rPr>
        <w:t>, 40-51.</w:t>
      </w:r>
    </w:p>
    <w:p w14:paraId="5BECAC1D"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i/>
          <w:color w:val="000000" w:themeColor="text1"/>
          <w:sz w:val="24"/>
          <w:szCs w:val="24"/>
        </w:rPr>
      </w:pPr>
      <w:proofErr w:type="spellStart"/>
      <w:r w:rsidRPr="00987D28">
        <w:rPr>
          <w:rFonts w:ascii="Times New Roman" w:hAnsi="Times New Roman" w:cs="Times New Roman"/>
          <w:color w:val="000000" w:themeColor="text1"/>
          <w:spacing w:val="-2"/>
          <w:w w:val="105"/>
          <w:sz w:val="24"/>
          <w:szCs w:val="24"/>
        </w:rPr>
        <w:t>Voga</w:t>
      </w:r>
      <w:proofErr w:type="spellEnd"/>
      <w:r w:rsidRPr="00987D28">
        <w:rPr>
          <w:rFonts w:ascii="Times New Roman" w:hAnsi="Times New Roman" w:cs="Times New Roman"/>
          <w:color w:val="000000" w:themeColor="text1"/>
          <w:spacing w:val="-2"/>
          <w:w w:val="105"/>
          <w:sz w:val="24"/>
          <w:szCs w:val="24"/>
        </w:rPr>
        <w:t xml:space="preserve">, M., Adamic, N., </w:t>
      </w:r>
      <w:proofErr w:type="spellStart"/>
      <w:r w:rsidRPr="00987D28">
        <w:rPr>
          <w:rFonts w:ascii="Times New Roman" w:hAnsi="Times New Roman" w:cs="Times New Roman"/>
          <w:color w:val="000000" w:themeColor="text1"/>
          <w:spacing w:val="-2"/>
          <w:w w:val="105"/>
          <w:sz w:val="24"/>
          <w:szCs w:val="24"/>
        </w:rPr>
        <w:t>Vengust</w:t>
      </w:r>
      <w:proofErr w:type="spellEnd"/>
      <w:r w:rsidRPr="00987D28">
        <w:rPr>
          <w:rFonts w:ascii="Times New Roman" w:hAnsi="Times New Roman" w:cs="Times New Roman"/>
          <w:color w:val="000000" w:themeColor="text1"/>
          <w:spacing w:val="-2"/>
          <w:w w:val="105"/>
          <w:sz w:val="24"/>
          <w:szCs w:val="24"/>
        </w:rPr>
        <w:t xml:space="preserve">, M., </w:t>
      </w:r>
      <w:proofErr w:type="spellStart"/>
      <w:r w:rsidRPr="00987D28">
        <w:rPr>
          <w:rFonts w:ascii="Times New Roman" w:hAnsi="Times New Roman" w:cs="Times New Roman"/>
          <w:color w:val="000000" w:themeColor="text1"/>
          <w:spacing w:val="-2"/>
          <w:w w:val="105"/>
          <w:sz w:val="24"/>
          <w:szCs w:val="24"/>
        </w:rPr>
        <w:t>Majdic</w:t>
      </w:r>
      <w:proofErr w:type="spellEnd"/>
      <w:r w:rsidRPr="00987D28">
        <w:rPr>
          <w:rFonts w:ascii="Times New Roman" w:hAnsi="Times New Roman" w:cs="Times New Roman"/>
          <w:color w:val="000000" w:themeColor="text1"/>
          <w:spacing w:val="-2"/>
          <w:w w:val="105"/>
          <w:sz w:val="24"/>
          <w:szCs w:val="24"/>
        </w:rPr>
        <w:t xml:space="preserve">, G. Stem cells in veterinary medicine current state and treatment options. </w:t>
      </w:r>
      <w:r w:rsidRPr="00987D28">
        <w:rPr>
          <w:rFonts w:ascii="Times New Roman" w:hAnsi="Times New Roman" w:cs="Times New Roman"/>
          <w:iCs/>
          <w:color w:val="000000" w:themeColor="text1"/>
          <w:spacing w:val="-2"/>
          <w:w w:val="105"/>
          <w:sz w:val="24"/>
          <w:szCs w:val="24"/>
        </w:rPr>
        <w:t>Front.</w:t>
      </w:r>
      <w:r w:rsidRPr="00987D28">
        <w:rPr>
          <w:rFonts w:ascii="Times New Roman" w:hAnsi="Times New Roman" w:cs="Times New Roman"/>
          <w:iCs/>
          <w:color w:val="000000" w:themeColor="text1"/>
          <w:spacing w:val="-4"/>
          <w:w w:val="105"/>
          <w:sz w:val="24"/>
          <w:szCs w:val="24"/>
        </w:rPr>
        <w:t>Vet.</w:t>
      </w:r>
      <w:bookmarkStart w:id="29" w:name="_bookmark32"/>
      <w:bookmarkEnd w:id="29"/>
      <w:r w:rsidRPr="00987D28">
        <w:rPr>
          <w:rFonts w:ascii="Times New Roman" w:hAnsi="Times New Roman" w:cs="Times New Roman"/>
          <w:iCs/>
          <w:color w:val="000000" w:themeColor="text1"/>
          <w:sz w:val="24"/>
          <w:szCs w:val="24"/>
        </w:rPr>
        <w:t>Sci</w:t>
      </w:r>
      <w:r w:rsidRPr="00987D28">
        <w:rPr>
          <w:rFonts w:ascii="Times New Roman" w:hAnsi="Times New Roman" w:cs="Times New Roman"/>
          <w:i/>
          <w:color w:val="000000" w:themeColor="text1"/>
          <w:sz w:val="24"/>
          <w:szCs w:val="24"/>
        </w:rPr>
        <w:t>.</w:t>
      </w:r>
      <w:r w:rsidRPr="00987D28">
        <w:rPr>
          <w:rFonts w:ascii="Times New Roman" w:hAnsi="Times New Roman" w:cs="Times New Roman"/>
          <w:b/>
          <w:color w:val="000000" w:themeColor="text1"/>
          <w:sz w:val="24"/>
          <w:szCs w:val="24"/>
        </w:rPr>
        <w:t>2020</w:t>
      </w:r>
      <w:r w:rsidRPr="00987D28">
        <w:rPr>
          <w:rFonts w:ascii="Times New Roman" w:hAnsi="Times New Roman" w:cs="Times New Roman"/>
          <w:color w:val="000000" w:themeColor="text1"/>
          <w:sz w:val="24"/>
          <w:szCs w:val="24"/>
        </w:rPr>
        <w:t>,</w:t>
      </w:r>
      <w:r w:rsidRPr="00987D28">
        <w:rPr>
          <w:rFonts w:ascii="Times New Roman" w:hAnsi="Times New Roman" w:cs="Times New Roman"/>
          <w:i/>
          <w:color w:val="000000" w:themeColor="text1"/>
          <w:sz w:val="24"/>
          <w:szCs w:val="24"/>
        </w:rPr>
        <w:t>7</w:t>
      </w:r>
      <w:r w:rsidRPr="00987D28">
        <w:rPr>
          <w:rFonts w:ascii="Times New Roman" w:hAnsi="Times New Roman" w:cs="Times New Roman"/>
          <w:color w:val="000000" w:themeColor="text1"/>
          <w:sz w:val="24"/>
          <w:szCs w:val="24"/>
        </w:rPr>
        <w:t>,</w:t>
      </w:r>
      <w:r w:rsidR="00066DC4">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sz w:val="24"/>
          <w:szCs w:val="24"/>
        </w:rPr>
        <w:t>278.</w:t>
      </w:r>
    </w:p>
    <w:p w14:paraId="2193C7C7"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Bukowska, J., </w:t>
      </w:r>
      <w:proofErr w:type="spellStart"/>
      <w:r w:rsidRPr="00987D28">
        <w:rPr>
          <w:rFonts w:ascii="Times New Roman" w:hAnsi="Times New Roman" w:cs="Times New Roman"/>
          <w:color w:val="000000" w:themeColor="text1"/>
          <w:w w:val="105"/>
          <w:sz w:val="24"/>
          <w:szCs w:val="24"/>
        </w:rPr>
        <w:t>Szóstek-Mioduchowska</w:t>
      </w:r>
      <w:proofErr w:type="spellEnd"/>
      <w:r w:rsidRPr="00987D28">
        <w:rPr>
          <w:rFonts w:ascii="Times New Roman" w:hAnsi="Times New Roman" w:cs="Times New Roman"/>
          <w:color w:val="000000" w:themeColor="text1"/>
          <w:w w:val="105"/>
          <w:sz w:val="24"/>
          <w:szCs w:val="24"/>
        </w:rPr>
        <w:t>, A.Z.</w:t>
      </w:r>
      <w:proofErr w:type="gramStart"/>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Kopcewicz</w:t>
      </w:r>
      <w:proofErr w:type="spellEnd"/>
      <w:proofErr w:type="gramEnd"/>
      <w:r w:rsidRPr="00987D28">
        <w:rPr>
          <w:rFonts w:ascii="Times New Roman" w:hAnsi="Times New Roman" w:cs="Times New Roman"/>
          <w:color w:val="000000" w:themeColor="text1"/>
          <w:w w:val="105"/>
          <w:sz w:val="24"/>
          <w:szCs w:val="24"/>
        </w:rPr>
        <w:t xml:space="preserve">, M., Walendzik, K., </w:t>
      </w:r>
      <w:proofErr w:type="spellStart"/>
      <w:r w:rsidRPr="00987D28">
        <w:rPr>
          <w:rFonts w:ascii="Times New Roman" w:hAnsi="Times New Roman" w:cs="Times New Roman"/>
          <w:color w:val="000000" w:themeColor="text1"/>
          <w:spacing w:val="5"/>
          <w:w w:val="105"/>
          <w:sz w:val="24"/>
          <w:szCs w:val="24"/>
        </w:rPr>
        <w:t>Machci</w:t>
      </w:r>
      <w:r w:rsidRPr="00987D28">
        <w:rPr>
          <w:rFonts w:ascii="Times New Roman" w:hAnsi="Times New Roman" w:cs="Times New Roman"/>
          <w:color w:val="000000" w:themeColor="text1"/>
          <w:spacing w:val="-79"/>
          <w:w w:val="102"/>
          <w:sz w:val="24"/>
          <w:szCs w:val="24"/>
        </w:rPr>
        <w:t>n</w:t>
      </w:r>
      <w:r w:rsidRPr="00987D28">
        <w:rPr>
          <w:rFonts w:ascii="Times New Roman" w:hAnsi="Times New Roman" w:cs="Times New Roman"/>
          <w:color w:val="000000" w:themeColor="text1"/>
          <w:spacing w:val="28"/>
          <w:w w:val="115"/>
          <w:sz w:val="24"/>
          <w:szCs w:val="24"/>
        </w:rPr>
        <w:t>´</w:t>
      </w:r>
      <w:r w:rsidRPr="00987D28">
        <w:rPr>
          <w:rFonts w:ascii="Times New Roman" w:hAnsi="Times New Roman" w:cs="Times New Roman"/>
          <w:color w:val="000000" w:themeColor="text1"/>
          <w:spacing w:val="5"/>
          <w:w w:val="103"/>
          <w:sz w:val="24"/>
          <w:szCs w:val="24"/>
        </w:rPr>
        <w:t>ska</w:t>
      </w:r>
      <w:proofErr w:type="spellEnd"/>
      <w:r w:rsidRPr="00987D28">
        <w:rPr>
          <w:rFonts w:ascii="Times New Roman" w:hAnsi="Times New Roman" w:cs="Times New Roman"/>
          <w:color w:val="000000" w:themeColor="text1"/>
          <w:spacing w:val="5"/>
          <w:w w:val="103"/>
          <w:sz w:val="24"/>
          <w:szCs w:val="24"/>
        </w:rPr>
        <w:t xml:space="preserve">, </w:t>
      </w:r>
      <w:r w:rsidRPr="00987D28">
        <w:rPr>
          <w:rFonts w:ascii="Times New Roman" w:hAnsi="Times New Roman" w:cs="Times New Roman"/>
          <w:color w:val="000000" w:themeColor="text1"/>
          <w:w w:val="105"/>
          <w:sz w:val="24"/>
          <w:szCs w:val="24"/>
        </w:rPr>
        <w:t xml:space="preserve">S., </w:t>
      </w:r>
      <w:proofErr w:type="spellStart"/>
      <w:r w:rsidRPr="00987D28">
        <w:rPr>
          <w:rFonts w:ascii="Times New Roman" w:hAnsi="Times New Roman" w:cs="Times New Roman"/>
          <w:color w:val="000000" w:themeColor="text1"/>
          <w:spacing w:val="6"/>
          <w:w w:val="106"/>
          <w:sz w:val="24"/>
          <w:szCs w:val="24"/>
        </w:rPr>
        <w:t>Gaw</w:t>
      </w:r>
      <w:r w:rsidRPr="00987D28">
        <w:rPr>
          <w:rFonts w:ascii="Times New Roman" w:hAnsi="Times New Roman" w:cs="Times New Roman"/>
          <w:color w:val="000000" w:themeColor="text1"/>
          <w:spacing w:val="2"/>
          <w:w w:val="106"/>
          <w:sz w:val="24"/>
          <w:szCs w:val="24"/>
        </w:rPr>
        <w:t>r</w:t>
      </w:r>
      <w:r w:rsidRPr="00987D28">
        <w:rPr>
          <w:rFonts w:ascii="Times New Roman" w:hAnsi="Times New Roman" w:cs="Times New Roman"/>
          <w:color w:val="000000" w:themeColor="text1"/>
          <w:spacing w:val="6"/>
          <w:sz w:val="24"/>
          <w:szCs w:val="24"/>
        </w:rPr>
        <w:t>o</w:t>
      </w:r>
      <w:r w:rsidRPr="00987D28">
        <w:rPr>
          <w:rFonts w:ascii="Times New Roman" w:hAnsi="Times New Roman" w:cs="Times New Roman"/>
          <w:color w:val="000000" w:themeColor="text1"/>
          <w:spacing w:val="-79"/>
          <w:w w:val="101"/>
          <w:sz w:val="24"/>
          <w:szCs w:val="24"/>
        </w:rPr>
        <w:t>n</w:t>
      </w:r>
      <w:r w:rsidRPr="00987D28">
        <w:rPr>
          <w:rFonts w:ascii="Times New Roman" w:hAnsi="Times New Roman" w:cs="Times New Roman"/>
          <w:color w:val="000000" w:themeColor="text1"/>
          <w:spacing w:val="29"/>
          <w:w w:val="114"/>
          <w:sz w:val="24"/>
          <w:szCs w:val="24"/>
        </w:rPr>
        <w:t>´</w:t>
      </w:r>
      <w:r w:rsidRPr="00987D28">
        <w:rPr>
          <w:rFonts w:ascii="Times New Roman" w:hAnsi="Times New Roman" w:cs="Times New Roman"/>
          <w:color w:val="000000" w:themeColor="text1"/>
          <w:spacing w:val="6"/>
          <w:w w:val="103"/>
          <w:sz w:val="24"/>
          <w:szCs w:val="24"/>
        </w:rPr>
        <w:t>ska</w:t>
      </w:r>
      <w:proofErr w:type="spellEnd"/>
      <w:r w:rsidRPr="00987D28">
        <w:rPr>
          <w:rFonts w:ascii="Times New Roman" w:hAnsi="Times New Roman" w:cs="Times New Roman"/>
          <w:color w:val="000000" w:themeColor="text1"/>
          <w:spacing w:val="6"/>
          <w:w w:val="103"/>
          <w:sz w:val="24"/>
          <w:szCs w:val="24"/>
        </w:rPr>
        <w:t>-</w:t>
      </w:r>
      <w:r w:rsidRPr="00987D28">
        <w:rPr>
          <w:rFonts w:ascii="Times New Roman" w:hAnsi="Times New Roman" w:cs="Times New Roman"/>
          <w:color w:val="000000" w:themeColor="text1"/>
          <w:w w:val="105"/>
          <w:sz w:val="24"/>
          <w:szCs w:val="24"/>
        </w:rPr>
        <w:t xml:space="preserve">Kozak, B. Adipose- derived stromal/stem cells from large animal models: From basic to applied science. </w:t>
      </w:r>
      <w:r w:rsidRPr="00987D28">
        <w:rPr>
          <w:rFonts w:ascii="Times New Roman" w:hAnsi="Times New Roman" w:cs="Times New Roman"/>
          <w:iCs/>
          <w:color w:val="000000" w:themeColor="text1"/>
          <w:w w:val="105"/>
          <w:sz w:val="24"/>
          <w:szCs w:val="24"/>
        </w:rPr>
        <w:t>Stem Cell Rev</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iCs/>
          <w:color w:val="000000" w:themeColor="text1"/>
          <w:w w:val="105"/>
          <w:sz w:val="24"/>
          <w:szCs w:val="24"/>
        </w:rPr>
        <w:t>Rep</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w w:val="105"/>
          <w:sz w:val="24"/>
          <w:szCs w:val="24"/>
        </w:rPr>
        <w:t>2021</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17</w:t>
      </w:r>
      <w:r w:rsidRPr="00987D28">
        <w:rPr>
          <w:rFonts w:ascii="Times New Roman" w:hAnsi="Times New Roman" w:cs="Times New Roman"/>
          <w:color w:val="000000" w:themeColor="text1"/>
          <w:w w:val="105"/>
          <w:sz w:val="24"/>
          <w:szCs w:val="24"/>
        </w:rPr>
        <w:t xml:space="preserve">, 719–738. </w:t>
      </w:r>
      <w:bookmarkStart w:id="30" w:name="_bookmark33"/>
      <w:bookmarkEnd w:id="30"/>
    </w:p>
    <w:p w14:paraId="3D63DEB5"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Mushahary, D., Spittler, A., Kasper, C., Weber, V., Charwat, V. Isolation, cultivation, and characterization of human </w:t>
      </w:r>
      <w:proofErr w:type="spellStart"/>
      <w:r w:rsidRPr="00987D28">
        <w:rPr>
          <w:rFonts w:ascii="Times New Roman" w:hAnsi="Times New Roman" w:cs="Times New Roman"/>
          <w:color w:val="000000" w:themeColor="text1"/>
          <w:sz w:val="24"/>
          <w:szCs w:val="24"/>
        </w:rPr>
        <w:t>mesenchymal</w:t>
      </w:r>
      <w:bookmarkStart w:id="31" w:name="_bookmark34"/>
      <w:bookmarkEnd w:id="31"/>
      <w:r w:rsidRPr="00987D28">
        <w:rPr>
          <w:rFonts w:ascii="Times New Roman" w:hAnsi="Times New Roman" w:cs="Times New Roman"/>
          <w:color w:val="000000" w:themeColor="text1"/>
          <w:sz w:val="24"/>
          <w:szCs w:val="24"/>
        </w:rPr>
        <w:t>stem</w:t>
      </w:r>
      <w:proofErr w:type="spellEnd"/>
      <w:r w:rsidRPr="00987D28">
        <w:rPr>
          <w:rFonts w:ascii="Times New Roman" w:hAnsi="Times New Roman" w:cs="Times New Roman"/>
          <w:color w:val="000000" w:themeColor="text1"/>
          <w:sz w:val="24"/>
          <w:szCs w:val="24"/>
        </w:rPr>
        <w:t xml:space="preserve"> cells. </w:t>
      </w:r>
      <w:proofErr w:type="spellStart"/>
      <w:r w:rsidRPr="00987D28">
        <w:rPr>
          <w:rFonts w:ascii="Times New Roman" w:hAnsi="Times New Roman" w:cs="Times New Roman"/>
          <w:iCs/>
          <w:color w:val="000000" w:themeColor="text1"/>
          <w:sz w:val="24"/>
          <w:szCs w:val="24"/>
        </w:rPr>
        <w:t>Cytom</w:t>
      </w:r>
      <w:proofErr w:type="spellEnd"/>
      <w:r w:rsidRPr="00987D28">
        <w:rPr>
          <w:rFonts w:ascii="Times New Roman" w:hAnsi="Times New Roman" w:cs="Times New Roman"/>
          <w:iCs/>
          <w:color w:val="000000" w:themeColor="text1"/>
          <w:sz w:val="24"/>
          <w:szCs w:val="24"/>
        </w:rPr>
        <w:t>. Part A.</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2018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93</w:t>
      </w:r>
      <w:r w:rsidRPr="00987D28">
        <w:rPr>
          <w:rFonts w:ascii="Times New Roman" w:hAnsi="Times New Roman" w:cs="Times New Roman"/>
          <w:color w:val="000000" w:themeColor="text1"/>
          <w:sz w:val="24"/>
          <w:szCs w:val="24"/>
        </w:rPr>
        <w:t xml:space="preserve">, 19–31. </w:t>
      </w:r>
    </w:p>
    <w:p w14:paraId="3B638F2F"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Mocchi</w:t>
      </w:r>
      <w:proofErr w:type="spellEnd"/>
      <w:r w:rsidRPr="00987D28">
        <w:rPr>
          <w:rFonts w:ascii="Times New Roman" w:hAnsi="Times New Roman" w:cs="Times New Roman"/>
          <w:color w:val="000000" w:themeColor="text1"/>
          <w:w w:val="105"/>
          <w:sz w:val="24"/>
          <w:szCs w:val="24"/>
        </w:rPr>
        <w:t xml:space="preserve">, M., Dotti, S., Del Bue, M., Villa, R., Bari, E., </w:t>
      </w:r>
      <w:proofErr w:type="spellStart"/>
      <w:r w:rsidRPr="00987D28">
        <w:rPr>
          <w:rFonts w:ascii="Times New Roman" w:hAnsi="Times New Roman" w:cs="Times New Roman"/>
          <w:color w:val="000000" w:themeColor="text1"/>
          <w:w w:val="105"/>
          <w:sz w:val="24"/>
          <w:szCs w:val="24"/>
        </w:rPr>
        <w:t>Perteghella</w:t>
      </w:r>
      <w:proofErr w:type="spellEnd"/>
      <w:r w:rsidRPr="00987D28">
        <w:rPr>
          <w:rFonts w:ascii="Times New Roman" w:hAnsi="Times New Roman" w:cs="Times New Roman"/>
          <w:color w:val="000000" w:themeColor="text1"/>
          <w:w w:val="105"/>
          <w:sz w:val="24"/>
          <w:szCs w:val="24"/>
        </w:rPr>
        <w:t xml:space="preserve">, S., Torre, M.L., Grolli, S. Veterinary regenerative medicine for </w:t>
      </w:r>
      <w:proofErr w:type="spellStart"/>
      <w:r w:rsidRPr="00987D28">
        <w:rPr>
          <w:rFonts w:ascii="Times New Roman" w:hAnsi="Times New Roman" w:cs="Times New Roman"/>
          <w:color w:val="000000" w:themeColor="text1"/>
          <w:w w:val="105"/>
          <w:sz w:val="24"/>
          <w:szCs w:val="24"/>
        </w:rPr>
        <w:t>musculo</w:t>
      </w:r>
      <w:proofErr w:type="spellEnd"/>
      <w:r w:rsidRPr="00987D28">
        <w:rPr>
          <w:rFonts w:ascii="Times New Roman" w:hAnsi="Times New Roman" w:cs="Times New Roman"/>
          <w:color w:val="000000" w:themeColor="text1"/>
          <w:w w:val="105"/>
          <w:sz w:val="24"/>
          <w:szCs w:val="24"/>
        </w:rPr>
        <w:t xml:space="preserve">-skeletal disorders: Can mesenchymal stem / stromal cells and their secret be the new frontier? </w:t>
      </w:r>
      <w:r w:rsidRPr="00987D28">
        <w:rPr>
          <w:rFonts w:ascii="Times New Roman" w:hAnsi="Times New Roman" w:cs="Times New Roman"/>
          <w:iCs/>
          <w:color w:val="000000" w:themeColor="text1"/>
          <w:w w:val="105"/>
          <w:sz w:val="24"/>
          <w:szCs w:val="24"/>
        </w:rPr>
        <w:t>Cells.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2020</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9</w:t>
      </w:r>
      <w:r w:rsidRPr="00987D28">
        <w:rPr>
          <w:rFonts w:ascii="Times New Roman" w:hAnsi="Times New Roman" w:cs="Times New Roman"/>
          <w:color w:val="000000" w:themeColor="text1"/>
          <w:w w:val="105"/>
          <w:sz w:val="24"/>
          <w:szCs w:val="24"/>
        </w:rPr>
        <w:t xml:space="preserve">,1453. </w:t>
      </w:r>
      <w:bookmarkStart w:id="32" w:name="_bookmark35"/>
      <w:bookmarkEnd w:id="32"/>
    </w:p>
    <w:p w14:paraId="7578D836"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Gugjoo, M.B.; Amarpal Fazili MU, R.; </w:t>
      </w:r>
      <w:proofErr w:type="spellStart"/>
      <w:r w:rsidRPr="00987D28">
        <w:rPr>
          <w:rFonts w:ascii="Times New Roman" w:hAnsi="Times New Roman" w:cs="Times New Roman"/>
          <w:color w:val="000000" w:themeColor="text1"/>
          <w:w w:val="105"/>
          <w:sz w:val="24"/>
          <w:szCs w:val="24"/>
        </w:rPr>
        <w:t>Gayas</w:t>
      </w:r>
      <w:proofErr w:type="spellEnd"/>
      <w:r w:rsidRPr="00987D28">
        <w:rPr>
          <w:rFonts w:ascii="Times New Roman" w:hAnsi="Times New Roman" w:cs="Times New Roman"/>
          <w:color w:val="000000" w:themeColor="text1"/>
          <w:w w:val="105"/>
          <w:sz w:val="24"/>
          <w:szCs w:val="24"/>
        </w:rPr>
        <w:t xml:space="preserve">, M.A.; Ahmad, R.A.; </w:t>
      </w:r>
      <w:proofErr w:type="spellStart"/>
      <w:r w:rsidRPr="00987D28">
        <w:rPr>
          <w:rFonts w:ascii="Times New Roman" w:hAnsi="Times New Roman" w:cs="Times New Roman"/>
          <w:color w:val="000000" w:themeColor="text1"/>
          <w:w w:val="105"/>
          <w:sz w:val="24"/>
          <w:szCs w:val="24"/>
        </w:rPr>
        <w:t>Dhama</w:t>
      </w:r>
      <w:proofErr w:type="spellEnd"/>
      <w:r w:rsidRPr="00987D28">
        <w:rPr>
          <w:rFonts w:ascii="Times New Roman" w:hAnsi="Times New Roman" w:cs="Times New Roman"/>
          <w:color w:val="000000" w:themeColor="text1"/>
          <w:w w:val="105"/>
          <w:sz w:val="24"/>
          <w:szCs w:val="24"/>
        </w:rPr>
        <w:t xml:space="preserve">, K. Animal mesenchymal stem cell research in cartilage </w:t>
      </w:r>
      <w:bookmarkStart w:id="33" w:name="_bookmark36"/>
      <w:bookmarkEnd w:id="33"/>
      <w:r w:rsidRPr="00987D28">
        <w:rPr>
          <w:rFonts w:ascii="Times New Roman" w:hAnsi="Times New Roman" w:cs="Times New Roman"/>
          <w:color w:val="000000" w:themeColor="text1"/>
          <w:w w:val="105"/>
          <w:sz w:val="24"/>
          <w:szCs w:val="24"/>
        </w:rPr>
        <w:t xml:space="preserve">regenerative medicine—A review. </w:t>
      </w:r>
      <w:r w:rsidRPr="00987D28">
        <w:rPr>
          <w:rFonts w:ascii="Times New Roman" w:hAnsi="Times New Roman" w:cs="Times New Roman"/>
          <w:iCs/>
          <w:color w:val="000000" w:themeColor="text1"/>
          <w:w w:val="105"/>
          <w:sz w:val="24"/>
          <w:szCs w:val="24"/>
        </w:rPr>
        <w:t>Vet. Q</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w w:val="105"/>
          <w:sz w:val="24"/>
          <w:szCs w:val="24"/>
        </w:rPr>
        <w:t>2019</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39</w:t>
      </w:r>
      <w:r w:rsidRPr="00987D28">
        <w:rPr>
          <w:rFonts w:ascii="Times New Roman" w:hAnsi="Times New Roman" w:cs="Times New Roman"/>
          <w:color w:val="000000" w:themeColor="text1"/>
          <w:w w:val="105"/>
          <w:sz w:val="24"/>
          <w:szCs w:val="24"/>
        </w:rPr>
        <w:t xml:space="preserve">,95–120. </w:t>
      </w:r>
    </w:p>
    <w:p w14:paraId="380B7D2A" w14:textId="77777777"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pacing w:val="-2"/>
          <w:w w:val="105"/>
          <w:sz w:val="24"/>
          <w:szCs w:val="24"/>
        </w:rPr>
        <w:t xml:space="preserve">Gugjoo, M.B. Mesenchymal stem cell research in sheep: Current status and future prospects. </w:t>
      </w:r>
      <w:r w:rsidRPr="00987D28">
        <w:rPr>
          <w:rFonts w:ascii="Times New Roman" w:hAnsi="Times New Roman" w:cs="Times New Roman"/>
          <w:iCs/>
          <w:color w:val="000000" w:themeColor="text1"/>
          <w:spacing w:val="-2"/>
          <w:w w:val="105"/>
          <w:sz w:val="24"/>
          <w:szCs w:val="24"/>
        </w:rPr>
        <w:t xml:space="preserve">Small </w:t>
      </w:r>
      <w:proofErr w:type="spellStart"/>
      <w:r w:rsidRPr="00987D28">
        <w:rPr>
          <w:rFonts w:ascii="Times New Roman" w:hAnsi="Times New Roman" w:cs="Times New Roman"/>
          <w:iCs/>
          <w:color w:val="000000" w:themeColor="text1"/>
          <w:spacing w:val="-2"/>
          <w:w w:val="105"/>
          <w:sz w:val="24"/>
          <w:szCs w:val="24"/>
        </w:rPr>
        <w:t>Rumin</w:t>
      </w:r>
      <w:proofErr w:type="spellEnd"/>
      <w:r w:rsidRPr="00987D28">
        <w:rPr>
          <w:rFonts w:ascii="Times New Roman" w:hAnsi="Times New Roman" w:cs="Times New Roman"/>
          <w:i/>
          <w:color w:val="000000" w:themeColor="text1"/>
          <w:spacing w:val="-2"/>
          <w:w w:val="105"/>
          <w:sz w:val="24"/>
          <w:szCs w:val="24"/>
        </w:rPr>
        <w:t xml:space="preserve">. </w:t>
      </w:r>
      <w:r w:rsidRPr="00987D28">
        <w:rPr>
          <w:rFonts w:ascii="Times New Roman" w:hAnsi="Times New Roman" w:cs="Times New Roman"/>
          <w:iCs/>
          <w:color w:val="000000" w:themeColor="text1"/>
          <w:spacing w:val="-2"/>
          <w:w w:val="105"/>
          <w:sz w:val="24"/>
          <w:szCs w:val="24"/>
        </w:rPr>
        <w:t>Res</w:t>
      </w:r>
      <w:r w:rsidRPr="00987D28">
        <w:rPr>
          <w:rFonts w:ascii="Times New Roman" w:hAnsi="Times New Roman" w:cs="Times New Roman"/>
          <w:i/>
          <w:color w:val="000000" w:themeColor="text1"/>
          <w:spacing w:val="-2"/>
          <w:w w:val="105"/>
          <w:sz w:val="24"/>
          <w:szCs w:val="24"/>
        </w:rPr>
        <w:t>.</w:t>
      </w:r>
      <w:r w:rsidRPr="00987D28">
        <w:rPr>
          <w:rFonts w:ascii="Times New Roman" w:hAnsi="Times New Roman" w:cs="Times New Roman"/>
          <w:b/>
          <w:color w:val="000000" w:themeColor="text1"/>
          <w:spacing w:val="-2"/>
          <w:w w:val="105"/>
          <w:sz w:val="24"/>
          <w:szCs w:val="24"/>
        </w:rPr>
        <w:t>2018</w:t>
      </w:r>
      <w:r w:rsidRPr="00987D28">
        <w:rPr>
          <w:rFonts w:ascii="Times New Roman" w:hAnsi="Times New Roman" w:cs="Times New Roman"/>
          <w:color w:val="000000" w:themeColor="text1"/>
          <w:spacing w:val="-2"/>
          <w:w w:val="105"/>
          <w:sz w:val="24"/>
          <w:szCs w:val="24"/>
        </w:rPr>
        <w:t>,</w:t>
      </w:r>
      <w:r w:rsidRPr="00987D28">
        <w:rPr>
          <w:rFonts w:ascii="Times New Roman" w:hAnsi="Times New Roman" w:cs="Times New Roman"/>
          <w:i/>
          <w:color w:val="000000" w:themeColor="text1"/>
          <w:spacing w:val="-2"/>
          <w:w w:val="105"/>
          <w:sz w:val="24"/>
          <w:szCs w:val="24"/>
        </w:rPr>
        <w:t xml:space="preserve"> 169,46</w:t>
      </w:r>
      <w:r w:rsidRPr="00987D28">
        <w:rPr>
          <w:rFonts w:ascii="Times New Roman" w:hAnsi="Times New Roman" w:cs="Times New Roman"/>
          <w:color w:val="000000" w:themeColor="text1"/>
          <w:spacing w:val="-2"/>
          <w:w w:val="105"/>
          <w:sz w:val="24"/>
          <w:szCs w:val="24"/>
        </w:rPr>
        <w:t>–56.</w:t>
      </w:r>
      <w:bookmarkStart w:id="34" w:name="_bookmark37"/>
      <w:bookmarkEnd w:id="34"/>
    </w:p>
    <w:p w14:paraId="2BCD7D51"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i/>
          <w:color w:val="000000" w:themeColor="text1"/>
          <w:sz w:val="24"/>
          <w:szCs w:val="24"/>
        </w:rPr>
      </w:pPr>
      <w:proofErr w:type="spellStart"/>
      <w:r w:rsidRPr="00987D28">
        <w:rPr>
          <w:rFonts w:ascii="Times New Roman" w:hAnsi="Times New Roman" w:cs="Times New Roman"/>
          <w:color w:val="000000" w:themeColor="text1"/>
          <w:sz w:val="24"/>
          <w:szCs w:val="24"/>
        </w:rPr>
        <w:lastRenderedPageBreak/>
        <w:t>Sensebe</w:t>
      </w:r>
      <w:proofErr w:type="spellEnd"/>
      <w:r w:rsidRPr="00987D28">
        <w:rPr>
          <w:rFonts w:ascii="Times New Roman" w:hAnsi="Times New Roman" w:cs="Times New Roman"/>
          <w:color w:val="000000" w:themeColor="text1"/>
          <w:sz w:val="24"/>
          <w:szCs w:val="24"/>
        </w:rPr>
        <w:t xml:space="preserve">, L., </w:t>
      </w:r>
      <w:proofErr w:type="spellStart"/>
      <w:r w:rsidRPr="00987D28">
        <w:rPr>
          <w:rFonts w:ascii="Times New Roman" w:hAnsi="Times New Roman" w:cs="Times New Roman"/>
          <w:color w:val="000000" w:themeColor="text1"/>
          <w:sz w:val="24"/>
          <w:szCs w:val="24"/>
        </w:rPr>
        <w:t>Krampera</w:t>
      </w:r>
      <w:proofErr w:type="spellEnd"/>
      <w:r w:rsidRPr="00987D28">
        <w:rPr>
          <w:rFonts w:ascii="Times New Roman" w:hAnsi="Times New Roman" w:cs="Times New Roman"/>
          <w:color w:val="000000" w:themeColor="text1"/>
          <w:sz w:val="24"/>
          <w:szCs w:val="24"/>
        </w:rPr>
        <w:t xml:space="preserve">, M., Schrezenmeier, H., </w:t>
      </w:r>
      <w:proofErr w:type="spellStart"/>
      <w:r w:rsidRPr="00987D28">
        <w:rPr>
          <w:rFonts w:ascii="Times New Roman" w:hAnsi="Times New Roman" w:cs="Times New Roman"/>
          <w:color w:val="000000" w:themeColor="text1"/>
          <w:sz w:val="24"/>
          <w:szCs w:val="24"/>
        </w:rPr>
        <w:t>Bourin</w:t>
      </w:r>
      <w:proofErr w:type="spellEnd"/>
      <w:r w:rsidRPr="00987D28">
        <w:rPr>
          <w:rFonts w:ascii="Times New Roman" w:hAnsi="Times New Roman" w:cs="Times New Roman"/>
          <w:color w:val="000000" w:themeColor="text1"/>
          <w:sz w:val="24"/>
          <w:szCs w:val="24"/>
        </w:rPr>
        <w:t xml:space="preserve">, P., </w:t>
      </w:r>
      <w:proofErr w:type="spellStart"/>
      <w:proofErr w:type="gramStart"/>
      <w:r w:rsidRPr="00987D28">
        <w:rPr>
          <w:rFonts w:ascii="Times New Roman" w:hAnsi="Times New Roman" w:cs="Times New Roman"/>
          <w:color w:val="000000" w:themeColor="text1"/>
          <w:sz w:val="24"/>
          <w:szCs w:val="24"/>
        </w:rPr>
        <w:t>Giordano,R</w:t>
      </w:r>
      <w:proofErr w:type="spellEnd"/>
      <w:r w:rsidRPr="00987D28">
        <w:rPr>
          <w:rFonts w:ascii="Times New Roman" w:hAnsi="Times New Roman" w:cs="Times New Roman"/>
          <w:color w:val="000000" w:themeColor="text1"/>
          <w:sz w:val="24"/>
          <w:szCs w:val="24"/>
        </w:rPr>
        <w:t>.</w:t>
      </w:r>
      <w:proofErr w:type="gramEnd"/>
      <w:r w:rsidRPr="00987D28">
        <w:rPr>
          <w:rFonts w:ascii="Times New Roman" w:hAnsi="Times New Roman" w:cs="Times New Roman"/>
          <w:color w:val="000000" w:themeColor="text1"/>
          <w:sz w:val="24"/>
          <w:szCs w:val="24"/>
        </w:rPr>
        <w:t xml:space="preserve"> Mesenchymal stem cells for clinical application. </w:t>
      </w:r>
      <w:proofErr w:type="spellStart"/>
      <w:r w:rsidRPr="00987D28">
        <w:rPr>
          <w:rFonts w:ascii="Times New Roman" w:hAnsi="Times New Roman" w:cs="Times New Roman"/>
          <w:iCs/>
          <w:color w:val="000000" w:themeColor="text1"/>
          <w:sz w:val="24"/>
          <w:szCs w:val="24"/>
        </w:rPr>
        <w:t>Vox</w:t>
      </w:r>
      <w:r w:rsidRPr="00987D28">
        <w:rPr>
          <w:rFonts w:ascii="Times New Roman" w:hAnsi="Times New Roman" w:cs="Times New Roman"/>
          <w:iCs/>
          <w:color w:val="000000" w:themeColor="text1"/>
          <w:spacing w:val="-2"/>
          <w:sz w:val="24"/>
          <w:szCs w:val="24"/>
        </w:rPr>
        <w:t>Sang</w:t>
      </w:r>
      <w:proofErr w:type="spellEnd"/>
      <w:r w:rsidRPr="00987D28">
        <w:rPr>
          <w:rFonts w:ascii="Times New Roman" w:hAnsi="Times New Roman" w:cs="Times New Roman"/>
          <w:i/>
          <w:color w:val="000000" w:themeColor="text1"/>
          <w:spacing w:val="-2"/>
          <w:sz w:val="24"/>
          <w:szCs w:val="24"/>
        </w:rPr>
        <w:t>.</w:t>
      </w:r>
      <w:bookmarkStart w:id="35" w:name="_bookmark38"/>
      <w:bookmarkEnd w:id="35"/>
      <w:r w:rsidRPr="00987D28">
        <w:rPr>
          <w:rFonts w:ascii="Times New Roman" w:hAnsi="Times New Roman" w:cs="Times New Roman"/>
          <w:i/>
          <w:color w:val="000000" w:themeColor="text1"/>
          <w:spacing w:val="-2"/>
          <w:sz w:val="24"/>
          <w:szCs w:val="24"/>
        </w:rPr>
        <w:t xml:space="preserve"> </w:t>
      </w:r>
      <w:r w:rsidRPr="00987D28">
        <w:rPr>
          <w:rFonts w:ascii="Times New Roman" w:hAnsi="Times New Roman" w:cs="Times New Roman"/>
          <w:b/>
          <w:color w:val="000000" w:themeColor="text1"/>
          <w:sz w:val="24"/>
          <w:szCs w:val="24"/>
        </w:rPr>
        <w:t>2010</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98</w:t>
      </w:r>
      <w:r w:rsidRPr="00987D28">
        <w:rPr>
          <w:rFonts w:ascii="Times New Roman" w:hAnsi="Times New Roman" w:cs="Times New Roman"/>
          <w:color w:val="000000" w:themeColor="text1"/>
          <w:sz w:val="24"/>
          <w:szCs w:val="24"/>
        </w:rPr>
        <w:t>,93–107.</w:t>
      </w:r>
      <w:r w:rsidRPr="00987D28">
        <w:rPr>
          <w:rFonts w:ascii="Times New Roman" w:hAnsi="Times New Roman" w:cs="Times New Roman"/>
          <w:color w:val="000000" w:themeColor="text1"/>
          <w:spacing w:val="-2"/>
          <w:sz w:val="24"/>
          <w:szCs w:val="24"/>
        </w:rPr>
        <w:t>[</w:t>
      </w:r>
      <w:hyperlink r:id="rId10">
        <w:r w:rsidRPr="00987D28">
          <w:rPr>
            <w:rFonts w:ascii="Times New Roman" w:hAnsi="Times New Roman" w:cs="Times New Roman"/>
            <w:color w:val="000000" w:themeColor="text1"/>
            <w:spacing w:val="-2"/>
            <w:sz w:val="24"/>
            <w:szCs w:val="24"/>
          </w:rPr>
          <w:t>Cross  Ref</w:t>
        </w:r>
      </w:hyperlink>
      <w:r w:rsidRPr="00987D28">
        <w:rPr>
          <w:rFonts w:ascii="Times New Roman" w:hAnsi="Times New Roman" w:cs="Times New Roman"/>
          <w:color w:val="000000" w:themeColor="text1"/>
          <w:spacing w:val="-2"/>
          <w:sz w:val="24"/>
          <w:szCs w:val="24"/>
        </w:rPr>
        <w:t>]</w:t>
      </w:r>
    </w:p>
    <w:p w14:paraId="054D43BA" w14:textId="77777777"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Le, H., </w:t>
      </w:r>
      <w:proofErr w:type="spellStart"/>
      <w:proofErr w:type="gramStart"/>
      <w:r w:rsidRPr="00987D28">
        <w:rPr>
          <w:rFonts w:ascii="Times New Roman" w:hAnsi="Times New Roman" w:cs="Times New Roman"/>
          <w:color w:val="000000" w:themeColor="text1"/>
          <w:w w:val="105"/>
          <w:sz w:val="24"/>
          <w:szCs w:val="24"/>
        </w:rPr>
        <w:t>Xu,W</w:t>
      </w:r>
      <w:proofErr w:type="spellEnd"/>
      <w:r w:rsidRPr="00987D28">
        <w:rPr>
          <w:rFonts w:ascii="Times New Roman" w:hAnsi="Times New Roman" w:cs="Times New Roman"/>
          <w:color w:val="000000" w:themeColor="text1"/>
          <w:w w:val="105"/>
          <w:sz w:val="24"/>
          <w:szCs w:val="24"/>
        </w:rPr>
        <w:t>.</w:t>
      </w:r>
      <w:proofErr w:type="gramEnd"/>
      <w:r w:rsidRPr="00987D28">
        <w:rPr>
          <w:rFonts w:ascii="Times New Roman" w:hAnsi="Times New Roman" w:cs="Times New Roman"/>
          <w:color w:val="000000" w:themeColor="text1"/>
          <w:w w:val="105"/>
          <w:sz w:val="24"/>
          <w:szCs w:val="24"/>
        </w:rPr>
        <w:t xml:space="preserve">, Zhuang, X.,  Chang, F., </w:t>
      </w:r>
      <w:proofErr w:type="spellStart"/>
      <w:r w:rsidRPr="00987D28">
        <w:rPr>
          <w:rFonts w:ascii="Times New Roman" w:hAnsi="Times New Roman" w:cs="Times New Roman"/>
          <w:color w:val="000000" w:themeColor="text1"/>
          <w:w w:val="105"/>
          <w:sz w:val="24"/>
          <w:szCs w:val="24"/>
        </w:rPr>
        <w:t>Wang,Y</w:t>
      </w:r>
      <w:proofErr w:type="spellEnd"/>
      <w:r w:rsidRPr="00987D28">
        <w:rPr>
          <w:rFonts w:ascii="Times New Roman" w:hAnsi="Times New Roman" w:cs="Times New Roman"/>
          <w:color w:val="000000" w:themeColor="text1"/>
          <w:w w:val="105"/>
          <w:sz w:val="24"/>
          <w:szCs w:val="24"/>
        </w:rPr>
        <w:t xml:space="preserve">., Ding, J. Mesenchymal stem cells for cartilage regeneration. </w:t>
      </w:r>
      <w:r w:rsidRPr="00987D28">
        <w:rPr>
          <w:rFonts w:ascii="Times New Roman" w:hAnsi="Times New Roman" w:cs="Times New Roman"/>
          <w:iCs/>
          <w:color w:val="000000" w:themeColor="text1"/>
          <w:w w:val="105"/>
          <w:sz w:val="24"/>
          <w:szCs w:val="24"/>
        </w:rPr>
        <w:t>J. TissueEng</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spacing w:val="-2"/>
          <w:w w:val="105"/>
          <w:sz w:val="24"/>
          <w:szCs w:val="24"/>
        </w:rPr>
        <w:t>2020</w:t>
      </w:r>
      <w:r w:rsidRPr="00987D28">
        <w:rPr>
          <w:rFonts w:ascii="Times New Roman" w:hAnsi="Times New Roman" w:cs="Times New Roman"/>
          <w:color w:val="000000" w:themeColor="text1"/>
          <w:spacing w:val="-2"/>
          <w:w w:val="105"/>
          <w:sz w:val="24"/>
          <w:szCs w:val="24"/>
        </w:rPr>
        <w:t>,</w:t>
      </w:r>
      <w:bookmarkStart w:id="36" w:name="_bookmark39"/>
      <w:bookmarkEnd w:id="36"/>
      <w:r w:rsidRPr="00987D28">
        <w:rPr>
          <w:rFonts w:ascii="Times New Roman" w:hAnsi="Times New Roman" w:cs="Times New Roman"/>
          <w:color w:val="000000" w:themeColor="text1"/>
          <w:spacing w:val="-2"/>
          <w:w w:val="105"/>
          <w:sz w:val="24"/>
          <w:szCs w:val="24"/>
        </w:rPr>
        <w:t xml:space="preserve"> </w:t>
      </w:r>
      <w:r w:rsidRPr="00987D28">
        <w:rPr>
          <w:rFonts w:ascii="Times New Roman" w:hAnsi="Times New Roman" w:cs="Times New Roman"/>
          <w:i/>
          <w:color w:val="000000" w:themeColor="text1"/>
          <w:w w:val="90"/>
          <w:sz w:val="24"/>
          <w:szCs w:val="24"/>
        </w:rPr>
        <w:t>11</w:t>
      </w:r>
      <w:r w:rsidRPr="00987D28">
        <w:rPr>
          <w:rFonts w:ascii="Times New Roman" w:hAnsi="Times New Roman" w:cs="Times New Roman"/>
          <w:color w:val="000000" w:themeColor="text1"/>
          <w:w w:val="90"/>
          <w:sz w:val="24"/>
          <w:szCs w:val="24"/>
        </w:rPr>
        <w:t>, 2041731420943839.</w:t>
      </w:r>
      <w:r w:rsidR="00066DC4" w:rsidRPr="00987D28">
        <w:rPr>
          <w:rFonts w:ascii="Times New Roman" w:hAnsi="Times New Roman" w:cs="Times New Roman"/>
          <w:color w:val="000000" w:themeColor="text1"/>
          <w:sz w:val="24"/>
          <w:szCs w:val="24"/>
        </w:rPr>
        <w:t xml:space="preserve"> </w:t>
      </w:r>
    </w:p>
    <w:p w14:paraId="002BEC00" w14:textId="77777777" w:rsidR="00732720" w:rsidRPr="00987D28" w:rsidRDefault="00732720" w:rsidP="00987D28">
      <w:pPr>
        <w:pStyle w:val="ListParagraph"/>
        <w:numPr>
          <w:ilvl w:val="0"/>
          <w:numId w:val="16"/>
        </w:numPr>
        <w:tabs>
          <w:tab w:val="left" w:pos="573"/>
          <w:tab w:val="left" w:pos="577"/>
          <w:tab w:val="left" w:pos="10080"/>
        </w:tabs>
        <w:spacing w:line="360" w:lineRule="auto"/>
        <w:ind w:left="-180" w:right="151"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Blahnova</w:t>
      </w:r>
      <w:proofErr w:type="spellEnd"/>
      <w:r w:rsidRPr="00987D28">
        <w:rPr>
          <w:rFonts w:ascii="Times New Roman" w:hAnsi="Times New Roman" w:cs="Times New Roman"/>
          <w:color w:val="000000" w:themeColor="text1"/>
          <w:w w:val="105"/>
          <w:sz w:val="24"/>
          <w:szCs w:val="24"/>
        </w:rPr>
        <w:t xml:space="preserve">, V.H.; </w:t>
      </w:r>
      <w:proofErr w:type="spellStart"/>
      <w:r w:rsidRPr="00987D28">
        <w:rPr>
          <w:rFonts w:ascii="Times New Roman" w:hAnsi="Times New Roman" w:cs="Times New Roman"/>
          <w:color w:val="000000" w:themeColor="text1"/>
          <w:w w:val="105"/>
          <w:sz w:val="24"/>
          <w:szCs w:val="24"/>
        </w:rPr>
        <w:t>Dankova</w:t>
      </w:r>
      <w:proofErr w:type="spellEnd"/>
      <w:r w:rsidRPr="00987D28">
        <w:rPr>
          <w:rFonts w:ascii="Times New Roman" w:hAnsi="Times New Roman" w:cs="Times New Roman"/>
          <w:color w:val="000000" w:themeColor="text1"/>
          <w:w w:val="105"/>
          <w:sz w:val="24"/>
          <w:szCs w:val="24"/>
        </w:rPr>
        <w:t xml:space="preserve">, J.; </w:t>
      </w:r>
      <w:proofErr w:type="spellStart"/>
      <w:r w:rsidRPr="00987D28">
        <w:rPr>
          <w:rFonts w:ascii="Times New Roman" w:hAnsi="Times New Roman" w:cs="Times New Roman"/>
          <w:color w:val="000000" w:themeColor="text1"/>
          <w:w w:val="105"/>
          <w:sz w:val="24"/>
          <w:szCs w:val="24"/>
        </w:rPr>
        <w:t>Rampichova</w:t>
      </w:r>
      <w:proofErr w:type="spellEnd"/>
      <w:r w:rsidRPr="00987D28">
        <w:rPr>
          <w:rFonts w:ascii="Times New Roman" w:hAnsi="Times New Roman" w:cs="Times New Roman"/>
          <w:color w:val="000000" w:themeColor="text1"/>
          <w:w w:val="105"/>
          <w:sz w:val="24"/>
          <w:szCs w:val="24"/>
        </w:rPr>
        <w:t xml:space="preserve">, M.; </w:t>
      </w:r>
      <w:proofErr w:type="spellStart"/>
      <w:r w:rsidRPr="00987D28">
        <w:rPr>
          <w:rFonts w:ascii="Times New Roman" w:hAnsi="Times New Roman" w:cs="Times New Roman"/>
          <w:color w:val="000000" w:themeColor="text1"/>
          <w:w w:val="105"/>
          <w:sz w:val="24"/>
          <w:szCs w:val="24"/>
        </w:rPr>
        <w:t>Filova</w:t>
      </w:r>
      <w:proofErr w:type="spellEnd"/>
      <w:r w:rsidRPr="00987D28">
        <w:rPr>
          <w:rFonts w:ascii="Times New Roman" w:hAnsi="Times New Roman" w:cs="Times New Roman"/>
          <w:color w:val="000000" w:themeColor="text1"/>
          <w:w w:val="105"/>
          <w:sz w:val="24"/>
          <w:szCs w:val="24"/>
        </w:rPr>
        <w:t xml:space="preserve">, E. Combinations of growth factors for human mesenchymal stem cell </w:t>
      </w:r>
      <w:bookmarkStart w:id="37" w:name="_bookmark40"/>
      <w:bookmarkEnd w:id="37"/>
      <w:proofErr w:type="spellStart"/>
      <w:r w:rsidRPr="00987D28">
        <w:rPr>
          <w:rFonts w:ascii="Times New Roman" w:hAnsi="Times New Roman" w:cs="Times New Roman"/>
          <w:color w:val="000000" w:themeColor="text1"/>
          <w:w w:val="105"/>
          <w:sz w:val="24"/>
          <w:szCs w:val="24"/>
        </w:rPr>
        <w:t>proliferationandosteogenicdifferentiation</w:t>
      </w:r>
      <w:proofErr w:type="spellEnd"/>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BoneJt.Res.</w:t>
      </w:r>
      <w:r w:rsidRPr="00987D28">
        <w:rPr>
          <w:rFonts w:ascii="Times New Roman" w:hAnsi="Times New Roman" w:cs="Times New Roman"/>
          <w:b/>
          <w:color w:val="000000" w:themeColor="text1"/>
          <w:w w:val="105"/>
          <w:sz w:val="24"/>
          <w:szCs w:val="24"/>
        </w:rPr>
        <w:t>2020</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9</w:t>
      </w:r>
      <w:r w:rsidRPr="00987D28">
        <w:rPr>
          <w:rFonts w:ascii="Times New Roman" w:hAnsi="Times New Roman" w:cs="Times New Roman"/>
          <w:color w:val="000000" w:themeColor="text1"/>
          <w:w w:val="105"/>
          <w:sz w:val="24"/>
          <w:szCs w:val="24"/>
        </w:rPr>
        <w:t xml:space="preserve">,412–420. </w:t>
      </w:r>
    </w:p>
    <w:p w14:paraId="30095CAC"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Dar, E.R., </w:t>
      </w:r>
      <w:proofErr w:type="spellStart"/>
      <w:r w:rsidRPr="00987D28">
        <w:rPr>
          <w:rFonts w:ascii="Times New Roman" w:hAnsi="Times New Roman" w:cs="Times New Roman"/>
          <w:color w:val="000000" w:themeColor="text1"/>
          <w:w w:val="105"/>
          <w:sz w:val="24"/>
          <w:szCs w:val="24"/>
        </w:rPr>
        <w:t>Gugjoo</w:t>
      </w:r>
      <w:proofErr w:type="spellEnd"/>
      <w:r w:rsidRPr="00987D28">
        <w:rPr>
          <w:rFonts w:ascii="Times New Roman" w:hAnsi="Times New Roman" w:cs="Times New Roman"/>
          <w:color w:val="000000" w:themeColor="text1"/>
          <w:w w:val="105"/>
          <w:sz w:val="24"/>
          <w:szCs w:val="24"/>
        </w:rPr>
        <w:t xml:space="preserve">, M.B., Shah, S.A., Ahmad, S.M., Shah, R.A., Ahmad, S.R. Cryopreserved allogeneic mesenchymal stem cells </w:t>
      </w:r>
      <w:r w:rsidRPr="00987D28">
        <w:rPr>
          <w:rFonts w:ascii="Times New Roman" w:hAnsi="Times New Roman" w:cs="Times New Roman"/>
          <w:color w:val="000000" w:themeColor="text1"/>
          <w:sz w:val="24"/>
          <w:szCs w:val="24"/>
        </w:rPr>
        <w:t xml:space="preserve">enhance wound repair in full thickness skin wound model and cattle clinical teat injuries. </w:t>
      </w:r>
      <w:r w:rsidRPr="00987D28">
        <w:rPr>
          <w:rFonts w:ascii="Times New Roman" w:hAnsi="Times New Roman" w:cs="Times New Roman"/>
          <w:iCs/>
          <w:color w:val="000000" w:themeColor="text1"/>
          <w:sz w:val="24"/>
          <w:szCs w:val="24"/>
        </w:rPr>
        <w:t>Curr. Res. Transl. Med</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2022</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70</w:t>
      </w:r>
      <w:r w:rsidRPr="00987D28">
        <w:rPr>
          <w:rFonts w:ascii="Times New Roman" w:hAnsi="Times New Roman" w:cs="Times New Roman"/>
          <w:color w:val="000000" w:themeColor="text1"/>
          <w:sz w:val="24"/>
          <w:szCs w:val="24"/>
        </w:rPr>
        <w:t>, 103356.</w:t>
      </w:r>
      <w:bookmarkStart w:id="38" w:name="_bookmark41"/>
      <w:bookmarkEnd w:id="38"/>
    </w:p>
    <w:p w14:paraId="7234ED74"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Gugjoo, M.B.; Amarpal Abdelbaset-Ismail, A.; </w:t>
      </w:r>
      <w:proofErr w:type="spellStart"/>
      <w:r w:rsidRPr="00987D28">
        <w:rPr>
          <w:rFonts w:ascii="Times New Roman" w:hAnsi="Times New Roman" w:cs="Times New Roman"/>
          <w:color w:val="000000" w:themeColor="text1"/>
          <w:w w:val="105"/>
          <w:sz w:val="24"/>
          <w:szCs w:val="24"/>
        </w:rPr>
        <w:t>Aithal</w:t>
      </w:r>
      <w:proofErr w:type="spellEnd"/>
      <w:r w:rsidRPr="00987D28">
        <w:rPr>
          <w:rFonts w:ascii="Times New Roman" w:hAnsi="Times New Roman" w:cs="Times New Roman"/>
          <w:color w:val="000000" w:themeColor="text1"/>
          <w:w w:val="105"/>
          <w:sz w:val="24"/>
          <w:szCs w:val="24"/>
        </w:rPr>
        <w:t xml:space="preserve">, H.P.; </w:t>
      </w:r>
      <w:proofErr w:type="spellStart"/>
      <w:r w:rsidRPr="00987D28">
        <w:rPr>
          <w:rFonts w:ascii="Times New Roman" w:hAnsi="Times New Roman" w:cs="Times New Roman"/>
          <w:color w:val="000000" w:themeColor="text1"/>
          <w:w w:val="105"/>
          <w:sz w:val="24"/>
          <w:szCs w:val="24"/>
        </w:rPr>
        <w:t>Kinjavdekar</w:t>
      </w:r>
      <w:proofErr w:type="spellEnd"/>
      <w:r w:rsidRPr="00987D28">
        <w:rPr>
          <w:rFonts w:ascii="Times New Roman" w:hAnsi="Times New Roman" w:cs="Times New Roman"/>
          <w:color w:val="000000" w:themeColor="text1"/>
          <w:w w:val="105"/>
          <w:sz w:val="24"/>
          <w:szCs w:val="24"/>
        </w:rPr>
        <w:t xml:space="preserve">, P.; Kumar, G.S.; Sharma, G.T. Allogeneic mesenchymal stem cells and growth factors in gel scaffold repair osteo chondral defect in rabbit. </w:t>
      </w:r>
      <w:r w:rsidRPr="00987D28">
        <w:rPr>
          <w:rFonts w:ascii="Times New Roman" w:hAnsi="Times New Roman" w:cs="Times New Roman"/>
          <w:iCs/>
          <w:color w:val="000000" w:themeColor="text1"/>
          <w:w w:val="105"/>
          <w:sz w:val="24"/>
          <w:szCs w:val="24"/>
        </w:rPr>
        <w:t>Regen.Med</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w w:val="105"/>
          <w:sz w:val="24"/>
          <w:szCs w:val="24"/>
        </w:rPr>
        <w:t>2020</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15</w:t>
      </w:r>
      <w:r w:rsidRPr="00987D28">
        <w:rPr>
          <w:rFonts w:ascii="Times New Roman" w:hAnsi="Times New Roman" w:cs="Times New Roman"/>
          <w:color w:val="000000" w:themeColor="text1"/>
          <w:w w:val="105"/>
          <w:sz w:val="24"/>
          <w:szCs w:val="24"/>
        </w:rPr>
        <w:t>,1261–1275.</w:t>
      </w:r>
    </w:p>
    <w:p w14:paraId="7386617D"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Pereira-Junior OC, M., Rahal, S.C., Lima-Neto, J.F., Landim-Alvarenga FD, C., Monteiro, F.O.B. In vitro evaluation of three </w:t>
      </w:r>
      <w:bookmarkStart w:id="39" w:name="_bookmark43"/>
      <w:bookmarkEnd w:id="39"/>
      <w:r w:rsidRPr="00987D28">
        <w:rPr>
          <w:rFonts w:ascii="Times New Roman" w:hAnsi="Times New Roman" w:cs="Times New Roman"/>
          <w:color w:val="000000" w:themeColor="text1"/>
          <w:w w:val="105"/>
          <w:sz w:val="24"/>
          <w:szCs w:val="24"/>
        </w:rPr>
        <w:t xml:space="preserve">different biomaterials as scaffolds for canine mesenchymal stem cells. </w:t>
      </w:r>
      <w:r w:rsidRPr="00987D28">
        <w:rPr>
          <w:rFonts w:ascii="Times New Roman" w:hAnsi="Times New Roman" w:cs="Times New Roman"/>
          <w:iCs/>
          <w:color w:val="000000" w:themeColor="text1"/>
          <w:w w:val="105"/>
          <w:sz w:val="24"/>
          <w:szCs w:val="24"/>
        </w:rPr>
        <w:t xml:space="preserve">Acta </w:t>
      </w:r>
      <w:proofErr w:type="spellStart"/>
      <w:r w:rsidRPr="00987D28">
        <w:rPr>
          <w:rFonts w:ascii="Times New Roman" w:hAnsi="Times New Roman" w:cs="Times New Roman"/>
          <w:iCs/>
          <w:color w:val="000000" w:themeColor="text1"/>
          <w:w w:val="105"/>
          <w:sz w:val="24"/>
          <w:szCs w:val="24"/>
        </w:rPr>
        <w:t>Cirúrgica</w:t>
      </w:r>
      <w:proofErr w:type="spellEnd"/>
      <w:r w:rsidRPr="00987D28">
        <w:rPr>
          <w:rFonts w:ascii="Times New Roman" w:hAnsi="Times New Roman" w:cs="Times New Roman"/>
          <w:iCs/>
          <w:color w:val="000000" w:themeColor="text1"/>
          <w:w w:val="105"/>
          <w:sz w:val="24"/>
          <w:szCs w:val="24"/>
        </w:rPr>
        <w:t xml:space="preserve"> Bras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2013</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28</w:t>
      </w:r>
      <w:r w:rsidRPr="00987D28">
        <w:rPr>
          <w:rFonts w:ascii="Times New Roman" w:hAnsi="Times New Roman" w:cs="Times New Roman"/>
          <w:color w:val="000000" w:themeColor="text1"/>
          <w:w w:val="105"/>
          <w:sz w:val="24"/>
          <w:szCs w:val="24"/>
        </w:rPr>
        <w:t>,353–360.</w:t>
      </w:r>
    </w:p>
    <w:p w14:paraId="0556FD69"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Humenik, F., </w:t>
      </w:r>
      <w:proofErr w:type="spellStart"/>
      <w:r w:rsidRPr="00987D28">
        <w:rPr>
          <w:rFonts w:ascii="Times New Roman" w:hAnsi="Times New Roman" w:cs="Times New Roman"/>
          <w:color w:val="000000" w:themeColor="text1"/>
          <w:w w:val="105"/>
          <w:sz w:val="24"/>
          <w:szCs w:val="24"/>
        </w:rPr>
        <w:t>Cizkova</w:t>
      </w:r>
      <w:proofErr w:type="spellEnd"/>
      <w:r w:rsidRPr="00987D28">
        <w:rPr>
          <w:rFonts w:ascii="Times New Roman" w:hAnsi="Times New Roman" w:cs="Times New Roman"/>
          <w:color w:val="000000" w:themeColor="text1"/>
          <w:w w:val="105"/>
          <w:sz w:val="24"/>
          <w:szCs w:val="24"/>
        </w:rPr>
        <w:t xml:space="preserve">, D., </w:t>
      </w:r>
      <w:proofErr w:type="spellStart"/>
      <w:r w:rsidRPr="00987D28">
        <w:rPr>
          <w:rFonts w:ascii="Times New Roman" w:hAnsi="Times New Roman" w:cs="Times New Roman"/>
          <w:color w:val="000000" w:themeColor="text1"/>
          <w:w w:val="105"/>
          <w:sz w:val="24"/>
          <w:szCs w:val="24"/>
        </w:rPr>
        <w:t>Cikos</w:t>
      </w:r>
      <w:proofErr w:type="spellEnd"/>
      <w:r w:rsidRPr="00987D28">
        <w:rPr>
          <w:rFonts w:ascii="Times New Roman" w:hAnsi="Times New Roman" w:cs="Times New Roman"/>
          <w:color w:val="000000" w:themeColor="text1"/>
          <w:w w:val="105"/>
          <w:sz w:val="24"/>
          <w:szCs w:val="24"/>
        </w:rPr>
        <w:t xml:space="preserve">, S., </w:t>
      </w:r>
      <w:proofErr w:type="spellStart"/>
      <w:r w:rsidRPr="00987D28">
        <w:rPr>
          <w:rFonts w:ascii="Times New Roman" w:hAnsi="Times New Roman" w:cs="Times New Roman"/>
          <w:color w:val="000000" w:themeColor="text1"/>
          <w:w w:val="105"/>
          <w:sz w:val="24"/>
          <w:szCs w:val="24"/>
        </w:rPr>
        <w:t>Luptakova</w:t>
      </w:r>
      <w:proofErr w:type="spellEnd"/>
      <w:r w:rsidRPr="00987D28">
        <w:rPr>
          <w:rFonts w:ascii="Times New Roman" w:hAnsi="Times New Roman" w:cs="Times New Roman"/>
          <w:color w:val="000000" w:themeColor="text1"/>
          <w:w w:val="105"/>
          <w:sz w:val="24"/>
          <w:szCs w:val="24"/>
        </w:rPr>
        <w:t xml:space="preserve">, L., Madari, A., </w:t>
      </w:r>
      <w:proofErr w:type="spellStart"/>
      <w:r w:rsidRPr="00987D28">
        <w:rPr>
          <w:rFonts w:ascii="Times New Roman" w:hAnsi="Times New Roman" w:cs="Times New Roman"/>
          <w:color w:val="000000" w:themeColor="text1"/>
          <w:w w:val="105"/>
          <w:sz w:val="24"/>
          <w:szCs w:val="24"/>
        </w:rPr>
        <w:t>Mudronova</w:t>
      </w:r>
      <w:proofErr w:type="spellEnd"/>
      <w:r w:rsidRPr="00987D28">
        <w:rPr>
          <w:rFonts w:ascii="Times New Roman" w:hAnsi="Times New Roman" w:cs="Times New Roman"/>
          <w:color w:val="000000" w:themeColor="text1"/>
          <w:w w:val="105"/>
          <w:sz w:val="24"/>
          <w:szCs w:val="24"/>
        </w:rPr>
        <w:t xml:space="preserve">, D., </w:t>
      </w:r>
      <w:proofErr w:type="spellStart"/>
      <w:r w:rsidRPr="00987D28">
        <w:rPr>
          <w:rFonts w:ascii="Times New Roman" w:hAnsi="Times New Roman" w:cs="Times New Roman"/>
          <w:color w:val="000000" w:themeColor="text1"/>
          <w:w w:val="105"/>
          <w:sz w:val="24"/>
          <w:szCs w:val="24"/>
        </w:rPr>
        <w:t>Kuricova</w:t>
      </w:r>
      <w:proofErr w:type="spellEnd"/>
      <w:r w:rsidRPr="00987D28">
        <w:rPr>
          <w:rFonts w:ascii="Times New Roman" w:hAnsi="Times New Roman" w:cs="Times New Roman"/>
          <w:color w:val="000000" w:themeColor="text1"/>
          <w:w w:val="105"/>
          <w:sz w:val="24"/>
          <w:szCs w:val="24"/>
        </w:rPr>
        <w:t xml:space="preserve">, M., Farbakova, J., </w:t>
      </w:r>
      <w:proofErr w:type="spellStart"/>
      <w:r w:rsidRPr="00987D28">
        <w:rPr>
          <w:rFonts w:ascii="Times New Roman" w:hAnsi="Times New Roman" w:cs="Times New Roman"/>
          <w:color w:val="000000" w:themeColor="text1"/>
          <w:w w:val="105"/>
          <w:sz w:val="24"/>
          <w:szCs w:val="24"/>
        </w:rPr>
        <w:t>Spirkova</w:t>
      </w:r>
      <w:proofErr w:type="spellEnd"/>
      <w:r w:rsidRPr="00987D28">
        <w:rPr>
          <w:rFonts w:ascii="Times New Roman" w:hAnsi="Times New Roman" w:cs="Times New Roman"/>
          <w:color w:val="000000" w:themeColor="text1"/>
          <w:w w:val="105"/>
          <w:sz w:val="24"/>
          <w:szCs w:val="24"/>
        </w:rPr>
        <w:t xml:space="preserve">, A., </w:t>
      </w:r>
      <w:proofErr w:type="spellStart"/>
      <w:r w:rsidRPr="00987D28">
        <w:rPr>
          <w:rFonts w:ascii="Times New Roman" w:hAnsi="Times New Roman" w:cs="Times New Roman"/>
          <w:color w:val="000000" w:themeColor="text1"/>
          <w:w w:val="105"/>
          <w:sz w:val="24"/>
          <w:szCs w:val="24"/>
        </w:rPr>
        <w:t>Petrovova</w:t>
      </w:r>
      <w:proofErr w:type="spellEnd"/>
      <w:r w:rsidRPr="00987D28">
        <w:rPr>
          <w:rFonts w:ascii="Times New Roman" w:hAnsi="Times New Roman" w:cs="Times New Roman"/>
          <w:color w:val="000000" w:themeColor="text1"/>
          <w:w w:val="105"/>
          <w:sz w:val="24"/>
          <w:szCs w:val="24"/>
        </w:rPr>
        <w:t xml:space="preserve">, E. Canine Bone Marrow-Derived Mesenchymal Stem Cells: Genomics, Proteomics and Functional Analyses of </w:t>
      </w:r>
      <w:bookmarkStart w:id="40" w:name="_bookmark44"/>
      <w:bookmarkEnd w:id="40"/>
      <w:r w:rsidRPr="00987D28">
        <w:rPr>
          <w:rFonts w:ascii="Times New Roman" w:hAnsi="Times New Roman" w:cs="Times New Roman"/>
          <w:color w:val="000000" w:themeColor="text1"/>
          <w:w w:val="105"/>
          <w:sz w:val="24"/>
          <w:szCs w:val="24"/>
        </w:rPr>
        <w:t xml:space="preserve">Paracrine Factors [S]. </w:t>
      </w:r>
      <w:r w:rsidRPr="00987D28">
        <w:rPr>
          <w:rFonts w:ascii="Times New Roman" w:hAnsi="Times New Roman" w:cs="Times New Roman"/>
          <w:iCs/>
          <w:color w:val="000000" w:themeColor="text1"/>
          <w:w w:val="105"/>
          <w:sz w:val="24"/>
          <w:szCs w:val="24"/>
        </w:rPr>
        <w:t xml:space="preserve">Mol. Cell. </w:t>
      </w:r>
      <w:proofErr w:type="spellStart"/>
      <w:r w:rsidRPr="00987D28">
        <w:rPr>
          <w:rFonts w:ascii="Times New Roman" w:hAnsi="Times New Roman" w:cs="Times New Roman"/>
          <w:iCs/>
          <w:color w:val="000000" w:themeColor="text1"/>
          <w:w w:val="105"/>
          <w:sz w:val="24"/>
          <w:szCs w:val="24"/>
        </w:rPr>
        <w:t>Proteom</w:t>
      </w:r>
      <w:proofErr w:type="spellEnd"/>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2019</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18</w:t>
      </w:r>
      <w:r w:rsidRPr="00987D28">
        <w:rPr>
          <w:rFonts w:ascii="Times New Roman" w:hAnsi="Times New Roman" w:cs="Times New Roman"/>
          <w:color w:val="000000" w:themeColor="text1"/>
          <w:w w:val="105"/>
          <w:sz w:val="24"/>
          <w:szCs w:val="24"/>
        </w:rPr>
        <w:t>,1824–1835.</w:t>
      </w:r>
    </w:p>
    <w:p w14:paraId="75446881" w14:textId="77777777"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10"/>
          <w:sz w:val="24"/>
          <w:szCs w:val="24"/>
        </w:rPr>
        <w:t>Levine,J.M</w:t>
      </w:r>
      <w:proofErr w:type="spellEnd"/>
      <w:r w:rsidRPr="00987D28">
        <w:rPr>
          <w:rFonts w:ascii="Times New Roman" w:hAnsi="Times New Roman" w:cs="Times New Roman"/>
          <w:color w:val="000000" w:themeColor="text1"/>
          <w:w w:val="110"/>
          <w:sz w:val="24"/>
          <w:szCs w:val="24"/>
        </w:rPr>
        <w:t xml:space="preserve">., </w:t>
      </w:r>
      <w:proofErr w:type="spellStart"/>
      <w:r w:rsidRPr="00987D28">
        <w:rPr>
          <w:rFonts w:ascii="Times New Roman" w:hAnsi="Times New Roman" w:cs="Times New Roman"/>
          <w:color w:val="000000" w:themeColor="text1"/>
          <w:w w:val="110"/>
          <w:sz w:val="24"/>
          <w:szCs w:val="24"/>
        </w:rPr>
        <w:t>Scrivani</w:t>
      </w:r>
      <w:proofErr w:type="spellEnd"/>
      <w:r w:rsidRPr="00987D28">
        <w:rPr>
          <w:rFonts w:ascii="Times New Roman" w:hAnsi="Times New Roman" w:cs="Times New Roman"/>
          <w:color w:val="000000" w:themeColor="text1"/>
          <w:w w:val="110"/>
          <w:sz w:val="24"/>
          <w:szCs w:val="24"/>
        </w:rPr>
        <w:t xml:space="preserve">, P.V., </w:t>
      </w:r>
      <w:proofErr w:type="spellStart"/>
      <w:r w:rsidRPr="00987D28">
        <w:rPr>
          <w:rFonts w:ascii="Times New Roman" w:hAnsi="Times New Roman" w:cs="Times New Roman"/>
          <w:color w:val="000000" w:themeColor="text1"/>
          <w:w w:val="110"/>
          <w:sz w:val="24"/>
          <w:szCs w:val="24"/>
        </w:rPr>
        <w:t>Divers,T.J</w:t>
      </w:r>
      <w:proofErr w:type="spellEnd"/>
      <w:r w:rsidRPr="00987D28">
        <w:rPr>
          <w:rFonts w:ascii="Times New Roman" w:hAnsi="Times New Roman" w:cs="Times New Roman"/>
          <w:color w:val="000000" w:themeColor="text1"/>
          <w:w w:val="110"/>
          <w:sz w:val="24"/>
          <w:szCs w:val="24"/>
        </w:rPr>
        <w:t xml:space="preserve">., Furr, M., Mayhew, I.J., Reed, S., Levine, G.J., Foreman, J. H., Boudreau, C., </w:t>
      </w:r>
      <w:r w:rsidRPr="00987D28">
        <w:rPr>
          <w:rFonts w:ascii="Times New Roman" w:hAnsi="Times New Roman" w:cs="Times New Roman"/>
          <w:color w:val="000000" w:themeColor="text1"/>
          <w:spacing w:val="-2"/>
          <w:w w:val="110"/>
          <w:sz w:val="24"/>
          <w:szCs w:val="24"/>
        </w:rPr>
        <w:t xml:space="preserve">Credille, </w:t>
      </w:r>
      <w:r w:rsidRPr="00987D28">
        <w:rPr>
          <w:rFonts w:ascii="Times New Roman" w:hAnsi="Times New Roman" w:cs="Times New Roman"/>
          <w:color w:val="000000" w:themeColor="text1"/>
          <w:sz w:val="24"/>
          <w:szCs w:val="24"/>
        </w:rPr>
        <w:t>B.C. Multicenter case-control study of signalment, diagnostic features, and outcome associated with cervical vertebral</w:t>
      </w:r>
      <w:bookmarkStart w:id="41" w:name="_bookmark45"/>
      <w:bookmarkEnd w:id="41"/>
      <w:r w:rsidRPr="00987D28">
        <w:rPr>
          <w:rFonts w:ascii="Times New Roman" w:hAnsi="Times New Roman" w:cs="Times New Roman"/>
          <w:color w:val="000000" w:themeColor="text1"/>
          <w:sz w:val="24"/>
          <w:szCs w:val="24"/>
        </w:rPr>
        <w:t xml:space="preserve"> malformation mal-articulation in horses. </w:t>
      </w:r>
      <w:r w:rsidRPr="00987D28">
        <w:rPr>
          <w:rFonts w:ascii="Times New Roman" w:hAnsi="Times New Roman" w:cs="Times New Roman"/>
          <w:iCs/>
          <w:color w:val="000000" w:themeColor="text1"/>
          <w:sz w:val="24"/>
          <w:szCs w:val="24"/>
        </w:rPr>
        <w:t>J. Am. Vet. Med. Assoc.</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2010</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237</w:t>
      </w:r>
      <w:r w:rsidRPr="00987D28">
        <w:rPr>
          <w:rFonts w:ascii="Times New Roman" w:hAnsi="Times New Roman" w:cs="Times New Roman"/>
          <w:color w:val="000000" w:themeColor="text1"/>
          <w:sz w:val="24"/>
          <w:szCs w:val="24"/>
        </w:rPr>
        <w:t>, 812–822.</w:t>
      </w:r>
    </w:p>
    <w:p w14:paraId="5C6A0204" w14:textId="77777777" w:rsidR="00732720" w:rsidRPr="00066DC4"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w w:val="105"/>
          <w:sz w:val="24"/>
          <w:szCs w:val="24"/>
        </w:rPr>
      </w:pPr>
      <w:r w:rsidRPr="00066DC4">
        <w:rPr>
          <w:rFonts w:ascii="Times New Roman" w:hAnsi="Times New Roman" w:cs="Times New Roman"/>
          <w:color w:val="000000" w:themeColor="text1"/>
          <w:w w:val="105"/>
          <w:sz w:val="24"/>
          <w:szCs w:val="24"/>
        </w:rPr>
        <w:t xml:space="preserve">Martinez, H.R., Gómez-Almaguer, D., Jaime-Pérez, J.C., </w:t>
      </w:r>
      <w:proofErr w:type="spellStart"/>
      <w:r w:rsidRPr="00066DC4">
        <w:rPr>
          <w:rFonts w:ascii="Times New Roman" w:hAnsi="Times New Roman" w:cs="Times New Roman"/>
          <w:color w:val="000000" w:themeColor="text1"/>
          <w:w w:val="105"/>
          <w:sz w:val="24"/>
          <w:szCs w:val="24"/>
        </w:rPr>
        <w:t>Olguín</w:t>
      </w:r>
      <w:proofErr w:type="spellEnd"/>
      <w:r w:rsidRPr="00066DC4">
        <w:rPr>
          <w:rFonts w:ascii="Times New Roman" w:hAnsi="Times New Roman" w:cs="Times New Roman"/>
          <w:color w:val="000000" w:themeColor="text1"/>
          <w:w w:val="105"/>
          <w:sz w:val="24"/>
          <w:szCs w:val="24"/>
        </w:rPr>
        <w:t xml:space="preserve">-Ramírez, L.A., </w:t>
      </w:r>
      <w:proofErr w:type="spellStart"/>
      <w:r w:rsidRPr="00066DC4">
        <w:rPr>
          <w:rFonts w:ascii="Times New Roman" w:hAnsi="Times New Roman" w:cs="Times New Roman"/>
          <w:color w:val="000000" w:themeColor="text1"/>
          <w:w w:val="105"/>
          <w:sz w:val="24"/>
          <w:szCs w:val="24"/>
        </w:rPr>
        <w:t>Sarquis</w:t>
      </w:r>
      <w:proofErr w:type="spellEnd"/>
      <w:r w:rsidRPr="00066DC4">
        <w:rPr>
          <w:rFonts w:ascii="Times New Roman" w:hAnsi="Times New Roman" w:cs="Times New Roman"/>
          <w:color w:val="000000" w:themeColor="text1"/>
          <w:w w:val="105"/>
          <w:sz w:val="24"/>
          <w:szCs w:val="24"/>
        </w:rPr>
        <w:t xml:space="preserve"> RN, G., Salazar-Riojas, R., Leon AG, D., </w:t>
      </w:r>
      <w:proofErr w:type="spellStart"/>
      <w:r w:rsidRPr="00066DC4">
        <w:rPr>
          <w:rFonts w:ascii="Times New Roman" w:hAnsi="Times New Roman" w:cs="Times New Roman"/>
          <w:color w:val="000000" w:themeColor="text1"/>
          <w:sz w:val="24"/>
          <w:szCs w:val="24"/>
        </w:rPr>
        <w:t>Ocañas</w:t>
      </w:r>
      <w:proofErr w:type="spellEnd"/>
      <w:r w:rsidRPr="00066DC4">
        <w:rPr>
          <w:rFonts w:ascii="Times New Roman" w:hAnsi="Times New Roman" w:cs="Times New Roman"/>
          <w:color w:val="000000" w:themeColor="text1"/>
          <w:sz w:val="24"/>
          <w:szCs w:val="24"/>
        </w:rPr>
        <w:t xml:space="preserve">, C.E.E., </w:t>
      </w:r>
      <w:proofErr w:type="spellStart"/>
      <w:r w:rsidRPr="00066DC4">
        <w:rPr>
          <w:rFonts w:ascii="Times New Roman" w:hAnsi="Times New Roman" w:cs="Times New Roman"/>
          <w:color w:val="000000" w:themeColor="text1"/>
          <w:sz w:val="24"/>
          <w:szCs w:val="24"/>
        </w:rPr>
        <w:t>Marioni</w:t>
      </w:r>
      <w:proofErr w:type="spellEnd"/>
      <w:r w:rsidRPr="00066DC4">
        <w:rPr>
          <w:rFonts w:ascii="Times New Roman" w:hAnsi="Times New Roman" w:cs="Times New Roman"/>
          <w:color w:val="000000" w:themeColor="text1"/>
          <w:sz w:val="24"/>
          <w:szCs w:val="24"/>
        </w:rPr>
        <w:t xml:space="preserve">, S.S. Intrathecal delivery of bone marrow stem cells in ALS: A preliminary report. </w:t>
      </w:r>
      <w:r w:rsidRPr="00066DC4">
        <w:rPr>
          <w:rFonts w:ascii="Times New Roman" w:hAnsi="Times New Roman" w:cs="Times New Roman"/>
          <w:iCs/>
          <w:color w:val="000000" w:themeColor="text1"/>
          <w:sz w:val="24"/>
          <w:szCs w:val="24"/>
        </w:rPr>
        <w:t>Trends Transplant</w:t>
      </w:r>
      <w:r w:rsidRPr="00066DC4">
        <w:rPr>
          <w:rFonts w:ascii="Times New Roman" w:hAnsi="Times New Roman" w:cs="Times New Roman"/>
          <w:i/>
          <w:color w:val="000000" w:themeColor="text1"/>
          <w:sz w:val="24"/>
          <w:szCs w:val="24"/>
        </w:rPr>
        <w:t xml:space="preserve">. </w:t>
      </w:r>
      <w:r w:rsidRPr="00066DC4">
        <w:rPr>
          <w:rFonts w:ascii="Times New Roman" w:hAnsi="Times New Roman" w:cs="Times New Roman"/>
          <w:b/>
          <w:color w:val="000000" w:themeColor="text1"/>
          <w:sz w:val="24"/>
          <w:szCs w:val="24"/>
        </w:rPr>
        <w:t>2017</w:t>
      </w:r>
      <w:r w:rsidRPr="00066DC4">
        <w:rPr>
          <w:rFonts w:ascii="Times New Roman" w:hAnsi="Times New Roman" w:cs="Times New Roman"/>
          <w:color w:val="000000" w:themeColor="text1"/>
          <w:sz w:val="24"/>
          <w:szCs w:val="24"/>
        </w:rPr>
        <w:t>,</w:t>
      </w:r>
      <w:bookmarkStart w:id="42" w:name="_bookmark46"/>
      <w:bookmarkEnd w:id="42"/>
      <w:r w:rsidRPr="00066DC4">
        <w:rPr>
          <w:rFonts w:ascii="Times New Roman" w:hAnsi="Times New Roman" w:cs="Times New Roman"/>
          <w:i/>
          <w:color w:val="000000" w:themeColor="text1"/>
          <w:w w:val="105"/>
          <w:sz w:val="24"/>
          <w:szCs w:val="24"/>
        </w:rPr>
        <w:t>10</w:t>
      </w:r>
      <w:r w:rsidRPr="00066DC4">
        <w:rPr>
          <w:rFonts w:ascii="Times New Roman" w:hAnsi="Times New Roman" w:cs="Times New Roman"/>
          <w:color w:val="000000" w:themeColor="text1"/>
          <w:w w:val="105"/>
          <w:sz w:val="24"/>
          <w:szCs w:val="24"/>
        </w:rPr>
        <w:t>, 20.</w:t>
      </w:r>
    </w:p>
    <w:p w14:paraId="69DC35AF"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066DC4">
        <w:rPr>
          <w:rFonts w:ascii="Times New Roman" w:hAnsi="Times New Roman" w:cs="Times New Roman"/>
          <w:color w:val="000000" w:themeColor="text1"/>
          <w:w w:val="105"/>
          <w:sz w:val="24"/>
          <w:szCs w:val="24"/>
        </w:rPr>
        <w:t xml:space="preserve">Barberini, D.J., Aleman, M., Aristizabal, F., Spriet, M., Clark, K.C., Walker, N.J., Galuppo, L.D., Amorim, R.M., Woolard, K.D., </w:t>
      </w:r>
      <w:proofErr w:type="spellStart"/>
      <w:r w:rsidRPr="00066DC4">
        <w:rPr>
          <w:rFonts w:ascii="Times New Roman" w:hAnsi="Times New Roman" w:cs="Times New Roman"/>
          <w:color w:val="000000" w:themeColor="text1"/>
          <w:w w:val="105"/>
          <w:sz w:val="24"/>
          <w:szCs w:val="24"/>
        </w:rPr>
        <w:t>Borjesson</w:t>
      </w:r>
      <w:proofErr w:type="spellEnd"/>
      <w:r w:rsidRPr="00066DC4">
        <w:rPr>
          <w:rFonts w:ascii="Times New Roman" w:hAnsi="Times New Roman" w:cs="Times New Roman"/>
          <w:color w:val="000000" w:themeColor="text1"/>
          <w:w w:val="105"/>
          <w:sz w:val="24"/>
          <w:szCs w:val="24"/>
        </w:rPr>
        <w:t>, D.L. Safety and tracking of intrathecal allogeneic mesenchymal stem cell transplantation in healthy and diseased horses.</w:t>
      </w:r>
      <w:r w:rsidRPr="00066DC4">
        <w:rPr>
          <w:rFonts w:ascii="Times New Roman" w:hAnsi="Times New Roman" w:cs="Times New Roman"/>
          <w:iCs/>
          <w:color w:val="000000" w:themeColor="text1"/>
          <w:w w:val="105"/>
          <w:sz w:val="24"/>
          <w:szCs w:val="24"/>
        </w:rPr>
        <w:t xml:space="preserve"> Stem Cell Res. The</w:t>
      </w:r>
      <w:r w:rsidRPr="00066DC4">
        <w:rPr>
          <w:rFonts w:ascii="Times New Roman" w:hAnsi="Times New Roman" w:cs="Times New Roman"/>
          <w:i/>
          <w:iCs/>
          <w:color w:val="000000" w:themeColor="text1"/>
          <w:w w:val="105"/>
          <w:sz w:val="24"/>
          <w:szCs w:val="24"/>
        </w:rPr>
        <w:t>r</w:t>
      </w:r>
      <w:r w:rsidRPr="00066DC4">
        <w:rPr>
          <w:rFonts w:ascii="Times New Roman" w:hAnsi="Times New Roman" w:cs="Times New Roman"/>
          <w:i/>
          <w:color w:val="000000" w:themeColor="text1"/>
          <w:w w:val="105"/>
          <w:sz w:val="24"/>
          <w:szCs w:val="24"/>
        </w:rPr>
        <w:t>.</w:t>
      </w:r>
      <w:r w:rsidRPr="00066DC4">
        <w:rPr>
          <w:rFonts w:ascii="Times New Roman" w:hAnsi="Times New Roman" w:cs="Times New Roman"/>
          <w:b/>
          <w:i/>
          <w:color w:val="000000" w:themeColor="text1"/>
          <w:w w:val="105"/>
          <w:sz w:val="24"/>
          <w:szCs w:val="24"/>
        </w:rPr>
        <w:t xml:space="preserve"> </w:t>
      </w:r>
      <w:r w:rsidRPr="00066DC4">
        <w:rPr>
          <w:rFonts w:ascii="Times New Roman" w:hAnsi="Times New Roman" w:cs="Times New Roman"/>
          <w:b/>
          <w:color w:val="000000" w:themeColor="text1"/>
          <w:w w:val="105"/>
          <w:sz w:val="24"/>
          <w:szCs w:val="24"/>
        </w:rPr>
        <w:t>2018</w:t>
      </w:r>
      <w:r w:rsidRPr="00066DC4">
        <w:rPr>
          <w:rFonts w:ascii="Times New Roman" w:hAnsi="Times New Roman" w:cs="Times New Roman"/>
          <w:color w:val="000000" w:themeColor="text1"/>
          <w:w w:val="105"/>
          <w:sz w:val="24"/>
          <w:szCs w:val="24"/>
        </w:rPr>
        <w:t>,</w:t>
      </w:r>
      <w:r w:rsidRPr="00066DC4">
        <w:rPr>
          <w:rFonts w:ascii="Times New Roman" w:hAnsi="Times New Roman" w:cs="Times New Roman"/>
          <w:i/>
          <w:color w:val="000000" w:themeColor="text1"/>
          <w:w w:val="105"/>
          <w:sz w:val="24"/>
          <w:szCs w:val="24"/>
        </w:rPr>
        <w:t xml:space="preserve"> 9</w:t>
      </w:r>
      <w:r w:rsidRPr="00066DC4">
        <w:rPr>
          <w:rFonts w:ascii="Times New Roman" w:hAnsi="Times New Roman" w:cs="Times New Roman"/>
          <w:color w:val="000000" w:themeColor="text1"/>
          <w:w w:val="105"/>
          <w:sz w:val="24"/>
          <w:szCs w:val="24"/>
        </w:rPr>
        <w:t xml:space="preserve">, 1–11. </w:t>
      </w:r>
    </w:p>
    <w:p w14:paraId="4004596F"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lastRenderedPageBreak/>
        <w:t>Cequier</w:t>
      </w:r>
      <w:proofErr w:type="spellEnd"/>
      <w:r w:rsidRPr="00987D28">
        <w:rPr>
          <w:rFonts w:ascii="Times New Roman" w:hAnsi="Times New Roman" w:cs="Times New Roman"/>
          <w:color w:val="000000" w:themeColor="text1"/>
          <w:w w:val="105"/>
          <w:sz w:val="24"/>
          <w:szCs w:val="24"/>
        </w:rPr>
        <w:t xml:space="preserve">, A., </w:t>
      </w:r>
      <w:proofErr w:type="spellStart"/>
      <w:proofErr w:type="gramStart"/>
      <w:r w:rsidRPr="00987D28">
        <w:rPr>
          <w:rFonts w:ascii="Times New Roman" w:hAnsi="Times New Roman" w:cs="Times New Roman"/>
          <w:color w:val="000000" w:themeColor="text1"/>
          <w:w w:val="105"/>
          <w:sz w:val="24"/>
          <w:szCs w:val="24"/>
        </w:rPr>
        <w:t>Sanz,C</w:t>
      </w:r>
      <w:proofErr w:type="spellEnd"/>
      <w:r w:rsidRPr="00987D28">
        <w:rPr>
          <w:rFonts w:ascii="Times New Roman" w:hAnsi="Times New Roman" w:cs="Times New Roman"/>
          <w:color w:val="000000" w:themeColor="text1"/>
          <w:w w:val="105"/>
          <w:sz w:val="24"/>
          <w:szCs w:val="24"/>
        </w:rPr>
        <w:t>.</w:t>
      </w:r>
      <w:proofErr w:type="gram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Rodellar,C</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Barrachina</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L.The</w:t>
      </w:r>
      <w:proofErr w:type="spellEnd"/>
      <w:r w:rsidRPr="00987D28">
        <w:rPr>
          <w:rFonts w:ascii="Times New Roman" w:hAnsi="Times New Roman" w:cs="Times New Roman"/>
          <w:color w:val="000000" w:themeColor="text1"/>
          <w:w w:val="105"/>
          <w:sz w:val="24"/>
          <w:szCs w:val="24"/>
        </w:rPr>
        <w:t xml:space="preserve"> usefulness of mesenchymal stem cells beyond the musculoskeletal system </w:t>
      </w:r>
      <w:bookmarkStart w:id="43" w:name="_bookmark48"/>
      <w:bookmarkEnd w:id="43"/>
      <w:r w:rsidRPr="00987D28">
        <w:rPr>
          <w:rFonts w:ascii="Times New Roman" w:hAnsi="Times New Roman" w:cs="Times New Roman"/>
          <w:color w:val="000000" w:themeColor="text1"/>
          <w:w w:val="105"/>
          <w:sz w:val="24"/>
          <w:szCs w:val="24"/>
        </w:rPr>
        <w:t xml:space="preserve">in horses. </w:t>
      </w:r>
      <w:r w:rsidRPr="00987D28">
        <w:rPr>
          <w:rFonts w:ascii="Times New Roman" w:hAnsi="Times New Roman" w:cs="Times New Roman"/>
          <w:iCs/>
          <w:color w:val="000000" w:themeColor="text1"/>
          <w:w w:val="105"/>
          <w:sz w:val="24"/>
          <w:szCs w:val="24"/>
        </w:rPr>
        <w:t>Animals.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2021</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11</w:t>
      </w:r>
      <w:r w:rsidRPr="00987D28">
        <w:rPr>
          <w:rFonts w:ascii="Times New Roman" w:hAnsi="Times New Roman" w:cs="Times New Roman"/>
          <w:color w:val="000000" w:themeColor="text1"/>
          <w:w w:val="105"/>
          <w:sz w:val="24"/>
          <w:szCs w:val="24"/>
        </w:rPr>
        <w:t xml:space="preserve">, 931. </w:t>
      </w:r>
    </w:p>
    <w:p w14:paraId="01E7CF85"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Pokorska, J., Sawicki, S., </w:t>
      </w:r>
      <w:proofErr w:type="spellStart"/>
      <w:r w:rsidRPr="00987D28">
        <w:rPr>
          <w:rFonts w:ascii="Times New Roman" w:hAnsi="Times New Roman" w:cs="Times New Roman"/>
          <w:color w:val="000000" w:themeColor="text1"/>
          <w:w w:val="105"/>
          <w:sz w:val="24"/>
          <w:szCs w:val="24"/>
        </w:rPr>
        <w:t>Gabrys</w:t>
      </w:r>
      <w:proofErr w:type="spellEnd"/>
      <w:proofErr w:type="gramStart"/>
      <w:r w:rsidRPr="00987D28">
        <w:rPr>
          <w:rFonts w:ascii="Times New Roman" w:hAnsi="Times New Roman" w:cs="Times New Roman"/>
          <w:color w:val="000000" w:themeColor="text1"/>
          <w:w w:val="105"/>
          <w:sz w:val="24"/>
          <w:szCs w:val="24"/>
        </w:rPr>
        <w:t>´,J.</w:t>
      </w:r>
      <w:proofErr w:type="gramEnd"/>
      <w:r w:rsidRPr="00987D28">
        <w:rPr>
          <w:rFonts w:ascii="Times New Roman" w:hAnsi="Times New Roman" w:cs="Times New Roman"/>
          <w:color w:val="000000" w:themeColor="text1"/>
          <w:w w:val="105"/>
          <w:sz w:val="24"/>
          <w:szCs w:val="24"/>
        </w:rPr>
        <w:t>, Kułaj, D., Bauer, E. A., Lenart-</w:t>
      </w:r>
      <w:r w:rsidRPr="00987D28">
        <w:rPr>
          <w:rFonts w:ascii="Times New Roman" w:hAnsi="Times New Roman" w:cs="Times New Roman"/>
          <w:color w:val="000000" w:themeColor="text1"/>
          <w:spacing w:val="9"/>
          <w:w w:val="99"/>
          <w:sz w:val="24"/>
          <w:szCs w:val="24"/>
        </w:rPr>
        <w:t>Bo</w:t>
      </w:r>
      <w:r w:rsidRPr="00987D28">
        <w:rPr>
          <w:rFonts w:ascii="Times New Roman" w:hAnsi="Times New Roman" w:cs="Times New Roman"/>
          <w:color w:val="000000" w:themeColor="text1"/>
          <w:spacing w:val="5"/>
          <w:w w:val="99"/>
          <w:sz w:val="24"/>
          <w:szCs w:val="24"/>
        </w:rPr>
        <w:t>r</w:t>
      </w:r>
      <w:r w:rsidRPr="00987D28">
        <w:rPr>
          <w:rFonts w:ascii="Times New Roman" w:hAnsi="Times New Roman" w:cs="Times New Roman"/>
          <w:color w:val="000000" w:themeColor="text1"/>
          <w:spacing w:val="9"/>
          <w:sz w:val="24"/>
          <w:szCs w:val="24"/>
        </w:rPr>
        <w:t>o</w:t>
      </w:r>
      <w:r w:rsidRPr="00987D28">
        <w:rPr>
          <w:rFonts w:ascii="Times New Roman" w:hAnsi="Times New Roman" w:cs="Times New Roman"/>
          <w:color w:val="000000" w:themeColor="text1"/>
          <w:spacing w:val="-72"/>
          <w:w w:val="102"/>
          <w:sz w:val="24"/>
          <w:szCs w:val="24"/>
        </w:rPr>
        <w:t>n</w:t>
      </w:r>
      <w:r w:rsidRPr="00987D28">
        <w:rPr>
          <w:rFonts w:ascii="Times New Roman" w:hAnsi="Times New Roman" w:cs="Times New Roman"/>
          <w:color w:val="000000" w:themeColor="text1"/>
          <w:spacing w:val="30"/>
          <w:w w:val="114"/>
          <w:sz w:val="24"/>
          <w:szCs w:val="24"/>
        </w:rPr>
        <w:t>´</w:t>
      </w:r>
      <w:r w:rsidRPr="00987D28">
        <w:rPr>
          <w:rFonts w:ascii="Times New Roman" w:hAnsi="Times New Roman" w:cs="Times New Roman"/>
          <w:color w:val="000000" w:themeColor="text1"/>
          <w:spacing w:val="9"/>
          <w:w w:val="119"/>
          <w:sz w:val="24"/>
          <w:szCs w:val="24"/>
        </w:rPr>
        <w:t xml:space="preserve">, </w:t>
      </w:r>
      <w:r w:rsidRPr="00987D28">
        <w:rPr>
          <w:rFonts w:ascii="Times New Roman" w:hAnsi="Times New Roman" w:cs="Times New Roman"/>
          <w:color w:val="000000" w:themeColor="text1"/>
          <w:w w:val="105"/>
          <w:sz w:val="24"/>
          <w:szCs w:val="24"/>
        </w:rPr>
        <w:t xml:space="preserve">A., Bulanda, K., </w:t>
      </w:r>
      <w:proofErr w:type="spellStart"/>
      <w:r w:rsidRPr="00987D28">
        <w:rPr>
          <w:rFonts w:ascii="Times New Roman" w:hAnsi="Times New Roman" w:cs="Times New Roman"/>
          <w:color w:val="000000" w:themeColor="text1"/>
          <w:w w:val="105"/>
          <w:sz w:val="24"/>
          <w:szCs w:val="24"/>
        </w:rPr>
        <w:t>Kuchta-Gładysz</w:t>
      </w:r>
      <w:proofErr w:type="spellEnd"/>
      <w:r w:rsidRPr="00987D28">
        <w:rPr>
          <w:rFonts w:ascii="Times New Roman" w:hAnsi="Times New Roman" w:cs="Times New Roman"/>
          <w:color w:val="000000" w:themeColor="text1"/>
          <w:w w:val="105"/>
          <w:sz w:val="24"/>
          <w:szCs w:val="24"/>
        </w:rPr>
        <w:t xml:space="preserve">, M., </w:t>
      </w:r>
      <w:proofErr w:type="spellStart"/>
      <w:r w:rsidRPr="00987D28">
        <w:rPr>
          <w:rFonts w:ascii="Times New Roman" w:hAnsi="Times New Roman" w:cs="Times New Roman"/>
          <w:color w:val="000000" w:themeColor="text1"/>
          <w:w w:val="105"/>
          <w:sz w:val="24"/>
          <w:szCs w:val="24"/>
        </w:rPr>
        <w:t>Grzesiakowska</w:t>
      </w:r>
      <w:proofErr w:type="spellEnd"/>
      <w:r w:rsidRPr="00987D28">
        <w:rPr>
          <w:rFonts w:ascii="Times New Roman" w:hAnsi="Times New Roman" w:cs="Times New Roman"/>
          <w:color w:val="000000" w:themeColor="text1"/>
          <w:w w:val="105"/>
          <w:sz w:val="24"/>
          <w:szCs w:val="24"/>
        </w:rPr>
        <w:t xml:space="preserve">, A., </w:t>
      </w:r>
      <w:bookmarkStart w:id="44" w:name="_bookmark49"/>
      <w:bookmarkEnd w:id="44"/>
      <w:proofErr w:type="spellStart"/>
      <w:r w:rsidRPr="00987D28">
        <w:rPr>
          <w:rFonts w:ascii="Times New Roman" w:hAnsi="Times New Roman" w:cs="Times New Roman"/>
          <w:color w:val="000000" w:themeColor="text1"/>
          <w:w w:val="105"/>
          <w:sz w:val="24"/>
          <w:szCs w:val="24"/>
        </w:rPr>
        <w:t>Kemilew</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J.The</w:t>
      </w:r>
      <w:proofErr w:type="spellEnd"/>
      <w:r w:rsidRPr="00987D28">
        <w:rPr>
          <w:rFonts w:ascii="Times New Roman" w:hAnsi="Times New Roman" w:cs="Times New Roman"/>
          <w:color w:val="000000" w:themeColor="text1"/>
          <w:w w:val="105"/>
          <w:sz w:val="24"/>
          <w:szCs w:val="24"/>
        </w:rPr>
        <w:t xml:space="preserve"> use of stem cells in the treatment of mastitis in dairy cows. </w:t>
      </w:r>
      <w:r w:rsidRPr="00987D28">
        <w:rPr>
          <w:rFonts w:ascii="Times New Roman" w:hAnsi="Times New Roman" w:cs="Times New Roman"/>
          <w:iCs/>
          <w:color w:val="000000" w:themeColor="text1"/>
          <w:w w:val="105"/>
          <w:sz w:val="24"/>
          <w:szCs w:val="24"/>
        </w:rPr>
        <w:t>Sci. Rep</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2024</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14</w:t>
      </w:r>
      <w:r w:rsidRPr="00987D28">
        <w:rPr>
          <w:rFonts w:ascii="Times New Roman" w:hAnsi="Times New Roman" w:cs="Times New Roman"/>
          <w:color w:val="000000" w:themeColor="text1"/>
          <w:w w:val="105"/>
          <w:sz w:val="24"/>
          <w:szCs w:val="24"/>
        </w:rPr>
        <w:t>,10349.</w:t>
      </w:r>
    </w:p>
    <w:p w14:paraId="3510CCC7" w14:textId="77777777" w:rsidR="00732720" w:rsidRPr="00987D28" w:rsidRDefault="00732720" w:rsidP="00987D28">
      <w:pPr>
        <w:pStyle w:val="ListParagraph"/>
        <w:numPr>
          <w:ilvl w:val="0"/>
          <w:numId w:val="16"/>
        </w:numPr>
        <w:tabs>
          <w:tab w:val="left" w:pos="567"/>
          <w:tab w:val="left" w:pos="576"/>
          <w:tab w:val="left" w:pos="10080"/>
        </w:tabs>
        <w:spacing w:line="360" w:lineRule="auto"/>
        <w:ind w:left="-180" w:right="129"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Margiana</w:t>
      </w:r>
      <w:proofErr w:type="spellEnd"/>
      <w:r w:rsidRPr="00987D28">
        <w:rPr>
          <w:rFonts w:ascii="Times New Roman" w:hAnsi="Times New Roman" w:cs="Times New Roman"/>
          <w:color w:val="000000" w:themeColor="text1"/>
          <w:w w:val="105"/>
          <w:sz w:val="24"/>
          <w:szCs w:val="24"/>
        </w:rPr>
        <w:t xml:space="preserve">, R., Markov, A., </w:t>
      </w:r>
      <w:proofErr w:type="spellStart"/>
      <w:r w:rsidRPr="00987D28">
        <w:rPr>
          <w:rFonts w:ascii="Times New Roman" w:hAnsi="Times New Roman" w:cs="Times New Roman"/>
          <w:color w:val="000000" w:themeColor="text1"/>
          <w:w w:val="105"/>
          <w:sz w:val="24"/>
          <w:szCs w:val="24"/>
        </w:rPr>
        <w:t>Zekiy</w:t>
      </w:r>
      <w:proofErr w:type="spellEnd"/>
      <w:r w:rsidRPr="00987D28">
        <w:rPr>
          <w:rFonts w:ascii="Times New Roman" w:hAnsi="Times New Roman" w:cs="Times New Roman"/>
          <w:color w:val="000000" w:themeColor="text1"/>
          <w:w w:val="105"/>
          <w:sz w:val="24"/>
          <w:szCs w:val="24"/>
        </w:rPr>
        <w:t xml:space="preserve">, A.O., Hamza, M.U., Al-Dabbagh, K.A., Al-Zubaidi, S.H., Hameed, N.M., Ahmad, I., Sivaraman, R., </w:t>
      </w:r>
      <w:proofErr w:type="spellStart"/>
      <w:r w:rsidRPr="00987D28">
        <w:rPr>
          <w:rFonts w:ascii="Times New Roman" w:hAnsi="Times New Roman" w:cs="Times New Roman"/>
          <w:color w:val="000000" w:themeColor="text1"/>
          <w:w w:val="105"/>
          <w:sz w:val="24"/>
          <w:szCs w:val="24"/>
        </w:rPr>
        <w:t>Kzar</w:t>
      </w:r>
      <w:proofErr w:type="spellEnd"/>
      <w:r w:rsidRPr="00987D28">
        <w:rPr>
          <w:rFonts w:ascii="Times New Roman" w:hAnsi="Times New Roman" w:cs="Times New Roman"/>
          <w:color w:val="000000" w:themeColor="text1"/>
          <w:w w:val="105"/>
          <w:sz w:val="24"/>
          <w:szCs w:val="24"/>
        </w:rPr>
        <w:t xml:space="preserve">. Clinical application of mesenchymal stem cell in regenerative medicine: A narrative review. </w:t>
      </w:r>
      <w:r w:rsidRPr="00987D28">
        <w:rPr>
          <w:rFonts w:ascii="Times New Roman" w:hAnsi="Times New Roman" w:cs="Times New Roman"/>
          <w:iCs/>
          <w:color w:val="000000" w:themeColor="text1"/>
          <w:w w:val="105"/>
          <w:sz w:val="24"/>
          <w:szCs w:val="24"/>
        </w:rPr>
        <w:t xml:space="preserve">Stem Cell Res. </w:t>
      </w:r>
      <w:bookmarkStart w:id="45" w:name="_bookmark50"/>
      <w:bookmarkEnd w:id="45"/>
      <w:r w:rsidRPr="00987D28">
        <w:rPr>
          <w:rFonts w:ascii="Times New Roman" w:hAnsi="Times New Roman" w:cs="Times New Roman"/>
          <w:iCs/>
          <w:color w:val="000000" w:themeColor="text1"/>
          <w:w w:val="105"/>
          <w:sz w:val="24"/>
          <w:szCs w:val="24"/>
        </w:rPr>
        <w:t>Ther</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2022</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13</w:t>
      </w:r>
      <w:r w:rsidRPr="00987D28">
        <w:rPr>
          <w:rFonts w:ascii="Times New Roman" w:hAnsi="Times New Roman" w:cs="Times New Roman"/>
          <w:color w:val="000000" w:themeColor="text1"/>
          <w:w w:val="105"/>
          <w:sz w:val="24"/>
          <w:szCs w:val="24"/>
        </w:rPr>
        <w:t>, 366.</w:t>
      </w:r>
    </w:p>
    <w:p w14:paraId="608CAF42" w14:textId="77777777" w:rsidR="00732720" w:rsidRPr="00987D28" w:rsidRDefault="00732720" w:rsidP="00987D28">
      <w:pPr>
        <w:pStyle w:val="ListParagraph"/>
        <w:numPr>
          <w:ilvl w:val="0"/>
          <w:numId w:val="16"/>
        </w:numPr>
        <w:tabs>
          <w:tab w:val="left" w:pos="573"/>
          <w:tab w:val="left" w:pos="577"/>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González-González, A., García-Sánchez, D., Dotta, M., Rodríguez-Rey, J.C., Pérez-Campo, F.M. Mesenchymal stem cells </w:t>
      </w:r>
      <w:proofErr w:type="spellStart"/>
      <w:r w:rsidRPr="00987D28">
        <w:rPr>
          <w:rFonts w:ascii="Times New Roman" w:hAnsi="Times New Roman" w:cs="Times New Roman"/>
          <w:color w:val="000000" w:themeColor="text1"/>
          <w:sz w:val="24"/>
          <w:szCs w:val="24"/>
        </w:rPr>
        <w:t>secretome</w:t>
      </w:r>
      <w:proofErr w:type="spellEnd"/>
      <w:r w:rsidRPr="00987D28">
        <w:rPr>
          <w:rFonts w:ascii="Times New Roman" w:hAnsi="Times New Roman" w:cs="Times New Roman"/>
          <w:color w:val="000000" w:themeColor="text1"/>
          <w:sz w:val="24"/>
          <w:szCs w:val="24"/>
        </w:rPr>
        <w:t>:</w:t>
      </w:r>
      <w:bookmarkStart w:id="46" w:name="_bookmark51"/>
      <w:bookmarkEnd w:id="46"/>
      <w:r w:rsidRPr="00987D28">
        <w:rPr>
          <w:rFonts w:ascii="Times New Roman" w:hAnsi="Times New Roman" w:cs="Times New Roman"/>
          <w:color w:val="000000" w:themeColor="text1"/>
          <w:sz w:val="24"/>
          <w:szCs w:val="24"/>
        </w:rPr>
        <w:t xml:space="preserve"> The corner stone of cell-free regenerative medicine. </w:t>
      </w:r>
      <w:r w:rsidRPr="00987D28">
        <w:rPr>
          <w:rFonts w:ascii="Times New Roman" w:hAnsi="Times New Roman" w:cs="Times New Roman"/>
          <w:iCs/>
          <w:color w:val="000000" w:themeColor="text1"/>
          <w:sz w:val="24"/>
          <w:szCs w:val="24"/>
        </w:rPr>
        <w:t>World J. Stem Cells</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2020</w:t>
      </w:r>
      <w:r w:rsidRPr="00987D28">
        <w:rPr>
          <w:rFonts w:ascii="Times New Roman" w:hAnsi="Times New Roman" w:cs="Times New Roman"/>
          <w:color w:val="000000" w:themeColor="text1"/>
          <w:sz w:val="24"/>
          <w:szCs w:val="24"/>
        </w:rPr>
        <w:t>,</w:t>
      </w:r>
      <w:r w:rsidRPr="00987D28">
        <w:rPr>
          <w:rFonts w:ascii="Times New Roman" w:hAnsi="Times New Roman" w:cs="Times New Roman"/>
          <w:i/>
          <w:color w:val="000000" w:themeColor="text1"/>
          <w:sz w:val="24"/>
          <w:szCs w:val="24"/>
        </w:rPr>
        <w:t>12</w:t>
      </w:r>
      <w:r w:rsidRPr="00987D28">
        <w:rPr>
          <w:rFonts w:ascii="Times New Roman" w:hAnsi="Times New Roman" w:cs="Times New Roman"/>
          <w:color w:val="000000" w:themeColor="text1"/>
          <w:sz w:val="24"/>
          <w:szCs w:val="24"/>
        </w:rPr>
        <w:t xml:space="preserve">,1529 1552. </w:t>
      </w:r>
    </w:p>
    <w:p w14:paraId="102C53F7" w14:textId="77777777"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i/>
          <w:color w:val="000000" w:themeColor="text1"/>
          <w:sz w:val="24"/>
          <w:szCs w:val="24"/>
        </w:rPr>
      </w:pPr>
      <w:r w:rsidRPr="00987D28">
        <w:rPr>
          <w:rFonts w:ascii="Times New Roman" w:hAnsi="Times New Roman" w:cs="Times New Roman"/>
          <w:color w:val="000000" w:themeColor="text1"/>
          <w:w w:val="105"/>
          <w:sz w:val="24"/>
          <w:szCs w:val="24"/>
        </w:rPr>
        <w:t xml:space="preserve">Li, H., Dai, H., Li, J. Immuno-modulatory properties of mesenchymal stromal / stem cells: The link with metabolism. </w:t>
      </w:r>
      <w:proofErr w:type="spellStart"/>
      <w:r w:rsidRPr="00987D28">
        <w:rPr>
          <w:rFonts w:ascii="Times New Roman" w:hAnsi="Times New Roman" w:cs="Times New Roman"/>
          <w:iCs/>
          <w:color w:val="000000" w:themeColor="text1"/>
          <w:w w:val="105"/>
          <w:sz w:val="24"/>
          <w:szCs w:val="24"/>
        </w:rPr>
        <w:t>J.Adv.</w:t>
      </w:r>
      <w:r w:rsidRPr="00987D28">
        <w:rPr>
          <w:rFonts w:ascii="Times New Roman" w:hAnsi="Times New Roman" w:cs="Times New Roman"/>
          <w:iCs/>
          <w:color w:val="000000" w:themeColor="text1"/>
          <w:spacing w:val="-4"/>
          <w:w w:val="105"/>
          <w:sz w:val="24"/>
          <w:szCs w:val="24"/>
        </w:rPr>
        <w:t>Res</w:t>
      </w:r>
      <w:proofErr w:type="spellEnd"/>
      <w:r w:rsidRPr="00987D28">
        <w:rPr>
          <w:rFonts w:ascii="Times New Roman" w:hAnsi="Times New Roman" w:cs="Times New Roman"/>
          <w:i/>
          <w:color w:val="000000" w:themeColor="text1"/>
          <w:spacing w:val="-4"/>
          <w:w w:val="105"/>
          <w:sz w:val="24"/>
          <w:szCs w:val="24"/>
        </w:rPr>
        <w:t>.</w:t>
      </w:r>
      <w:bookmarkStart w:id="47" w:name="_bookmark52"/>
      <w:bookmarkEnd w:id="47"/>
      <w:r w:rsidRPr="00987D28">
        <w:rPr>
          <w:rFonts w:ascii="Times New Roman" w:hAnsi="Times New Roman" w:cs="Times New Roman"/>
          <w:i/>
          <w:color w:val="000000" w:themeColor="text1"/>
          <w:spacing w:val="-4"/>
          <w:w w:val="105"/>
          <w:sz w:val="24"/>
          <w:szCs w:val="24"/>
        </w:rPr>
        <w:t xml:space="preserve"> </w:t>
      </w:r>
      <w:r w:rsidRPr="00987D28">
        <w:rPr>
          <w:rFonts w:ascii="Times New Roman" w:hAnsi="Times New Roman" w:cs="Times New Roman"/>
          <w:b/>
          <w:color w:val="000000" w:themeColor="text1"/>
          <w:sz w:val="24"/>
          <w:szCs w:val="24"/>
        </w:rPr>
        <w:t>2023</w:t>
      </w:r>
      <w:r w:rsidRPr="00987D28">
        <w:rPr>
          <w:rFonts w:ascii="Times New Roman" w:hAnsi="Times New Roman" w:cs="Times New Roman"/>
          <w:color w:val="000000" w:themeColor="text1"/>
          <w:sz w:val="24"/>
          <w:szCs w:val="24"/>
        </w:rPr>
        <w:t>,</w:t>
      </w:r>
      <w:r w:rsidRPr="00987D28">
        <w:rPr>
          <w:rFonts w:ascii="Times New Roman" w:hAnsi="Times New Roman" w:cs="Times New Roman"/>
          <w:i/>
          <w:color w:val="000000" w:themeColor="text1"/>
          <w:sz w:val="24"/>
          <w:szCs w:val="24"/>
        </w:rPr>
        <w:t>45</w:t>
      </w:r>
      <w:r w:rsidRPr="00987D28">
        <w:rPr>
          <w:rFonts w:ascii="Times New Roman" w:hAnsi="Times New Roman" w:cs="Times New Roman"/>
          <w:color w:val="000000" w:themeColor="text1"/>
          <w:sz w:val="24"/>
          <w:szCs w:val="24"/>
        </w:rPr>
        <w:t>,15–29.</w:t>
      </w:r>
    </w:p>
    <w:p w14:paraId="0F9DEE2B" w14:textId="77777777" w:rsidR="00732720" w:rsidRPr="00066DC4" w:rsidRDefault="00732720" w:rsidP="00987D28">
      <w:pPr>
        <w:pStyle w:val="ListParagraph"/>
        <w:numPr>
          <w:ilvl w:val="0"/>
          <w:numId w:val="16"/>
        </w:numPr>
        <w:tabs>
          <w:tab w:val="left" w:pos="576"/>
          <w:tab w:val="left" w:pos="578"/>
          <w:tab w:val="left" w:pos="10080"/>
        </w:tabs>
        <w:spacing w:line="360" w:lineRule="auto"/>
        <w:ind w:left="-180" w:right="144" w:hanging="540"/>
        <w:jc w:val="both"/>
        <w:rPr>
          <w:rFonts w:ascii="Times New Roman" w:hAnsi="Times New Roman" w:cs="Times New Roman"/>
          <w:color w:val="000000" w:themeColor="text1"/>
          <w:w w:val="105"/>
          <w:sz w:val="24"/>
          <w:szCs w:val="24"/>
        </w:rPr>
      </w:pPr>
      <w:proofErr w:type="spellStart"/>
      <w:proofErr w:type="gramStart"/>
      <w:r w:rsidRPr="00066DC4">
        <w:rPr>
          <w:rFonts w:ascii="Times New Roman" w:hAnsi="Times New Roman" w:cs="Times New Roman"/>
          <w:color w:val="000000" w:themeColor="text1"/>
          <w:sz w:val="24"/>
          <w:szCs w:val="24"/>
        </w:rPr>
        <w:t>Han,Y</w:t>
      </w:r>
      <w:proofErr w:type="spellEnd"/>
      <w:r w:rsidRPr="00066DC4">
        <w:rPr>
          <w:rFonts w:ascii="Times New Roman" w:hAnsi="Times New Roman" w:cs="Times New Roman"/>
          <w:color w:val="000000" w:themeColor="text1"/>
          <w:sz w:val="24"/>
          <w:szCs w:val="24"/>
        </w:rPr>
        <w:t>.</w:t>
      </w:r>
      <w:proofErr w:type="gramEnd"/>
      <w:r w:rsidRPr="00066DC4">
        <w:rPr>
          <w:rFonts w:ascii="Times New Roman" w:hAnsi="Times New Roman" w:cs="Times New Roman"/>
          <w:color w:val="000000" w:themeColor="text1"/>
          <w:sz w:val="24"/>
          <w:szCs w:val="24"/>
        </w:rPr>
        <w:t xml:space="preserve">, Yang, J., Fang, J., </w:t>
      </w:r>
      <w:proofErr w:type="spellStart"/>
      <w:r w:rsidRPr="00066DC4">
        <w:rPr>
          <w:rFonts w:ascii="Times New Roman" w:hAnsi="Times New Roman" w:cs="Times New Roman"/>
          <w:color w:val="000000" w:themeColor="text1"/>
          <w:sz w:val="24"/>
          <w:szCs w:val="24"/>
        </w:rPr>
        <w:t>Zhou,Y</w:t>
      </w:r>
      <w:proofErr w:type="spellEnd"/>
      <w:r w:rsidRPr="00066DC4">
        <w:rPr>
          <w:rFonts w:ascii="Times New Roman" w:hAnsi="Times New Roman" w:cs="Times New Roman"/>
          <w:color w:val="000000" w:themeColor="text1"/>
          <w:sz w:val="24"/>
          <w:szCs w:val="24"/>
        </w:rPr>
        <w:t>., Candi, E., Wang, J., Hua, D., Shao, C., Shi, Y. The secretion profile of mesenchymal stem cells</w:t>
      </w:r>
      <w:bookmarkStart w:id="48" w:name="_bookmark53"/>
      <w:bookmarkEnd w:id="48"/>
      <w:r w:rsidRPr="00066DC4">
        <w:rPr>
          <w:rFonts w:ascii="Times New Roman" w:hAnsi="Times New Roman" w:cs="Times New Roman"/>
          <w:color w:val="000000" w:themeColor="text1"/>
          <w:sz w:val="24"/>
          <w:szCs w:val="24"/>
        </w:rPr>
        <w:t xml:space="preserve"> and potential applications in treating human diseases. </w:t>
      </w:r>
      <w:r w:rsidRPr="00066DC4">
        <w:rPr>
          <w:rFonts w:ascii="Times New Roman" w:hAnsi="Times New Roman" w:cs="Times New Roman"/>
          <w:iCs/>
          <w:color w:val="000000" w:themeColor="text1"/>
          <w:sz w:val="24"/>
          <w:szCs w:val="24"/>
        </w:rPr>
        <w:t>Signal Transduct.Target.Ther</w:t>
      </w:r>
      <w:r w:rsidRPr="00066DC4">
        <w:rPr>
          <w:rFonts w:ascii="Times New Roman" w:hAnsi="Times New Roman" w:cs="Times New Roman"/>
          <w:i/>
          <w:color w:val="000000" w:themeColor="text1"/>
          <w:sz w:val="24"/>
          <w:szCs w:val="24"/>
        </w:rPr>
        <w:t>.</w:t>
      </w:r>
      <w:r w:rsidRPr="00066DC4">
        <w:rPr>
          <w:rFonts w:ascii="Times New Roman" w:hAnsi="Times New Roman" w:cs="Times New Roman"/>
          <w:b/>
          <w:color w:val="000000" w:themeColor="text1"/>
          <w:sz w:val="24"/>
          <w:szCs w:val="24"/>
        </w:rPr>
        <w:t>2022</w:t>
      </w:r>
      <w:r w:rsidRPr="00066DC4">
        <w:rPr>
          <w:rFonts w:ascii="Times New Roman" w:hAnsi="Times New Roman" w:cs="Times New Roman"/>
          <w:color w:val="000000" w:themeColor="text1"/>
          <w:sz w:val="24"/>
          <w:szCs w:val="24"/>
        </w:rPr>
        <w:t xml:space="preserve">, </w:t>
      </w:r>
      <w:r w:rsidRPr="00066DC4">
        <w:rPr>
          <w:rFonts w:ascii="Times New Roman" w:hAnsi="Times New Roman" w:cs="Times New Roman"/>
          <w:i/>
          <w:color w:val="000000" w:themeColor="text1"/>
          <w:sz w:val="24"/>
          <w:szCs w:val="24"/>
        </w:rPr>
        <w:t>7</w:t>
      </w:r>
      <w:r w:rsidRPr="00066DC4">
        <w:rPr>
          <w:rFonts w:ascii="Times New Roman" w:hAnsi="Times New Roman" w:cs="Times New Roman"/>
          <w:color w:val="000000" w:themeColor="text1"/>
          <w:sz w:val="24"/>
          <w:szCs w:val="24"/>
        </w:rPr>
        <w:t>, 92.</w:t>
      </w:r>
    </w:p>
    <w:p w14:paraId="38C6AD61"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44" w:hanging="540"/>
        <w:jc w:val="both"/>
        <w:rPr>
          <w:rFonts w:ascii="Times New Roman" w:hAnsi="Times New Roman" w:cs="Times New Roman"/>
          <w:color w:val="000000" w:themeColor="text1"/>
          <w:sz w:val="24"/>
          <w:szCs w:val="24"/>
        </w:rPr>
      </w:pPr>
      <w:r w:rsidRPr="00066DC4">
        <w:rPr>
          <w:rFonts w:ascii="Times New Roman" w:hAnsi="Times New Roman" w:cs="Times New Roman"/>
          <w:color w:val="000000" w:themeColor="text1"/>
          <w:w w:val="105"/>
          <w:sz w:val="24"/>
          <w:szCs w:val="24"/>
        </w:rPr>
        <w:t xml:space="preserve">Ivosevic, Z., </w:t>
      </w:r>
      <w:proofErr w:type="spellStart"/>
      <w:r w:rsidRPr="00066DC4">
        <w:rPr>
          <w:rFonts w:ascii="Times New Roman" w:hAnsi="Times New Roman" w:cs="Times New Roman"/>
          <w:color w:val="000000" w:themeColor="text1"/>
          <w:w w:val="105"/>
          <w:sz w:val="24"/>
          <w:szCs w:val="24"/>
        </w:rPr>
        <w:t>Ljujic</w:t>
      </w:r>
      <w:proofErr w:type="spellEnd"/>
      <w:r w:rsidRPr="00066DC4">
        <w:rPr>
          <w:rFonts w:ascii="Times New Roman" w:hAnsi="Times New Roman" w:cs="Times New Roman"/>
          <w:color w:val="000000" w:themeColor="text1"/>
          <w:w w:val="105"/>
          <w:sz w:val="24"/>
          <w:szCs w:val="24"/>
        </w:rPr>
        <w:t xml:space="preserve">, B., Pavlovic, D., </w:t>
      </w:r>
      <w:proofErr w:type="spellStart"/>
      <w:proofErr w:type="gramStart"/>
      <w:r w:rsidRPr="00066DC4">
        <w:rPr>
          <w:rFonts w:ascii="Times New Roman" w:hAnsi="Times New Roman" w:cs="Times New Roman"/>
          <w:color w:val="000000" w:themeColor="text1"/>
          <w:w w:val="105"/>
          <w:sz w:val="24"/>
          <w:szCs w:val="24"/>
        </w:rPr>
        <w:t>Matovic,V</w:t>
      </w:r>
      <w:proofErr w:type="spellEnd"/>
      <w:r w:rsidRPr="00066DC4">
        <w:rPr>
          <w:rFonts w:ascii="Times New Roman" w:hAnsi="Times New Roman" w:cs="Times New Roman"/>
          <w:color w:val="000000" w:themeColor="text1"/>
          <w:w w:val="105"/>
          <w:sz w:val="24"/>
          <w:szCs w:val="24"/>
        </w:rPr>
        <w:t>.</w:t>
      </w:r>
      <w:proofErr w:type="gramEnd"/>
      <w:r w:rsidRPr="00066DC4">
        <w:rPr>
          <w:rFonts w:ascii="Times New Roman" w:hAnsi="Times New Roman" w:cs="Times New Roman"/>
          <w:color w:val="000000" w:themeColor="text1"/>
          <w:w w:val="105"/>
          <w:sz w:val="24"/>
          <w:szCs w:val="24"/>
        </w:rPr>
        <w:t xml:space="preserve">, </w:t>
      </w:r>
      <w:proofErr w:type="spellStart"/>
      <w:r w:rsidRPr="00066DC4">
        <w:rPr>
          <w:rFonts w:ascii="Times New Roman" w:hAnsi="Times New Roman" w:cs="Times New Roman"/>
          <w:color w:val="000000" w:themeColor="text1"/>
          <w:w w:val="105"/>
          <w:sz w:val="24"/>
          <w:szCs w:val="24"/>
        </w:rPr>
        <w:t>GazdicJankovic</w:t>
      </w:r>
      <w:proofErr w:type="spellEnd"/>
      <w:r w:rsidRPr="00066DC4">
        <w:rPr>
          <w:rFonts w:ascii="Times New Roman" w:hAnsi="Times New Roman" w:cs="Times New Roman"/>
          <w:color w:val="000000" w:themeColor="text1"/>
          <w:w w:val="105"/>
          <w:sz w:val="24"/>
          <w:szCs w:val="24"/>
        </w:rPr>
        <w:t xml:space="preserve">, M. Mesenchymal Stem Cell Derived Extracellular Vesicles: New </w:t>
      </w:r>
      <w:r w:rsidRPr="00066DC4">
        <w:rPr>
          <w:rFonts w:ascii="Times New Roman" w:hAnsi="Times New Roman" w:cs="Times New Roman"/>
          <w:color w:val="000000" w:themeColor="text1"/>
          <w:sz w:val="24"/>
          <w:szCs w:val="24"/>
        </w:rPr>
        <w:t>Soldiers in the War on Immune-Mediated Diseases.</w:t>
      </w:r>
      <w:r w:rsidRPr="00066DC4">
        <w:rPr>
          <w:rFonts w:ascii="Times New Roman" w:hAnsi="Times New Roman" w:cs="Times New Roman"/>
          <w:iCs/>
          <w:color w:val="000000" w:themeColor="text1"/>
          <w:sz w:val="24"/>
          <w:szCs w:val="24"/>
        </w:rPr>
        <w:t xml:space="preserve"> Cell Transplant</w:t>
      </w:r>
      <w:r w:rsidRPr="00066DC4">
        <w:rPr>
          <w:rFonts w:ascii="Times New Roman" w:hAnsi="Times New Roman" w:cs="Times New Roman"/>
          <w:i/>
          <w:iCs/>
          <w:color w:val="000000" w:themeColor="text1"/>
          <w:sz w:val="24"/>
          <w:szCs w:val="24"/>
        </w:rPr>
        <w:t>.</w:t>
      </w:r>
      <w:r w:rsidRPr="00066DC4">
        <w:rPr>
          <w:rFonts w:ascii="Times New Roman" w:hAnsi="Times New Roman" w:cs="Times New Roman"/>
          <w:b/>
          <w:i/>
          <w:color w:val="000000" w:themeColor="text1"/>
          <w:sz w:val="24"/>
          <w:szCs w:val="24"/>
        </w:rPr>
        <w:t xml:space="preserve"> </w:t>
      </w:r>
      <w:r w:rsidRPr="00066DC4">
        <w:rPr>
          <w:rFonts w:ascii="Times New Roman" w:hAnsi="Times New Roman" w:cs="Times New Roman"/>
          <w:b/>
          <w:color w:val="000000" w:themeColor="text1"/>
          <w:sz w:val="24"/>
          <w:szCs w:val="24"/>
        </w:rPr>
        <w:t>2023</w:t>
      </w:r>
      <w:r w:rsidRPr="00066DC4">
        <w:rPr>
          <w:rFonts w:ascii="Times New Roman" w:hAnsi="Times New Roman" w:cs="Times New Roman"/>
          <w:color w:val="000000" w:themeColor="text1"/>
          <w:sz w:val="24"/>
          <w:szCs w:val="24"/>
        </w:rPr>
        <w:t>,</w:t>
      </w:r>
      <w:r w:rsidRPr="00066DC4">
        <w:rPr>
          <w:rFonts w:ascii="Times New Roman" w:hAnsi="Times New Roman" w:cs="Times New Roman"/>
          <w:i/>
          <w:color w:val="000000" w:themeColor="text1"/>
          <w:sz w:val="24"/>
          <w:szCs w:val="24"/>
        </w:rPr>
        <w:t xml:space="preserve"> 32</w:t>
      </w:r>
      <w:bookmarkStart w:id="49" w:name="_bookmark54"/>
      <w:bookmarkEnd w:id="49"/>
      <w:r w:rsidRPr="00066DC4">
        <w:rPr>
          <w:rFonts w:ascii="Times New Roman" w:hAnsi="Times New Roman" w:cs="Times New Roman"/>
          <w:color w:val="000000" w:themeColor="text1"/>
          <w:sz w:val="24"/>
          <w:szCs w:val="24"/>
        </w:rPr>
        <w:t>.</w:t>
      </w:r>
    </w:p>
    <w:p w14:paraId="38F64033"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45"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Williamson, J., Callaway, T., Rollin, E., Ryman, V. Association of milk somatic cell count with bacteriological cure of intramammary</w:t>
      </w:r>
      <w:bookmarkStart w:id="50" w:name="_bookmark55"/>
      <w:bookmarkEnd w:id="50"/>
      <w:r w:rsidRPr="00987D28">
        <w:rPr>
          <w:rFonts w:ascii="Times New Roman" w:hAnsi="Times New Roman" w:cs="Times New Roman"/>
          <w:color w:val="000000" w:themeColor="text1"/>
          <w:sz w:val="24"/>
          <w:szCs w:val="24"/>
        </w:rPr>
        <w:t xml:space="preserve"> infection—A review. </w:t>
      </w:r>
      <w:r w:rsidRPr="00987D28">
        <w:rPr>
          <w:rFonts w:ascii="Times New Roman" w:hAnsi="Times New Roman" w:cs="Times New Roman"/>
          <w:iCs/>
          <w:color w:val="000000" w:themeColor="text1"/>
          <w:sz w:val="24"/>
          <w:szCs w:val="24"/>
        </w:rPr>
        <w:t>Agriculture,</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2022</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12</w:t>
      </w:r>
      <w:r w:rsidRPr="00987D28">
        <w:rPr>
          <w:rFonts w:ascii="Times New Roman" w:hAnsi="Times New Roman" w:cs="Times New Roman"/>
          <w:color w:val="000000" w:themeColor="text1"/>
          <w:sz w:val="24"/>
          <w:szCs w:val="24"/>
        </w:rPr>
        <w:t xml:space="preserve">, 1437. </w:t>
      </w:r>
    </w:p>
    <w:p w14:paraId="5A09B5D3" w14:textId="77777777" w:rsidR="00732720" w:rsidRPr="00066DC4" w:rsidRDefault="00732720" w:rsidP="00987D28">
      <w:pPr>
        <w:pStyle w:val="ListParagraph"/>
        <w:numPr>
          <w:ilvl w:val="0"/>
          <w:numId w:val="16"/>
        </w:numPr>
        <w:tabs>
          <w:tab w:val="left" w:pos="577"/>
          <w:tab w:val="left" w:pos="577"/>
          <w:tab w:val="left" w:pos="10080"/>
        </w:tabs>
        <w:spacing w:line="360" w:lineRule="auto"/>
        <w:ind w:left="-180" w:right="152" w:hanging="540"/>
        <w:jc w:val="both"/>
        <w:rPr>
          <w:rFonts w:ascii="Times New Roman" w:hAnsi="Times New Roman" w:cs="Times New Roman"/>
          <w:color w:val="000000" w:themeColor="text1"/>
          <w:w w:val="105"/>
          <w:sz w:val="24"/>
          <w:szCs w:val="24"/>
        </w:rPr>
      </w:pPr>
      <w:r w:rsidRPr="00066DC4">
        <w:rPr>
          <w:rFonts w:ascii="Times New Roman" w:hAnsi="Times New Roman" w:cs="Times New Roman"/>
          <w:color w:val="000000" w:themeColor="text1"/>
          <w:w w:val="105"/>
          <w:sz w:val="24"/>
          <w:szCs w:val="24"/>
        </w:rPr>
        <w:t xml:space="preserve">El </w:t>
      </w:r>
      <w:proofErr w:type="spellStart"/>
      <w:r w:rsidRPr="00066DC4">
        <w:rPr>
          <w:rFonts w:ascii="Times New Roman" w:hAnsi="Times New Roman" w:cs="Times New Roman"/>
          <w:color w:val="000000" w:themeColor="text1"/>
          <w:w w:val="105"/>
          <w:sz w:val="24"/>
          <w:szCs w:val="24"/>
        </w:rPr>
        <w:t>Husseiny</w:t>
      </w:r>
      <w:proofErr w:type="spellEnd"/>
      <w:r w:rsidRPr="00066DC4">
        <w:rPr>
          <w:rFonts w:ascii="Times New Roman" w:hAnsi="Times New Roman" w:cs="Times New Roman"/>
          <w:color w:val="000000" w:themeColor="text1"/>
          <w:w w:val="105"/>
          <w:sz w:val="24"/>
          <w:szCs w:val="24"/>
        </w:rPr>
        <w:t xml:space="preserve">, H.M., </w:t>
      </w:r>
      <w:proofErr w:type="spellStart"/>
      <w:r w:rsidRPr="00066DC4">
        <w:rPr>
          <w:rFonts w:ascii="Times New Roman" w:hAnsi="Times New Roman" w:cs="Times New Roman"/>
          <w:color w:val="000000" w:themeColor="text1"/>
          <w:w w:val="105"/>
          <w:sz w:val="24"/>
          <w:szCs w:val="24"/>
        </w:rPr>
        <w:t>Mady</w:t>
      </w:r>
      <w:proofErr w:type="spellEnd"/>
      <w:r w:rsidRPr="00066DC4">
        <w:rPr>
          <w:rFonts w:ascii="Times New Roman" w:hAnsi="Times New Roman" w:cs="Times New Roman"/>
          <w:color w:val="000000" w:themeColor="text1"/>
          <w:w w:val="105"/>
          <w:sz w:val="24"/>
          <w:szCs w:val="24"/>
        </w:rPr>
        <w:t xml:space="preserve">, E.A., Helal, M.A.Y., Tanaka, R. The Pivotal Role of Stem Cells in Veterinary Regenerative Medicine and </w:t>
      </w:r>
      <w:bookmarkStart w:id="51" w:name="_bookmark56"/>
      <w:bookmarkEnd w:id="51"/>
      <w:r w:rsidRPr="00066DC4">
        <w:rPr>
          <w:rFonts w:ascii="Times New Roman" w:hAnsi="Times New Roman" w:cs="Times New Roman"/>
          <w:color w:val="000000" w:themeColor="text1"/>
          <w:w w:val="105"/>
          <w:sz w:val="24"/>
          <w:szCs w:val="24"/>
        </w:rPr>
        <w:t xml:space="preserve">Tissue Engineering. </w:t>
      </w:r>
      <w:r w:rsidRPr="00066DC4">
        <w:rPr>
          <w:rFonts w:ascii="Times New Roman" w:hAnsi="Times New Roman" w:cs="Times New Roman"/>
          <w:iCs/>
          <w:color w:val="000000" w:themeColor="text1"/>
          <w:w w:val="105"/>
          <w:sz w:val="24"/>
          <w:szCs w:val="24"/>
        </w:rPr>
        <w:t>Vet. Sci</w:t>
      </w:r>
      <w:r w:rsidRPr="00066DC4">
        <w:rPr>
          <w:rFonts w:ascii="Times New Roman" w:hAnsi="Times New Roman" w:cs="Times New Roman"/>
          <w:i/>
          <w:color w:val="000000" w:themeColor="text1"/>
          <w:w w:val="105"/>
          <w:sz w:val="24"/>
          <w:szCs w:val="24"/>
        </w:rPr>
        <w:t xml:space="preserve">. </w:t>
      </w:r>
      <w:r w:rsidRPr="00066DC4">
        <w:rPr>
          <w:rFonts w:ascii="Times New Roman" w:hAnsi="Times New Roman" w:cs="Times New Roman"/>
          <w:b/>
          <w:color w:val="000000" w:themeColor="text1"/>
          <w:w w:val="105"/>
          <w:sz w:val="24"/>
          <w:szCs w:val="24"/>
        </w:rPr>
        <w:t>2022</w:t>
      </w:r>
      <w:r w:rsidRPr="00066DC4">
        <w:rPr>
          <w:rFonts w:ascii="Times New Roman" w:hAnsi="Times New Roman" w:cs="Times New Roman"/>
          <w:color w:val="000000" w:themeColor="text1"/>
          <w:w w:val="105"/>
          <w:sz w:val="24"/>
          <w:szCs w:val="24"/>
        </w:rPr>
        <w:t xml:space="preserve">, </w:t>
      </w:r>
      <w:r w:rsidRPr="00066DC4">
        <w:rPr>
          <w:rFonts w:ascii="Times New Roman" w:hAnsi="Times New Roman" w:cs="Times New Roman"/>
          <w:i/>
          <w:color w:val="000000" w:themeColor="text1"/>
          <w:w w:val="105"/>
          <w:sz w:val="24"/>
          <w:szCs w:val="24"/>
        </w:rPr>
        <w:t>9</w:t>
      </w:r>
      <w:r w:rsidRPr="00066DC4">
        <w:rPr>
          <w:rFonts w:ascii="Times New Roman" w:hAnsi="Times New Roman" w:cs="Times New Roman"/>
          <w:color w:val="000000" w:themeColor="text1"/>
          <w:w w:val="105"/>
          <w:sz w:val="24"/>
          <w:szCs w:val="24"/>
        </w:rPr>
        <w:t xml:space="preserve">, 648. </w:t>
      </w:r>
    </w:p>
    <w:p w14:paraId="41913C90" w14:textId="77777777"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i/>
          <w:color w:val="000000" w:themeColor="text1"/>
          <w:sz w:val="24"/>
          <w:szCs w:val="24"/>
        </w:rPr>
      </w:pPr>
      <w:r w:rsidRPr="00066DC4">
        <w:rPr>
          <w:rFonts w:ascii="Times New Roman" w:hAnsi="Times New Roman" w:cs="Times New Roman"/>
          <w:color w:val="000000" w:themeColor="text1"/>
          <w:w w:val="105"/>
          <w:sz w:val="24"/>
          <w:szCs w:val="24"/>
        </w:rPr>
        <w:t>Markoski, M. M. Advances in the Use of Stem Cells in Veterinary Medicine: From Basic Research to Clinical Practice.</w:t>
      </w:r>
      <w:r w:rsidRPr="00066DC4">
        <w:rPr>
          <w:rFonts w:ascii="Times New Roman" w:hAnsi="Times New Roman" w:cs="Times New Roman"/>
          <w:iCs/>
          <w:color w:val="000000" w:themeColor="text1"/>
          <w:spacing w:val="-2"/>
          <w:w w:val="105"/>
          <w:sz w:val="24"/>
          <w:szCs w:val="24"/>
        </w:rPr>
        <w:t xml:space="preserve"> </w:t>
      </w:r>
      <w:proofErr w:type="spellStart"/>
      <w:r w:rsidRPr="00066DC4">
        <w:rPr>
          <w:rFonts w:ascii="Times New Roman" w:hAnsi="Times New Roman" w:cs="Times New Roman"/>
          <w:iCs/>
          <w:color w:val="000000" w:themeColor="text1"/>
          <w:spacing w:val="-2"/>
          <w:w w:val="105"/>
          <w:sz w:val="24"/>
          <w:szCs w:val="24"/>
        </w:rPr>
        <w:t>Scientifica</w:t>
      </w:r>
      <w:proofErr w:type="spellEnd"/>
      <w:r w:rsidRPr="00066DC4">
        <w:rPr>
          <w:rFonts w:ascii="Times New Roman" w:hAnsi="Times New Roman" w:cs="Times New Roman"/>
          <w:iCs/>
          <w:color w:val="000000" w:themeColor="text1"/>
          <w:spacing w:val="-2"/>
          <w:w w:val="105"/>
          <w:sz w:val="24"/>
          <w:szCs w:val="24"/>
        </w:rPr>
        <w:t>,</w:t>
      </w:r>
      <w:bookmarkStart w:id="52" w:name="_bookmark57"/>
      <w:bookmarkEnd w:id="52"/>
      <w:r w:rsidRPr="00066DC4">
        <w:rPr>
          <w:rFonts w:ascii="Times New Roman" w:hAnsi="Times New Roman" w:cs="Times New Roman"/>
          <w:b/>
          <w:iCs/>
          <w:color w:val="000000" w:themeColor="text1"/>
          <w:spacing w:val="-2"/>
          <w:w w:val="105"/>
          <w:sz w:val="24"/>
          <w:szCs w:val="24"/>
        </w:rPr>
        <w:t xml:space="preserve"> </w:t>
      </w:r>
      <w:r w:rsidRPr="00066DC4">
        <w:rPr>
          <w:rFonts w:ascii="Times New Roman" w:hAnsi="Times New Roman" w:cs="Times New Roman"/>
          <w:b/>
          <w:color w:val="000000" w:themeColor="text1"/>
          <w:sz w:val="24"/>
          <w:szCs w:val="24"/>
        </w:rPr>
        <w:t>2016</w:t>
      </w:r>
      <w:r w:rsidRPr="00066DC4">
        <w:rPr>
          <w:rFonts w:ascii="Times New Roman" w:hAnsi="Times New Roman" w:cs="Times New Roman"/>
          <w:color w:val="000000" w:themeColor="text1"/>
          <w:sz w:val="24"/>
          <w:szCs w:val="24"/>
        </w:rPr>
        <w:t>, 4516920</w:t>
      </w:r>
      <w:r w:rsidRPr="00066DC4">
        <w:rPr>
          <w:rFonts w:ascii="Times New Roman" w:hAnsi="Times New Roman" w:cs="Times New Roman"/>
          <w:i/>
          <w:color w:val="000000" w:themeColor="text1"/>
          <w:sz w:val="24"/>
          <w:szCs w:val="24"/>
        </w:rPr>
        <w:t>.</w:t>
      </w:r>
    </w:p>
    <w:p w14:paraId="7BCD4324" w14:textId="77777777"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Saha, K., Jaenisch, R. Technical challenges in using human induced Pluripotent stem cells to model disease.</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iCs/>
          <w:color w:val="000000" w:themeColor="text1"/>
          <w:w w:val="105"/>
          <w:sz w:val="24"/>
          <w:szCs w:val="24"/>
        </w:rPr>
        <w:t xml:space="preserve">Stem Cell, </w:t>
      </w:r>
      <w:r w:rsidRPr="00987D28">
        <w:rPr>
          <w:rFonts w:ascii="Times New Roman" w:hAnsi="Times New Roman" w:cs="Times New Roman"/>
          <w:b/>
          <w:color w:val="000000" w:themeColor="text1"/>
          <w:spacing w:val="-2"/>
          <w:w w:val="105"/>
          <w:sz w:val="24"/>
          <w:szCs w:val="24"/>
        </w:rPr>
        <w:t>2009</w:t>
      </w:r>
      <w:r w:rsidRPr="00987D28">
        <w:rPr>
          <w:rFonts w:ascii="Times New Roman" w:hAnsi="Times New Roman" w:cs="Times New Roman"/>
          <w:color w:val="000000" w:themeColor="text1"/>
          <w:spacing w:val="-2"/>
          <w:w w:val="105"/>
          <w:sz w:val="24"/>
          <w:szCs w:val="24"/>
        </w:rPr>
        <w:t>,</w:t>
      </w:r>
      <w:bookmarkStart w:id="53" w:name="_bookmark58"/>
      <w:bookmarkEnd w:id="53"/>
      <w:r w:rsidRPr="00987D28">
        <w:rPr>
          <w:rFonts w:ascii="Times New Roman" w:hAnsi="Times New Roman" w:cs="Times New Roman"/>
          <w:color w:val="000000" w:themeColor="text1"/>
          <w:spacing w:val="-2"/>
          <w:w w:val="105"/>
          <w:sz w:val="24"/>
          <w:szCs w:val="24"/>
        </w:rPr>
        <w:t xml:space="preserve"> </w:t>
      </w:r>
      <w:r w:rsidRPr="00987D28">
        <w:rPr>
          <w:rFonts w:ascii="Times New Roman" w:hAnsi="Times New Roman" w:cs="Times New Roman"/>
          <w:i/>
          <w:color w:val="000000" w:themeColor="text1"/>
          <w:spacing w:val="-2"/>
          <w:sz w:val="24"/>
          <w:szCs w:val="24"/>
        </w:rPr>
        <w:t>5</w:t>
      </w:r>
      <w:r w:rsidRPr="00987D28">
        <w:rPr>
          <w:rFonts w:ascii="Times New Roman" w:hAnsi="Times New Roman" w:cs="Times New Roman"/>
          <w:color w:val="000000" w:themeColor="text1"/>
          <w:spacing w:val="-2"/>
          <w:sz w:val="24"/>
          <w:szCs w:val="24"/>
        </w:rPr>
        <w:t>,584–595.</w:t>
      </w:r>
    </w:p>
    <w:p w14:paraId="0C95AC53" w14:textId="77777777" w:rsidR="00732720" w:rsidRPr="00987D28" w:rsidRDefault="00732720" w:rsidP="00987D28">
      <w:pPr>
        <w:pStyle w:val="ListParagraph"/>
        <w:numPr>
          <w:ilvl w:val="0"/>
          <w:numId w:val="16"/>
        </w:numPr>
        <w:tabs>
          <w:tab w:val="left" w:pos="573"/>
          <w:tab w:val="left" w:pos="577"/>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Angelone, M., </w:t>
      </w:r>
      <w:proofErr w:type="spellStart"/>
      <w:proofErr w:type="gramStart"/>
      <w:r w:rsidRPr="00987D28">
        <w:rPr>
          <w:rFonts w:ascii="Times New Roman" w:hAnsi="Times New Roman" w:cs="Times New Roman"/>
          <w:color w:val="000000" w:themeColor="text1"/>
          <w:sz w:val="24"/>
          <w:szCs w:val="24"/>
        </w:rPr>
        <w:t>Conti,V</w:t>
      </w:r>
      <w:proofErr w:type="spellEnd"/>
      <w:r w:rsidRPr="00987D28">
        <w:rPr>
          <w:rFonts w:ascii="Times New Roman" w:hAnsi="Times New Roman" w:cs="Times New Roman"/>
          <w:color w:val="000000" w:themeColor="text1"/>
          <w:sz w:val="24"/>
          <w:szCs w:val="24"/>
        </w:rPr>
        <w:t>.</w:t>
      </w:r>
      <w:proofErr w:type="gramEnd"/>
      <w:r w:rsidRPr="00987D28">
        <w:rPr>
          <w:rFonts w:ascii="Times New Roman" w:hAnsi="Times New Roman" w:cs="Times New Roman"/>
          <w:color w:val="000000" w:themeColor="text1"/>
          <w:sz w:val="24"/>
          <w:szCs w:val="24"/>
        </w:rPr>
        <w:t xml:space="preserve">, Biacca, C., Battaglia, B., </w:t>
      </w:r>
      <w:proofErr w:type="spellStart"/>
      <w:r w:rsidRPr="00987D28">
        <w:rPr>
          <w:rFonts w:ascii="Times New Roman" w:hAnsi="Times New Roman" w:cs="Times New Roman"/>
          <w:color w:val="000000" w:themeColor="text1"/>
          <w:sz w:val="24"/>
          <w:szCs w:val="24"/>
        </w:rPr>
        <w:t>Pecorari</w:t>
      </w:r>
      <w:proofErr w:type="spellEnd"/>
      <w:r w:rsidRPr="00987D28">
        <w:rPr>
          <w:rFonts w:ascii="Times New Roman" w:hAnsi="Times New Roman" w:cs="Times New Roman"/>
          <w:color w:val="000000" w:themeColor="text1"/>
          <w:sz w:val="24"/>
          <w:szCs w:val="24"/>
        </w:rPr>
        <w:t xml:space="preserve">. L., Piana, F., </w:t>
      </w:r>
      <w:proofErr w:type="spellStart"/>
      <w:r w:rsidRPr="00987D28">
        <w:rPr>
          <w:rFonts w:ascii="Times New Roman" w:hAnsi="Times New Roman" w:cs="Times New Roman"/>
          <w:color w:val="000000" w:themeColor="text1"/>
          <w:sz w:val="24"/>
          <w:szCs w:val="24"/>
        </w:rPr>
        <w:t>Gnudi</w:t>
      </w:r>
      <w:proofErr w:type="spellEnd"/>
      <w:r w:rsidRPr="00987D28">
        <w:rPr>
          <w:rFonts w:ascii="Times New Roman" w:hAnsi="Times New Roman" w:cs="Times New Roman"/>
          <w:color w:val="000000" w:themeColor="text1"/>
          <w:sz w:val="24"/>
          <w:szCs w:val="24"/>
        </w:rPr>
        <w:t xml:space="preserve">, G., Leonardi, F., Ramoni, R., Basini, G. The contribution of adipose tissue-derived mesenchymal stem cells and platelet-rich plasma to the treatment of chronic equine laminitis: A proof of concept. </w:t>
      </w:r>
      <w:r w:rsidRPr="00987D28">
        <w:rPr>
          <w:rFonts w:ascii="Times New Roman" w:hAnsi="Times New Roman" w:cs="Times New Roman"/>
          <w:iCs/>
          <w:color w:val="000000" w:themeColor="text1"/>
          <w:sz w:val="24"/>
          <w:szCs w:val="24"/>
        </w:rPr>
        <w:t>Int. J. Mol. Sci</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2017</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18</w:t>
      </w:r>
      <w:r w:rsidRPr="00987D28">
        <w:rPr>
          <w:rFonts w:ascii="Times New Roman" w:hAnsi="Times New Roman" w:cs="Times New Roman"/>
          <w:color w:val="000000" w:themeColor="text1"/>
          <w:sz w:val="24"/>
          <w:szCs w:val="24"/>
        </w:rPr>
        <w:t>, 2122.</w:t>
      </w:r>
    </w:p>
    <w:p w14:paraId="6500A386" w14:textId="77777777"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lastRenderedPageBreak/>
        <w:t xml:space="preserve">Godwin, </w:t>
      </w:r>
      <w:proofErr w:type="spellStart"/>
      <w:r w:rsidRPr="00987D28">
        <w:rPr>
          <w:rFonts w:ascii="Times New Roman" w:hAnsi="Times New Roman" w:cs="Times New Roman"/>
          <w:color w:val="000000" w:themeColor="text1"/>
          <w:w w:val="105"/>
          <w:sz w:val="24"/>
          <w:szCs w:val="24"/>
        </w:rPr>
        <w:t>E.E.,Young</w:t>
      </w:r>
      <w:proofErr w:type="spellEnd"/>
      <w:r w:rsidRPr="00987D28">
        <w:rPr>
          <w:rFonts w:ascii="Times New Roman" w:hAnsi="Times New Roman" w:cs="Times New Roman"/>
          <w:color w:val="000000" w:themeColor="text1"/>
          <w:w w:val="105"/>
          <w:sz w:val="24"/>
          <w:szCs w:val="24"/>
        </w:rPr>
        <w:t xml:space="preserve">, N.J., </w:t>
      </w:r>
      <w:proofErr w:type="spellStart"/>
      <w:r w:rsidRPr="00987D28">
        <w:rPr>
          <w:rFonts w:ascii="Times New Roman" w:hAnsi="Times New Roman" w:cs="Times New Roman"/>
          <w:color w:val="000000" w:themeColor="text1"/>
          <w:w w:val="105"/>
          <w:sz w:val="24"/>
          <w:szCs w:val="24"/>
        </w:rPr>
        <w:t>Dudhia</w:t>
      </w:r>
      <w:proofErr w:type="spellEnd"/>
      <w:r w:rsidRPr="00987D28">
        <w:rPr>
          <w:rFonts w:ascii="Times New Roman" w:hAnsi="Times New Roman" w:cs="Times New Roman"/>
          <w:color w:val="000000" w:themeColor="text1"/>
          <w:w w:val="105"/>
          <w:sz w:val="24"/>
          <w:szCs w:val="24"/>
        </w:rPr>
        <w:t xml:space="preserve">, J., Beamish, I.C., Smith, R.K. Implantation of bone marrow-derived mesenchymal stem </w:t>
      </w:r>
      <w:r w:rsidRPr="00987D28">
        <w:rPr>
          <w:rFonts w:ascii="Times New Roman" w:hAnsi="Times New Roman" w:cs="Times New Roman"/>
          <w:color w:val="000000" w:themeColor="text1"/>
          <w:spacing w:val="-2"/>
          <w:w w:val="105"/>
          <w:sz w:val="24"/>
          <w:szCs w:val="24"/>
        </w:rPr>
        <w:t xml:space="preserve">cells </w:t>
      </w:r>
      <w:r w:rsidRPr="00987D28">
        <w:rPr>
          <w:rFonts w:ascii="Times New Roman" w:hAnsi="Times New Roman" w:cs="Times New Roman"/>
          <w:color w:val="000000" w:themeColor="text1"/>
          <w:w w:val="105"/>
          <w:sz w:val="24"/>
          <w:szCs w:val="24"/>
        </w:rPr>
        <w:t xml:space="preserve">demonstrates improved out come in horses with overstrain injury of the superficial digital flexor tendon. </w:t>
      </w:r>
      <w:r w:rsidRPr="00987D28">
        <w:rPr>
          <w:rFonts w:ascii="Times New Roman" w:hAnsi="Times New Roman" w:cs="Times New Roman"/>
          <w:iCs/>
          <w:color w:val="000000" w:themeColor="text1"/>
          <w:w w:val="105"/>
          <w:sz w:val="24"/>
          <w:szCs w:val="24"/>
        </w:rPr>
        <w:t>Equine Vet. J</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spacing w:val="-2"/>
          <w:w w:val="105"/>
          <w:sz w:val="24"/>
          <w:szCs w:val="24"/>
        </w:rPr>
        <w:t>2012</w:t>
      </w:r>
      <w:r w:rsidRPr="00987D28">
        <w:rPr>
          <w:rFonts w:ascii="Times New Roman" w:hAnsi="Times New Roman" w:cs="Times New Roman"/>
          <w:color w:val="000000" w:themeColor="text1"/>
          <w:spacing w:val="-2"/>
          <w:w w:val="105"/>
          <w:sz w:val="24"/>
          <w:szCs w:val="24"/>
        </w:rPr>
        <w:t>,</w:t>
      </w:r>
      <w:bookmarkStart w:id="54" w:name="_bookmark60"/>
      <w:bookmarkEnd w:id="54"/>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44</w:t>
      </w:r>
      <w:r w:rsidRPr="00987D28">
        <w:rPr>
          <w:rFonts w:ascii="Times New Roman" w:hAnsi="Times New Roman" w:cs="Times New Roman"/>
          <w:color w:val="000000" w:themeColor="text1"/>
          <w:sz w:val="24"/>
          <w:szCs w:val="24"/>
        </w:rPr>
        <w:t>,25–32</w:t>
      </w:r>
      <w:r w:rsidR="00066DC4">
        <w:rPr>
          <w:rFonts w:ascii="Times New Roman" w:hAnsi="Times New Roman" w:cs="Times New Roman"/>
          <w:color w:val="000000" w:themeColor="text1"/>
          <w:sz w:val="24"/>
          <w:szCs w:val="24"/>
        </w:rPr>
        <w:t>.</w:t>
      </w:r>
    </w:p>
    <w:p w14:paraId="648E2E6F"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sz w:val="24"/>
          <w:szCs w:val="24"/>
        </w:rPr>
        <w:t>Tobita</w:t>
      </w:r>
      <w:proofErr w:type="spellEnd"/>
      <w:r w:rsidRPr="00987D28">
        <w:rPr>
          <w:rFonts w:ascii="Times New Roman" w:hAnsi="Times New Roman" w:cs="Times New Roman"/>
          <w:color w:val="000000" w:themeColor="text1"/>
          <w:sz w:val="24"/>
          <w:szCs w:val="24"/>
        </w:rPr>
        <w:t>, M., Tajima, S., Mizuno, H. Adipose tissue-derived mesenchymal stem cells and platelet-rich plasma: Stem cell transplanta</w:t>
      </w:r>
      <w:bookmarkStart w:id="55" w:name="_bookmark61"/>
      <w:bookmarkEnd w:id="55"/>
      <w:r w:rsidRPr="00987D28">
        <w:rPr>
          <w:rFonts w:ascii="Times New Roman" w:hAnsi="Times New Roman" w:cs="Times New Roman"/>
          <w:color w:val="000000" w:themeColor="text1"/>
          <w:sz w:val="24"/>
          <w:szCs w:val="24"/>
        </w:rPr>
        <w:t xml:space="preserve">tion methods that enhance stemness. </w:t>
      </w:r>
      <w:r w:rsidRPr="00987D28">
        <w:rPr>
          <w:rFonts w:ascii="Times New Roman" w:hAnsi="Times New Roman" w:cs="Times New Roman"/>
          <w:iCs/>
          <w:color w:val="000000" w:themeColor="text1"/>
          <w:sz w:val="24"/>
          <w:szCs w:val="24"/>
        </w:rPr>
        <w:t>Stem Cell Res. Ther</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2015</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6</w:t>
      </w:r>
      <w:r w:rsidRPr="00987D28">
        <w:rPr>
          <w:rFonts w:ascii="Times New Roman" w:hAnsi="Times New Roman" w:cs="Times New Roman"/>
          <w:color w:val="000000" w:themeColor="text1"/>
          <w:sz w:val="24"/>
          <w:szCs w:val="24"/>
        </w:rPr>
        <w:t>, 1–7.</w:t>
      </w:r>
    </w:p>
    <w:p w14:paraId="3D984199"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Degroote</w:t>
      </w:r>
      <w:proofErr w:type="spellEnd"/>
      <w:r w:rsidRPr="00987D28">
        <w:rPr>
          <w:rFonts w:ascii="Times New Roman" w:hAnsi="Times New Roman" w:cs="Times New Roman"/>
          <w:color w:val="000000" w:themeColor="text1"/>
          <w:w w:val="105"/>
          <w:sz w:val="24"/>
          <w:szCs w:val="24"/>
        </w:rPr>
        <w:t xml:space="preserve">, R.L., </w:t>
      </w:r>
      <w:proofErr w:type="spellStart"/>
      <w:r w:rsidRPr="00987D28">
        <w:rPr>
          <w:rFonts w:ascii="Times New Roman" w:hAnsi="Times New Roman" w:cs="Times New Roman"/>
          <w:color w:val="000000" w:themeColor="text1"/>
          <w:w w:val="105"/>
          <w:sz w:val="24"/>
          <w:szCs w:val="24"/>
        </w:rPr>
        <w:t>Uhl,P.B</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Amann,B</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Krackhardt</w:t>
      </w:r>
      <w:proofErr w:type="spellEnd"/>
      <w:r w:rsidRPr="00987D28">
        <w:rPr>
          <w:rFonts w:ascii="Times New Roman" w:hAnsi="Times New Roman" w:cs="Times New Roman"/>
          <w:color w:val="000000" w:themeColor="text1"/>
          <w:w w:val="105"/>
          <w:sz w:val="24"/>
          <w:szCs w:val="24"/>
        </w:rPr>
        <w:t xml:space="preserve">, A.M., </w:t>
      </w:r>
      <w:proofErr w:type="spellStart"/>
      <w:r w:rsidRPr="00987D28">
        <w:rPr>
          <w:rFonts w:ascii="Times New Roman" w:hAnsi="Times New Roman" w:cs="Times New Roman"/>
          <w:color w:val="000000" w:themeColor="text1"/>
          <w:w w:val="105"/>
          <w:sz w:val="24"/>
          <w:szCs w:val="24"/>
        </w:rPr>
        <w:t>Ueffing</w:t>
      </w:r>
      <w:proofErr w:type="spellEnd"/>
      <w:r w:rsidRPr="00987D28">
        <w:rPr>
          <w:rFonts w:ascii="Times New Roman" w:hAnsi="Times New Roman" w:cs="Times New Roman"/>
          <w:color w:val="000000" w:themeColor="text1"/>
          <w:w w:val="105"/>
          <w:sz w:val="24"/>
          <w:szCs w:val="24"/>
        </w:rPr>
        <w:t xml:space="preserve">, M., Hauck, S.M., </w:t>
      </w:r>
      <w:proofErr w:type="spellStart"/>
      <w:r w:rsidRPr="00987D28">
        <w:rPr>
          <w:rFonts w:ascii="Times New Roman" w:hAnsi="Times New Roman" w:cs="Times New Roman"/>
          <w:color w:val="000000" w:themeColor="text1"/>
          <w:w w:val="105"/>
          <w:sz w:val="24"/>
          <w:szCs w:val="24"/>
        </w:rPr>
        <w:t>Deeg</w:t>
      </w:r>
      <w:proofErr w:type="spellEnd"/>
      <w:r w:rsidRPr="00987D28">
        <w:rPr>
          <w:rFonts w:ascii="Times New Roman" w:hAnsi="Times New Roman" w:cs="Times New Roman"/>
          <w:color w:val="000000" w:themeColor="text1"/>
          <w:w w:val="105"/>
          <w:sz w:val="24"/>
          <w:szCs w:val="24"/>
        </w:rPr>
        <w:t xml:space="preserve">, C.A. </w:t>
      </w:r>
      <w:proofErr w:type="spellStart"/>
      <w:r w:rsidRPr="00987D28">
        <w:rPr>
          <w:rFonts w:ascii="Times New Roman" w:hAnsi="Times New Roman" w:cs="Times New Roman"/>
          <w:color w:val="000000" w:themeColor="text1"/>
          <w:w w:val="105"/>
          <w:sz w:val="24"/>
          <w:szCs w:val="24"/>
        </w:rPr>
        <w:t>Formin</w:t>
      </w:r>
      <w:proofErr w:type="spellEnd"/>
      <w:r w:rsidRPr="00987D28">
        <w:rPr>
          <w:rFonts w:ascii="Times New Roman" w:hAnsi="Times New Roman" w:cs="Times New Roman"/>
          <w:color w:val="000000" w:themeColor="text1"/>
          <w:w w:val="105"/>
          <w:sz w:val="24"/>
          <w:szCs w:val="24"/>
        </w:rPr>
        <w:t xml:space="preserve"> like 1expression is increased </w:t>
      </w:r>
      <w:bookmarkStart w:id="56" w:name="_bookmark62"/>
      <w:bookmarkEnd w:id="56"/>
      <w:r w:rsidRPr="00987D28">
        <w:rPr>
          <w:rFonts w:ascii="Times New Roman" w:hAnsi="Times New Roman" w:cs="Times New Roman"/>
          <w:color w:val="000000" w:themeColor="text1"/>
          <w:w w:val="105"/>
          <w:sz w:val="24"/>
          <w:szCs w:val="24"/>
        </w:rPr>
        <w:t xml:space="preserve">onCD4+ T lymphocytes in spontaneous autoimmune uveitis.  </w:t>
      </w:r>
      <w:proofErr w:type="spellStart"/>
      <w:r w:rsidRPr="00987D28">
        <w:rPr>
          <w:rFonts w:ascii="Times New Roman" w:hAnsi="Times New Roman" w:cs="Times New Roman"/>
          <w:iCs/>
          <w:color w:val="000000" w:themeColor="text1"/>
          <w:w w:val="105"/>
          <w:sz w:val="24"/>
          <w:szCs w:val="24"/>
        </w:rPr>
        <w:t>J.Proteom</w:t>
      </w:r>
      <w:proofErr w:type="spellEnd"/>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2017</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154</w:t>
      </w:r>
      <w:r w:rsidRPr="00987D28">
        <w:rPr>
          <w:rFonts w:ascii="Times New Roman" w:hAnsi="Times New Roman" w:cs="Times New Roman"/>
          <w:color w:val="000000" w:themeColor="text1"/>
          <w:w w:val="105"/>
          <w:sz w:val="24"/>
          <w:szCs w:val="24"/>
        </w:rPr>
        <w:t xml:space="preserve">,102–108. </w:t>
      </w:r>
    </w:p>
    <w:p w14:paraId="15196C4B" w14:textId="77777777" w:rsidR="00732720" w:rsidRPr="00066DC4"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w w:val="105"/>
          <w:sz w:val="24"/>
          <w:szCs w:val="24"/>
        </w:rPr>
      </w:pPr>
      <w:proofErr w:type="spellStart"/>
      <w:r w:rsidRPr="00066DC4">
        <w:rPr>
          <w:rFonts w:ascii="Times New Roman" w:hAnsi="Times New Roman" w:cs="Times New Roman"/>
          <w:color w:val="000000" w:themeColor="text1"/>
          <w:w w:val="105"/>
          <w:sz w:val="24"/>
          <w:szCs w:val="24"/>
        </w:rPr>
        <w:t>Saldinger</w:t>
      </w:r>
      <w:proofErr w:type="spellEnd"/>
      <w:r w:rsidRPr="00066DC4">
        <w:rPr>
          <w:rFonts w:ascii="Times New Roman" w:hAnsi="Times New Roman" w:cs="Times New Roman"/>
          <w:color w:val="000000" w:themeColor="text1"/>
          <w:w w:val="105"/>
          <w:sz w:val="24"/>
          <w:szCs w:val="24"/>
        </w:rPr>
        <w:t xml:space="preserve">, L.K., Nelson, S.G., Bellone, R.R., Lassaline, M., Mack, M., Walker, N.J., </w:t>
      </w:r>
      <w:proofErr w:type="spellStart"/>
      <w:r w:rsidRPr="00066DC4">
        <w:rPr>
          <w:rFonts w:ascii="Times New Roman" w:hAnsi="Times New Roman" w:cs="Times New Roman"/>
          <w:color w:val="000000" w:themeColor="text1"/>
          <w:w w:val="105"/>
          <w:sz w:val="24"/>
          <w:szCs w:val="24"/>
        </w:rPr>
        <w:t>Borjesson</w:t>
      </w:r>
      <w:proofErr w:type="spellEnd"/>
      <w:r w:rsidRPr="00066DC4">
        <w:rPr>
          <w:rFonts w:ascii="Times New Roman" w:hAnsi="Times New Roman" w:cs="Times New Roman"/>
          <w:color w:val="000000" w:themeColor="text1"/>
          <w:w w:val="105"/>
          <w:sz w:val="24"/>
          <w:szCs w:val="24"/>
        </w:rPr>
        <w:t xml:space="preserve">, D.L. Horses with equine recurrent uveitis have an activated CD4+ T-cell phenotype that can be modulated by mesenchymal stem cells in vitro. </w:t>
      </w:r>
      <w:r w:rsidRPr="00066DC4">
        <w:rPr>
          <w:rFonts w:ascii="Times New Roman" w:hAnsi="Times New Roman" w:cs="Times New Roman"/>
          <w:iCs/>
          <w:color w:val="000000" w:themeColor="text1"/>
          <w:w w:val="105"/>
          <w:sz w:val="24"/>
          <w:szCs w:val="24"/>
        </w:rPr>
        <w:t>Vet</w:t>
      </w:r>
      <w:r w:rsidRPr="00066DC4">
        <w:rPr>
          <w:rFonts w:ascii="Times New Roman" w:hAnsi="Times New Roman" w:cs="Times New Roman"/>
          <w:i/>
          <w:color w:val="000000" w:themeColor="text1"/>
          <w:w w:val="105"/>
          <w:sz w:val="24"/>
          <w:szCs w:val="24"/>
        </w:rPr>
        <w:t xml:space="preserve">. </w:t>
      </w:r>
      <w:proofErr w:type="spellStart"/>
      <w:r w:rsidRPr="00066DC4">
        <w:rPr>
          <w:rFonts w:ascii="Times New Roman" w:hAnsi="Times New Roman" w:cs="Times New Roman"/>
          <w:iCs/>
          <w:color w:val="000000" w:themeColor="text1"/>
          <w:w w:val="105"/>
          <w:sz w:val="24"/>
          <w:szCs w:val="24"/>
        </w:rPr>
        <w:t>Ophthalmol</w:t>
      </w:r>
      <w:proofErr w:type="spellEnd"/>
      <w:r w:rsidRPr="00066DC4">
        <w:rPr>
          <w:rFonts w:ascii="Times New Roman" w:hAnsi="Times New Roman" w:cs="Times New Roman"/>
          <w:iCs/>
          <w:color w:val="000000" w:themeColor="text1"/>
          <w:w w:val="105"/>
          <w:sz w:val="24"/>
          <w:szCs w:val="24"/>
        </w:rPr>
        <w:t>.,</w:t>
      </w:r>
      <w:r w:rsidRPr="00066DC4">
        <w:rPr>
          <w:rFonts w:ascii="Times New Roman" w:hAnsi="Times New Roman" w:cs="Times New Roman"/>
          <w:i/>
          <w:color w:val="000000" w:themeColor="text1"/>
          <w:w w:val="105"/>
          <w:sz w:val="24"/>
          <w:szCs w:val="24"/>
        </w:rPr>
        <w:t xml:space="preserve"> </w:t>
      </w:r>
      <w:bookmarkStart w:id="57" w:name="_bookmark63"/>
      <w:bookmarkEnd w:id="57"/>
      <w:r w:rsidRPr="00066DC4">
        <w:rPr>
          <w:rFonts w:ascii="Times New Roman" w:hAnsi="Times New Roman" w:cs="Times New Roman"/>
          <w:b/>
          <w:color w:val="000000" w:themeColor="text1"/>
          <w:w w:val="105"/>
          <w:sz w:val="24"/>
          <w:szCs w:val="24"/>
        </w:rPr>
        <w:t>2020</w:t>
      </w:r>
      <w:r w:rsidRPr="00066DC4">
        <w:rPr>
          <w:rFonts w:ascii="Times New Roman" w:hAnsi="Times New Roman" w:cs="Times New Roman"/>
          <w:color w:val="000000" w:themeColor="text1"/>
          <w:w w:val="105"/>
          <w:sz w:val="24"/>
          <w:szCs w:val="24"/>
        </w:rPr>
        <w:t xml:space="preserve">, </w:t>
      </w:r>
      <w:r w:rsidRPr="00066DC4">
        <w:rPr>
          <w:rFonts w:ascii="Times New Roman" w:hAnsi="Times New Roman" w:cs="Times New Roman"/>
          <w:i/>
          <w:color w:val="000000" w:themeColor="text1"/>
          <w:w w:val="105"/>
          <w:sz w:val="24"/>
          <w:szCs w:val="24"/>
        </w:rPr>
        <w:t>23</w:t>
      </w:r>
      <w:r w:rsidRPr="00066DC4">
        <w:rPr>
          <w:rFonts w:ascii="Times New Roman" w:hAnsi="Times New Roman" w:cs="Times New Roman"/>
          <w:color w:val="000000" w:themeColor="text1"/>
          <w:w w:val="105"/>
          <w:sz w:val="24"/>
          <w:szCs w:val="24"/>
        </w:rPr>
        <w:t xml:space="preserve">, 160–170. </w:t>
      </w:r>
    </w:p>
    <w:p w14:paraId="0B5C2755"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066DC4">
        <w:rPr>
          <w:rFonts w:ascii="Times New Roman" w:hAnsi="Times New Roman" w:cs="Times New Roman"/>
          <w:color w:val="000000" w:themeColor="text1"/>
          <w:w w:val="105"/>
          <w:sz w:val="24"/>
          <w:szCs w:val="24"/>
        </w:rPr>
        <w:t xml:space="preserve">Mambelli, L.I., Winter GH, Z., </w:t>
      </w:r>
      <w:proofErr w:type="spellStart"/>
      <w:r w:rsidRPr="00066DC4">
        <w:rPr>
          <w:rFonts w:ascii="Times New Roman" w:hAnsi="Times New Roman" w:cs="Times New Roman"/>
          <w:color w:val="000000" w:themeColor="text1"/>
          <w:w w:val="105"/>
          <w:sz w:val="24"/>
          <w:szCs w:val="24"/>
        </w:rPr>
        <w:t>Kerkis</w:t>
      </w:r>
      <w:proofErr w:type="spellEnd"/>
      <w:r w:rsidRPr="00066DC4">
        <w:rPr>
          <w:rFonts w:ascii="Times New Roman" w:hAnsi="Times New Roman" w:cs="Times New Roman"/>
          <w:color w:val="000000" w:themeColor="text1"/>
          <w:w w:val="105"/>
          <w:sz w:val="24"/>
          <w:szCs w:val="24"/>
        </w:rPr>
        <w:t xml:space="preserve">, A., </w:t>
      </w:r>
      <w:proofErr w:type="spellStart"/>
      <w:r w:rsidRPr="00066DC4">
        <w:rPr>
          <w:rFonts w:ascii="Times New Roman" w:hAnsi="Times New Roman" w:cs="Times New Roman"/>
          <w:color w:val="000000" w:themeColor="text1"/>
          <w:w w:val="105"/>
          <w:sz w:val="24"/>
          <w:szCs w:val="24"/>
        </w:rPr>
        <w:t>Malschitzky</w:t>
      </w:r>
      <w:proofErr w:type="spellEnd"/>
      <w:r w:rsidRPr="00066DC4">
        <w:rPr>
          <w:rFonts w:ascii="Times New Roman" w:hAnsi="Times New Roman" w:cs="Times New Roman"/>
          <w:color w:val="000000" w:themeColor="text1"/>
          <w:w w:val="105"/>
          <w:sz w:val="24"/>
          <w:szCs w:val="24"/>
        </w:rPr>
        <w:t xml:space="preserve">, E., Mattos, R.C., </w:t>
      </w:r>
      <w:proofErr w:type="spellStart"/>
      <w:r w:rsidRPr="00066DC4">
        <w:rPr>
          <w:rFonts w:ascii="Times New Roman" w:hAnsi="Times New Roman" w:cs="Times New Roman"/>
          <w:color w:val="000000" w:themeColor="text1"/>
          <w:w w:val="105"/>
          <w:sz w:val="24"/>
          <w:szCs w:val="24"/>
        </w:rPr>
        <w:t>Kerkis</w:t>
      </w:r>
      <w:proofErr w:type="spellEnd"/>
      <w:r w:rsidRPr="00066DC4">
        <w:rPr>
          <w:rFonts w:ascii="Times New Roman" w:hAnsi="Times New Roman" w:cs="Times New Roman"/>
          <w:color w:val="000000" w:themeColor="text1"/>
          <w:w w:val="105"/>
          <w:sz w:val="24"/>
          <w:szCs w:val="24"/>
        </w:rPr>
        <w:t xml:space="preserve">, I. A novel strategy of mesenchymal stem cells </w:t>
      </w:r>
      <w:bookmarkStart w:id="58" w:name="_bookmark64"/>
      <w:bookmarkEnd w:id="58"/>
      <w:r w:rsidRPr="00066DC4">
        <w:rPr>
          <w:rFonts w:ascii="Times New Roman" w:hAnsi="Times New Roman" w:cs="Times New Roman"/>
          <w:color w:val="000000" w:themeColor="text1"/>
          <w:w w:val="105"/>
          <w:sz w:val="24"/>
          <w:szCs w:val="24"/>
        </w:rPr>
        <w:t xml:space="preserve">delivery in the uterus of mares with </w:t>
      </w:r>
      <w:proofErr w:type="spellStart"/>
      <w:r w:rsidRPr="00066DC4">
        <w:rPr>
          <w:rFonts w:ascii="Times New Roman" w:hAnsi="Times New Roman" w:cs="Times New Roman"/>
          <w:color w:val="000000" w:themeColor="text1"/>
          <w:w w:val="105"/>
          <w:sz w:val="24"/>
          <w:szCs w:val="24"/>
        </w:rPr>
        <w:t>endometrosis</w:t>
      </w:r>
      <w:proofErr w:type="spellEnd"/>
      <w:r w:rsidRPr="00066DC4">
        <w:rPr>
          <w:rFonts w:ascii="Times New Roman" w:hAnsi="Times New Roman" w:cs="Times New Roman"/>
          <w:color w:val="000000" w:themeColor="text1"/>
          <w:w w:val="105"/>
          <w:sz w:val="24"/>
          <w:szCs w:val="24"/>
        </w:rPr>
        <w:t>.</w:t>
      </w:r>
      <w:r w:rsidRPr="00066DC4">
        <w:rPr>
          <w:rFonts w:ascii="Times New Roman" w:hAnsi="Times New Roman" w:cs="Times New Roman"/>
          <w:iCs/>
          <w:color w:val="000000" w:themeColor="text1"/>
          <w:w w:val="105"/>
          <w:sz w:val="24"/>
          <w:szCs w:val="24"/>
        </w:rPr>
        <w:t xml:space="preserve"> Theriogenolog</w:t>
      </w:r>
      <w:r w:rsidRPr="00066DC4">
        <w:rPr>
          <w:rFonts w:ascii="Times New Roman" w:hAnsi="Times New Roman" w:cs="Times New Roman"/>
          <w:i/>
          <w:iCs/>
          <w:color w:val="000000" w:themeColor="text1"/>
          <w:w w:val="105"/>
          <w:sz w:val="24"/>
          <w:szCs w:val="24"/>
        </w:rPr>
        <w:t>y</w:t>
      </w:r>
      <w:r w:rsidRPr="00066DC4">
        <w:rPr>
          <w:rFonts w:ascii="Times New Roman" w:hAnsi="Times New Roman" w:cs="Times New Roman"/>
          <w:i/>
          <w:color w:val="000000" w:themeColor="text1"/>
          <w:w w:val="105"/>
          <w:sz w:val="24"/>
          <w:szCs w:val="24"/>
        </w:rPr>
        <w:t>,</w:t>
      </w:r>
      <w:r w:rsidRPr="00066DC4">
        <w:rPr>
          <w:rFonts w:ascii="Times New Roman" w:hAnsi="Times New Roman" w:cs="Times New Roman"/>
          <w:b/>
          <w:i/>
          <w:color w:val="000000" w:themeColor="text1"/>
          <w:w w:val="105"/>
          <w:sz w:val="24"/>
          <w:szCs w:val="24"/>
        </w:rPr>
        <w:t xml:space="preserve"> </w:t>
      </w:r>
      <w:r w:rsidRPr="00066DC4">
        <w:rPr>
          <w:rFonts w:ascii="Times New Roman" w:hAnsi="Times New Roman" w:cs="Times New Roman"/>
          <w:b/>
          <w:color w:val="000000" w:themeColor="text1"/>
          <w:w w:val="105"/>
          <w:sz w:val="24"/>
          <w:szCs w:val="24"/>
        </w:rPr>
        <w:t>2013</w:t>
      </w:r>
      <w:r w:rsidRPr="00066DC4">
        <w:rPr>
          <w:rFonts w:ascii="Times New Roman" w:hAnsi="Times New Roman" w:cs="Times New Roman"/>
          <w:i/>
          <w:color w:val="000000" w:themeColor="text1"/>
          <w:w w:val="105"/>
          <w:sz w:val="24"/>
          <w:szCs w:val="24"/>
        </w:rPr>
        <w:t>,79</w:t>
      </w:r>
      <w:r w:rsidRPr="00066DC4">
        <w:rPr>
          <w:rFonts w:ascii="Times New Roman" w:hAnsi="Times New Roman" w:cs="Times New Roman"/>
          <w:color w:val="000000" w:themeColor="text1"/>
          <w:w w:val="105"/>
          <w:sz w:val="24"/>
          <w:szCs w:val="24"/>
        </w:rPr>
        <w:t xml:space="preserve">,744–750. </w:t>
      </w:r>
    </w:p>
    <w:p w14:paraId="695D9030"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Mambelli, L.I., Mattos, R.C. Winter, G.H., </w:t>
      </w:r>
      <w:proofErr w:type="spellStart"/>
      <w:r w:rsidRPr="00987D28">
        <w:rPr>
          <w:rFonts w:ascii="Times New Roman" w:hAnsi="Times New Roman" w:cs="Times New Roman"/>
          <w:color w:val="000000" w:themeColor="text1"/>
          <w:w w:val="105"/>
          <w:sz w:val="24"/>
          <w:szCs w:val="24"/>
        </w:rPr>
        <w:t>Madeiro</w:t>
      </w:r>
      <w:proofErr w:type="spellEnd"/>
      <w:r w:rsidRPr="00987D28">
        <w:rPr>
          <w:rFonts w:ascii="Times New Roman" w:hAnsi="Times New Roman" w:cs="Times New Roman"/>
          <w:color w:val="000000" w:themeColor="text1"/>
          <w:w w:val="105"/>
          <w:sz w:val="24"/>
          <w:szCs w:val="24"/>
        </w:rPr>
        <w:t xml:space="preserve">, D.S., </w:t>
      </w:r>
      <w:proofErr w:type="spellStart"/>
      <w:r w:rsidRPr="00987D28">
        <w:rPr>
          <w:rFonts w:ascii="Times New Roman" w:hAnsi="Times New Roman" w:cs="Times New Roman"/>
          <w:color w:val="000000" w:themeColor="text1"/>
          <w:w w:val="105"/>
          <w:sz w:val="24"/>
          <w:szCs w:val="24"/>
        </w:rPr>
        <w:t>Morais</w:t>
      </w:r>
      <w:proofErr w:type="spellEnd"/>
      <w:r w:rsidRPr="00987D28">
        <w:rPr>
          <w:rFonts w:ascii="Times New Roman" w:hAnsi="Times New Roman" w:cs="Times New Roman"/>
          <w:color w:val="000000" w:themeColor="text1"/>
          <w:w w:val="105"/>
          <w:sz w:val="24"/>
          <w:szCs w:val="24"/>
        </w:rPr>
        <w:t xml:space="preserve">, B.P., </w:t>
      </w:r>
      <w:proofErr w:type="spellStart"/>
      <w:r w:rsidRPr="00987D28">
        <w:rPr>
          <w:rFonts w:ascii="Times New Roman" w:hAnsi="Times New Roman" w:cs="Times New Roman"/>
          <w:color w:val="000000" w:themeColor="text1"/>
          <w:w w:val="105"/>
          <w:sz w:val="24"/>
          <w:szCs w:val="24"/>
        </w:rPr>
        <w:t>Malschitzky</w:t>
      </w:r>
      <w:proofErr w:type="spellEnd"/>
      <w:r w:rsidRPr="00987D28">
        <w:rPr>
          <w:rFonts w:ascii="Times New Roman" w:hAnsi="Times New Roman" w:cs="Times New Roman"/>
          <w:color w:val="000000" w:themeColor="text1"/>
          <w:w w:val="105"/>
          <w:sz w:val="24"/>
          <w:szCs w:val="24"/>
        </w:rPr>
        <w:t xml:space="preserve">, E., Miglino, M.A., Kerkis, A., </w:t>
      </w:r>
      <w:proofErr w:type="spellStart"/>
      <w:r w:rsidRPr="00987D28">
        <w:rPr>
          <w:rFonts w:ascii="Times New Roman" w:hAnsi="Times New Roman" w:cs="Times New Roman"/>
          <w:color w:val="000000" w:themeColor="text1"/>
          <w:w w:val="105"/>
          <w:sz w:val="24"/>
          <w:szCs w:val="24"/>
        </w:rPr>
        <w:t>Kerkis</w:t>
      </w:r>
      <w:proofErr w:type="spellEnd"/>
      <w:r w:rsidRPr="00987D28">
        <w:rPr>
          <w:rFonts w:ascii="Times New Roman" w:hAnsi="Times New Roman" w:cs="Times New Roman"/>
          <w:color w:val="000000" w:themeColor="text1"/>
          <w:w w:val="105"/>
          <w:sz w:val="24"/>
          <w:szCs w:val="24"/>
        </w:rPr>
        <w:t xml:space="preserve">, I. Changes in expression pattern of selected endometrial proteins following mesenchymal stem cells infusion in mares with </w:t>
      </w:r>
      <w:bookmarkStart w:id="59" w:name="_bookmark65"/>
      <w:bookmarkEnd w:id="59"/>
      <w:proofErr w:type="spellStart"/>
      <w:r w:rsidRPr="00987D28">
        <w:rPr>
          <w:rFonts w:ascii="Times New Roman" w:hAnsi="Times New Roman" w:cs="Times New Roman"/>
          <w:color w:val="000000" w:themeColor="text1"/>
          <w:w w:val="105"/>
          <w:sz w:val="24"/>
          <w:szCs w:val="24"/>
        </w:rPr>
        <w:t>endometrosis</w:t>
      </w:r>
      <w:proofErr w:type="spellEnd"/>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Cs/>
          <w:color w:val="000000" w:themeColor="text1"/>
          <w:w w:val="105"/>
          <w:sz w:val="24"/>
          <w:szCs w:val="24"/>
        </w:rPr>
        <w:t>PLoSONE</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w w:val="105"/>
          <w:sz w:val="24"/>
          <w:szCs w:val="24"/>
        </w:rPr>
        <w:t>2014</w:t>
      </w:r>
      <w:r w:rsidRPr="00987D28">
        <w:rPr>
          <w:rFonts w:ascii="Times New Roman" w:hAnsi="Times New Roman" w:cs="Times New Roman"/>
          <w:color w:val="000000" w:themeColor="text1"/>
          <w:w w:val="105"/>
          <w:sz w:val="24"/>
          <w:szCs w:val="24"/>
        </w:rPr>
        <w:t>,</w:t>
      </w:r>
      <w:proofErr w:type="gramStart"/>
      <w:r w:rsidRPr="00987D28">
        <w:rPr>
          <w:rFonts w:ascii="Times New Roman" w:hAnsi="Times New Roman" w:cs="Times New Roman"/>
          <w:i/>
          <w:color w:val="000000" w:themeColor="text1"/>
          <w:w w:val="105"/>
          <w:sz w:val="24"/>
          <w:szCs w:val="24"/>
        </w:rPr>
        <w:t>9</w:t>
      </w:r>
      <w:r w:rsidRPr="00987D28">
        <w:rPr>
          <w:rFonts w:ascii="Times New Roman" w:hAnsi="Times New Roman" w:cs="Times New Roman"/>
          <w:color w:val="000000" w:themeColor="text1"/>
          <w:w w:val="105"/>
          <w:sz w:val="24"/>
          <w:szCs w:val="24"/>
        </w:rPr>
        <w:t>,e</w:t>
      </w:r>
      <w:proofErr w:type="gramEnd"/>
      <w:r w:rsidRPr="00987D28">
        <w:rPr>
          <w:rFonts w:ascii="Times New Roman" w:hAnsi="Times New Roman" w:cs="Times New Roman"/>
          <w:color w:val="000000" w:themeColor="text1"/>
          <w:w w:val="105"/>
          <w:sz w:val="24"/>
          <w:szCs w:val="24"/>
        </w:rPr>
        <w:t xml:space="preserve">97889. </w:t>
      </w:r>
    </w:p>
    <w:p w14:paraId="45717700"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proofErr w:type="spellStart"/>
      <w:proofErr w:type="gramStart"/>
      <w:r w:rsidRPr="00987D28">
        <w:rPr>
          <w:rFonts w:ascii="Times New Roman" w:hAnsi="Times New Roman" w:cs="Times New Roman"/>
          <w:color w:val="000000" w:themeColor="text1"/>
          <w:w w:val="105"/>
          <w:sz w:val="24"/>
          <w:szCs w:val="24"/>
        </w:rPr>
        <w:t>Cabezas,J</w:t>
      </w:r>
      <w:proofErr w:type="spellEnd"/>
      <w:r w:rsidRPr="00987D28">
        <w:rPr>
          <w:rFonts w:ascii="Times New Roman" w:hAnsi="Times New Roman" w:cs="Times New Roman"/>
          <w:color w:val="000000" w:themeColor="text1"/>
          <w:w w:val="105"/>
          <w:sz w:val="24"/>
          <w:szCs w:val="24"/>
        </w:rPr>
        <w:t>.</w:t>
      </w:r>
      <w:proofErr w:type="gram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Rojas,D</w:t>
      </w:r>
      <w:proofErr w:type="spellEnd"/>
      <w:r w:rsidRPr="00987D28">
        <w:rPr>
          <w:rFonts w:ascii="Times New Roman" w:hAnsi="Times New Roman" w:cs="Times New Roman"/>
          <w:color w:val="000000" w:themeColor="text1"/>
          <w:w w:val="105"/>
          <w:sz w:val="24"/>
          <w:szCs w:val="24"/>
        </w:rPr>
        <w:t xml:space="preserve">., Navarrete, F., Ortiz, R., </w:t>
      </w:r>
      <w:proofErr w:type="spellStart"/>
      <w:r w:rsidRPr="00987D28">
        <w:rPr>
          <w:rFonts w:ascii="Times New Roman" w:hAnsi="Times New Roman" w:cs="Times New Roman"/>
          <w:color w:val="000000" w:themeColor="text1"/>
          <w:w w:val="105"/>
          <w:sz w:val="24"/>
          <w:szCs w:val="24"/>
        </w:rPr>
        <w:t>Rivera,G</w:t>
      </w:r>
      <w:proofErr w:type="spellEnd"/>
      <w:r w:rsidRPr="00987D28">
        <w:rPr>
          <w:rFonts w:ascii="Times New Roman" w:hAnsi="Times New Roman" w:cs="Times New Roman"/>
          <w:color w:val="000000" w:themeColor="text1"/>
          <w:w w:val="105"/>
          <w:sz w:val="24"/>
          <w:szCs w:val="24"/>
        </w:rPr>
        <w:t xml:space="preserve">., </w:t>
      </w:r>
      <w:proofErr w:type="spellStart"/>
      <w:r w:rsidRPr="00987D28">
        <w:rPr>
          <w:rFonts w:ascii="Times New Roman" w:hAnsi="Times New Roman" w:cs="Times New Roman"/>
          <w:color w:val="000000" w:themeColor="text1"/>
          <w:w w:val="105"/>
          <w:sz w:val="24"/>
          <w:szCs w:val="24"/>
        </w:rPr>
        <w:t>Saravia,F</w:t>
      </w:r>
      <w:proofErr w:type="spellEnd"/>
      <w:r w:rsidRPr="00987D28">
        <w:rPr>
          <w:rFonts w:ascii="Times New Roman" w:hAnsi="Times New Roman" w:cs="Times New Roman"/>
          <w:color w:val="000000" w:themeColor="text1"/>
          <w:w w:val="105"/>
          <w:sz w:val="24"/>
          <w:szCs w:val="24"/>
        </w:rPr>
        <w:t>., Rodriguez-Alvarez, L., Castro, F.  Equine mesenchymal</w:t>
      </w:r>
      <w:r w:rsidRPr="00987D28">
        <w:rPr>
          <w:rFonts w:ascii="Times New Roman" w:hAnsi="Times New Roman" w:cs="Times New Roman"/>
          <w:color w:val="000000" w:themeColor="text1"/>
          <w:spacing w:val="-4"/>
          <w:w w:val="105"/>
          <w:sz w:val="24"/>
          <w:szCs w:val="24"/>
        </w:rPr>
        <w:t xml:space="preserve"> stem</w:t>
      </w:r>
      <w:r w:rsidRPr="00987D28">
        <w:rPr>
          <w:rFonts w:ascii="Times New Roman" w:hAnsi="Times New Roman" w:cs="Times New Roman"/>
          <w:color w:val="000000" w:themeColor="text1"/>
          <w:sz w:val="24"/>
          <w:szCs w:val="24"/>
        </w:rPr>
        <w:t xml:space="preserve"> cells derived from endometrial or adipose tissue share significant biological properties, but have distinctive pattern of surface</w:t>
      </w:r>
      <w:bookmarkStart w:id="60" w:name="_bookmark66"/>
      <w:bookmarkEnd w:id="60"/>
      <w:r w:rsidRPr="00987D28">
        <w:rPr>
          <w:rFonts w:ascii="Times New Roman" w:hAnsi="Times New Roman" w:cs="Times New Roman"/>
          <w:color w:val="000000" w:themeColor="text1"/>
          <w:sz w:val="24"/>
          <w:szCs w:val="24"/>
        </w:rPr>
        <w:t xml:space="preserve"> markers and migration. </w:t>
      </w:r>
      <w:r w:rsidRPr="00987D28">
        <w:rPr>
          <w:rFonts w:ascii="Times New Roman" w:hAnsi="Times New Roman" w:cs="Times New Roman"/>
          <w:iCs/>
          <w:color w:val="000000" w:themeColor="text1"/>
          <w:sz w:val="24"/>
          <w:szCs w:val="24"/>
        </w:rPr>
        <w:t>Theriogenology,</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2018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106</w:t>
      </w:r>
      <w:r w:rsidRPr="00987D28">
        <w:rPr>
          <w:rFonts w:ascii="Times New Roman" w:hAnsi="Times New Roman" w:cs="Times New Roman"/>
          <w:color w:val="000000" w:themeColor="text1"/>
          <w:sz w:val="24"/>
          <w:szCs w:val="24"/>
        </w:rPr>
        <w:t xml:space="preserve">, 93–102. </w:t>
      </w:r>
    </w:p>
    <w:p w14:paraId="2CEF149E"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w w:val="105"/>
          <w:sz w:val="24"/>
          <w:szCs w:val="24"/>
        </w:rPr>
        <w:t>Marycz</w:t>
      </w:r>
      <w:proofErr w:type="spellEnd"/>
      <w:r w:rsidRPr="00987D28">
        <w:rPr>
          <w:rFonts w:ascii="Times New Roman" w:hAnsi="Times New Roman" w:cs="Times New Roman"/>
          <w:color w:val="000000" w:themeColor="text1"/>
          <w:w w:val="105"/>
          <w:sz w:val="24"/>
          <w:szCs w:val="24"/>
        </w:rPr>
        <w:t xml:space="preserve">, K., </w:t>
      </w:r>
      <w:proofErr w:type="spellStart"/>
      <w:r w:rsidRPr="00987D28">
        <w:rPr>
          <w:rFonts w:ascii="Times New Roman" w:hAnsi="Times New Roman" w:cs="Times New Roman"/>
          <w:color w:val="000000" w:themeColor="text1"/>
          <w:w w:val="105"/>
          <w:sz w:val="24"/>
          <w:szCs w:val="24"/>
        </w:rPr>
        <w:t>Szłapka-Kosarzewska</w:t>
      </w:r>
      <w:proofErr w:type="spellEnd"/>
      <w:r w:rsidRPr="00987D28">
        <w:rPr>
          <w:rFonts w:ascii="Times New Roman" w:hAnsi="Times New Roman" w:cs="Times New Roman"/>
          <w:color w:val="000000" w:themeColor="text1"/>
          <w:w w:val="105"/>
          <w:sz w:val="24"/>
          <w:szCs w:val="24"/>
        </w:rPr>
        <w:t xml:space="preserve">, J., </w:t>
      </w:r>
      <w:proofErr w:type="spellStart"/>
      <w:r w:rsidRPr="00987D28">
        <w:rPr>
          <w:rFonts w:ascii="Times New Roman" w:hAnsi="Times New Roman" w:cs="Times New Roman"/>
          <w:color w:val="000000" w:themeColor="text1"/>
          <w:w w:val="105"/>
          <w:sz w:val="24"/>
          <w:szCs w:val="24"/>
        </w:rPr>
        <w:t>Geburek</w:t>
      </w:r>
      <w:proofErr w:type="spellEnd"/>
      <w:r w:rsidRPr="00987D28">
        <w:rPr>
          <w:rFonts w:ascii="Times New Roman" w:hAnsi="Times New Roman" w:cs="Times New Roman"/>
          <w:color w:val="000000" w:themeColor="text1"/>
          <w:w w:val="105"/>
          <w:sz w:val="24"/>
          <w:szCs w:val="24"/>
        </w:rPr>
        <w:t xml:space="preserve">, F., </w:t>
      </w:r>
      <w:proofErr w:type="spellStart"/>
      <w:r w:rsidRPr="00987D28">
        <w:rPr>
          <w:rFonts w:ascii="Times New Roman" w:hAnsi="Times New Roman" w:cs="Times New Roman"/>
          <w:color w:val="000000" w:themeColor="text1"/>
          <w:w w:val="105"/>
          <w:sz w:val="24"/>
          <w:szCs w:val="24"/>
        </w:rPr>
        <w:t>Kornicka-Garbowska</w:t>
      </w:r>
      <w:proofErr w:type="spellEnd"/>
      <w:r w:rsidRPr="00987D28">
        <w:rPr>
          <w:rFonts w:ascii="Times New Roman" w:hAnsi="Times New Roman" w:cs="Times New Roman"/>
          <w:color w:val="000000" w:themeColor="text1"/>
          <w:w w:val="105"/>
          <w:sz w:val="24"/>
          <w:szCs w:val="24"/>
        </w:rPr>
        <w:t xml:space="preserve">, K. Systemic Administration of Rejuvenated Adipose- </w:t>
      </w:r>
      <w:r w:rsidRPr="00987D28">
        <w:rPr>
          <w:rFonts w:ascii="Times New Roman" w:hAnsi="Times New Roman" w:cs="Times New Roman"/>
          <w:color w:val="000000" w:themeColor="text1"/>
          <w:sz w:val="24"/>
          <w:szCs w:val="24"/>
        </w:rPr>
        <w:t>Derived Mesenchymal Stem Cells Improves Liver Metabolism in Equine Metabolic Syndrome (EMS)-New Approach in Veterinary</w:t>
      </w:r>
      <w:bookmarkStart w:id="61" w:name="_bookmark67"/>
      <w:bookmarkEnd w:id="61"/>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w w:val="105"/>
          <w:sz w:val="24"/>
          <w:szCs w:val="24"/>
        </w:rPr>
        <w:t xml:space="preserve">Regenerative Medicine. </w:t>
      </w:r>
      <w:r w:rsidRPr="00987D28">
        <w:rPr>
          <w:rFonts w:ascii="Times New Roman" w:hAnsi="Times New Roman" w:cs="Times New Roman"/>
          <w:iCs/>
          <w:color w:val="000000" w:themeColor="text1"/>
          <w:w w:val="105"/>
          <w:sz w:val="24"/>
          <w:szCs w:val="24"/>
        </w:rPr>
        <w:t>Stem Cell Rev Rep.</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2019</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15</w:t>
      </w:r>
      <w:r w:rsidRPr="00987D28">
        <w:rPr>
          <w:rFonts w:ascii="Times New Roman" w:hAnsi="Times New Roman" w:cs="Times New Roman"/>
          <w:color w:val="000000" w:themeColor="text1"/>
          <w:w w:val="105"/>
          <w:sz w:val="24"/>
          <w:szCs w:val="24"/>
        </w:rPr>
        <w:t xml:space="preserve">,842–850. </w:t>
      </w:r>
    </w:p>
    <w:p w14:paraId="6AF6AE2A"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Allenspach, K., Mochel, J. P., &amp; </w:t>
      </w:r>
      <w:proofErr w:type="spellStart"/>
      <w:r w:rsidRPr="00987D28">
        <w:rPr>
          <w:rFonts w:ascii="Times New Roman" w:hAnsi="Times New Roman" w:cs="Times New Roman"/>
          <w:color w:val="000000" w:themeColor="text1"/>
          <w:sz w:val="24"/>
          <w:szCs w:val="24"/>
        </w:rPr>
        <w:t>Gaschen</w:t>
      </w:r>
      <w:proofErr w:type="spellEnd"/>
      <w:r w:rsidRPr="00987D28">
        <w:rPr>
          <w:rFonts w:ascii="Times New Roman" w:hAnsi="Times New Roman" w:cs="Times New Roman"/>
          <w:color w:val="000000" w:themeColor="text1"/>
          <w:sz w:val="24"/>
          <w:szCs w:val="24"/>
        </w:rPr>
        <w:t xml:space="preserve">, F. </w:t>
      </w:r>
      <w:r w:rsidRPr="00987D28">
        <w:rPr>
          <w:rStyle w:val="Emphasis"/>
          <w:rFonts w:ascii="Times New Roman" w:hAnsi="Times New Roman" w:cs="Times New Roman"/>
          <w:i w:val="0"/>
          <w:iCs w:val="0"/>
          <w:color w:val="000000" w:themeColor="text1"/>
          <w:sz w:val="24"/>
          <w:szCs w:val="24"/>
        </w:rPr>
        <w:t>Veterinary models for inflammatory bowel disease: a comparative review with human IBD.</w:t>
      </w:r>
      <w:r w:rsidRPr="00987D28">
        <w:rPr>
          <w:rFonts w:ascii="Times New Roman" w:hAnsi="Times New Roman" w:cs="Times New Roman"/>
          <w:color w:val="000000" w:themeColor="text1"/>
          <w:sz w:val="24"/>
          <w:szCs w:val="24"/>
        </w:rPr>
        <w:t xml:space="preserve"> </w:t>
      </w:r>
      <w:r w:rsidRPr="00987D28">
        <w:rPr>
          <w:rStyle w:val="Strong"/>
          <w:rFonts w:ascii="Times New Roman" w:hAnsi="Times New Roman" w:cs="Times New Roman"/>
          <w:b w:val="0"/>
          <w:bCs w:val="0"/>
          <w:color w:val="000000" w:themeColor="text1"/>
          <w:sz w:val="24"/>
          <w:szCs w:val="24"/>
        </w:rPr>
        <w:t>Comparative Medicine,</w:t>
      </w:r>
      <w:r w:rsidRPr="00987D28">
        <w:rPr>
          <w:rStyle w:val="Strong"/>
          <w:rFonts w:ascii="Times New Roman" w:hAnsi="Times New Roman" w:cs="Times New Roman"/>
          <w:color w:val="000000" w:themeColor="text1"/>
          <w:sz w:val="24"/>
          <w:szCs w:val="24"/>
        </w:rPr>
        <w:t xml:space="preserve"> </w:t>
      </w:r>
      <w:r w:rsidRPr="00987D28">
        <w:rPr>
          <w:rFonts w:ascii="Times New Roman" w:hAnsi="Times New Roman" w:cs="Times New Roman"/>
          <w:b/>
          <w:bCs/>
          <w:color w:val="000000" w:themeColor="text1"/>
          <w:sz w:val="24"/>
          <w:szCs w:val="24"/>
        </w:rPr>
        <w:t xml:space="preserve">2019, </w:t>
      </w:r>
      <w:r w:rsidRPr="00987D28">
        <w:rPr>
          <w:rStyle w:val="Strong"/>
          <w:rFonts w:ascii="Times New Roman" w:hAnsi="Times New Roman" w:cs="Times New Roman"/>
          <w:b w:val="0"/>
          <w:bCs w:val="0"/>
          <w:i/>
          <w:iCs/>
          <w:color w:val="000000" w:themeColor="text1"/>
          <w:sz w:val="24"/>
          <w:szCs w:val="24"/>
        </w:rPr>
        <w:t>69</w:t>
      </w:r>
      <w:r w:rsidRPr="00987D28">
        <w:rPr>
          <w:rFonts w:ascii="Times New Roman" w:hAnsi="Times New Roman" w:cs="Times New Roman"/>
          <w:color w:val="000000" w:themeColor="text1"/>
          <w:sz w:val="24"/>
          <w:szCs w:val="24"/>
        </w:rPr>
        <w:t xml:space="preserve">(2), 77–92. </w:t>
      </w:r>
    </w:p>
    <w:p w14:paraId="14846703"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proofErr w:type="spellStart"/>
      <w:r w:rsidRPr="00987D28">
        <w:rPr>
          <w:rFonts w:ascii="Times New Roman" w:hAnsi="Times New Roman" w:cs="Times New Roman"/>
          <w:color w:val="000000" w:themeColor="text1"/>
          <w:sz w:val="24"/>
          <w:szCs w:val="24"/>
        </w:rPr>
        <w:t>Nantasanti</w:t>
      </w:r>
      <w:proofErr w:type="spellEnd"/>
      <w:r w:rsidRPr="00987D28">
        <w:rPr>
          <w:rFonts w:ascii="Times New Roman" w:hAnsi="Times New Roman" w:cs="Times New Roman"/>
          <w:color w:val="000000" w:themeColor="text1"/>
          <w:sz w:val="24"/>
          <w:szCs w:val="24"/>
        </w:rPr>
        <w:t xml:space="preserve">, S., Spee, B., </w:t>
      </w:r>
      <w:proofErr w:type="spellStart"/>
      <w:r w:rsidRPr="00987D28">
        <w:rPr>
          <w:rFonts w:ascii="Times New Roman" w:hAnsi="Times New Roman" w:cs="Times New Roman"/>
          <w:color w:val="000000" w:themeColor="text1"/>
          <w:sz w:val="24"/>
          <w:szCs w:val="24"/>
        </w:rPr>
        <w:t>Kruitwagen</w:t>
      </w:r>
      <w:proofErr w:type="spellEnd"/>
      <w:r w:rsidRPr="00987D28">
        <w:rPr>
          <w:rFonts w:ascii="Times New Roman" w:hAnsi="Times New Roman" w:cs="Times New Roman"/>
          <w:color w:val="000000" w:themeColor="text1"/>
          <w:sz w:val="24"/>
          <w:szCs w:val="24"/>
        </w:rPr>
        <w:t xml:space="preserve">, H. S., Chen, C., Geijsen, N., Oosterhoff, L. A., Van Wolferen, M. E., Pelaez, N., </w:t>
      </w:r>
      <w:proofErr w:type="spellStart"/>
      <w:r w:rsidRPr="00987D28">
        <w:rPr>
          <w:rFonts w:ascii="Times New Roman" w:hAnsi="Times New Roman" w:cs="Times New Roman"/>
          <w:color w:val="000000" w:themeColor="text1"/>
          <w:sz w:val="24"/>
          <w:szCs w:val="24"/>
        </w:rPr>
        <w:t>Fieten</w:t>
      </w:r>
      <w:proofErr w:type="spellEnd"/>
      <w:r w:rsidRPr="00987D28">
        <w:rPr>
          <w:rFonts w:ascii="Times New Roman" w:hAnsi="Times New Roman" w:cs="Times New Roman"/>
          <w:color w:val="000000" w:themeColor="text1"/>
          <w:sz w:val="24"/>
          <w:szCs w:val="24"/>
        </w:rPr>
        <w:t xml:space="preserve">, H., </w:t>
      </w:r>
      <w:proofErr w:type="spellStart"/>
      <w:r w:rsidRPr="00987D28">
        <w:rPr>
          <w:rFonts w:ascii="Times New Roman" w:hAnsi="Times New Roman" w:cs="Times New Roman"/>
          <w:color w:val="000000" w:themeColor="text1"/>
          <w:sz w:val="24"/>
          <w:szCs w:val="24"/>
        </w:rPr>
        <w:t>Wubbolts</w:t>
      </w:r>
      <w:proofErr w:type="spellEnd"/>
      <w:r w:rsidRPr="00987D28">
        <w:rPr>
          <w:rFonts w:ascii="Times New Roman" w:hAnsi="Times New Roman" w:cs="Times New Roman"/>
          <w:color w:val="000000" w:themeColor="text1"/>
          <w:sz w:val="24"/>
          <w:szCs w:val="24"/>
        </w:rPr>
        <w:t xml:space="preserve">, R. W., Grinwis, G. C. M., Chan, J., Huch, M., van de Vries, R. R. G., </w:t>
      </w:r>
      <w:proofErr w:type="spellStart"/>
      <w:r w:rsidRPr="00987D28">
        <w:rPr>
          <w:rFonts w:ascii="Times New Roman" w:hAnsi="Times New Roman" w:cs="Times New Roman"/>
          <w:color w:val="000000" w:themeColor="text1"/>
          <w:sz w:val="24"/>
          <w:szCs w:val="24"/>
        </w:rPr>
        <w:t>Clevers</w:t>
      </w:r>
      <w:proofErr w:type="spellEnd"/>
      <w:r w:rsidRPr="00987D28">
        <w:rPr>
          <w:rFonts w:ascii="Times New Roman" w:hAnsi="Times New Roman" w:cs="Times New Roman"/>
          <w:color w:val="000000" w:themeColor="text1"/>
          <w:sz w:val="24"/>
          <w:szCs w:val="24"/>
        </w:rPr>
        <w:t xml:space="preserve">, H., de Bruin, A., Rothuizen, J., Penning, L. C., &amp; Schotanus, B. A. Disease modeling and gene therapy of copper storage disease in canine hepatic organoids. </w:t>
      </w:r>
      <w:r w:rsidRPr="00987D28">
        <w:rPr>
          <w:rStyle w:val="Emphasis"/>
          <w:rFonts w:ascii="Times New Roman" w:hAnsi="Times New Roman" w:cs="Times New Roman"/>
          <w:i w:val="0"/>
          <w:iCs w:val="0"/>
          <w:color w:val="000000" w:themeColor="text1"/>
          <w:sz w:val="24"/>
          <w:szCs w:val="24"/>
        </w:rPr>
        <w:t>Stem Cell Reports</w:t>
      </w:r>
      <w:r w:rsidRPr="00987D28">
        <w:rPr>
          <w:rStyle w:val="Emphasis"/>
          <w:rFonts w:ascii="Times New Roman" w:hAnsi="Times New Roman" w:cs="Times New Roman"/>
          <w:color w:val="000000" w:themeColor="text1"/>
          <w:sz w:val="24"/>
          <w:szCs w:val="24"/>
        </w:rPr>
        <w:t xml:space="preserve">, </w:t>
      </w:r>
      <w:r w:rsidRPr="00987D28">
        <w:rPr>
          <w:rStyle w:val="Emphasis"/>
          <w:rFonts w:ascii="Times New Roman" w:hAnsi="Times New Roman" w:cs="Times New Roman"/>
          <w:b/>
          <w:bCs/>
          <w:i w:val="0"/>
          <w:iCs w:val="0"/>
          <w:color w:val="000000" w:themeColor="text1"/>
          <w:sz w:val="24"/>
          <w:szCs w:val="24"/>
        </w:rPr>
        <w:t>2015</w:t>
      </w:r>
      <w:r w:rsidRPr="00987D28">
        <w:rPr>
          <w:rStyle w:val="Emphasis"/>
          <w:rFonts w:ascii="Times New Roman" w:hAnsi="Times New Roman" w:cs="Times New Roman"/>
          <w:color w:val="000000" w:themeColor="text1"/>
          <w:sz w:val="24"/>
          <w:szCs w:val="24"/>
        </w:rPr>
        <w:t>, 5</w:t>
      </w:r>
      <w:r w:rsidRPr="00987D28">
        <w:rPr>
          <w:rFonts w:ascii="Times New Roman" w:hAnsi="Times New Roman" w:cs="Times New Roman"/>
          <w:color w:val="000000" w:themeColor="text1"/>
          <w:sz w:val="24"/>
          <w:szCs w:val="24"/>
        </w:rPr>
        <w:t>(5), 895–</w:t>
      </w:r>
      <w:r w:rsidRPr="00987D28">
        <w:rPr>
          <w:rFonts w:ascii="Times New Roman" w:hAnsi="Times New Roman" w:cs="Times New Roman"/>
          <w:color w:val="000000" w:themeColor="text1"/>
          <w:sz w:val="24"/>
          <w:szCs w:val="24"/>
        </w:rPr>
        <w:lastRenderedPageBreak/>
        <w:t xml:space="preserve">907. </w:t>
      </w:r>
    </w:p>
    <w:p w14:paraId="3670AB58" w14:textId="77777777"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proofErr w:type="spellStart"/>
      <w:r w:rsidRPr="00987D28">
        <w:rPr>
          <w:rStyle w:val="Strong"/>
          <w:rFonts w:ascii="Times New Roman" w:hAnsi="Times New Roman" w:cs="Times New Roman"/>
          <w:b w:val="0"/>
          <w:bCs w:val="0"/>
          <w:color w:val="000000" w:themeColor="text1"/>
          <w:sz w:val="24"/>
          <w:szCs w:val="24"/>
        </w:rPr>
        <w:t>Martignani</w:t>
      </w:r>
      <w:proofErr w:type="spellEnd"/>
      <w:r w:rsidRPr="00987D28">
        <w:rPr>
          <w:rStyle w:val="Strong"/>
          <w:rFonts w:ascii="Times New Roman" w:hAnsi="Times New Roman" w:cs="Times New Roman"/>
          <w:b w:val="0"/>
          <w:bCs w:val="0"/>
          <w:color w:val="000000" w:themeColor="text1"/>
          <w:sz w:val="24"/>
          <w:szCs w:val="24"/>
        </w:rPr>
        <w:t xml:space="preserve">, E., </w:t>
      </w:r>
      <w:proofErr w:type="spellStart"/>
      <w:r w:rsidRPr="00987D28">
        <w:rPr>
          <w:rStyle w:val="Strong"/>
          <w:rFonts w:ascii="Times New Roman" w:hAnsi="Times New Roman" w:cs="Times New Roman"/>
          <w:b w:val="0"/>
          <w:bCs w:val="0"/>
          <w:color w:val="000000" w:themeColor="text1"/>
          <w:sz w:val="24"/>
          <w:szCs w:val="24"/>
        </w:rPr>
        <w:t>Eirew</w:t>
      </w:r>
      <w:proofErr w:type="spellEnd"/>
      <w:r w:rsidRPr="00987D28">
        <w:rPr>
          <w:rStyle w:val="Strong"/>
          <w:rFonts w:ascii="Times New Roman" w:hAnsi="Times New Roman" w:cs="Times New Roman"/>
          <w:b w:val="0"/>
          <w:bCs w:val="0"/>
          <w:color w:val="000000" w:themeColor="text1"/>
          <w:sz w:val="24"/>
          <w:szCs w:val="24"/>
        </w:rPr>
        <w:t>, P., Accornero, P., Eaves, C. J., &amp; Baratta, M.</w:t>
      </w:r>
      <w:r w:rsidRPr="00987D28">
        <w:rPr>
          <w:rFonts w:ascii="Times New Roman" w:hAnsi="Times New Roman" w:cs="Times New Roman"/>
          <w:color w:val="000000" w:themeColor="text1"/>
          <w:sz w:val="24"/>
          <w:szCs w:val="24"/>
        </w:rPr>
        <w:t xml:space="preserve">  </w:t>
      </w:r>
      <w:r w:rsidRPr="00987D28">
        <w:rPr>
          <w:rStyle w:val="Emphasis"/>
          <w:rFonts w:ascii="Times New Roman" w:hAnsi="Times New Roman" w:cs="Times New Roman"/>
          <w:i w:val="0"/>
          <w:iCs w:val="0"/>
          <w:color w:val="000000" w:themeColor="text1"/>
          <w:sz w:val="24"/>
          <w:szCs w:val="24"/>
        </w:rPr>
        <w:t>Human milk protein production in xenografts of genetically engineered bovine mammary epithelial stem cells</w:t>
      </w:r>
      <w:r w:rsidRPr="00987D28">
        <w:rPr>
          <w:rFonts w:ascii="Times New Roman" w:hAnsi="Times New Roman" w:cs="Times New Roman"/>
          <w:color w:val="000000" w:themeColor="text1"/>
          <w:sz w:val="24"/>
          <w:szCs w:val="24"/>
        </w:rPr>
        <w:t xml:space="preserve">. </w:t>
      </w:r>
      <w:proofErr w:type="spellStart"/>
      <w:r w:rsidRPr="00987D28">
        <w:rPr>
          <w:rStyle w:val="Strong"/>
          <w:rFonts w:ascii="Times New Roman" w:hAnsi="Times New Roman" w:cs="Times New Roman"/>
          <w:b w:val="0"/>
          <w:bCs w:val="0"/>
          <w:color w:val="000000" w:themeColor="text1"/>
          <w:sz w:val="24"/>
          <w:szCs w:val="24"/>
        </w:rPr>
        <w:t>PLoS</w:t>
      </w:r>
      <w:proofErr w:type="spellEnd"/>
      <w:r w:rsidRPr="00987D28">
        <w:rPr>
          <w:rStyle w:val="Strong"/>
          <w:rFonts w:ascii="Times New Roman" w:hAnsi="Times New Roman" w:cs="Times New Roman"/>
          <w:b w:val="0"/>
          <w:bCs w:val="0"/>
          <w:color w:val="000000" w:themeColor="text1"/>
          <w:sz w:val="24"/>
          <w:szCs w:val="24"/>
        </w:rPr>
        <w:t xml:space="preserve"> ONE, </w:t>
      </w:r>
      <w:r w:rsidRPr="00987D28">
        <w:rPr>
          <w:rStyle w:val="Strong"/>
          <w:rFonts w:ascii="Times New Roman" w:hAnsi="Times New Roman" w:cs="Times New Roman"/>
          <w:color w:val="000000" w:themeColor="text1"/>
          <w:sz w:val="24"/>
          <w:szCs w:val="24"/>
        </w:rPr>
        <w:t>2010</w:t>
      </w:r>
      <w:r w:rsidRPr="00987D28">
        <w:rPr>
          <w:rStyle w:val="Strong"/>
          <w:rFonts w:ascii="Times New Roman" w:hAnsi="Times New Roman" w:cs="Times New Roman"/>
          <w:b w:val="0"/>
          <w:bCs w:val="0"/>
          <w:color w:val="000000" w:themeColor="text1"/>
          <w:sz w:val="24"/>
          <w:szCs w:val="24"/>
        </w:rPr>
        <w:t xml:space="preserve">, </w:t>
      </w:r>
      <w:r w:rsidRPr="00987D28">
        <w:rPr>
          <w:rStyle w:val="Strong"/>
          <w:rFonts w:ascii="Times New Roman" w:hAnsi="Times New Roman" w:cs="Times New Roman"/>
          <w:b w:val="0"/>
          <w:bCs w:val="0"/>
          <w:i/>
          <w:iCs/>
          <w:color w:val="000000" w:themeColor="text1"/>
          <w:sz w:val="24"/>
          <w:szCs w:val="24"/>
        </w:rPr>
        <w:t>5</w:t>
      </w:r>
      <w:r w:rsidRPr="00987D28">
        <w:rPr>
          <w:rFonts w:ascii="Times New Roman" w:hAnsi="Times New Roman" w:cs="Times New Roman"/>
          <w:color w:val="000000" w:themeColor="text1"/>
          <w:sz w:val="24"/>
          <w:szCs w:val="24"/>
        </w:rPr>
        <w:t>(10), 13372.</w:t>
      </w:r>
    </w:p>
    <w:p w14:paraId="1B6A0CDD" w14:textId="77777777" w:rsidR="00732720" w:rsidRPr="00987D28" w:rsidRDefault="00732720" w:rsidP="00987D28">
      <w:pPr>
        <w:pStyle w:val="BodyText"/>
        <w:tabs>
          <w:tab w:val="left" w:pos="10080"/>
        </w:tabs>
        <w:spacing w:line="360" w:lineRule="auto"/>
        <w:ind w:left="-180" w:right="117"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75. </w:t>
      </w:r>
      <w:proofErr w:type="spellStart"/>
      <w:r w:rsidRPr="00987D28">
        <w:rPr>
          <w:rFonts w:ascii="Times New Roman" w:hAnsi="Times New Roman" w:cs="Times New Roman"/>
          <w:color w:val="000000" w:themeColor="text1"/>
          <w:sz w:val="24"/>
          <w:szCs w:val="24"/>
        </w:rPr>
        <w:t>Garvican</w:t>
      </w:r>
      <w:proofErr w:type="spellEnd"/>
      <w:r w:rsidRPr="00987D28">
        <w:rPr>
          <w:rFonts w:ascii="Times New Roman" w:hAnsi="Times New Roman" w:cs="Times New Roman"/>
          <w:color w:val="000000" w:themeColor="text1"/>
          <w:sz w:val="24"/>
          <w:szCs w:val="24"/>
        </w:rPr>
        <w:t xml:space="preserve">, E.R., </w:t>
      </w:r>
      <w:proofErr w:type="spellStart"/>
      <w:r w:rsidRPr="00987D28">
        <w:rPr>
          <w:rFonts w:ascii="Times New Roman" w:hAnsi="Times New Roman" w:cs="Times New Roman"/>
          <w:color w:val="000000" w:themeColor="text1"/>
          <w:sz w:val="24"/>
          <w:szCs w:val="24"/>
        </w:rPr>
        <w:t>Salavati</w:t>
      </w:r>
      <w:proofErr w:type="spellEnd"/>
      <w:r w:rsidRPr="00987D28">
        <w:rPr>
          <w:rFonts w:ascii="Times New Roman" w:hAnsi="Times New Roman" w:cs="Times New Roman"/>
          <w:color w:val="000000" w:themeColor="text1"/>
          <w:sz w:val="24"/>
          <w:szCs w:val="24"/>
        </w:rPr>
        <w:t xml:space="preserve">, M., Smith, R.K.W. and </w:t>
      </w:r>
      <w:proofErr w:type="spellStart"/>
      <w:r w:rsidRPr="00987D28">
        <w:rPr>
          <w:rFonts w:ascii="Times New Roman" w:hAnsi="Times New Roman" w:cs="Times New Roman"/>
          <w:color w:val="000000" w:themeColor="text1"/>
          <w:sz w:val="24"/>
          <w:szCs w:val="24"/>
        </w:rPr>
        <w:t>Dudhia</w:t>
      </w:r>
      <w:proofErr w:type="spellEnd"/>
      <w:r w:rsidRPr="00987D28">
        <w:rPr>
          <w:rFonts w:ascii="Times New Roman" w:hAnsi="Times New Roman" w:cs="Times New Roman"/>
          <w:color w:val="000000" w:themeColor="text1"/>
          <w:sz w:val="24"/>
          <w:szCs w:val="24"/>
        </w:rPr>
        <w:t xml:space="preserve">, J. Exposure of a tendon extracellular matrix to synovial fluid triggers endogenous and engrafted cell death: a mechanism for failed healing of intrathecal tendon injuries. Connect Tissue Res. </w:t>
      </w:r>
      <w:r w:rsidRPr="00987D28">
        <w:rPr>
          <w:rFonts w:ascii="Times New Roman" w:hAnsi="Times New Roman" w:cs="Times New Roman"/>
          <w:b/>
          <w:bCs/>
          <w:color w:val="000000" w:themeColor="text1"/>
          <w:sz w:val="24"/>
          <w:szCs w:val="24"/>
        </w:rPr>
        <w:t>2017</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iCs/>
          <w:color w:val="000000" w:themeColor="text1"/>
          <w:sz w:val="24"/>
          <w:szCs w:val="24"/>
        </w:rPr>
        <w:t>58</w:t>
      </w:r>
      <w:r w:rsidRPr="00987D28">
        <w:rPr>
          <w:rFonts w:ascii="Times New Roman" w:hAnsi="Times New Roman" w:cs="Times New Roman"/>
          <w:color w:val="000000" w:themeColor="text1"/>
          <w:sz w:val="24"/>
          <w:szCs w:val="24"/>
        </w:rPr>
        <w:t xml:space="preserve">, 438- 446. </w:t>
      </w:r>
    </w:p>
    <w:p w14:paraId="4E7C2F1C" w14:textId="77777777" w:rsidR="00732720" w:rsidRPr="00987D28" w:rsidRDefault="00732720" w:rsidP="00987D28">
      <w:pPr>
        <w:pStyle w:val="ListParagraph"/>
        <w:numPr>
          <w:ilvl w:val="0"/>
          <w:numId w:val="23"/>
        </w:numPr>
        <w:shd w:val="clear" w:color="auto" w:fill="FFFFFF"/>
        <w:tabs>
          <w:tab w:val="left" w:pos="10080"/>
        </w:tabs>
        <w:spacing w:line="360" w:lineRule="auto"/>
        <w:ind w:left="-180" w:right="100" w:hanging="540"/>
        <w:jc w:val="both"/>
        <w:rPr>
          <w:rFonts w:ascii="Times New Roman" w:eastAsia="Times New Roman" w:hAnsi="Times New Roman" w:cs="Times New Roman"/>
          <w:color w:val="000000" w:themeColor="text1"/>
          <w:sz w:val="24"/>
          <w:szCs w:val="24"/>
        </w:rPr>
      </w:pPr>
      <w:r w:rsidRPr="00987D28">
        <w:rPr>
          <w:rStyle w:val="Strong"/>
          <w:rFonts w:ascii="Times New Roman" w:hAnsi="Times New Roman" w:cs="Times New Roman"/>
          <w:b w:val="0"/>
          <w:bCs w:val="0"/>
          <w:color w:val="000000" w:themeColor="text1"/>
          <w:sz w:val="24"/>
          <w:szCs w:val="24"/>
        </w:rPr>
        <w:t>Kim, Y.-J., Kang, B., Kweon, S., Oh, S., Kim, D., Gil, D., Lee, H., Kim, J. H., Ju, J. H., Roh, T.-Y., Hong, C. P., &amp; Cha, H.-J.</w:t>
      </w:r>
      <w:r w:rsidRPr="00987D28">
        <w:rPr>
          <w:rFonts w:ascii="Times New Roman" w:hAnsi="Times New Roman" w:cs="Times New Roman"/>
          <w:color w:val="000000" w:themeColor="text1"/>
          <w:sz w:val="24"/>
          <w:szCs w:val="24"/>
        </w:rPr>
        <w:t xml:space="preserve"> </w:t>
      </w:r>
      <w:r w:rsidRPr="00987D28">
        <w:rPr>
          <w:rStyle w:val="Emphasis"/>
          <w:rFonts w:ascii="Times New Roman" w:hAnsi="Times New Roman" w:cs="Times New Roman"/>
          <w:i w:val="0"/>
          <w:iCs w:val="0"/>
          <w:color w:val="000000" w:themeColor="text1"/>
          <w:sz w:val="24"/>
          <w:szCs w:val="24"/>
        </w:rPr>
        <w:t>Longitudinal analysis of genetic and epigenetic changes in human pluripotent stem cells in the landscape of culture-induced abnormality</w:t>
      </w:r>
      <w:r w:rsidRPr="00987D28">
        <w:rPr>
          <w:rFonts w:ascii="Times New Roman" w:hAnsi="Times New Roman" w:cs="Times New Roman"/>
          <w:i/>
          <w:iCs/>
          <w:color w:val="000000" w:themeColor="text1"/>
          <w:sz w:val="24"/>
          <w:szCs w:val="24"/>
        </w:rPr>
        <w:t>.</w:t>
      </w:r>
      <w:r w:rsidRPr="00987D28">
        <w:rPr>
          <w:rFonts w:ascii="Times New Roman" w:hAnsi="Times New Roman" w:cs="Times New Roman"/>
          <w:color w:val="000000" w:themeColor="text1"/>
          <w:sz w:val="24"/>
          <w:szCs w:val="24"/>
        </w:rPr>
        <w:t xml:space="preserve"> </w:t>
      </w:r>
      <w:r w:rsidRPr="00987D28">
        <w:rPr>
          <w:rStyle w:val="Strong"/>
          <w:rFonts w:ascii="Times New Roman" w:hAnsi="Times New Roman" w:cs="Times New Roman"/>
          <w:b w:val="0"/>
          <w:bCs w:val="0"/>
          <w:color w:val="000000" w:themeColor="text1"/>
          <w:sz w:val="24"/>
          <w:szCs w:val="24"/>
        </w:rPr>
        <w:t>Experimental &amp; Molecular Medicine,</w:t>
      </w:r>
      <w:r w:rsidRPr="00987D28">
        <w:rPr>
          <w:rStyle w:val="Strong"/>
          <w:rFonts w:ascii="Times New Roman" w:hAnsi="Times New Roman" w:cs="Times New Roman"/>
          <w:color w:val="000000" w:themeColor="text1"/>
          <w:sz w:val="24"/>
          <w:szCs w:val="24"/>
        </w:rPr>
        <w:t xml:space="preserve"> 2024, </w:t>
      </w:r>
      <w:r w:rsidRPr="00987D28">
        <w:rPr>
          <w:rStyle w:val="Strong"/>
          <w:rFonts w:ascii="Times New Roman" w:hAnsi="Times New Roman" w:cs="Times New Roman"/>
          <w:b w:val="0"/>
          <w:bCs w:val="0"/>
          <w:i/>
          <w:iCs/>
          <w:color w:val="000000" w:themeColor="text1"/>
          <w:sz w:val="24"/>
          <w:szCs w:val="24"/>
        </w:rPr>
        <w:t>56</w:t>
      </w:r>
      <w:r w:rsidRPr="00987D28">
        <w:rPr>
          <w:rFonts w:ascii="Times New Roman" w:hAnsi="Times New Roman" w:cs="Times New Roman"/>
          <w:color w:val="000000" w:themeColor="text1"/>
          <w:sz w:val="24"/>
          <w:szCs w:val="24"/>
        </w:rPr>
        <w:t xml:space="preserve">(11), 2409–2422. </w:t>
      </w:r>
    </w:p>
    <w:p w14:paraId="0D282130" w14:textId="77777777" w:rsidR="00732720" w:rsidRPr="00987D28" w:rsidRDefault="00732720" w:rsidP="00987D28">
      <w:pPr>
        <w:pStyle w:val="ListParagraph"/>
        <w:numPr>
          <w:ilvl w:val="0"/>
          <w:numId w:val="24"/>
        </w:numPr>
        <w:shd w:val="clear" w:color="auto" w:fill="FFFFFF"/>
        <w:tabs>
          <w:tab w:val="left" w:pos="10080"/>
        </w:tabs>
        <w:spacing w:line="360" w:lineRule="auto"/>
        <w:ind w:left="-180" w:right="100" w:hanging="540"/>
        <w:jc w:val="both"/>
        <w:rPr>
          <w:rFonts w:ascii="Times New Roman" w:eastAsia="Times New Roman" w:hAnsi="Times New Roman" w:cs="Times New Roman"/>
          <w:i/>
          <w:iCs/>
          <w:color w:val="000000" w:themeColor="text1"/>
          <w:sz w:val="24"/>
          <w:szCs w:val="24"/>
        </w:rPr>
      </w:pPr>
      <w:proofErr w:type="spellStart"/>
      <w:r w:rsidRPr="00987D28">
        <w:rPr>
          <w:rStyle w:val="HTMLCite"/>
          <w:rFonts w:ascii="Times New Roman" w:hAnsi="Times New Roman" w:cs="Times New Roman"/>
          <w:i w:val="0"/>
          <w:iCs w:val="0"/>
          <w:color w:val="000000" w:themeColor="text1"/>
          <w:sz w:val="24"/>
          <w:szCs w:val="24"/>
          <w:shd w:val="clear" w:color="auto" w:fill="FFFFFF"/>
        </w:rPr>
        <w:t>Choudhery</w:t>
      </w:r>
      <w:proofErr w:type="spellEnd"/>
      <w:r w:rsidRPr="00987D28">
        <w:rPr>
          <w:rStyle w:val="HTMLCite"/>
          <w:rFonts w:ascii="Times New Roman" w:hAnsi="Times New Roman" w:cs="Times New Roman"/>
          <w:i w:val="0"/>
          <w:iCs w:val="0"/>
          <w:color w:val="000000" w:themeColor="text1"/>
          <w:sz w:val="24"/>
          <w:szCs w:val="24"/>
          <w:shd w:val="clear" w:color="auto" w:fill="FFFFFF"/>
        </w:rPr>
        <w:t xml:space="preserve">, M.S., </w:t>
      </w:r>
      <w:proofErr w:type="spellStart"/>
      <w:r w:rsidRPr="00987D28">
        <w:rPr>
          <w:rStyle w:val="HTMLCite"/>
          <w:rFonts w:ascii="Times New Roman" w:hAnsi="Times New Roman" w:cs="Times New Roman"/>
          <w:i w:val="0"/>
          <w:iCs w:val="0"/>
          <w:color w:val="000000" w:themeColor="text1"/>
          <w:sz w:val="24"/>
          <w:szCs w:val="24"/>
          <w:shd w:val="clear" w:color="auto" w:fill="FFFFFF"/>
        </w:rPr>
        <w:t>Badowski</w:t>
      </w:r>
      <w:proofErr w:type="spellEnd"/>
      <w:r w:rsidRPr="00987D28">
        <w:rPr>
          <w:rStyle w:val="HTMLCite"/>
          <w:rFonts w:ascii="Times New Roman" w:hAnsi="Times New Roman" w:cs="Times New Roman"/>
          <w:i w:val="0"/>
          <w:iCs w:val="0"/>
          <w:color w:val="000000" w:themeColor="text1"/>
          <w:sz w:val="24"/>
          <w:szCs w:val="24"/>
          <w:shd w:val="clear" w:color="auto" w:fill="FFFFFF"/>
        </w:rPr>
        <w:t xml:space="preserve">, M., Muise, A., Pierce, J., Harris, D.T. Donor age negatively impacts adipose tissue-derived mesenchymal stem cell expansion and differentiation. J </w:t>
      </w:r>
      <w:proofErr w:type="spellStart"/>
      <w:r w:rsidRPr="00987D28">
        <w:rPr>
          <w:rStyle w:val="HTMLCite"/>
          <w:rFonts w:ascii="Times New Roman" w:hAnsi="Times New Roman" w:cs="Times New Roman"/>
          <w:i w:val="0"/>
          <w:iCs w:val="0"/>
          <w:color w:val="000000" w:themeColor="text1"/>
          <w:sz w:val="24"/>
          <w:szCs w:val="24"/>
          <w:shd w:val="clear" w:color="auto" w:fill="FFFFFF"/>
        </w:rPr>
        <w:t>Transl</w:t>
      </w:r>
      <w:proofErr w:type="spellEnd"/>
      <w:r w:rsidRPr="00987D28">
        <w:rPr>
          <w:rStyle w:val="HTMLCite"/>
          <w:rFonts w:ascii="Times New Roman" w:hAnsi="Times New Roman" w:cs="Times New Roman"/>
          <w:i w:val="0"/>
          <w:iCs w:val="0"/>
          <w:color w:val="000000" w:themeColor="text1"/>
          <w:sz w:val="24"/>
          <w:szCs w:val="24"/>
          <w:shd w:val="clear" w:color="auto" w:fill="FFFFFF"/>
        </w:rPr>
        <w:t xml:space="preserve"> Med. </w:t>
      </w:r>
      <w:r w:rsidRPr="00987D28">
        <w:rPr>
          <w:rStyle w:val="HTMLCite"/>
          <w:rFonts w:ascii="Times New Roman" w:hAnsi="Times New Roman" w:cs="Times New Roman"/>
          <w:b/>
          <w:bCs/>
          <w:i w:val="0"/>
          <w:iCs w:val="0"/>
          <w:color w:val="000000" w:themeColor="text1"/>
          <w:sz w:val="24"/>
          <w:szCs w:val="24"/>
          <w:shd w:val="clear" w:color="auto" w:fill="FFFFFF"/>
        </w:rPr>
        <w:t>2014</w:t>
      </w:r>
      <w:r w:rsidRPr="00987D28">
        <w:rPr>
          <w:rStyle w:val="HTMLCite"/>
          <w:rFonts w:ascii="Times New Roman" w:hAnsi="Times New Roman" w:cs="Times New Roman"/>
          <w:i w:val="0"/>
          <w:iCs w:val="0"/>
          <w:color w:val="000000" w:themeColor="text1"/>
          <w:sz w:val="24"/>
          <w:szCs w:val="24"/>
          <w:shd w:val="clear" w:color="auto" w:fill="FFFFFF"/>
        </w:rPr>
        <w:t xml:space="preserve">, 12:8. </w:t>
      </w:r>
    </w:p>
    <w:p w14:paraId="578DE403" w14:textId="77777777" w:rsidR="00732720" w:rsidRPr="00987D28" w:rsidRDefault="00732720" w:rsidP="00987D28">
      <w:pPr>
        <w:pStyle w:val="NormalWeb"/>
        <w:numPr>
          <w:ilvl w:val="0"/>
          <w:numId w:val="24"/>
        </w:numPr>
        <w:tabs>
          <w:tab w:val="left" w:pos="10080"/>
        </w:tabs>
        <w:spacing w:before="0" w:beforeAutospacing="0" w:line="360" w:lineRule="auto"/>
        <w:ind w:left="-180" w:hanging="540"/>
        <w:jc w:val="both"/>
        <w:rPr>
          <w:rStyle w:val="max-w-full"/>
          <w:color w:val="000000" w:themeColor="text1"/>
        </w:rPr>
      </w:pPr>
      <w:r w:rsidRPr="00987D28">
        <w:rPr>
          <w:rStyle w:val="Strong"/>
          <w:rFonts w:eastAsia="Cambria"/>
          <w:b w:val="0"/>
          <w:bCs w:val="0"/>
          <w:color w:val="000000" w:themeColor="text1"/>
        </w:rPr>
        <w:t xml:space="preserve">Recchia, K., </w:t>
      </w:r>
      <w:proofErr w:type="spellStart"/>
      <w:r w:rsidRPr="00987D28">
        <w:rPr>
          <w:rStyle w:val="Strong"/>
          <w:rFonts w:eastAsia="Cambria"/>
          <w:b w:val="0"/>
          <w:bCs w:val="0"/>
          <w:color w:val="000000" w:themeColor="text1"/>
        </w:rPr>
        <w:t>Pessôa</w:t>
      </w:r>
      <w:proofErr w:type="spellEnd"/>
      <w:r w:rsidRPr="00987D28">
        <w:rPr>
          <w:rStyle w:val="Strong"/>
          <w:rFonts w:eastAsia="Cambria"/>
          <w:b w:val="0"/>
          <w:bCs w:val="0"/>
          <w:color w:val="000000" w:themeColor="text1"/>
        </w:rPr>
        <w:t>, L. V. de F., Pieri, N. C. G., &amp; Bressan, F. F.</w:t>
      </w:r>
      <w:r w:rsidRPr="00987D28">
        <w:rPr>
          <w:rStyle w:val="Strong"/>
          <w:rFonts w:eastAsia="Cambria"/>
          <w:color w:val="000000" w:themeColor="text1"/>
        </w:rPr>
        <w:t xml:space="preserve"> </w:t>
      </w:r>
      <w:r w:rsidRPr="00987D28">
        <w:rPr>
          <w:rStyle w:val="Emphasis"/>
          <w:i w:val="0"/>
          <w:iCs w:val="0"/>
          <w:color w:val="000000" w:themeColor="text1"/>
        </w:rPr>
        <w:t>Influence of cell type in in vitro induced reprogramming in cattle</w:t>
      </w:r>
      <w:r w:rsidRPr="00987D28">
        <w:rPr>
          <w:color w:val="000000" w:themeColor="text1"/>
        </w:rPr>
        <w:t xml:space="preserve">. </w:t>
      </w:r>
      <w:r w:rsidRPr="00987D28">
        <w:rPr>
          <w:rStyle w:val="Strong"/>
          <w:rFonts w:eastAsia="Cambria"/>
          <w:b w:val="0"/>
          <w:bCs w:val="0"/>
          <w:color w:val="000000" w:themeColor="text1"/>
        </w:rPr>
        <w:t>Life,</w:t>
      </w:r>
      <w:r w:rsidRPr="00987D28">
        <w:rPr>
          <w:rStyle w:val="Strong"/>
          <w:rFonts w:eastAsia="Cambria"/>
          <w:color w:val="000000" w:themeColor="text1"/>
        </w:rPr>
        <w:t xml:space="preserve"> 2022, </w:t>
      </w:r>
      <w:r w:rsidRPr="00987D28">
        <w:rPr>
          <w:rStyle w:val="Strong"/>
          <w:rFonts w:eastAsia="Cambria"/>
          <w:i/>
          <w:iCs/>
          <w:color w:val="000000" w:themeColor="text1"/>
        </w:rPr>
        <w:t>12</w:t>
      </w:r>
      <w:r w:rsidRPr="00987D28">
        <w:rPr>
          <w:color w:val="000000" w:themeColor="text1"/>
        </w:rPr>
        <w:t xml:space="preserve">(8), 1139. </w:t>
      </w:r>
    </w:p>
    <w:p w14:paraId="79711C0E" w14:textId="77777777"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rPr>
        <w:t xml:space="preserve">Chen, M.S., Lin, C.Y., Chiu, Y.H., Chen, C.P., Tsai, P.J., Wang, H.S. IL-1β-induced matrix metalloprotease-1 promotes </w:t>
      </w:r>
      <w:proofErr w:type="spellStart"/>
      <w:r w:rsidRPr="00987D28">
        <w:rPr>
          <w:color w:val="000000" w:themeColor="text1"/>
        </w:rPr>
        <w:t>mesenchymal</w:t>
      </w:r>
      <w:bookmarkStart w:id="62" w:name="_bookmark123"/>
      <w:bookmarkEnd w:id="62"/>
      <w:r w:rsidRPr="00987D28">
        <w:rPr>
          <w:color w:val="000000" w:themeColor="text1"/>
        </w:rPr>
        <w:t>stem</w:t>
      </w:r>
      <w:proofErr w:type="spellEnd"/>
      <w:r w:rsidRPr="00987D28">
        <w:rPr>
          <w:color w:val="000000" w:themeColor="text1"/>
        </w:rPr>
        <w:t xml:space="preserve"> cell migration via PAR1 and G-protein-coupled signaling pathway. </w:t>
      </w:r>
      <w:r w:rsidRPr="00987D28">
        <w:rPr>
          <w:i/>
          <w:color w:val="000000" w:themeColor="text1"/>
        </w:rPr>
        <w:t xml:space="preserve">Stem Cells Int. </w:t>
      </w:r>
      <w:r w:rsidRPr="00987D28">
        <w:rPr>
          <w:b/>
          <w:color w:val="000000" w:themeColor="text1"/>
        </w:rPr>
        <w:t>2018</w:t>
      </w:r>
      <w:r w:rsidRPr="00987D28">
        <w:rPr>
          <w:color w:val="000000" w:themeColor="text1"/>
        </w:rPr>
        <w:t xml:space="preserve">, </w:t>
      </w:r>
      <w:r w:rsidRPr="00987D28">
        <w:rPr>
          <w:i/>
          <w:color w:val="000000" w:themeColor="text1"/>
        </w:rPr>
        <w:t>2018</w:t>
      </w:r>
      <w:r w:rsidRPr="00987D28">
        <w:rPr>
          <w:color w:val="000000" w:themeColor="text1"/>
        </w:rPr>
        <w:t>, 3524759.</w:t>
      </w:r>
    </w:p>
    <w:p w14:paraId="034E448B" w14:textId="77777777"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proofErr w:type="spellStart"/>
      <w:r w:rsidRPr="00987D28">
        <w:rPr>
          <w:color w:val="000000" w:themeColor="text1"/>
          <w:w w:val="105"/>
        </w:rPr>
        <w:t>Wysoczynski</w:t>
      </w:r>
      <w:proofErr w:type="spellEnd"/>
      <w:r w:rsidRPr="00987D28">
        <w:rPr>
          <w:color w:val="000000" w:themeColor="text1"/>
          <w:w w:val="105"/>
        </w:rPr>
        <w:t xml:space="preserve">, M., Khan, A., Bolli, R. New Paradigms in Cell Therapy: Repeated Dosing, Intravenous Delivery, </w:t>
      </w:r>
      <w:proofErr w:type="spellStart"/>
      <w:r w:rsidRPr="00987D28">
        <w:rPr>
          <w:color w:val="000000" w:themeColor="text1"/>
          <w:spacing w:val="-2"/>
          <w:w w:val="105"/>
        </w:rPr>
        <w:t>Immunomodula</w:t>
      </w:r>
      <w:proofErr w:type="spellEnd"/>
      <w:r w:rsidRPr="00987D28">
        <w:rPr>
          <w:color w:val="000000" w:themeColor="text1"/>
          <w:spacing w:val="-2"/>
          <w:w w:val="105"/>
        </w:rPr>
        <w:t>-</w:t>
      </w:r>
      <w:bookmarkStart w:id="63" w:name="_bookmark134"/>
      <w:bookmarkEnd w:id="63"/>
      <w:r w:rsidRPr="00987D28">
        <w:rPr>
          <w:color w:val="000000" w:themeColor="text1"/>
          <w:spacing w:val="-2"/>
          <w:w w:val="105"/>
        </w:rPr>
        <w:t xml:space="preserve"> </w:t>
      </w:r>
      <w:r w:rsidRPr="00987D28">
        <w:rPr>
          <w:color w:val="000000" w:themeColor="text1"/>
          <w:w w:val="105"/>
        </w:rPr>
        <w:t xml:space="preserve">Tory Actions and New Cell Types. </w:t>
      </w:r>
      <w:r w:rsidRPr="00987D28">
        <w:rPr>
          <w:i/>
          <w:color w:val="000000" w:themeColor="text1"/>
          <w:w w:val="105"/>
        </w:rPr>
        <w:t>Circ.Res.</w:t>
      </w:r>
      <w:r w:rsidRPr="00987D28">
        <w:rPr>
          <w:b/>
          <w:color w:val="000000" w:themeColor="text1"/>
          <w:w w:val="105"/>
        </w:rPr>
        <w:t>2018</w:t>
      </w:r>
      <w:r w:rsidRPr="00987D28">
        <w:rPr>
          <w:color w:val="000000" w:themeColor="text1"/>
          <w:w w:val="105"/>
        </w:rPr>
        <w:t>,</w:t>
      </w:r>
      <w:r w:rsidRPr="00987D28">
        <w:rPr>
          <w:i/>
          <w:color w:val="000000" w:themeColor="text1"/>
          <w:w w:val="105"/>
        </w:rPr>
        <w:t>123</w:t>
      </w:r>
      <w:r w:rsidRPr="00987D28">
        <w:rPr>
          <w:color w:val="000000" w:themeColor="text1"/>
          <w:w w:val="105"/>
        </w:rPr>
        <w:t xml:space="preserve">,138–158. </w:t>
      </w:r>
    </w:p>
    <w:p w14:paraId="6CA83AEC" w14:textId="77777777"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w w:val="105"/>
        </w:rPr>
        <w:t xml:space="preserve">Buil, B. A., Rentsch, N. H., Weber, R. Z., Rickenbach, C., Halliday, S. J., Hotta, A., </w:t>
      </w:r>
      <w:proofErr w:type="spellStart"/>
      <w:r w:rsidRPr="00987D28">
        <w:rPr>
          <w:color w:val="000000" w:themeColor="text1"/>
          <w:w w:val="105"/>
        </w:rPr>
        <w:t>Tackenberg</w:t>
      </w:r>
      <w:proofErr w:type="spellEnd"/>
      <w:r w:rsidRPr="00987D28">
        <w:rPr>
          <w:color w:val="000000" w:themeColor="text1"/>
          <w:w w:val="105"/>
        </w:rPr>
        <w:t xml:space="preserve">, C., Rust, R.  Beneath the radar: </w:t>
      </w:r>
      <w:bookmarkStart w:id="64" w:name="_bookmark135"/>
      <w:bookmarkEnd w:id="64"/>
      <w:r w:rsidRPr="00987D28">
        <w:rPr>
          <w:color w:val="000000" w:themeColor="text1"/>
          <w:w w:val="105"/>
        </w:rPr>
        <w:t xml:space="preserve">Immune-evasive cell sources for stroke therapy. </w:t>
      </w:r>
      <w:r w:rsidRPr="00987D28">
        <w:rPr>
          <w:iCs/>
          <w:color w:val="000000" w:themeColor="text1"/>
          <w:w w:val="105"/>
        </w:rPr>
        <w:t xml:space="preserve">Trends </w:t>
      </w:r>
      <w:proofErr w:type="spellStart"/>
      <w:r w:rsidRPr="00987D28">
        <w:rPr>
          <w:iCs/>
          <w:color w:val="000000" w:themeColor="text1"/>
          <w:w w:val="105"/>
        </w:rPr>
        <w:t>Mol.Med</w:t>
      </w:r>
      <w:proofErr w:type="spellEnd"/>
      <w:r w:rsidRPr="00987D28">
        <w:rPr>
          <w:i/>
          <w:color w:val="000000" w:themeColor="text1"/>
          <w:w w:val="105"/>
        </w:rPr>
        <w:t xml:space="preserve">. </w:t>
      </w:r>
      <w:r w:rsidRPr="00987D28">
        <w:rPr>
          <w:b/>
          <w:color w:val="000000" w:themeColor="text1"/>
          <w:w w:val="105"/>
        </w:rPr>
        <w:t>2024</w:t>
      </w:r>
      <w:r w:rsidRPr="00987D28">
        <w:rPr>
          <w:color w:val="000000" w:themeColor="text1"/>
          <w:w w:val="105"/>
        </w:rPr>
        <w:t xml:space="preserve">, </w:t>
      </w:r>
      <w:r w:rsidRPr="00987D28">
        <w:rPr>
          <w:i/>
          <w:color w:val="000000" w:themeColor="text1"/>
          <w:w w:val="105"/>
        </w:rPr>
        <w:t>30</w:t>
      </w:r>
      <w:r w:rsidRPr="00987D28">
        <w:rPr>
          <w:color w:val="000000" w:themeColor="text1"/>
          <w:w w:val="105"/>
        </w:rPr>
        <w:t>,223–238.</w:t>
      </w:r>
    </w:p>
    <w:p w14:paraId="0CE952F2" w14:textId="77777777"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w w:val="105"/>
        </w:rPr>
        <w:t xml:space="preserve">Goldring, C.E., Duffy, P.A., </w:t>
      </w:r>
      <w:proofErr w:type="spellStart"/>
      <w:r w:rsidRPr="00987D28">
        <w:rPr>
          <w:color w:val="000000" w:themeColor="text1"/>
          <w:w w:val="105"/>
        </w:rPr>
        <w:t>Benvenisty,N</w:t>
      </w:r>
      <w:proofErr w:type="spellEnd"/>
      <w:r w:rsidRPr="00987D28">
        <w:rPr>
          <w:color w:val="000000" w:themeColor="text1"/>
          <w:w w:val="105"/>
        </w:rPr>
        <w:t xml:space="preserve">., </w:t>
      </w:r>
      <w:proofErr w:type="spellStart"/>
      <w:r w:rsidRPr="00987D28">
        <w:rPr>
          <w:color w:val="000000" w:themeColor="text1"/>
          <w:w w:val="105"/>
        </w:rPr>
        <w:t>Andrews,P.W</w:t>
      </w:r>
      <w:proofErr w:type="spellEnd"/>
      <w:r w:rsidRPr="00987D28">
        <w:rPr>
          <w:color w:val="000000" w:themeColor="text1"/>
          <w:w w:val="105"/>
        </w:rPr>
        <w:t>., Ben-</w:t>
      </w:r>
      <w:proofErr w:type="spellStart"/>
      <w:r w:rsidRPr="00987D28">
        <w:rPr>
          <w:color w:val="000000" w:themeColor="text1"/>
          <w:w w:val="105"/>
        </w:rPr>
        <w:t>David,U</w:t>
      </w:r>
      <w:proofErr w:type="spellEnd"/>
      <w:r w:rsidRPr="00987D28">
        <w:rPr>
          <w:color w:val="000000" w:themeColor="text1"/>
          <w:w w:val="105"/>
        </w:rPr>
        <w:t xml:space="preserve">., </w:t>
      </w:r>
      <w:proofErr w:type="spellStart"/>
      <w:r w:rsidRPr="00987D28">
        <w:rPr>
          <w:color w:val="000000" w:themeColor="text1"/>
          <w:w w:val="105"/>
        </w:rPr>
        <w:t>Eakins,R</w:t>
      </w:r>
      <w:proofErr w:type="spellEnd"/>
      <w:r w:rsidRPr="00987D28">
        <w:rPr>
          <w:color w:val="000000" w:themeColor="text1"/>
          <w:w w:val="105"/>
        </w:rPr>
        <w:t xml:space="preserve">., </w:t>
      </w:r>
      <w:proofErr w:type="spellStart"/>
      <w:r w:rsidRPr="00987D28">
        <w:rPr>
          <w:color w:val="000000" w:themeColor="text1"/>
          <w:w w:val="105"/>
        </w:rPr>
        <w:t>French,N</w:t>
      </w:r>
      <w:proofErr w:type="spellEnd"/>
      <w:r w:rsidRPr="00987D28">
        <w:rPr>
          <w:color w:val="000000" w:themeColor="text1"/>
          <w:w w:val="105"/>
        </w:rPr>
        <w:t xml:space="preserve">., </w:t>
      </w:r>
      <w:proofErr w:type="spellStart"/>
      <w:r w:rsidRPr="00987D28">
        <w:rPr>
          <w:color w:val="000000" w:themeColor="text1"/>
          <w:w w:val="105"/>
        </w:rPr>
        <w:t>Hanley,N.A</w:t>
      </w:r>
      <w:proofErr w:type="spellEnd"/>
      <w:r w:rsidRPr="00987D28">
        <w:rPr>
          <w:color w:val="000000" w:themeColor="text1"/>
          <w:w w:val="105"/>
        </w:rPr>
        <w:t xml:space="preserve">., </w:t>
      </w:r>
      <w:proofErr w:type="spellStart"/>
      <w:r w:rsidRPr="00987D28">
        <w:rPr>
          <w:color w:val="000000" w:themeColor="text1"/>
          <w:w w:val="105"/>
        </w:rPr>
        <w:t>Kelly,L</w:t>
      </w:r>
      <w:proofErr w:type="spellEnd"/>
      <w:r w:rsidRPr="00987D28">
        <w:rPr>
          <w:color w:val="000000" w:themeColor="text1"/>
          <w:w w:val="105"/>
        </w:rPr>
        <w:t xml:space="preserve">.,  </w:t>
      </w:r>
      <w:bookmarkStart w:id="65" w:name="_bookmark137"/>
      <w:bookmarkEnd w:id="65"/>
      <w:proofErr w:type="spellStart"/>
      <w:r w:rsidRPr="00987D28">
        <w:rPr>
          <w:color w:val="000000" w:themeColor="text1"/>
          <w:w w:val="105"/>
        </w:rPr>
        <w:t>Kitteringham</w:t>
      </w:r>
      <w:proofErr w:type="spellEnd"/>
      <w:r w:rsidRPr="00987D28">
        <w:rPr>
          <w:color w:val="000000" w:themeColor="text1"/>
          <w:w w:val="105"/>
        </w:rPr>
        <w:t xml:space="preserve">, N.R. Assessing the safety of stem cell therapeutics. </w:t>
      </w:r>
      <w:r w:rsidRPr="00987D28">
        <w:rPr>
          <w:iCs/>
          <w:color w:val="000000" w:themeColor="text1"/>
          <w:w w:val="105"/>
        </w:rPr>
        <w:t>Cell Stem Cell</w:t>
      </w:r>
      <w:r w:rsidRPr="00987D28">
        <w:rPr>
          <w:i/>
          <w:color w:val="000000" w:themeColor="text1"/>
          <w:w w:val="105"/>
        </w:rPr>
        <w:t xml:space="preserve"> </w:t>
      </w:r>
      <w:r w:rsidRPr="00987D28">
        <w:rPr>
          <w:b/>
          <w:color w:val="000000" w:themeColor="text1"/>
          <w:w w:val="105"/>
        </w:rPr>
        <w:t>2011</w:t>
      </w:r>
      <w:r w:rsidRPr="00987D28">
        <w:rPr>
          <w:color w:val="000000" w:themeColor="text1"/>
          <w:w w:val="105"/>
        </w:rPr>
        <w:t>,</w:t>
      </w:r>
      <w:r w:rsidRPr="00987D28">
        <w:rPr>
          <w:i/>
          <w:color w:val="000000" w:themeColor="text1"/>
          <w:w w:val="105"/>
        </w:rPr>
        <w:t>8</w:t>
      </w:r>
      <w:r w:rsidRPr="00987D28">
        <w:rPr>
          <w:color w:val="000000" w:themeColor="text1"/>
          <w:w w:val="105"/>
        </w:rPr>
        <w:t xml:space="preserve">,618–628. </w:t>
      </w:r>
    </w:p>
    <w:p w14:paraId="6E1FC4FC" w14:textId="77777777"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w w:val="105"/>
        </w:rPr>
        <w:t xml:space="preserve">Iacono, E., Merlo, B. Stem Cells in Domestic Animals: Applications in Health and Production. </w:t>
      </w:r>
      <w:r w:rsidRPr="00987D28">
        <w:rPr>
          <w:iCs/>
          <w:color w:val="000000" w:themeColor="text1"/>
          <w:w w:val="105"/>
        </w:rPr>
        <w:t>Animals</w:t>
      </w:r>
      <w:r w:rsidRPr="00987D28">
        <w:rPr>
          <w:i/>
          <w:color w:val="000000" w:themeColor="text1"/>
          <w:w w:val="105"/>
        </w:rPr>
        <w:t xml:space="preserve"> </w:t>
      </w:r>
      <w:r w:rsidRPr="00987D28">
        <w:rPr>
          <w:b/>
          <w:color w:val="000000" w:themeColor="text1"/>
          <w:w w:val="105"/>
        </w:rPr>
        <w:t>2022</w:t>
      </w:r>
      <w:r w:rsidRPr="00987D28">
        <w:rPr>
          <w:color w:val="000000" w:themeColor="text1"/>
          <w:w w:val="105"/>
        </w:rPr>
        <w:t xml:space="preserve">, </w:t>
      </w:r>
      <w:r w:rsidRPr="00987D28">
        <w:rPr>
          <w:i/>
          <w:color w:val="000000" w:themeColor="text1"/>
          <w:w w:val="105"/>
        </w:rPr>
        <w:t>12</w:t>
      </w:r>
      <w:r w:rsidRPr="00987D28">
        <w:rPr>
          <w:color w:val="000000" w:themeColor="text1"/>
          <w:w w:val="105"/>
        </w:rPr>
        <w:t>,2753.</w:t>
      </w:r>
      <w:r w:rsidRPr="00987D28">
        <w:rPr>
          <w:color w:val="000000" w:themeColor="text1"/>
          <w:spacing w:val="-2"/>
          <w:w w:val="105"/>
        </w:rPr>
        <w:t xml:space="preserve"> </w:t>
      </w:r>
    </w:p>
    <w:p w14:paraId="53D4E4CB" w14:textId="77777777" w:rsidR="00732720" w:rsidRPr="00CE41A2" w:rsidRDefault="00732720" w:rsidP="00CE41A2">
      <w:pPr>
        <w:pStyle w:val="NormalWeb"/>
        <w:spacing w:before="0" w:beforeAutospacing="0" w:after="0" w:afterAutospacing="0" w:line="276" w:lineRule="auto"/>
        <w:ind w:left="-720" w:right="-720"/>
        <w:jc w:val="both"/>
      </w:pPr>
    </w:p>
    <w:p w14:paraId="295A134B" w14:textId="77777777" w:rsidR="006E4BE7" w:rsidRDefault="006E4BE7"/>
    <w:sectPr w:rsidR="006E4BE7" w:rsidSect="000B2550">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9AE5E" w14:textId="77777777" w:rsidR="00646406" w:rsidRDefault="00646406" w:rsidP="00A07F1C">
      <w:pPr>
        <w:spacing w:after="0" w:line="240" w:lineRule="auto"/>
      </w:pPr>
      <w:r>
        <w:separator/>
      </w:r>
    </w:p>
  </w:endnote>
  <w:endnote w:type="continuationSeparator" w:id="0">
    <w:p w14:paraId="6B163B18" w14:textId="77777777" w:rsidR="00646406" w:rsidRDefault="00646406" w:rsidP="00A0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64D4" w14:textId="77777777" w:rsidR="00A07F1C" w:rsidRDefault="00A07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4CF8" w14:textId="77777777" w:rsidR="00A07F1C" w:rsidRDefault="00A07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E34E" w14:textId="77777777" w:rsidR="00A07F1C" w:rsidRDefault="00A07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08D43" w14:textId="77777777" w:rsidR="00646406" w:rsidRDefault="00646406" w:rsidP="00A07F1C">
      <w:pPr>
        <w:spacing w:after="0" w:line="240" w:lineRule="auto"/>
      </w:pPr>
      <w:r>
        <w:separator/>
      </w:r>
    </w:p>
  </w:footnote>
  <w:footnote w:type="continuationSeparator" w:id="0">
    <w:p w14:paraId="01472B90" w14:textId="77777777" w:rsidR="00646406" w:rsidRDefault="00646406" w:rsidP="00A07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D602" w14:textId="0C6D9074" w:rsidR="00A07F1C" w:rsidRDefault="00A07F1C">
    <w:pPr>
      <w:pStyle w:val="Header"/>
    </w:pPr>
    <w:r>
      <w:rPr>
        <w:noProof/>
      </w:rPr>
      <w:pict w14:anchorId="0121E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969172"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C3D7" w14:textId="2A7E9933" w:rsidR="00A07F1C" w:rsidRDefault="00A07F1C">
    <w:pPr>
      <w:pStyle w:val="Header"/>
    </w:pPr>
    <w:r>
      <w:rPr>
        <w:noProof/>
      </w:rPr>
      <w:pict w14:anchorId="74102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969173"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B249" w14:textId="4E6C207B" w:rsidR="00A07F1C" w:rsidRDefault="00A07F1C">
    <w:pPr>
      <w:pStyle w:val="Header"/>
    </w:pPr>
    <w:r>
      <w:rPr>
        <w:noProof/>
      </w:rPr>
      <w:pict w14:anchorId="13FC3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969171"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679"/>
    <w:multiLevelType w:val="hybridMultilevel"/>
    <w:tmpl w:val="95D0C316"/>
    <w:lvl w:ilvl="0" w:tplc="CCE052C8">
      <w:start w:val="1"/>
      <w:numFmt w:val="decimal"/>
      <w:lvlText w:val="%1."/>
      <w:lvlJc w:val="left"/>
      <w:pPr>
        <w:tabs>
          <w:tab w:val="num" w:pos="720"/>
        </w:tabs>
        <w:ind w:left="720" w:hanging="360"/>
      </w:pPr>
    </w:lvl>
    <w:lvl w:ilvl="1" w:tplc="1DD8328A" w:tentative="1">
      <w:start w:val="1"/>
      <w:numFmt w:val="decimal"/>
      <w:lvlText w:val="%2."/>
      <w:lvlJc w:val="left"/>
      <w:pPr>
        <w:tabs>
          <w:tab w:val="num" w:pos="1440"/>
        </w:tabs>
        <w:ind w:left="1440" w:hanging="360"/>
      </w:pPr>
    </w:lvl>
    <w:lvl w:ilvl="2" w:tplc="1ED63ABA" w:tentative="1">
      <w:start w:val="1"/>
      <w:numFmt w:val="decimal"/>
      <w:lvlText w:val="%3."/>
      <w:lvlJc w:val="left"/>
      <w:pPr>
        <w:tabs>
          <w:tab w:val="num" w:pos="2160"/>
        </w:tabs>
        <w:ind w:left="2160" w:hanging="360"/>
      </w:pPr>
    </w:lvl>
    <w:lvl w:ilvl="3" w:tplc="5DFCE710" w:tentative="1">
      <w:start w:val="1"/>
      <w:numFmt w:val="decimal"/>
      <w:lvlText w:val="%4."/>
      <w:lvlJc w:val="left"/>
      <w:pPr>
        <w:tabs>
          <w:tab w:val="num" w:pos="2880"/>
        </w:tabs>
        <w:ind w:left="2880" w:hanging="360"/>
      </w:pPr>
    </w:lvl>
    <w:lvl w:ilvl="4" w:tplc="FDC28410" w:tentative="1">
      <w:start w:val="1"/>
      <w:numFmt w:val="decimal"/>
      <w:lvlText w:val="%5."/>
      <w:lvlJc w:val="left"/>
      <w:pPr>
        <w:tabs>
          <w:tab w:val="num" w:pos="3600"/>
        </w:tabs>
        <w:ind w:left="3600" w:hanging="360"/>
      </w:pPr>
    </w:lvl>
    <w:lvl w:ilvl="5" w:tplc="B980EF72" w:tentative="1">
      <w:start w:val="1"/>
      <w:numFmt w:val="decimal"/>
      <w:lvlText w:val="%6."/>
      <w:lvlJc w:val="left"/>
      <w:pPr>
        <w:tabs>
          <w:tab w:val="num" w:pos="4320"/>
        </w:tabs>
        <w:ind w:left="4320" w:hanging="360"/>
      </w:pPr>
    </w:lvl>
    <w:lvl w:ilvl="6" w:tplc="7B3C2922" w:tentative="1">
      <w:start w:val="1"/>
      <w:numFmt w:val="decimal"/>
      <w:lvlText w:val="%7."/>
      <w:lvlJc w:val="left"/>
      <w:pPr>
        <w:tabs>
          <w:tab w:val="num" w:pos="5040"/>
        </w:tabs>
        <w:ind w:left="5040" w:hanging="360"/>
      </w:pPr>
    </w:lvl>
    <w:lvl w:ilvl="7" w:tplc="66E855AC" w:tentative="1">
      <w:start w:val="1"/>
      <w:numFmt w:val="decimal"/>
      <w:lvlText w:val="%8."/>
      <w:lvlJc w:val="left"/>
      <w:pPr>
        <w:tabs>
          <w:tab w:val="num" w:pos="5760"/>
        </w:tabs>
        <w:ind w:left="5760" w:hanging="360"/>
      </w:pPr>
    </w:lvl>
    <w:lvl w:ilvl="8" w:tplc="F7F8A142" w:tentative="1">
      <w:start w:val="1"/>
      <w:numFmt w:val="decimal"/>
      <w:lvlText w:val="%9."/>
      <w:lvlJc w:val="left"/>
      <w:pPr>
        <w:tabs>
          <w:tab w:val="num" w:pos="6480"/>
        </w:tabs>
        <w:ind w:left="6480" w:hanging="360"/>
      </w:pPr>
    </w:lvl>
  </w:abstractNum>
  <w:abstractNum w:abstractNumId="1" w15:restartNumberingAfterBreak="0">
    <w:nsid w:val="126F4D94"/>
    <w:multiLevelType w:val="hybridMultilevel"/>
    <w:tmpl w:val="4FAE4FDC"/>
    <w:lvl w:ilvl="0" w:tplc="DB16557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DF1EC2"/>
    <w:multiLevelType w:val="hybridMultilevel"/>
    <w:tmpl w:val="5E1A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36573"/>
    <w:multiLevelType w:val="hybridMultilevel"/>
    <w:tmpl w:val="3E8C0318"/>
    <w:lvl w:ilvl="0" w:tplc="FB101C48">
      <w:start w:val="77"/>
      <w:numFmt w:val="decimal"/>
      <w:lvlText w:val="%1."/>
      <w:lvlJc w:val="left"/>
      <w:pPr>
        <w:ind w:left="360" w:hanging="360"/>
      </w:pPr>
      <w:rPr>
        <w:rFonts w:ascii="Times New Roman" w:eastAsia="Cambria" w:hAnsi="Times New Roman" w:cs="Times New Roman" w:hint="default"/>
        <w:color w:val="1B1B1B"/>
        <w:sz w:val="24"/>
        <w:szCs w:val="28"/>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1EDA4D0A"/>
    <w:multiLevelType w:val="multilevel"/>
    <w:tmpl w:val="7DF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8305D"/>
    <w:multiLevelType w:val="multilevel"/>
    <w:tmpl w:val="1E92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412A5"/>
    <w:multiLevelType w:val="hybridMultilevel"/>
    <w:tmpl w:val="1D6E43FC"/>
    <w:lvl w:ilvl="0" w:tplc="ECE24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50DB0"/>
    <w:multiLevelType w:val="hybridMultilevel"/>
    <w:tmpl w:val="F8462B5A"/>
    <w:lvl w:ilvl="0" w:tplc="6354FFB8">
      <w:start w:val="76"/>
      <w:numFmt w:val="decimal"/>
      <w:lvlText w:val="%1."/>
      <w:lvlJc w:val="left"/>
      <w:pPr>
        <w:ind w:left="720" w:hanging="360"/>
      </w:pPr>
      <w:rPr>
        <w:rFonts w:asciiTheme="minorHAnsi" w:eastAsiaTheme="minorEastAsia"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57AA6"/>
    <w:multiLevelType w:val="multilevel"/>
    <w:tmpl w:val="F9B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D5D07"/>
    <w:multiLevelType w:val="hybridMultilevel"/>
    <w:tmpl w:val="53CE9C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1CA59FC"/>
    <w:multiLevelType w:val="hybridMultilevel"/>
    <w:tmpl w:val="4598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F2FBD"/>
    <w:multiLevelType w:val="multilevel"/>
    <w:tmpl w:val="494A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85F85"/>
    <w:multiLevelType w:val="hybridMultilevel"/>
    <w:tmpl w:val="C3C607D0"/>
    <w:lvl w:ilvl="0" w:tplc="058E88A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D95A3D"/>
    <w:multiLevelType w:val="hybridMultilevel"/>
    <w:tmpl w:val="623403F6"/>
    <w:lvl w:ilvl="0" w:tplc="509AA934">
      <w:start w:val="1"/>
      <w:numFmt w:val="bullet"/>
      <w:lvlText w:val="•"/>
      <w:lvlJc w:val="left"/>
      <w:pPr>
        <w:tabs>
          <w:tab w:val="num" w:pos="720"/>
        </w:tabs>
        <w:ind w:left="720" w:hanging="360"/>
      </w:pPr>
      <w:rPr>
        <w:rFonts w:ascii="Arial" w:hAnsi="Arial" w:hint="default"/>
      </w:rPr>
    </w:lvl>
    <w:lvl w:ilvl="1" w:tplc="E292AD16" w:tentative="1">
      <w:start w:val="1"/>
      <w:numFmt w:val="bullet"/>
      <w:lvlText w:val="•"/>
      <w:lvlJc w:val="left"/>
      <w:pPr>
        <w:tabs>
          <w:tab w:val="num" w:pos="1440"/>
        </w:tabs>
        <w:ind w:left="1440" w:hanging="360"/>
      </w:pPr>
      <w:rPr>
        <w:rFonts w:ascii="Arial" w:hAnsi="Arial" w:hint="default"/>
      </w:rPr>
    </w:lvl>
    <w:lvl w:ilvl="2" w:tplc="9C8C57AE" w:tentative="1">
      <w:start w:val="1"/>
      <w:numFmt w:val="bullet"/>
      <w:lvlText w:val="•"/>
      <w:lvlJc w:val="left"/>
      <w:pPr>
        <w:tabs>
          <w:tab w:val="num" w:pos="2160"/>
        </w:tabs>
        <w:ind w:left="2160" w:hanging="360"/>
      </w:pPr>
      <w:rPr>
        <w:rFonts w:ascii="Arial" w:hAnsi="Arial" w:hint="default"/>
      </w:rPr>
    </w:lvl>
    <w:lvl w:ilvl="3" w:tplc="2E38A7F6" w:tentative="1">
      <w:start w:val="1"/>
      <w:numFmt w:val="bullet"/>
      <w:lvlText w:val="•"/>
      <w:lvlJc w:val="left"/>
      <w:pPr>
        <w:tabs>
          <w:tab w:val="num" w:pos="2880"/>
        </w:tabs>
        <w:ind w:left="2880" w:hanging="360"/>
      </w:pPr>
      <w:rPr>
        <w:rFonts w:ascii="Arial" w:hAnsi="Arial" w:hint="default"/>
      </w:rPr>
    </w:lvl>
    <w:lvl w:ilvl="4" w:tplc="0988EBD2" w:tentative="1">
      <w:start w:val="1"/>
      <w:numFmt w:val="bullet"/>
      <w:lvlText w:val="•"/>
      <w:lvlJc w:val="left"/>
      <w:pPr>
        <w:tabs>
          <w:tab w:val="num" w:pos="3600"/>
        </w:tabs>
        <w:ind w:left="3600" w:hanging="360"/>
      </w:pPr>
      <w:rPr>
        <w:rFonts w:ascii="Arial" w:hAnsi="Arial" w:hint="default"/>
      </w:rPr>
    </w:lvl>
    <w:lvl w:ilvl="5" w:tplc="9F8E8D52" w:tentative="1">
      <w:start w:val="1"/>
      <w:numFmt w:val="bullet"/>
      <w:lvlText w:val="•"/>
      <w:lvlJc w:val="left"/>
      <w:pPr>
        <w:tabs>
          <w:tab w:val="num" w:pos="4320"/>
        </w:tabs>
        <w:ind w:left="4320" w:hanging="360"/>
      </w:pPr>
      <w:rPr>
        <w:rFonts w:ascii="Arial" w:hAnsi="Arial" w:hint="default"/>
      </w:rPr>
    </w:lvl>
    <w:lvl w:ilvl="6" w:tplc="050E6244" w:tentative="1">
      <w:start w:val="1"/>
      <w:numFmt w:val="bullet"/>
      <w:lvlText w:val="•"/>
      <w:lvlJc w:val="left"/>
      <w:pPr>
        <w:tabs>
          <w:tab w:val="num" w:pos="5040"/>
        </w:tabs>
        <w:ind w:left="5040" w:hanging="360"/>
      </w:pPr>
      <w:rPr>
        <w:rFonts w:ascii="Arial" w:hAnsi="Arial" w:hint="default"/>
      </w:rPr>
    </w:lvl>
    <w:lvl w:ilvl="7" w:tplc="6276C7A8" w:tentative="1">
      <w:start w:val="1"/>
      <w:numFmt w:val="bullet"/>
      <w:lvlText w:val="•"/>
      <w:lvlJc w:val="left"/>
      <w:pPr>
        <w:tabs>
          <w:tab w:val="num" w:pos="5760"/>
        </w:tabs>
        <w:ind w:left="5760" w:hanging="360"/>
      </w:pPr>
      <w:rPr>
        <w:rFonts w:ascii="Arial" w:hAnsi="Arial" w:hint="default"/>
      </w:rPr>
    </w:lvl>
    <w:lvl w:ilvl="8" w:tplc="34782D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21749D"/>
    <w:multiLevelType w:val="hybridMultilevel"/>
    <w:tmpl w:val="011E5A66"/>
    <w:lvl w:ilvl="0" w:tplc="5C2807F6">
      <w:start w:val="1"/>
      <w:numFmt w:val="lowerLetter"/>
      <w:lvlText w:val="(%1)"/>
      <w:lvlJc w:val="left"/>
      <w:pPr>
        <w:ind w:left="3223" w:hanging="468"/>
      </w:pPr>
      <w:rPr>
        <w:rFonts w:ascii="Cambria" w:eastAsia="Cambria" w:hAnsi="Cambria" w:cs="Cambria" w:hint="default"/>
        <w:b w:val="0"/>
        <w:bCs w:val="0"/>
        <w:i w:val="0"/>
        <w:iCs w:val="0"/>
        <w:spacing w:val="0"/>
        <w:w w:val="90"/>
        <w:sz w:val="20"/>
        <w:szCs w:val="20"/>
        <w:lang w:val="en-US" w:eastAsia="en-US" w:bidi="ar-SA"/>
      </w:rPr>
    </w:lvl>
    <w:lvl w:ilvl="1" w:tplc="CAF81B34">
      <w:numFmt w:val="bullet"/>
      <w:lvlText w:val="•"/>
      <w:lvlJc w:val="left"/>
      <w:pPr>
        <w:ind w:left="3643" w:hanging="419"/>
      </w:pPr>
      <w:rPr>
        <w:rFonts w:ascii="Verdana" w:eastAsia="Verdana" w:hAnsi="Verdana" w:cs="Verdana" w:hint="default"/>
        <w:b w:val="0"/>
        <w:bCs w:val="0"/>
        <w:i/>
        <w:iCs/>
        <w:spacing w:val="0"/>
        <w:w w:val="95"/>
        <w:sz w:val="20"/>
        <w:szCs w:val="20"/>
        <w:lang w:val="en-US" w:eastAsia="en-US" w:bidi="ar-SA"/>
      </w:rPr>
    </w:lvl>
    <w:lvl w:ilvl="2" w:tplc="E55EFE20">
      <w:numFmt w:val="bullet"/>
      <w:lvlText w:val="•"/>
      <w:lvlJc w:val="left"/>
      <w:pPr>
        <w:ind w:left="4432" w:hanging="419"/>
      </w:pPr>
      <w:rPr>
        <w:rFonts w:hint="default"/>
        <w:lang w:val="en-US" w:eastAsia="en-US" w:bidi="ar-SA"/>
      </w:rPr>
    </w:lvl>
    <w:lvl w:ilvl="3" w:tplc="95A2CB5A">
      <w:numFmt w:val="bullet"/>
      <w:lvlText w:val="•"/>
      <w:lvlJc w:val="left"/>
      <w:pPr>
        <w:ind w:left="5225" w:hanging="419"/>
      </w:pPr>
      <w:rPr>
        <w:rFonts w:hint="default"/>
        <w:lang w:val="en-US" w:eastAsia="en-US" w:bidi="ar-SA"/>
      </w:rPr>
    </w:lvl>
    <w:lvl w:ilvl="4" w:tplc="CF1E5B70">
      <w:numFmt w:val="bullet"/>
      <w:lvlText w:val="•"/>
      <w:lvlJc w:val="left"/>
      <w:pPr>
        <w:ind w:left="6017" w:hanging="419"/>
      </w:pPr>
      <w:rPr>
        <w:rFonts w:hint="default"/>
        <w:lang w:val="en-US" w:eastAsia="en-US" w:bidi="ar-SA"/>
      </w:rPr>
    </w:lvl>
    <w:lvl w:ilvl="5" w:tplc="2AB4CA24">
      <w:numFmt w:val="bullet"/>
      <w:lvlText w:val="•"/>
      <w:lvlJc w:val="left"/>
      <w:pPr>
        <w:ind w:left="6810" w:hanging="419"/>
      </w:pPr>
      <w:rPr>
        <w:rFonts w:hint="default"/>
        <w:lang w:val="en-US" w:eastAsia="en-US" w:bidi="ar-SA"/>
      </w:rPr>
    </w:lvl>
    <w:lvl w:ilvl="6" w:tplc="3D3C8752">
      <w:numFmt w:val="bullet"/>
      <w:lvlText w:val="•"/>
      <w:lvlJc w:val="left"/>
      <w:pPr>
        <w:ind w:left="7603" w:hanging="419"/>
      </w:pPr>
      <w:rPr>
        <w:rFonts w:hint="default"/>
        <w:lang w:val="en-US" w:eastAsia="en-US" w:bidi="ar-SA"/>
      </w:rPr>
    </w:lvl>
    <w:lvl w:ilvl="7" w:tplc="DF1CE33A">
      <w:numFmt w:val="bullet"/>
      <w:lvlText w:val="•"/>
      <w:lvlJc w:val="left"/>
      <w:pPr>
        <w:ind w:left="8395" w:hanging="419"/>
      </w:pPr>
      <w:rPr>
        <w:rFonts w:hint="default"/>
        <w:lang w:val="en-US" w:eastAsia="en-US" w:bidi="ar-SA"/>
      </w:rPr>
    </w:lvl>
    <w:lvl w:ilvl="8" w:tplc="C2A836EE">
      <w:numFmt w:val="bullet"/>
      <w:lvlText w:val="•"/>
      <w:lvlJc w:val="left"/>
      <w:pPr>
        <w:ind w:left="9188" w:hanging="419"/>
      </w:pPr>
      <w:rPr>
        <w:rFonts w:hint="default"/>
        <w:lang w:val="en-US" w:eastAsia="en-US" w:bidi="ar-SA"/>
      </w:rPr>
    </w:lvl>
  </w:abstractNum>
  <w:abstractNum w:abstractNumId="15" w15:restartNumberingAfterBreak="0">
    <w:nsid w:val="57C32356"/>
    <w:multiLevelType w:val="hybridMultilevel"/>
    <w:tmpl w:val="AF886B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EF81355"/>
    <w:multiLevelType w:val="hybridMultilevel"/>
    <w:tmpl w:val="711497AA"/>
    <w:lvl w:ilvl="0" w:tplc="BB5C434A">
      <w:start w:val="76"/>
      <w:numFmt w:val="decimal"/>
      <w:lvlText w:val="%1"/>
      <w:lvlJc w:val="left"/>
      <w:pPr>
        <w:ind w:left="360" w:hanging="360"/>
      </w:pPr>
      <w:rPr>
        <w:rFonts w:ascii="Times New Roman" w:eastAsiaTheme="minorEastAsia" w:hAnsi="Times New Roman" w:cs="Times New Roman" w:hint="default"/>
        <w:b w:val="0"/>
        <w:bCs/>
        <w:color w:val="auto"/>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647447"/>
    <w:multiLevelType w:val="hybridMultilevel"/>
    <w:tmpl w:val="A854072A"/>
    <w:lvl w:ilvl="0" w:tplc="854C58C4">
      <w:start w:val="76"/>
      <w:numFmt w:val="decimal"/>
      <w:lvlText w:val="%1"/>
      <w:lvlJc w:val="left"/>
      <w:pPr>
        <w:ind w:left="938" w:hanging="360"/>
      </w:pPr>
      <w:rPr>
        <w:rFonts w:ascii="Cambria" w:eastAsia="Cambria" w:hAnsi="Cambria" w:cs="Cambria" w:hint="default"/>
        <w:b/>
        <w:color w:val="auto"/>
        <w:sz w:val="22"/>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8" w15:restartNumberingAfterBreak="0">
    <w:nsid w:val="6924473E"/>
    <w:multiLevelType w:val="hybridMultilevel"/>
    <w:tmpl w:val="961A0F72"/>
    <w:lvl w:ilvl="0" w:tplc="E7AA0978">
      <w:start w:val="1"/>
      <w:numFmt w:val="decimal"/>
      <w:lvlText w:val="%1."/>
      <w:lvlJc w:val="left"/>
      <w:pPr>
        <w:ind w:left="2774" w:hanging="254"/>
      </w:pPr>
      <w:rPr>
        <w:rFonts w:ascii="Palatino Linotype" w:eastAsia="Palatino Linotype" w:hAnsi="Palatino Linotype" w:cs="Palatino Linotype" w:hint="default"/>
        <w:b/>
        <w:bCs/>
        <w:i w:val="0"/>
        <w:iCs w:val="0"/>
        <w:spacing w:val="0"/>
        <w:w w:val="99"/>
        <w:sz w:val="24"/>
        <w:szCs w:val="24"/>
        <w:lang w:val="en-US" w:eastAsia="en-US" w:bidi="ar-SA"/>
      </w:rPr>
    </w:lvl>
    <w:lvl w:ilvl="1" w:tplc="AB08EB48">
      <w:numFmt w:val="none"/>
      <w:lvlText w:val=""/>
      <w:lvlJc w:val="left"/>
      <w:pPr>
        <w:tabs>
          <w:tab w:val="num" w:pos="360"/>
        </w:tabs>
      </w:pPr>
    </w:lvl>
    <w:lvl w:ilvl="2" w:tplc="A72264BC">
      <w:numFmt w:val="bullet"/>
      <w:lvlText w:val="•"/>
      <w:lvlJc w:val="left"/>
      <w:pPr>
        <w:ind w:left="3970" w:hanging="361"/>
      </w:pPr>
      <w:rPr>
        <w:rFonts w:hint="default"/>
        <w:lang w:val="en-US" w:eastAsia="en-US" w:bidi="ar-SA"/>
      </w:rPr>
    </w:lvl>
    <w:lvl w:ilvl="3" w:tplc="F33837E6">
      <w:numFmt w:val="bullet"/>
      <w:lvlText w:val="•"/>
      <w:lvlJc w:val="left"/>
      <w:pPr>
        <w:ind w:left="4820" w:hanging="361"/>
      </w:pPr>
      <w:rPr>
        <w:rFonts w:hint="default"/>
        <w:lang w:val="en-US" w:eastAsia="en-US" w:bidi="ar-SA"/>
      </w:rPr>
    </w:lvl>
    <w:lvl w:ilvl="4" w:tplc="DC02E916">
      <w:numFmt w:val="bullet"/>
      <w:lvlText w:val="•"/>
      <w:lvlJc w:val="left"/>
      <w:pPr>
        <w:ind w:left="5671" w:hanging="361"/>
      </w:pPr>
      <w:rPr>
        <w:rFonts w:hint="default"/>
        <w:lang w:val="en-US" w:eastAsia="en-US" w:bidi="ar-SA"/>
      </w:rPr>
    </w:lvl>
    <w:lvl w:ilvl="5" w:tplc="9222B6CA">
      <w:numFmt w:val="bullet"/>
      <w:lvlText w:val="•"/>
      <w:lvlJc w:val="left"/>
      <w:pPr>
        <w:ind w:left="6521" w:hanging="361"/>
      </w:pPr>
      <w:rPr>
        <w:rFonts w:hint="default"/>
        <w:lang w:val="en-US" w:eastAsia="en-US" w:bidi="ar-SA"/>
      </w:rPr>
    </w:lvl>
    <w:lvl w:ilvl="6" w:tplc="167628A0">
      <w:numFmt w:val="bullet"/>
      <w:lvlText w:val="•"/>
      <w:lvlJc w:val="left"/>
      <w:pPr>
        <w:ind w:left="7371" w:hanging="361"/>
      </w:pPr>
      <w:rPr>
        <w:rFonts w:hint="default"/>
        <w:lang w:val="en-US" w:eastAsia="en-US" w:bidi="ar-SA"/>
      </w:rPr>
    </w:lvl>
    <w:lvl w:ilvl="7" w:tplc="D8BC332E">
      <w:numFmt w:val="bullet"/>
      <w:lvlText w:val="•"/>
      <w:lvlJc w:val="left"/>
      <w:pPr>
        <w:ind w:left="8222" w:hanging="361"/>
      </w:pPr>
      <w:rPr>
        <w:rFonts w:hint="default"/>
        <w:lang w:val="en-US" w:eastAsia="en-US" w:bidi="ar-SA"/>
      </w:rPr>
    </w:lvl>
    <w:lvl w:ilvl="8" w:tplc="D1B0E8B6">
      <w:numFmt w:val="bullet"/>
      <w:lvlText w:val="•"/>
      <w:lvlJc w:val="left"/>
      <w:pPr>
        <w:ind w:left="9072" w:hanging="361"/>
      </w:pPr>
      <w:rPr>
        <w:rFonts w:hint="default"/>
        <w:lang w:val="en-US" w:eastAsia="en-US" w:bidi="ar-SA"/>
      </w:rPr>
    </w:lvl>
  </w:abstractNum>
  <w:abstractNum w:abstractNumId="19" w15:restartNumberingAfterBreak="0">
    <w:nsid w:val="6CA40E9F"/>
    <w:multiLevelType w:val="hybridMultilevel"/>
    <w:tmpl w:val="92B46612"/>
    <w:lvl w:ilvl="0" w:tplc="B8DED36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76277ED4"/>
    <w:multiLevelType w:val="hybridMultilevel"/>
    <w:tmpl w:val="B3BEFDE8"/>
    <w:lvl w:ilvl="0" w:tplc="4AD41D9E">
      <w:start w:val="1"/>
      <w:numFmt w:val="bullet"/>
      <w:lvlText w:val="•"/>
      <w:lvlJc w:val="left"/>
      <w:pPr>
        <w:tabs>
          <w:tab w:val="num" w:pos="720"/>
        </w:tabs>
        <w:ind w:left="720" w:hanging="360"/>
      </w:pPr>
      <w:rPr>
        <w:rFonts w:ascii="Arial" w:hAnsi="Arial" w:hint="default"/>
      </w:rPr>
    </w:lvl>
    <w:lvl w:ilvl="1" w:tplc="B046DEAA" w:tentative="1">
      <w:start w:val="1"/>
      <w:numFmt w:val="bullet"/>
      <w:lvlText w:val="•"/>
      <w:lvlJc w:val="left"/>
      <w:pPr>
        <w:tabs>
          <w:tab w:val="num" w:pos="1440"/>
        </w:tabs>
        <w:ind w:left="1440" w:hanging="360"/>
      </w:pPr>
      <w:rPr>
        <w:rFonts w:ascii="Arial" w:hAnsi="Arial" w:hint="default"/>
      </w:rPr>
    </w:lvl>
    <w:lvl w:ilvl="2" w:tplc="C11E3CBE" w:tentative="1">
      <w:start w:val="1"/>
      <w:numFmt w:val="bullet"/>
      <w:lvlText w:val="•"/>
      <w:lvlJc w:val="left"/>
      <w:pPr>
        <w:tabs>
          <w:tab w:val="num" w:pos="2160"/>
        </w:tabs>
        <w:ind w:left="2160" w:hanging="360"/>
      </w:pPr>
      <w:rPr>
        <w:rFonts w:ascii="Arial" w:hAnsi="Arial" w:hint="default"/>
      </w:rPr>
    </w:lvl>
    <w:lvl w:ilvl="3" w:tplc="BFEE803E" w:tentative="1">
      <w:start w:val="1"/>
      <w:numFmt w:val="bullet"/>
      <w:lvlText w:val="•"/>
      <w:lvlJc w:val="left"/>
      <w:pPr>
        <w:tabs>
          <w:tab w:val="num" w:pos="2880"/>
        </w:tabs>
        <w:ind w:left="2880" w:hanging="360"/>
      </w:pPr>
      <w:rPr>
        <w:rFonts w:ascii="Arial" w:hAnsi="Arial" w:hint="default"/>
      </w:rPr>
    </w:lvl>
    <w:lvl w:ilvl="4" w:tplc="4FCCB6C0" w:tentative="1">
      <w:start w:val="1"/>
      <w:numFmt w:val="bullet"/>
      <w:lvlText w:val="•"/>
      <w:lvlJc w:val="left"/>
      <w:pPr>
        <w:tabs>
          <w:tab w:val="num" w:pos="3600"/>
        </w:tabs>
        <w:ind w:left="3600" w:hanging="360"/>
      </w:pPr>
      <w:rPr>
        <w:rFonts w:ascii="Arial" w:hAnsi="Arial" w:hint="default"/>
      </w:rPr>
    </w:lvl>
    <w:lvl w:ilvl="5" w:tplc="862A71CA" w:tentative="1">
      <w:start w:val="1"/>
      <w:numFmt w:val="bullet"/>
      <w:lvlText w:val="•"/>
      <w:lvlJc w:val="left"/>
      <w:pPr>
        <w:tabs>
          <w:tab w:val="num" w:pos="4320"/>
        </w:tabs>
        <w:ind w:left="4320" w:hanging="360"/>
      </w:pPr>
      <w:rPr>
        <w:rFonts w:ascii="Arial" w:hAnsi="Arial" w:hint="default"/>
      </w:rPr>
    </w:lvl>
    <w:lvl w:ilvl="6" w:tplc="D89A08CE" w:tentative="1">
      <w:start w:val="1"/>
      <w:numFmt w:val="bullet"/>
      <w:lvlText w:val="•"/>
      <w:lvlJc w:val="left"/>
      <w:pPr>
        <w:tabs>
          <w:tab w:val="num" w:pos="5040"/>
        </w:tabs>
        <w:ind w:left="5040" w:hanging="360"/>
      </w:pPr>
      <w:rPr>
        <w:rFonts w:ascii="Arial" w:hAnsi="Arial" w:hint="default"/>
      </w:rPr>
    </w:lvl>
    <w:lvl w:ilvl="7" w:tplc="3B64E410" w:tentative="1">
      <w:start w:val="1"/>
      <w:numFmt w:val="bullet"/>
      <w:lvlText w:val="•"/>
      <w:lvlJc w:val="left"/>
      <w:pPr>
        <w:tabs>
          <w:tab w:val="num" w:pos="5760"/>
        </w:tabs>
        <w:ind w:left="5760" w:hanging="360"/>
      </w:pPr>
      <w:rPr>
        <w:rFonts w:ascii="Arial" w:hAnsi="Arial" w:hint="default"/>
      </w:rPr>
    </w:lvl>
    <w:lvl w:ilvl="8" w:tplc="BD305C2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1D1CDA"/>
    <w:multiLevelType w:val="hybridMultilevel"/>
    <w:tmpl w:val="6192AA06"/>
    <w:lvl w:ilvl="0" w:tplc="40AA0596">
      <w:start w:val="1"/>
      <w:numFmt w:val="decimal"/>
      <w:lvlText w:val="%1."/>
      <w:lvlJc w:val="left"/>
      <w:pPr>
        <w:ind w:left="431" w:hanging="431"/>
      </w:pPr>
      <w:rPr>
        <w:rFonts w:ascii="Times New Roman" w:eastAsia="Cambria" w:hAnsi="Times New Roman" w:cs="Times New Roman" w:hint="default"/>
        <w:b w:val="0"/>
        <w:bCs w:val="0"/>
        <w:i w:val="0"/>
        <w:iCs w:val="0"/>
        <w:spacing w:val="0"/>
        <w:w w:val="98"/>
        <w:sz w:val="24"/>
        <w:szCs w:val="24"/>
        <w:lang w:val="en-US" w:eastAsia="en-US" w:bidi="ar-SA"/>
      </w:rPr>
    </w:lvl>
    <w:lvl w:ilvl="1" w:tplc="6086570A">
      <w:numFmt w:val="bullet"/>
      <w:lvlText w:val="•"/>
      <w:lvlJc w:val="left"/>
      <w:pPr>
        <w:ind w:left="1599" w:hanging="431"/>
      </w:pPr>
      <w:rPr>
        <w:rFonts w:hint="default"/>
        <w:lang w:val="en-US" w:eastAsia="en-US" w:bidi="ar-SA"/>
      </w:rPr>
    </w:lvl>
    <w:lvl w:ilvl="2" w:tplc="9DA2E56A">
      <w:numFmt w:val="bullet"/>
      <w:lvlText w:val="•"/>
      <w:lvlJc w:val="left"/>
      <w:pPr>
        <w:ind w:left="2618" w:hanging="431"/>
      </w:pPr>
      <w:rPr>
        <w:rFonts w:hint="default"/>
        <w:lang w:val="en-US" w:eastAsia="en-US" w:bidi="ar-SA"/>
      </w:rPr>
    </w:lvl>
    <w:lvl w:ilvl="3" w:tplc="CF5A5C20">
      <w:numFmt w:val="bullet"/>
      <w:lvlText w:val="•"/>
      <w:lvlJc w:val="left"/>
      <w:pPr>
        <w:ind w:left="3638" w:hanging="431"/>
      </w:pPr>
      <w:rPr>
        <w:rFonts w:hint="default"/>
        <w:lang w:val="en-US" w:eastAsia="en-US" w:bidi="ar-SA"/>
      </w:rPr>
    </w:lvl>
    <w:lvl w:ilvl="4" w:tplc="9EA0E9AA">
      <w:numFmt w:val="bullet"/>
      <w:lvlText w:val="•"/>
      <w:lvlJc w:val="left"/>
      <w:pPr>
        <w:ind w:left="4657" w:hanging="431"/>
      </w:pPr>
      <w:rPr>
        <w:rFonts w:hint="default"/>
        <w:lang w:val="en-US" w:eastAsia="en-US" w:bidi="ar-SA"/>
      </w:rPr>
    </w:lvl>
    <w:lvl w:ilvl="5" w:tplc="E3409358">
      <w:numFmt w:val="bullet"/>
      <w:lvlText w:val="•"/>
      <w:lvlJc w:val="left"/>
      <w:pPr>
        <w:ind w:left="5676" w:hanging="431"/>
      </w:pPr>
      <w:rPr>
        <w:rFonts w:hint="default"/>
        <w:lang w:val="en-US" w:eastAsia="en-US" w:bidi="ar-SA"/>
      </w:rPr>
    </w:lvl>
    <w:lvl w:ilvl="6" w:tplc="045233B0">
      <w:numFmt w:val="bullet"/>
      <w:lvlText w:val="•"/>
      <w:lvlJc w:val="left"/>
      <w:pPr>
        <w:ind w:left="6696" w:hanging="431"/>
      </w:pPr>
      <w:rPr>
        <w:rFonts w:hint="default"/>
        <w:lang w:val="en-US" w:eastAsia="en-US" w:bidi="ar-SA"/>
      </w:rPr>
    </w:lvl>
    <w:lvl w:ilvl="7" w:tplc="3EB4DC0E">
      <w:numFmt w:val="bullet"/>
      <w:lvlText w:val="•"/>
      <w:lvlJc w:val="left"/>
      <w:pPr>
        <w:ind w:left="7715" w:hanging="431"/>
      </w:pPr>
      <w:rPr>
        <w:rFonts w:hint="default"/>
        <w:lang w:val="en-US" w:eastAsia="en-US" w:bidi="ar-SA"/>
      </w:rPr>
    </w:lvl>
    <w:lvl w:ilvl="8" w:tplc="C3123606">
      <w:numFmt w:val="bullet"/>
      <w:lvlText w:val="•"/>
      <w:lvlJc w:val="left"/>
      <w:pPr>
        <w:ind w:left="8734" w:hanging="431"/>
      </w:pPr>
      <w:rPr>
        <w:rFonts w:hint="default"/>
        <w:lang w:val="en-US" w:eastAsia="en-US" w:bidi="ar-SA"/>
      </w:rPr>
    </w:lvl>
  </w:abstractNum>
  <w:abstractNum w:abstractNumId="22" w15:restartNumberingAfterBreak="0">
    <w:nsid w:val="7A2A65B5"/>
    <w:multiLevelType w:val="hybridMultilevel"/>
    <w:tmpl w:val="43DC9AF0"/>
    <w:lvl w:ilvl="0" w:tplc="7D8CF60E">
      <w:start w:val="1"/>
      <w:numFmt w:val="bullet"/>
      <w:lvlText w:val="•"/>
      <w:lvlJc w:val="left"/>
      <w:pPr>
        <w:tabs>
          <w:tab w:val="num" w:pos="720"/>
        </w:tabs>
        <w:ind w:left="720" w:hanging="360"/>
      </w:pPr>
      <w:rPr>
        <w:rFonts w:ascii="Arial" w:hAnsi="Arial" w:hint="default"/>
      </w:rPr>
    </w:lvl>
    <w:lvl w:ilvl="1" w:tplc="2C5ADC64" w:tentative="1">
      <w:start w:val="1"/>
      <w:numFmt w:val="bullet"/>
      <w:lvlText w:val="•"/>
      <w:lvlJc w:val="left"/>
      <w:pPr>
        <w:tabs>
          <w:tab w:val="num" w:pos="1440"/>
        </w:tabs>
        <w:ind w:left="1440" w:hanging="360"/>
      </w:pPr>
      <w:rPr>
        <w:rFonts w:ascii="Arial" w:hAnsi="Arial" w:hint="default"/>
      </w:rPr>
    </w:lvl>
    <w:lvl w:ilvl="2" w:tplc="963AD8F2" w:tentative="1">
      <w:start w:val="1"/>
      <w:numFmt w:val="bullet"/>
      <w:lvlText w:val="•"/>
      <w:lvlJc w:val="left"/>
      <w:pPr>
        <w:tabs>
          <w:tab w:val="num" w:pos="2160"/>
        </w:tabs>
        <w:ind w:left="2160" w:hanging="360"/>
      </w:pPr>
      <w:rPr>
        <w:rFonts w:ascii="Arial" w:hAnsi="Arial" w:hint="default"/>
      </w:rPr>
    </w:lvl>
    <w:lvl w:ilvl="3" w:tplc="761A4F3A" w:tentative="1">
      <w:start w:val="1"/>
      <w:numFmt w:val="bullet"/>
      <w:lvlText w:val="•"/>
      <w:lvlJc w:val="left"/>
      <w:pPr>
        <w:tabs>
          <w:tab w:val="num" w:pos="2880"/>
        </w:tabs>
        <w:ind w:left="2880" w:hanging="360"/>
      </w:pPr>
      <w:rPr>
        <w:rFonts w:ascii="Arial" w:hAnsi="Arial" w:hint="default"/>
      </w:rPr>
    </w:lvl>
    <w:lvl w:ilvl="4" w:tplc="DFD6C222" w:tentative="1">
      <w:start w:val="1"/>
      <w:numFmt w:val="bullet"/>
      <w:lvlText w:val="•"/>
      <w:lvlJc w:val="left"/>
      <w:pPr>
        <w:tabs>
          <w:tab w:val="num" w:pos="3600"/>
        </w:tabs>
        <w:ind w:left="3600" w:hanging="360"/>
      </w:pPr>
      <w:rPr>
        <w:rFonts w:ascii="Arial" w:hAnsi="Arial" w:hint="default"/>
      </w:rPr>
    </w:lvl>
    <w:lvl w:ilvl="5" w:tplc="3056A0A4" w:tentative="1">
      <w:start w:val="1"/>
      <w:numFmt w:val="bullet"/>
      <w:lvlText w:val="•"/>
      <w:lvlJc w:val="left"/>
      <w:pPr>
        <w:tabs>
          <w:tab w:val="num" w:pos="4320"/>
        </w:tabs>
        <w:ind w:left="4320" w:hanging="360"/>
      </w:pPr>
      <w:rPr>
        <w:rFonts w:ascii="Arial" w:hAnsi="Arial" w:hint="default"/>
      </w:rPr>
    </w:lvl>
    <w:lvl w:ilvl="6" w:tplc="4BCC4962" w:tentative="1">
      <w:start w:val="1"/>
      <w:numFmt w:val="bullet"/>
      <w:lvlText w:val="•"/>
      <w:lvlJc w:val="left"/>
      <w:pPr>
        <w:tabs>
          <w:tab w:val="num" w:pos="5040"/>
        </w:tabs>
        <w:ind w:left="5040" w:hanging="360"/>
      </w:pPr>
      <w:rPr>
        <w:rFonts w:ascii="Arial" w:hAnsi="Arial" w:hint="default"/>
      </w:rPr>
    </w:lvl>
    <w:lvl w:ilvl="7" w:tplc="ABD6BAA2" w:tentative="1">
      <w:start w:val="1"/>
      <w:numFmt w:val="bullet"/>
      <w:lvlText w:val="•"/>
      <w:lvlJc w:val="left"/>
      <w:pPr>
        <w:tabs>
          <w:tab w:val="num" w:pos="5760"/>
        </w:tabs>
        <w:ind w:left="5760" w:hanging="360"/>
      </w:pPr>
      <w:rPr>
        <w:rFonts w:ascii="Arial" w:hAnsi="Arial" w:hint="default"/>
      </w:rPr>
    </w:lvl>
    <w:lvl w:ilvl="8" w:tplc="76E6CCD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F934BA"/>
    <w:multiLevelType w:val="hybridMultilevel"/>
    <w:tmpl w:val="EEE0AC86"/>
    <w:lvl w:ilvl="0" w:tplc="03B0F628">
      <w:start w:val="1"/>
      <w:numFmt w:val="decimal"/>
      <w:lvlText w:val="%1."/>
      <w:lvlJc w:val="left"/>
      <w:pPr>
        <w:ind w:left="3546" w:hanging="360"/>
      </w:pPr>
      <w:rPr>
        <w:rFonts w:hint="default"/>
        <w:w w:val="105"/>
      </w:rPr>
    </w:lvl>
    <w:lvl w:ilvl="1" w:tplc="04090019" w:tentative="1">
      <w:start w:val="1"/>
      <w:numFmt w:val="lowerLetter"/>
      <w:lvlText w:val="%2."/>
      <w:lvlJc w:val="left"/>
      <w:pPr>
        <w:ind w:left="4266" w:hanging="360"/>
      </w:pPr>
    </w:lvl>
    <w:lvl w:ilvl="2" w:tplc="0409001B" w:tentative="1">
      <w:start w:val="1"/>
      <w:numFmt w:val="lowerRoman"/>
      <w:lvlText w:val="%3."/>
      <w:lvlJc w:val="right"/>
      <w:pPr>
        <w:ind w:left="4986" w:hanging="180"/>
      </w:pPr>
    </w:lvl>
    <w:lvl w:ilvl="3" w:tplc="0409000F" w:tentative="1">
      <w:start w:val="1"/>
      <w:numFmt w:val="decimal"/>
      <w:lvlText w:val="%4."/>
      <w:lvlJc w:val="left"/>
      <w:pPr>
        <w:ind w:left="5706" w:hanging="360"/>
      </w:pPr>
    </w:lvl>
    <w:lvl w:ilvl="4" w:tplc="04090019" w:tentative="1">
      <w:start w:val="1"/>
      <w:numFmt w:val="lowerLetter"/>
      <w:lvlText w:val="%5."/>
      <w:lvlJc w:val="left"/>
      <w:pPr>
        <w:ind w:left="6426" w:hanging="360"/>
      </w:pPr>
    </w:lvl>
    <w:lvl w:ilvl="5" w:tplc="0409001B" w:tentative="1">
      <w:start w:val="1"/>
      <w:numFmt w:val="lowerRoman"/>
      <w:lvlText w:val="%6."/>
      <w:lvlJc w:val="right"/>
      <w:pPr>
        <w:ind w:left="7146" w:hanging="180"/>
      </w:pPr>
    </w:lvl>
    <w:lvl w:ilvl="6" w:tplc="0409000F" w:tentative="1">
      <w:start w:val="1"/>
      <w:numFmt w:val="decimal"/>
      <w:lvlText w:val="%7."/>
      <w:lvlJc w:val="left"/>
      <w:pPr>
        <w:ind w:left="7866" w:hanging="360"/>
      </w:pPr>
    </w:lvl>
    <w:lvl w:ilvl="7" w:tplc="04090019" w:tentative="1">
      <w:start w:val="1"/>
      <w:numFmt w:val="lowerLetter"/>
      <w:lvlText w:val="%8."/>
      <w:lvlJc w:val="left"/>
      <w:pPr>
        <w:ind w:left="8586" w:hanging="360"/>
      </w:pPr>
    </w:lvl>
    <w:lvl w:ilvl="8" w:tplc="0409001B" w:tentative="1">
      <w:start w:val="1"/>
      <w:numFmt w:val="lowerRoman"/>
      <w:lvlText w:val="%9."/>
      <w:lvlJc w:val="right"/>
      <w:pPr>
        <w:ind w:left="9306" w:hanging="180"/>
      </w:pPr>
    </w:lvl>
  </w:abstractNum>
  <w:num w:numId="1">
    <w:abstractNumId w:val="19"/>
  </w:num>
  <w:num w:numId="2">
    <w:abstractNumId w:val="18"/>
  </w:num>
  <w:num w:numId="3">
    <w:abstractNumId w:val="2"/>
  </w:num>
  <w:num w:numId="4">
    <w:abstractNumId w:val="10"/>
  </w:num>
  <w:num w:numId="5">
    <w:abstractNumId w:val="6"/>
  </w:num>
  <w:num w:numId="6">
    <w:abstractNumId w:val="1"/>
  </w:num>
  <w:num w:numId="7">
    <w:abstractNumId w:val="0"/>
  </w:num>
  <w:num w:numId="8">
    <w:abstractNumId w:val="22"/>
  </w:num>
  <w:num w:numId="9">
    <w:abstractNumId w:val="20"/>
  </w:num>
  <w:num w:numId="10">
    <w:abstractNumId w:val="13"/>
  </w:num>
  <w:num w:numId="11">
    <w:abstractNumId w:val="14"/>
  </w:num>
  <w:num w:numId="12">
    <w:abstractNumId w:val="23"/>
  </w:num>
  <w:num w:numId="13">
    <w:abstractNumId w:val="9"/>
  </w:num>
  <w:num w:numId="14">
    <w:abstractNumId w:val="12"/>
  </w:num>
  <w:num w:numId="15">
    <w:abstractNumId w:val="15"/>
  </w:num>
  <w:num w:numId="16">
    <w:abstractNumId w:val="21"/>
  </w:num>
  <w:num w:numId="17">
    <w:abstractNumId w:val="8"/>
  </w:num>
  <w:num w:numId="18">
    <w:abstractNumId w:val="4"/>
  </w:num>
  <w:num w:numId="19">
    <w:abstractNumId w:val="11"/>
  </w:num>
  <w:num w:numId="20">
    <w:abstractNumId w:val="5"/>
  </w:num>
  <w:num w:numId="21">
    <w:abstractNumId w:val="7"/>
  </w:num>
  <w:num w:numId="22">
    <w:abstractNumId w:val="17"/>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yM7UwMTC3MDU2MzZT0lEKTi0uzszPAykwrAUAPY6O5SwAAAA="/>
  </w:docVars>
  <w:rsids>
    <w:rsidRoot w:val="00AC3272"/>
    <w:rsid w:val="00066DC4"/>
    <w:rsid w:val="000B2550"/>
    <w:rsid w:val="00120EFA"/>
    <w:rsid w:val="001B5B4E"/>
    <w:rsid w:val="001B61AF"/>
    <w:rsid w:val="00267F13"/>
    <w:rsid w:val="002B409F"/>
    <w:rsid w:val="002F0CEE"/>
    <w:rsid w:val="00320675"/>
    <w:rsid w:val="0039522E"/>
    <w:rsid w:val="003A4113"/>
    <w:rsid w:val="004843A3"/>
    <w:rsid w:val="005350D7"/>
    <w:rsid w:val="00552E1D"/>
    <w:rsid w:val="00635FBE"/>
    <w:rsid w:val="00646406"/>
    <w:rsid w:val="0066592B"/>
    <w:rsid w:val="0068002A"/>
    <w:rsid w:val="006E4BE7"/>
    <w:rsid w:val="00732720"/>
    <w:rsid w:val="00806E98"/>
    <w:rsid w:val="00866ABC"/>
    <w:rsid w:val="00964BF9"/>
    <w:rsid w:val="00987D28"/>
    <w:rsid w:val="00992BC8"/>
    <w:rsid w:val="009D2779"/>
    <w:rsid w:val="009D7705"/>
    <w:rsid w:val="009F48C9"/>
    <w:rsid w:val="00A07F1C"/>
    <w:rsid w:val="00A84D2B"/>
    <w:rsid w:val="00AB2F18"/>
    <w:rsid w:val="00AC3272"/>
    <w:rsid w:val="00B45FA0"/>
    <w:rsid w:val="00C00786"/>
    <w:rsid w:val="00C61ECF"/>
    <w:rsid w:val="00CE41A2"/>
    <w:rsid w:val="00D54561"/>
    <w:rsid w:val="00D66DE9"/>
    <w:rsid w:val="00E42717"/>
    <w:rsid w:val="00EF7E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C0442C"/>
  <w15:docId w15:val="{97CFAAA5-344D-4B0E-A934-E6E7D4C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B4E"/>
  </w:style>
  <w:style w:type="paragraph" w:styleId="Heading1">
    <w:name w:val="heading 1"/>
    <w:basedOn w:val="Normal"/>
    <w:link w:val="Heading1Char"/>
    <w:uiPriority w:val="1"/>
    <w:qFormat/>
    <w:rsid w:val="00AC3272"/>
    <w:pPr>
      <w:widowControl w:val="0"/>
      <w:autoSpaceDE w:val="0"/>
      <w:autoSpaceDN w:val="0"/>
      <w:spacing w:before="1" w:after="0" w:line="240" w:lineRule="auto"/>
      <w:ind w:left="3014" w:hanging="253"/>
      <w:outlineLvl w:val="0"/>
    </w:pPr>
    <w:rPr>
      <w:rFonts w:ascii="Palatino Linotype" w:eastAsia="Palatino Linotype" w:hAnsi="Palatino Linotype" w:cs="Palatino Linotype"/>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3272"/>
    <w:rPr>
      <w:rFonts w:ascii="Palatino Linotype" w:eastAsia="Palatino Linotype" w:hAnsi="Palatino Linotype" w:cs="Palatino Linotype"/>
      <w:b/>
      <w:bCs/>
      <w:sz w:val="24"/>
      <w:szCs w:val="24"/>
      <w:lang w:bidi="ar-SA"/>
    </w:rPr>
  </w:style>
  <w:style w:type="paragraph" w:styleId="ListParagraph">
    <w:name w:val="List Paragraph"/>
    <w:basedOn w:val="Normal"/>
    <w:uiPriority w:val="1"/>
    <w:qFormat/>
    <w:rsid w:val="00AC3272"/>
    <w:pPr>
      <w:widowControl w:val="0"/>
      <w:autoSpaceDE w:val="0"/>
      <w:autoSpaceDN w:val="0"/>
      <w:spacing w:after="0" w:line="240" w:lineRule="auto"/>
      <w:ind w:left="578" w:hanging="431"/>
    </w:pPr>
    <w:rPr>
      <w:rFonts w:ascii="Cambria" w:eastAsia="Cambria" w:hAnsi="Cambria" w:cs="Cambria"/>
      <w:szCs w:val="22"/>
      <w:lang w:bidi="ar-SA"/>
    </w:rPr>
  </w:style>
  <w:style w:type="paragraph" w:styleId="BalloonText">
    <w:name w:val="Balloon Text"/>
    <w:basedOn w:val="Normal"/>
    <w:link w:val="BalloonTextChar"/>
    <w:uiPriority w:val="99"/>
    <w:semiHidden/>
    <w:unhideWhenUsed/>
    <w:rsid w:val="00C61EC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61ECF"/>
    <w:rPr>
      <w:rFonts w:ascii="Tahoma" w:hAnsi="Tahoma" w:cs="Mangal"/>
      <w:sz w:val="16"/>
      <w:szCs w:val="14"/>
    </w:rPr>
  </w:style>
  <w:style w:type="paragraph" w:styleId="BodyText">
    <w:name w:val="Body Text"/>
    <w:basedOn w:val="Normal"/>
    <w:link w:val="BodyTextChar"/>
    <w:uiPriority w:val="1"/>
    <w:qFormat/>
    <w:rsid w:val="00C61ECF"/>
    <w:pPr>
      <w:widowControl w:val="0"/>
      <w:autoSpaceDE w:val="0"/>
      <w:autoSpaceDN w:val="0"/>
      <w:spacing w:after="0" w:line="240" w:lineRule="auto"/>
    </w:pPr>
    <w:rPr>
      <w:rFonts w:ascii="Cambria" w:eastAsia="Cambria" w:hAnsi="Cambria" w:cs="Cambria"/>
      <w:sz w:val="20"/>
      <w:lang w:bidi="ar-SA"/>
    </w:rPr>
  </w:style>
  <w:style w:type="character" w:customStyle="1" w:styleId="BodyTextChar">
    <w:name w:val="Body Text Char"/>
    <w:basedOn w:val="DefaultParagraphFont"/>
    <w:link w:val="BodyText"/>
    <w:uiPriority w:val="1"/>
    <w:rsid w:val="00C61ECF"/>
    <w:rPr>
      <w:rFonts w:ascii="Cambria" w:eastAsia="Cambria" w:hAnsi="Cambria" w:cs="Cambria"/>
      <w:sz w:val="20"/>
      <w:lang w:bidi="ar-SA"/>
    </w:rPr>
  </w:style>
  <w:style w:type="table" w:styleId="TableGrid">
    <w:name w:val="Table Grid"/>
    <w:basedOn w:val="TableNormal"/>
    <w:uiPriority w:val="59"/>
    <w:rsid w:val="00D54561"/>
    <w:pPr>
      <w:widowControl w:val="0"/>
      <w:autoSpaceDE w:val="0"/>
      <w:autoSpaceDN w:val="0"/>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E4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720"/>
    <w:rPr>
      <w:b/>
      <w:bCs/>
    </w:rPr>
  </w:style>
  <w:style w:type="character" w:customStyle="1" w:styleId="author">
    <w:name w:val="author"/>
    <w:basedOn w:val="DefaultParagraphFont"/>
    <w:rsid w:val="00732720"/>
  </w:style>
  <w:style w:type="character" w:customStyle="1" w:styleId="articletitle">
    <w:name w:val="articletitle"/>
    <w:basedOn w:val="DefaultParagraphFont"/>
    <w:rsid w:val="00732720"/>
  </w:style>
  <w:style w:type="character" w:customStyle="1" w:styleId="pubyear">
    <w:name w:val="pubyear"/>
    <w:basedOn w:val="DefaultParagraphFont"/>
    <w:rsid w:val="00732720"/>
  </w:style>
  <w:style w:type="character" w:customStyle="1" w:styleId="vol">
    <w:name w:val="vol"/>
    <w:basedOn w:val="DefaultParagraphFont"/>
    <w:rsid w:val="00732720"/>
  </w:style>
  <w:style w:type="character" w:customStyle="1" w:styleId="pagefirst">
    <w:name w:val="pagefirst"/>
    <w:basedOn w:val="DefaultParagraphFont"/>
    <w:rsid w:val="00732720"/>
  </w:style>
  <w:style w:type="character" w:customStyle="1" w:styleId="pagelast">
    <w:name w:val="pagelast"/>
    <w:basedOn w:val="DefaultParagraphFont"/>
    <w:rsid w:val="00732720"/>
  </w:style>
  <w:style w:type="character" w:styleId="Hyperlink">
    <w:name w:val="Hyperlink"/>
    <w:basedOn w:val="DefaultParagraphFont"/>
    <w:uiPriority w:val="99"/>
    <w:unhideWhenUsed/>
    <w:rsid w:val="00732720"/>
    <w:rPr>
      <w:color w:val="0000FF"/>
      <w:u w:val="single"/>
    </w:rPr>
  </w:style>
  <w:style w:type="character" w:customStyle="1" w:styleId="app-article-mastheadjournal-title">
    <w:name w:val="app-article-masthead__journal-title"/>
    <w:basedOn w:val="DefaultParagraphFont"/>
    <w:rsid w:val="00732720"/>
  </w:style>
  <w:style w:type="character" w:styleId="HTMLCite">
    <w:name w:val="HTML Cite"/>
    <w:basedOn w:val="DefaultParagraphFont"/>
    <w:uiPriority w:val="99"/>
    <w:semiHidden/>
    <w:unhideWhenUsed/>
    <w:rsid w:val="00732720"/>
    <w:rPr>
      <w:i/>
      <w:iCs/>
    </w:rPr>
  </w:style>
  <w:style w:type="character" w:customStyle="1" w:styleId="delimiter">
    <w:name w:val="delimiter"/>
    <w:basedOn w:val="DefaultParagraphFont"/>
    <w:rsid w:val="00732720"/>
  </w:style>
  <w:style w:type="character" w:styleId="Emphasis">
    <w:name w:val="Emphasis"/>
    <w:basedOn w:val="DefaultParagraphFont"/>
    <w:uiPriority w:val="20"/>
    <w:qFormat/>
    <w:rsid w:val="00732720"/>
    <w:rPr>
      <w:i/>
      <w:iCs/>
    </w:rPr>
  </w:style>
  <w:style w:type="character" w:customStyle="1" w:styleId="ms-1">
    <w:name w:val="ms-1"/>
    <w:basedOn w:val="DefaultParagraphFont"/>
    <w:rsid w:val="00732720"/>
  </w:style>
  <w:style w:type="character" w:customStyle="1" w:styleId="max-w-full">
    <w:name w:val="max-w-full"/>
    <w:basedOn w:val="DefaultParagraphFont"/>
    <w:rsid w:val="00732720"/>
  </w:style>
  <w:style w:type="paragraph" w:styleId="Header">
    <w:name w:val="header"/>
    <w:basedOn w:val="Normal"/>
    <w:link w:val="HeaderChar"/>
    <w:uiPriority w:val="99"/>
    <w:unhideWhenUsed/>
    <w:rsid w:val="00A07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1C"/>
  </w:style>
  <w:style w:type="paragraph" w:styleId="Footer">
    <w:name w:val="footer"/>
    <w:basedOn w:val="Normal"/>
    <w:link w:val="FooterChar"/>
    <w:uiPriority w:val="99"/>
    <w:unhideWhenUsed/>
    <w:rsid w:val="00A07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2261">
      <w:bodyDiv w:val="1"/>
      <w:marLeft w:val="0"/>
      <w:marRight w:val="0"/>
      <w:marTop w:val="0"/>
      <w:marBottom w:val="0"/>
      <w:divBdr>
        <w:top w:val="none" w:sz="0" w:space="0" w:color="auto"/>
        <w:left w:val="none" w:sz="0" w:space="0" w:color="auto"/>
        <w:bottom w:val="none" w:sz="0" w:space="0" w:color="auto"/>
        <w:right w:val="none" w:sz="0" w:space="0" w:color="auto"/>
      </w:divBdr>
    </w:div>
    <w:div w:id="160782745">
      <w:bodyDiv w:val="1"/>
      <w:marLeft w:val="0"/>
      <w:marRight w:val="0"/>
      <w:marTop w:val="0"/>
      <w:marBottom w:val="0"/>
      <w:divBdr>
        <w:top w:val="none" w:sz="0" w:space="0" w:color="auto"/>
        <w:left w:val="none" w:sz="0" w:space="0" w:color="auto"/>
        <w:bottom w:val="none" w:sz="0" w:space="0" w:color="auto"/>
        <w:right w:val="none" w:sz="0" w:space="0" w:color="auto"/>
      </w:divBdr>
    </w:div>
    <w:div w:id="247229580">
      <w:bodyDiv w:val="1"/>
      <w:marLeft w:val="0"/>
      <w:marRight w:val="0"/>
      <w:marTop w:val="0"/>
      <w:marBottom w:val="0"/>
      <w:divBdr>
        <w:top w:val="none" w:sz="0" w:space="0" w:color="auto"/>
        <w:left w:val="none" w:sz="0" w:space="0" w:color="auto"/>
        <w:bottom w:val="none" w:sz="0" w:space="0" w:color="auto"/>
        <w:right w:val="none" w:sz="0" w:space="0" w:color="auto"/>
      </w:divBdr>
    </w:div>
    <w:div w:id="274219115">
      <w:bodyDiv w:val="1"/>
      <w:marLeft w:val="0"/>
      <w:marRight w:val="0"/>
      <w:marTop w:val="0"/>
      <w:marBottom w:val="0"/>
      <w:divBdr>
        <w:top w:val="none" w:sz="0" w:space="0" w:color="auto"/>
        <w:left w:val="none" w:sz="0" w:space="0" w:color="auto"/>
        <w:bottom w:val="none" w:sz="0" w:space="0" w:color="auto"/>
        <w:right w:val="none" w:sz="0" w:space="0" w:color="auto"/>
      </w:divBdr>
    </w:div>
    <w:div w:id="517472460">
      <w:bodyDiv w:val="1"/>
      <w:marLeft w:val="0"/>
      <w:marRight w:val="0"/>
      <w:marTop w:val="0"/>
      <w:marBottom w:val="0"/>
      <w:divBdr>
        <w:top w:val="none" w:sz="0" w:space="0" w:color="auto"/>
        <w:left w:val="none" w:sz="0" w:space="0" w:color="auto"/>
        <w:bottom w:val="none" w:sz="0" w:space="0" w:color="auto"/>
        <w:right w:val="none" w:sz="0" w:space="0" w:color="auto"/>
      </w:divBdr>
    </w:div>
    <w:div w:id="673608685">
      <w:bodyDiv w:val="1"/>
      <w:marLeft w:val="0"/>
      <w:marRight w:val="0"/>
      <w:marTop w:val="0"/>
      <w:marBottom w:val="0"/>
      <w:divBdr>
        <w:top w:val="none" w:sz="0" w:space="0" w:color="auto"/>
        <w:left w:val="none" w:sz="0" w:space="0" w:color="auto"/>
        <w:bottom w:val="none" w:sz="0" w:space="0" w:color="auto"/>
        <w:right w:val="none" w:sz="0" w:space="0" w:color="auto"/>
      </w:divBdr>
    </w:div>
    <w:div w:id="706180884">
      <w:bodyDiv w:val="1"/>
      <w:marLeft w:val="0"/>
      <w:marRight w:val="0"/>
      <w:marTop w:val="0"/>
      <w:marBottom w:val="0"/>
      <w:divBdr>
        <w:top w:val="none" w:sz="0" w:space="0" w:color="auto"/>
        <w:left w:val="none" w:sz="0" w:space="0" w:color="auto"/>
        <w:bottom w:val="none" w:sz="0" w:space="0" w:color="auto"/>
        <w:right w:val="none" w:sz="0" w:space="0" w:color="auto"/>
      </w:divBdr>
    </w:div>
    <w:div w:id="772015187">
      <w:bodyDiv w:val="1"/>
      <w:marLeft w:val="0"/>
      <w:marRight w:val="0"/>
      <w:marTop w:val="0"/>
      <w:marBottom w:val="0"/>
      <w:divBdr>
        <w:top w:val="none" w:sz="0" w:space="0" w:color="auto"/>
        <w:left w:val="none" w:sz="0" w:space="0" w:color="auto"/>
        <w:bottom w:val="none" w:sz="0" w:space="0" w:color="auto"/>
        <w:right w:val="none" w:sz="0" w:space="0" w:color="auto"/>
      </w:divBdr>
    </w:div>
    <w:div w:id="781727275">
      <w:bodyDiv w:val="1"/>
      <w:marLeft w:val="0"/>
      <w:marRight w:val="0"/>
      <w:marTop w:val="0"/>
      <w:marBottom w:val="0"/>
      <w:divBdr>
        <w:top w:val="none" w:sz="0" w:space="0" w:color="auto"/>
        <w:left w:val="none" w:sz="0" w:space="0" w:color="auto"/>
        <w:bottom w:val="none" w:sz="0" w:space="0" w:color="auto"/>
        <w:right w:val="none" w:sz="0" w:space="0" w:color="auto"/>
      </w:divBdr>
    </w:div>
    <w:div w:id="798719901">
      <w:bodyDiv w:val="1"/>
      <w:marLeft w:val="0"/>
      <w:marRight w:val="0"/>
      <w:marTop w:val="0"/>
      <w:marBottom w:val="0"/>
      <w:divBdr>
        <w:top w:val="none" w:sz="0" w:space="0" w:color="auto"/>
        <w:left w:val="none" w:sz="0" w:space="0" w:color="auto"/>
        <w:bottom w:val="none" w:sz="0" w:space="0" w:color="auto"/>
        <w:right w:val="none" w:sz="0" w:space="0" w:color="auto"/>
      </w:divBdr>
    </w:div>
    <w:div w:id="831217749">
      <w:bodyDiv w:val="1"/>
      <w:marLeft w:val="0"/>
      <w:marRight w:val="0"/>
      <w:marTop w:val="0"/>
      <w:marBottom w:val="0"/>
      <w:divBdr>
        <w:top w:val="none" w:sz="0" w:space="0" w:color="auto"/>
        <w:left w:val="none" w:sz="0" w:space="0" w:color="auto"/>
        <w:bottom w:val="none" w:sz="0" w:space="0" w:color="auto"/>
        <w:right w:val="none" w:sz="0" w:space="0" w:color="auto"/>
      </w:divBdr>
    </w:div>
    <w:div w:id="835340169">
      <w:bodyDiv w:val="1"/>
      <w:marLeft w:val="0"/>
      <w:marRight w:val="0"/>
      <w:marTop w:val="0"/>
      <w:marBottom w:val="0"/>
      <w:divBdr>
        <w:top w:val="none" w:sz="0" w:space="0" w:color="auto"/>
        <w:left w:val="none" w:sz="0" w:space="0" w:color="auto"/>
        <w:bottom w:val="none" w:sz="0" w:space="0" w:color="auto"/>
        <w:right w:val="none" w:sz="0" w:space="0" w:color="auto"/>
      </w:divBdr>
    </w:div>
    <w:div w:id="931007619">
      <w:bodyDiv w:val="1"/>
      <w:marLeft w:val="0"/>
      <w:marRight w:val="0"/>
      <w:marTop w:val="0"/>
      <w:marBottom w:val="0"/>
      <w:divBdr>
        <w:top w:val="none" w:sz="0" w:space="0" w:color="auto"/>
        <w:left w:val="none" w:sz="0" w:space="0" w:color="auto"/>
        <w:bottom w:val="none" w:sz="0" w:space="0" w:color="auto"/>
        <w:right w:val="none" w:sz="0" w:space="0" w:color="auto"/>
      </w:divBdr>
    </w:div>
    <w:div w:id="999230333">
      <w:bodyDiv w:val="1"/>
      <w:marLeft w:val="0"/>
      <w:marRight w:val="0"/>
      <w:marTop w:val="0"/>
      <w:marBottom w:val="0"/>
      <w:divBdr>
        <w:top w:val="none" w:sz="0" w:space="0" w:color="auto"/>
        <w:left w:val="none" w:sz="0" w:space="0" w:color="auto"/>
        <w:bottom w:val="none" w:sz="0" w:space="0" w:color="auto"/>
        <w:right w:val="none" w:sz="0" w:space="0" w:color="auto"/>
      </w:divBdr>
    </w:div>
    <w:div w:id="1033313243">
      <w:bodyDiv w:val="1"/>
      <w:marLeft w:val="0"/>
      <w:marRight w:val="0"/>
      <w:marTop w:val="0"/>
      <w:marBottom w:val="0"/>
      <w:divBdr>
        <w:top w:val="none" w:sz="0" w:space="0" w:color="auto"/>
        <w:left w:val="none" w:sz="0" w:space="0" w:color="auto"/>
        <w:bottom w:val="none" w:sz="0" w:space="0" w:color="auto"/>
        <w:right w:val="none" w:sz="0" w:space="0" w:color="auto"/>
      </w:divBdr>
    </w:div>
    <w:div w:id="1226841758">
      <w:bodyDiv w:val="1"/>
      <w:marLeft w:val="0"/>
      <w:marRight w:val="0"/>
      <w:marTop w:val="0"/>
      <w:marBottom w:val="0"/>
      <w:divBdr>
        <w:top w:val="none" w:sz="0" w:space="0" w:color="auto"/>
        <w:left w:val="none" w:sz="0" w:space="0" w:color="auto"/>
        <w:bottom w:val="none" w:sz="0" w:space="0" w:color="auto"/>
        <w:right w:val="none" w:sz="0" w:space="0" w:color="auto"/>
      </w:divBdr>
    </w:div>
    <w:div w:id="1255018288">
      <w:bodyDiv w:val="1"/>
      <w:marLeft w:val="0"/>
      <w:marRight w:val="0"/>
      <w:marTop w:val="0"/>
      <w:marBottom w:val="0"/>
      <w:divBdr>
        <w:top w:val="none" w:sz="0" w:space="0" w:color="auto"/>
        <w:left w:val="none" w:sz="0" w:space="0" w:color="auto"/>
        <w:bottom w:val="none" w:sz="0" w:space="0" w:color="auto"/>
        <w:right w:val="none" w:sz="0" w:space="0" w:color="auto"/>
      </w:divBdr>
    </w:div>
    <w:div w:id="1274441939">
      <w:bodyDiv w:val="1"/>
      <w:marLeft w:val="0"/>
      <w:marRight w:val="0"/>
      <w:marTop w:val="0"/>
      <w:marBottom w:val="0"/>
      <w:divBdr>
        <w:top w:val="none" w:sz="0" w:space="0" w:color="auto"/>
        <w:left w:val="none" w:sz="0" w:space="0" w:color="auto"/>
        <w:bottom w:val="none" w:sz="0" w:space="0" w:color="auto"/>
        <w:right w:val="none" w:sz="0" w:space="0" w:color="auto"/>
      </w:divBdr>
    </w:div>
    <w:div w:id="1277715343">
      <w:bodyDiv w:val="1"/>
      <w:marLeft w:val="0"/>
      <w:marRight w:val="0"/>
      <w:marTop w:val="0"/>
      <w:marBottom w:val="0"/>
      <w:divBdr>
        <w:top w:val="none" w:sz="0" w:space="0" w:color="auto"/>
        <w:left w:val="none" w:sz="0" w:space="0" w:color="auto"/>
        <w:bottom w:val="none" w:sz="0" w:space="0" w:color="auto"/>
        <w:right w:val="none" w:sz="0" w:space="0" w:color="auto"/>
      </w:divBdr>
    </w:div>
    <w:div w:id="1292521461">
      <w:bodyDiv w:val="1"/>
      <w:marLeft w:val="0"/>
      <w:marRight w:val="0"/>
      <w:marTop w:val="0"/>
      <w:marBottom w:val="0"/>
      <w:divBdr>
        <w:top w:val="none" w:sz="0" w:space="0" w:color="auto"/>
        <w:left w:val="none" w:sz="0" w:space="0" w:color="auto"/>
        <w:bottom w:val="none" w:sz="0" w:space="0" w:color="auto"/>
        <w:right w:val="none" w:sz="0" w:space="0" w:color="auto"/>
      </w:divBdr>
    </w:div>
    <w:div w:id="1309674669">
      <w:bodyDiv w:val="1"/>
      <w:marLeft w:val="0"/>
      <w:marRight w:val="0"/>
      <w:marTop w:val="0"/>
      <w:marBottom w:val="0"/>
      <w:divBdr>
        <w:top w:val="none" w:sz="0" w:space="0" w:color="auto"/>
        <w:left w:val="none" w:sz="0" w:space="0" w:color="auto"/>
        <w:bottom w:val="none" w:sz="0" w:space="0" w:color="auto"/>
        <w:right w:val="none" w:sz="0" w:space="0" w:color="auto"/>
      </w:divBdr>
    </w:div>
    <w:div w:id="1375694044">
      <w:bodyDiv w:val="1"/>
      <w:marLeft w:val="0"/>
      <w:marRight w:val="0"/>
      <w:marTop w:val="0"/>
      <w:marBottom w:val="0"/>
      <w:divBdr>
        <w:top w:val="none" w:sz="0" w:space="0" w:color="auto"/>
        <w:left w:val="none" w:sz="0" w:space="0" w:color="auto"/>
        <w:bottom w:val="none" w:sz="0" w:space="0" w:color="auto"/>
        <w:right w:val="none" w:sz="0" w:space="0" w:color="auto"/>
      </w:divBdr>
    </w:div>
    <w:div w:id="1514685495">
      <w:bodyDiv w:val="1"/>
      <w:marLeft w:val="0"/>
      <w:marRight w:val="0"/>
      <w:marTop w:val="0"/>
      <w:marBottom w:val="0"/>
      <w:divBdr>
        <w:top w:val="none" w:sz="0" w:space="0" w:color="auto"/>
        <w:left w:val="none" w:sz="0" w:space="0" w:color="auto"/>
        <w:bottom w:val="none" w:sz="0" w:space="0" w:color="auto"/>
        <w:right w:val="none" w:sz="0" w:space="0" w:color="auto"/>
      </w:divBdr>
    </w:div>
    <w:div w:id="1560091458">
      <w:bodyDiv w:val="1"/>
      <w:marLeft w:val="0"/>
      <w:marRight w:val="0"/>
      <w:marTop w:val="0"/>
      <w:marBottom w:val="0"/>
      <w:divBdr>
        <w:top w:val="none" w:sz="0" w:space="0" w:color="auto"/>
        <w:left w:val="none" w:sz="0" w:space="0" w:color="auto"/>
        <w:bottom w:val="none" w:sz="0" w:space="0" w:color="auto"/>
        <w:right w:val="none" w:sz="0" w:space="0" w:color="auto"/>
      </w:divBdr>
    </w:div>
    <w:div w:id="1572276112">
      <w:bodyDiv w:val="1"/>
      <w:marLeft w:val="0"/>
      <w:marRight w:val="0"/>
      <w:marTop w:val="0"/>
      <w:marBottom w:val="0"/>
      <w:divBdr>
        <w:top w:val="none" w:sz="0" w:space="0" w:color="auto"/>
        <w:left w:val="none" w:sz="0" w:space="0" w:color="auto"/>
        <w:bottom w:val="none" w:sz="0" w:space="0" w:color="auto"/>
        <w:right w:val="none" w:sz="0" w:space="0" w:color="auto"/>
      </w:divBdr>
    </w:div>
    <w:div w:id="1639648580">
      <w:bodyDiv w:val="1"/>
      <w:marLeft w:val="0"/>
      <w:marRight w:val="0"/>
      <w:marTop w:val="0"/>
      <w:marBottom w:val="0"/>
      <w:divBdr>
        <w:top w:val="none" w:sz="0" w:space="0" w:color="auto"/>
        <w:left w:val="none" w:sz="0" w:space="0" w:color="auto"/>
        <w:bottom w:val="none" w:sz="0" w:space="0" w:color="auto"/>
        <w:right w:val="none" w:sz="0" w:space="0" w:color="auto"/>
      </w:divBdr>
    </w:div>
    <w:div w:id="1695810456">
      <w:bodyDiv w:val="1"/>
      <w:marLeft w:val="0"/>
      <w:marRight w:val="0"/>
      <w:marTop w:val="0"/>
      <w:marBottom w:val="0"/>
      <w:divBdr>
        <w:top w:val="none" w:sz="0" w:space="0" w:color="auto"/>
        <w:left w:val="none" w:sz="0" w:space="0" w:color="auto"/>
        <w:bottom w:val="none" w:sz="0" w:space="0" w:color="auto"/>
        <w:right w:val="none" w:sz="0" w:space="0" w:color="auto"/>
      </w:divBdr>
    </w:div>
    <w:div w:id="1802184038">
      <w:bodyDiv w:val="1"/>
      <w:marLeft w:val="0"/>
      <w:marRight w:val="0"/>
      <w:marTop w:val="0"/>
      <w:marBottom w:val="0"/>
      <w:divBdr>
        <w:top w:val="none" w:sz="0" w:space="0" w:color="auto"/>
        <w:left w:val="none" w:sz="0" w:space="0" w:color="auto"/>
        <w:bottom w:val="none" w:sz="0" w:space="0" w:color="auto"/>
        <w:right w:val="none" w:sz="0" w:space="0" w:color="auto"/>
      </w:divBdr>
    </w:div>
    <w:div w:id="1851479597">
      <w:bodyDiv w:val="1"/>
      <w:marLeft w:val="0"/>
      <w:marRight w:val="0"/>
      <w:marTop w:val="0"/>
      <w:marBottom w:val="0"/>
      <w:divBdr>
        <w:top w:val="none" w:sz="0" w:space="0" w:color="auto"/>
        <w:left w:val="none" w:sz="0" w:space="0" w:color="auto"/>
        <w:bottom w:val="none" w:sz="0" w:space="0" w:color="auto"/>
        <w:right w:val="none" w:sz="0" w:space="0" w:color="auto"/>
      </w:divBdr>
    </w:div>
    <w:div w:id="1859999695">
      <w:bodyDiv w:val="1"/>
      <w:marLeft w:val="0"/>
      <w:marRight w:val="0"/>
      <w:marTop w:val="0"/>
      <w:marBottom w:val="0"/>
      <w:divBdr>
        <w:top w:val="none" w:sz="0" w:space="0" w:color="auto"/>
        <w:left w:val="none" w:sz="0" w:space="0" w:color="auto"/>
        <w:bottom w:val="none" w:sz="0" w:space="0" w:color="auto"/>
        <w:right w:val="none" w:sz="0" w:space="0" w:color="auto"/>
      </w:divBdr>
    </w:div>
    <w:div w:id="1968310888">
      <w:bodyDiv w:val="1"/>
      <w:marLeft w:val="0"/>
      <w:marRight w:val="0"/>
      <w:marTop w:val="0"/>
      <w:marBottom w:val="0"/>
      <w:divBdr>
        <w:top w:val="none" w:sz="0" w:space="0" w:color="auto"/>
        <w:left w:val="none" w:sz="0" w:space="0" w:color="auto"/>
        <w:bottom w:val="none" w:sz="0" w:space="0" w:color="auto"/>
        <w:right w:val="none" w:sz="0" w:space="0" w:color="auto"/>
      </w:divBdr>
    </w:div>
    <w:div w:id="20450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11/j.1423-0410.2009.01227.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16</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cp:revision>
  <dcterms:created xsi:type="dcterms:W3CDTF">2025-08-11T07:52:00Z</dcterms:created>
  <dcterms:modified xsi:type="dcterms:W3CDTF">2025-11-22T10:02:00Z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4ed9a997-5c34-496f-b11f-abca35ab7a42</vt:lpwstr>
  </property>
</Properties>
</file>