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575A" w14:textId="77777777" w:rsidR="00FD2109" w:rsidRDefault="007A2A14" w:rsidP="00FD2109">
      <w:pPr>
        <w:spacing w:after="0" w:line="240" w:lineRule="auto"/>
        <w:jc w:val="center"/>
        <w:rPr>
          <w:rFonts w:ascii="Arial" w:hAnsi="Arial" w:cs="Arial"/>
          <w:b/>
          <w:bCs/>
          <w:sz w:val="28"/>
          <w:szCs w:val="28"/>
        </w:rPr>
      </w:pPr>
      <w:r w:rsidRPr="00FD2109">
        <w:rPr>
          <w:rFonts w:ascii="Arial" w:hAnsi="Arial" w:cs="Arial"/>
          <w:b/>
          <w:bCs/>
          <w:sz w:val="28"/>
          <w:szCs w:val="28"/>
        </w:rPr>
        <w:t xml:space="preserve">Oral Health, Salivary Microbiome, and Blood Pressure: </w:t>
      </w:r>
    </w:p>
    <w:p w14:paraId="6EB3296A" w14:textId="329741D5" w:rsidR="001E337C" w:rsidRPr="00FD2109" w:rsidRDefault="007A2A14" w:rsidP="00FD2109">
      <w:pPr>
        <w:spacing w:after="0" w:line="240" w:lineRule="auto"/>
        <w:jc w:val="center"/>
        <w:rPr>
          <w:rFonts w:ascii="Arial" w:hAnsi="Arial" w:cs="Arial"/>
          <w:b/>
          <w:bCs/>
          <w:sz w:val="28"/>
          <w:szCs w:val="28"/>
        </w:rPr>
      </w:pPr>
      <w:r w:rsidRPr="00FD2109">
        <w:rPr>
          <w:rFonts w:ascii="Arial" w:hAnsi="Arial" w:cs="Arial"/>
          <w:b/>
          <w:bCs/>
          <w:sz w:val="28"/>
          <w:szCs w:val="28"/>
        </w:rPr>
        <w:t>A Narrative Review</w:t>
      </w:r>
    </w:p>
    <w:p w14:paraId="4F0E7E43" w14:textId="77777777" w:rsidR="00FD2109" w:rsidRPr="00FD2109" w:rsidRDefault="00FD2109" w:rsidP="00FD2109">
      <w:pPr>
        <w:spacing w:after="0" w:line="240" w:lineRule="auto"/>
        <w:jc w:val="center"/>
        <w:rPr>
          <w:rFonts w:ascii="Arial" w:hAnsi="Arial" w:cs="Arial"/>
          <w:b/>
          <w:bCs/>
        </w:rPr>
      </w:pPr>
    </w:p>
    <w:p w14:paraId="64516DE2" w14:textId="77777777" w:rsidR="00FD2109" w:rsidRPr="00FD2109" w:rsidRDefault="00FD2109" w:rsidP="00FD2109">
      <w:pPr>
        <w:spacing w:after="0" w:line="240" w:lineRule="auto"/>
        <w:rPr>
          <w:rFonts w:ascii="Arial" w:hAnsi="Arial" w:cs="Arial"/>
          <w:b/>
          <w:bCs/>
        </w:rPr>
      </w:pPr>
      <w:r w:rsidRPr="00FD2109">
        <w:rPr>
          <w:rFonts w:ascii="Arial" w:hAnsi="Arial" w:cs="Arial"/>
          <w:b/>
          <w:bCs/>
        </w:rPr>
        <w:t>Abstract</w:t>
      </w:r>
    </w:p>
    <w:p w14:paraId="22F153DD" w14:textId="77777777" w:rsidR="00FD2109" w:rsidRPr="00FD2109" w:rsidRDefault="00FD2109" w:rsidP="00FD2109">
      <w:pPr>
        <w:spacing w:after="0" w:line="240" w:lineRule="auto"/>
        <w:rPr>
          <w:rFonts w:ascii="Arial" w:hAnsi="Arial" w:cs="Arial"/>
        </w:rPr>
      </w:pPr>
    </w:p>
    <w:p w14:paraId="1F2B1A2E" w14:textId="77777777" w:rsidR="00FD2109" w:rsidRPr="00FD2109" w:rsidRDefault="00FD2109" w:rsidP="00FD2109">
      <w:pPr>
        <w:spacing w:after="0" w:line="240" w:lineRule="auto"/>
        <w:rPr>
          <w:rFonts w:ascii="Arial" w:hAnsi="Arial" w:cs="Arial"/>
        </w:rPr>
      </w:pPr>
      <w:r w:rsidRPr="00FD2109">
        <w:rPr>
          <w:rFonts w:ascii="Arial" w:hAnsi="Arial" w:cs="Arial"/>
        </w:rPr>
        <w:t xml:space="preserve">Hypertension remains the leading modifiable contributor to cardiovascular morbidity and mortality worldwide, yet blood pressure control rates remain suboptimal despite effective pharmacotherapy and lifestyle interventions. In parallel, oral diseases—particularly gingivitis and periodontitis—are highly prevalent chronic inflammatory conditions that share social and </w:t>
      </w:r>
      <w:proofErr w:type="spellStart"/>
      <w:r w:rsidRPr="00FD2109">
        <w:rPr>
          <w:rFonts w:ascii="Arial" w:hAnsi="Arial" w:cs="Arial"/>
        </w:rPr>
        <w:t>behavioral</w:t>
      </w:r>
      <w:proofErr w:type="spellEnd"/>
      <w:r w:rsidRPr="00FD2109">
        <w:rPr>
          <w:rFonts w:ascii="Arial" w:hAnsi="Arial" w:cs="Arial"/>
        </w:rPr>
        <w:t xml:space="preserve"> risk factors with hypertension and may also contribute to blood pressure elevation through biologically plausible pathways. Over the last decade, the oral–systemic paradigm has expanded from epidemiologic associations to mechanistic models implicating immune activation, endothelial dysfunction, oxidative stress, and microbiome-driven metabolic </w:t>
      </w:r>
      <w:proofErr w:type="spellStart"/>
      <w:r w:rsidRPr="00FD2109">
        <w:rPr>
          <w:rFonts w:ascii="Arial" w:hAnsi="Arial" w:cs="Arial"/>
        </w:rPr>
        <w:t>signaling</w:t>
      </w:r>
      <w:proofErr w:type="spellEnd"/>
      <w:r w:rsidRPr="00FD2109">
        <w:rPr>
          <w:rFonts w:ascii="Arial" w:hAnsi="Arial" w:cs="Arial"/>
        </w:rPr>
        <w:t xml:space="preserve">. A distinctive and clinically relevant pathway is the </w:t>
      </w:r>
      <w:proofErr w:type="spellStart"/>
      <w:r w:rsidRPr="00FD2109">
        <w:rPr>
          <w:rFonts w:ascii="Arial" w:hAnsi="Arial" w:cs="Arial"/>
        </w:rPr>
        <w:t>enterosalivary</w:t>
      </w:r>
      <w:proofErr w:type="spellEnd"/>
      <w:r w:rsidRPr="00FD2109">
        <w:rPr>
          <w:rFonts w:ascii="Arial" w:hAnsi="Arial" w:cs="Arial"/>
        </w:rPr>
        <w:t xml:space="preserve"> nitrate–nitrite–nitric oxide axis, which relies on nitrate-reducing oral bacteria to support nitric oxide bioavailability and vascular homeostasis. Disruption of these bacterial communities—through antiseptic mouthwashes, dysbiosis, or periodontal inflammation—has been linked to altered nitrite generation and modest but measurable increases in blood pressure in experimental and clinical settings. In addition, high-throughput sequencing studies increasingly suggest that salivary microbiome signatures and functional potential differ between normotensive and hypertensive individuals, raising the possibility that salivary profiling may contribute to hypertension risk stratification and personalized prevention strategies. This narrative review synthesizes evidence from observational studies, meta-analyses, Mendelian-randomization-informed frameworks, interventional periodontal trials, and microbiome-focused investigations to clarify current knowledge on the oral health–microbiome–blood pressure nexus. We highlight methodological considerations in salivary microbiome research, discuss translational implications for dental and medical practice, and propose research priorities to establish causality and identify actionable interventions.</w:t>
      </w:r>
    </w:p>
    <w:p w14:paraId="539828D5" w14:textId="77777777" w:rsidR="00FD2109" w:rsidRPr="00FD2109" w:rsidRDefault="00FD2109" w:rsidP="00FD2109">
      <w:pPr>
        <w:spacing w:after="0" w:line="240" w:lineRule="auto"/>
        <w:rPr>
          <w:rFonts w:ascii="Arial" w:hAnsi="Arial" w:cs="Arial"/>
        </w:rPr>
      </w:pPr>
    </w:p>
    <w:p w14:paraId="0F635038" w14:textId="77777777" w:rsidR="00FD2109" w:rsidRPr="00FD2109" w:rsidRDefault="00FD2109" w:rsidP="00FD2109">
      <w:pPr>
        <w:spacing w:after="0" w:line="240" w:lineRule="auto"/>
        <w:rPr>
          <w:rFonts w:ascii="Arial" w:hAnsi="Arial" w:cs="Arial"/>
        </w:rPr>
      </w:pPr>
      <w:r w:rsidRPr="00FD2109">
        <w:rPr>
          <w:rFonts w:ascii="Arial" w:hAnsi="Arial" w:cs="Arial"/>
          <w:b/>
          <w:bCs/>
        </w:rPr>
        <w:t>Keywords</w:t>
      </w:r>
      <w:r w:rsidRPr="00FD2109">
        <w:rPr>
          <w:rFonts w:ascii="Arial" w:hAnsi="Arial" w:cs="Arial"/>
        </w:rPr>
        <w:t>: hypertension; blood pressure; oral health; periodontitis; gingivitis; salivary microbiome; oral microbiome; nitric oxide; nitrate–nitrite pathway; mouthwash; cardiovascular risk.</w:t>
      </w:r>
    </w:p>
    <w:p w14:paraId="700929D7" w14:textId="77777777" w:rsidR="00FD2109" w:rsidRPr="00FD2109" w:rsidRDefault="00FD2109" w:rsidP="00FD2109">
      <w:pPr>
        <w:spacing w:after="0" w:line="240" w:lineRule="auto"/>
        <w:rPr>
          <w:rFonts w:ascii="Arial" w:hAnsi="Arial" w:cs="Arial"/>
        </w:rPr>
      </w:pPr>
    </w:p>
    <w:p w14:paraId="2A971179" w14:textId="77777777" w:rsidR="00FD2109" w:rsidRPr="00FD2109" w:rsidRDefault="00FD2109" w:rsidP="00FD2109">
      <w:pPr>
        <w:spacing w:after="0" w:line="240" w:lineRule="auto"/>
        <w:rPr>
          <w:rFonts w:ascii="Arial" w:hAnsi="Arial" w:cs="Arial"/>
          <w:b/>
          <w:bCs/>
        </w:rPr>
      </w:pPr>
      <w:r w:rsidRPr="00FD2109">
        <w:rPr>
          <w:rFonts w:ascii="Arial" w:hAnsi="Arial" w:cs="Arial"/>
          <w:b/>
          <w:bCs/>
        </w:rPr>
        <w:t>1. Introduction</w:t>
      </w:r>
    </w:p>
    <w:p w14:paraId="008605E2" w14:textId="77777777" w:rsidR="00FD2109" w:rsidRPr="00FD2109" w:rsidRDefault="00FD2109" w:rsidP="00FD2109">
      <w:pPr>
        <w:spacing w:after="0" w:line="240" w:lineRule="auto"/>
        <w:rPr>
          <w:rFonts w:ascii="Arial" w:hAnsi="Arial" w:cs="Arial"/>
        </w:rPr>
      </w:pPr>
    </w:p>
    <w:p w14:paraId="309C680C" w14:textId="77777777" w:rsidR="00FD2109" w:rsidRPr="00FD2109" w:rsidRDefault="00FD2109" w:rsidP="00FD2109">
      <w:pPr>
        <w:spacing w:after="0" w:line="240" w:lineRule="auto"/>
        <w:rPr>
          <w:rFonts w:ascii="Arial" w:hAnsi="Arial" w:cs="Arial"/>
        </w:rPr>
      </w:pPr>
      <w:r w:rsidRPr="00FD2109">
        <w:rPr>
          <w:rFonts w:ascii="Arial" w:hAnsi="Arial" w:cs="Arial"/>
        </w:rPr>
        <w:t>Hypertension is a pervasive chronic condition that substantially increases the risk of coronary heart disease, stroke, heart failure, atrial fibrillation, and chronic kidney disease. Despite improvements in detection and treatment, a large proportion of adults with hypertension remain uncontrolled, reflecting the complexity of blood pressure regulation and the need to identify additional modifiable determinants beyond conventional risk factors. At the same time, oral diseases—particularly periodontal diseases—remain among the most prevalent non-communicable conditions globally and contribute to significant disability, tooth loss, and health-care costs. Periodontal disease is now widely understood not only as a localized infection-driven inflammatory disorder but also as a systemic inflammatory burden with potential downstream effects on vascular biology and cardiometabolic pathways (Pihlstrom et al., 2005).</w:t>
      </w:r>
    </w:p>
    <w:p w14:paraId="7B506FFF" w14:textId="77777777" w:rsidR="00FD2109" w:rsidRPr="00FD2109" w:rsidRDefault="00FD2109" w:rsidP="00FD2109">
      <w:pPr>
        <w:spacing w:after="0" w:line="240" w:lineRule="auto"/>
        <w:rPr>
          <w:rFonts w:ascii="Arial" w:hAnsi="Arial" w:cs="Arial"/>
        </w:rPr>
      </w:pPr>
    </w:p>
    <w:p w14:paraId="57E57499" w14:textId="77777777" w:rsidR="00FD2109" w:rsidRPr="00FD2109" w:rsidRDefault="00FD2109" w:rsidP="00FD2109">
      <w:pPr>
        <w:spacing w:after="0" w:line="240" w:lineRule="auto"/>
        <w:rPr>
          <w:rFonts w:ascii="Arial" w:hAnsi="Arial" w:cs="Arial"/>
        </w:rPr>
      </w:pPr>
      <w:r w:rsidRPr="00FD2109">
        <w:rPr>
          <w:rFonts w:ascii="Arial" w:hAnsi="Arial" w:cs="Arial"/>
        </w:rPr>
        <w:t xml:space="preserve">The connection between oral and cardiovascular health is not new; however, the hypertension-specific question has gained momentum because blood pressure is both highly sensitive to inflammatory and endothelial perturbations and a major driver of long-term vascular damage. Epidemiologic evidence increasingly supports an association between periodontitis and higher blood pressure, greater hypertension prevalence, and potentially higher risk of incident hypertension. Yet association alone is insufficient: shared confounding by age, smoking, diet, obesity, socioeconomic status, stress, and access to care can inflate </w:t>
      </w:r>
      <w:r w:rsidRPr="00FD2109">
        <w:rPr>
          <w:rFonts w:ascii="Arial" w:hAnsi="Arial" w:cs="Arial"/>
        </w:rPr>
        <w:lastRenderedPageBreak/>
        <w:t>apparent links between oral and vascular outcomes. A central challenge, therefore, is distinguishing correlation from causation while identifying biologically coherent pathways that can be tested in mechanistic studies and clinical trials.</w:t>
      </w:r>
    </w:p>
    <w:p w14:paraId="18B6E37B" w14:textId="77777777" w:rsidR="00FD2109" w:rsidRPr="00FD2109" w:rsidRDefault="00FD2109" w:rsidP="00FD2109">
      <w:pPr>
        <w:spacing w:after="0" w:line="240" w:lineRule="auto"/>
        <w:rPr>
          <w:rFonts w:ascii="Arial" w:hAnsi="Arial" w:cs="Arial"/>
        </w:rPr>
      </w:pPr>
    </w:p>
    <w:p w14:paraId="3B41AD9E" w14:textId="77777777" w:rsidR="00FD2109" w:rsidRPr="00FD2109" w:rsidRDefault="00FD2109" w:rsidP="00FD2109">
      <w:pPr>
        <w:spacing w:after="0" w:line="240" w:lineRule="auto"/>
        <w:rPr>
          <w:rFonts w:ascii="Arial" w:hAnsi="Arial" w:cs="Arial"/>
        </w:rPr>
      </w:pPr>
      <w:r w:rsidRPr="00FD2109">
        <w:rPr>
          <w:rFonts w:ascii="Arial" w:hAnsi="Arial" w:cs="Arial"/>
        </w:rPr>
        <w:t xml:space="preserve">The emergence of microbiome science has strengthened the plausibility of oral contributions to blood pressure regulation. The oral cavity </w:t>
      </w:r>
      <w:proofErr w:type="spellStart"/>
      <w:r w:rsidRPr="00FD2109">
        <w:rPr>
          <w:rFonts w:ascii="Arial" w:hAnsi="Arial" w:cs="Arial"/>
        </w:rPr>
        <w:t>harbors</w:t>
      </w:r>
      <w:proofErr w:type="spellEnd"/>
      <w:r w:rsidRPr="00FD2109">
        <w:rPr>
          <w:rFonts w:ascii="Arial" w:hAnsi="Arial" w:cs="Arial"/>
        </w:rPr>
        <w:t xml:space="preserve"> complex microbial communities that can influence host physiology through inflammatory </w:t>
      </w:r>
      <w:proofErr w:type="spellStart"/>
      <w:r w:rsidRPr="00FD2109">
        <w:rPr>
          <w:rFonts w:ascii="Arial" w:hAnsi="Arial" w:cs="Arial"/>
        </w:rPr>
        <w:t>signaling</w:t>
      </w:r>
      <w:proofErr w:type="spellEnd"/>
      <w:r w:rsidRPr="00FD2109">
        <w:rPr>
          <w:rFonts w:ascii="Arial" w:hAnsi="Arial" w:cs="Arial"/>
        </w:rPr>
        <w:t xml:space="preserve">, </w:t>
      </w:r>
      <w:proofErr w:type="spellStart"/>
      <w:r w:rsidRPr="00FD2109">
        <w:rPr>
          <w:rFonts w:ascii="Arial" w:hAnsi="Arial" w:cs="Arial"/>
        </w:rPr>
        <w:t>bacteremia</w:t>
      </w:r>
      <w:proofErr w:type="spellEnd"/>
      <w:r w:rsidRPr="00FD2109">
        <w:rPr>
          <w:rFonts w:ascii="Arial" w:hAnsi="Arial" w:cs="Arial"/>
        </w:rPr>
        <w:t xml:space="preserve"> and endotoxemia, immune priming, and metabolic transformations. A particularly compelling mechanism involves the </w:t>
      </w:r>
      <w:proofErr w:type="spellStart"/>
      <w:r w:rsidRPr="00FD2109">
        <w:rPr>
          <w:rFonts w:ascii="Arial" w:hAnsi="Arial" w:cs="Arial"/>
        </w:rPr>
        <w:t>enterosalivary</w:t>
      </w:r>
      <w:proofErr w:type="spellEnd"/>
      <w:r w:rsidRPr="00FD2109">
        <w:rPr>
          <w:rFonts w:ascii="Arial" w:hAnsi="Arial" w:cs="Arial"/>
        </w:rPr>
        <w:t xml:space="preserve"> circulation of nitrate: dietary and endogenous nitrate is concentrated in saliva, reduced to nitrite by oral bacteria, and then further reduced to nitric oxide and related reactive nitrogen species in the circulation and tissues. Nitric oxide is a key regulator of vascular tone and endothelial function, and reduced nitric oxide bioavailability is a hallmark of hypertension pathophysiology (Lundberg et al., 2008). The oral microbiome, therefore, can act as a functional “bioreactor” that modulates systemic nitric oxide </w:t>
      </w:r>
      <w:proofErr w:type="spellStart"/>
      <w:r w:rsidRPr="00FD2109">
        <w:rPr>
          <w:rFonts w:ascii="Arial" w:hAnsi="Arial" w:cs="Arial"/>
        </w:rPr>
        <w:t>signaling</w:t>
      </w:r>
      <w:proofErr w:type="spellEnd"/>
      <w:r w:rsidRPr="00FD2109">
        <w:rPr>
          <w:rFonts w:ascii="Arial" w:hAnsi="Arial" w:cs="Arial"/>
        </w:rPr>
        <w:t>, creating a direct mechanistic bridge between oral ecology and blood pressure homeostasis (Hezel &amp; Weitzberg, 2015).</w:t>
      </w:r>
    </w:p>
    <w:p w14:paraId="61AE4842" w14:textId="77777777" w:rsidR="00FD2109" w:rsidRPr="00FD2109" w:rsidRDefault="00FD2109" w:rsidP="00FD2109">
      <w:pPr>
        <w:spacing w:after="0" w:line="240" w:lineRule="auto"/>
        <w:rPr>
          <w:rFonts w:ascii="Arial" w:hAnsi="Arial" w:cs="Arial"/>
        </w:rPr>
      </w:pPr>
    </w:p>
    <w:p w14:paraId="7616FF37" w14:textId="77777777" w:rsidR="00FD2109" w:rsidRPr="00FD2109" w:rsidRDefault="00FD2109" w:rsidP="00FD2109">
      <w:pPr>
        <w:spacing w:after="0" w:line="240" w:lineRule="auto"/>
        <w:rPr>
          <w:rFonts w:ascii="Arial" w:hAnsi="Arial" w:cs="Arial"/>
        </w:rPr>
      </w:pPr>
      <w:r w:rsidRPr="00FD2109">
        <w:rPr>
          <w:rFonts w:ascii="Arial" w:hAnsi="Arial" w:cs="Arial"/>
        </w:rPr>
        <w:t>A second important development is the growing use of saliva as a non-invasive biospecimen for omics profiling. Saliva contains microbes, host immune mediators, metabolites, and markers of oxidative stress that may reflect both oral status and systemic physiology. Sequencing-based profiling has identified salivary microbial shifts in multiple cardiometabolic states. The possibility that salivary microbiome signatures correlate with blood pressure phenotypes offers an attractive route for risk prediction, patient stratification, and monitoring of interventions. However, heterogeneity in saliva collection protocols, sequencing methods, analytic pipelines, and confounder adjustment complicates interpretation.</w:t>
      </w:r>
    </w:p>
    <w:p w14:paraId="6B49C8C1" w14:textId="77777777" w:rsidR="00FD2109" w:rsidRPr="00FD2109" w:rsidRDefault="00FD2109" w:rsidP="00FD2109">
      <w:pPr>
        <w:spacing w:after="0" w:line="240" w:lineRule="auto"/>
        <w:rPr>
          <w:rFonts w:ascii="Arial" w:hAnsi="Arial" w:cs="Arial"/>
        </w:rPr>
      </w:pPr>
    </w:p>
    <w:p w14:paraId="08A783FC" w14:textId="77777777" w:rsidR="00FD2109" w:rsidRPr="00FD2109" w:rsidRDefault="00FD2109" w:rsidP="00FD2109">
      <w:pPr>
        <w:spacing w:after="0" w:line="240" w:lineRule="auto"/>
        <w:rPr>
          <w:rFonts w:ascii="Arial" w:hAnsi="Arial" w:cs="Arial"/>
        </w:rPr>
      </w:pPr>
      <w:r w:rsidRPr="00FD2109">
        <w:rPr>
          <w:rFonts w:ascii="Arial" w:hAnsi="Arial" w:cs="Arial"/>
        </w:rPr>
        <w:t>1.1. Oral health as a systemic determinant of vascular risk</w:t>
      </w:r>
    </w:p>
    <w:p w14:paraId="1D7F155E" w14:textId="77777777" w:rsidR="00FD2109" w:rsidRPr="00FD2109" w:rsidRDefault="00FD2109" w:rsidP="00FD2109">
      <w:pPr>
        <w:spacing w:after="0" w:line="240" w:lineRule="auto"/>
        <w:rPr>
          <w:rFonts w:ascii="Arial" w:hAnsi="Arial" w:cs="Arial"/>
        </w:rPr>
      </w:pPr>
    </w:p>
    <w:p w14:paraId="2F63812E" w14:textId="77777777" w:rsidR="00FD2109" w:rsidRPr="00FD2109" w:rsidRDefault="00FD2109" w:rsidP="00FD2109">
      <w:pPr>
        <w:spacing w:after="0" w:line="240" w:lineRule="auto"/>
        <w:rPr>
          <w:rFonts w:ascii="Arial" w:hAnsi="Arial" w:cs="Arial"/>
        </w:rPr>
      </w:pPr>
      <w:r w:rsidRPr="00FD2109">
        <w:rPr>
          <w:rFonts w:ascii="Arial" w:hAnsi="Arial" w:cs="Arial"/>
        </w:rPr>
        <w:t xml:space="preserve">Periodontitis is characterized by </w:t>
      </w:r>
      <w:proofErr w:type="spellStart"/>
      <w:r w:rsidRPr="00FD2109">
        <w:rPr>
          <w:rFonts w:ascii="Arial" w:hAnsi="Arial" w:cs="Arial"/>
        </w:rPr>
        <w:t>dysbiotic</w:t>
      </w:r>
      <w:proofErr w:type="spellEnd"/>
      <w:r w:rsidRPr="00FD2109">
        <w:rPr>
          <w:rFonts w:ascii="Arial" w:hAnsi="Arial" w:cs="Arial"/>
        </w:rPr>
        <w:t xml:space="preserve"> biofilms and a destructive host inflammatory response leading to periodontal pocket formation, attachment loss, and, ultimately, tooth loss. This chronic inflammatory state can elevate systemic inflammatory markers and prime immune cells implicated in vascular dysfunction. Inflammation has long been recognized as a contributor to hypertension, influencing endothelial nitric oxide synthase activity, oxidative stress pathways, and arterial stiffness. These mechanistic intersections create a plausible context in which chronic periodontal inflammation could contribute to the initiation or maintenance of elevated blood pressure, particularly in susceptible individuals.</w:t>
      </w:r>
    </w:p>
    <w:p w14:paraId="175F86DF" w14:textId="77777777" w:rsidR="00FD2109" w:rsidRPr="00FD2109" w:rsidRDefault="00FD2109" w:rsidP="00FD2109">
      <w:pPr>
        <w:spacing w:after="0" w:line="240" w:lineRule="auto"/>
        <w:rPr>
          <w:rFonts w:ascii="Arial" w:hAnsi="Arial" w:cs="Arial"/>
        </w:rPr>
      </w:pPr>
    </w:p>
    <w:p w14:paraId="46C5E597" w14:textId="77777777" w:rsidR="00FD2109" w:rsidRPr="00FD2109" w:rsidRDefault="00FD2109" w:rsidP="00FD2109">
      <w:pPr>
        <w:spacing w:after="0" w:line="240" w:lineRule="auto"/>
        <w:rPr>
          <w:rFonts w:ascii="Arial" w:hAnsi="Arial" w:cs="Arial"/>
        </w:rPr>
      </w:pPr>
      <w:r w:rsidRPr="00FD2109">
        <w:rPr>
          <w:rFonts w:ascii="Arial" w:hAnsi="Arial" w:cs="Arial"/>
        </w:rPr>
        <w:t>1.2. The salivary microbiome as a functional interface</w:t>
      </w:r>
    </w:p>
    <w:p w14:paraId="31059DC2" w14:textId="77777777" w:rsidR="00FD2109" w:rsidRPr="00FD2109" w:rsidRDefault="00FD2109" w:rsidP="00FD2109">
      <w:pPr>
        <w:spacing w:after="0" w:line="240" w:lineRule="auto"/>
        <w:rPr>
          <w:rFonts w:ascii="Arial" w:hAnsi="Arial" w:cs="Arial"/>
        </w:rPr>
      </w:pPr>
    </w:p>
    <w:p w14:paraId="3F81F564" w14:textId="77777777" w:rsidR="00FD2109" w:rsidRPr="00FD2109" w:rsidRDefault="00FD2109" w:rsidP="00FD2109">
      <w:pPr>
        <w:spacing w:after="0" w:line="240" w:lineRule="auto"/>
        <w:rPr>
          <w:rFonts w:ascii="Arial" w:hAnsi="Arial" w:cs="Arial"/>
        </w:rPr>
      </w:pPr>
      <w:r w:rsidRPr="00FD2109">
        <w:rPr>
          <w:rFonts w:ascii="Arial" w:hAnsi="Arial" w:cs="Arial"/>
        </w:rPr>
        <w:t xml:space="preserve">The salivary microbiome is shaped by oral niches (tongue dorsum, dental plaque, gingival crevice), hygiene </w:t>
      </w:r>
      <w:proofErr w:type="spellStart"/>
      <w:r w:rsidRPr="00FD2109">
        <w:rPr>
          <w:rFonts w:ascii="Arial" w:hAnsi="Arial" w:cs="Arial"/>
        </w:rPr>
        <w:t>behaviors</w:t>
      </w:r>
      <w:proofErr w:type="spellEnd"/>
      <w:r w:rsidRPr="00FD2109">
        <w:rPr>
          <w:rFonts w:ascii="Arial" w:hAnsi="Arial" w:cs="Arial"/>
        </w:rPr>
        <w:t>, diet, smoking, medications, and periodontal status. Importantly, saliva captures microbes shed from multiple niches and may therefore provide a “composite” profile of oral ecology. From a blood pressure perspective, the key question is not merely which taxa are present, but whether the community’s functional potential—especially nitrate reduction—supports or undermines nitric oxide bioavailability and vascular regulation. Experimental evidence indicates that suppression of oral nitrate-reducing bacteria can reduce salivary and plasma nitrite concentrations and raise blood pressure, supporting functional relevance (Kapil et al., 2013).</w:t>
      </w:r>
    </w:p>
    <w:p w14:paraId="77AFD5F7" w14:textId="77777777" w:rsidR="00FD2109" w:rsidRPr="00FD2109" w:rsidRDefault="00FD2109" w:rsidP="00FD2109">
      <w:pPr>
        <w:spacing w:after="0" w:line="240" w:lineRule="auto"/>
        <w:rPr>
          <w:rFonts w:ascii="Arial" w:hAnsi="Arial" w:cs="Arial"/>
        </w:rPr>
      </w:pPr>
    </w:p>
    <w:p w14:paraId="2FB0605D" w14:textId="77777777" w:rsidR="00FD2109" w:rsidRPr="00FD2109" w:rsidRDefault="00FD2109" w:rsidP="00FD2109">
      <w:pPr>
        <w:spacing w:after="0" w:line="240" w:lineRule="auto"/>
        <w:rPr>
          <w:rFonts w:ascii="Arial" w:hAnsi="Arial" w:cs="Arial"/>
        </w:rPr>
      </w:pPr>
      <w:r w:rsidRPr="00FD2109">
        <w:rPr>
          <w:rFonts w:ascii="Arial" w:hAnsi="Arial" w:cs="Arial"/>
        </w:rPr>
        <w:t>1.3. Rationale for linking oral dysbiosis to blood pressure</w:t>
      </w:r>
    </w:p>
    <w:p w14:paraId="1C6D9E8A" w14:textId="77777777" w:rsidR="00FD2109" w:rsidRPr="00FD2109" w:rsidRDefault="00FD2109" w:rsidP="00FD2109">
      <w:pPr>
        <w:spacing w:after="0" w:line="240" w:lineRule="auto"/>
        <w:rPr>
          <w:rFonts w:ascii="Arial" w:hAnsi="Arial" w:cs="Arial"/>
        </w:rPr>
      </w:pPr>
    </w:p>
    <w:p w14:paraId="3467C3F0" w14:textId="77777777" w:rsidR="00FD2109" w:rsidRPr="00FD2109" w:rsidRDefault="00FD2109" w:rsidP="00FD2109">
      <w:pPr>
        <w:spacing w:after="0" w:line="240" w:lineRule="auto"/>
        <w:rPr>
          <w:rFonts w:ascii="Arial" w:hAnsi="Arial" w:cs="Arial"/>
        </w:rPr>
      </w:pPr>
      <w:r w:rsidRPr="00FD2109">
        <w:rPr>
          <w:rFonts w:ascii="Arial" w:hAnsi="Arial" w:cs="Arial"/>
        </w:rPr>
        <w:t xml:space="preserve">Multiple pathways could connect oral dysbiosis with hypertension. First, systemic dissemination of inflammatory mediators and microbial products may increase vascular inflammation and oxidative stress. Second, immune activation driven by chronic oral infection may contribute to the pro-hypertensive immune phenotype described in modern </w:t>
      </w:r>
      <w:r w:rsidRPr="00FD2109">
        <w:rPr>
          <w:rFonts w:ascii="Arial" w:hAnsi="Arial" w:cs="Arial"/>
        </w:rPr>
        <w:lastRenderedPageBreak/>
        <w:t>hypertension biology. Third, disruption of the nitrate–nitrite–nitric oxide pathway may directly impair vasodilation and endothelial function, providing a mechanistically specific link between oral microbial composition and blood pressure regulation (Lundberg et al., 2008; Hezel &amp; Weitzberg, 2015). Finally, oral microbes may influence gut microbial composition through oral–gut transmission, altering metabolic and immune pathways relevant to blood pressure (Chen et al., 2023).</w:t>
      </w:r>
    </w:p>
    <w:p w14:paraId="0BD4A3AF" w14:textId="77777777" w:rsidR="00FD2109" w:rsidRPr="00FD2109" w:rsidRDefault="00FD2109" w:rsidP="00FD2109">
      <w:pPr>
        <w:spacing w:after="0" w:line="240" w:lineRule="auto"/>
        <w:rPr>
          <w:rFonts w:ascii="Arial" w:hAnsi="Arial" w:cs="Arial"/>
        </w:rPr>
      </w:pPr>
    </w:p>
    <w:p w14:paraId="77982DB6" w14:textId="77777777" w:rsidR="00FD2109" w:rsidRPr="00FD2109" w:rsidRDefault="00FD2109" w:rsidP="00FD2109">
      <w:pPr>
        <w:spacing w:after="0" w:line="240" w:lineRule="auto"/>
        <w:rPr>
          <w:rFonts w:ascii="Arial" w:hAnsi="Arial" w:cs="Arial"/>
        </w:rPr>
      </w:pPr>
      <w:r w:rsidRPr="00FD2109">
        <w:rPr>
          <w:rFonts w:ascii="Arial" w:hAnsi="Arial" w:cs="Arial"/>
        </w:rPr>
        <w:t>1.4. Scope and objective of the article</w:t>
      </w:r>
    </w:p>
    <w:p w14:paraId="241EA7B7" w14:textId="77777777" w:rsidR="00FD2109" w:rsidRPr="00FD2109" w:rsidRDefault="00FD2109" w:rsidP="00FD2109">
      <w:pPr>
        <w:spacing w:after="0" w:line="240" w:lineRule="auto"/>
        <w:rPr>
          <w:rFonts w:ascii="Arial" w:hAnsi="Arial" w:cs="Arial"/>
        </w:rPr>
      </w:pPr>
    </w:p>
    <w:p w14:paraId="4714D00D" w14:textId="77777777" w:rsidR="00FD2109" w:rsidRPr="00FD2109" w:rsidRDefault="00FD2109" w:rsidP="00FD2109">
      <w:pPr>
        <w:spacing w:after="0" w:line="240" w:lineRule="auto"/>
        <w:rPr>
          <w:rFonts w:ascii="Arial" w:hAnsi="Arial" w:cs="Arial"/>
        </w:rPr>
      </w:pPr>
      <w:r w:rsidRPr="00FD2109">
        <w:rPr>
          <w:rFonts w:ascii="Arial" w:hAnsi="Arial" w:cs="Arial"/>
        </w:rPr>
        <w:t>This narrative review aims to synthesize evidence from epidemiology, clinical trials, and microbiome research to clarify how oral health and salivary microbial ecology relate to blood pressure and hypertension. We focus on (</w:t>
      </w:r>
      <w:proofErr w:type="spellStart"/>
      <w:r w:rsidRPr="00FD2109">
        <w:rPr>
          <w:rFonts w:ascii="Arial" w:hAnsi="Arial" w:cs="Arial"/>
        </w:rPr>
        <w:t>i</w:t>
      </w:r>
      <w:proofErr w:type="spellEnd"/>
      <w:r w:rsidRPr="00FD2109">
        <w:rPr>
          <w:rFonts w:ascii="Arial" w:hAnsi="Arial" w:cs="Arial"/>
        </w:rPr>
        <w:t>) associations between periodontal disease, tooth loss, and blood pressure outcomes; (ii) mechanistic pathways, emphasizing nitric oxide biology and immune–vascular interactions; (iii) evidence linking salivary/oral microbiome profiles and functional capacity to blood pressure phenotypes; and (iv) methodological limitations and translational opportunities for integrated dental–medical prevention strategies.</w:t>
      </w:r>
    </w:p>
    <w:p w14:paraId="047E61E3" w14:textId="77777777" w:rsidR="00FD2109" w:rsidRPr="00FD2109" w:rsidRDefault="00FD2109" w:rsidP="00FD2109">
      <w:pPr>
        <w:spacing w:after="0" w:line="240" w:lineRule="auto"/>
        <w:rPr>
          <w:rFonts w:ascii="Arial" w:hAnsi="Arial" w:cs="Arial"/>
        </w:rPr>
      </w:pPr>
    </w:p>
    <w:p w14:paraId="7F7DE8CC" w14:textId="77777777" w:rsidR="00FD2109" w:rsidRPr="00FD2109" w:rsidRDefault="00FD2109" w:rsidP="00FD2109">
      <w:pPr>
        <w:spacing w:after="0" w:line="240" w:lineRule="auto"/>
        <w:rPr>
          <w:rFonts w:ascii="Arial" w:hAnsi="Arial" w:cs="Arial"/>
          <w:b/>
          <w:bCs/>
        </w:rPr>
      </w:pPr>
      <w:r w:rsidRPr="00FD2109">
        <w:rPr>
          <w:rFonts w:ascii="Arial" w:hAnsi="Arial" w:cs="Arial"/>
          <w:b/>
          <w:bCs/>
        </w:rPr>
        <w:t>2. Methods for literature selection</w:t>
      </w:r>
    </w:p>
    <w:p w14:paraId="1C58E82D" w14:textId="77777777" w:rsidR="00FD2109" w:rsidRPr="00FD2109" w:rsidRDefault="00FD2109" w:rsidP="00FD2109">
      <w:pPr>
        <w:spacing w:after="0" w:line="240" w:lineRule="auto"/>
        <w:rPr>
          <w:rFonts w:ascii="Arial" w:hAnsi="Arial" w:cs="Arial"/>
        </w:rPr>
      </w:pPr>
    </w:p>
    <w:p w14:paraId="19CFC8D0" w14:textId="77777777" w:rsidR="00FD2109" w:rsidRPr="00FD2109" w:rsidRDefault="00FD2109" w:rsidP="00FD2109">
      <w:pPr>
        <w:spacing w:after="0" w:line="240" w:lineRule="auto"/>
        <w:rPr>
          <w:rFonts w:ascii="Arial" w:hAnsi="Arial" w:cs="Arial"/>
        </w:rPr>
      </w:pPr>
      <w:r w:rsidRPr="00FD2109">
        <w:rPr>
          <w:rFonts w:ascii="Arial" w:hAnsi="Arial" w:cs="Arial"/>
        </w:rPr>
        <w:t xml:space="preserve">A targeted literature search was conducted in PubMed, Scopus, Web of Science, and Google Scholar to identify studies published between January 2000 and December 2025 that examined relationships among oral health (periodontitis, gingivitis, tooth loss, oral hygiene </w:t>
      </w:r>
      <w:proofErr w:type="spellStart"/>
      <w:r w:rsidRPr="00FD2109">
        <w:rPr>
          <w:rFonts w:ascii="Arial" w:hAnsi="Arial" w:cs="Arial"/>
        </w:rPr>
        <w:t>behaviors</w:t>
      </w:r>
      <w:proofErr w:type="spellEnd"/>
      <w:r w:rsidRPr="00FD2109">
        <w:rPr>
          <w:rFonts w:ascii="Arial" w:hAnsi="Arial" w:cs="Arial"/>
        </w:rPr>
        <w:t>), salivary/oral microbiome measures, nitric oxide–related outcomes, and blood pressure or hypertension. Search strings combined controlled vocabulary and free-text terms, including: (“periodontitis” OR “periodontal disease” OR “gingivitis” OR “tooth loss” OR “oral hygiene”) AND (“hypertension” OR “blood pressure”) AND (“oral microbiome” OR “salivary microbiome” OR “saliva” OR “nitrate” OR “nitrite” OR “nitric oxide” OR “mouthwash”). Additional searches targeted clinical trials and mechanistic studies using terms such as “chlorhexidine,” “nitrate reduction,” “</w:t>
      </w:r>
      <w:proofErr w:type="spellStart"/>
      <w:r w:rsidRPr="00FD2109">
        <w:rPr>
          <w:rFonts w:ascii="Arial" w:hAnsi="Arial" w:cs="Arial"/>
        </w:rPr>
        <w:t>enterosalivary</w:t>
      </w:r>
      <w:proofErr w:type="spellEnd"/>
      <w:r w:rsidRPr="00FD2109">
        <w:rPr>
          <w:rFonts w:ascii="Arial" w:hAnsi="Arial" w:cs="Arial"/>
        </w:rPr>
        <w:t>,” and “Mendelian randomization.”</w:t>
      </w:r>
    </w:p>
    <w:p w14:paraId="53578B75" w14:textId="77777777" w:rsidR="00FD2109" w:rsidRPr="00FD2109" w:rsidRDefault="00FD2109" w:rsidP="00FD2109">
      <w:pPr>
        <w:spacing w:after="0" w:line="240" w:lineRule="auto"/>
        <w:rPr>
          <w:rFonts w:ascii="Arial" w:hAnsi="Arial" w:cs="Arial"/>
        </w:rPr>
      </w:pPr>
    </w:p>
    <w:p w14:paraId="608DF4AC" w14:textId="77777777" w:rsidR="00FD2109" w:rsidRPr="00FD2109" w:rsidRDefault="00FD2109" w:rsidP="00FD2109">
      <w:pPr>
        <w:spacing w:after="0" w:line="240" w:lineRule="auto"/>
        <w:rPr>
          <w:rFonts w:ascii="Arial" w:hAnsi="Arial" w:cs="Arial"/>
        </w:rPr>
      </w:pPr>
      <w:r w:rsidRPr="00FD2109">
        <w:rPr>
          <w:rFonts w:ascii="Arial" w:hAnsi="Arial" w:cs="Arial"/>
        </w:rPr>
        <w:t>Inclusion criteria prioritized (</w:t>
      </w:r>
      <w:proofErr w:type="spellStart"/>
      <w:r w:rsidRPr="00FD2109">
        <w:rPr>
          <w:rFonts w:ascii="Arial" w:hAnsi="Arial" w:cs="Arial"/>
        </w:rPr>
        <w:t>i</w:t>
      </w:r>
      <w:proofErr w:type="spellEnd"/>
      <w:r w:rsidRPr="00FD2109">
        <w:rPr>
          <w:rFonts w:ascii="Arial" w:hAnsi="Arial" w:cs="Arial"/>
        </w:rPr>
        <w:t>) systematic reviews and meta-analyses, (ii) observational cohort or case-control studies with blood pressure outcomes, (iii) randomized trials of periodontal therapy reporting blood pressure, and (iv) microbiome sequencing studies or mechanistic experiments linking oral microbial function with nitric oxide biology or blood pressure. Exclusion criteria included non-human-only studies when human translational relevance was not addressed, studies without blood pressure outcomes, and studies focused solely on dental outcomes without systemic measures. Reference lists of key reviews and landmark trials were screened to capture additional relevant publications. Given the narrative design, evidence was synthesized qualitatively with attention to study design, confounding control, temporality, and biological plausibility.</w:t>
      </w:r>
    </w:p>
    <w:p w14:paraId="40F05D46" w14:textId="77777777" w:rsidR="00FD2109" w:rsidRPr="00FD2109" w:rsidRDefault="00FD2109" w:rsidP="00FD2109">
      <w:pPr>
        <w:spacing w:after="0" w:line="240" w:lineRule="auto"/>
        <w:rPr>
          <w:rFonts w:ascii="Arial" w:hAnsi="Arial" w:cs="Arial"/>
        </w:rPr>
      </w:pPr>
    </w:p>
    <w:p w14:paraId="60372AC2" w14:textId="77777777" w:rsidR="00FD2109" w:rsidRPr="00FD2109" w:rsidRDefault="00FD2109" w:rsidP="00FD2109">
      <w:pPr>
        <w:spacing w:after="0" w:line="240" w:lineRule="auto"/>
        <w:rPr>
          <w:rFonts w:ascii="Arial" w:hAnsi="Arial" w:cs="Arial"/>
          <w:b/>
          <w:bCs/>
        </w:rPr>
      </w:pPr>
      <w:r w:rsidRPr="00FD2109">
        <w:rPr>
          <w:rFonts w:ascii="Arial" w:hAnsi="Arial" w:cs="Arial"/>
          <w:b/>
          <w:bCs/>
        </w:rPr>
        <w:t>3. Oral health and blood pressure: epidemiologic and clinical evidence</w:t>
      </w:r>
    </w:p>
    <w:p w14:paraId="2EAE7C06" w14:textId="77777777" w:rsidR="00FD2109" w:rsidRPr="00FD2109" w:rsidRDefault="00FD2109" w:rsidP="00FD2109">
      <w:pPr>
        <w:spacing w:after="0" w:line="240" w:lineRule="auto"/>
        <w:rPr>
          <w:rFonts w:ascii="Arial" w:hAnsi="Arial" w:cs="Arial"/>
        </w:rPr>
      </w:pPr>
    </w:p>
    <w:p w14:paraId="3F7036A2" w14:textId="77777777" w:rsidR="00FD2109" w:rsidRPr="00FD2109" w:rsidRDefault="00FD2109" w:rsidP="00FD2109">
      <w:pPr>
        <w:spacing w:after="0" w:line="240" w:lineRule="auto"/>
        <w:rPr>
          <w:rFonts w:ascii="Arial" w:hAnsi="Arial" w:cs="Arial"/>
        </w:rPr>
      </w:pPr>
      <w:r w:rsidRPr="00FD2109">
        <w:rPr>
          <w:rFonts w:ascii="Arial" w:hAnsi="Arial" w:cs="Arial"/>
        </w:rPr>
        <w:t>3.1. Periodontitis and prevalent hypertension</w:t>
      </w:r>
    </w:p>
    <w:p w14:paraId="4EECBCBE" w14:textId="77777777" w:rsidR="00FD2109" w:rsidRPr="00FD2109" w:rsidRDefault="00FD2109" w:rsidP="00FD2109">
      <w:pPr>
        <w:spacing w:after="0" w:line="240" w:lineRule="auto"/>
        <w:rPr>
          <w:rFonts w:ascii="Arial" w:hAnsi="Arial" w:cs="Arial"/>
        </w:rPr>
      </w:pPr>
    </w:p>
    <w:p w14:paraId="6B11A155" w14:textId="6ED1F5A6" w:rsidR="00FD2109" w:rsidRPr="00FD2109" w:rsidRDefault="00FD2109" w:rsidP="00FD2109">
      <w:pPr>
        <w:spacing w:after="0" w:line="240" w:lineRule="auto"/>
        <w:rPr>
          <w:rFonts w:ascii="Arial" w:hAnsi="Arial" w:cs="Arial"/>
        </w:rPr>
      </w:pPr>
      <w:r w:rsidRPr="00FD2109">
        <w:rPr>
          <w:rFonts w:ascii="Arial" w:hAnsi="Arial" w:cs="Arial"/>
        </w:rPr>
        <w:t xml:space="preserve">The association between periodontitis and hypertension has been repeatedly observed across populations, with meta-analyses suggesting higher odds of hypertension in those with periodontal disease. </w:t>
      </w:r>
      <w:r w:rsidR="00A56BC1" w:rsidRPr="00A56BC1">
        <w:rPr>
          <w:rFonts w:ascii="Arial" w:hAnsi="Arial" w:cs="Arial"/>
        </w:rPr>
        <w:t>In population-based data from an urban Japanese cohort, the presence of oral health disorders showed an additive association with hypertension risk, supporting the view that oral conditions may cluster with and potentially contribute to elevated blood pressure at the community level (</w:t>
      </w:r>
      <w:proofErr w:type="spellStart"/>
      <w:r w:rsidR="00A56BC1" w:rsidRPr="00A56BC1">
        <w:rPr>
          <w:rFonts w:ascii="Arial" w:hAnsi="Arial" w:cs="Arial"/>
        </w:rPr>
        <w:t>Iwashima</w:t>
      </w:r>
      <w:proofErr w:type="spellEnd"/>
      <w:r w:rsidR="00A56BC1" w:rsidRPr="00A56BC1">
        <w:rPr>
          <w:rFonts w:ascii="Arial" w:hAnsi="Arial" w:cs="Arial"/>
        </w:rPr>
        <w:t xml:space="preserve"> et al., 2014).</w:t>
      </w:r>
      <w:r w:rsidR="00A56BC1">
        <w:rPr>
          <w:rFonts w:ascii="Arial" w:hAnsi="Arial" w:cs="Arial"/>
        </w:rPr>
        <w:t xml:space="preserve"> </w:t>
      </w:r>
      <w:r w:rsidR="00980604" w:rsidRPr="00980604">
        <w:rPr>
          <w:rFonts w:ascii="Arial" w:hAnsi="Arial" w:cs="Arial"/>
        </w:rPr>
        <w:t xml:space="preserve">This relationship has also been observed earlier in life, as periodontal pocketing was associated with higher diastolic blood pressure among obese adolescents, suggesting that oral inflammatory burden may relate to </w:t>
      </w:r>
      <w:r w:rsidR="00980604" w:rsidRPr="00980604">
        <w:rPr>
          <w:rFonts w:ascii="Arial" w:hAnsi="Arial" w:cs="Arial"/>
        </w:rPr>
        <w:lastRenderedPageBreak/>
        <w:t>vascular changes even before adulthood (Zeigler et al., 2015).</w:t>
      </w:r>
      <w:r w:rsidR="00980604">
        <w:rPr>
          <w:rFonts w:ascii="Arial" w:hAnsi="Arial" w:cs="Arial"/>
        </w:rPr>
        <w:t xml:space="preserve"> </w:t>
      </w:r>
      <w:r w:rsidRPr="00FD2109">
        <w:rPr>
          <w:rFonts w:ascii="Arial" w:hAnsi="Arial" w:cs="Arial"/>
        </w:rPr>
        <w:t>A systematic review and meta-analysis integrating studies with heterogeneous periodontal and hypertension definitions reported that moderate-to-severe periodontitis was associated with higher odds of hypertension, with stronger effects observed when more stringent case definitions were applied (Martin-Cabezas et al., 2016). While such meta-analyses provide a broad synthesis, they also highlight common limitations: cross-sectional predominance, residual confounding, and variability in periodontal assessment methods. Nonetheless, the consistency of direction across many studies suggests that the oral–blood pressure relationship is not idiosyncratic to single cohorts.</w:t>
      </w:r>
    </w:p>
    <w:p w14:paraId="1E6731B1" w14:textId="77777777" w:rsidR="00FD2109" w:rsidRPr="00FD2109" w:rsidRDefault="00FD2109" w:rsidP="00FD2109">
      <w:pPr>
        <w:spacing w:after="0" w:line="240" w:lineRule="auto"/>
        <w:rPr>
          <w:rFonts w:ascii="Arial" w:hAnsi="Arial" w:cs="Arial"/>
        </w:rPr>
      </w:pPr>
    </w:p>
    <w:p w14:paraId="77EA17DB" w14:textId="77777777" w:rsidR="00FD2109" w:rsidRPr="00FD2109" w:rsidRDefault="00FD2109" w:rsidP="00FD2109">
      <w:pPr>
        <w:spacing w:after="0" w:line="240" w:lineRule="auto"/>
        <w:rPr>
          <w:rFonts w:ascii="Arial" w:hAnsi="Arial" w:cs="Arial"/>
        </w:rPr>
      </w:pPr>
      <w:r w:rsidRPr="00FD2109">
        <w:rPr>
          <w:rFonts w:ascii="Arial" w:hAnsi="Arial" w:cs="Arial"/>
        </w:rPr>
        <w:t>More recent syntheses have extended these findings by focusing on blood pressure as a continuous trait and by evaluating whether periodontal status corresponds to incremental increases in systolic and diastolic blood pressure. The emphasis on continuous blood pressure is clinically important because small population shifts in systolic blood pressure can translate into substantial changes in cardiovascular event rates. Additionally, emerging analyses increasingly consider masked hypertension and home or ambulatory blood pressure measurement, which may better capture early vascular dysregulation than clinic readings alone.</w:t>
      </w:r>
    </w:p>
    <w:p w14:paraId="6AA2347A" w14:textId="77777777" w:rsidR="00FD2109" w:rsidRPr="00FD2109" w:rsidRDefault="00FD2109" w:rsidP="00FD2109">
      <w:pPr>
        <w:spacing w:after="0" w:line="240" w:lineRule="auto"/>
        <w:rPr>
          <w:rFonts w:ascii="Arial" w:hAnsi="Arial" w:cs="Arial"/>
        </w:rPr>
      </w:pPr>
    </w:p>
    <w:p w14:paraId="6BC41957" w14:textId="77777777" w:rsidR="00FD2109" w:rsidRPr="00FD2109" w:rsidRDefault="00FD2109" w:rsidP="00FD2109">
      <w:pPr>
        <w:spacing w:after="0" w:line="240" w:lineRule="auto"/>
        <w:rPr>
          <w:rFonts w:ascii="Arial" w:hAnsi="Arial" w:cs="Arial"/>
        </w:rPr>
      </w:pPr>
      <w:r w:rsidRPr="00FD2109">
        <w:rPr>
          <w:rFonts w:ascii="Arial" w:hAnsi="Arial" w:cs="Arial"/>
        </w:rPr>
        <w:t>3.2. Periodontitis, blood pressure levels, and temporality</w:t>
      </w:r>
    </w:p>
    <w:p w14:paraId="5D0D0375" w14:textId="77777777" w:rsidR="00FD2109" w:rsidRPr="00FD2109" w:rsidRDefault="00FD2109" w:rsidP="00FD2109">
      <w:pPr>
        <w:spacing w:after="0" w:line="240" w:lineRule="auto"/>
        <w:rPr>
          <w:rFonts w:ascii="Arial" w:hAnsi="Arial" w:cs="Arial"/>
        </w:rPr>
      </w:pPr>
    </w:p>
    <w:p w14:paraId="574A8C39" w14:textId="77777777" w:rsidR="00FD2109" w:rsidRPr="00FD2109" w:rsidRDefault="00FD2109" w:rsidP="00FD2109">
      <w:pPr>
        <w:spacing w:after="0" w:line="240" w:lineRule="auto"/>
        <w:rPr>
          <w:rFonts w:ascii="Arial" w:hAnsi="Arial" w:cs="Arial"/>
        </w:rPr>
      </w:pPr>
      <w:r w:rsidRPr="00FD2109">
        <w:rPr>
          <w:rFonts w:ascii="Arial" w:hAnsi="Arial" w:cs="Arial"/>
        </w:rPr>
        <w:t>Understanding whether periodontitis precedes hypertension or simply coexists with it is essential for causal inference. A nested case-control investigation in systemically healthy individuals reported that periodontitis was linked to higher systolic blood pressure values, suggesting that periodontal inflammation may correlate with early blood pressure elevation even before overt cardiometabolic disease clustering becomes prominent (Muñoz Aguilera et al., 2021). Such findings support the hypothesis that oral inflammation may contribute to the trajectory of blood pressure increase over time, but they remain vulnerable to confounding by unmeasured lifestyle and socioeconomic factors.</w:t>
      </w:r>
    </w:p>
    <w:p w14:paraId="61F2560C" w14:textId="77777777" w:rsidR="00FD2109" w:rsidRPr="00FD2109" w:rsidRDefault="00FD2109" w:rsidP="00FD2109">
      <w:pPr>
        <w:spacing w:after="0" w:line="240" w:lineRule="auto"/>
        <w:rPr>
          <w:rFonts w:ascii="Arial" w:hAnsi="Arial" w:cs="Arial"/>
        </w:rPr>
      </w:pPr>
    </w:p>
    <w:p w14:paraId="28DC076B" w14:textId="77777777" w:rsidR="00FD2109" w:rsidRPr="00FD2109" w:rsidRDefault="00FD2109" w:rsidP="00FD2109">
      <w:pPr>
        <w:spacing w:after="0" w:line="240" w:lineRule="auto"/>
        <w:rPr>
          <w:rFonts w:ascii="Arial" w:hAnsi="Arial" w:cs="Arial"/>
        </w:rPr>
      </w:pPr>
      <w:r w:rsidRPr="00FD2109">
        <w:rPr>
          <w:rFonts w:ascii="Arial" w:hAnsi="Arial" w:cs="Arial"/>
        </w:rPr>
        <w:t>Evidence for temporality is strengthened when cohort studies demonstrate incident hypertension risk in those with baseline oral disease or poor oral hygiene. While cohort evidence is growing, the field still lacks large-scale longitudinal studies with repeated periodontal examinations and standardized ambulatory blood pressure phenotyping. In the absence of this ideal design, triangulation using different causal inference tools becomes important.</w:t>
      </w:r>
    </w:p>
    <w:p w14:paraId="1C154D6B" w14:textId="77777777" w:rsidR="00FD2109" w:rsidRPr="00FD2109" w:rsidRDefault="00FD2109" w:rsidP="00FD2109">
      <w:pPr>
        <w:spacing w:after="0" w:line="240" w:lineRule="auto"/>
        <w:rPr>
          <w:rFonts w:ascii="Arial" w:hAnsi="Arial" w:cs="Arial"/>
        </w:rPr>
      </w:pPr>
    </w:p>
    <w:p w14:paraId="7847C886" w14:textId="77777777" w:rsidR="00FD2109" w:rsidRPr="00FD2109" w:rsidRDefault="00FD2109" w:rsidP="00FD2109">
      <w:pPr>
        <w:spacing w:after="0" w:line="240" w:lineRule="auto"/>
        <w:rPr>
          <w:rFonts w:ascii="Arial" w:hAnsi="Arial" w:cs="Arial"/>
        </w:rPr>
      </w:pPr>
      <w:r w:rsidRPr="00FD2109">
        <w:rPr>
          <w:rFonts w:ascii="Arial" w:hAnsi="Arial" w:cs="Arial"/>
        </w:rPr>
        <w:t>3.3. Tooth loss and blood pressure outcomes</w:t>
      </w:r>
    </w:p>
    <w:p w14:paraId="74E4C7E5" w14:textId="77777777" w:rsidR="00FD2109" w:rsidRPr="00FD2109" w:rsidRDefault="00FD2109" w:rsidP="00FD2109">
      <w:pPr>
        <w:spacing w:after="0" w:line="240" w:lineRule="auto"/>
        <w:rPr>
          <w:rFonts w:ascii="Arial" w:hAnsi="Arial" w:cs="Arial"/>
        </w:rPr>
      </w:pPr>
    </w:p>
    <w:p w14:paraId="07D588EB" w14:textId="7E05E480" w:rsidR="00FD2109" w:rsidRPr="00FD2109" w:rsidRDefault="00FD2109" w:rsidP="00FD2109">
      <w:pPr>
        <w:spacing w:after="0" w:line="240" w:lineRule="auto"/>
        <w:rPr>
          <w:rFonts w:ascii="Arial" w:hAnsi="Arial" w:cs="Arial"/>
        </w:rPr>
      </w:pPr>
      <w:r w:rsidRPr="00FD2109">
        <w:rPr>
          <w:rFonts w:ascii="Arial" w:hAnsi="Arial" w:cs="Arial"/>
        </w:rPr>
        <w:t xml:space="preserve">Tooth loss is often considered a cumulative marker of lifetime oral disease burden, incorporating contributions from periodontitis, caries, and access to dental care. </w:t>
      </w:r>
      <w:r w:rsidR="00BF1BBC" w:rsidRPr="00BF1BBC">
        <w:rPr>
          <w:rFonts w:ascii="Arial" w:hAnsi="Arial" w:cs="Arial"/>
        </w:rPr>
        <w:t>A retrospective cohort analysis of dental records among hypertensive patients with chronic periodontitis reported characteristic patterns of tooth loss (including higher posterior mandibular loss) and highlighted tooth loss as a clinically observable correlate of the hypertension–periodontitis comorbidity (Ravichandran et al., 2021).</w:t>
      </w:r>
      <w:r w:rsidR="00BF1BBC">
        <w:rPr>
          <w:rFonts w:ascii="Arial" w:hAnsi="Arial" w:cs="Arial"/>
        </w:rPr>
        <w:t xml:space="preserve"> </w:t>
      </w:r>
      <w:r w:rsidRPr="00FD2109">
        <w:rPr>
          <w:rFonts w:ascii="Arial" w:hAnsi="Arial" w:cs="Arial"/>
        </w:rPr>
        <w:t xml:space="preserve">A systematic review and meta-analysis focusing on tooth loss reported an association between tooth loss and hypertension, consistent with the concept that severe or longstanding oral pathology may align with elevated blood pressure risk (Tada et al., 2022). However, tooth loss is also a strong proxy for socioeconomic disadvantage and health </w:t>
      </w:r>
      <w:proofErr w:type="spellStart"/>
      <w:r w:rsidRPr="00FD2109">
        <w:rPr>
          <w:rFonts w:ascii="Arial" w:hAnsi="Arial" w:cs="Arial"/>
        </w:rPr>
        <w:t>behaviors</w:t>
      </w:r>
      <w:proofErr w:type="spellEnd"/>
      <w:r w:rsidRPr="00FD2109">
        <w:rPr>
          <w:rFonts w:ascii="Arial" w:hAnsi="Arial" w:cs="Arial"/>
        </w:rPr>
        <w:t xml:space="preserve">, and its relationship with hypertension may reflect both biological and structural determinants. The oral health–blood pressure framework therefore benefits from </w:t>
      </w:r>
      <w:proofErr w:type="spellStart"/>
      <w:r w:rsidRPr="00FD2109">
        <w:rPr>
          <w:rFonts w:ascii="Arial" w:hAnsi="Arial" w:cs="Arial"/>
        </w:rPr>
        <w:t>analyzing</w:t>
      </w:r>
      <w:proofErr w:type="spellEnd"/>
      <w:r w:rsidRPr="00FD2109">
        <w:rPr>
          <w:rFonts w:ascii="Arial" w:hAnsi="Arial" w:cs="Arial"/>
        </w:rPr>
        <w:t xml:space="preserve"> tooth loss alongside direct measures of current periodontal inflammation and microbial activity to avoid overinterpreting a marker that may be distal from active pathophysiology.</w:t>
      </w:r>
    </w:p>
    <w:p w14:paraId="25F24211" w14:textId="77777777" w:rsidR="00FD2109" w:rsidRPr="00FD2109" w:rsidRDefault="00FD2109" w:rsidP="00FD2109">
      <w:pPr>
        <w:spacing w:after="0" w:line="240" w:lineRule="auto"/>
        <w:rPr>
          <w:rFonts w:ascii="Arial" w:hAnsi="Arial" w:cs="Arial"/>
        </w:rPr>
      </w:pPr>
    </w:p>
    <w:p w14:paraId="59DD3D79" w14:textId="77777777" w:rsidR="00FD2109" w:rsidRPr="00FD2109" w:rsidRDefault="00FD2109" w:rsidP="00FD2109">
      <w:pPr>
        <w:spacing w:after="0" w:line="240" w:lineRule="auto"/>
        <w:rPr>
          <w:rFonts w:ascii="Arial" w:hAnsi="Arial" w:cs="Arial"/>
        </w:rPr>
      </w:pPr>
      <w:r w:rsidRPr="00FD2109">
        <w:rPr>
          <w:rFonts w:ascii="Arial" w:hAnsi="Arial" w:cs="Arial"/>
        </w:rPr>
        <w:t>3.4. Periodontal therapy and blood pressure: interventional evidence</w:t>
      </w:r>
    </w:p>
    <w:p w14:paraId="178C26BF" w14:textId="77777777" w:rsidR="00FD2109" w:rsidRPr="00FD2109" w:rsidRDefault="00FD2109" w:rsidP="00FD2109">
      <w:pPr>
        <w:spacing w:after="0" w:line="240" w:lineRule="auto"/>
        <w:rPr>
          <w:rFonts w:ascii="Arial" w:hAnsi="Arial" w:cs="Arial"/>
        </w:rPr>
      </w:pPr>
    </w:p>
    <w:p w14:paraId="76B7346A" w14:textId="7DFA7731" w:rsidR="00FD2109" w:rsidRPr="00FD2109" w:rsidRDefault="00FD2109" w:rsidP="00FD2109">
      <w:pPr>
        <w:spacing w:after="0" w:line="240" w:lineRule="auto"/>
        <w:rPr>
          <w:rFonts w:ascii="Arial" w:hAnsi="Arial" w:cs="Arial"/>
        </w:rPr>
      </w:pPr>
      <w:r w:rsidRPr="00FD2109">
        <w:rPr>
          <w:rFonts w:ascii="Arial" w:hAnsi="Arial" w:cs="Arial"/>
        </w:rPr>
        <w:t xml:space="preserve">Interventional studies provide a higher standard of evidence than observational associations. </w:t>
      </w:r>
      <w:r w:rsidR="00980604" w:rsidRPr="00980604">
        <w:rPr>
          <w:rFonts w:ascii="Arial" w:hAnsi="Arial" w:cs="Arial"/>
        </w:rPr>
        <w:t>For example, a clinical study in patients with generalized periodontitis and background hypertension reported improved periodontal outcomes following an adjunctive therapeutic approach, underscoring ongoing interest in integrated periodontal care in hypertensive cohorts (</w:t>
      </w:r>
      <w:proofErr w:type="spellStart"/>
      <w:r w:rsidR="00980604" w:rsidRPr="00980604">
        <w:rPr>
          <w:rFonts w:ascii="Arial" w:hAnsi="Arial" w:cs="Arial"/>
        </w:rPr>
        <w:t>Serekova</w:t>
      </w:r>
      <w:proofErr w:type="spellEnd"/>
      <w:r w:rsidR="00980604" w:rsidRPr="00980604">
        <w:rPr>
          <w:rFonts w:ascii="Arial" w:hAnsi="Arial" w:cs="Arial"/>
        </w:rPr>
        <w:t xml:space="preserve"> et al., 2021).</w:t>
      </w:r>
      <w:r w:rsidR="00980604">
        <w:rPr>
          <w:rFonts w:ascii="Arial" w:hAnsi="Arial" w:cs="Arial"/>
        </w:rPr>
        <w:t xml:space="preserve"> </w:t>
      </w:r>
      <w:r w:rsidRPr="00FD2109">
        <w:rPr>
          <w:rFonts w:ascii="Arial" w:hAnsi="Arial" w:cs="Arial"/>
        </w:rPr>
        <w:t>A landmark investigation integrating genetic approaches with a randomized trial framework reported evidence consistent with a causal association between periodontitis and hypertension and suggested that periodontal treatment could influence blood pressure-related outcomes (</w:t>
      </w:r>
      <w:proofErr w:type="spellStart"/>
      <w:r w:rsidRPr="00FD2109">
        <w:rPr>
          <w:rFonts w:ascii="Arial" w:hAnsi="Arial" w:cs="Arial"/>
        </w:rPr>
        <w:t>Czesnikiewicz-Guzik</w:t>
      </w:r>
      <w:proofErr w:type="spellEnd"/>
      <w:r w:rsidRPr="00FD2109">
        <w:rPr>
          <w:rFonts w:ascii="Arial" w:hAnsi="Arial" w:cs="Arial"/>
        </w:rPr>
        <w:t xml:space="preserve"> et al., 2019). </w:t>
      </w:r>
      <w:r w:rsidR="002C10F7" w:rsidRPr="002C10F7">
        <w:rPr>
          <w:rFonts w:ascii="Arial" w:hAnsi="Arial" w:cs="Arial"/>
        </w:rPr>
        <w:t>In a randomized controlled trial specifically enrolling individuals with prehypertension and periodontitis, intensive periodontal therapy was associated with improvements in blood pressure outcomes and endothelial injury-related markers, strengthening the plausibility of periodontal inflammation as a modifiable contributor to vascular risk (Zhou et al., 2017).</w:t>
      </w:r>
      <w:r w:rsidR="002C10F7">
        <w:rPr>
          <w:rFonts w:ascii="Arial" w:hAnsi="Arial" w:cs="Arial"/>
        </w:rPr>
        <w:t xml:space="preserve"> </w:t>
      </w:r>
      <w:r w:rsidRPr="00FD2109">
        <w:rPr>
          <w:rFonts w:ascii="Arial" w:hAnsi="Arial" w:cs="Arial"/>
        </w:rPr>
        <w:t>This work is notable because it explicitly addresses causality, moving beyond “shared risk factors” toward testable biological linkage.</w:t>
      </w:r>
    </w:p>
    <w:p w14:paraId="6D62CE33" w14:textId="77777777" w:rsidR="00FD2109" w:rsidRPr="00FD2109" w:rsidRDefault="00FD2109" w:rsidP="00FD2109">
      <w:pPr>
        <w:spacing w:after="0" w:line="240" w:lineRule="auto"/>
        <w:rPr>
          <w:rFonts w:ascii="Arial" w:hAnsi="Arial" w:cs="Arial"/>
        </w:rPr>
      </w:pPr>
    </w:p>
    <w:p w14:paraId="028D78EF" w14:textId="53429741" w:rsidR="00FD2109" w:rsidRPr="00FD2109" w:rsidRDefault="00FD2109" w:rsidP="00FD2109">
      <w:pPr>
        <w:spacing w:after="0" w:line="240" w:lineRule="auto"/>
        <w:rPr>
          <w:rFonts w:ascii="Arial" w:hAnsi="Arial" w:cs="Arial"/>
        </w:rPr>
      </w:pPr>
      <w:r w:rsidRPr="00FD2109">
        <w:rPr>
          <w:rFonts w:ascii="Arial" w:hAnsi="Arial" w:cs="Arial"/>
        </w:rPr>
        <w:t xml:space="preserve">Complementing such evidence, systematic review work has evaluated whether blood pressure changes after periodontal therapy are detectable across trials, with some analyses suggesting modest improvements in blood pressure following intensive periodontal intervention in certain populations (Muñoz Aguilera et al., 2020). </w:t>
      </w:r>
      <w:r w:rsidR="002C10F7" w:rsidRPr="002C10F7">
        <w:rPr>
          <w:rFonts w:ascii="Arial" w:hAnsi="Arial" w:cs="Arial"/>
        </w:rPr>
        <w:t>A subsequent Cochrane systematic review of randomized trials concluded that, across comparisons and follow-up windows, the certainty of evidence for periodontal treatment producing sustained blood pressure reduction remains low, largely due to study heterogeneity and limitations in trial conduct and reporting (Luo et al., 2021).</w:t>
      </w:r>
      <w:r w:rsidR="002C10F7">
        <w:rPr>
          <w:rFonts w:ascii="Arial" w:hAnsi="Arial" w:cs="Arial"/>
        </w:rPr>
        <w:t xml:space="preserve"> </w:t>
      </w:r>
      <w:r w:rsidRPr="00FD2109">
        <w:rPr>
          <w:rFonts w:ascii="Arial" w:hAnsi="Arial" w:cs="Arial"/>
        </w:rPr>
        <w:t>It is important to interpret these outcomes cautiously. Periodontal therapy varies widely in intensity and success, blood pressure measurement methods differ across studies, and effects may be larger in those with uncontrolled baseline hypertension or higher inflammatory burden. Even modest reductions, however, could be meaningful at the population level if scalable through routine oral healthcare.</w:t>
      </w:r>
      <w:r w:rsidR="00980604">
        <w:rPr>
          <w:rFonts w:ascii="Arial" w:hAnsi="Arial" w:cs="Arial"/>
        </w:rPr>
        <w:t xml:space="preserve"> </w:t>
      </w:r>
      <w:r w:rsidR="00980604" w:rsidRPr="00980604">
        <w:rPr>
          <w:rFonts w:ascii="Arial" w:hAnsi="Arial" w:cs="Arial"/>
        </w:rPr>
        <w:t>Beyond blood pressure itself, evidence from a long-term cohort analysis indicates that, among individuals with hypertension, coexisting periodontitis is associated with higher risks of cardiovascular and all-cause mortality, emphasizing that the hypertension–periodontitis overlap may carry prognostic significance (Wang et al., 2024).</w:t>
      </w:r>
    </w:p>
    <w:p w14:paraId="08652CCA" w14:textId="77777777" w:rsidR="00FD2109" w:rsidRPr="00FD2109" w:rsidRDefault="00FD2109" w:rsidP="00FD2109">
      <w:pPr>
        <w:spacing w:after="0" w:line="240" w:lineRule="auto"/>
        <w:rPr>
          <w:rFonts w:ascii="Arial" w:hAnsi="Arial" w:cs="Arial"/>
        </w:rPr>
      </w:pPr>
    </w:p>
    <w:p w14:paraId="2C73EB32" w14:textId="77777777" w:rsidR="00FD2109" w:rsidRPr="00FD2109" w:rsidRDefault="00FD2109" w:rsidP="00FD2109">
      <w:pPr>
        <w:spacing w:after="0" w:line="240" w:lineRule="auto"/>
        <w:rPr>
          <w:rFonts w:ascii="Arial" w:hAnsi="Arial" w:cs="Arial"/>
          <w:b/>
          <w:bCs/>
        </w:rPr>
      </w:pPr>
      <w:r w:rsidRPr="00FD2109">
        <w:rPr>
          <w:rFonts w:ascii="Arial" w:hAnsi="Arial" w:cs="Arial"/>
          <w:b/>
          <w:bCs/>
        </w:rPr>
        <w:t>4. Biological plausibility: how oral ecosystems could shape blood pressure regulation</w:t>
      </w:r>
    </w:p>
    <w:p w14:paraId="744042B2" w14:textId="77777777" w:rsidR="00FD2109" w:rsidRPr="00FD2109" w:rsidRDefault="00FD2109" w:rsidP="00FD2109">
      <w:pPr>
        <w:spacing w:after="0" w:line="240" w:lineRule="auto"/>
        <w:rPr>
          <w:rFonts w:ascii="Arial" w:hAnsi="Arial" w:cs="Arial"/>
        </w:rPr>
      </w:pPr>
    </w:p>
    <w:p w14:paraId="7612B544" w14:textId="77777777" w:rsidR="00FD2109" w:rsidRPr="00FD2109" w:rsidRDefault="00FD2109" w:rsidP="00FD2109">
      <w:pPr>
        <w:spacing w:after="0" w:line="240" w:lineRule="auto"/>
        <w:rPr>
          <w:rFonts w:ascii="Arial" w:hAnsi="Arial" w:cs="Arial"/>
        </w:rPr>
      </w:pPr>
      <w:r w:rsidRPr="00FD2109">
        <w:rPr>
          <w:rFonts w:ascii="Arial" w:hAnsi="Arial" w:cs="Arial"/>
        </w:rPr>
        <w:t>4.1. Inflammation and immune activation</w:t>
      </w:r>
    </w:p>
    <w:p w14:paraId="46C0FA09" w14:textId="77777777" w:rsidR="00FD2109" w:rsidRPr="00FD2109" w:rsidRDefault="00FD2109" w:rsidP="00FD2109">
      <w:pPr>
        <w:spacing w:after="0" w:line="240" w:lineRule="auto"/>
        <w:rPr>
          <w:rFonts w:ascii="Arial" w:hAnsi="Arial" w:cs="Arial"/>
        </w:rPr>
      </w:pPr>
    </w:p>
    <w:p w14:paraId="744504F5" w14:textId="626E1ADD" w:rsidR="00FD2109" w:rsidRPr="00FD2109" w:rsidRDefault="00FD2109" w:rsidP="00FD2109">
      <w:pPr>
        <w:spacing w:after="0" w:line="240" w:lineRule="auto"/>
        <w:rPr>
          <w:rFonts w:ascii="Arial" w:hAnsi="Arial" w:cs="Arial"/>
        </w:rPr>
      </w:pPr>
      <w:r w:rsidRPr="00FD2109">
        <w:rPr>
          <w:rFonts w:ascii="Arial" w:hAnsi="Arial" w:cs="Arial"/>
        </w:rPr>
        <w:t xml:space="preserve">Hypertension is increasingly recognized as an immune-mediated condition in which innate and adaptive immune activation promotes vascular dysfunction, renal sodium handling changes, and heightened vasoconstrictor responses. Periodontitis constitutes a chronic inflammatory stimulus with frequent epithelial barrier disruption and microbial challenge. </w:t>
      </w:r>
      <w:r w:rsidR="00BF1BBC" w:rsidRPr="00BF1BBC">
        <w:rPr>
          <w:rFonts w:ascii="Arial" w:hAnsi="Arial" w:cs="Arial"/>
        </w:rPr>
        <w:t xml:space="preserve">Consistent with this immune-driven framing, cross-cohort harmonization of gingival single-cell transcriptomic datasets has highlighted conserved immune–stromal </w:t>
      </w:r>
      <w:proofErr w:type="spellStart"/>
      <w:r w:rsidR="00BF1BBC" w:rsidRPr="00BF1BBC">
        <w:rPr>
          <w:rFonts w:ascii="Arial" w:hAnsi="Arial" w:cs="Arial"/>
        </w:rPr>
        <w:t>remodeling</w:t>
      </w:r>
      <w:proofErr w:type="spellEnd"/>
      <w:r w:rsidR="00BF1BBC" w:rsidRPr="00BF1BBC">
        <w:rPr>
          <w:rFonts w:ascii="Arial" w:hAnsi="Arial" w:cs="Arial"/>
        </w:rPr>
        <w:t xml:space="preserve"> programs in periodontitis, supporting a plausible route by which chronic periodontal inflammation could contribute to systemic vascular dysregulation relevant to hypertension (Choi, 2025).</w:t>
      </w:r>
      <w:r w:rsidR="00BF1BBC">
        <w:rPr>
          <w:rFonts w:ascii="Arial" w:hAnsi="Arial" w:cs="Arial"/>
        </w:rPr>
        <w:t xml:space="preserve"> </w:t>
      </w:r>
      <w:r w:rsidRPr="00FD2109">
        <w:rPr>
          <w:rFonts w:ascii="Arial" w:hAnsi="Arial" w:cs="Arial"/>
        </w:rPr>
        <w:t>The resulting systemic spillover of inflammatory mediators and immune cell priming may plausibly contribute to pro-hypertensive immune phenotypes. Periodontal inflammation can elevate circulating inflammatory markers and may affect endothelial function, arterial stiffness, and microvascular reactivity. While these processes are not specific to oral disease, the chronicity and prevalence of periodontitis make it a potentially important contributor to cumulative inflammatory exposure.</w:t>
      </w:r>
    </w:p>
    <w:p w14:paraId="16DC151B" w14:textId="77777777" w:rsidR="00FD2109" w:rsidRPr="00FD2109" w:rsidRDefault="00FD2109" w:rsidP="00FD2109">
      <w:pPr>
        <w:spacing w:after="0" w:line="240" w:lineRule="auto"/>
        <w:rPr>
          <w:rFonts w:ascii="Arial" w:hAnsi="Arial" w:cs="Arial"/>
        </w:rPr>
      </w:pPr>
    </w:p>
    <w:p w14:paraId="14226814" w14:textId="77777777" w:rsidR="00FD2109" w:rsidRPr="00FD2109" w:rsidRDefault="00FD2109" w:rsidP="00FD2109">
      <w:pPr>
        <w:spacing w:after="0" w:line="240" w:lineRule="auto"/>
        <w:rPr>
          <w:rFonts w:ascii="Arial" w:hAnsi="Arial" w:cs="Arial"/>
        </w:rPr>
      </w:pPr>
      <w:r w:rsidRPr="00FD2109">
        <w:rPr>
          <w:rFonts w:ascii="Arial" w:hAnsi="Arial" w:cs="Arial"/>
        </w:rPr>
        <w:t>4.2. Endothelial dysfunction and oxidative stress</w:t>
      </w:r>
    </w:p>
    <w:p w14:paraId="06FF94BF" w14:textId="77777777" w:rsidR="00FD2109" w:rsidRPr="00FD2109" w:rsidRDefault="00FD2109" w:rsidP="00FD2109">
      <w:pPr>
        <w:spacing w:after="0" w:line="240" w:lineRule="auto"/>
        <w:rPr>
          <w:rFonts w:ascii="Arial" w:hAnsi="Arial" w:cs="Arial"/>
        </w:rPr>
      </w:pPr>
    </w:p>
    <w:p w14:paraId="15FA0FD2" w14:textId="2CD595A9" w:rsidR="00FD2109" w:rsidRPr="00FD2109" w:rsidRDefault="00FD2109" w:rsidP="00FD2109">
      <w:pPr>
        <w:spacing w:after="0" w:line="240" w:lineRule="auto"/>
        <w:rPr>
          <w:rFonts w:ascii="Arial" w:hAnsi="Arial" w:cs="Arial"/>
        </w:rPr>
      </w:pPr>
      <w:r w:rsidRPr="00FD2109">
        <w:rPr>
          <w:rFonts w:ascii="Arial" w:hAnsi="Arial" w:cs="Arial"/>
        </w:rPr>
        <w:lastRenderedPageBreak/>
        <w:t xml:space="preserve">Endothelial dysfunction—manifested by impaired nitric oxide </w:t>
      </w:r>
      <w:proofErr w:type="spellStart"/>
      <w:r w:rsidRPr="00FD2109">
        <w:rPr>
          <w:rFonts w:ascii="Arial" w:hAnsi="Arial" w:cs="Arial"/>
        </w:rPr>
        <w:t>signaling</w:t>
      </w:r>
      <w:proofErr w:type="spellEnd"/>
      <w:r w:rsidRPr="00FD2109">
        <w:rPr>
          <w:rFonts w:ascii="Arial" w:hAnsi="Arial" w:cs="Arial"/>
        </w:rPr>
        <w:t xml:space="preserve">, increased oxidative stress, and altered vasomotor balance—is a central feature of hypertension pathogenesis. </w:t>
      </w:r>
      <w:r w:rsidR="00980604" w:rsidRPr="00980604">
        <w:rPr>
          <w:rFonts w:ascii="Arial" w:hAnsi="Arial" w:cs="Arial"/>
        </w:rPr>
        <w:t>Consistent with a vascular-phenotype link, patients with severe periodontitis have been reported to exhibit increased arterial stiffness and augmented pulse wave reflection, changes that are clinically relevant intermediates in hypertension development and progression (Jockel-Schneider et al., 2014).</w:t>
      </w:r>
      <w:r w:rsidR="00980604">
        <w:rPr>
          <w:rFonts w:ascii="Arial" w:hAnsi="Arial" w:cs="Arial"/>
        </w:rPr>
        <w:t xml:space="preserve"> </w:t>
      </w:r>
      <w:r w:rsidRPr="00FD2109">
        <w:rPr>
          <w:rFonts w:ascii="Arial" w:hAnsi="Arial" w:cs="Arial"/>
        </w:rPr>
        <w:t xml:space="preserve">Periodontal disease may contribute to oxidative stress through systemic inflammatory </w:t>
      </w:r>
      <w:proofErr w:type="spellStart"/>
      <w:r w:rsidRPr="00FD2109">
        <w:rPr>
          <w:rFonts w:ascii="Arial" w:hAnsi="Arial" w:cs="Arial"/>
        </w:rPr>
        <w:t>signaling</w:t>
      </w:r>
      <w:proofErr w:type="spellEnd"/>
      <w:r w:rsidRPr="00FD2109">
        <w:rPr>
          <w:rFonts w:ascii="Arial" w:hAnsi="Arial" w:cs="Arial"/>
        </w:rPr>
        <w:t xml:space="preserve"> and microbial product translocation. Oxidative stress can reduce nitric oxide bioavailability by quenching nitric oxide and uncoupling endothelial nitric oxide synthase, thereby </w:t>
      </w:r>
      <w:proofErr w:type="spellStart"/>
      <w:r w:rsidRPr="00FD2109">
        <w:rPr>
          <w:rFonts w:ascii="Arial" w:hAnsi="Arial" w:cs="Arial"/>
        </w:rPr>
        <w:t>favoring</w:t>
      </w:r>
      <w:proofErr w:type="spellEnd"/>
      <w:r w:rsidRPr="00FD2109">
        <w:rPr>
          <w:rFonts w:ascii="Arial" w:hAnsi="Arial" w:cs="Arial"/>
        </w:rPr>
        <w:t xml:space="preserve"> vasoconstriction and vascular </w:t>
      </w:r>
      <w:proofErr w:type="spellStart"/>
      <w:r w:rsidRPr="00FD2109">
        <w:rPr>
          <w:rFonts w:ascii="Arial" w:hAnsi="Arial" w:cs="Arial"/>
        </w:rPr>
        <w:t>remodeling</w:t>
      </w:r>
      <w:proofErr w:type="spellEnd"/>
      <w:r w:rsidRPr="00FD2109">
        <w:rPr>
          <w:rFonts w:ascii="Arial" w:hAnsi="Arial" w:cs="Arial"/>
        </w:rPr>
        <w:t>. Thus, oral inflammation could intersect with the vascular redox imbalance that drives blood pressure elevation.</w:t>
      </w:r>
    </w:p>
    <w:p w14:paraId="353DBA1D" w14:textId="77777777" w:rsidR="00FD2109" w:rsidRPr="00FD2109" w:rsidRDefault="00FD2109" w:rsidP="00FD2109">
      <w:pPr>
        <w:spacing w:after="0" w:line="240" w:lineRule="auto"/>
        <w:rPr>
          <w:rFonts w:ascii="Arial" w:hAnsi="Arial" w:cs="Arial"/>
        </w:rPr>
      </w:pPr>
    </w:p>
    <w:p w14:paraId="1C19C7AC" w14:textId="77777777" w:rsidR="00FD2109" w:rsidRPr="00FD2109" w:rsidRDefault="00FD2109" w:rsidP="00FD2109">
      <w:pPr>
        <w:spacing w:after="0" w:line="240" w:lineRule="auto"/>
        <w:rPr>
          <w:rFonts w:ascii="Arial" w:hAnsi="Arial" w:cs="Arial"/>
        </w:rPr>
      </w:pPr>
      <w:r w:rsidRPr="00FD2109">
        <w:rPr>
          <w:rFonts w:ascii="Arial" w:hAnsi="Arial" w:cs="Arial"/>
        </w:rPr>
        <w:t xml:space="preserve">4.3. The </w:t>
      </w:r>
      <w:proofErr w:type="spellStart"/>
      <w:r w:rsidRPr="00FD2109">
        <w:rPr>
          <w:rFonts w:ascii="Arial" w:hAnsi="Arial" w:cs="Arial"/>
        </w:rPr>
        <w:t>enterosalivary</w:t>
      </w:r>
      <w:proofErr w:type="spellEnd"/>
      <w:r w:rsidRPr="00FD2109">
        <w:rPr>
          <w:rFonts w:ascii="Arial" w:hAnsi="Arial" w:cs="Arial"/>
        </w:rPr>
        <w:t xml:space="preserve"> nitrate–nitrite–nitric oxide pathway</w:t>
      </w:r>
    </w:p>
    <w:p w14:paraId="240DE2DC" w14:textId="77777777" w:rsidR="00FD2109" w:rsidRPr="00FD2109" w:rsidRDefault="00FD2109" w:rsidP="00FD2109">
      <w:pPr>
        <w:spacing w:after="0" w:line="240" w:lineRule="auto"/>
        <w:rPr>
          <w:rFonts w:ascii="Arial" w:hAnsi="Arial" w:cs="Arial"/>
        </w:rPr>
      </w:pPr>
    </w:p>
    <w:p w14:paraId="43C4CF70" w14:textId="77777777" w:rsidR="00FD2109" w:rsidRPr="00FD2109" w:rsidRDefault="00FD2109" w:rsidP="00FD2109">
      <w:pPr>
        <w:spacing w:after="0" w:line="240" w:lineRule="auto"/>
        <w:rPr>
          <w:rFonts w:ascii="Arial" w:hAnsi="Arial" w:cs="Arial"/>
        </w:rPr>
      </w:pPr>
      <w:r w:rsidRPr="00FD2109">
        <w:rPr>
          <w:rFonts w:ascii="Arial" w:hAnsi="Arial" w:cs="Arial"/>
        </w:rPr>
        <w:t>Among proposed mechanisms, the nitrate–nitrite–nitric oxide pathway provides an unusually direct and testable link between oral bacteria and blood pressure control. In this pathway, nitrate derived from diet (notably leafy greens and beetroot) or endogenous nitric oxide metabolism is concentrated by salivary glands and secreted into saliva. Oral bacteria reduce nitrate to nitrite, which is swallowed and can be converted into nitric oxide and related species systemically, supporting vasodilation and vascular homeostasis (Lundberg et al., 2008). This pathway is particularly relevant under conditions where enzymatic nitric oxide synthesis is impaired, such as hypoxia, aging, or endothelial dysfunction.</w:t>
      </w:r>
    </w:p>
    <w:p w14:paraId="7056DA65" w14:textId="77777777" w:rsidR="00FD2109" w:rsidRPr="00FD2109" w:rsidRDefault="00FD2109" w:rsidP="00FD2109">
      <w:pPr>
        <w:spacing w:after="0" w:line="240" w:lineRule="auto"/>
        <w:rPr>
          <w:rFonts w:ascii="Arial" w:hAnsi="Arial" w:cs="Arial"/>
        </w:rPr>
      </w:pPr>
    </w:p>
    <w:p w14:paraId="4F05454F" w14:textId="7EB09B29" w:rsidR="00FD2109" w:rsidRPr="00FD2109" w:rsidRDefault="00FD2109" w:rsidP="00FD2109">
      <w:pPr>
        <w:spacing w:after="0" w:line="240" w:lineRule="auto"/>
        <w:rPr>
          <w:rFonts w:ascii="Arial" w:hAnsi="Arial" w:cs="Arial"/>
        </w:rPr>
      </w:pPr>
      <w:r w:rsidRPr="00FD2109">
        <w:rPr>
          <w:rFonts w:ascii="Arial" w:hAnsi="Arial" w:cs="Arial"/>
        </w:rPr>
        <w:t xml:space="preserve">Experimental suppression of oral bacteria using antiseptic mouthwash has been shown to reduce oral nitrate reduction capacity, lower salivary and plasma nitrite levels, and increase blood pressure in healthy volunteers (Kapil et al., 2013). </w:t>
      </w:r>
      <w:r w:rsidR="00BF1BBC" w:rsidRPr="00BF1BBC">
        <w:rPr>
          <w:rFonts w:ascii="Arial" w:hAnsi="Arial" w:cs="Arial"/>
        </w:rPr>
        <w:t>Extending this mechanism to microbiome structure, a crossover study found that chlorhexidine mouthwash induced major shifts in the salivary microbiome and reduced nitrite bioavailability, accompanied by a trend toward higher systolic blood pressure, highlighting how common oral antiseptic exposures may perturb nitrate–nitrite physiology (</w:t>
      </w:r>
      <w:proofErr w:type="spellStart"/>
      <w:r w:rsidR="00BF1BBC" w:rsidRPr="00BF1BBC">
        <w:rPr>
          <w:rFonts w:ascii="Arial" w:hAnsi="Arial" w:cs="Arial"/>
        </w:rPr>
        <w:t>Bescos</w:t>
      </w:r>
      <w:proofErr w:type="spellEnd"/>
      <w:r w:rsidR="00BF1BBC" w:rsidRPr="00BF1BBC">
        <w:rPr>
          <w:rFonts w:ascii="Arial" w:hAnsi="Arial" w:cs="Arial"/>
        </w:rPr>
        <w:t xml:space="preserve"> et al., 2020).</w:t>
      </w:r>
      <w:r w:rsidR="00BF1BBC">
        <w:rPr>
          <w:rFonts w:ascii="Arial" w:hAnsi="Arial" w:cs="Arial"/>
        </w:rPr>
        <w:t xml:space="preserve"> </w:t>
      </w:r>
      <w:r w:rsidRPr="00FD2109">
        <w:rPr>
          <w:rFonts w:ascii="Arial" w:hAnsi="Arial" w:cs="Arial"/>
        </w:rPr>
        <w:t>Importantly, these findings provide mechanistic specificity: the blood pressure changes correlate with disruption of microbial nitrate reduction, not merely with generalized inflammation. In treated hypertensive individuals, short-term antibacterial mouthwash use was associated with reduced nitrate-to-nitrite conversion and a small rise in systolic blood pressure, reinforcing potential relevance in clinical populations (</w:t>
      </w:r>
      <w:proofErr w:type="spellStart"/>
      <w:r w:rsidRPr="00FD2109">
        <w:rPr>
          <w:rFonts w:ascii="Arial" w:hAnsi="Arial" w:cs="Arial"/>
        </w:rPr>
        <w:t>Bondonno</w:t>
      </w:r>
      <w:proofErr w:type="spellEnd"/>
      <w:r w:rsidRPr="00FD2109">
        <w:rPr>
          <w:rFonts w:ascii="Arial" w:hAnsi="Arial" w:cs="Arial"/>
        </w:rPr>
        <w:t xml:space="preserve"> et al., 2015). These studies have substantial implications because antiseptic mouthwashes are widely used, often without medical supervision, and the magnitude of blood pressure change—although modest—could be important when applied across millions of users.</w:t>
      </w:r>
    </w:p>
    <w:p w14:paraId="1840C1D7" w14:textId="77777777" w:rsidR="00FD2109" w:rsidRPr="00FD2109" w:rsidRDefault="00FD2109" w:rsidP="00FD2109">
      <w:pPr>
        <w:spacing w:after="0" w:line="240" w:lineRule="auto"/>
        <w:rPr>
          <w:rFonts w:ascii="Arial" w:hAnsi="Arial" w:cs="Arial"/>
        </w:rPr>
      </w:pPr>
    </w:p>
    <w:p w14:paraId="07591C4B" w14:textId="77777777" w:rsidR="00FD2109" w:rsidRPr="00FD2109" w:rsidRDefault="00FD2109" w:rsidP="00FD2109">
      <w:pPr>
        <w:spacing w:after="0" w:line="240" w:lineRule="auto"/>
        <w:rPr>
          <w:rFonts w:ascii="Arial" w:hAnsi="Arial" w:cs="Arial"/>
        </w:rPr>
      </w:pPr>
      <w:r w:rsidRPr="00FD2109">
        <w:rPr>
          <w:rFonts w:ascii="Arial" w:hAnsi="Arial" w:cs="Arial"/>
        </w:rPr>
        <w:t xml:space="preserve">Conversely, dietary nitrate supplementation can lower blood pressure, and this effect appears dependent on oral microbial activity. A randomized, double-blind, placebo-controlled study in hypertensive patients reported sustained blood pressure lowering with daily dietary nitrate supplementation, consistent with augmentation of nitric oxide </w:t>
      </w:r>
      <w:proofErr w:type="spellStart"/>
      <w:r w:rsidRPr="00FD2109">
        <w:rPr>
          <w:rFonts w:ascii="Arial" w:hAnsi="Arial" w:cs="Arial"/>
        </w:rPr>
        <w:t>signaling</w:t>
      </w:r>
      <w:proofErr w:type="spellEnd"/>
      <w:r w:rsidRPr="00FD2109">
        <w:rPr>
          <w:rFonts w:ascii="Arial" w:hAnsi="Arial" w:cs="Arial"/>
        </w:rPr>
        <w:t xml:space="preserve"> through the nitrate–nitrite pathway (Kapil et al., 2015). Together, these findings suggest that oral microbial nitrate reduction is not only physiologically relevant but also potentially modifiable.</w:t>
      </w:r>
    </w:p>
    <w:p w14:paraId="009F0BCB" w14:textId="77777777" w:rsidR="00FD2109" w:rsidRPr="00FD2109" w:rsidRDefault="00FD2109" w:rsidP="00FD2109">
      <w:pPr>
        <w:spacing w:after="0" w:line="240" w:lineRule="auto"/>
        <w:rPr>
          <w:rFonts w:ascii="Arial" w:hAnsi="Arial" w:cs="Arial"/>
        </w:rPr>
      </w:pPr>
    </w:p>
    <w:p w14:paraId="7094141B" w14:textId="77777777" w:rsidR="00FD2109" w:rsidRPr="00FD2109" w:rsidRDefault="00FD2109" w:rsidP="00FD2109">
      <w:pPr>
        <w:spacing w:after="0" w:line="240" w:lineRule="auto"/>
        <w:rPr>
          <w:rFonts w:ascii="Arial" w:hAnsi="Arial" w:cs="Arial"/>
        </w:rPr>
      </w:pPr>
      <w:r w:rsidRPr="00FD2109">
        <w:rPr>
          <w:rFonts w:ascii="Arial" w:hAnsi="Arial" w:cs="Arial"/>
        </w:rPr>
        <w:t>4.4. Microbiome plasticity, diet, and functional capacity</w:t>
      </w:r>
    </w:p>
    <w:p w14:paraId="7BD433D6" w14:textId="77777777" w:rsidR="00FD2109" w:rsidRPr="00FD2109" w:rsidRDefault="00FD2109" w:rsidP="00FD2109">
      <w:pPr>
        <w:spacing w:after="0" w:line="240" w:lineRule="auto"/>
        <w:rPr>
          <w:rFonts w:ascii="Arial" w:hAnsi="Arial" w:cs="Arial"/>
        </w:rPr>
      </w:pPr>
    </w:p>
    <w:p w14:paraId="16D59101" w14:textId="071D7C08" w:rsidR="00FD2109" w:rsidRPr="00FD2109" w:rsidRDefault="00FD2109" w:rsidP="00FD2109">
      <w:pPr>
        <w:spacing w:after="0" w:line="240" w:lineRule="auto"/>
        <w:rPr>
          <w:rFonts w:ascii="Arial" w:hAnsi="Arial" w:cs="Arial"/>
        </w:rPr>
      </w:pPr>
      <w:r w:rsidRPr="00FD2109">
        <w:rPr>
          <w:rFonts w:ascii="Arial" w:hAnsi="Arial" w:cs="Arial"/>
        </w:rPr>
        <w:t xml:space="preserve">If oral bacteria contribute to blood pressure regulation through nitrate reduction, then diet-induced changes in the oral microbiome become clinically meaningful. A controlled supplementation study demonstrated that dietary nitrate can alter the salivary microbiome and that microbiome shifts correlate with indices of nitric oxide bioavailability and blood pressure changes, particularly in older adults (Vanhatalo et al., 2018). </w:t>
      </w:r>
      <w:r w:rsidR="00BF1BBC" w:rsidRPr="00BF1BBC">
        <w:rPr>
          <w:rFonts w:ascii="Arial" w:hAnsi="Arial" w:cs="Arial"/>
        </w:rPr>
        <w:t>A focused review integrating human and animal evidence further argues that inter-individual variation in oral microbiome composition is a key determinant of blood-pressure responsiveness to nitrate-</w:t>
      </w:r>
      <w:r w:rsidR="00BF1BBC" w:rsidRPr="00BF1BBC">
        <w:rPr>
          <w:rFonts w:ascii="Arial" w:hAnsi="Arial" w:cs="Arial"/>
        </w:rPr>
        <w:lastRenderedPageBreak/>
        <w:t>rich foods, and it synthesizes how antiseptic exposure and oral ecological context may blunt vascular benefits (Alzahrani et al., 2021).</w:t>
      </w:r>
      <w:r w:rsidR="00BF1BBC">
        <w:rPr>
          <w:rFonts w:ascii="Arial" w:hAnsi="Arial" w:cs="Arial"/>
        </w:rPr>
        <w:t xml:space="preserve"> </w:t>
      </w:r>
      <w:r w:rsidRPr="00FD2109">
        <w:rPr>
          <w:rFonts w:ascii="Arial" w:hAnsi="Arial" w:cs="Arial"/>
        </w:rPr>
        <w:t>This suggests that the salivary microbiome is not static; it can be modulated by dietary substrates in ways that affect vascular physiology. From a prevention perspective, this raises the possibility of “prebiotic” strategies targeting nitrate-reducing taxa or supporting functional pathways that enhance nitric oxide bioavailability.</w:t>
      </w:r>
    </w:p>
    <w:p w14:paraId="1A289B5F" w14:textId="77777777" w:rsidR="00FD2109" w:rsidRPr="00FD2109" w:rsidRDefault="00FD2109" w:rsidP="00FD2109">
      <w:pPr>
        <w:spacing w:after="0" w:line="240" w:lineRule="auto"/>
        <w:rPr>
          <w:rFonts w:ascii="Arial" w:hAnsi="Arial" w:cs="Arial"/>
        </w:rPr>
      </w:pPr>
    </w:p>
    <w:p w14:paraId="22DD5458" w14:textId="77777777" w:rsidR="00FD2109" w:rsidRPr="00FD2109" w:rsidRDefault="00FD2109" w:rsidP="00FD2109">
      <w:pPr>
        <w:spacing w:after="0" w:line="240" w:lineRule="auto"/>
        <w:rPr>
          <w:rFonts w:ascii="Arial" w:hAnsi="Arial" w:cs="Arial"/>
        </w:rPr>
      </w:pPr>
      <w:r w:rsidRPr="00FD2109">
        <w:rPr>
          <w:rFonts w:ascii="Arial" w:hAnsi="Arial" w:cs="Arial"/>
        </w:rPr>
        <w:t xml:space="preserve">4.5. Oral–gut microbial transmission and systemic </w:t>
      </w:r>
      <w:proofErr w:type="spellStart"/>
      <w:r w:rsidRPr="00FD2109">
        <w:rPr>
          <w:rFonts w:ascii="Arial" w:hAnsi="Arial" w:cs="Arial"/>
        </w:rPr>
        <w:t>signaling</w:t>
      </w:r>
      <w:proofErr w:type="spellEnd"/>
    </w:p>
    <w:p w14:paraId="1FF97CBA" w14:textId="77777777" w:rsidR="00FD2109" w:rsidRPr="00FD2109" w:rsidRDefault="00FD2109" w:rsidP="00FD2109">
      <w:pPr>
        <w:spacing w:after="0" w:line="240" w:lineRule="auto"/>
        <w:rPr>
          <w:rFonts w:ascii="Arial" w:hAnsi="Arial" w:cs="Arial"/>
        </w:rPr>
      </w:pPr>
    </w:p>
    <w:p w14:paraId="4132AD5C" w14:textId="77777777" w:rsidR="00FD2109" w:rsidRPr="00FD2109" w:rsidRDefault="00FD2109" w:rsidP="00FD2109">
      <w:pPr>
        <w:spacing w:after="0" w:line="240" w:lineRule="auto"/>
        <w:rPr>
          <w:rFonts w:ascii="Arial" w:hAnsi="Arial" w:cs="Arial"/>
        </w:rPr>
      </w:pPr>
      <w:r w:rsidRPr="00FD2109">
        <w:rPr>
          <w:rFonts w:ascii="Arial" w:hAnsi="Arial" w:cs="Arial"/>
        </w:rPr>
        <w:t>Oral microbes are increasingly recognized as contributors to gut microbial ecology through oral–gut transmission. A mechanistic and translationally framed study described oral–gut microbial transmission and its implications for hypertension, supporting the idea that oral dysbiosis may have systemic consequences beyond the mouth through downstream effects on gut metabolism and immune regulation (Chen et al., 2023). This pathway may help explain why oral health correlates with broader cardiometabolic outcomes and why saliva-based microbial profiles might track systemic phenotypes.</w:t>
      </w:r>
    </w:p>
    <w:p w14:paraId="50316854" w14:textId="77777777" w:rsidR="00FD2109" w:rsidRPr="00FD2109" w:rsidRDefault="00FD2109" w:rsidP="00FD2109">
      <w:pPr>
        <w:spacing w:after="0" w:line="240" w:lineRule="auto"/>
        <w:rPr>
          <w:rFonts w:ascii="Arial" w:hAnsi="Arial" w:cs="Arial"/>
        </w:rPr>
      </w:pPr>
    </w:p>
    <w:p w14:paraId="127C4A6A" w14:textId="77777777" w:rsidR="00FD2109" w:rsidRPr="00FD2109" w:rsidRDefault="00FD2109" w:rsidP="00FD2109">
      <w:pPr>
        <w:spacing w:after="0" w:line="240" w:lineRule="auto"/>
        <w:rPr>
          <w:rFonts w:ascii="Arial" w:hAnsi="Arial" w:cs="Arial"/>
          <w:b/>
          <w:bCs/>
        </w:rPr>
      </w:pPr>
      <w:r w:rsidRPr="00FD2109">
        <w:rPr>
          <w:rFonts w:ascii="Arial" w:hAnsi="Arial" w:cs="Arial"/>
          <w:b/>
          <w:bCs/>
        </w:rPr>
        <w:t>5. Salivary microbiome signatures associated with blood pressure phenotypes</w:t>
      </w:r>
    </w:p>
    <w:p w14:paraId="3B3808C6" w14:textId="77777777" w:rsidR="00FD2109" w:rsidRPr="00FD2109" w:rsidRDefault="00FD2109" w:rsidP="00FD2109">
      <w:pPr>
        <w:spacing w:after="0" w:line="240" w:lineRule="auto"/>
        <w:rPr>
          <w:rFonts w:ascii="Arial" w:hAnsi="Arial" w:cs="Arial"/>
        </w:rPr>
      </w:pPr>
    </w:p>
    <w:p w14:paraId="453F8D90" w14:textId="77777777" w:rsidR="00FD2109" w:rsidRPr="00FD2109" w:rsidRDefault="00FD2109" w:rsidP="00FD2109">
      <w:pPr>
        <w:spacing w:after="0" w:line="240" w:lineRule="auto"/>
        <w:rPr>
          <w:rFonts w:ascii="Arial" w:hAnsi="Arial" w:cs="Arial"/>
        </w:rPr>
      </w:pPr>
      <w:r w:rsidRPr="00FD2109">
        <w:rPr>
          <w:rFonts w:ascii="Arial" w:hAnsi="Arial" w:cs="Arial"/>
        </w:rPr>
        <w:t>5.1. Salivary microbiome and hypertension in population studies</w:t>
      </w:r>
    </w:p>
    <w:p w14:paraId="3226AAF9" w14:textId="77777777" w:rsidR="00FD2109" w:rsidRPr="00FD2109" w:rsidRDefault="00FD2109" w:rsidP="00FD2109">
      <w:pPr>
        <w:spacing w:after="0" w:line="240" w:lineRule="auto"/>
        <w:rPr>
          <w:rFonts w:ascii="Arial" w:hAnsi="Arial" w:cs="Arial"/>
        </w:rPr>
      </w:pPr>
    </w:p>
    <w:p w14:paraId="1079EE3F" w14:textId="77777777" w:rsidR="00FD2109" w:rsidRPr="00FD2109" w:rsidRDefault="00FD2109" w:rsidP="00FD2109">
      <w:pPr>
        <w:spacing w:after="0" w:line="240" w:lineRule="auto"/>
        <w:rPr>
          <w:rFonts w:ascii="Arial" w:hAnsi="Arial" w:cs="Arial"/>
        </w:rPr>
      </w:pPr>
      <w:r w:rsidRPr="00FD2109">
        <w:rPr>
          <w:rFonts w:ascii="Arial" w:hAnsi="Arial" w:cs="Arial"/>
        </w:rPr>
        <w:t xml:space="preserve">Sequencing-based studies examining salivary microbial composition in relation to blood pressure are increasing, though the literature remains less mature than periodontal epidemiology. A large population-based investigation in Qatar reported differences in salivary microbiome composition between hypertensive and normotensive participants, supporting the presence of salivary microbial signatures associated with blood pressure phenotypes (Murugesan &amp; Al </w:t>
      </w:r>
      <w:proofErr w:type="spellStart"/>
      <w:r w:rsidRPr="00FD2109">
        <w:rPr>
          <w:rFonts w:ascii="Arial" w:hAnsi="Arial" w:cs="Arial"/>
        </w:rPr>
        <w:t>Khodor</w:t>
      </w:r>
      <w:proofErr w:type="spellEnd"/>
      <w:r w:rsidRPr="00FD2109">
        <w:rPr>
          <w:rFonts w:ascii="Arial" w:hAnsi="Arial" w:cs="Arial"/>
        </w:rPr>
        <w:t>, 2023). Large samples are particularly valuable because microbiome variability is high, and smaller studies often lack power to robustly detect associations after accounting for confounders.</w:t>
      </w:r>
    </w:p>
    <w:p w14:paraId="30B5ADEC" w14:textId="77777777" w:rsidR="00FD2109" w:rsidRPr="00FD2109" w:rsidRDefault="00FD2109" w:rsidP="00FD2109">
      <w:pPr>
        <w:spacing w:after="0" w:line="240" w:lineRule="auto"/>
        <w:rPr>
          <w:rFonts w:ascii="Arial" w:hAnsi="Arial" w:cs="Arial"/>
        </w:rPr>
      </w:pPr>
    </w:p>
    <w:p w14:paraId="44DDF1B4" w14:textId="77777777" w:rsidR="00FD2109" w:rsidRPr="00FD2109" w:rsidRDefault="00FD2109" w:rsidP="00FD2109">
      <w:pPr>
        <w:spacing w:after="0" w:line="240" w:lineRule="auto"/>
        <w:rPr>
          <w:rFonts w:ascii="Arial" w:hAnsi="Arial" w:cs="Arial"/>
        </w:rPr>
      </w:pPr>
      <w:r w:rsidRPr="00FD2109">
        <w:rPr>
          <w:rFonts w:ascii="Arial" w:hAnsi="Arial" w:cs="Arial"/>
        </w:rPr>
        <w:t>Interpretation requires caution. Hypertension is heterogeneous, and blood pressure is influenced by medications, dietary patterns, body composition, sleep, and stress, all of which can also influence oral microbiota. Therefore, the most informative studies are those that integrate careful phenotyping (including medication use and dietary nitrate exposure), oral health examination, and functional inference (e.g., genes involved in nitrate reduction), rather than relying solely on taxonomy.</w:t>
      </w:r>
    </w:p>
    <w:p w14:paraId="118E5E5C" w14:textId="77777777" w:rsidR="00FD2109" w:rsidRPr="00FD2109" w:rsidRDefault="00FD2109" w:rsidP="00FD2109">
      <w:pPr>
        <w:spacing w:after="0" w:line="240" w:lineRule="auto"/>
        <w:rPr>
          <w:rFonts w:ascii="Arial" w:hAnsi="Arial" w:cs="Arial"/>
        </w:rPr>
      </w:pPr>
    </w:p>
    <w:p w14:paraId="1DC6AC57" w14:textId="77777777" w:rsidR="00FD2109" w:rsidRPr="00FD2109" w:rsidRDefault="00FD2109" w:rsidP="00FD2109">
      <w:pPr>
        <w:spacing w:after="0" w:line="240" w:lineRule="auto"/>
        <w:rPr>
          <w:rFonts w:ascii="Arial" w:hAnsi="Arial" w:cs="Arial"/>
        </w:rPr>
      </w:pPr>
      <w:r w:rsidRPr="00FD2109">
        <w:rPr>
          <w:rFonts w:ascii="Arial" w:hAnsi="Arial" w:cs="Arial"/>
        </w:rPr>
        <w:t>5.2. Nitrate-reducing taxa and nitric oxide bioavailability</w:t>
      </w:r>
    </w:p>
    <w:p w14:paraId="69CE52EE" w14:textId="77777777" w:rsidR="00FD2109" w:rsidRPr="00FD2109" w:rsidRDefault="00FD2109" w:rsidP="00FD2109">
      <w:pPr>
        <w:spacing w:after="0" w:line="240" w:lineRule="auto"/>
        <w:rPr>
          <w:rFonts w:ascii="Arial" w:hAnsi="Arial" w:cs="Arial"/>
        </w:rPr>
      </w:pPr>
    </w:p>
    <w:p w14:paraId="2B505FAF" w14:textId="77777777" w:rsidR="00FD2109" w:rsidRPr="00FD2109" w:rsidRDefault="00FD2109" w:rsidP="00FD2109">
      <w:pPr>
        <w:spacing w:after="0" w:line="240" w:lineRule="auto"/>
        <w:rPr>
          <w:rFonts w:ascii="Arial" w:hAnsi="Arial" w:cs="Arial"/>
        </w:rPr>
      </w:pPr>
      <w:r w:rsidRPr="00FD2109">
        <w:rPr>
          <w:rFonts w:ascii="Arial" w:hAnsi="Arial" w:cs="Arial"/>
        </w:rPr>
        <w:t xml:space="preserve">A recurring theme is the importance of nitrate-reducing bacteria (including taxa such as </w:t>
      </w:r>
      <w:proofErr w:type="spellStart"/>
      <w:r w:rsidRPr="00FD2109">
        <w:rPr>
          <w:rFonts w:ascii="Arial" w:hAnsi="Arial" w:cs="Arial"/>
        </w:rPr>
        <w:t>Rothia</w:t>
      </w:r>
      <w:proofErr w:type="spellEnd"/>
      <w:r w:rsidRPr="00FD2109">
        <w:rPr>
          <w:rFonts w:ascii="Arial" w:hAnsi="Arial" w:cs="Arial"/>
        </w:rPr>
        <w:t xml:space="preserve"> and Neisseria) for maintaining nitric oxide bioavailability. Dietary nitrate supplementation has been associated with increases in taxa linked to nitrate reduction and concomitant changes in nitrite generation and blood pressure, suggesting a functional relationship between salivary microbiome composition and vascular outcomes (Vanhatalo et al., 2018). The mechanistic implication is that hypertension risk may be influenced not simply by “dysbiosis” in a generalized sense, but by the abundance and activity of specific functional guilds—especially nitrate reducers—within the oral ecosystem.</w:t>
      </w:r>
    </w:p>
    <w:p w14:paraId="457393A4" w14:textId="77777777" w:rsidR="00FD2109" w:rsidRPr="00FD2109" w:rsidRDefault="00FD2109" w:rsidP="00FD2109">
      <w:pPr>
        <w:spacing w:after="0" w:line="240" w:lineRule="auto"/>
        <w:rPr>
          <w:rFonts w:ascii="Arial" w:hAnsi="Arial" w:cs="Arial"/>
        </w:rPr>
      </w:pPr>
    </w:p>
    <w:p w14:paraId="7DF3D6F6" w14:textId="77777777" w:rsidR="00FD2109" w:rsidRPr="00FD2109" w:rsidRDefault="00FD2109" w:rsidP="00FD2109">
      <w:pPr>
        <w:spacing w:after="0" w:line="240" w:lineRule="auto"/>
        <w:rPr>
          <w:rFonts w:ascii="Arial" w:hAnsi="Arial" w:cs="Arial"/>
        </w:rPr>
      </w:pPr>
      <w:r w:rsidRPr="00FD2109">
        <w:rPr>
          <w:rFonts w:ascii="Arial" w:hAnsi="Arial" w:cs="Arial"/>
        </w:rPr>
        <w:t>5.3. Integrating oral microbiome profiles with periodontal inflammation</w:t>
      </w:r>
    </w:p>
    <w:p w14:paraId="0E8A9A26" w14:textId="77777777" w:rsidR="00FD2109" w:rsidRPr="00FD2109" w:rsidRDefault="00FD2109" w:rsidP="00FD2109">
      <w:pPr>
        <w:spacing w:after="0" w:line="240" w:lineRule="auto"/>
        <w:rPr>
          <w:rFonts w:ascii="Arial" w:hAnsi="Arial" w:cs="Arial"/>
        </w:rPr>
      </w:pPr>
    </w:p>
    <w:p w14:paraId="7648642A" w14:textId="77777777" w:rsidR="00FD2109" w:rsidRPr="00FD2109" w:rsidRDefault="00FD2109" w:rsidP="00FD2109">
      <w:pPr>
        <w:spacing w:after="0" w:line="240" w:lineRule="auto"/>
        <w:rPr>
          <w:rFonts w:ascii="Arial" w:hAnsi="Arial" w:cs="Arial"/>
        </w:rPr>
      </w:pPr>
      <w:r w:rsidRPr="00FD2109">
        <w:rPr>
          <w:rFonts w:ascii="Arial" w:hAnsi="Arial" w:cs="Arial"/>
        </w:rPr>
        <w:t xml:space="preserve">Periodontitis may influence blood pressure through both inflammation and microbial functional pathways. For instance, clinical and epidemiologic work suggests that gingival or periodontal inflammation is linked to higher blood pressure and hypertension phenotypes, even in individuals without overt systemic disease (Muñoz Aguilera et al., 2021). Importantly, inflammation and nitrate reduction may interact: periodontal disease can alter oral niches, </w:t>
      </w:r>
      <w:r w:rsidRPr="00FD2109">
        <w:rPr>
          <w:rFonts w:ascii="Arial" w:hAnsi="Arial" w:cs="Arial"/>
        </w:rPr>
        <w:lastRenderedPageBreak/>
        <w:t>pH, and biofilm architecture, potentially shifting nitrate reduction capacity and microbial community structure. Thus, the oral inflammation–blood pressure link and the nitrate pathway link should not be treated as competing hypotheses; they may represent convergent mechanisms operating simultaneously.</w:t>
      </w:r>
    </w:p>
    <w:p w14:paraId="5237A095" w14:textId="77777777" w:rsidR="00FD2109" w:rsidRPr="00FD2109" w:rsidRDefault="00FD2109" w:rsidP="00FD2109">
      <w:pPr>
        <w:spacing w:after="0" w:line="240" w:lineRule="auto"/>
        <w:rPr>
          <w:rFonts w:ascii="Arial" w:hAnsi="Arial" w:cs="Arial"/>
        </w:rPr>
      </w:pPr>
    </w:p>
    <w:p w14:paraId="3B1861C0" w14:textId="77777777" w:rsidR="00FD2109" w:rsidRDefault="00FD2109" w:rsidP="00FD2109">
      <w:pPr>
        <w:spacing w:after="0" w:line="240" w:lineRule="auto"/>
        <w:rPr>
          <w:rFonts w:ascii="Arial" w:hAnsi="Arial" w:cs="Arial"/>
          <w:b/>
          <w:bCs/>
        </w:rPr>
      </w:pPr>
      <w:r w:rsidRPr="00FD2109">
        <w:rPr>
          <w:rFonts w:ascii="Arial" w:hAnsi="Arial" w:cs="Arial"/>
          <w:b/>
          <w:bCs/>
        </w:rPr>
        <w:t>6. Methodological considerations in salivary microbiome and blood pressure research</w:t>
      </w:r>
    </w:p>
    <w:p w14:paraId="1B2A7F45" w14:textId="77777777" w:rsidR="00FD2109" w:rsidRPr="00FD2109" w:rsidRDefault="00FD2109" w:rsidP="00FD2109">
      <w:pPr>
        <w:spacing w:after="0" w:line="240" w:lineRule="auto"/>
        <w:rPr>
          <w:rFonts w:ascii="Arial" w:hAnsi="Arial" w:cs="Arial"/>
          <w:b/>
          <w:bCs/>
        </w:rPr>
      </w:pPr>
    </w:p>
    <w:p w14:paraId="316AD2A0" w14:textId="77777777" w:rsidR="00FD2109" w:rsidRPr="00FD2109" w:rsidRDefault="00FD2109" w:rsidP="00FD2109">
      <w:pPr>
        <w:spacing w:after="0" w:line="240" w:lineRule="auto"/>
        <w:rPr>
          <w:rFonts w:ascii="Arial" w:hAnsi="Arial" w:cs="Arial"/>
        </w:rPr>
      </w:pPr>
      <w:r w:rsidRPr="00FD2109">
        <w:rPr>
          <w:rFonts w:ascii="Arial" w:hAnsi="Arial" w:cs="Arial"/>
        </w:rPr>
        <w:t>6.1. Saliva collection, timing, and pre-analytic variability</w:t>
      </w:r>
    </w:p>
    <w:p w14:paraId="6A1F0FBA" w14:textId="77777777" w:rsidR="00FD2109" w:rsidRPr="00FD2109" w:rsidRDefault="00FD2109" w:rsidP="00FD2109">
      <w:pPr>
        <w:spacing w:after="0" w:line="240" w:lineRule="auto"/>
        <w:rPr>
          <w:rFonts w:ascii="Arial" w:hAnsi="Arial" w:cs="Arial"/>
        </w:rPr>
      </w:pPr>
    </w:p>
    <w:p w14:paraId="44AB36F9" w14:textId="695423DE" w:rsidR="00FD2109" w:rsidRPr="00FD2109" w:rsidRDefault="00FD2109" w:rsidP="00FD2109">
      <w:pPr>
        <w:spacing w:after="0" w:line="240" w:lineRule="auto"/>
        <w:rPr>
          <w:rFonts w:ascii="Arial" w:hAnsi="Arial" w:cs="Arial"/>
        </w:rPr>
      </w:pPr>
      <w:r w:rsidRPr="00FD2109">
        <w:rPr>
          <w:rFonts w:ascii="Arial" w:hAnsi="Arial" w:cs="Arial"/>
        </w:rPr>
        <w:t xml:space="preserve">Saliva is influenced by circadian rhythms, hydration status, recent food intake, oral hygiene practices, and the mechanical stimulation of flow. Because blood pressure also exhibits diurnal variation and sensitivity to acute stressors, studies should ideally standardize collection timing and record recent </w:t>
      </w:r>
      <w:proofErr w:type="spellStart"/>
      <w:r w:rsidRPr="00FD2109">
        <w:rPr>
          <w:rFonts w:ascii="Arial" w:hAnsi="Arial" w:cs="Arial"/>
        </w:rPr>
        <w:t>behaviors</w:t>
      </w:r>
      <w:proofErr w:type="spellEnd"/>
      <w:r w:rsidRPr="00FD2109">
        <w:rPr>
          <w:rFonts w:ascii="Arial" w:hAnsi="Arial" w:cs="Arial"/>
        </w:rPr>
        <w:t xml:space="preserve"> such as toothbrushing, mouthwash use, and dietary nitrate intake. </w:t>
      </w:r>
      <w:r w:rsidR="00BF1BBC" w:rsidRPr="00BF1BBC">
        <w:rPr>
          <w:rFonts w:ascii="Arial" w:hAnsi="Arial" w:cs="Arial"/>
        </w:rPr>
        <w:t>Methodologically, evidence from large-scale oral-site comparisons suggests that saliva can contain the highest proportion of nitrate-reducing taxa (with higher intra-individual variability than some site-specific swabs), which has practical implications for selecting sampling matrices in blood pressure–microbiome studies (L’Heureux et al., 2023).</w:t>
      </w:r>
      <w:r w:rsidR="00BF1BBC">
        <w:rPr>
          <w:rFonts w:ascii="Arial" w:hAnsi="Arial" w:cs="Arial"/>
        </w:rPr>
        <w:t xml:space="preserve"> </w:t>
      </w:r>
      <w:r w:rsidRPr="00FD2109">
        <w:rPr>
          <w:rFonts w:ascii="Arial" w:hAnsi="Arial" w:cs="Arial"/>
        </w:rPr>
        <w:t>Failure to control these variables can obscure true associations or generate spurious correlations. For nitrate-related investigations, recent consumption of nitrate-rich foods and mouthwash use are especially critical covariates.</w:t>
      </w:r>
    </w:p>
    <w:p w14:paraId="7768D794" w14:textId="77777777" w:rsidR="00FD2109" w:rsidRPr="00FD2109" w:rsidRDefault="00FD2109" w:rsidP="00FD2109">
      <w:pPr>
        <w:spacing w:after="0" w:line="240" w:lineRule="auto"/>
        <w:rPr>
          <w:rFonts w:ascii="Arial" w:hAnsi="Arial" w:cs="Arial"/>
        </w:rPr>
      </w:pPr>
    </w:p>
    <w:p w14:paraId="0C2342E7" w14:textId="77777777" w:rsidR="00FD2109" w:rsidRPr="00FD2109" w:rsidRDefault="00FD2109" w:rsidP="00FD2109">
      <w:pPr>
        <w:spacing w:after="0" w:line="240" w:lineRule="auto"/>
        <w:rPr>
          <w:rFonts w:ascii="Arial" w:hAnsi="Arial" w:cs="Arial"/>
        </w:rPr>
      </w:pPr>
      <w:r w:rsidRPr="00FD2109">
        <w:rPr>
          <w:rFonts w:ascii="Arial" w:hAnsi="Arial" w:cs="Arial"/>
        </w:rPr>
        <w:t>6.2. Sequencing platforms and analytic pipelines</w:t>
      </w:r>
    </w:p>
    <w:p w14:paraId="3FCA4E64" w14:textId="77777777" w:rsidR="00FD2109" w:rsidRPr="00FD2109" w:rsidRDefault="00FD2109" w:rsidP="00FD2109">
      <w:pPr>
        <w:spacing w:after="0" w:line="240" w:lineRule="auto"/>
        <w:rPr>
          <w:rFonts w:ascii="Arial" w:hAnsi="Arial" w:cs="Arial"/>
        </w:rPr>
      </w:pPr>
    </w:p>
    <w:p w14:paraId="4F2E2E31" w14:textId="2CDDFDE4" w:rsidR="00FD2109" w:rsidRPr="00FD2109" w:rsidRDefault="00FD2109" w:rsidP="00FD2109">
      <w:pPr>
        <w:spacing w:after="0" w:line="240" w:lineRule="auto"/>
        <w:rPr>
          <w:rFonts w:ascii="Arial" w:hAnsi="Arial" w:cs="Arial"/>
        </w:rPr>
      </w:pPr>
      <w:r w:rsidRPr="00FD2109">
        <w:rPr>
          <w:rFonts w:ascii="Arial" w:hAnsi="Arial" w:cs="Arial"/>
        </w:rPr>
        <w:t>Microbiome findings can vary with DNA extraction methods, primer selection, sequencing region choice, and bioinformatics pipelines. Differences in taxonomic resolution can be particularly problematic when functionally relevant groups are genus- or species-specific. Where possible, shotgun metagenomics or targeted functional profiling may be preferable for nitrate pathway questions, because functional genes involved in nitrate reduction and nitrite metabolism are more directly relevant than broad taxonomic summaries.</w:t>
      </w:r>
      <w:r w:rsidR="00BF1BBC">
        <w:rPr>
          <w:rFonts w:ascii="Arial" w:hAnsi="Arial" w:cs="Arial"/>
        </w:rPr>
        <w:t xml:space="preserve"> </w:t>
      </w:r>
      <w:r w:rsidR="00BF1BBC" w:rsidRPr="00BF1BBC">
        <w:rPr>
          <w:rFonts w:ascii="Arial" w:hAnsi="Arial" w:cs="Arial"/>
        </w:rPr>
        <w:t>In support of function-first approaches, continuous-culture oral biofilm models show that nitrate dosing can increase nitrate-reductase activity and elevate nitrite generation alongside expansion of putative nitrate-reducing genera, providing an experimentally tractable bridge between community composition, metabolic output, and blood pressure-relevant chemistry (Willmott et al., 2024).</w:t>
      </w:r>
    </w:p>
    <w:p w14:paraId="39AEDBCD" w14:textId="77777777" w:rsidR="00FD2109" w:rsidRPr="00FD2109" w:rsidRDefault="00FD2109" w:rsidP="00FD2109">
      <w:pPr>
        <w:spacing w:after="0" w:line="240" w:lineRule="auto"/>
        <w:rPr>
          <w:rFonts w:ascii="Arial" w:hAnsi="Arial" w:cs="Arial"/>
        </w:rPr>
      </w:pPr>
    </w:p>
    <w:p w14:paraId="043324B0" w14:textId="77777777" w:rsidR="00FD2109" w:rsidRPr="00FD2109" w:rsidRDefault="00FD2109" w:rsidP="00FD2109">
      <w:pPr>
        <w:spacing w:after="0" w:line="240" w:lineRule="auto"/>
        <w:rPr>
          <w:rFonts w:ascii="Arial" w:hAnsi="Arial" w:cs="Arial"/>
        </w:rPr>
      </w:pPr>
      <w:r w:rsidRPr="00FD2109">
        <w:rPr>
          <w:rFonts w:ascii="Arial" w:hAnsi="Arial" w:cs="Arial"/>
        </w:rPr>
        <w:t>6.3. Confounding, mediation, and causal inference strategies</w:t>
      </w:r>
    </w:p>
    <w:p w14:paraId="391325EA" w14:textId="77777777" w:rsidR="00FD2109" w:rsidRPr="00FD2109" w:rsidRDefault="00FD2109" w:rsidP="00FD2109">
      <w:pPr>
        <w:spacing w:after="0" w:line="240" w:lineRule="auto"/>
        <w:rPr>
          <w:rFonts w:ascii="Arial" w:hAnsi="Arial" w:cs="Arial"/>
        </w:rPr>
      </w:pPr>
    </w:p>
    <w:p w14:paraId="2EA261C4" w14:textId="77777777" w:rsidR="00FD2109" w:rsidRPr="00FD2109" w:rsidRDefault="00FD2109" w:rsidP="00FD2109">
      <w:pPr>
        <w:spacing w:after="0" w:line="240" w:lineRule="auto"/>
        <w:rPr>
          <w:rFonts w:ascii="Arial" w:hAnsi="Arial" w:cs="Arial"/>
        </w:rPr>
      </w:pPr>
      <w:r w:rsidRPr="00FD2109">
        <w:rPr>
          <w:rFonts w:ascii="Arial" w:hAnsi="Arial" w:cs="Arial"/>
        </w:rPr>
        <w:t>Hypertension and oral disease share multiple determinants, making confounding a central challenge. Robust studies increasingly incorporate careful adjustment for smoking, diet, BMI, physical activity, socioeconomic indicators, and medication use, while also exploring mediation by inflammatory markers or microbial functional potential. Causal inference tools such as Mendelian randomization, negative control analyses, and randomized interventions strengthen interpretation. Evidence combining genetic frameworks with clinical intervention supports the plausibility of a causal periodontal contribution to hypertension, though effect sizes may vary across populations (</w:t>
      </w:r>
      <w:proofErr w:type="spellStart"/>
      <w:r w:rsidRPr="00FD2109">
        <w:rPr>
          <w:rFonts w:ascii="Arial" w:hAnsi="Arial" w:cs="Arial"/>
        </w:rPr>
        <w:t>Czesnikiewicz-Guzik</w:t>
      </w:r>
      <w:proofErr w:type="spellEnd"/>
      <w:r w:rsidRPr="00FD2109">
        <w:rPr>
          <w:rFonts w:ascii="Arial" w:hAnsi="Arial" w:cs="Arial"/>
        </w:rPr>
        <w:t xml:space="preserve"> et al., 2019).</w:t>
      </w:r>
    </w:p>
    <w:p w14:paraId="268D7B4A" w14:textId="77777777" w:rsidR="00FD2109" w:rsidRPr="00FD2109" w:rsidRDefault="00FD2109" w:rsidP="00FD2109">
      <w:pPr>
        <w:spacing w:after="0" w:line="240" w:lineRule="auto"/>
        <w:rPr>
          <w:rFonts w:ascii="Arial" w:hAnsi="Arial" w:cs="Arial"/>
        </w:rPr>
      </w:pPr>
    </w:p>
    <w:p w14:paraId="1CBF8C9E" w14:textId="77777777" w:rsidR="00FD2109" w:rsidRDefault="00FD2109" w:rsidP="00FD2109">
      <w:pPr>
        <w:spacing w:after="0" w:line="240" w:lineRule="auto"/>
        <w:rPr>
          <w:rFonts w:ascii="Arial" w:hAnsi="Arial" w:cs="Arial"/>
          <w:b/>
          <w:bCs/>
        </w:rPr>
      </w:pPr>
      <w:r w:rsidRPr="00FD2109">
        <w:rPr>
          <w:rFonts w:ascii="Arial" w:hAnsi="Arial" w:cs="Arial"/>
          <w:b/>
          <w:bCs/>
        </w:rPr>
        <w:t>7. Translational implications for prevention and clinical practice</w:t>
      </w:r>
    </w:p>
    <w:p w14:paraId="54F469F5" w14:textId="77777777" w:rsidR="00FD2109" w:rsidRPr="00FD2109" w:rsidRDefault="00FD2109" w:rsidP="00FD2109">
      <w:pPr>
        <w:spacing w:after="0" w:line="240" w:lineRule="auto"/>
        <w:rPr>
          <w:rFonts w:ascii="Arial" w:hAnsi="Arial" w:cs="Arial"/>
          <w:b/>
          <w:bCs/>
        </w:rPr>
      </w:pPr>
    </w:p>
    <w:p w14:paraId="7B824EDB" w14:textId="77777777" w:rsidR="00FD2109" w:rsidRPr="00FD2109" w:rsidRDefault="00FD2109" w:rsidP="00FD2109">
      <w:pPr>
        <w:spacing w:after="0" w:line="240" w:lineRule="auto"/>
        <w:rPr>
          <w:rFonts w:ascii="Arial" w:hAnsi="Arial" w:cs="Arial"/>
        </w:rPr>
      </w:pPr>
      <w:r w:rsidRPr="00FD2109">
        <w:rPr>
          <w:rFonts w:ascii="Arial" w:hAnsi="Arial" w:cs="Arial"/>
        </w:rPr>
        <w:t>7.1. Dental settings as opportunities for blood pressure screening</w:t>
      </w:r>
    </w:p>
    <w:p w14:paraId="51181002" w14:textId="77777777" w:rsidR="00FD2109" w:rsidRPr="00FD2109" w:rsidRDefault="00FD2109" w:rsidP="00FD2109">
      <w:pPr>
        <w:spacing w:after="0" w:line="240" w:lineRule="auto"/>
        <w:rPr>
          <w:rFonts w:ascii="Arial" w:hAnsi="Arial" w:cs="Arial"/>
        </w:rPr>
      </w:pPr>
    </w:p>
    <w:p w14:paraId="232AFEA9" w14:textId="77777777" w:rsidR="00FD2109" w:rsidRPr="00FD2109" w:rsidRDefault="00FD2109" w:rsidP="00FD2109">
      <w:pPr>
        <w:spacing w:after="0" w:line="240" w:lineRule="auto"/>
        <w:rPr>
          <w:rFonts w:ascii="Arial" w:hAnsi="Arial" w:cs="Arial"/>
        </w:rPr>
      </w:pPr>
      <w:r w:rsidRPr="00FD2109">
        <w:rPr>
          <w:rFonts w:ascii="Arial" w:hAnsi="Arial" w:cs="Arial"/>
        </w:rPr>
        <w:t xml:space="preserve">Because dental visits are frequent for many adults—including those who may not regularly access medical care—dental settings can serve as practical touchpoints for blood pressure screening and early referral. The oral health–blood pressure link also suggests that periodontal evaluation may help identify individuals at elevated cardiometabolic risk. Practical guidance documents have begun to articulate integrated approaches for patients </w:t>
      </w:r>
      <w:r w:rsidRPr="00FD2109">
        <w:rPr>
          <w:rFonts w:ascii="Arial" w:hAnsi="Arial" w:cs="Arial"/>
        </w:rPr>
        <w:lastRenderedPageBreak/>
        <w:t>with coexisting hypertension and periodontitis, emphasizing collaboration between dental and medical care pathways (Pietropaoli et al., 2023).</w:t>
      </w:r>
    </w:p>
    <w:p w14:paraId="43785C61" w14:textId="77777777" w:rsidR="00FD2109" w:rsidRPr="00FD2109" w:rsidRDefault="00FD2109" w:rsidP="00FD2109">
      <w:pPr>
        <w:spacing w:after="0" w:line="240" w:lineRule="auto"/>
        <w:rPr>
          <w:rFonts w:ascii="Arial" w:hAnsi="Arial" w:cs="Arial"/>
        </w:rPr>
      </w:pPr>
    </w:p>
    <w:p w14:paraId="7B7CDDE9" w14:textId="77777777" w:rsidR="00FD2109" w:rsidRPr="00FD2109" w:rsidRDefault="00FD2109" w:rsidP="00FD2109">
      <w:pPr>
        <w:spacing w:after="0" w:line="240" w:lineRule="auto"/>
        <w:rPr>
          <w:rFonts w:ascii="Arial" w:hAnsi="Arial" w:cs="Arial"/>
        </w:rPr>
      </w:pPr>
      <w:r w:rsidRPr="00FD2109">
        <w:rPr>
          <w:rFonts w:ascii="Arial" w:hAnsi="Arial" w:cs="Arial"/>
        </w:rPr>
        <w:t>7.2. Periodontal treatment as a component of cardiovascular risk reduction</w:t>
      </w:r>
    </w:p>
    <w:p w14:paraId="005A2A56" w14:textId="77777777" w:rsidR="00FD2109" w:rsidRPr="00FD2109" w:rsidRDefault="00FD2109" w:rsidP="00FD2109">
      <w:pPr>
        <w:spacing w:after="0" w:line="240" w:lineRule="auto"/>
        <w:rPr>
          <w:rFonts w:ascii="Arial" w:hAnsi="Arial" w:cs="Arial"/>
        </w:rPr>
      </w:pPr>
    </w:p>
    <w:p w14:paraId="1E16CDEE" w14:textId="77777777" w:rsidR="00FD2109" w:rsidRPr="00FD2109" w:rsidRDefault="00FD2109" w:rsidP="00FD2109">
      <w:pPr>
        <w:spacing w:after="0" w:line="240" w:lineRule="auto"/>
        <w:rPr>
          <w:rFonts w:ascii="Arial" w:hAnsi="Arial" w:cs="Arial"/>
        </w:rPr>
      </w:pPr>
      <w:r w:rsidRPr="00FD2109">
        <w:rPr>
          <w:rFonts w:ascii="Arial" w:hAnsi="Arial" w:cs="Arial"/>
        </w:rPr>
        <w:t>While periodontal therapy should not be presented as a substitute for guideline-based hypertension management, evidence that periodontal interventions may modestly improve blood pressure in some individuals raises the possibility of additive benefit. This is particularly relevant for patients with treatment-resistant hypertension, high inflammatory burden, or poor oral health. The magnitude and durability of blood pressure changes remain active research questions, but the potential public health impact could be considerable given the prevalence of periodontal disease.</w:t>
      </w:r>
    </w:p>
    <w:p w14:paraId="6BE6EF23" w14:textId="77777777" w:rsidR="00FD2109" w:rsidRPr="00FD2109" w:rsidRDefault="00FD2109" w:rsidP="00FD2109">
      <w:pPr>
        <w:spacing w:after="0" w:line="240" w:lineRule="auto"/>
        <w:rPr>
          <w:rFonts w:ascii="Arial" w:hAnsi="Arial" w:cs="Arial"/>
        </w:rPr>
      </w:pPr>
    </w:p>
    <w:p w14:paraId="15710B7A" w14:textId="77777777" w:rsidR="00FD2109" w:rsidRPr="00FD2109" w:rsidRDefault="00FD2109" w:rsidP="00FD2109">
      <w:pPr>
        <w:spacing w:after="0" w:line="240" w:lineRule="auto"/>
        <w:rPr>
          <w:rFonts w:ascii="Arial" w:hAnsi="Arial" w:cs="Arial"/>
        </w:rPr>
      </w:pPr>
      <w:r w:rsidRPr="00FD2109">
        <w:rPr>
          <w:rFonts w:ascii="Arial" w:hAnsi="Arial" w:cs="Arial"/>
        </w:rPr>
        <w:t>7.3. Mouthwash use and nitric oxide biology: balancing benefits and risks</w:t>
      </w:r>
    </w:p>
    <w:p w14:paraId="2CD2013E" w14:textId="77777777" w:rsidR="00FD2109" w:rsidRPr="00FD2109" w:rsidRDefault="00FD2109" w:rsidP="00FD2109">
      <w:pPr>
        <w:spacing w:after="0" w:line="240" w:lineRule="auto"/>
        <w:rPr>
          <w:rFonts w:ascii="Arial" w:hAnsi="Arial" w:cs="Arial"/>
        </w:rPr>
      </w:pPr>
    </w:p>
    <w:p w14:paraId="0F866AAA" w14:textId="77777777" w:rsidR="00FD2109" w:rsidRPr="00FD2109" w:rsidRDefault="00FD2109" w:rsidP="00FD2109">
      <w:pPr>
        <w:spacing w:after="0" w:line="240" w:lineRule="auto"/>
        <w:rPr>
          <w:rFonts w:ascii="Arial" w:hAnsi="Arial" w:cs="Arial"/>
        </w:rPr>
      </w:pPr>
      <w:r w:rsidRPr="00FD2109">
        <w:rPr>
          <w:rFonts w:ascii="Arial" w:hAnsi="Arial" w:cs="Arial"/>
        </w:rPr>
        <w:t xml:space="preserve">Antiseptic mouthwashes are effective for reducing bacterial load and may provide short-term benefits for gingival health in selected contexts. However, mechanistic studies indicate that broad suppression of oral bacteria can disrupt nitrate reduction, lowering nitrite availability and increasing blood pressure (Kapil et al., 2013; </w:t>
      </w:r>
      <w:proofErr w:type="spellStart"/>
      <w:r w:rsidRPr="00FD2109">
        <w:rPr>
          <w:rFonts w:ascii="Arial" w:hAnsi="Arial" w:cs="Arial"/>
        </w:rPr>
        <w:t>Bondonno</w:t>
      </w:r>
      <w:proofErr w:type="spellEnd"/>
      <w:r w:rsidRPr="00FD2109">
        <w:rPr>
          <w:rFonts w:ascii="Arial" w:hAnsi="Arial" w:cs="Arial"/>
        </w:rPr>
        <w:t xml:space="preserve"> et al., 2015). Clinically, this suggests that indiscriminate or frequent antiseptic mouthwash use—especially in individuals with hypertension risk—may warrant </w:t>
      </w:r>
      <w:proofErr w:type="spellStart"/>
      <w:r w:rsidRPr="00FD2109">
        <w:rPr>
          <w:rFonts w:ascii="Arial" w:hAnsi="Arial" w:cs="Arial"/>
        </w:rPr>
        <w:t>reevaluation</w:t>
      </w:r>
      <w:proofErr w:type="spellEnd"/>
      <w:r w:rsidRPr="00FD2109">
        <w:rPr>
          <w:rFonts w:ascii="Arial" w:hAnsi="Arial" w:cs="Arial"/>
        </w:rPr>
        <w:t>. A nuanced approach is needed: targeted recommendations based on periodontal status, caries risk, and systemic risk profile, rather than routine long-term antiseptic use for all.</w:t>
      </w:r>
    </w:p>
    <w:p w14:paraId="32B6A5A5" w14:textId="77777777" w:rsidR="00FD2109" w:rsidRPr="00FD2109" w:rsidRDefault="00FD2109" w:rsidP="00FD2109">
      <w:pPr>
        <w:spacing w:after="0" w:line="240" w:lineRule="auto"/>
        <w:rPr>
          <w:rFonts w:ascii="Arial" w:hAnsi="Arial" w:cs="Arial"/>
        </w:rPr>
      </w:pPr>
    </w:p>
    <w:p w14:paraId="23FD7306" w14:textId="77777777" w:rsidR="00FD2109" w:rsidRPr="00FD2109" w:rsidRDefault="00FD2109" w:rsidP="00FD2109">
      <w:pPr>
        <w:spacing w:after="0" w:line="240" w:lineRule="auto"/>
        <w:rPr>
          <w:rFonts w:ascii="Arial" w:hAnsi="Arial" w:cs="Arial"/>
        </w:rPr>
      </w:pPr>
      <w:r w:rsidRPr="00FD2109">
        <w:rPr>
          <w:rFonts w:ascii="Arial" w:hAnsi="Arial" w:cs="Arial"/>
        </w:rPr>
        <w:t>7.4. Diet and microbiome-informed strategies</w:t>
      </w:r>
    </w:p>
    <w:p w14:paraId="4D327CFA" w14:textId="77777777" w:rsidR="00FD2109" w:rsidRPr="00FD2109" w:rsidRDefault="00FD2109" w:rsidP="00FD2109">
      <w:pPr>
        <w:spacing w:after="0" w:line="240" w:lineRule="auto"/>
        <w:rPr>
          <w:rFonts w:ascii="Arial" w:hAnsi="Arial" w:cs="Arial"/>
        </w:rPr>
      </w:pPr>
    </w:p>
    <w:p w14:paraId="24F16DD2" w14:textId="77777777" w:rsidR="00FD2109" w:rsidRPr="00FD2109" w:rsidRDefault="00FD2109" w:rsidP="00FD2109">
      <w:pPr>
        <w:spacing w:after="0" w:line="240" w:lineRule="auto"/>
        <w:rPr>
          <w:rFonts w:ascii="Arial" w:hAnsi="Arial" w:cs="Arial"/>
        </w:rPr>
      </w:pPr>
      <w:r w:rsidRPr="00FD2109">
        <w:rPr>
          <w:rFonts w:ascii="Arial" w:hAnsi="Arial" w:cs="Arial"/>
        </w:rPr>
        <w:t>Dietary nitrate supplementation has demonstrated blood pressure lowering in hypertensive individuals (Kapil et al., 2015), and salivary microbiome shifts in response to nitrate intake correlate with blood pressure changes (Vanhatalo et al., 2018). These findings raise the prospect that dietary strategies could be optimized by considering oral microbial capacity. In the future, salivary profiling might help identify “responders” and “non-responders” to nitrate-based interventions, paralleling emerging precision nutrition paradigms.</w:t>
      </w:r>
    </w:p>
    <w:p w14:paraId="5D0ED373" w14:textId="77777777" w:rsidR="00FD2109" w:rsidRPr="00FD2109" w:rsidRDefault="00FD2109" w:rsidP="00FD2109">
      <w:pPr>
        <w:spacing w:after="0" w:line="240" w:lineRule="auto"/>
        <w:rPr>
          <w:rFonts w:ascii="Arial" w:hAnsi="Arial" w:cs="Arial"/>
        </w:rPr>
      </w:pPr>
    </w:p>
    <w:p w14:paraId="51052597" w14:textId="77777777" w:rsidR="003A0054" w:rsidRDefault="003A0054" w:rsidP="00FD2109">
      <w:pPr>
        <w:spacing w:after="0" w:line="240" w:lineRule="auto"/>
        <w:rPr>
          <w:rFonts w:ascii="Arial" w:hAnsi="Arial" w:cs="Arial"/>
        </w:rPr>
      </w:pPr>
      <w:bookmarkStart w:id="0" w:name="_GoBack"/>
      <w:bookmarkEnd w:id="0"/>
    </w:p>
    <w:p w14:paraId="2CF072FB" w14:textId="77777777" w:rsidR="003A0054" w:rsidRPr="00450998" w:rsidRDefault="003A0054" w:rsidP="003A0054">
      <w:pPr>
        <w:pStyle w:val="NormalWeb"/>
        <w:rPr>
          <w:rFonts w:ascii="Arial" w:hAnsi="Arial" w:cs="Arial"/>
          <w:b/>
          <w:bCs/>
          <w:sz w:val="22"/>
          <w:szCs w:val="22"/>
        </w:rPr>
      </w:pPr>
      <w:r w:rsidRPr="00450998">
        <w:rPr>
          <w:rFonts w:ascii="Arial" w:hAnsi="Arial" w:cs="Arial"/>
          <w:b/>
          <w:bCs/>
          <w:sz w:val="22"/>
          <w:szCs w:val="22"/>
        </w:rPr>
        <w:t>Reference</w:t>
      </w:r>
    </w:p>
    <w:p w14:paraId="1F77E14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Alzahrani, H. S., Jackson, K. G., Hobbs, D. A., &amp; Lovegrove, J. A. (2021). The role of dietary nitrate and the oral microbiome on blood pressure and vascular tone. Nutrition Research Reviews, 34(2), 222–239. </w:t>
      </w:r>
      <w:hyperlink r:id="rId4" w:history="1">
        <w:r w:rsidRPr="00450998">
          <w:rPr>
            <w:rStyle w:val="Hyperlink"/>
            <w:rFonts w:ascii="Arial" w:hAnsi="Arial" w:cs="Arial"/>
            <w:sz w:val="22"/>
            <w:szCs w:val="22"/>
          </w:rPr>
          <w:t>https://doi.org/10.1017/S0954422420000281</w:t>
        </w:r>
      </w:hyperlink>
    </w:p>
    <w:p w14:paraId="55091476"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Bescos</w:t>
      </w:r>
      <w:proofErr w:type="spellEnd"/>
      <w:r w:rsidRPr="00450998">
        <w:rPr>
          <w:rFonts w:ascii="Arial" w:hAnsi="Arial" w:cs="Arial"/>
          <w:sz w:val="22"/>
          <w:szCs w:val="22"/>
        </w:rPr>
        <w:t>, R., Ashworth, A., Clarke, C., Brookes, Z. L., Belfield, L., Rodiles, A., Casas-</w:t>
      </w:r>
      <w:proofErr w:type="spellStart"/>
      <w:r w:rsidRPr="00450998">
        <w:rPr>
          <w:rFonts w:ascii="Arial" w:hAnsi="Arial" w:cs="Arial"/>
          <w:sz w:val="22"/>
          <w:szCs w:val="22"/>
        </w:rPr>
        <w:t>Agustench</w:t>
      </w:r>
      <w:proofErr w:type="spellEnd"/>
      <w:r w:rsidRPr="00450998">
        <w:rPr>
          <w:rFonts w:ascii="Arial" w:hAnsi="Arial" w:cs="Arial"/>
          <w:sz w:val="22"/>
          <w:szCs w:val="22"/>
        </w:rPr>
        <w:t xml:space="preserve">, P., Farnham, G., Liddle, L., Burleigh, M., White, D., Easton, C., &amp; Hickson, M. (2020). Effects of chlorhexidine mouthwash on the oral microbiome. Scientific Reports, 10, 5254. </w:t>
      </w:r>
      <w:hyperlink r:id="rId5" w:history="1">
        <w:r w:rsidRPr="00450998">
          <w:rPr>
            <w:rStyle w:val="Hyperlink"/>
            <w:rFonts w:ascii="Arial" w:hAnsi="Arial" w:cs="Arial"/>
            <w:sz w:val="22"/>
            <w:szCs w:val="22"/>
          </w:rPr>
          <w:t>https://doi.org/10.1038/s41598-020-61912-4</w:t>
        </w:r>
      </w:hyperlink>
    </w:p>
    <w:p w14:paraId="5862E641"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Bondonno, C. P., Liu, A. H., Croft, K. D., Considine, M. J., </w:t>
      </w:r>
      <w:proofErr w:type="spellStart"/>
      <w:r w:rsidRPr="00450998">
        <w:rPr>
          <w:rFonts w:ascii="Arial" w:hAnsi="Arial" w:cs="Arial"/>
          <w:sz w:val="22"/>
          <w:szCs w:val="22"/>
        </w:rPr>
        <w:t>Puddey</w:t>
      </w:r>
      <w:proofErr w:type="spellEnd"/>
      <w:r w:rsidRPr="00450998">
        <w:rPr>
          <w:rFonts w:ascii="Arial" w:hAnsi="Arial" w:cs="Arial"/>
          <w:sz w:val="22"/>
          <w:szCs w:val="22"/>
        </w:rPr>
        <w:t xml:space="preserve">, I. B., Woodman, R. J., &amp; Hodgson, J. M. (2015). Antibacterial mouthwash blunts oral nitrate reduction and increases blood pressure in treated hypertensive men and women. </w:t>
      </w:r>
      <w:r w:rsidRPr="00450998">
        <w:rPr>
          <w:rStyle w:val="Emphasis"/>
          <w:rFonts w:ascii="Arial" w:eastAsiaTheme="majorEastAsia" w:hAnsi="Arial" w:cs="Arial"/>
          <w:sz w:val="22"/>
          <w:szCs w:val="22"/>
        </w:rPr>
        <w:t>American Journal of Hypertension, 28</w:t>
      </w:r>
      <w:r w:rsidRPr="00450998">
        <w:rPr>
          <w:rFonts w:ascii="Arial" w:hAnsi="Arial" w:cs="Arial"/>
          <w:sz w:val="22"/>
          <w:szCs w:val="22"/>
        </w:rPr>
        <w:t xml:space="preserve">(5), 572–575. </w:t>
      </w:r>
      <w:hyperlink r:id="rId6" w:history="1">
        <w:r w:rsidRPr="00450998">
          <w:rPr>
            <w:rStyle w:val="Hyperlink"/>
            <w:rFonts w:ascii="Arial" w:hAnsi="Arial" w:cs="Arial"/>
            <w:sz w:val="22"/>
            <w:szCs w:val="22"/>
          </w:rPr>
          <w:t>https://doi.org/10.1093/ajh/hpu192</w:t>
        </w:r>
      </w:hyperlink>
      <w:r w:rsidRPr="00450998">
        <w:rPr>
          <w:rFonts w:ascii="Arial" w:hAnsi="Arial" w:cs="Arial"/>
          <w:sz w:val="22"/>
          <w:szCs w:val="22"/>
        </w:rPr>
        <w:t xml:space="preserve"> </w:t>
      </w:r>
    </w:p>
    <w:p w14:paraId="65284153"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Chen, J., Wang, Z., Wang, M., Qiu, M., &amp; Liu, H. (2023). Oral–gut microbial transmission: A new perspective for hypertension. </w:t>
      </w:r>
      <w:r w:rsidRPr="00450998">
        <w:rPr>
          <w:rStyle w:val="Emphasis"/>
          <w:rFonts w:ascii="Arial" w:eastAsiaTheme="majorEastAsia" w:hAnsi="Arial" w:cs="Arial"/>
          <w:sz w:val="22"/>
          <w:szCs w:val="22"/>
        </w:rPr>
        <w:t>Journal of Advanced Research, 43</w:t>
      </w:r>
      <w:r w:rsidRPr="00450998">
        <w:rPr>
          <w:rFonts w:ascii="Arial" w:hAnsi="Arial" w:cs="Arial"/>
          <w:sz w:val="22"/>
          <w:szCs w:val="22"/>
        </w:rPr>
        <w:t xml:space="preserve">, 147–161. </w:t>
      </w:r>
      <w:hyperlink r:id="rId7" w:history="1">
        <w:r w:rsidRPr="00450998">
          <w:rPr>
            <w:rStyle w:val="Hyperlink"/>
            <w:rFonts w:ascii="Arial" w:hAnsi="Arial" w:cs="Arial"/>
            <w:sz w:val="22"/>
            <w:szCs w:val="22"/>
          </w:rPr>
          <w:t>https://doi.org/10.1016/j.jare.2022.03.007</w:t>
        </w:r>
      </w:hyperlink>
      <w:r w:rsidRPr="00450998">
        <w:rPr>
          <w:rFonts w:ascii="Arial" w:hAnsi="Arial" w:cs="Arial"/>
          <w:sz w:val="22"/>
          <w:szCs w:val="22"/>
        </w:rPr>
        <w:t xml:space="preserve"> </w:t>
      </w:r>
    </w:p>
    <w:p w14:paraId="545EF4B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lastRenderedPageBreak/>
        <w:t xml:space="preserve">Choi, S. W. (2025). Harmonization of periodontal </w:t>
      </w:r>
      <w:proofErr w:type="spellStart"/>
      <w:r w:rsidRPr="00450998">
        <w:rPr>
          <w:rFonts w:ascii="Arial" w:hAnsi="Arial" w:cs="Arial"/>
          <w:sz w:val="22"/>
          <w:szCs w:val="22"/>
        </w:rPr>
        <w:t>scRNA-seq</w:t>
      </w:r>
      <w:proofErr w:type="spellEnd"/>
      <w:r w:rsidRPr="00450998">
        <w:rPr>
          <w:rFonts w:ascii="Arial" w:hAnsi="Arial" w:cs="Arial"/>
          <w:sz w:val="22"/>
          <w:szCs w:val="22"/>
        </w:rPr>
        <w:t xml:space="preserve"> reveals conserved immune–stromal programs in periodontitis: A cross-cohort analysis. Journal of International Research in Medical and Pharmaceutical Sciences, 20(3), 89–104. </w:t>
      </w:r>
      <w:hyperlink r:id="rId8" w:history="1">
        <w:r w:rsidRPr="00450998">
          <w:rPr>
            <w:rStyle w:val="Hyperlink"/>
            <w:rFonts w:ascii="Arial" w:hAnsi="Arial" w:cs="Arial"/>
            <w:sz w:val="22"/>
            <w:szCs w:val="22"/>
          </w:rPr>
          <w:t>https://doi.org/10.56557/jirmeps/2025/v20i39823</w:t>
        </w:r>
      </w:hyperlink>
    </w:p>
    <w:p w14:paraId="59DE7847"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Czesnikiewicz-Guzik, M., </w:t>
      </w:r>
      <w:proofErr w:type="spellStart"/>
      <w:r w:rsidRPr="00450998">
        <w:rPr>
          <w:rFonts w:ascii="Arial" w:hAnsi="Arial" w:cs="Arial"/>
          <w:sz w:val="22"/>
          <w:szCs w:val="22"/>
        </w:rPr>
        <w:t>Osmenda</w:t>
      </w:r>
      <w:proofErr w:type="spellEnd"/>
      <w:r w:rsidRPr="00450998">
        <w:rPr>
          <w:rFonts w:ascii="Arial" w:hAnsi="Arial" w:cs="Arial"/>
          <w:sz w:val="22"/>
          <w:szCs w:val="22"/>
        </w:rPr>
        <w:t xml:space="preserve">, G., Siedlinski, M., Nosalski, R., Pelka, P., Nowakowski, D., Wilk, G., Mikolajczyk, T. P., Schramm-Luc, A., Furtak, A., Matusik, P., Kopec, G., Litwin, J. A., Guzik, T. J., &amp; Grodzicki, T. (2019). Causal association between periodontitis and hypertension: Evidence from Mendelian randomization and a randomized controlled trial of non-surgical periodontal therapy. </w:t>
      </w:r>
      <w:r w:rsidRPr="00450998">
        <w:rPr>
          <w:rStyle w:val="Emphasis"/>
          <w:rFonts w:ascii="Arial" w:eastAsiaTheme="majorEastAsia" w:hAnsi="Arial" w:cs="Arial"/>
          <w:sz w:val="22"/>
          <w:szCs w:val="22"/>
        </w:rPr>
        <w:t>European Heart Journal, 40</w:t>
      </w:r>
      <w:r w:rsidRPr="00450998">
        <w:rPr>
          <w:rFonts w:ascii="Arial" w:hAnsi="Arial" w:cs="Arial"/>
          <w:sz w:val="22"/>
          <w:szCs w:val="22"/>
        </w:rPr>
        <w:t xml:space="preserve">(42), 3459–3470. </w:t>
      </w:r>
      <w:hyperlink r:id="rId9" w:history="1">
        <w:r w:rsidRPr="00450998">
          <w:rPr>
            <w:rStyle w:val="Hyperlink"/>
            <w:rFonts w:ascii="Arial" w:hAnsi="Arial" w:cs="Arial"/>
            <w:sz w:val="22"/>
            <w:szCs w:val="22"/>
          </w:rPr>
          <w:t>https://doi.org/10.1093/eurheartj/ehz646</w:t>
        </w:r>
      </w:hyperlink>
      <w:r w:rsidRPr="00450998">
        <w:rPr>
          <w:rFonts w:ascii="Arial" w:hAnsi="Arial" w:cs="Arial"/>
          <w:sz w:val="22"/>
          <w:szCs w:val="22"/>
        </w:rPr>
        <w:t xml:space="preserve"> </w:t>
      </w:r>
    </w:p>
    <w:p w14:paraId="46B9224B"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Hezel, M. P., &amp; Weitzberg, E. (2015). The oral microbiome and nitric oxide homoeostasis. </w:t>
      </w:r>
      <w:r w:rsidRPr="00450998">
        <w:rPr>
          <w:rStyle w:val="Emphasis"/>
          <w:rFonts w:ascii="Arial" w:eastAsiaTheme="majorEastAsia" w:hAnsi="Arial" w:cs="Arial"/>
          <w:sz w:val="22"/>
          <w:szCs w:val="22"/>
        </w:rPr>
        <w:t>Oral Diseases, 21</w:t>
      </w:r>
      <w:r w:rsidRPr="00450998">
        <w:rPr>
          <w:rFonts w:ascii="Arial" w:hAnsi="Arial" w:cs="Arial"/>
          <w:sz w:val="22"/>
          <w:szCs w:val="22"/>
        </w:rPr>
        <w:t xml:space="preserve">(1), 7–16. </w:t>
      </w:r>
      <w:hyperlink r:id="rId10" w:history="1">
        <w:r w:rsidRPr="00450998">
          <w:rPr>
            <w:rStyle w:val="Hyperlink"/>
            <w:rFonts w:ascii="Arial" w:hAnsi="Arial" w:cs="Arial"/>
            <w:sz w:val="22"/>
            <w:szCs w:val="22"/>
          </w:rPr>
          <w:t>https://doi.org/10.1111/odi.12157</w:t>
        </w:r>
      </w:hyperlink>
      <w:r w:rsidRPr="00450998">
        <w:rPr>
          <w:rFonts w:ascii="Arial" w:hAnsi="Arial" w:cs="Arial"/>
          <w:sz w:val="22"/>
          <w:szCs w:val="22"/>
        </w:rPr>
        <w:t xml:space="preserve"> </w:t>
      </w:r>
    </w:p>
    <w:p w14:paraId="476583AB"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Iwashima</w:t>
      </w:r>
      <w:proofErr w:type="spellEnd"/>
      <w:r w:rsidRPr="00450998">
        <w:rPr>
          <w:rFonts w:ascii="Arial" w:hAnsi="Arial" w:cs="Arial"/>
          <w:sz w:val="22"/>
          <w:szCs w:val="22"/>
        </w:rPr>
        <w:t xml:space="preserve">, Y., Kokubo, Y., Ono, T., Yoshimuta, Y., Kida, M., &amp; Kamide, K. (2014). Additive interaction of oral health disorders on risk of hypertension in a Japanese urban population: The Suita Study. American Journal of Hypertension, 27(5), 710–719. </w:t>
      </w:r>
      <w:hyperlink r:id="rId11" w:history="1">
        <w:r w:rsidRPr="00450998">
          <w:rPr>
            <w:rStyle w:val="Hyperlink"/>
            <w:rFonts w:ascii="Arial" w:hAnsi="Arial" w:cs="Arial"/>
            <w:sz w:val="22"/>
            <w:szCs w:val="22"/>
          </w:rPr>
          <w:t>https://doi.org/10.1093/ajh/hpt227</w:t>
        </w:r>
      </w:hyperlink>
    </w:p>
    <w:p w14:paraId="1C790A98"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Jockel-Schneider, Y., Harks, I., </w:t>
      </w:r>
      <w:proofErr w:type="spellStart"/>
      <w:r w:rsidRPr="00450998">
        <w:rPr>
          <w:rFonts w:ascii="Arial" w:hAnsi="Arial" w:cs="Arial"/>
          <w:sz w:val="22"/>
          <w:szCs w:val="22"/>
        </w:rPr>
        <w:t>Haubitz</w:t>
      </w:r>
      <w:proofErr w:type="spellEnd"/>
      <w:r w:rsidRPr="00450998">
        <w:rPr>
          <w:rFonts w:ascii="Arial" w:hAnsi="Arial" w:cs="Arial"/>
          <w:sz w:val="22"/>
          <w:szCs w:val="22"/>
        </w:rPr>
        <w:t xml:space="preserve">, I., Felsenstein, M., Schlagenhauf, U., &amp; Eickholz, P. (2014). Arterial stiffness and pulse wave reflection are increased in patients suffering from severe periodontitis. </w:t>
      </w:r>
      <w:r w:rsidRPr="00450998">
        <w:rPr>
          <w:rStyle w:val="Emphasis"/>
          <w:rFonts w:ascii="Arial" w:eastAsiaTheme="majorEastAsia" w:hAnsi="Arial" w:cs="Arial"/>
          <w:sz w:val="22"/>
          <w:szCs w:val="22"/>
        </w:rPr>
        <w:t>PLOS ONE, 9</w:t>
      </w:r>
      <w:r w:rsidRPr="00450998">
        <w:rPr>
          <w:rFonts w:ascii="Arial" w:hAnsi="Arial" w:cs="Arial"/>
          <w:sz w:val="22"/>
          <w:szCs w:val="22"/>
        </w:rPr>
        <w:t xml:space="preserve">(8), e103449. </w:t>
      </w:r>
      <w:hyperlink r:id="rId12" w:history="1">
        <w:r w:rsidRPr="00450998">
          <w:rPr>
            <w:rStyle w:val="Hyperlink"/>
            <w:rFonts w:ascii="Arial" w:hAnsi="Arial" w:cs="Arial"/>
            <w:sz w:val="22"/>
            <w:szCs w:val="22"/>
          </w:rPr>
          <w:t>https://doi.org/10.1371/journal.pone.0103449</w:t>
        </w:r>
      </w:hyperlink>
      <w:r w:rsidRPr="00450998">
        <w:rPr>
          <w:rFonts w:ascii="Arial" w:hAnsi="Arial" w:cs="Arial"/>
          <w:sz w:val="22"/>
          <w:szCs w:val="22"/>
        </w:rPr>
        <w:t xml:space="preserve"> </w:t>
      </w:r>
    </w:p>
    <w:p w14:paraId="6A982A08"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Kapil, V., Haydar, S. M. A., Pearl, V., Lundberg, J. O., Weitzberg, E., &amp; Ahluwalia, A. (2013). Physiological role for nitrate-reducing oral bacteria in blood pressure control. </w:t>
      </w:r>
      <w:r w:rsidRPr="00450998">
        <w:rPr>
          <w:rStyle w:val="Emphasis"/>
          <w:rFonts w:ascii="Arial" w:eastAsiaTheme="majorEastAsia" w:hAnsi="Arial" w:cs="Arial"/>
          <w:sz w:val="22"/>
          <w:szCs w:val="22"/>
        </w:rPr>
        <w:t>Free Radical Biology and Medicine, 55</w:t>
      </w:r>
      <w:r w:rsidRPr="00450998">
        <w:rPr>
          <w:rFonts w:ascii="Arial" w:hAnsi="Arial" w:cs="Arial"/>
          <w:sz w:val="22"/>
          <w:szCs w:val="22"/>
        </w:rPr>
        <w:t xml:space="preserve">, 93–100. </w:t>
      </w:r>
      <w:hyperlink r:id="rId13" w:history="1">
        <w:r w:rsidRPr="00450998">
          <w:rPr>
            <w:rStyle w:val="Hyperlink"/>
            <w:rFonts w:ascii="Arial" w:hAnsi="Arial" w:cs="Arial"/>
            <w:sz w:val="22"/>
            <w:szCs w:val="22"/>
          </w:rPr>
          <w:t>https://doi.org/10.1016/j.freeradbiomed.2012.11.013</w:t>
        </w:r>
      </w:hyperlink>
      <w:r w:rsidRPr="00450998">
        <w:rPr>
          <w:rFonts w:ascii="Arial" w:hAnsi="Arial" w:cs="Arial"/>
          <w:sz w:val="22"/>
          <w:szCs w:val="22"/>
        </w:rPr>
        <w:t xml:space="preserve"> </w:t>
      </w:r>
    </w:p>
    <w:p w14:paraId="6A91535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Kapil, V., Khambata, R. S., Robertson, A., Caulfield, M. J., &amp; Ahluwalia, A. (2015). Dietary nitrate provides sustained blood pressure lowering in hypertensive patients: A randomized, phase 2, double-blind, placebo-controlled study. </w:t>
      </w:r>
      <w:r w:rsidRPr="00450998">
        <w:rPr>
          <w:rStyle w:val="Emphasis"/>
          <w:rFonts w:ascii="Arial" w:eastAsiaTheme="majorEastAsia" w:hAnsi="Arial" w:cs="Arial"/>
          <w:sz w:val="22"/>
          <w:szCs w:val="22"/>
        </w:rPr>
        <w:t>Hypertension, 65</w:t>
      </w:r>
      <w:r w:rsidRPr="00450998">
        <w:rPr>
          <w:rFonts w:ascii="Arial" w:hAnsi="Arial" w:cs="Arial"/>
          <w:sz w:val="22"/>
          <w:szCs w:val="22"/>
        </w:rPr>
        <w:t xml:space="preserve">(2), 320–327. </w:t>
      </w:r>
      <w:hyperlink r:id="rId14" w:history="1">
        <w:r w:rsidRPr="00450998">
          <w:rPr>
            <w:rStyle w:val="Hyperlink"/>
            <w:rFonts w:ascii="Arial" w:hAnsi="Arial" w:cs="Arial"/>
            <w:sz w:val="22"/>
            <w:szCs w:val="22"/>
          </w:rPr>
          <w:t>https://doi.org/10.1161/HYPERTENSIONAHA.114.04675</w:t>
        </w:r>
      </w:hyperlink>
      <w:r w:rsidRPr="00450998">
        <w:rPr>
          <w:rFonts w:ascii="Arial" w:hAnsi="Arial" w:cs="Arial"/>
          <w:sz w:val="22"/>
          <w:szCs w:val="22"/>
        </w:rPr>
        <w:t xml:space="preserve"> </w:t>
      </w:r>
    </w:p>
    <w:p w14:paraId="64361F2B"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L’Heureux, J. E., van der </w:t>
      </w:r>
      <w:proofErr w:type="spellStart"/>
      <w:r w:rsidRPr="00450998">
        <w:rPr>
          <w:rFonts w:ascii="Arial" w:hAnsi="Arial" w:cs="Arial"/>
          <w:sz w:val="22"/>
          <w:szCs w:val="22"/>
        </w:rPr>
        <w:t>Giezen</w:t>
      </w:r>
      <w:proofErr w:type="spellEnd"/>
      <w:r w:rsidRPr="00450998">
        <w:rPr>
          <w:rFonts w:ascii="Arial" w:hAnsi="Arial" w:cs="Arial"/>
          <w:sz w:val="22"/>
          <w:szCs w:val="22"/>
        </w:rPr>
        <w:t xml:space="preserve">, M., Winyard, P. G., Jones, A. M., &amp; Vanhatalo, A. (2023). Localisation of nitrate-reducing and highly abundant microbial communities in the oral cavity. PLOS ONE, 18(12), e0295058. </w:t>
      </w:r>
      <w:hyperlink r:id="rId15" w:history="1">
        <w:r w:rsidRPr="00450998">
          <w:rPr>
            <w:rStyle w:val="Hyperlink"/>
            <w:rFonts w:ascii="Arial" w:hAnsi="Arial" w:cs="Arial"/>
            <w:sz w:val="22"/>
            <w:szCs w:val="22"/>
          </w:rPr>
          <w:t>https://doi.org/10.1371/journal.pone.0295058</w:t>
        </w:r>
      </w:hyperlink>
    </w:p>
    <w:p w14:paraId="0B569F2C"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Lundberg, J. O., Weitzberg, E., &amp; Gladwin, M. T. (2008). The nitrate–nitrite–nitric oxide pathway in physiology and therapeutics. </w:t>
      </w:r>
      <w:r w:rsidRPr="00450998">
        <w:rPr>
          <w:rStyle w:val="Emphasis"/>
          <w:rFonts w:ascii="Arial" w:eastAsiaTheme="majorEastAsia" w:hAnsi="Arial" w:cs="Arial"/>
          <w:sz w:val="22"/>
          <w:szCs w:val="22"/>
        </w:rPr>
        <w:t>Nature Reviews Drug Discovery, 7</w:t>
      </w:r>
      <w:r w:rsidRPr="00450998">
        <w:rPr>
          <w:rFonts w:ascii="Arial" w:hAnsi="Arial" w:cs="Arial"/>
          <w:sz w:val="22"/>
          <w:szCs w:val="22"/>
        </w:rPr>
        <w:t xml:space="preserve">(2), 156–167. </w:t>
      </w:r>
      <w:hyperlink r:id="rId16" w:history="1">
        <w:r w:rsidRPr="00450998">
          <w:rPr>
            <w:rStyle w:val="Hyperlink"/>
            <w:rFonts w:ascii="Arial" w:hAnsi="Arial" w:cs="Arial"/>
            <w:sz w:val="22"/>
            <w:szCs w:val="22"/>
          </w:rPr>
          <w:t>https://doi.org/10.1038/nrd2466</w:t>
        </w:r>
      </w:hyperlink>
      <w:r w:rsidRPr="00450998">
        <w:rPr>
          <w:rFonts w:ascii="Arial" w:hAnsi="Arial" w:cs="Arial"/>
          <w:sz w:val="22"/>
          <w:szCs w:val="22"/>
        </w:rPr>
        <w:t xml:space="preserve"> </w:t>
      </w:r>
    </w:p>
    <w:p w14:paraId="152519B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Luo, Y., Ye, H., Liu, W., </w:t>
      </w:r>
      <w:proofErr w:type="spellStart"/>
      <w:r w:rsidRPr="00450998">
        <w:rPr>
          <w:rFonts w:ascii="Arial" w:hAnsi="Arial" w:cs="Arial"/>
          <w:sz w:val="22"/>
          <w:szCs w:val="22"/>
        </w:rPr>
        <w:t>Lv</w:t>
      </w:r>
      <w:proofErr w:type="spellEnd"/>
      <w:r w:rsidRPr="00450998">
        <w:rPr>
          <w:rFonts w:ascii="Arial" w:hAnsi="Arial" w:cs="Arial"/>
          <w:sz w:val="22"/>
          <w:szCs w:val="22"/>
        </w:rPr>
        <w:t xml:space="preserve">, Z., Jia, Y., Li, C., &amp; Zhang, Y. (2021). Effect of periodontal treatments on blood pressure. Cochrane Database of Systematic Reviews, 2021(12), CD009409. </w:t>
      </w:r>
      <w:hyperlink r:id="rId17" w:history="1">
        <w:r w:rsidRPr="00450998">
          <w:rPr>
            <w:rStyle w:val="Hyperlink"/>
            <w:rFonts w:ascii="Arial" w:hAnsi="Arial" w:cs="Arial"/>
            <w:sz w:val="22"/>
            <w:szCs w:val="22"/>
          </w:rPr>
          <w:t>https://doi.org/10.1002/14651858.CD009409.pub2</w:t>
        </w:r>
      </w:hyperlink>
    </w:p>
    <w:p w14:paraId="4B57C32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Martin-Cabezas, R., Seelam, N., Petit, C., Agossa, K., Gaertner, S., Tenenbaum, H., Davideau, J.-L., &amp; Huck, O. (2016). Association between periodontitis and arterial hypertension: A systematic review and meta-analysis. </w:t>
      </w:r>
      <w:r w:rsidRPr="00450998">
        <w:rPr>
          <w:rStyle w:val="Emphasis"/>
          <w:rFonts w:ascii="Arial" w:eastAsiaTheme="majorEastAsia" w:hAnsi="Arial" w:cs="Arial"/>
          <w:sz w:val="22"/>
          <w:szCs w:val="22"/>
        </w:rPr>
        <w:t>American Heart Journal, 180</w:t>
      </w:r>
      <w:r w:rsidRPr="00450998">
        <w:rPr>
          <w:rFonts w:ascii="Arial" w:hAnsi="Arial" w:cs="Arial"/>
          <w:sz w:val="22"/>
          <w:szCs w:val="22"/>
        </w:rPr>
        <w:t xml:space="preserve">, 98–112. </w:t>
      </w:r>
      <w:hyperlink r:id="rId18" w:history="1">
        <w:r w:rsidRPr="00450998">
          <w:rPr>
            <w:rStyle w:val="Hyperlink"/>
            <w:rFonts w:ascii="Arial" w:hAnsi="Arial" w:cs="Arial"/>
            <w:sz w:val="22"/>
            <w:szCs w:val="22"/>
          </w:rPr>
          <w:t>https://doi.org/10.1016/j.ahj.2016.07.018</w:t>
        </w:r>
      </w:hyperlink>
      <w:r w:rsidRPr="00450998">
        <w:rPr>
          <w:rFonts w:ascii="Arial" w:hAnsi="Arial" w:cs="Arial"/>
          <w:sz w:val="22"/>
          <w:szCs w:val="22"/>
        </w:rPr>
        <w:t xml:space="preserve"> </w:t>
      </w:r>
    </w:p>
    <w:p w14:paraId="00E6112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Muñoz Aguilera, E., Suvan, J., Buti, J., </w:t>
      </w:r>
      <w:proofErr w:type="spellStart"/>
      <w:r w:rsidRPr="00450998">
        <w:rPr>
          <w:rFonts w:ascii="Arial" w:hAnsi="Arial" w:cs="Arial"/>
          <w:sz w:val="22"/>
          <w:szCs w:val="22"/>
        </w:rPr>
        <w:t>Czesnikiewicz-Guzik</w:t>
      </w:r>
      <w:proofErr w:type="spellEnd"/>
      <w:r w:rsidRPr="00450998">
        <w:rPr>
          <w:rFonts w:ascii="Arial" w:hAnsi="Arial" w:cs="Arial"/>
          <w:sz w:val="22"/>
          <w:szCs w:val="22"/>
        </w:rPr>
        <w:t xml:space="preserve">, M., Ribeiro, A. B., Orlandi, M., Guzik, T. J., Hingorani, A. D., Nart, J., &amp; D’Aiuto, F. (2020). Periodontitis is associated with </w:t>
      </w:r>
      <w:r w:rsidRPr="00450998">
        <w:rPr>
          <w:rFonts w:ascii="Arial" w:hAnsi="Arial" w:cs="Arial"/>
          <w:sz w:val="22"/>
          <w:szCs w:val="22"/>
        </w:rPr>
        <w:lastRenderedPageBreak/>
        <w:t xml:space="preserve">hypertension: A systematic review and meta-analysis. </w:t>
      </w:r>
      <w:r w:rsidRPr="00450998">
        <w:rPr>
          <w:rStyle w:val="Emphasis"/>
          <w:rFonts w:ascii="Arial" w:eastAsiaTheme="majorEastAsia" w:hAnsi="Arial" w:cs="Arial"/>
          <w:sz w:val="22"/>
          <w:szCs w:val="22"/>
        </w:rPr>
        <w:t>Cardiovascular Research, 116</w:t>
      </w:r>
      <w:r w:rsidRPr="00450998">
        <w:rPr>
          <w:rFonts w:ascii="Arial" w:hAnsi="Arial" w:cs="Arial"/>
          <w:sz w:val="22"/>
          <w:szCs w:val="22"/>
        </w:rPr>
        <w:t xml:space="preserve">(1), 28–39. </w:t>
      </w:r>
      <w:hyperlink r:id="rId19" w:history="1">
        <w:r w:rsidRPr="00450998">
          <w:rPr>
            <w:rStyle w:val="Hyperlink"/>
            <w:rFonts w:ascii="Arial" w:hAnsi="Arial" w:cs="Arial"/>
            <w:sz w:val="22"/>
            <w:szCs w:val="22"/>
          </w:rPr>
          <w:t>https://doi.org/10.1093/cvr/cvz201</w:t>
        </w:r>
      </w:hyperlink>
      <w:r w:rsidRPr="00450998">
        <w:rPr>
          <w:rFonts w:ascii="Arial" w:hAnsi="Arial" w:cs="Arial"/>
          <w:sz w:val="22"/>
          <w:szCs w:val="22"/>
        </w:rPr>
        <w:t xml:space="preserve"> </w:t>
      </w:r>
    </w:p>
    <w:p w14:paraId="152BB253"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Muñoz Aguilera, E., Suvan, J., Orlandi, M., Miró Catalina, Q., Nart, J., &amp; D’Aiuto, F. (2021). Association between periodontitis and blood pressure highlighted in systemically healthy individuals: Results from a nested case-control study. </w:t>
      </w:r>
      <w:r w:rsidRPr="00450998">
        <w:rPr>
          <w:rStyle w:val="Emphasis"/>
          <w:rFonts w:ascii="Arial" w:eastAsiaTheme="majorEastAsia" w:hAnsi="Arial" w:cs="Arial"/>
          <w:sz w:val="22"/>
          <w:szCs w:val="22"/>
        </w:rPr>
        <w:t>Hypertension, 77</w:t>
      </w:r>
      <w:r w:rsidRPr="00450998">
        <w:rPr>
          <w:rFonts w:ascii="Arial" w:hAnsi="Arial" w:cs="Arial"/>
          <w:sz w:val="22"/>
          <w:szCs w:val="22"/>
        </w:rPr>
        <w:t xml:space="preserve">(5), 1765–1774. </w:t>
      </w:r>
      <w:hyperlink r:id="rId20" w:tgtFrame="_new" w:history="1">
        <w:r w:rsidRPr="00450998">
          <w:rPr>
            <w:rStyle w:val="Hyperlink"/>
            <w:rFonts w:ascii="Arial" w:eastAsiaTheme="majorEastAsia" w:hAnsi="Arial" w:cs="Arial"/>
            <w:sz w:val="22"/>
            <w:szCs w:val="22"/>
          </w:rPr>
          <w:t>https://doi.org/10.1161/HYPERTENSIONAHA.120.16790</w:t>
        </w:r>
      </w:hyperlink>
    </w:p>
    <w:p w14:paraId="4864C862"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Murugesan, S., &amp; Al </w:t>
      </w:r>
      <w:proofErr w:type="spellStart"/>
      <w:r w:rsidRPr="00450998">
        <w:rPr>
          <w:rFonts w:ascii="Arial" w:hAnsi="Arial" w:cs="Arial"/>
          <w:sz w:val="22"/>
          <w:szCs w:val="22"/>
        </w:rPr>
        <w:t>Khodor</w:t>
      </w:r>
      <w:proofErr w:type="spellEnd"/>
      <w:r w:rsidRPr="00450998">
        <w:rPr>
          <w:rFonts w:ascii="Arial" w:hAnsi="Arial" w:cs="Arial"/>
          <w:sz w:val="22"/>
          <w:szCs w:val="22"/>
        </w:rPr>
        <w:t xml:space="preserve">, S. (2023). Salivary microbiome and hypertension in the Qatari population. Journal of Translational Medicine, 21, Article 454. </w:t>
      </w:r>
      <w:hyperlink r:id="rId21" w:history="1">
        <w:r w:rsidRPr="00450998">
          <w:rPr>
            <w:rStyle w:val="Hyperlink"/>
            <w:rFonts w:ascii="Arial" w:hAnsi="Arial" w:cs="Arial"/>
            <w:sz w:val="22"/>
            <w:szCs w:val="22"/>
          </w:rPr>
          <w:t>https://doi.org/10.1186/s12967-023-04247-8</w:t>
        </w:r>
      </w:hyperlink>
      <w:r w:rsidRPr="00450998">
        <w:rPr>
          <w:rFonts w:ascii="Arial" w:hAnsi="Arial" w:cs="Arial"/>
          <w:sz w:val="22"/>
          <w:szCs w:val="22"/>
        </w:rPr>
        <w:t xml:space="preserve"> </w:t>
      </w:r>
    </w:p>
    <w:p w14:paraId="5D683FB7"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Pietropaoli, D., Cairo, F., </w:t>
      </w:r>
      <w:proofErr w:type="spellStart"/>
      <w:r w:rsidRPr="00450998">
        <w:rPr>
          <w:rFonts w:ascii="Arial" w:hAnsi="Arial" w:cs="Arial"/>
          <w:sz w:val="22"/>
          <w:szCs w:val="22"/>
        </w:rPr>
        <w:t>Citterio</w:t>
      </w:r>
      <w:proofErr w:type="spellEnd"/>
      <w:r w:rsidRPr="00450998">
        <w:rPr>
          <w:rFonts w:ascii="Arial" w:hAnsi="Arial" w:cs="Arial"/>
          <w:sz w:val="22"/>
          <w:szCs w:val="22"/>
        </w:rPr>
        <w:t xml:space="preserve">, F., D’Aiuto, F., Ferri, C., Grassi, G., Landi, L., Letizia, C., Masi, S., </w:t>
      </w:r>
      <w:proofErr w:type="spellStart"/>
      <w:r w:rsidRPr="00450998">
        <w:rPr>
          <w:rFonts w:ascii="Arial" w:hAnsi="Arial" w:cs="Arial"/>
          <w:sz w:val="22"/>
          <w:szCs w:val="22"/>
        </w:rPr>
        <w:t>Muiesan</w:t>
      </w:r>
      <w:proofErr w:type="spellEnd"/>
      <w:r w:rsidRPr="00450998">
        <w:rPr>
          <w:rFonts w:ascii="Arial" w:hAnsi="Arial" w:cs="Arial"/>
          <w:sz w:val="22"/>
          <w:szCs w:val="22"/>
        </w:rPr>
        <w:t xml:space="preserve">, M. L., </w:t>
      </w:r>
      <w:proofErr w:type="spellStart"/>
      <w:r w:rsidRPr="00450998">
        <w:rPr>
          <w:rFonts w:ascii="Arial" w:hAnsi="Arial" w:cs="Arial"/>
          <w:sz w:val="22"/>
          <w:szCs w:val="22"/>
        </w:rPr>
        <w:t>Paolantoni</w:t>
      </w:r>
      <w:proofErr w:type="spellEnd"/>
      <w:r w:rsidRPr="00450998">
        <w:rPr>
          <w:rFonts w:ascii="Arial" w:hAnsi="Arial" w:cs="Arial"/>
          <w:sz w:val="22"/>
          <w:szCs w:val="22"/>
        </w:rPr>
        <w:t xml:space="preserve">, G., Sforza, N. M., &amp; Del Pinto, R. (2023). Practical guidelines for patients with hypertension and periodontitis. </w:t>
      </w:r>
      <w:r w:rsidRPr="00450998">
        <w:rPr>
          <w:rStyle w:val="Emphasis"/>
          <w:rFonts w:ascii="Arial" w:eastAsiaTheme="majorEastAsia" w:hAnsi="Arial" w:cs="Arial"/>
          <w:sz w:val="22"/>
          <w:szCs w:val="22"/>
        </w:rPr>
        <w:t>High Blood Pressure &amp; Cardiovascular Prevention, 30</w:t>
      </w:r>
      <w:r w:rsidRPr="00450998">
        <w:rPr>
          <w:rFonts w:ascii="Arial" w:hAnsi="Arial" w:cs="Arial"/>
          <w:sz w:val="22"/>
          <w:szCs w:val="22"/>
        </w:rPr>
        <w:t xml:space="preserve">(1), 7–16. </w:t>
      </w:r>
      <w:hyperlink r:id="rId22" w:history="1">
        <w:r w:rsidRPr="00450998">
          <w:rPr>
            <w:rStyle w:val="Hyperlink"/>
            <w:rFonts w:ascii="Arial" w:hAnsi="Arial" w:cs="Arial"/>
            <w:sz w:val="22"/>
            <w:szCs w:val="22"/>
          </w:rPr>
          <w:t>https://doi.org/10.1007/s40292-022-00553-2</w:t>
        </w:r>
      </w:hyperlink>
      <w:r w:rsidRPr="00450998">
        <w:rPr>
          <w:rFonts w:ascii="Arial" w:hAnsi="Arial" w:cs="Arial"/>
          <w:sz w:val="22"/>
          <w:szCs w:val="22"/>
        </w:rPr>
        <w:t xml:space="preserve"> </w:t>
      </w:r>
    </w:p>
    <w:p w14:paraId="0361250D"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Pihlstrom, B. L., Michalowicz, B. S., &amp; Johnson, N. W. (2005). Periodontal diseases. </w:t>
      </w:r>
      <w:r w:rsidRPr="00450998">
        <w:rPr>
          <w:rStyle w:val="Emphasis"/>
          <w:rFonts w:ascii="Arial" w:eastAsiaTheme="majorEastAsia" w:hAnsi="Arial" w:cs="Arial"/>
          <w:sz w:val="22"/>
          <w:szCs w:val="22"/>
        </w:rPr>
        <w:t>The Lancet, 366</w:t>
      </w:r>
      <w:r w:rsidRPr="00450998">
        <w:rPr>
          <w:rFonts w:ascii="Arial" w:hAnsi="Arial" w:cs="Arial"/>
          <w:sz w:val="22"/>
          <w:szCs w:val="22"/>
        </w:rPr>
        <w:t xml:space="preserve">(9499), 1809–1820. </w:t>
      </w:r>
      <w:hyperlink r:id="rId23" w:history="1">
        <w:r w:rsidRPr="00450998">
          <w:rPr>
            <w:rStyle w:val="Hyperlink"/>
            <w:rFonts w:ascii="Arial" w:hAnsi="Arial" w:cs="Arial"/>
            <w:sz w:val="22"/>
            <w:szCs w:val="22"/>
          </w:rPr>
          <w:t>https://doi.org/10.1016/S0140-6736(05)67728-8</w:t>
        </w:r>
      </w:hyperlink>
      <w:r w:rsidRPr="00450998">
        <w:rPr>
          <w:rFonts w:ascii="Arial" w:hAnsi="Arial" w:cs="Arial"/>
          <w:sz w:val="22"/>
          <w:szCs w:val="22"/>
        </w:rPr>
        <w:t xml:space="preserve"> </w:t>
      </w:r>
    </w:p>
    <w:p w14:paraId="40D727D5"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Ravichandran, V., Jeevitha, M., &amp; Jayaraman, S. (2021). Tooth loss patterns in hypertensive patients with chronic periodontitis. Journal of Pharmaceutical Research International, 33(60B), 3856–3862. </w:t>
      </w:r>
      <w:hyperlink r:id="rId24" w:history="1">
        <w:r w:rsidRPr="00450998">
          <w:rPr>
            <w:rStyle w:val="Hyperlink"/>
            <w:rFonts w:ascii="Arial" w:hAnsi="Arial" w:cs="Arial"/>
            <w:sz w:val="22"/>
            <w:szCs w:val="22"/>
          </w:rPr>
          <w:t>https://doi.org/10.9734/jpri/2021/v33i60B35087</w:t>
        </w:r>
      </w:hyperlink>
      <w:r w:rsidRPr="00450998">
        <w:rPr>
          <w:rFonts w:ascii="Arial" w:hAnsi="Arial" w:cs="Arial"/>
          <w:sz w:val="22"/>
          <w:szCs w:val="22"/>
        </w:rPr>
        <w:t xml:space="preserve"> </w:t>
      </w:r>
    </w:p>
    <w:p w14:paraId="191FF47E" w14:textId="77777777" w:rsidR="003A0054" w:rsidRPr="00450998" w:rsidRDefault="003A0054" w:rsidP="003A0054">
      <w:pPr>
        <w:pStyle w:val="NormalWeb"/>
        <w:rPr>
          <w:rFonts w:ascii="Arial" w:hAnsi="Arial" w:cs="Arial"/>
          <w:sz w:val="22"/>
          <w:szCs w:val="22"/>
        </w:rPr>
      </w:pPr>
      <w:proofErr w:type="spellStart"/>
      <w:r w:rsidRPr="00450998">
        <w:rPr>
          <w:rFonts w:ascii="Arial" w:hAnsi="Arial" w:cs="Arial"/>
          <w:sz w:val="22"/>
          <w:szCs w:val="22"/>
        </w:rPr>
        <w:t>Serekova</w:t>
      </w:r>
      <w:proofErr w:type="spellEnd"/>
      <w:r w:rsidRPr="00450998">
        <w:rPr>
          <w:rFonts w:ascii="Arial" w:hAnsi="Arial" w:cs="Arial"/>
          <w:sz w:val="22"/>
          <w:szCs w:val="22"/>
        </w:rPr>
        <w:t xml:space="preserve">, A. A., </w:t>
      </w:r>
      <w:proofErr w:type="spellStart"/>
      <w:r w:rsidRPr="00450998">
        <w:rPr>
          <w:rFonts w:ascii="Arial" w:hAnsi="Arial" w:cs="Arial"/>
          <w:sz w:val="22"/>
          <w:szCs w:val="22"/>
        </w:rPr>
        <w:t>Dzgoeva</w:t>
      </w:r>
      <w:proofErr w:type="spellEnd"/>
      <w:r w:rsidRPr="00450998">
        <w:rPr>
          <w:rFonts w:ascii="Arial" w:hAnsi="Arial" w:cs="Arial"/>
          <w:sz w:val="22"/>
          <w:szCs w:val="22"/>
        </w:rPr>
        <w:t xml:space="preserve">, M. G., Dzgoeva, Z. G., </w:t>
      </w:r>
      <w:proofErr w:type="spellStart"/>
      <w:r w:rsidRPr="00450998">
        <w:rPr>
          <w:rFonts w:ascii="Arial" w:hAnsi="Arial" w:cs="Arial"/>
          <w:sz w:val="22"/>
          <w:szCs w:val="22"/>
        </w:rPr>
        <w:t>Kokoev</w:t>
      </w:r>
      <w:proofErr w:type="spellEnd"/>
      <w:r w:rsidRPr="00450998">
        <w:rPr>
          <w:rFonts w:ascii="Arial" w:hAnsi="Arial" w:cs="Arial"/>
          <w:sz w:val="22"/>
          <w:szCs w:val="22"/>
        </w:rPr>
        <w:t xml:space="preserve">, A. B., </w:t>
      </w:r>
      <w:proofErr w:type="spellStart"/>
      <w:r w:rsidRPr="00450998">
        <w:rPr>
          <w:rFonts w:ascii="Arial" w:hAnsi="Arial" w:cs="Arial"/>
          <w:sz w:val="22"/>
          <w:szCs w:val="22"/>
        </w:rPr>
        <w:t>Kanukova</w:t>
      </w:r>
      <w:proofErr w:type="spellEnd"/>
      <w:r w:rsidRPr="00450998">
        <w:rPr>
          <w:rFonts w:ascii="Arial" w:hAnsi="Arial" w:cs="Arial"/>
          <w:sz w:val="22"/>
          <w:szCs w:val="22"/>
        </w:rPr>
        <w:t xml:space="preserve">, L. S., &amp; </w:t>
      </w:r>
      <w:proofErr w:type="spellStart"/>
      <w:r w:rsidRPr="00450998">
        <w:rPr>
          <w:rFonts w:ascii="Arial" w:hAnsi="Arial" w:cs="Arial"/>
          <w:sz w:val="22"/>
          <w:szCs w:val="22"/>
        </w:rPr>
        <w:t>Farnieva</w:t>
      </w:r>
      <w:proofErr w:type="spellEnd"/>
      <w:r w:rsidRPr="00450998">
        <w:rPr>
          <w:rFonts w:ascii="Arial" w:hAnsi="Arial" w:cs="Arial"/>
          <w:sz w:val="22"/>
          <w:szCs w:val="22"/>
        </w:rPr>
        <w:t xml:space="preserve">, O. A. (2021). Improving the effectiveness of therapeutic measures for generalized periodontitis in patients with hypertension. Journal of Pharmaceutical Research International, 33(52B), 245–251. </w:t>
      </w:r>
      <w:hyperlink r:id="rId25" w:history="1">
        <w:r w:rsidRPr="00450998">
          <w:rPr>
            <w:rStyle w:val="Hyperlink"/>
            <w:rFonts w:ascii="Arial" w:hAnsi="Arial" w:cs="Arial"/>
            <w:sz w:val="22"/>
            <w:szCs w:val="22"/>
          </w:rPr>
          <w:t>https://doi.org/10.9734/jpri/2021/v33i52B33623</w:t>
        </w:r>
      </w:hyperlink>
    </w:p>
    <w:p w14:paraId="79F33EA4"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Vanhatalo, A., Blackwell, J. R., L’Heureux, J. E., Williams, D. W., Smith, A., van der </w:t>
      </w:r>
      <w:proofErr w:type="spellStart"/>
      <w:r w:rsidRPr="00450998">
        <w:rPr>
          <w:rFonts w:ascii="Arial" w:hAnsi="Arial" w:cs="Arial"/>
          <w:sz w:val="22"/>
          <w:szCs w:val="22"/>
        </w:rPr>
        <w:t>Giezen</w:t>
      </w:r>
      <w:proofErr w:type="spellEnd"/>
      <w:r w:rsidRPr="00450998">
        <w:rPr>
          <w:rFonts w:ascii="Arial" w:hAnsi="Arial" w:cs="Arial"/>
          <w:sz w:val="22"/>
          <w:szCs w:val="22"/>
        </w:rPr>
        <w:t xml:space="preserve">, M., Kelly, J., &amp; Jones, A. M. (2018). Nitrate-responsive oral microbiome modulates nitric oxide homeostasis and blood pressure in humans. </w:t>
      </w:r>
      <w:r w:rsidRPr="00450998">
        <w:rPr>
          <w:rStyle w:val="Emphasis"/>
          <w:rFonts w:ascii="Arial" w:eastAsiaTheme="majorEastAsia" w:hAnsi="Arial" w:cs="Arial"/>
          <w:sz w:val="22"/>
          <w:szCs w:val="22"/>
        </w:rPr>
        <w:t>Free Radical Biology and Medicine, 124</w:t>
      </w:r>
      <w:r w:rsidRPr="00450998">
        <w:rPr>
          <w:rFonts w:ascii="Arial" w:hAnsi="Arial" w:cs="Arial"/>
          <w:sz w:val="22"/>
          <w:szCs w:val="22"/>
        </w:rPr>
        <w:t xml:space="preserve">, 21–30. </w:t>
      </w:r>
      <w:hyperlink r:id="rId26" w:history="1">
        <w:r w:rsidRPr="00450998">
          <w:rPr>
            <w:rStyle w:val="Hyperlink"/>
            <w:rFonts w:ascii="Arial" w:hAnsi="Arial" w:cs="Arial"/>
            <w:sz w:val="22"/>
            <w:szCs w:val="22"/>
          </w:rPr>
          <w:t>https://doi.org/10.1016/j.freeradbiomed.2018.05.078</w:t>
        </w:r>
      </w:hyperlink>
      <w:r w:rsidRPr="00450998">
        <w:rPr>
          <w:rFonts w:ascii="Arial" w:hAnsi="Arial" w:cs="Arial"/>
          <w:sz w:val="22"/>
          <w:szCs w:val="22"/>
        </w:rPr>
        <w:t xml:space="preserve"> </w:t>
      </w:r>
    </w:p>
    <w:p w14:paraId="03B7149D"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Wang, J., Sun, Z., Zhong, Y., Ye, Y., Chen, X., Hu, X., &amp; Peng, Y. (2024). Hypertensive patients with periodontitis as predictors of cardiovascular and all-cause mortality: A long-term cohort study. </w:t>
      </w:r>
      <w:r w:rsidRPr="00450998">
        <w:rPr>
          <w:rStyle w:val="Emphasis"/>
          <w:rFonts w:ascii="Arial" w:eastAsiaTheme="majorEastAsia" w:hAnsi="Arial" w:cs="Arial"/>
          <w:sz w:val="22"/>
          <w:szCs w:val="22"/>
        </w:rPr>
        <w:t>Clinical Oral Investigations, 28</w:t>
      </w:r>
      <w:r w:rsidRPr="00450998">
        <w:rPr>
          <w:rFonts w:ascii="Arial" w:hAnsi="Arial" w:cs="Arial"/>
          <w:sz w:val="22"/>
          <w:szCs w:val="22"/>
        </w:rPr>
        <w:t xml:space="preserve">, 582. </w:t>
      </w:r>
      <w:hyperlink r:id="rId27" w:history="1">
        <w:r w:rsidRPr="00450998">
          <w:rPr>
            <w:rStyle w:val="Hyperlink"/>
            <w:rFonts w:ascii="Arial" w:hAnsi="Arial" w:cs="Arial"/>
            <w:sz w:val="22"/>
            <w:szCs w:val="22"/>
          </w:rPr>
          <w:t>https://doi.org/10.1007/s00784-024-05986-8</w:t>
        </w:r>
      </w:hyperlink>
      <w:r w:rsidRPr="00450998">
        <w:rPr>
          <w:rFonts w:ascii="Arial" w:hAnsi="Arial" w:cs="Arial"/>
          <w:sz w:val="22"/>
          <w:szCs w:val="22"/>
        </w:rPr>
        <w:t xml:space="preserve"> </w:t>
      </w:r>
    </w:p>
    <w:p w14:paraId="219E8867"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Willmott, T., </w:t>
      </w:r>
      <w:proofErr w:type="spellStart"/>
      <w:r w:rsidRPr="00450998">
        <w:rPr>
          <w:rFonts w:ascii="Arial" w:hAnsi="Arial" w:cs="Arial"/>
          <w:sz w:val="22"/>
          <w:szCs w:val="22"/>
        </w:rPr>
        <w:t>Serrage</w:t>
      </w:r>
      <w:proofErr w:type="spellEnd"/>
      <w:r w:rsidRPr="00450998">
        <w:rPr>
          <w:rFonts w:ascii="Arial" w:hAnsi="Arial" w:cs="Arial"/>
          <w:sz w:val="22"/>
          <w:szCs w:val="22"/>
        </w:rPr>
        <w:t xml:space="preserve">, H., Cottrell, E., Humphreys, G., Myers, J., Campbell, P., &amp; McBain, A. (2024). Investigating the association between nitrate dosing and nitrite generation by the human oral microbiota in continuous culture. Applied and Environmental Microbiology, 90(4), e02035-23. </w:t>
      </w:r>
      <w:hyperlink r:id="rId28" w:history="1">
        <w:r w:rsidRPr="00450998">
          <w:rPr>
            <w:rStyle w:val="Hyperlink"/>
            <w:rFonts w:ascii="Arial" w:hAnsi="Arial" w:cs="Arial"/>
            <w:sz w:val="22"/>
            <w:szCs w:val="22"/>
          </w:rPr>
          <w:t>https://doi.org/10.1128/aem.02035-23</w:t>
        </w:r>
      </w:hyperlink>
    </w:p>
    <w:p w14:paraId="59E3A830"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Zhou, Q.-B., Xia, W.-H., Ren, J., Yu, B.-B., Tong, X.-Z., Chen, Y.-B., Chen, S., Feng, L., Dai, J., Tao, J., &amp; Yang, J.-Y. (2017). Effect of intensive periodontal therapy on blood pressure and endothelial microparticles in patients with prehypertension and periodontitis: A randomized controlled trial. Journal of Periodontology, 88(8), 711–722. </w:t>
      </w:r>
      <w:hyperlink r:id="rId29" w:history="1">
        <w:r w:rsidRPr="00450998">
          <w:rPr>
            <w:rStyle w:val="Hyperlink"/>
            <w:rFonts w:ascii="Arial" w:hAnsi="Arial" w:cs="Arial"/>
            <w:sz w:val="22"/>
            <w:szCs w:val="22"/>
          </w:rPr>
          <w:t>https://doi.org/10.1902/jop.2017.160447</w:t>
        </w:r>
      </w:hyperlink>
    </w:p>
    <w:p w14:paraId="0DB8324D" w14:textId="77777777" w:rsidR="003A0054" w:rsidRPr="00450998" w:rsidRDefault="003A0054" w:rsidP="003A0054">
      <w:pPr>
        <w:pStyle w:val="NormalWeb"/>
        <w:rPr>
          <w:rFonts w:ascii="Arial" w:hAnsi="Arial" w:cs="Arial"/>
          <w:sz w:val="22"/>
          <w:szCs w:val="22"/>
        </w:rPr>
      </w:pPr>
      <w:r w:rsidRPr="00450998">
        <w:rPr>
          <w:rFonts w:ascii="Arial" w:hAnsi="Arial" w:cs="Arial"/>
          <w:sz w:val="22"/>
          <w:szCs w:val="22"/>
        </w:rPr>
        <w:t xml:space="preserve">Zeigler, C. C., Wondimu, B., Marcus, C., &amp; </w:t>
      </w:r>
      <w:proofErr w:type="spellStart"/>
      <w:r w:rsidRPr="00450998">
        <w:rPr>
          <w:rFonts w:ascii="Arial" w:hAnsi="Arial" w:cs="Arial"/>
          <w:sz w:val="22"/>
          <w:szCs w:val="22"/>
        </w:rPr>
        <w:t>Modéer</w:t>
      </w:r>
      <w:proofErr w:type="spellEnd"/>
      <w:r w:rsidRPr="00450998">
        <w:rPr>
          <w:rFonts w:ascii="Arial" w:hAnsi="Arial" w:cs="Arial"/>
          <w:sz w:val="22"/>
          <w:szCs w:val="22"/>
        </w:rPr>
        <w:t xml:space="preserve">, T. (2015). Pathological periodontal pockets are associated with raised diastolic blood pressure in obese adolescents. </w:t>
      </w:r>
      <w:r w:rsidRPr="00450998">
        <w:rPr>
          <w:rStyle w:val="Emphasis"/>
          <w:rFonts w:ascii="Arial" w:eastAsiaTheme="majorEastAsia" w:hAnsi="Arial" w:cs="Arial"/>
          <w:sz w:val="22"/>
          <w:szCs w:val="22"/>
        </w:rPr>
        <w:t>BMC Oral Health, 15</w:t>
      </w:r>
      <w:r w:rsidRPr="00450998">
        <w:rPr>
          <w:rFonts w:ascii="Arial" w:hAnsi="Arial" w:cs="Arial"/>
          <w:sz w:val="22"/>
          <w:szCs w:val="22"/>
        </w:rPr>
        <w:t xml:space="preserve">, 41. </w:t>
      </w:r>
      <w:hyperlink r:id="rId30" w:history="1">
        <w:r w:rsidRPr="00450998">
          <w:rPr>
            <w:rStyle w:val="Hyperlink"/>
            <w:rFonts w:ascii="Arial" w:hAnsi="Arial" w:cs="Arial"/>
            <w:sz w:val="22"/>
            <w:szCs w:val="22"/>
          </w:rPr>
          <w:t>https://doi.org/10.1186/s12903-015-0026-6</w:t>
        </w:r>
      </w:hyperlink>
      <w:r w:rsidRPr="00450998">
        <w:rPr>
          <w:rFonts w:ascii="Arial" w:hAnsi="Arial" w:cs="Arial"/>
          <w:sz w:val="22"/>
          <w:szCs w:val="22"/>
        </w:rPr>
        <w:t xml:space="preserve"> </w:t>
      </w:r>
    </w:p>
    <w:p w14:paraId="41030C02" w14:textId="77777777" w:rsidR="003A0054" w:rsidRPr="00FD2109" w:rsidRDefault="003A0054" w:rsidP="00FD2109">
      <w:pPr>
        <w:spacing w:after="0" w:line="240" w:lineRule="auto"/>
        <w:rPr>
          <w:rFonts w:ascii="Arial" w:hAnsi="Arial" w:cs="Arial"/>
        </w:rPr>
      </w:pPr>
    </w:p>
    <w:sectPr w:rsidR="003A0054" w:rsidRPr="00FD2109" w:rsidSect="001E3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wszA0MjMwtjC3NDdW0lEKTi0uzszPAykwrAUAdo4p7CwAAAA="/>
  </w:docVars>
  <w:rsids>
    <w:rsidRoot w:val="00470059"/>
    <w:rsid w:val="001C69F9"/>
    <w:rsid w:val="001E337C"/>
    <w:rsid w:val="002C10F7"/>
    <w:rsid w:val="00340E94"/>
    <w:rsid w:val="003A0054"/>
    <w:rsid w:val="00470059"/>
    <w:rsid w:val="007A2A14"/>
    <w:rsid w:val="007D7049"/>
    <w:rsid w:val="00804FD1"/>
    <w:rsid w:val="00843087"/>
    <w:rsid w:val="00980604"/>
    <w:rsid w:val="00A56BC1"/>
    <w:rsid w:val="00AC093C"/>
    <w:rsid w:val="00B04FBC"/>
    <w:rsid w:val="00B4382F"/>
    <w:rsid w:val="00BF1BBC"/>
    <w:rsid w:val="00FD210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C54F"/>
  <w15:chartTrackingRefBased/>
  <w15:docId w15:val="{6E9BAB8B-1701-4211-9E86-1ED35F7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470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0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0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0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0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59"/>
    <w:rPr>
      <w:rFonts w:eastAsiaTheme="majorEastAsia" w:cstheme="majorBidi"/>
      <w:color w:val="272727" w:themeColor="text1" w:themeTint="D8"/>
    </w:rPr>
  </w:style>
  <w:style w:type="paragraph" w:styleId="Title">
    <w:name w:val="Title"/>
    <w:basedOn w:val="Normal"/>
    <w:next w:val="Normal"/>
    <w:link w:val="TitleChar"/>
    <w:uiPriority w:val="10"/>
    <w:qFormat/>
    <w:rsid w:val="00470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59"/>
    <w:pPr>
      <w:spacing w:before="160"/>
      <w:jc w:val="center"/>
    </w:pPr>
    <w:rPr>
      <w:i/>
      <w:iCs/>
      <w:color w:val="404040" w:themeColor="text1" w:themeTint="BF"/>
    </w:rPr>
  </w:style>
  <w:style w:type="character" w:customStyle="1" w:styleId="QuoteChar">
    <w:name w:val="Quote Char"/>
    <w:basedOn w:val="DefaultParagraphFont"/>
    <w:link w:val="Quote"/>
    <w:uiPriority w:val="29"/>
    <w:rsid w:val="00470059"/>
    <w:rPr>
      <w:i/>
      <w:iCs/>
      <w:color w:val="404040" w:themeColor="text1" w:themeTint="BF"/>
    </w:rPr>
  </w:style>
  <w:style w:type="paragraph" w:styleId="ListParagraph">
    <w:name w:val="List Paragraph"/>
    <w:basedOn w:val="Normal"/>
    <w:uiPriority w:val="34"/>
    <w:qFormat/>
    <w:rsid w:val="00470059"/>
    <w:pPr>
      <w:ind w:left="720"/>
      <w:contextualSpacing/>
    </w:pPr>
  </w:style>
  <w:style w:type="character" w:styleId="IntenseEmphasis">
    <w:name w:val="Intense Emphasis"/>
    <w:basedOn w:val="DefaultParagraphFont"/>
    <w:uiPriority w:val="21"/>
    <w:qFormat/>
    <w:rsid w:val="00470059"/>
    <w:rPr>
      <w:i/>
      <w:iCs/>
      <w:color w:val="2F5496" w:themeColor="accent1" w:themeShade="BF"/>
    </w:rPr>
  </w:style>
  <w:style w:type="paragraph" w:styleId="IntenseQuote">
    <w:name w:val="Intense Quote"/>
    <w:basedOn w:val="Normal"/>
    <w:next w:val="Normal"/>
    <w:link w:val="IntenseQuoteChar"/>
    <w:uiPriority w:val="30"/>
    <w:qFormat/>
    <w:rsid w:val="00470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059"/>
    <w:rPr>
      <w:i/>
      <w:iCs/>
      <w:color w:val="2F5496" w:themeColor="accent1" w:themeShade="BF"/>
    </w:rPr>
  </w:style>
  <w:style w:type="character" w:styleId="IntenseReference">
    <w:name w:val="Intense Reference"/>
    <w:basedOn w:val="DefaultParagraphFont"/>
    <w:uiPriority w:val="32"/>
    <w:qFormat/>
    <w:rsid w:val="00470059"/>
    <w:rPr>
      <w:b/>
      <w:bCs/>
      <w:smallCaps/>
      <w:color w:val="2F5496" w:themeColor="accent1" w:themeShade="BF"/>
      <w:spacing w:val="5"/>
    </w:rPr>
  </w:style>
  <w:style w:type="paragraph" w:styleId="NormalWeb">
    <w:name w:val="Normal (Web)"/>
    <w:basedOn w:val="Normal"/>
    <w:uiPriority w:val="99"/>
    <w:semiHidden/>
    <w:unhideWhenUsed/>
    <w:rsid w:val="003A005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3A0054"/>
    <w:rPr>
      <w:i/>
      <w:iCs/>
    </w:rPr>
  </w:style>
  <w:style w:type="character" w:styleId="Hyperlink">
    <w:name w:val="Hyperlink"/>
    <w:basedOn w:val="DefaultParagraphFont"/>
    <w:uiPriority w:val="99"/>
    <w:unhideWhenUsed/>
    <w:rsid w:val="003A0054"/>
    <w:rPr>
      <w:color w:val="0000FF"/>
      <w:u w:val="single"/>
    </w:rPr>
  </w:style>
  <w:style w:type="character" w:styleId="FollowedHyperlink">
    <w:name w:val="FollowedHyperlink"/>
    <w:basedOn w:val="DefaultParagraphFont"/>
    <w:uiPriority w:val="99"/>
    <w:semiHidden/>
    <w:unhideWhenUsed/>
    <w:rsid w:val="003A0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57/jirmeps/2025/v20i39823" TargetMode="External"/><Relationship Id="rId13" Type="http://schemas.openxmlformats.org/officeDocument/2006/relationships/hyperlink" Target="https://doi.org/10.1016/j.freeradbiomed.2012.11.013" TargetMode="External"/><Relationship Id="rId18" Type="http://schemas.openxmlformats.org/officeDocument/2006/relationships/hyperlink" Target="https://doi.org/10.1016/j.ahj.2016.07.018" TargetMode="External"/><Relationship Id="rId26" Type="http://schemas.openxmlformats.org/officeDocument/2006/relationships/hyperlink" Target="https://doi.org/10.1016/j.freeradbiomed.2018.05.078" TargetMode="External"/><Relationship Id="rId3" Type="http://schemas.openxmlformats.org/officeDocument/2006/relationships/webSettings" Target="webSettings.xml"/><Relationship Id="rId21" Type="http://schemas.openxmlformats.org/officeDocument/2006/relationships/hyperlink" Target="https://doi.org/10.1186/s12967-023-04247-8" TargetMode="External"/><Relationship Id="rId7" Type="http://schemas.openxmlformats.org/officeDocument/2006/relationships/hyperlink" Target="https://doi.org/10.1016/j.jare.2022.03.007" TargetMode="External"/><Relationship Id="rId12" Type="http://schemas.openxmlformats.org/officeDocument/2006/relationships/hyperlink" Target="https://doi.org/10.1371/journal.pone.0103449" TargetMode="External"/><Relationship Id="rId17" Type="http://schemas.openxmlformats.org/officeDocument/2006/relationships/hyperlink" Target="https://doi.org/10.1002/14651858.CD009409.pub2" TargetMode="External"/><Relationship Id="rId25" Type="http://schemas.openxmlformats.org/officeDocument/2006/relationships/hyperlink" Target="https://doi.org/10.9734/jpri/2021/v33i52B33623" TargetMode="External"/><Relationship Id="rId2" Type="http://schemas.openxmlformats.org/officeDocument/2006/relationships/settings" Target="settings.xml"/><Relationship Id="rId16" Type="http://schemas.openxmlformats.org/officeDocument/2006/relationships/hyperlink" Target="https://doi.org/10.1038/nrd2466" TargetMode="External"/><Relationship Id="rId20" Type="http://schemas.openxmlformats.org/officeDocument/2006/relationships/hyperlink" Target="https://doi.org/10.1161/HYPERTENSIONAHA.120.16790" TargetMode="External"/><Relationship Id="rId29" Type="http://schemas.openxmlformats.org/officeDocument/2006/relationships/hyperlink" Target="https://doi.org/10.1902/jop.2017.160447" TargetMode="External"/><Relationship Id="rId1" Type="http://schemas.openxmlformats.org/officeDocument/2006/relationships/styles" Target="styles.xml"/><Relationship Id="rId6" Type="http://schemas.openxmlformats.org/officeDocument/2006/relationships/hyperlink" Target="https://doi.org/10.1093/ajh/hpu192" TargetMode="External"/><Relationship Id="rId11" Type="http://schemas.openxmlformats.org/officeDocument/2006/relationships/hyperlink" Target="https://doi.org/10.1093/ajh/hpt227" TargetMode="External"/><Relationship Id="rId24" Type="http://schemas.openxmlformats.org/officeDocument/2006/relationships/hyperlink" Target="https://doi.org/10.9734/jpri/2021/v33i60B35087" TargetMode="External"/><Relationship Id="rId32" Type="http://schemas.openxmlformats.org/officeDocument/2006/relationships/theme" Target="theme/theme1.xml"/><Relationship Id="rId5" Type="http://schemas.openxmlformats.org/officeDocument/2006/relationships/hyperlink" Target="https://doi.org/10.1038/s41598-020-61912-4" TargetMode="External"/><Relationship Id="rId15" Type="http://schemas.openxmlformats.org/officeDocument/2006/relationships/hyperlink" Target="https://doi.org/10.1371/journal.pone.0295058" TargetMode="External"/><Relationship Id="rId23" Type="http://schemas.openxmlformats.org/officeDocument/2006/relationships/hyperlink" Target="https://doi.org/10.1016/S0140-6736(05)67728-8" TargetMode="External"/><Relationship Id="rId28" Type="http://schemas.openxmlformats.org/officeDocument/2006/relationships/hyperlink" Target="https://doi.org/10.1128/aem.02035-23" TargetMode="External"/><Relationship Id="rId10" Type="http://schemas.openxmlformats.org/officeDocument/2006/relationships/hyperlink" Target="https://doi.org/10.1111/odi.12157" TargetMode="External"/><Relationship Id="rId19" Type="http://schemas.openxmlformats.org/officeDocument/2006/relationships/hyperlink" Target="https://doi.org/10.1093/cvr/cvz201" TargetMode="External"/><Relationship Id="rId31" Type="http://schemas.openxmlformats.org/officeDocument/2006/relationships/fontTable" Target="fontTable.xml"/><Relationship Id="rId4" Type="http://schemas.openxmlformats.org/officeDocument/2006/relationships/hyperlink" Target="https://doi.org/10.1017/S0954422420000281" TargetMode="External"/><Relationship Id="rId9" Type="http://schemas.openxmlformats.org/officeDocument/2006/relationships/hyperlink" Target="https://doi.org/10.1093/eurheartj/ehz646" TargetMode="External"/><Relationship Id="rId14" Type="http://schemas.openxmlformats.org/officeDocument/2006/relationships/hyperlink" Target="https://doi.org/10.1161/HYPERTENSIONAHA.114.04675" TargetMode="External"/><Relationship Id="rId22" Type="http://schemas.openxmlformats.org/officeDocument/2006/relationships/hyperlink" Target="https://doi.org/10.1007/s40292-022-00553-2" TargetMode="External"/><Relationship Id="rId27" Type="http://schemas.openxmlformats.org/officeDocument/2006/relationships/hyperlink" Target="https://doi.org/10.1007/s00784-024-05986-8" TargetMode="External"/><Relationship Id="rId30" Type="http://schemas.openxmlformats.org/officeDocument/2006/relationships/hyperlink" Target="https://doi.org/10.1186/s12903-015-00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1170</cp:lastModifiedBy>
  <cp:revision>7</cp:revision>
  <dcterms:created xsi:type="dcterms:W3CDTF">2026-01-28T10:02:00Z</dcterms:created>
  <dcterms:modified xsi:type="dcterms:W3CDTF">2026-01-29T10:51:00Z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8ccb9cf1-5e35-4504-94ec-a40bb2846a4e</vt:lpwstr>
  </property>
</Properties>
</file>