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DDC64" w14:textId="77777777" w:rsidR="00754C9A" w:rsidRDefault="00754C9A" w:rsidP="00441B6F">
      <w:pPr>
        <w:pStyle w:val="Title"/>
        <w:spacing w:after="0"/>
        <w:jc w:val="both"/>
        <w:rPr>
          <w:rFonts w:ascii="Arial" w:hAnsi="Arial" w:cs="Arial"/>
        </w:rPr>
      </w:pPr>
    </w:p>
    <w:p w14:paraId="041293ED" w14:textId="77777777" w:rsidR="000701FD" w:rsidRPr="000701FD" w:rsidRDefault="000701FD" w:rsidP="000701FD">
      <w:pPr>
        <w:pStyle w:val="Author"/>
        <w:spacing w:line="240" w:lineRule="auto"/>
        <w:rPr>
          <w:rFonts w:ascii="Arial" w:hAnsi="Arial" w:cs="Arial"/>
          <w:bCs/>
          <w:iCs/>
          <w:kern w:val="28"/>
          <w:sz w:val="36"/>
          <w:lang w:val="fr-FR"/>
        </w:rPr>
      </w:pPr>
      <w:proofErr w:type="spellStart"/>
      <w:r w:rsidRPr="000701FD">
        <w:rPr>
          <w:rFonts w:ascii="Arial" w:hAnsi="Arial" w:cs="Arial"/>
          <w:bCs/>
          <w:iCs/>
          <w:kern w:val="28"/>
          <w:sz w:val="36"/>
          <w:lang w:val="fr-FR"/>
        </w:rPr>
        <w:t>Paediatric</w:t>
      </w:r>
      <w:proofErr w:type="spellEnd"/>
      <w:r w:rsidRPr="000701FD">
        <w:rPr>
          <w:rFonts w:ascii="Arial" w:hAnsi="Arial" w:cs="Arial"/>
          <w:bCs/>
          <w:iCs/>
          <w:kern w:val="28"/>
          <w:sz w:val="36"/>
          <w:lang w:val="fr-FR"/>
        </w:rPr>
        <w:t xml:space="preserve"> </w:t>
      </w:r>
      <w:proofErr w:type="spellStart"/>
      <w:proofErr w:type="gramStart"/>
      <w:r w:rsidRPr="000701FD">
        <w:rPr>
          <w:rFonts w:ascii="Arial" w:hAnsi="Arial" w:cs="Arial"/>
          <w:bCs/>
          <w:iCs/>
          <w:kern w:val="28"/>
          <w:sz w:val="36"/>
          <w:lang w:val="fr-FR"/>
        </w:rPr>
        <w:t>tracheostomy</w:t>
      </w:r>
      <w:proofErr w:type="spellEnd"/>
      <w:r w:rsidRPr="000701FD">
        <w:rPr>
          <w:rFonts w:ascii="Arial" w:hAnsi="Arial" w:cs="Arial"/>
          <w:bCs/>
          <w:iCs/>
          <w:kern w:val="28"/>
          <w:sz w:val="36"/>
          <w:lang w:val="fr-FR"/>
        </w:rPr>
        <w:t>:</w:t>
      </w:r>
      <w:proofErr w:type="gramEnd"/>
      <w:r w:rsidRPr="000701FD">
        <w:rPr>
          <w:rFonts w:ascii="Arial" w:hAnsi="Arial" w:cs="Arial"/>
          <w:bCs/>
          <w:iCs/>
          <w:kern w:val="28"/>
          <w:sz w:val="36"/>
          <w:lang w:val="fr-FR"/>
        </w:rPr>
        <w:t xml:space="preserve"> about 32 cases</w:t>
      </w:r>
    </w:p>
    <w:p w14:paraId="66EC399D" w14:textId="77777777" w:rsidR="00A258C3" w:rsidRPr="00790ADA" w:rsidRDefault="00A258C3" w:rsidP="00441B6F">
      <w:pPr>
        <w:pStyle w:val="Author"/>
        <w:spacing w:line="240" w:lineRule="auto"/>
        <w:jc w:val="both"/>
        <w:rPr>
          <w:rFonts w:ascii="Arial" w:hAnsi="Arial" w:cs="Arial"/>
          <w:sz w:val="36"/>
        </w:rPr>
      </w:pPr>
    </w:p>
    <w:p w14:paraId="2FF9CD12" w14:textId="45D9E306" w:rsidR="000701FD" w:rsidRPr="000701FD" w:rsidRDefault="000701FD" w:rsidP="00BB17CF">
      <w:pPr>
        <w:pStyle w:val="Affiliation"/>
        <w:spacing w:after="0" w:line="240" w:lineRule="auto"/>
        <w:ind w:left="360"/>
        <w:jc w:val="left"/>
        <w:rPr>
          <w:rFonts w:ascii="Arial" w:hAnsi="Arial" w:cs="Arial"/>
          <w:i/>
          <w:lang w:val="fr-FR"/>
        </w:rPr>
      </w:pPr>
    </w:p>
    <w:p w14:paraId="66E151A4" w14:textId="77777777" w:rsidR="00790ADA" w:rsidRDefault="00790ADA" w:rsidP="00441B6F">
      <w:pPr>
        <w:pStyle w:val="Affiliation"/>
        <w:spacing w:after="0" w:line="240" w:lineRule="auto"/>
        <w:jc w:val="both"/>
        <w:rPr>
          <w:rFonts w:ascii="Arial" w:hAnsi="Arial" w:cs="Arial"/>
        </w:rPr>
      </w:pPr>
    </w:p>
    <w:p w14:paraId="6D05FDA2" w14:textId="77777777" w:rsidR="002C57D2" w:rsidRPr="00FB3A86" w:rsidRDefault="002C57D2" w:rsidP="00441B6F">
      <w:pPr>
        <w:pStyle w:val="Affiliation"/>
        <w:spacing w:after="0" w:line="240" w:lineRule="auto"/>
        <w:jc w:val="both"/>
        <w:rPr>
          <w:rFonts w:ascii="Arial" w:hAnsi="Arial" w:cs="Arial"/>
        </w:rPr>
      </w:pPr>
    </w:p>
    <w:p w14:paraId="19E00FC3" w14:textId="77777777" w:rsidR="00B01FCD" w:rsidRPr="00FB3A86" w:rsidRDefault="00DE4D2B" w:rsidP="00441B6F">
      <w:pPr>
        <w:pStyle w:val="Copyright"/>
        <w:spacing w:after="0" w:line="240" w:lineRule="auto"/>
        <w:jc w:val="both"/>
        <w:rPr>
          <w:rFonts w:ascii="Arial" w:hAnsi="Arial" w:cs="Arial"/>
        </w:rPr>
        <w:sectPr w:rsidR="00B01FCD" w:rsidRPr="00FB3A86" w:rsidSect="00294E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2016" w:bottom="2016" w:left="2016" w:header="720" w:footer="1296" w:gutter="0"/>
          <w:cols w:space="720"/>
          <w:docGrid w:linePitch="272"/>
        </w:sectPr>
      </w:pPr>
      <w:r>
        <w:rPr>
          <w:rFonts w:ascii="Arial" w:hAnsi="Arial" w:cs="Arial"/>
        </w:rPr>
      </w:r>
      <w:r>
        <w:rPr>
          <w:rFonts w:ascii="Arial" w:hAnsi="Arial" w:cs="Arial"/>
        </w:rPr>
        <w:pict w14:anchorId="5978D01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width:417.6pt;height:0;mso-left-percent:-10001;mso-top-percent:-10001;mso-position-horizontal:absolute;mso-position-horizontal-relative:char;mso-position-vertical:absolute;mso-position-vertical-relative:line;mso-left-percent:-10001;mso-top-percent:-10001" o:connectortype="straight" strokeweight="1.5pt">
            <w10:anchorlock/>
          </v:shape>
        </w:pict>
      </w:r>
      <w:r w:rsidR="00FB3A86">
        <w:rPr>
          <w:rFonts w:ascii="Arial" w:hAnsi="Arial" w:cs="Arial"/>
        </w:rPr>
        <w:t>.</w:t>
      </w:r>
    </w:p>
    <w:p w14:paraId="43C9727F" w14:textId="25D84E5C" w:rsidR="00B01FCD" w:rsidRDefault="00B01FCD" w:rsidP="00441B6F">
      <w:pPr>
        <w:pStyle w:val="Abst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ABSTRACT</w:t>
      </w:r>
    </w:p>
    <w:p w14:paraId="223A56FE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9576"/>
      </w:tblGrid>
      <w:tr w:rsidR="00296529" w:rsidRPr="001E44FE" w14:paraId="5A3B820F" w14:textId="77777777" w:rsidTr="001E44FE">
        <w:tc>
          <w:tcPr>
            <w:tcW w:w="9576" w:type="dxa"/>
            <w:shd w:val="clear" w:color="auto" w:fill="F2F2F2"/>
          </w:tcPr>
          <w:p w14:paraId="488C154A" w14:textId="77777777" w:rsidR="00E3114E" w:rsidRDefault="00E3114E" w:rsidP="00441B6F">
            <w:pPr>
              <w:pStyle w:val="Body"/>
              <w:spacing w:after="0"/>
              <w:rPr>
                <w:rFonts w:ascii="Arial" w:eastAsia="Calibri" w:hAnsi="Arial" w:cs="Arial"/>
                <w:szCs w:val="22"/>
              </w:rPr>
            </w:pPr>
          </w:p>
          <w:p w14:paraId="3F0BEA5D" w14:textId="69431562" w:rsidR="00BA1B01" w:rsidRPr="001C7890" w:rsidRDefault="00BA1B01" w:rsidP="00441B6F">
            <w:pPr>
              <w:pStyle w:val="Body"/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1C7890">
              <w:rPr>
                <w:rFonts w:ascii="Arial" w:eastAsia="Calibri" w:hAnsi="Arial" w:cs="Arial"/>
                <w:b/>
                <w:sz w:val="22"/>
                <w:szCs w:val="22"/>
              </w:rPr>
              <w:t xml:space="preserve">Aims: </w:t>
            </w:r>
            <w:r w:rsidR="004A0C96" w:rsidRPr="001C7890">
              <w:rPr>
                <w:rFonts w:ascii="Arial" w:eastAsia="Calibri" w:hAnsi="Arial" w:cs="Arial"/>
                <w:b/>
                <w:sz w:val="22"/>
                <w:szCs w:val="22"/>
              </w:rPr>
              <w:t>R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eport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on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our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department's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experience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in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performing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surgical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tracheotomies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in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children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.</w:t>
            </w:r>
          </w:p>
          <w:p w14:paraId="022647A3" w14:textId="6E460B4B" w:rsidR="00BA1B01" w:rsidRPr="001C7890" w:rsidRDefault="00BA1B01" w:rsidP="00441B6F">
            <w:pPr>
              <w:pStyle w:val="Body"/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1C789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</w:t>
            </w:r>
            <w:r w:rsidR="00A36D3A" w:rsidRPr="001C789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aterial and methods</w:t>
            </w:r>
            <w:r w:rsidRPr="001C789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:</w:t>
            </w:r>
            <w:r w:rsidRPr="001C789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This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was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a cross-sectional, descriptive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study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conducted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in the ENT and Head and Neck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Surgery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Department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of the Hôpital National de Niamey over a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period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of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nine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years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from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January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2016 to December 2024. The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study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involved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children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under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the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age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of 15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who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had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undergone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surgical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tracheotomy</w:t>
            </w:r>
            <w:proofErr w:type="spellEnd"/>
            <w:r w:rsidR="004A0C96" w:rsidRPr="001C7890">
              <w:rPr>
                <w:rFonts w:ascii="Arial" w:eastAsia="Calibri" w:hAnsi="Arial" w:cs="Arial"/>
                <w:sz w:val="22"/>
                <w:szCs w:val="22"/>
                <w:lang w:val="fr-FR"/>
              </w:rPr>
              <w:t>.</w:t>
            </w:r>
          </w:p>
          <w:p w14:paraId="1196DE48" w14:textId="5C6AE465" w:rsidR="00BA1B01" w:rsidRPr="001C7890" w:rsidRDefault="00BA1B01" w:rsidP="00441B6F">
            <w:pPr>
              <w:pStyle w:val="Body"/>
              <w:spacing w:after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1C789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Results:</w:t>
            </w:r>
            <w:r w:rsidRPr="001C789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Thirty-two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(32)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tracheotomies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were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performed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over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nine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years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.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These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involved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22 boys (68.75%) and 10 girls (31.25%). The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average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age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of the patients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was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8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years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ranging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from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10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months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to 14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years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.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Laryngeal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papillomatosis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was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the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most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common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indication,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accounting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for 31.25% of cases (n=10).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Laryngeal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foreign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bodies and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prolonged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intubation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accounted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for 18.75% and 15.62% of indications,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respectively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.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Tracheotomy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was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elective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in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68.75% of cases and urgent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in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31.25%. General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anaesthesia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was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used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in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90.62% of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children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.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Tracheal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opening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was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performed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subisthmically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in all cases, and vertical "I" incision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was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the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most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common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(65.63%).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We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recorded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four (04)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intraoperative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complications (12.5%),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including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haemorrhage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(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two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cases) and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cardiorespiratory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arrest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(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two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cases). The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postoperative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complications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noted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were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one case of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accidental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decannulation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and one case of mucus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plugging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.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We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recorded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 xml:space="preserve"> one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death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sz w:val="22"/>
                <w:szCs w:val="22"/>
                <w:lang w:val="fr-FR"/>
              </w:rPr>
              <w:t>.</w:t>
            </w:r>
          </w:p>
          <w:p w14:paraId="4428546C" w14:textId="57A3F3B9" w:rsidR="00505F06" w:rsidRPr="00BA1B01" w:rsidRDefault="00BA1B01" w:rsidP="00441B6F">
            <w:pPr>
              <w:pStyle w:val="Body"/>
              <w:spacing w:after="0"/>
              <w:rPr>
                <w:rFonts w:ascii="Arial" w:eastAsia="Calibri" w:hAnsi="Arial" w:cs="Arial"/>
                <w:szCs w:val="22"/>
              </w:rPr>
            </w:pPr>
            <w:r w:rsidRPr="001C789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Conclusion:</w:t>
            </w:r>
            <w:r w:rsidRPr="001C789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Paediatric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tracheotomy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is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a rare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surgical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procedure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in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our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department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.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Its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indications are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dominated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by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upper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airway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obstruction,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particularly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laryngeal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papillomatosis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, and the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morbidity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and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mortality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associated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with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this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procedure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is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low</w:t>
            </w:r>
            <w:proofErr w:type="spellEnd"/>
            <w:r w:rsidR="004A0C96" w:rsidRPr="001C7890">
              <w:rPr>
                <w:rFonts w:ascii="Arial" w:eastAsia="Calibri" w:hAnsi="Arial" w:cs="Arial"/>
                <w:bCs/>
                <w:iCs/>
                <w:sz w:val="22"/>
                <w:szCs w:val="22"/>
                <w:lang w:val="fr-FR"/>
              </w:rPr>
              <w:t>.</w:t>
            </w:r>
          </w:p>
        </w:tc>
      </w:tr>
    </w:tbl>
    <w:p w14:paraId="37F95696" w14:textId="77777777" w:rsidR="00636EB2" w:rsidRDefault="00636EB2" w:rsidP="00441B6F">
      <w:pPr>
        <w:pStyle w:val="Body"/>
        <w:spacing w:after="0"/>
        <w:rPr>
          <w:rFonts w:ascii="Arial" w:hAnsi="Arial" w:cs="Arial"/>
          <w:i/>
        </w:rPr>
      </w:pPr>
    </w:p>
    <w:p w14:paraId="6564C72A" w14:textId="14E73C96" w:rsidR="00790ADA" w:rsidRDefault="00A24E7E" w:rsidP="00441B6F">
      <w:pPr>
        <w:pStyle w:val="Body"/>
        <w:spacing w:after="0"/>
        <w:rPr>
          <w:rFonts w:ascii="Arial" w:hAnsi="Arial" w:cs="Arial"/>
          <w:bCs/>
          <w:i/>
          <w:iCs/>
          <w:lang w:val="fr-FR"/>
        </w:rPr>
      </w:pPr>
      <w:r>
        <w:rPr>
          <w:rFonts w:ascii="Arial" w:hAnsi="Arial" w:cs="Arial"/>
          <w:i/>
        </w:rPr>
        <w:t xml:space="preserve">Keywords: </w:t>
      </w:r>
      <w:proofErr w:type="spellStart"/>
      <w:r w:rsidR="00A36D3A" w:rsidRPr="00A36D3A">
        <w:rPr>
          <w:rFonts w:ascii="Arial" w:hAnsi="Arial" w:cs="Arial"/>
          <w:bCs/>
          <w:i/>
          <w:iCs/>
          <w:lang w:val="fr-FR"/>
        </w:rPr>
        <w:t>tracheotomy</w:t>
      </w:r>
      <w:proofErr w:type="spellEnd"/>
      <w:r w:rsidR="00A36D3A" w:rsidRPr="00A36D3A">
        <w:rPr>
          <w:rFonts w:ascii="Arial" w:hAnsi="Arial" w:cs="Arial"/>
          <w:bCs/>
          <w:i/>
          <w:iCs/>
          <w:lang w:val="fr-FR"/>
        </w:rPr>
        <w:t xml:space="preserve">, </w:t>
      </w:r>
      <w:proofErr w:type="spellStart"/>
      <w:r w:rsidR="00A36D3A" w:rsidRPr="00A36D3A">
        <w:rPr>
          <w:rFonts w:ascii="Arial" w:hAnsi="Arial" w:cs="Arial"/>
          <w:bCs/>
          <w:i/>
          <w:iCs/>
          <w:lang w:val="fr-FR"/>
        </w:rPr>
        <w:t>children</w:t>
      </w:r>
      <w:proofErr w:type="spellEnd"/>
      <w:r w:rsidR="00A36D3A" w:rsidRPr="00A36D3A">
        <w:rPr>
          <w:rFonts w:ascii="Arial" w:hAnsi="Arial" w:cs="Arial"/>
          <w:bCs/>
          <w:i/>
          <w:iCs/>
          <w:lang w:val="fr-FR"/>
        </w:rPr>
        <w:t xml:space="preserve">, </w:t>
      </w:r>
      <w:proofErr w:type="spellStart"/>
      <w:r w:rsidR="00A36D3A" w:rsidRPr="00A36D3A">
        <w:rPr>
          <w:rFonts w:ascii="Arial" w:hAnsi="Arial" w:cs="Arial"/>
          <w:bCs/>
          <w:i/>
          <w:iCs/>
          <w:lang w:val="fr-FR"/>
        </w:rPr>
        <w:t>laryngeal</w:t>
      </w:r>
      <w:proofErr w:type="spellEnd"/>
      <w:r w:rsidR="00A36D3A" w:rsidRPr="00A36D3A">
        <w:rPr>
          <w:rFonts w:ascii="Arial" w:hAnsi="Arial" w:cs="Arial"/>
          <w:bCs/>
          <w:i/>
          <w:iCs/>
          <w:lang w:val="fr-FR"/>
        </w:rPr>
        <w:t xml:space="preserve"> </w:t>
      </w:r>
      <w:proofErr w:type="spellStart"/>
      <w:r w:rsidR="00A36D3A" w:rsidRPr="00A36D3A">
        <w:rPr>
          <w:rFonts w:ascii="Arial" w:hAnsi="Arial" w:cs="Arial"/>
          <w:bCs/>
          <w:i/>
          <w:iCs/>
          <w:lang w:val="fr-FR"/>
        </w:rPr>
        <w:t>papillomatosis</w:t>
      </w:r>
      <w:proofErr w:type="spellEnd"/>
      <w:r w:rsidR="00A36D3A" w:rsidRPr="00A36D3A">
        <w:rPr>
          <w:rFonts w:ascii="Arial" w:hAnsi="Arial" w:cs="Arial"/>
          <w:bCs/>
          <w:i/>
          <w:iCs/>
          <w:lang w:val="fr-FR"/>
        </w:rPr>
        <w:t>, complications, Niamey.</w:t>
      </w:r>
    </w:p>
    <w:p w14:paraId="060BF062" w14:textId="77777777" w:rsidR="00A36D3A" w:rsidRDefault="00A36D3A" w:rsidP="00441B6F">
      <w:pPr>
        <w:pStyle w:val="Body"/>
        <w:spacing w:after="0"/>
        <w:rPr>
          <w:rFonts w:ascii="Arial" w:hAnsi="Arial" w:cs="Arial"/>
          <w:i/>
        </w:rPr>
      </w:pPr>
    </w:p>
    <w:p w14:paraId="1F27A179" w14:textId="77777777" w:rsidR="0024282C" w:rsidRDefault="0024282C" w:rsidP="00441B6F">
      <w:pPr>
        <w:pStyle w:val="Body"/>
        <w:spacing w:after="0"/>
        <w:rPr>
          <w:rFonts w:ascii="Arial" w:hAnsi="Arial" w:cs="Arial"/>
          <w:i/>
          <w:sz w:val="18"/>
        </w:rPr>
      </w:pPr>
    </w:p>
    <w:p w14:paraId="4E6A6876" w14:textId="77777777" w:rsidR="00505F06" w:rsidRPr="00A24E7E" w:rsidRDefault="00505F06" w:rsidP="00441B6F">
      <w:pPr>
        <w:pStyle w:val="Body"/>
        <w:spacing w:after="0"/>
        <w:rPr>
          <w:rFonts w:ascii="Arial" w:hAnsi="Arial" w:cs="Arial"/>
          <w:i/>
        </w:rPr>
      </w:pPr>
    </w:p>
    <w:p w14:paraId="36D9D4E2" w14:textId="4E0BBFF1" w:rsidR="00790ADA" w:rsidRPr="00FB3A86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01FCD" w:rsidRPr="00FB3A86">
        <w:rPr>
          <w:rFonts w:ascii="Arial" w:hAnsi="Arial" w:cs="Arial"/>
        </w:rPr>
        <w:t>INTRODUCTION</w:t>
      </w:r>
      <w:r w:rsidR="007F7B32">
        <w:rPr>
          <w:rFonts w:ascii="Arial" w:hAnsi="Arial" w:cs="Arial"/>
        </w:rPr>
        <w:t xml:space="preserve"> </w:t>
      </w:r>
    </w:p>
    <w:p w14:paraId="6427FC95" w14:textId="77777777" w:rsidR="00A36D3A" w:rsidRPr="00A36D3A" w:rsidRDefault="00A36D3A" w:rsidP="00A36D3A">
      <w:pPr>
        <w:pStyle w:val="Body"/>
        <w:spacing w:after="0"/>
        <w:rPr>
          <w:rFonts w:ascii="Arial" w:hAnsi="Arial" w:cs="Arial"/>
          <w:b/>
          <w:sz w:val="22"/>
          <w:szCs w:val="22"/>
          <w:lang w:val="fr-FR"/>
        </w:rPr>
      </w:pPr>
      <w:r w:rsidRPr="00A36D3A">
        <w:rPr>
          <w:rFonts w:ascii="Arial" w:hAnsi="Arial" w:cs="Arial"/>
          <w:sz w:val="22"/>
          <w:szCs w:val="22"/>
          <w:lang w:val="fr-FR"/>
        </w:rPr>
        <w:t xml:space="preserve">A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tracheotomy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is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a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surgical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procedure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involving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the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opening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of the cervical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trachea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followed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by the insertion of a tube </w:t>
      </w:r>
      <w:r w:rsidRPr="00A36D3A">
        <w:rPr>
          <w:rFonts w:ascii="Arial" w:hAnsi="Arial" w:cs="Arial"/>
          <w:b/>
          <w:bCs/>
          <w:sz w:val="22"/>
          <w:szCs w:val="22"/>
          <w:lang w:val="fr-FR"/>
        </w:rPr>
        <w:t>[1]</w:t>
      </w:r>
      <w:r w:rsidRPr="00A36D3A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Performed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via the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anterior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approach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its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main indications in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children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are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airway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obstruction,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prolonged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ventilation and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difficulties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intubation or extubation </w:t>
      </w:r>
      <w:r w:rsidRPr="00A36D3A">
        <w:rPr>
          <w:rFonts w:ascii="Arial" w:hAnsi="Arial" w:cs="Arial"/>
          <w:b/>
          <w:sz w:val="22"/>
          <w:szCs w:val="22"/>
          <w:lang w:val="fr-FR"/>
        </w:rPr>
        <w:t>[2]</w:t>
      </w:r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. </w:t>
      </w:r>
      <w:proofErr w:type="spellStart"/>
      <w:r w:rsidRPr="00A36D3A">
        <w:rPr>
          <w:rFonts w:ascii="Arial" w:hAnsi="Arial" w:cs="Arial"/>
          <w:bCs/>
          <w:sz w:val="22"/>
          <w:szCs w:val="22"/>
          <w:lang w:val="fr-FR"/>
        </w:rPr>
        <w:t>Tracheotomy</w:t>
      </w:r>
      <w:proofErr w:type="spellEnd"/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 in </w:t>
      </w:r>
      <w:proofErr w:type="spellStart"/>
      <w:r w:rsidRPr="00A36D3A">
        <w:rPr>
          <w:rFonts w:ascii="Arial" w:hAnsi="Arial" w:cs="Arial"/>
          <w:bCs/>
          <w:sz w:val="22"/>
          <w:szCs w:val="22"/>
          <w:lang w:val="fr-FR"/>
        </w:rPr>
        <w:t>children</w:t>
      </w:r>
      <w:proofErr w:type="spellEnd"/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bCs/>
          <w:sz w:val="22"/>
          <w:szCs w:val="22"/>
          <w:lang w:val="fr-FR"/>
        </w:rPr>
        <w:t>presents</w:t>
      </w:r>
      <w:proofErr w:type="spellEnd"/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bCs/>
          <w:sz w:val="22"/>
          <w:szCs w:val="22"/>
          <w:lang w:val="fr-FR"/>
        </w:rPr>
        <w:t>difficulties</w:t>
      </w:r>
      <w:proofErr w:type="spellEnd"/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 and </w:t>
      </w:r>
      <w:proofErr w:type="spellStart"/>
      <w:r w:rsidRPr="00A36D3A">
        <w:rPr>
          <w:rFonts w:ascii="Arial" w:hAnsi="Arial" w:cs="Arial"/>
          <w:bCs/>
          <w:sz w:val="22"/>
          <w:szCs w:val="22"/>
          <w:lang w:val="fr-FR"/>
        </w:rPr>
        <w:t>is</w:t>
      </w:r>
      <w:proofErr w:type="spellEnd"/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bCs/>
          <w:sz w:val="22"/>
          <w:szCs w:val="22"/>
          <w:lang w:val="fr-FR"/>
        </w:rPr>
        <w:t>associated</w:t>
      </w:r>
      <w:proofErr w:type="spellEnd"/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bCs/>
          <w:sz w:val="22"/>
          <w:szCs w:val="22"/>
          <w:lang w:val="fr-FR"/>
        </w:rPr>
        <w:t>with</w:t>
      </w:r>
      <w:proofErr w:type="spellEnd"/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bCs/>
          <w:sz w:val="22"/>
          <w:szCs w:val="22"/>
          <w:lang w:val="fr-FR"/>
        </w:rPr>
        <w:t>higher</w:t>
      </w:r>
      <w:proofErr w:type="spellEnd"/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bCs/>
          <w:sz w:val="22"/>
          <w:szCs w:val="22"/>
          <w:lang w:val="fr-FR"/>
        </w:rPr>
        <w:t>morbidity</w:t>
      </w:r>
      <w:proofErr w:type="spellEnd"/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 and </w:t>
      </w:r>
      <w:proofErr w:type="spellStart"/>
      <w:r w:rsidRPr="00A36D3A">
        <w:rPr>
          <w:rFonts w:ascii="Arial" w:hAnsi="Arial" w:cs="Arial"/>
          <w:bCs/>
          <w:sz w:val="22"/>
          <w:szCs w:val="22"/>
          <w:lang w:val="fr-FR"/>
        </w:rPr>
        <w:t>mortality</w:t>
      </w:r>
      <w:proofErr w:type="spellEnd"/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 rates </w:t>
      </w:r>
      <w:proofErr w:type="spellStart"/>
      <w:r w:rsidRPr="00A36D3A">
        <w:rPr>
          <w:rFonts w:ascii="Arial" w:hAnsi="Arial" w:cs="Arial"/>
          <w:bCs/>
          <w:sz w:val="22"/>
          <w:szCs w:val="22"/>
          <w:lang w:val="fr-FR"/>
        </w:rPr>
        <w:t>than</w:t>
      </w:r>
      <w:proofErr w:type="spellEnd"/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 in </w:t>
      </w:r>
      <w:proofErr w:type="spellStart"/>
      <w:r w:rsidRPr="00A36D3A">
        <w:rPr>
          <w:rFonts w:ascii="Arial" w:hAnsi="Arial" w:cs="Arial"/>
          <w:bCs/>
          <w:sz w:val="22"/>
          <w:szCs w:val="22"/>
          <w:lang w:val="fr-FR"/>
        </w:rPr>
        <w:t>adults</w:t>
      </w:r>
      <w:proofErr w:type="spellEnd"/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Pr="00A36D3A">
        <w:rPr>
          <w:rFonts w:ascii="Arial" w:hAnsi="Arial" w:cs="Arial"/>
          <w:b/>
          <w:sz w:val="22"/>
          <w:szCs w:val="22"/>
          <w:lang w:val="fr-FR"/>
        </w:rPr>
        <w:t>[3]</w:t>
      </w:r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. The </w:t>
      </w:r>
      <w:proofErr w:type="spellStart"/>
      <w:r w:rsidRPr="00A36D3A">
        <w:rPr>
          <w:rFonts w:ascii="Arial" w:hAnsi="Arial" w:cs="Arial"/>
          <w:bCs/>
          <w:sz w:val="22"/>
          <w:szCs w:val="22"/>
          <w:lang w:val="fr-FR"/>
        </w:rPr>
        <w:t>present</w:t>
      </w:r>
      <w:proofErr w:type="spellEnd"/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bCs/>
          <w:sz w:val="22"/>
          <w:szCs w:val="22"/>
          <w:lang w:val="fr-FR"/>
        </w:rPr>
        <w:t>study</w:t>
      </w:r>
      <w:proofErr w:type="spellEnd"/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bCs/>
          <w:sz w:val="22"/>
          <w:szCs w:val="22"/>
          <w:lang w:val="fr-FR"/>
        </w:rPr>
        <w:t>aimed</w:t>
      </w:r>
      <w:proofErr w:type="spellEnd"/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 to support the indications, technique and </w:t>
      </w:r>
      <w:proofErr w:type="spellStart"/>
      <w:r w:rsidRPr="00A36D3A">
        <w:rPr>
          <w:rFonts w:ascii="Arial" w:hAnsi="Arial" w:cs="Arial"/>
          <w:bCs/>
          <w:sz w:val="22"/>
          <w:szCs w:val="22"/>
          <w:lang w:val="fr-FR"/>
        </w:rPr>
        <w:t>results</w:t>
      </w:r>
      <w:proofErr w:type="spellEnd"/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 of </w:t>
      </w:r>
      <w:proofErr w:type="spellStart"/>
      <w:r w:rsidRPr="00A36D3A">
        <w:rPr>
          <w:rFonts w:ascii="Arial" w:hAnsi="Arial" w:cs="Arial"/>
          <w:bCs/>
          <w:sz w:val="22"/>
          <w:szCs w:val="22"/>
          <w:lang w:val="fr-FR"/>
        </w:rPr>
        <w:t>this</w:t>
      </w:r>
      <w:proofErr w:type="spellEnd"/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bCs/>
          <w:sz w:val="22"/>
          <w:szCs w:val="22"/>
          <w:lang w:val="fr-FR"/>
        </w:rPr>
        <w:t>surgical</w:t>
      </w:r>
      <w:proofErr w:type="spellEnd"/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bCs/>
          <w:sz w:val="22"/>
          <w:szCs w:val="22"/>
          <w:lang w:val="fr-FR"/>
        </w:rPr>
        <w:t>procedure</w:t>
      </w:r>
      <w:proofErr w:type="spellEnd"/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 in </w:t>
      </w:r>
      <w:proofErr w:type="spellStart"/>
      <w:r w:rsidRPr="00A36D3A">
        <w:rPr>
          <w:rFonts w:ascii="Arial" w:hAnsi="Arial" w:cs="Arial"/>
          <w:bCs/>
          <w:sz w:val="22"/>
          <w:szCs w:val="22"/>
          <w:lang w:val="fr-FR"/>
        </w:rPr>
        <w:t>children</w:t>
      </w:r>
      <w:proofErr w:type="spellEnd"/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 in </w:t>
      </w:r>
      <w:proofErr w:type="spellStart"/>
      <w:r w:rsidRPr="00A36D3A">
        <w:rPr>
          <w:rFonts w:ascii="Arial" w:hAnsi="Arial" w:cs="Arial"/>
          <w:bCs/>
          <w:sz w:val="22"/>
          <w:szCs w:val="22"/>
          <w:lang w:val="fr-FR"/>
        </w:rPr>
        <w:t>our</w:t>
      </w:r>
      <w:proofErr w:type="spellEnd"/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bCs/>
          <w:sz w:val="22"/>
          <w:szCs w:val="22"/>
          <w:lang w:val="fr-FR"/>
        </w:rPr>
        <w:t>department</w:t>
      </w:r>
      <w:proofErr w:type="spellEnd"/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. </w:t>
      </w:r>
    </w:p>
    <w:p w14:paraId="58AEF27F" w14:textId="77777777" w:rsidR="00790ADA" w:rsidRPr="00FB3A86" w:rsidRDefault="00790ADA" w:rsidP="00441B6F">
      <w:pPr>
        <w:pStyle w:val="Body"/>
        <w:spacing w:after="0"/>
        <w:rPr>
          <w:rFonts w:ascii="Arial" w:hAnsi="Arial" w:cs="Arial"/>
        </w:rPr>
      </w:pPr>
    </w:p>
    <w:p w14:paraId="08BD2CCC" w14:textId="37A8BDD3" w:rsidR="00790ADA" w:rsidRPr="00FB3A86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 material and method</w:t>
      </w:r>
      <w:r w:rsidR="00000F8F">
        <w:rPr>
          <w:rFonts w:ascii="Arial" w:hAnsi="Arial" w:cs="Arial"/>
        </w:rPr>
        <w:t xml:space="preserve">s </w:t>
      </w:r>
    </w:p>
    <w:p w14:paraId="4215C065" w14:textId="77777777" w:rsidR="00A36D3A" w:rsidRPr="00A36D3A" w:rsidRDefault="00A36D3A" w:rsidP="00A36D3A">
      <w:pPr>
        <w:pStyle w:val="Body"/>
        <w:spacing w:after="0"/>
        <w:rPr>
          <w:rFonts w:ascii="Arial" w:hAnsi="Arial" w:cs="Arial"/>
          <w:lang w:val="fr-FR"/>
        </w:rPr>
      </w:pP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We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conducted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a cross-sectional, descriptive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study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over a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period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nine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years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from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January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2016 to December 2024, in the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Otorhinolaryngology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and Cervico-Facial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Surgery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Department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of the Hôpital National de Niamey. This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study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focused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on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children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of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both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sexes, </w:t>
      </w:r>
      <w:r w:rsidRPr="00A36D3A">
        <w:rPr>
          <w:rFonts w:ascii="Arial" w:hAnsi="Arial" w:cs="Arial"/>
          <w:sz w:val="22"/>
          <w:szCs w:val="22"/>
          <w:lang w:val="en"/>
        </w:rPr>
        <w:t>under the age of 15</w:t>
      </w:r>
      <w:r w:rsidRPr="00A36D3A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who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had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undergone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a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tracheotomy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Those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incomplete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or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unusable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records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were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excluded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.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Epidemiological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aspects, indications for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tracheotomy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surgical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technique and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postoperative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outcomes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were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studied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. A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pre-established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individual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lastRenderedPageBreak/>
        <w:t>survey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form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was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used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to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collect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data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from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patient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medical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records and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surgical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report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registers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>.</w:t>
      </w:r>
      <w:r w:rsidRPr="00A36D3A">
        <w:rPr>
          <w:rFonts w:ascii="Arial" w:hAnsi="Arial" w:cs="Arial"/>
          <w:lang w:val="fr-FR"/>
        </w:rPr>
        <w:t xml:space="preserve"> </w:t>
      </w:r>
      <w:r w:rsidRPr="00A36D3A">
        <w:rPr>
          <w:rFonts w:ascii="Arial" w:hAnsi="Arial" w:cs="Arial"/>
          <w:sz w:val="22"/>
          <w:szCs w:val="22"/>
          <w:lang w:val="fr-FR"/>
        </w:rPr>
        <w:t xml:space="preserve">The data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collected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were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processed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analysed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36D3A">
        <w:rPr>
          <w:rFonts w:ascii="Arial" w:hAnsi="Arial" w:cs="Arial"/>
          <w:sz w:val="22"/>
          <w:szCs w:val="22"/>
          <w:lang w:val="fr-FR"/>
        </w:rPr>
        <w:t>using</w:t>
      </w:r>
      <w:proofErr w:type="spellEnd"/>
      <w:r w:rsidRPr="00A36D3A">
        <w:rPr>
          <w:rFonts w:ascii="Arial" w:hAnsi="Arial" w:cs="Arial"/>
          <w:sz w:val="22"/>
          <w:szCs w:val="22"/>
          <w:lang w:val="fr-FR"/>
        </w:rPr>
        <w:t xml:space="preserve"> SPSS version 2.5 software.</w:t>
      </w:r>
    </w:p>
    <w:p w14:paraId="5B172D8D" w14:textId="77777777" w:rsidR="00790ADA" w:rsidRPr="00FB3A86" w:rsidRDefault="00790ADA" w:rsidP="00441B6F">
      <w:pPr>
        <w:pStyle w:val="Body"/>
        <w:spacing w:after="0"/>
        <w:rPr>
          <w:rFonts w:ascii="Arial" w:hAnsi="Arial" w:cs="Arial"/>
        </w:rPr>
      </w:pPr>
    </w:p>
    <w:p w14:paraId="233B7029" w14:textId="1A134365" w:rsidR="00902823" w:rsidRDefault="00000F8F" w:rsidP="00441B6F">
      <w:pPr>
        <w:pStyle w:val="Head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0282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results</w:t>
      </w:r>
    </w:p>
    <w:p w14:paraId="3DFBDBF3" w14:textId="071C7B4B" w:rsidR="00790ADA" w:rsidRPr="00BC334B" w:rsidRDefault="00A36D3A" w:rsidP="00441B6F">
      <w:pPr>
        <w:pStyle w:val="Body"/>
        <w:spacing w:after="0"/>
        <w:rPr>
          <w:rFonts w:ascii="Arial" w:hAnsi="Arial" w:cs="Arial"/>
          <w:bCs/>
          <w:sz w:val="22"/>
          <w:szCs w:val="22"/>
          <w:lang w:val="fr-FR"/>
        </w:rPr>
      </w:pPr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A total of 32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tracheotomies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performed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over 9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years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were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recorded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representing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an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annual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frequency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of 3 cases/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year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.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These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tracheotomies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accounted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for 20.78% of all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tracheotomies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performed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in the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department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during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the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same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period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(32/154). Boys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accounted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for 68.75% of the total (22/32) and girls for 31.25% (10/32),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giving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a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sex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ratio of 2.2. The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average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age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of the patients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was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8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years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with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extremes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of 10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months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and 14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years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. A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peak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frequency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was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observed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children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aged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0 to 4,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accounting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for 43.75% of the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series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(n=14) </w:t>
      </w:r>
      <w:r w:rsidRPr="00BC334B">
        <w:rPr>
          <w:rFonts w:ascii="Arial" w:hAnsi="Arial" w:cs="Arial"/>
          <w:b/>
          <w:sz w:val="22"/>
          <w:szCs w:val="22"/>
          <w:lang w:val="fr-FR"/>
        </w:rPr>
        <w:t>(Table I)</w:t>
      </w:r>
      <w:r w:rsidRPr="00BC334B">
        <w:rPr>
          <w:rFonts w:ascii="Arial" w:hAnsi="Arial" w:cs="Arial"/>
          <w:bCs/>
          <w:sz w:val="22"/>
          <w:szCs w:val="22"/>
          <w:lang w:val="fr-FR"/>
        </w:rPr>
        <w:t>.</w:t>
      </w:r>
    </w:p>
    <w:p w14:paraId="6AB2959B" w14:textId="73288910" w:rsidR="00A36D3A" w:rsidRPr="00BC334B" w:rsidRDefault="00A36D3A" w:rsidP="00441B6F">
      <w:pPr>
        <w:pStyle w:val="Body"/>
        <w:spacing w:after="0"/>
        <w:rPr>
          <w:rFonts w:ascii="Arial" w:hAnsi="Arial" w:cs="Arial"/>
          <w:bCs/>
          <w:sz w:val="22"/>
          <w:szCs w:val="22"/>
          <w:lang w:val="fr-FR"/>
        </w:rPr>
      </w:pPr>
    </w:p>
    <w:p w14:paraId="6A77ADC4" w14:textId="32D8F0AA" w:rsidR="00A36D3A" w:rsidRPr="00A36D3A" w:rsidRDefault="00A36D3A" w:rsidP="00A36D3A">
      <w:pPr>
        <w:pStyle w:val="Body"/>
        <w:spacing w:after="0"/>
        <w:rPr>
          <w:rFonts w:ascii="Arial" w:hAnsi="Arial" w:cs="Arial"/>
          <w:bCs/>
          <w:sz w:val="22"/>
          <w:szCs w:val="22"/>
          <w:lang w:val="fr-FR"/>
        </w:rPr>
      </w:pPr>
      <w:bookmarkStart w:id="0" w:name="_Toc154348502"/>
      <w:r w:rsidRPr="00A36D3A">
        <w:rPr>
          <w:rFonts w:ascii="Arial" w:hAnsi="Arial" w:cs="Arial"/>
          <w:b/>
          <w:bCs/>
          <w:sz w:val="22"/>
          <w:szCs w:val="22"/>
          <w:lang w:val="fr-FR"/>
        </w:rPr>
        <w:t>Table</w:t>
      </w:r>
      <w:r w:rsidRPr="00BC334B">
        <w:rPr>
          <w:rFonts w:ascii="Arial" w:hAnsi="Arial" w:cs="Arial"/>
          <w:b/>
          <w:bCs/>
          <w:sz w:val="22"/>
          <w:szCs w:val="22"/>
          <w:lang w:val="fr-FR"/>
        </w:rPr>
        <w:t xml:space="preserve"> I</w:t>
      </w:r>
      <w:r w:rsidRPr="00A36D3A">
        <w:rPr>
          <w:rFonts w:ascii="Arial" w:hAnsi="Arial" w:cs="Arial"/>
          <w:b/>
          <w:bCs/>
          <w:sz w:val="22"/>
          <w:szCs w:val="22"/>
          <w:lang w:val="fr-FR"/>
        </w:rPr>
        <w:fldChar w:fldCharType="begin"/>
      </w:r>
      <w:r w:rsidRPr="00A36D3A">
        <w:rPr>
          <w:rFonts w:ascii="Arial" w:hAnsi="Arial" w:cs="Arial"/>
          <w:b/>
          <w:bCs/>
          <w:sz w:val="22"/>
          <w:szCs w:val="22"/>
          <w:lang w:val="fr-FR"/>
        </w:rPr>
        <w:instrText xml:space="preserve"> SEQ Tableau \* ROMAN </w:instrText>
      </w:r>
      <w:r w:rsidRPr="00A36D3A">
        <w:rPr>
          <w:rFonts w:ascii="Arial" w:hAnsi="Arial" w:cs="Arial"/>
          <w:b/>
          <w:bCs/>
          <w:sz w:val="22"/>
          <w:szCs w:val="22"/>
          <w:lang w:val="fr-FR"/>
        </w:rPr>
        <w:fldChar w:fldCharType="end"/>
      </w:r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 : Age</w:t>
      </w:r>
      <w:bookmarkEnd w:id="0"/>
      <w:r w:rsidRPr="00A36D3A">
        <w:rPr>
          <w:rFonts w:ascii="Arial" w:hAnsi="Arial" w:cs="Arial"/>
          <w:bCs/>
          <w:sz w:val="22"/>
          <w:szCs w:val="22"/>
          <w:lang w:val="fr-FR"/>
        </w:rPr>
        <w:t xml:space="preserve"> distribution of patients </w:t>
      </w:r>
    </w:p>
    <w:tbl>
      <w:tblPr>
        <w:tblStyle w:val="TableGrid"/>
        <w:tblW w:w="0" w:type="auto"/>
        <w:tblBorders>
          <w:top w:val="thickThin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359"/>
        <w:gridCol w:w="2683"/>
      </w:tblGrid>
      <w:tr w:rsidR="00A36D3A" w:rsidRPr="00A36D3A" w14:paraId="0171132F" w14:textId="77777777" w:rsidTr="00865C02">
        <w:tc>
          <w:tcPr>
            <w:tcW w:w="3020" w:type="dxa"/>
            <w:tcBorders>
              <w:bottom w:val="thickThinSmallGap" w:sz="24" w:space="0" w:color="auto"/>
            </w:tcBorders>
          </w:tcPr>
          <w:p w14:paraId="0C523197" w14:textId="77777777" w:rsidR="00A36D3A" w:rsidRPr="00A36D3A" w:rsidRDefault="00A36D3A" w:rsidP="0070202B">
            <w:pPr>
              <w:pStyle w:val="Body"/>
              <w:spacing w:after="0"/>
              <w:jc w:val="left"/>
              <w:rPr>
                <w:rFonts w:ascii="Arial" w:hAnsi="Arial" w:cs="Arial"/>
                <w:b/>
                <w:bCs/>
                <w:lang w:val="fr-FR"/>
              </w:rPr>
            </w:pPr>
            <w:r w:rsidRPr="00A36D3A">
              <w:rPr>
                <w:rFonts w:ascii="Arial" w:hAnsi="Arial" w:cs="Arial"/>
                <w:b/>
                <w:bCs/>
                <w:lang w:val="fr-FR"/>
              </w:rPr>
              <w:t>Age group (</w:t>
            </w:r>
            <w:proofErr w:type="spellStart"/>
            <w:r w:rsidRPr="00A36D3A">
              <w:rPr>
                <w:rFonts w:ascii="Arial" w:hAnsi="Arial" w:cs="Arial"/>
                <w:b/>
                <w:bCs/>
                <w:lang w:val="fr-FR"/>
              </w:rPr>
              <w:t>year</w:t>
            </w:r>
            <w:proofErr w:type="spellEnd"/>
            <w:r w:rsidRPr="00A36D3A">
              <w:rPr>
                <w:rFonts w:ascii="Arial" w:hAnsi="Arial" w:cs="Arial"/>
                <w:b/>
                <w:bCs/>
                <w:lang w:val="fr-FR"/>
              </w:rPr>
              <w:t>)</w:t>
            </w:r>
          </w:p>
        </w:tc>
        <w:tc>
          <w:tcPr>
            <w:tcW w:w="3359" w:type="dxa"/>
            <w:tcBorders>
              <w:bottom w:val="thickThinSmallGap" w:sz="24" w:space="0" w:color="auto"/>
            </w:tcBorders>
          </w:tcPr>
          <w:p w14:paraId="48452B39" w14:textId="77777777" w:rsidR="00A36D3A" w:rsidRPr="00A36D3A" w:rsidRDefault="00A36D3A" w:rsidP="00A36D3A">
            <w:pPr>
              <w:pStyle w:val="Body"/>
              <w:spacing w:after="0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A36D3A">
              <w:rPr>
                <w:rFonts w:ascii="Arial" w:hAnsi="Arial" w:cs="Arial"/>
                <w:b/>
                <w:bCs/>
                <w:lang w:val="fr-FR"/>
              </w:rPr>
              <w:t>Number (n)</w:t>
            </w:r>
          </w:p>
        </w:tc>
        <w:tc>
          <w:tcPr>
            <w:tcW w:w="2683" w:type="dxa"/>
            <w:tcBorders>
              <w:bottom w:val="thickThinSmallGap" w:sz="24" w:space="0" w:color="auto"/>
            </w:tcBorders>
          </w:tcPr>
          <w:p w14:paraId="2097FA7B" w14:textId="77777777" w:rsidR="00A36D3A" w:rsidRPr="00A36D3A" w:rsidRDefault="00A36D3A" w:rsidP="00A36D3A">
            <w:pPr>
              <w:pStyle w:val="Body"/>
              <w:spacing w:after="0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A36D3A">
              <w:rPr>
                <w:rFonts w:ascii="Arial" w:hAnsi="Arial" w:cs="Arial"/>
                <w:b/>
                <w:bCs/>
                <w:lang w:val="fr-FR"/>
              </w:rPr>
              <w:t>Percentage (%)</w:t>
            </w:r>
          </w:p>
        </w:tc>
      </w:tr>
      <w:tr w:rsidR="00A36D3A" w:rsidRPr="00A36D3A" w14:paraId="6B3C3A25" w14:textId="77777777" w:rsidTr="00865C02">
        <w:tc>
          <w:tcPr>
            <w:tcW w:w="3020" w:type="dxa"/>
            <w:tcBorders>
              <w:top w:val="thickThinSmallGap" w:sz="24" w:space="0" w:color="auto"/>
            </w:tcBorders>
          </w:tcPr>
          <w:p w14:paraId="69F9A506" w14:textId="77777777" w:rsidR="00A36D3A" w:rsidRPr="00A36D3A" w:rsidRDefault="00A36D3A" w:rsidP="0070202B">
            <w:pPr>
              <w:pStyle w:val="Body"/>
              <w:spacing w:after="0"/>
              <w:jc w:val="left"/>
              <w:rPr>
                <w:rFonts w:ascii="Arial" w:hAnsi="Arial" w:cs="Arial"/>
                <w:bCs/>
                <w:lang w:val="fr-FR"/>
              </w:rPr>
            </w:pPr>
            <w:r w:rsidRPr="00A36D3A">
              <w:rPr>
                <w:rFonts w:ascii="Arial" w:hAnsi="Arial" w:cs="Arial"/>
                <w:bCs/>
                <w:lang w:val="fr-FR"/>
              </w:rPr>
              <w:t>[0–4]</w:t>
            </w:r>
          </w:p>
        </w:tc>
        <w:tc>
          <w:tcPr>
            <w:tcW w:w="3359" w:type="dxa"/>
            <w:tcBorders>
              <w:top w:val="thickThinSmallGap" w:sz="24" w:space="0" w:color="auto"/>
            </w:tcBorders>
          </w:tcPr>
          <w:p w14:paraId="293CC4CD" w14:textId="77777777" w:rsidR="00A36D3A" w:rsidRPr="00A36D3A" w:rsidRDefault="00A36D3A" w:rsidP="00A36D3A">
            <w:pPr>
              <w:pStyle w:val="Body"/>
              <w:spacing w:after="0"/>
              <w:jc w:val="center"/>
              <w:rPr>
                <w:rFonts w:ascii="Arial" w:hAnsi="Arial" w:cs="Arial"/>
                <w:bCs/>
                <w:lang w:val="fr-FR"/>
              </w:rPr>
            </w:pPr>
            <w:r w:rsidRPr="00A36D3A">
              <w:rPr>
                <w:rFonts w:ascii="Arial" w:hAnsi="Arial" w:cs="Arial"/>
                <w:bCs/>
                <w:lang w:val="fr-FR"/>
              </w:rPr>
              <w:t>14</w:t>
            </w:r>
          </w:p>
        </w:tc>
        <w:tc>
          <w:tcPr>
            <w:tcW w:w="2683" w:type="dxa"/>
            <w:tcBorders>
              <w:top w:val="thickThinSmallGap" w:sz="24" w:space="0" w:color="auto"/>
            </w:tcBorders>
          </w:tcPr>
          <w:p w14:paraId="1B56C7D0" w14:textId="77777777" w:rsidR="00A36D3A" w:rsidRPr="00A36D3A" w:rsidRDefault="00A36D3A" w:rsidP="00A36D3A">
            <w:pPr>
              <w:pStyle w:val="Body"/>
              <w:spacing w:after="0"/>
              <w:jc w:val="center"/>
              <w:rPr>
                <w:rFonts w:ascii="Arial" w:hAnsi="Arial" w:cs="Arial"/>
                <w:bCs/>
                <w:lang w:val="fr-FR"/>
              </w:rPr>
            </w:pPr>
            <w:r w:rsidRPr="00A36D3A">
              <w:rPr>
                <w:rFonts w:ascii="Arial" w:hAnsi="Arial" w:cs="Arial"/>
                <w:bCs/>
                <w:lang w:val="fr-FR"/>
              </w:rPr>
              <w:t>43.75</w:t>
            </w:r>
          </w:p>
        </w:tc>
      </w:tr>
      <w:tr w:rsidR="00A36D3A" w:rsidRPr="00A36D3A" w14:paraId="16F7FC97" w14:textId="77777777" w:rsidTr="00865C02">
        <w:tc>
          <w:tcPr>
            <w:tcW w:w="3020" w:type="dxa"/>
          </w:tcPr>
          <w:p w14:paraId="008F9781" w14:textId="77777777" w:rsidR="00A36D3A" w:rsidRPr="00A36D3A" w:rsidRDefault="00A36D3A" w:rsidP="0070202B">
            <w:pPr>
              <w:pStyle w:val="Body"/>
              <w:spacing w:after="0"/>
              <w:jc w:val="left"/>
              <w:rPr>
                <w:rFonts w:ascii="Arial" w:hAnsi="Arial" w:cs="Arial"/>
                <w:bCs/>
                <w:lang w:val="fr-FR"/>
              </w:rPr>
            </w:pPr>
            <w:r w:rsidRPr="00A36D3A">
              <w:rPr>
                <w:rFonts w:ascii="Arial" w:hAnsi="Arial" w:cs="Arial"/>
                <w:bCs/>
                <w:lang w:val="fr-FR"/>
              </w:rPr>
              <w:t>[5 – 9]</w:t>
            </w:r>
          </w:p>
        </w:tc>
        <w:tc>
          <w:tcPr>
            <w:tcW w:w="3359" w:type="dxa"/>
          </w:tcPr>
          <w:p w14:paraId="1FB3DF4C" w14:textId="77777777" w:rsidR="00A36D3A" w:rsidRPr="00A36D3A" w:rsidRDefault="00A36D3A" w:rsidP="00A36D3A">
            <w:pPr>
              <w:pStyle w:val="Body"/>
              <w:spacing w:after="0"/>
              <w:jc w:val="center"/>
              <w:rPr>
                <w:rFonts w:ascii="Arial" w:hAnsi="Arial" w:cs="Arial"/>
                <w:bCs/>
                <w:lang w:val="fr-FR"/>
              </w:rPr>
            </w:pPr>
            <w:r w:rsidRPr="00A36D3A">
              <w:rPr>
                <w:rFonts w:ascii="Arial" w:hAnsi="Arial" w:cs="Arial"/>
                <w:bCs/>
                <w:lang w:val="fr-FR"/>
              </w:rPr>
              <w:t>10</w:t>
            </w:r>
          </w:p>
        </w:tc>
        <w:tc>
          <w:tcPr>
            <w:tcW w:w="2683" w:type="dxa"/>
          </w:tcPr>
          <w:p w14:paraId="528A1943" w14:textId="77777777" w:rsidR="00A36D3A" w:rsidRPr="00A36D3A" w:rsidRDefault="00A36D3A" w:rsidP="00A36D3A">
            <w:pPr>
              <w:pStyle w:val="Body"/>
              <w:spacing w:after="0"/>
              <w:jc w:val="center"/>
              <w:rPr>
                <w:rFonts w:ascii="Arial" w:hAnsi="Arial" w:cs="Arial"/>
                <w:bCs/>
                <w:lang w:val="fr-FR"/>
              </w:rPr>
            </w:pPr>
            <w:r w:rsidRPr="00A36D3A">
              <w:rPr>
                <w:rFonts w:ascii="Arial" w:hAnsi="Arial" w:cs="Arial"/>
                <w:bCs/>
                <w:lang w:val="fr-FR"/>
              </w:rPr>
              <w:t>31.25</w:t>
            </w:r>
          </w:p>
        </w:tc>
      </w:tr>
      <w:tr w:rsidR="00A36D3A" w:rsidRPr="00A36D3A" w14:paraId="2204AEA5" w14:textId="77777777" w:rsidTr="00865C02">
        <w:tc>
          <w:tcPr>
            <w:tcW w:w="3020" w:type="dxa"/>
          </w:tcPr>
          <w:p w14:paraId="42A1F589" w14:textId="77777777" w:rsidR="00A36D3A" w:rsidRPr="00A36D3A" w:rsidRDefault="00A36D3A" w:rsidP="0070202B">
            <w:pPr>
              <w:pStyle w:val="Body"/>
              <w:spacing w:after="0"/>
              <w:jc w:val="left"/>
              <w:rPr>
                <w:rFonts w:ascii="Arial" w:hAnsi="Arial" w:cs="Arial"/>
                <w:bCs/>
                <w:lang w:val="fr-FR"/>
              </w:rPr>
            </w:pPr>
            <w:r w:rsidRPr="00A36D3A">
              <w:rPr>
                <w:rFonts w:ascii="Arial" w:hAnsi="Arial" w:cs="Arial"/>
                <w:bCs/>
                <w:lang w:val="fr-FR"/>
              </w:rPr>
              <w:t>[10–14]</w:t>
            </w:r>
          </w:p>
        </w:tc>
        <w:tc>
          <w:tcPr>
            <w:tcW w:w="3359" w:type="dxa"/>
          </w:tcPr>
          <w:p w14:paraId="5A5569F3" w14:textId="77777777" w:rsidR="00A36D3A" w:rsidRPr="00A36D3A" w:rsidRDefault="00A36D3A" w:rsidP="00A36D3A">
            <w:pPr>
              <w:pStyle w:val="Body"/>
              <w:spacing w:after="0"/>
              <w:jc w:val="center"/>
              <w:rPr>
                <w:rFonts w:ascii="Arial" w:hAnsi="Arial" w:cs="Arial"/>
                <w:bCs/>
                <w:lang w:val="fr-FR"/>
              </w:rPr>
            </w:pPr>
            <w:r w:rsidRPr="00A36D3A">
              <w:rPr>
                <w:rFonts w:ascii="Arial" w:hAnsi="Arial" w:cs="Arial"/>
                <w:bCs/>
                <w:lang w:val="fr-FR"/>
              </w:rPr>
              <w:t>8</w:t>
            </w:r>
          </w:p>
        </w:tc>
        <w:tc>
          <w:tcPr>
            <w:tcW w:w="2683" w:type="dxa"/>
          </w:tcPr>
          <w:p w14:paraId="19CE7FAC" w14:textId="77777777" w:rsidR="00A36D3A" w:rsidRPr="00A36D3A" w:rsidRDefault="00A36D3A" w:rsidP="00A36D3A">
            <w:pPr>
              <w:pStyle w:val="Body"/>
              <w:spacing w:after="0"/>
              <w:jc w:val="center"/>
              <w:rPr>
                <w:rFonts w:ascii="Arial" w:hAnsi="Arial" w:cs="Arial"/>
                <w:bCs/>
                <w:lang w:val="fr-FR"/>
              </w:rPr>
            </w:pPr>
            <w:r w:rsidRPr="00A36D3A">
              <w:rPr>
                <w:rFonts w:ascii="Arial" w:hAnsi="Arial" w:cs="Arial"/>
                <w:bCs/>
                <w:lang w:val="fr-FR"/>
              </w:rPr>
              <w:t>25.00</w:t>
            </w:r>
          </w:p>
        </w:tc>
      </w:tr>
      <w:tr w:rsidR="00A36D3A" w:rsidRPr="00A36D3A" w14:paraId="0745F89F" w14:textId="77777777" w:rsidTr="00865C02">
        <w:tc>
          <w:tcPr>
            <w:tcW w:w="3020" w:type="dxa"/>
          </w:tcPr>
          <w:p w14:paraId="28ACBC85" w14:textId="77777777" w:rsidR="00A36D3A" w:rsidRPr="00A36D3A" w:rsidRDefault="00A36D3A" w:rsidP="0070202B">
            <w:pPr>
              <w:pStyle w:val="Body"/>
              <w:jc w:val="left"/>
              <w:rPr>
                <w:rFonts w:ascii="Arial" w:hAnsi="Arial" w:cs="Arial"/>
                <w:b/>
                <w:bCs/>
                <w:lang w:val="fr-FR"/>
              </w:rPr>
            </w:pPr>
            <w:r w:rsidRPr="00A36D3A">
              <w:rPr>
                <w:rFonts w:ascii="Arial" w:hAnsi="Arial" w:cs="Arial"/>
                <w:b/>
                <w:bCs/>
                <w:lang w:val="fr-FR"/>
              </w:rPr>
              <w:t>Total</w:t>
            </w:r>
          </w:p>
        </w:tc>
        <w:tc>
          <w:tcPr>
            <w:tcW w:w="3359" w:type="dxa"/>
          </w:tcPr>
          <w:p w14:paraId="05C90639" w14:textId="77777777" w:rsidR="00A36D3A" w:rsidRPr="00A36D3A" w:rsidRDefault="00A36D3A" w:rsidP="00A36D3A">
            <w:pPr>
              <w:pStyle w:val="Body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A36D3A">
              <w:rPr>
                <w:rFonts w:ascii="Arial" w:hAnsi="Arial" w:cs="Arial"/>
                <w:b/>
                <w:bCs/>
                <w:lang w:val="fr-FR"/>
              </w:rPr>
              <w:t>32</w:t>
            </w:r>
          </w:p>
        </w:tc>
        <w:tc>
          <w:tcPr>
            <w:tcW w:w="2683" w:type="dxa"/>
          </w:tcPr>
          <w:p w14:paraId="0C006C43" w14:textId="77777777" w:rsidR="00A36D3A" w:rsidRPr="00A36D3A" w:rsidRDefault="00A36D3A" w:rsidP="00A36D3A">
            <w:pPr>
              <w:pStyle w:val="Body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A36D3A">
              <w:rPr>
                <w:rFonts w:ascii="Arial" w:hAnsi="Arial" w:cs="Arial"/>
                <w:b/>
                <w:bCs/>
                <w:lang w:val="fr-FR"/>
              </w:rPr>
              <w:t>100</w:t>
            </w:r>
          </w:p>
        </w:tc>
      </w:tr>
    </w:tbl>
    <w:p w14:paraId="500220EA" w14:textId="4CAD5E1F" w:rsidR="00A36D3A" w:rsidRPr="00BC334B" w:rsidRDefault="00A36D3A" w:rsidP="00441B6F">
      <w:pPr>
        <w:pStyle w:val="Body"/>
        <w:spacing w:after="0"/>
        <w:rPr>
          <w:rFonts w:ascii="Arial" w:hAnsi="Arial" w:cs="Arial"/>
          <w:sz w:val="22"/>
          <w:szCs w:val="22"/>
        </w:rPr>
      </w:pPr>
    </w:p>
    <w:p w14:paraId="5B1805E4" w14:textId="69D3D492" w:rsidR="00BC334B" w:rsidRPr="00BC334B" w:rsidRDefault="00A36D3A" w:rsidP="00441B6F">
      <w:pPr>
        <w:pStyle w:val="Body"/>
        <w:spacing w:after="0"/>
        <w:rPr>
          <w:rFonts w:ascii="Arial" w:hAnsi="Arial" w:cs="Arial"/>
          <w:bCs/>
          <w:sz w:val="22"/>
          <w:szCs w:val="22"/>
        </w:rPr>
      </w:pPr>
      <w:r w:rsidRPr="00BC334B">
        <w:rPr>
          <w:rFonts w:ascii="Arial" w:hAnsi="Arial" w:cs="Arial"/>
          <w:bCs/>
          <w:sz w:val="22"/>
          <w:szCs w:val="22"/>
        </w:rPr>
        <w:t xml:space="preserve">Laryngeal papillomatosis was the most common indication, accounting for 31.25% of cases (n=10) </w:t>
      </w:r>
      <w:r w:rsidRPr="00BC334B">
        <w:rPr>
          <w:rFonts w:ascii="Arial" w:hAnsi="Arial" w:cs="Arial"/>
          <w:b/>
          <w:sz w:val="22"/>
          <w:szCs w:val="22"/>
        </w:rPr>
        <w:t>(Table II)</w:t>
      </w:r>
      <w:r w:rsidRPr="00BC334B">
        <w:rPr>
          <w:rFonts w:ascii="Arial" w:hAnsi="Arial" w:cs="Arial"/>
          <w:bCs/>
          <w:sz w:val="22"/>
          <w:szCs w:val="22"/>
        </w:rPr>
        <w:t>. Laryngeal foreign bodies and prolonged intubation accounted for 18.75% and 15.62% of indications, respectively.</w:t>
      </w:r>
    </w:p>
    <w:p w14:paraId="25A06636" w14:textId="77777777" w:rsidR="00BC334B" w:rsidRPr="00BC334B" w:rsidRDefault="00BC334B" w:rsidP="00441B6F">
      <w:pPr>
        <w:pStyle w:val="Body"/>
        <w:spacing w:after="0"/>
        <w:rPr>
          <w:rFonts w:ascii="Arial" w:hAnsi="Arial" w:cs="Arial"/>
          <w:bCs/>
          <w:sz w:val="22"/>
          <w:szCs w:val="22"/>
        </w:rPr>
      </w:pPr>
    </w:p>
    <w:p w14:paraId="1B949D34" w14:textId="77777777" w:rsidR="00BC334B" w:rsidRPr="00BC334B" w:rsidRDefault="00BC334B" w:rsidP="00BC334B">
      <w:pPr>
        <w:pStyle w:val="Body"/>
        <w:spacing w:after="0"/>
        <w:rPr>
          <w:rFonts w:ascii="Arial" w:hAnsi="Arial" w:cs="Arial"/>
          <w:bCs/>
          <w:sz w:val="22"/>
          <w:szCs w:val="22"/>
          <w:lang w:val="fr-FR"/>
        </w:rPr>
      </w:pPr>
      <w:r w:rsidRPr="00BC334B">
        <w:rPr>
          <w:rFonts w:ascii="Arial" w:hAnsi="Arial" w:cs="Arial"/>
          <w:b/>
          <w:bCs/>
          <w:sz w:val="22"/>
          <w:szCs w:val="22"/>
          <w:lang w:val="fr-FR"/>
        </w:rPr>
        <w:t xml:space="preserve">Table </w:t>
      </w:r>
      <w:proofErr w:type="gramStart"/>
      <w:r w:rsidRPr="00BC334B">
        <w:rPr>
          <w:rFonts w:ascii="Arial" w:hAnsi="Arial" w:cs="Arial"/>
          <w:b/>
          <w:bCs/>
          <w:sz w:val="22"/>
          <w:szCs w:val="22"/>
          <w:lang w:val="fr-FR"/>
        </w:rPr>
        <w:t>II</w:t>
      </w:r>
      <w:r w:rsidRPr="00BC334B">
        <w:rPr>
          <w:rFonts w:ascii="Arial" w:hAnsi="Arial" w:cs="Arial"/>
          <w:bCs/>
          <w:sz w:val="22"/>
          <w:szCs w:val="22"/>
          <w:lang w:val="fr-FR"/>
        </w:rPr>
        <w:t>:</w:t>
      </w:r>
      <w:proofErr w:type="gram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Indications for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tracheotomy</w:t>
      </w:r>
      <w:proofErr w:type="spellEnd"/>
    </w:p>
    <w:tbl>
      <w:tblPr>
        <w:tblStyle w:val="TableGrid"/>
        <w:tblW w:w="0" w:type="auto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985"/>
        <w:gridCol w:w="2409"/>
      </w:tblGrid>
      <w:tr w:rsidR="00BC334B" w:rsidRPr="00BC334B" w14:paraId="4B7C6F4B" w14:textId="77777777" w:rsidTr="00865C02">
        <w:tc>
          <w:tcPr>
            <w:tcW w:w="4678" w:type="dxa"/>
            <w:tcBorders>
              <w:bottom w:val="thinThickSmallGap" w:sz="24" w:space="0" w:color="auto"/>
            </w:tcBorders>
          </w:tcPr>
          <w:p w14:paraId="2F5F86EB" w14:textId="77777777" w:rsidR="00BC334B" w:rsidRPr="00BC334B" w:rsidRDefault="00BC334B" w:rsidP="00BC334B">
            <w:pPr>
              <w:pStyle w:val="Body"/>
              <w:spacing w:after="0"/>
              <w:rPr>
                <w:rFonts w:ascii="Arial" w:hAnsi="Arial" w:cs="Arial"/>
                <w:b/>
                <w:bCs/>
                <w:lang w:val="fr-FR"/>
              </w:rPr>
            </w:pPr>
            <w:r w:rsidRPr="00BC334B">
              <w:rPr>
                <w:rFonts w:ascii="Arial" w:hAnsi="Arial" w:cs="Arial"/>
                <w:b/>
                <w:bCs/>
                <w:lang w:val="fr-FR"/>
              </w:rPr>
              <w:t>Indications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14:paraId="7EC7B398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BC334B">
              <w:rPr>
                <w:rFonts w:ascii="Arial" w:hAnsi="Arial" w:cs="Arial"/>
                <w:b/>
                <w:bCs/>
                <w:lang w:val="fr-FR"/>
              </w:rPr>
              <w:t>Number (n)</w:t>
            </w:r>
          </w:p>
        </w:tc>
        <w:tc>
          <w:tcPr>
            <w:tcW w:w="2409" w:type="dxa"/>
            <w:tcBorders>
              <w:bottom w:val="thinThickSmallGap" w:sz="24" w:space="0" w:color="auto"/>
            </w:tcBorders>
          </w:tcPr>
          <w:p w14:paraId="4E41C056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BC334B">
              <w:rPr>
                <w:rFonts w:ascii="Arial" w:hAnsi="Arial" w:cs="Arial"/>
                <w:b/>
                <w:bCs/>
                <w:lang w:val="fr-FR"/>
              </w:rPr>
              <w:t>Percentage (%)</w:t>
            </w:r>
          </w:p>
        </w:tc>
      </w:tr>
      <w:tr w:rsidR="00BC334B" w:rsidRPr="00BC334B" w14:paraId="38D1F3E5" w14:textId="77777777" w:rsidTr="00865C02">
        <w:tc>
          <w:tcPr>
            <w:tcW w:w="4678" w:type="dxa"/>
            <w:tcBorders>
              <w:top w:val="thinThickSmallGap" w:sz="24" w:space="0" w:color="auto"/>
            </w:tcBorders>
          </w:tcPr>
          <w:p w14:paraId="7FC67818" w14:textId="77777777" w:rsidR="00BC334B" w:rsidRPr="00BC334B" w:rsidRDefault="00BC334B" w:rsidP="00BC334B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proofErr w:type="spellStart"/>
            <w:r w:rsidRPr="00BC334B">
              <w:rPr>
                <w:rFonts w:ascii="Arial" w:hAnsi="Arial" w:cs="Arial"/>
                <w:lang w:val="fr-FR"/>
              </w:rPr>
              <w:t>Laryngeal</w:t>
            </w:r>
            <w:proofErr w:type="spellEnd"/>
            <w:r w:rsidRPr="00BC334B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BC334B">
              <w:rPr>
                <w:rFonts w:ascii="Arial" w:hAnsi="Arial" w:cs="Arial"/>
                <w:lang w:val="fr-FR"/>
              </w:rPr>
              <w:t>papillomatosis</w:t>
            </w:r>
            <w:proofErr w:type="spellEnd"/>
          </w:p>
        </w:tc>
        <w:tc>
          <w:tcPr>
            <w:tcW w:w="1985" w:type="dxa"/>
            <w:tcBorders>
              <w:top w:val="thinThickSmallGap" w:sz="24" w:space="0" w:color="auto"/>
            </w:tcBorders>
          </w:tcPr>
          <w:p w14:paraId="7BFA277A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10</w:t>
            </w:r>
          </w:p>
        </w:tc>
        <w:tc>
          <w:tcPr>
            <w:tcW w:w="2409" w:type="dxa"/>
            <w:tcBorders>
              <w:top w:val="thinThickSmallGap" w:sz="24" w:space="0" w:color="auto"/>
            </w:tcBorders>
          </w:tcPr>
          <w:p w14:paraId="46C96FC7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31.25</w:t>
            </w:r>
          </w:p>
        </w:tc>
      </w:tr>
      <w:tr w:rsidR="00BC334B" w:rsidRPr="00BC334B" w14:paraId="446E161B" w14:textId="77777777" w:rsidTr="00865C02">
        <w:tc>
          <w:tcPr>
            <w:tcW w:w="4678" w:type="dxa"/>
          </w:tcPr>
          <w:p w14:paraId="6986606C" w14:textId="77777777" w:rsidR="00BC334B" w:rsidRPr="00BC334B" w:rsidRDefault="00BC334B" w:rsidP="00BC334B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proofErr w:type="spellStart"/>
            <w:r w:rsidRPr="00BC334B">
              <w:rPr>
                <w:rFonts w:ascii="Arial" w:hAnsi="Arial" w:cs="Arial"/>
                <w:lang w:val="fr-FR"/>
              </w:rPr>
              <w:t>Laryngeal</w:t>
            </w:r>
            <w:proofErr w:type="spellEnd"/>
            <w:r w:rsidRPr="00BC334B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BC334B">
              <w:rPr>
                <w:rFonts w:ascii="Arial" w:hAnsi="Arial" w:cs="Arial"/>
                <w:lang w:val="fr-FR"/>
              </w:rPr>
              <w:t>foreign</w:t>
            </w:r>
            <w:proofErr w:type="spellEnd"/>
            <w:r w:rsidRPr="00BC334B">
              <w:rPr>
                <w:rFonts w:ascii="Arial" w:hAnsi="Arial" w:cs="Arial"/>
                <w:lang w:val="fr-FR"/>
              </w:rPr>
              <w:t xml:space="preserve"> body</w:t>
            </w:r>
          </w:p>
        </w:tc>
        <w:tc>
          <w:tcPr>
            <w:tcW w:w="1985" w:type="dxa"/>
          </w:tcPr>
          <w:p w14:paraId="632DECF8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6</w:t>
            </w:r>
          </w:p>
        </w:tc>
        <w:tc>
          <w:tcPr>
            <w:tcW w:w="2409" w:type="dxa"/>
          </w:tcPr>
          <w:p w14:paraId="73E8C8D9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18.75</w:t>
            </w:r>
          </w:p>
        </w:tc>
      </w:tr>
      <w:tr w:rsidR="00BC334B" w:rsidRPr="00BC334B" w14:paraId="67109355" w14:textId="77777777" w:rsidTr="00865C02">
        <w:tc>
          <w:tcPr>
            <w:tcW w:w="4678" w:type="dxa"/>
          </w:tcPr>
          <w:p w14:paraId="4E52EB97" w14:textId="77777777" w:rsidR="00BC334B" w:rsidRPr="00BC334B" w:rsidRDefault="00BC334B" w:rsidP="00BC334B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proofErr w:type="spellStart"/>
            <w:r w:rsidRPr="00BC334B">
              <w:rPr>
                <w:rFonts w:ascii="Arial" w:hAnsi="Arial" w:cs="Arial"/>
                <w:lang w:val="fr-FR"/>
              </w:rPr>
              <w:t>Prolonged</w:t>
            </w:r>
            <w:proofErr w:type="spellEnd"/>
            <w:r w:rsidRPr="00BC334B">
              <w:rPr>
                <w:rFonts w:ascii="Arial" w:hAnsi="Arial" w:cs="Arial"/>
                <w:lang w:val="fr-FR"/>
              </w:rPr>
              <w:t xml:space="preserve"> intubation</w:t>
            </w:r>
          </w:p>
        </w:tc>
        <w:tc>
          <w:tcPr>
            <w:tcW w:w="1985" w:type="dxa"/>
          </w:tcPr>
          <w:p w14:paraId="5E24DB44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5</w:t>
            </w:r>
          </w:p>
        </w:tc>
        <w:tc>
          <w:tcPr>
            <w:tcW w:w="2409" w:type="dxa"/>
          </w:tcPr>
          <w:p w14:paraId="46FCB09F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15.62</w:t>
            </w:r>
          </w:p>
        </w:tc>
      </w:tr>
      <w:tr w:rsidR="00BC334B" w:rsidRPr="00BC334B" w14:paraId="587AC4E0" w14:textId="77777777" w:rsidTr="00865C02">
        <w:tc>
          <w:tcPr>
            <w:tcW w:w="4678" w:type="dxa"/>
          </w:tcPr>
          <w:p w14:paraId="01F12057" w14:textId="77777777" w:rsidR="00BC334B" w:rsidRPr="00BC334B" w:rsidRDefault="00BC334B" w:rsidP="00BC334B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proofErr w:type="spellStart"/>
            <w:r w:rsidRPr="00BC334B">
              <w:rPr>
                <w:rFonts w:ascii="Arial" w:hAnsi="Arial" w:cs="Arial"/>
                <w:lang w:val="fr-FR"/>
              </w:rPr>
              <w:t>Difficult</w:t>
            </w:r>
            <w:proofErr w:type="spellEnd"/>
            <w:r w:rsidRPr="00BC334B">
              <w:rPr>
                <w:rFonts w:ascii="Arial" w:hAnsi="Arial" w:cs="Arial"/>
                <w:lang w:val="fr-FR"/>
              </w:rPr>
              <w:t xml:space="preserve"> intubation</w:t>
            </w:r>
          </w:p>
        </w:tc>
        <w:tc>
          <w:tcPr>
            <w:tcW w:w="1985" w:type="dxa"/>
          </w:tcPr>
          <w:p w14:paraId="1A7251C5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3</w:t>
            </w:r>
          </w:p>
        </w:tc>
        <w:tc>
          <w:tcPr>
            <w:tcW w:w="2409" w:type="dxa"/>
          </w:tcPr>
          <w:p w14:paraId="2EB7B3D5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9.38</w:t>
            </w:r>
          </w:p>
        </w:tc>
      </w:tr>
      <w:tr w:rsidR="00BC334B" w:rsidRPr="00BC334B" w14:paraId="1E2FFE21" w14:textId="77777777" w:rsidTr="00865C02">
        <w:tc>
          <w:tcPr>
            <w:tcW w:w="4678" w:type="dxa"/>
          </w:tcPr>
          <w:p w14:paraId="78DF9EB0" w14:textId="77777777" w:rsidR="00BC334B" w:rsidRPr="00BC334B" w:rsidRDefault="00BC334B" w:rsidP="00BC334B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 xml:space="preserve">Cervical </w:t>
            </w:r>
            <w:proofErr w:type="spellStart"/>
            <w:r w:rsidRPr="00BC334B">
              <w:rPr>
                <w:rFonts w:ascii="Arial" w:hAnsi="Arial" w:cs="Arial"/>
                <w:lang w:val="fr-FR"/>
              </w:rPr>
              <w:t>lymphadenopathy</w:t>
            </w:r>
            <w:proofErr w:type="spellEnd"/>
          </w:p>
        </w:tc>
        <w:tc>
          <w:tcPr>
            <w:tcW w:w="1985" w:type="dxa"/>
          </w:tcPr>
          <w:p w14:paraId="35D7B38F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3</w:t>
            </w:r>
          </w:p>
        </w:tc>
        <w:tc>
          <w:tcPr>
            <w:tcW w:w="2409" w:type="dxa"/>
          </w:tcPr>
          <w:p w14:paraId="2F1044E6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9.38</w:t>
            </w:r>
          </w:p>
        </w:tc>
      </w:tr>
      <w:tr w:rsidR="00BC334B" w:rsidRPr="00BC334B" w14:paraId="6BE2BE5C" w14:textId="77777777" w:rsidTr="00865C02">
        <w:tc>
          <w:tcPr>
            <w:tcW w:w="4678" w:type="dxa"/>
          </w:tcPr>
          <w:p w14:paraId="3234F1E9" w14:textId="77777777" w:rsidR="00BC334B" w:rsidRPr="00BC334B" w:rsidRDefault="00BC334B" w:rsidP="00BC334B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Cervical trauma</w:t>
            </w:r>
          </w:p>
        </w:tc>
        <w:tc>
          <w:tcPr>
            <w:tcW w:w="1985" w:type="dxa"/>
          </w:tcPr>
          <w:p w14:paraId="34313AC8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2</w:t>
            </w:r>
          </w:p>
        </w:tc>
        <w:tc>
          <w:tcPr>
            <w:tcW w:w="2409" w:type="dxa"/>
          </w:tcPr>
          <w:p w14:paraId="5FA8DAE7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6.25</w:t>
            </w:r>
          </w:p>
        </w:tc>
      </w:tr>
      <w:tr w:rsidR="00BC334B" w:rsidRPr="00BC334B" w14:paraId="3CFE9851" w14:textId="77777777" w:rsidTr="00865C02">
        <w:tc>
          <w:tcPr>
            <w:tcW w:w="4678" w:type="dxa"/>
          </w:tcPr>
          <w:p w14:paraId="74ADC595" w14:textId="77777777" w:rsidR="00BC334B" w:rsidRPr="00BC334B" w:rsidRDefault="00BC334B" w:rsidP="00BC334B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proofErr w:type="spellStart"/>
            <w:r w:rsidRPr="00BC334B">
              <w:rPr>
                <w:rFonts w:ascii="Arial" w:hAnsi="Arial" w:cs="Arial"/>
                <w:lang w:val="fr-FR"/>
              </w:rPr>
              <w:t>Dyspnoea</w:t>
            </w:r>
            <w:proofErr w:type="spellEnd"/>
            <w:r w:rsidRPr="00BC334B">
              <w:rPr>
                <w:rFonts w:ascii="Arial" w:hAnsi="Arial" w:cs="Arial"/>
                <w:lang w:val="fr-FR"/>
              </w:rPr>
              <w:t xml:space="preserve"> of </w:t>
            </w:r>
            <w:proofErr w:type="spellStart"/>
            <w:r w:rsidRPr="00BC334B">
              <w:rPr>
                <w:rFonts w:ascii="Arial" w:hAnsi="Arial" w:cs="Arial"/>
                <w:lang w:val="fr-FR"/>
              </w:rPr>
              <w:t>unspecified</w:t>
            </w:r>
            <w:proofErr w:type="spellEnd"/>
            <w:r w:rsidRPr="00BC334B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BC334B">
              <w:rPr>
                <w:rFonts w:ascii="Arial" w:hAnsi="Arial" w:cs="Arial"/>
                <w:lang w:val="fr-FR"/>
              </w:rPr>
              <w:t>aetiology</w:t>
            </w:r>
            <w:proofErr w:type="spellEnd"/>
          </w:p>
        </w:tc>
        <w:tc>
          <w:tcPr>
            <w:tcW w:w="1985" w:type="dxa"/>
          </w:tcPr>
          <w:p w14:paraId="4981D034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2</w:t>
            </w:r>
          </w:p>
        </w:tc>
        <w:tc>
          <w:tcPr>
            <w:tcW w:w="2409" w:type="dxa"/>
          </w:tcPr>
          <w:p w14:paraId="141D2419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6.25</w:t>
            </w:r>
          </w:p>
        </w:tc>
      </w:tr>
      <w:tr w:rsidR="00BC334B" w:rsidRPr="00BC334B" w14:paraId="788B14E5" w14:textId="77777777" w:rsidTr="00865C02">
        <w:tc>
          <w:tcPr>
            <w:tcW w:w="4678" w:type="dxa"/>
          </w:tcPr>
          <w:p w14:paraId="0E262EF9" w14:textId="77777777" w:rsidR="00BC334B" w:rsidRPr="00BC334B" w:rsidRDefault="00BC334B" w:rsidP="00BC334B">
            <w:pPr>
              <w:pStyle w:val="Body"/>
              <w:rPr>
                <w:rFonts w:ascii="Arial" w:hAnsi="Arial" w:cs="Arial"/>
                <w:lang w:val="fr-FR"/>
              </w:rPr>
            </w:pPr>
            <w:proofErr w:type="spellStart"/>
            <w:r w:rsidRPr="00BC334B">
              <w:rPr>
                <w:rFonts w:ascii="Arial" w:hAnsi="Arial" w:cs="Arial"/>
                <w:lang w:val="fr-FR"/>
              </w:rPr>
              <w:t>Laryngeal</w:t>
            </w:r>
            <w:proofErr w:type="spellEnd"/>
            <w:r w:rsidRPr="00BC334B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BC334B">
              <w:rPr>
                <w:rFonts w:ascii="Arial" w:hAnsi="Arial" w:cs="Arial"/>
                <w:lang w:val="fr-FR"/>
              </w:rPr>
              <w:t>dyspnoea</w:t>
            </w:r>
            <w:proofErr w:type="spellEnd"/>
            <w:r w:rsidRPr="00BC334B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BC334B">
              <w:rPr>
                <w:rFonts w:ascii="Arial" w:hAnsi="Arial" w:cs="Arial"/>
                <w:lang w:val="fr-FR"/>
              </w:rPr>
              <w:t>following</w:t>
            </w:r>
            <w:proofErr w:type="spellEnd"/>
            <w:r w:rsidRPr="00BC334B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BC334B">
              <w:rPr>
                <w:rFonts w:ascii="Arial" w:hAnsi="Arial" w:cs="Arial"/>
                <w:lang w:val="fr-FR"/>
              </w:rPr>
              <w:t>cordectomy</w:t>
            </w:r>
            <w:proofErr w:type="spellEnd"/>
          </w:p>
        </w:tc>
        <w:tc>
          <w:tcPr>
            <w:tcW w:w="1985" w:type="dxa"/>
          </w:tcPr>
          <w:p w14:paraId="69E4CE3C" w14:textId="77777777" w:rsidR="00BC334B" w:rsidRPr="00BC334B" w:rsidRDefault="00BC334B" w:rsidP="00BC334B">
            <w:pPr>
              <w:pStyle w:val="Body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1</w:t>
            </w:r>
          </w:p>
        </w:tc>
        <w:tc>
          <w:tcPr>
            <w:tcW w:w="2409" w:type="dxa"/>
          </w:tcPr>
          <w:p w14:paraId="09C8D474" w14:textId="77777777" w:rsidR="00BC334B" w:rsidRPr="00BC334B" w:rsidRDefault="00BC334B" w:rsidP="00BC334B">
            <w:pPr>
              <w:pStyle w:val="Body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3.12</w:t>
            </w:r>
          </w:p>
        </w:tc>
      </w:tr>
      <w:tr w:rsidR="00BC334B" w:rsidRPr="00BC334B" w14:paraId="20A43456" w14:textId="77777777" w:rsidTr="00865C02">
        <w:tc>
          <w:tcPr>
            <w:tcW w:w="4678" w:type="dxa"/>
          </w:tcPr>
          <w:p w14:paraId="0AAD7C39" w14:textId="77777777" w:rsidR="00BC334B" w:rsidRPr="00BC334B" w:rsidRDefault="00BC334B" w:rsidP="00BC334B">
            <w:pPr>
              <w:pStyle w:val="Body"/>
              <w:rPr>
                <w:rFonts w:ascii="Arial" w:hAnsi="Arial" w:cs="Arial"/>
                <w:b/>
                <w:bCs/>
                <w:lang w:val="fr-FR"/>
              </w:rPr>
            </w:pPr>
            <w:r w:rsidRPr="00BC334B">
              <w:rPr>
                <w:rFonts w:ascii="Arial" w:hAnsi="Arial" w:cs="Arial"/>
                <w:b/>
                <w:bCs/>
                <w:lang w:val="fr-FR"/>
              </w:rPr>
              <w:t>Total</w:t>
            </w:r>
          </w:p>
        </w:tc>
        <w:tc>
          <w:tcPr>
            <w:tcW w:w="1985" w:type="dxa"/>
          </w:tcPr>
          <w:p w14:paraId="3C8340E4" w14:textId="77777777" w:rsidR="00BC334B" w:rsidRPr="00BC334B" w:rsidRDefault="00BC334B" w:rsidP="00BC334B">
            <w:pPr>
              <w:pStyle w:val="Body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BC334B">
              <w:rPr>
                <w:rFonts w:ascii="Arial" w:hAnsi="Arial" w:cs="Arial"/>
                <w:b/>
                <w:bCs/>
                <w:lang w:val="fr-FR"/>
              </w:rPr>
              <w:t>32</w:t>
            </w:r>
          </w:p>
        </w:tc>
        <w:tc>
          <w:tcPr>
            <w:tcW w:w="2409" w:type="dxa"/>
          </w:tcPr>
          <w:p w14:paraId="125D4EC9" w14:textId="77777777" w:rsidR="00BC334B" w:rsidRPr="00BC334B" w:rsidRDefault="00BC334B" w:rsidP="00BC334B">
            <w:pPr>
              <w:pStyle w:val="Body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BC334B">
              <w:rPr>
                <w:rFonts w:ascii="Arial" w:hAnsi="Arial" w:cs="Arial"/>
                <w:b/>
                <w:bCs/>
                <w:lang w:val="fr-FR"/>
              </w:rPr>
              <w:t>100</w:t>
            </w:r>
          </w:p>
        </w:tc>
      </w:tr>
    </w:tbl>
    <w:p w14:paraId="609BEE4F" w14:textId="77777777" w:rsidR="00A36D3A" w:rsidRPr="00BC334B" w:rsidRDefault="00A36D3A" w:rsidP="00441B6F">
      <w:pPr>
        <w:pStyle w:val="Body"/>
        <w:spacing w:after="0"/>
        <w:rPr>
          <w:rFonts w:ascii="Arial" w:hAnsi="Arial" w:cs="Arial"/>
          <w:sz w:val="22"/>
          <w:szCs w:val="22"/>
        </w:rPr>
      </w:pPr>
    </w:p>
    <w:p w14:paraId="4DB089BB" w14:textId="027BD8C8" w:rsidR="00790ADA" w:rsidRPr="00BC334B" w:rsidRDefault="00BC334B" w:rsidP="00441B6F">
      <w:pPr>
        <w:pStyle w:val="Body"/>
        <w:spacing w:after="0"/>
        <w:rPr>
          <w:rFonts w:ascii="Arial" w:hAnsi="Arial" w:cs="Arial"/>
          <w:bCs/>
          <w:sz w:val="22"/>
          <w:szCs w:val="22"/>
          <w:lang w:val="fr-FR"/>
        </w:rPr>
      </w:pP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Tracheotomy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was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elective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in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68.75% of cases (n=22) and urgent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in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31.25% (n=10).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Anaesthesia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was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general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in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90.62% of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children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(n=29) and local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in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9.38% (n=3).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We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performed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a horizontal,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arcuate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skin incision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across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a finger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above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the manubrium sternale in all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children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(100%). The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tracheal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opening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was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made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subisthmic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in all cases (100%) and the vertical "I" incision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was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the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most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common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(65.63%) </w:t>
      </w:r>
      <w:r w:rsidRPr="00BC334B">
        <w:rPr>
          <w:rFonts w:ascii="Arial" w:hAnsi="Arial" w:cs="Arial"/>
          <w:b/>
          <w:sz w:val="22"/>
          <w:szCs w:val="22"/>
          <w:lang w:val="fr-FR"/>
        </w:rPr>
        <w:t>(Table III)</w:t>
      </w:r>
      <w:r w:rsidRPr="00BC334B">
        <w:rPr>
          <w:rFonts w:ascii="Arial" w:hAnsi="Arial" w:cs="Arial"/>
          <w:bCs/>
          <w:sz w:val="22"/>
          <w:szCs w:val="22"/>
          <w:lang w:val="fr-FR"/>
        </w:rPr>
        <w:t>.</w:t>
      </w:r>
    </w:p>
    <w:p w14:paraId="64381080" w14:textId="77777777" w:rsidR="00BC334B" w:rsidRPr="00BC334B" w:rsidRDefault="00BC334B" w:rsidP="00441B6F">
      <w:pPr>
        <w:pStyle w:val="Body"/>
        <w:spacing w:after="0"/>
        <w:rPr>
          <w:rFonts w:ascii="Arial" w:hAnsi="Arial" w:cs="Arial"/>
          <w:bCs/>
          <w:sz w:val="22"/>
          <w:szCs w:val="22"/>
          <w:lang w:val="fr-FR"/>
        </w:rPr>
      </w:pPr>
    </w:p>
    <w:p w14:paraId="11F2A456" w14:textId="77777777" w:rsidR="00BC334B" w:rsidRPr="00BC334B" w:rsidRDefault="00BC334B" w:rsidP="00BC334B">
      <w:pPr>
        <w:pStyle w:val="Body"/>
        <w:spacing w:after="0"/>
        <w:rPr>
          <w:rFonts w:ascii="Arial" w:hAnsi="Arial" w:cs="Arial"/>
          <w:bCs/>
          <w:sz w:val="22"/>
          <w:szCs w:val="22"/>
          <w:lang w:val="fr-FR"/>
        </w:rPr>
      </w:pPr>
      <w:bookmarkStart w:id="1" w:name="_Hlk221215744"/>
      <w:r w:rsidRPr="00BC334B">
        <w:rPr>
          <w:rFonts w:ascii="Arial" w:hAnsi="Arial" w:cs="Arial"/>
          <w:b/>
          <w:bCs/>
          <w:sz w:val="22"/>
          <w:szCs w:val="22"/>
          <w:lang w:val="fr-FR"/>
        </w:rPr>
        <w:t xml:space="preserve">Table </w:t>
      </w:r>
      <w:proofErr w:type="gramStart"/>
      <w:r w:rsidRPr="00BC334B">
        <w:rPr>
          <w:rFonts w:ascii="Arial" w:hAnsi="Arial" w:cs="Arial"/>
          <w:b/>
          <w:bCs/>
          <w:sz w:val="22"/>
          <w:szCs w:val="22"/>
          <w:lang w:val="fr-FR"/>
        </w:rPr>
        <w:t>III</w:t>
      </w:r>
      <w:r w:rsidRPr="00BC334B">
        <w:rPr>
          <w:rFonts w:ascii="Arial" w:hAnsi="Arial" w:cs="Arial"/>
          <w:bCs/>
          <w:sz w:val="22"/>
          <w:szCs w:val="22"/>
          <w:lang w:val="fr-FR"/>
        </w:rPr>
        <w:t>:</w:t>
      </w:r>
      <w:proofErr w:type="gram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Tracheal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opening</w:t>
      </w:r>
      <w:proofErr w:type="spellEnd"/>
    </w:p>
    <w:tbl>
      <w:tblPr>
        <w:tblStyle w:val="TableGrid"/>
        <w:tblW w:w="0" w:type="auto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985"/>
        <w:gridCol w:w="2409"/>
      </w:tblGrid>
      <w:tr w:rsidR="00BC334B" w:rsidRPr="00BC334B" w14:paraId="1E64630A" w14:textId="77777777" w:rsidTr="00865C02">
        <w:tc>
          <w:tcPr>
            <w:tcW w:w="4678" w:type="dxa"/>
            <w:tcBorders>
              <w:bottom w:val="thinThickSmallGap" w:sz="24" w:space="0" w:color="auto"/>
            </w:tcBorders>
          </w:tcPr>
          <w:p w14:paraId="24973150" w14:textId="77777777" w:rsidR="00BC334B" w:rsidRPr="00BC334B" w:rsidRDefault="00BC334B" w:rsidP="00BC334B">
            <w:pPr>
              <w:pStyle w:val="Body"/>
              <w:spacing w:after="0"/>
              <w:rPr>
                <w:rFonts w:ascii="Arial" w:hAnsi="Arial" w:cs="Arial"/>
                <w:b/>
                <w:bCs/>
                <w:lang w:val="fr-FR"/>
              </w:rPr>
            </w:pPr>
            <w:r w:rsidRPr="00BC334B">
              <w:rPr>
                <w:rFonts w:ascii="Arial" w:hAnsi="Arial" w:cs="Arial"/>
                <w:b/>
                <w:bCs/>
                <w:lang w:val="fr-FR"/>
              </w:rPr>
              <w:t xml:space="preserve">Type of </w:t>
            </w:r>
            <w:proofErr w:type="spellStart"/>
            <w:r w:rsidRPr="00BC334B">
              <w:rPr>
                <w:rFonts w:ascii="Arial" w:hAnsi="Arial" w:cs="Arial"/>
                <w:b/>
                <w:bCs/>
                <w:lang w:val="fr-FR"/>
              </w:rPr>
              <w:t>opening</w:t>
            </w:r>
            <w:proofErr w:type="spellEnd"/>
          </w:p>
        </w:tc>
        <w:tc>
          <w:tcPr>
            <w:tcW w:w="1985" w:type="dxa"/>
            <w:tcBorders>
              <w:bottom w:val="thinThickSmallGap" w:sz="24" w:space="0" w:color="auto"/>
            </w:tcBorders>
          </w:tcPr>
          <w:p w14:paraId="574B9B22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BC334B">
              <w:rPr>
                <w:rFonts w:ascii="Arial" w:hAnsi="Arial" w:cs="Arial"/>
                <w:b/>
                <w:bCs/>
                <w:lang w:val="fr-FR"/>
              </w:rPr>
              <w:t>Number (n)</w:t>
            </w:r>
          </w:p>
        </w:tc>
        <w:tc>
          <w:tcPr>
            <w:tcW w:w="2409" w:type="dxa"/>
            <w:tcBorders>
              <w:bottom w:val="thinThickSmallGap" w:sz="24" w:space="0" w:color="auto"/>
            </w:tcBorders>
          </w:tcPr>
          <w:p w14:paraId="0A8B55B9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BC334B">
              <w:rPr>
                <w:rFonts w:ascii="Arial" w:hAnsi="Arial" w:cs="Arial"/>
                <w:b/>
                <w:bCs/>
                <w:lang w:val="fr-FR"/>
              </w:rPr>
              <w:t>Percentage (%)</w:t>
            </w:r>
          </w:p>
        </w:tc>
      </w:tr>
      <w:tr w:rsidR="00BC334B" w:rsidRPr="00BC334B" w14:paraId="21E8E7BC" w14:textId="77777777" w:rsidTr="00865C02">
        <w:tc>
          <w:tcPr>
            <w:tcW w:w="4678" w:type="dxa"/>
            <w:tcBorders>
              <w:top w:val="thinThickSmallGap" w:sz="24" w:space="0" w:color="auto"/>
            </w:tcBorders>
          </w:tcPr>
          <w:p w14:paraId="0C383F64" w14:textId="77777777" w:rsidR="00BC334B" w:rsidRPr="00BC334B" w:rsidRDefault="00BC334B" w:rsidP="00BC334B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Vertical "I"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</w:tcPr>
          <w:p w14:paraId="64E4A11D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21</w:t>
            </w:r>
          </w:p>
        </w:tc>
        <w:tc>
          <w:tcPr>
            <w:tcW w:w="2409" w:type="dxa"/>
            <w:tcBorders>
              <w:top w:val="thinThickSmallGap" w:sz="24" w:space="0" w:color="auto"/>
            </w:tcBorders>
          </w:tcPr>
          <w:p w14:paraId="3205C1CF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65.63</w:t>
            </w:r>
          </w:p>
        </w:tc>
      </w:tr>
      <w:tr w:rsidR="00BC334B" w:rsidRPr="00BC334B" w14:paraId="7EF3DBAD" w14:textId="77777777" w:rsidTr="00865C02">
        <w:tc>
          <w:tcPr>
            <w:tcW w:w="4678" w:type="dxa"/>
          </w:tcPr>
          <w:p w14:paraId="7F0EE059" w14:textId="77777777" w:rsidR="00BC334B" w:rsidRPr="00BC334B" w:rsidRDefault="00BC334B" w:rsidP="00BC334B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In a horizontal "H" position</w:t>
            </w:r>
          </w:p>
        </w:tc>
        <w:tc>
          <w:tcPr>
            <w:tcW w:w="1985" w:type="dxa"/>
          </w:tcPr>
          <w:p w14:paraId="78C1BA5A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6</w:t>
            </w:r>
          </w:p>
        </w:tc>
        <w:tc>
          <w:tcPr>
            <w:tcW w:w="2409" w:type="dxa"/>
          </w:tcPr>
          <w:p w14:paraId="3B1710FF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18.75</w:t>
            </w:r>
          </w:p>
        </w:tc>
      </w:tr>
      <w:bookmarkEnd w:id="1"/>
      <w:tr w:rsidR="00BC334B" w:rsidRPr="00BC334B" w14:paraId="55598456" w14:textId="77777777" w:rsidTr="00865C02">
        <w:tc>
          <w:tcPr>
            <w:tcW w:w="4678" w:type="dxa"/>
          </w:tcPr>
          <w:p w14:paraId="6C3F8244" w14:textId="77777777" w:rsidR="00BC334B" w:rsidRPr="00BC334B" w:rsidRDefault="00BC334B" w:rsidP="00BC334B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proofErr w:type="spellStart"/>
            <w:r w:rsidRPr="00BC334B">
              <w:rPr>
                <w:rFonts w:ascii="Arial" w:hAnsi="Arial" w:cs="Arial"/>
                <w:lang w:val="fr-FR"/>
              </w:rPr>
              <w:t>Inverted</w:t>
            </w:r>
            <w:proofErr w:type="spellEnd"/>
            <w:r w:rsidRPr="00BC334B">
              <w:rPr>
                <w:rFonts w:ascii="Arial" w:hAnsi="Arial" w:cs="Arial"/>
                <w:lang w:val="fr-FR"/>
              </w:rPr>
              <w:t xml:space="preserve"> "U" </w:t>
            </w:r>
            <w:proofErr w:type="spellStart"/>
            <w:r w:rsidRPr="00BC334B">
              <w:rPr>
                <w:rFonts w:ascii="Arial" w:hAnsi="Arial" w:cs="Arial"/>
                <w:lang w:val="fr-FR"/>
              </w:rPr>
              <w:t>shape</w:t>
            </w:r>
            <w:proofErr w:type="spellEnd"/>
            <w:r w:rsidRPr="00BC334B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985" w:type="dxa"/>
          </w:tcPr>
          <w:p w14:paraId="5B7565CF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4</w:t>
            </w:r>
          </w:p>
        </w:tc>
        <w:tc>
          <w:tcPr>
            <w:tcW w:w="2409" w:type="dxa"/>
          </w:tcPr>
          <w:p w14:paraId="41CFA0D3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12.5</w:t>
            </w:r>
          </w:p>
        </w:tc>
      </w:tr>
      <w:tr w:rsidR="00BC334B" w:rsidRPr="00BC334B" w14:paraId="0292314F" w14:textId="77777777" w:rsidTr="00865C02">
        <w:tc>
          <w:tcPr>
            <w:tcW w:w="4678" w:type="dxa"/>
          </w:tcPr>
          <w:p w14:paraId="6636AE3B" w14:textId="77777777" w:rsidR="00BC334B" w:rsidRPr="00BC334B" w:rsidRDefault="00BC334B" w:rsidP="00BC334B">
            <w:pPr>
              <w:pStyle w:val="Body"/>
              <w:spacing w:after="0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Horizontal</w:t>
            </w:r>
          </w:p>
        </w:tc>
        <w:tc>
          <w:tcPr>
            <w:tcW w:w="1985" w:type="dxa"/>
          </w:tcPr>
          <w:p w14:paraId="5AC70937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1</w:t>
            </w:r>
          </w:p>
        </w:tc>
        <w:tc>
          <w:tcPr>
            <w:tcW w:w="2409" w:type="dxa"/>
          </w:tcPr>
          <w:p w14:paraId="20B95F85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C334B">
              <w:rPr>
                <w:rFonts w:ascii="Arial" w:hAnsi="Arial" w:cs="Arial"/>
                <w:lang w:val="fr-FR"/>
              </w:rPr>
              <w:t>3.12</w:t>
            </w:r>
          </w:p>
        </w:tc>
      </w:tr>
      <w:tr w:rsidR="00BC334B" w:rsidRPr="00BC334B" w14:paraId="63B0FC58" w14:textId="77777777" w:rsidTr="00865C02">
        <w:tc>
          <w:tcPr>
            <w:tcW w:w="4678" w:type="dxa"/>
          </w:tcPr>
          <w:p w14:paraId="3D7A5BD2" w14:textId="77777777" w:rsidR="00BC334B" w:rsidRPr="00BC334B" w:rsidRDefault="00BC334B" w:rsidP="00BC334B">
            <w:pPr>
              <w:pStyle w:val="Body"/>
              <w:spacing w:after="0"/>
              <w:rPr>
                <w:rFonts w:ascii="Arial" w:hAnsi="Arial" w:cs="Arial"/>
                <w:b/>
                <w:bCs/>
                <w:lang w:val="fr-FR"/>
              </w:rPr>
            </w:pPr>
            <w:r w:rsidRPr="00BC334B">
              <w:rPr>
                <w:rFonts w:ascii="Arial" w:hAnsi="Arial" w:cs="Arial"/>
                <w:b/>
                <w:bCs/>
                <w:lang w:val="fr-FR"/>
              </w:rPr>
              <w:t>Total</w:t>
            </w:r>
          </w:p>
        </w:tc>
        <w:tc>
          <w:tcPr>
            <w:tcW w:w="1985" w:type="dxa"/>
          </w:tcPr>
          <w:p w14:paraId="1A216302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BC334B">
              <w:rPr>
                <w:rFonts w:ascii="Arial" w:hAnsi="Arial" w:cs="Arial"/>
                <w:b/>
                <w:bCs/>
                <w:lang w:val="fr-FR"/>
              </w:rPr>
              <w:t>32</w:t>
            </w:r>
          </w:p>
        </w:tc>
        <w:tc>
          <w:tcPr>
            <w:tcW w:w="2409" w:type="dxa"/>
          </w:tcPr>
          <w:p w14:paraId="0DDFF46F" w14:textId="77777777" w:rsidR="00BC334B" w:rsidRPr="00BC334B" w:rsidRDefault="00BC334B" w:rsidP="00BC334B">
            <w:pPr>
              <w:pStyle w:val="Body"/>
              <w:spacing w:after="0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BC334B">
              <w:rPr>
                <w:rFonts w:ascii="Arial" w:hAnsi="Arial" w:cs="Arial"/>
                <w:b/>
                <w:bCs/>
                <w:lang w:val="fr-FR"/>
              </w:rPr>
              <w:t>100</w:t>
            </w:r>
          </w:p>
        </w:tc>
      </w:tr>
    </w:tbl>
    <w:p w14:paraId="04F7512A" w14:textId="77777777" w:rsidR="00BC334B" w:rsidRPr="00BC334B" w:rsidRDefault="00BC334B" w:rsidP="00441B6F">
      <w:pPr>
        <w:pStyle w:val="Body"/>
        <w:spacing w:after="0"/>
        <w:rPr>
          <w:rFonts w:ascii="Arial" w:hAnsi="Arial" w:cs="Arial"/>
          <w:sz w:val="22"/>
          <w:szCs w:val="22"/>
        </w:rPr>
      </w:pPr>
    </w:p>
    <w:p w14:paraId="18B567E3" w14:textId="329C9B38" w:rsidR="00790ADA" w:rsidRDefault="00BC334B" w:rsidP="00441B6F">
      <w:pPr>
        <w:pStyle w:val="Body"/>
        <w:spacing w:after="0"/>
        <w:rPr>
          <w:rFonts w:ascii="Arial" w:hAnsi="Arial" w:cs="Arial"/>
          <w:bCs/>
          <w:lang w:val="fr-FR"/>
        </w:rPr>
      </w:pP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We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recorded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four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intraoperative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complications (12.5%),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including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haemorrhage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(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two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cases) and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cardiopulmonary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arrest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(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two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cases).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These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two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cases of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cardiopulmonary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arrest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occurred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during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tracheotomy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lastRenderedPageBreak/>
        <w:t>under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local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anaesthesia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children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aged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four and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seven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years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respectively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.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Unfortunately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, the 4-year-old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child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did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not survive. </w:t>
      </w:r>
      <w:bookmarkStart w:id="2" w:name="_Hlk221215996"/>
      <w:r w:rsidRPr="00BC334B">
        <w:rPr>
          <w:rFonts w:ascii="Arial" w:hAnsi="Arial" w:cs="Arial"/>
          <w:bCs/>
          <w:sz w:val="22"/>
          <w:szCs w:val="22"/>
          <w:lang w:val="fr-FR"/>
        </w:rPr>
        <w:t>The post-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operative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complications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noted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were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1 case of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accidental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decannulation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(3.12%) and 1 case of mucus plug (3.12%).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Both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situations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were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successfully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Cs/>
          <w:sz w:val="22"/>
          <w:szCs w:val="22"/>
          <w:lang w:val="fr-FR"/>
        </w:rPr>
        <w:t>managed</w:t>
      </w:r>
      <w:proofErr w:type="spellEnd"/>
      <w:r w:rsidRPr="00BC334B">
        <w:rPr>
          <w:rFonts w:ascii="Arial" w:hAnsi="Arial" w:cs="Arial"/>
          <w:bCs/>
          <w:sz w:val="22"/>
          <w:szCs w:val="22"/>
          <w:lang w:val="fr-FR"/>
        </w:rPr>
        <w:t>.</w:t>
      </w:r>
      <w:r w:rsidRPr="00BC334B">
        <w:rPr>
          <w:rFonts w:ascii="Arial" w:hAnsi="Arial" w:cs="Arial"/>
          <w:bCs/>
          <w:lang w:val="fr-FR"/>
        </w:rPr>
        <w:t xml:space="preserve">  </w:t>
      </w:r>
      <w:bookmarkEnd w:id="2"/>
    </w:p>
    <w:p w14:paraId="07877CA1" w14:textId="77777777" w:rsidR="00790ADA" w:rsidRPr="00FB3A86" w:rsidRDefault="00790ADA" w:rsidP="00441B6F">
      <w:pPr>
        <w:pStyle w:val="Body"/>
        <w:spacing w:after="0"/>
        <w:rPr>
          <w:rFonts w:ascii="Arial" w:hAnsi="Arial" w:cs="Arial"/>
        </w:rPr>
      </w:pPr>
    </w:p>
    <w:p w14:paraId="6CF0D383" w14:textId="0F2C25AE" w:rsidR="00BC334B" w:rsidRDefault="00000F8F" w:rsidP="00441B6F">
      <w:pPr>
        <w:pStyle w:val="Conc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BC334B">
        <w:rPr>
          <w:rFonts w:ascii="Arial" w:hAnsi="Arial" w:cs="Arial"/>
        </w:rPr>
        <w:t>discussion</w:t>
      </w:r>
    </w:p>
    <w:p w14:paraId="651D8A52" w14:textId="04B723E3" w:rsidR="00BC334B" w:rsidRPr="00BC334B" w:rsidRDefault="00BC334B" w:rsidP="0070202B">
      <w:pPr>
        <w:pStyle w:val="ConcHead"/>
        <w:spacing w:after="0"/>
        <w:jc w:val="both"/>
        <w:rPr>
          <w:rFonts w:ascii="Arial" w:hAnsi="Arial" w:cs="Arial"/>
          <w:b w:val="0"/>
          <w:lang w:val="fr-FR"/>
        </w:rPr>
      </w:pP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Tracheotomy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one of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oldest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known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surgical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procedures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1C7890">
        <w:rPr>
          <w:rFonts w:ascii="Arial" w:hAnsi="Arial" w:cs="Arial"/>
          <w:bCs/>
          <w:lang w:val="fr-FR"/>
        </w:rPr>
        <w:t>[1]</w:t>
      </w:r>
      <w:r w:rsidRPr="001C7890">
        <w:rPr>
          <w:rFonts w:ascii="Arial" w:hAnsi="Arial" w:cs="Arial"/>
          <w:b w:val="0"/>
          <w:caps w:val="0"/>
          <w:lang w:val="fr-FR"/>
        </w:rPr>
        <w:t>.</w:t>
      </w:r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Although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common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practice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adults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rare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children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because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considered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invasive </w:t>
      </w:r>
      <w:r w:rsidRPr="001C7890">
        <w:rPr>
          <w:rFonts w:ascii="Arial" w:hAnsi="Arial" w:cs="Arial"/>
          <w:bCs/>
          <w:lang w:val="fr-FR"/>
        </w:rPr>
        <w:t>[4]</w:t>
      </w:r>
      <w:r w:rsidRPr="001C7890">
        <w:rPr>
          <w:rFonts w:ascii="Arial" w:hAnsi="Arial" w:cs="Arial"/>
          <w:b w:val="0"/>
          <w:lang w:val="fr-FR"/>
        </w:rPr>
        <w:t xml:space="preserve">. </w:t>
      </w:r>
      <w:r w:rsidRPr="00BC334B">
        <w:rPr>
          <w:rFonts w:ascii="Arial" w:hAnsi="Arial" w:cs="Arial"/>
          <w:b w:val="0"/>
          <w:caps w:val="0"/>
          <w:lang w:val="fr-FR"/>
        </w:rPr>
        <w:t xml:space="preserve">It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estimated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to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be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performed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approximately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0.2% of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paediatric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hospitalisations </w:t>
      </w:r>
      <w:r w:rsidRPr="001C7890">
        <w:rPr>
          <w:rFonts w:ascii="Arial" w:hAnsi="Arial" w:cs="Arial"/>
          <w:bCs/>
          <w:lang w:val="fr-FR"/>
        </w:rPr>
        <w:t>[5]</w:t>
      </w:r>
      <w:r w:rsidRPr="001C7890">
        <w:rPr>
          <w:rFonts w:ascii="Arial" w:hAnsi="Arial" w:cs="Arial"/>
          <w:b w:val="0"/>
          <w:caps w:val="0"/>
          <w:lang w:val="fr-FR"/>
        </w:rPr>
        <w:t>.</w:t>
      </w:r>
      <w:r w:rsidRPr="00BC334B">
        <w:rPr>
          <w:rFonts w:ascii="Arial" w:hAnsi="Arial" w:cs="Arial"/>
          <w:b w:val="0"/>
          <w:caps w:val="0"/>
          <w:lang w:val="fr-FR"/>
        </w:rPr>
        <w:t xml:space="preserve"> In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present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study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recorded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32 cases of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paediatric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tracheotomy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over 9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years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>, or 3 cases/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year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. This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significantly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higher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than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the 20 cases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15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years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reported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by </w:t>
      </w:r>
      <w:proofErr w:type="spellStart"/>
      <w:r>
        <w:rPr>
          <w:rFonts w:ascii="Arial" w:hAnsi="Arial" w:cs="Arial"/>
          <w:b w:val="0"/>
          <w:caps w:val="0"/>
          <w:lang w:val="fr-FR"/>
        </w:rPr>
        <w:t>I</w:t>
      </w:r>
      <w:r w:rsidRPr="00BC334B">
        <w:rPr>
          <w:rFonts w:ascii="Arial" w:hAnsi="Arial" w:cs="Arial"/>
          <w:b w:val="0"/>
          <w:caps w:val="0"/>
          <w:lang w:val="fr-FR"/>
        </w:rPr>
        <w:t>ll</w:t>
      </w:r>
      <w:r>
        <w:rPr>
          <w:rFonts w:ascii="Arial" w:hAnsi="Arial" w:cs="Arial"/>
          <w:b w:val="0"/>
          <w:caps w:val="0"/>
          <w:lang w:val="fr-FR"/>
        </w:rPr>
        <w:t>é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1C7890">
        <w:rPr>
          <w:rFonts w:ascii="Arial" w:hAnsi="Arial" w:cs="Arial"/>
          <w:bCs/>
          <w:lang w:val="fr-FR"/>
        </w:rPr>
        <w:t>[6]</w:t>
      </w:r>
      <w:r w:rsidRPr="00BC334B">
        <w:rPr>
          <w:rFonts w:ascii="Arial" w:hAnsi="Arial" w:cs="Arial"/>
          <w:b w:val="0"/>
          <w:lang w:val="fr-FR"/>
        </w:rPr>
        <w:t xml:space="preserve"> </w:t>
      </w:r>
      <w:r w:rsidRPr="00BC334B">
        <w:rPr>
          <w:rFonts w:ascii="Arial" w:hAnsi="Arial" w:cs="Arial"/>
          <w:b w:val="0"/>
          <w:caps w:val="0"/>
          <w:lang w:val="fr-FR"/>
        </w:rPr>
        <w:t xml:space="preserve">in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same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department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10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years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earlier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>.</w:t>
      </w:r>
      <w:r w:rsidRPr="00BC334B">
        <w:rPr>
          <w:rFonts w:ascii="Arial" w:hAnsi="Arial" w:cs="Arial"/>
          <w:b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Higher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figures have been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reported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by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other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authors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.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Özmen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1C7890">
        <w:rPr>
          <w:rFonts w:ascii="Arial" w:hAnsi="Arial" w:cs="Arial"/>
          <w:bCs/>
          <w:lang w:val="fr-FR"/>
        </w:rPr>
        <w:t>[7]</w:t>
      </w:r>
      <w:r w:rsidRPr="00BC334B">
        <w:rPr>
          <w:rFonts w:ascii="Arial" w:hAnsi="Arial" w:cs="Arial"/>
          <w:b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found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7.8 cases per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year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turkey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r w:rsidR="001C7890">
        <w:rPr>
          <w:rFonts w:ascii="Arial" w:hAnsi="Arial" w:cs="Arial"/>
          <w:b w:val="0"/>
          <w:caps w:val="0"/>
          <w:lang w:val="fr-FR"/>
        </w:rPr>
        <w:t>D</w:t>
      </w:r>
      <w:r w:rsidRPr="00BC334B">
        <w:rPr>
          <w:rFonts w:ascii="Arial" w:hAnsi="Arial" w:cs="Arial"/>
          <w:b w:val="0"/>
          <w:caps w:val="0"/>
          <w:lang w:val="fr-FR"/>
        </w:rPr>
        <w:t>'</w:t>
      </w:r>
      <w:r w:rsidR="001C7890">
        <w:rPr>
          <w:rFonts w:ascii="Arial" w:hAnsi="Arial" w:cs="Arial"/>
          <w:b w:val="0"/>
          <w:caps w:val="0"/>
          <w:lang w:val="fr-FR"/>
        </w:rPr>
        <w:t>S</w:t>
      </w:r>
      <w:r w:rsidRPr="00BC334B">
        <w:rPr>
          <w:rFonts w:ascii="Arial" w:hAnsi="Arial" w:cs="Arial"/>
          <w:b w:val="0"/>
          <w:caps w:val="0"/>
          <w:lang w:val="fr-FR"/>
        </w:rPr>
        <w:t xml:space="preserve">ouza </w:t>
      </w:r>
      <w:r w:rsidRPr="001C7890">
        <w:rPr>
          <w:rFonts w:ascii="Arial" w:hAnsi="Arial" w:cs="Arial"/>
          <w:bCs/>
          <w:lang w:val="fr-FR"/>
        </w:rPr>
        <w:t>[3]</w:t>
      </w:r>
      <w:r w:rsidRPr="00BC334B">
        <w:rPr>
          <w:rFonts w:ascii="Arial" w:hAnsi="Arial" w:cs="Arial"/>
          <w:b w:val="0"/>
          <w:caps w:val="0"/>
          <w:lang w:val="fr-FR"/>
        </w:rPr>
        <w:t xml:space="preserve"> 21.5 cases per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year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</w:t>
      </w:r>
      <w:proofErr w:type="spellStart"/>
      <w:r w:rsidR="001C7890">
        <w:rPr>
          <w:rFonts w:ascii="Arial" w:hAnsi="Arial" w:cs="Arial"/>
          <w:b w:val="0"/>
          <w:caps w:val="0"/>
          <w:lang w:val="fr-FR"/>
        </w:rPr>
        <w:t>P</w:t>
      </w:r>
      <w:r w:rsidRPr="00BC334B">
        <w:rPr>
          <w:rFonts w:ascii="Arial" w:hAnsi="Arial" w:cs="Arial"/>
          <w:b w:val="0"/>
          <w:caps w:val="0"/>
          <w:lang w:val="fr-FR"/>
        </w:rPr>
        <w:t>ennsylvania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and </w:t>
      </w:r>
      <w:proofErr w:type="spellStart"/>
      <w:r w:rsidR="001C7890">
        <w:rPr>
          <w:rFonts w:ascii="Arial" w:hAnsi="Arial" w:cs="Arial"/>
          <w:b w:val="0"/>
          <w:caps w:val="0"/>
          <w:lang w:val="fr-FR"/>
        </w:rPr>
        <w:t>G</w:t>
      </w:r>
      <w:r w:rsidRPr="00BC334B">
        <w:rPr>
          <w:rFonts w:ascii="Arial" w:hAnsi="Arial" w:cs="Arial"/>
          <w:b w:val="0"/>
          <w:caps w:val="0"/>
          <w:lang w:val="fr-FR"/>
        </w:rPr>
        <w:t>roenendijk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1C7890">
        <w:rPr>
          <w:rFonts w:ascii="Arial" w:hAnsi="Arial" w:cs="Arial"/>
          <w:bCs/>
          <w:lang w:val="fr-FR"/>
        </w:rPr>
        <w:t>[8]</w:t>
      </w:r>
      <w:r w:rsidRPr="00BC334B">
        <w:rPr>
          <w:rFonts w:ascii="Arial" w:hAnsi="Arial" w:cs="Arial"/>
          <w:b w:val="0"/>
          <w:caps w:val="0"/>
          <w:lang w:val="fr-FR"/>
        </w:rPr>
        <w:t xml:space="preserve"> 47.4 cases per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year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</w:t>
      </w:r>
      <w:r w:rsidR="001C7890">
        <w:rPr>
          <w:rFonts w:ascii="Arial" w:hAnsi="Arial" w:cs="Arial"/>
          <w:b w:val="0"/>
          <w:caps w:val="0"/>
          <w:lang w:val="fr-FR"/>
        </w:rPr>
        <w:t>S</w:t>
      </w:r>
      <w:r w:rsidRPr="00BC334B">
        <w:rPr>
          <w:rFonts w:ascii="Arial" w:hAnsi="Arial" w:cs="Arial"/>
          <w:b w:val="0"/>
          <w:caps w:val="0"/>
          <w:lang w:val="fr-FR"/>
        </w:rPr>
        <w:t xml:space="preserve">outh </w:t>
      </w:r>
      <w:proofErr w:type="spellStart"/>
      <w:r w:rsidR="001C7890">
        <w:rPr>
          <w:rFonts w:ascii="Arial" w:hAnsi="Arial" w:cs="Arial"/>
          <w:b w:val="0"/>
          <w:caps w:val="0"/>
          <w:lang w:val="fr-FR"/>
        </w:rPr>
        <w:t>A</w:t>
      </w:r>
      <w:r w:rsidRPr="00BC334B">
        <w:rPr>
          <w:rFonts w:ascii="Arial" w:hAnsi="Arial" w:cs="Arial"/>
          <w:b w:val="0"/>
          <w:caps w:val="0"/>
          <w:lang w:val="fr-FR"/>
        </w:rPr>
        <w:t>frica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. The male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predominance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observed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our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series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with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68.75% of cases,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was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norm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most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studies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1C7890">
        <w:rPr>
          <w:rFonts w:ascii="Arial" w:hAnsi="Arial" w:cs="Arial"/>
          <w:bCs/>
          <w:lang w:val="fr-FR"/>
        </w:rPr>
        <w:t>[6,7,9,10]</w:t>
      </w:r>
      <w:r w:rsidRPr="00BC334B">
        <w:rPr>
          <w:rFonts w:ascii="Arial" w:hAnsi="Arial" w:cs="Arial"/>
          <w:b w:val="0"/>
          <w:caps w:val="0"/>
          <w:lang w:val="fr-FR"/>
        </w:rPr>
        <w:t xml:space="preserve">.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terms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of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age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literature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remains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heterogeneous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with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a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peak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frequency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for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children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under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one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year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of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age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some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studies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1C7890">
        <w:rPr>
          <w:rFonts w:ascii="Arial" w:hAnsi="Arial" w:cs="Arial"/>
          <w:bCs/>
          <w:lang w:val="fr-FR"/>
        </w:rPr>
        <w:t>[2,5,7,10]</w:t>
      </w:r>
      <w:r w:rsidRPr="00BC334B">
        <w:rPr>
          <w:rFonts w:ascii="Arial" w:hAnsi="Arial" w:cs="Arial"/>
          <w:b w:val="0"/>
          <w:lang w:val="fr-FR"/>
        </w:rPr>
        <w:t xml:space="preserve"> </w:t>
      </w:r>
      <w:r w:rsidRPr="00BC334B">
        <w:rPr>
          <w:rFonts w:ascii="Arial" w:hAnsi="Arial" w:cs="Arial"/>
          <w:b w:val="0"/>
          <w:caps w:val="0"/>
          <w:lang w:val="fr-FR"/>
        </w:rPr>
        <w:t xml:space="preserve">and for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those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over six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years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of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age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others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1C7890">
        <w:rPr>
          <w:rFonts w:ascii="Arial" w:hAnsi="Arial" w:cs="Arial"/>
          <w:bCs/>
          <w:lang w:val="fr-FR"/>
        </w:rPr>
        <w:t>[11,12]</w:t>
      </w:r>
      <w:r w:rsidRPr="001C7890">
        <w:rPr>
          <w:rFonts w:ascii="Arial" w:hAnsi="Arial" w:cs="Arial"/>
          <w:b w:val="0"/>
          <w:lang w:val="fr-FR"/>
        </w:rPr>
        <w:t>.</w:t>
      </w:r>
      <w:r w:rsidRPr="00BC334B">
        <w:rPr>
          <w:rFonts w:ascii="Arial" w:hAnsi="Arial" w:cs="Arial"/>
          <w:b w:val="0"/>
          <w:lang w:val="fr-FR"/>
        </w:rPr>
        <w:t xml:space="preserve"> </w:t>
      </w:r>
      <w:r w:rsidRPr="00BC334B">
        <w:rPr>
          <w:rFonts w:ascii="Arial" w:hAnsi="Arial" w:cs="Arial"/>
          <w:b w:val="0"/>
          <w:caps w:val="0"/>
          <w:lang w:val="fr-FR"/>
        </w:rPr>
        <w:t xml:space="preserve">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average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age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of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children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our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series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was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8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years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with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a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peak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frequency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observed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children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under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5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years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of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age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as in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series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by </w:t>
      </w:r>
      <w:proofErr w:type="spellStart"/>
      <w:r w:rsidR="001C7890">
        <w:rPr>
          <w:rFonts w:ascii="Arial" w:hAnsi="Arial" w:cs="Arial"/>
          <w:b w:val="0"/>
          <w:caps w:val="0"/>
          <w:lang w:val="fr-FR"/>
        </w:rPr>
        <w:t>O</w:t>
      </w:r>
      <w:r w:rsidRPr="00BC334B">
        <w:rPr>
          <w:rFonts w:ascii="Arial" w:hAnsi="Arial" w:cs="Arial"/>
          <w:b w:val="0"/>
          <w:caps w:val="0"/>
          <w:lang w:val="fr-FR"/>
        </w:rPr>
        <w:t>nyeagwara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1C7890">
        <w:rPr>
          <w:rFonts w:ascii="Arial" w:hAnsi="Arial" w:cs="Arial"/>
          <w:bCs/>
          <w:lang w:val="fr-FR"/>
        </w:rPr>
        <w:t>[9]</w:t>
      </w:r>
      <w:r w:rsidRPr="00BC334B">
        <w:rPr>
          <w:rFonts w:ascii="Arial" w:hAnsi="Arial" w:cs="Arial"/>
          <w:b w:val="0"/>
          <w:lang w:val="fr-FR"/>
        </w:rPr>
        <w:t xml:space="preserve"> </w:t>
      </w:r>
      <w:r w:rsidRPr="00BC334B">
        <w:rPr>
          <w:rFonts w:ascii="Arial" w:hAnsi="Arial" w:cs="Arial"/>
          <w:b w:val="0"/>
          <w:caps w:val="0"/>
          <w:lang w:val="fr-FR"/>
        </w:rPr>
        <w:t xml:space="preserve">in </w:t>
      </w:r>
      <w:r w:rsidR="001C7890">
        <w:rPr>
          <w:rFonts w:ascii="Arial" w:hAnsi="Arial" w:cs="Arial"/>
          <w:b w:val="0"/>
          <w:caps w:val="0"/>
          <w:lang w:val="fr-FR"/>
        </w:rPr>
        <w:t>N</w:t>
      </w:r>
      <w:r w:rsidRPr="00BC334B">
        <w:rPr>
          <w:rFonts w:ascii="Arial" w:hAnsi="Arial" w:cs="Arial"/>
          <w:b w:val="0"/>
          <w:caps w:val="0"/>
          <w:lang w:val="fr-FR"/>
        </w:rPr>
        <w:t xml:space="preserve">igeria. This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difference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age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between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series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due to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difference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indications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between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regions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of the world. Indeed,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while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the indications for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tracheotomy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have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evolved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from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airway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obstruction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secondary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to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infectious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disorders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to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prolonged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ventilation due to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congenital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neuromuscular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or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respiratory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problems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as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current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major indication,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tumour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traumatic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and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infectious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obstruction has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remained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primary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indication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developing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countries </w:t>
      </w:r>
      <w:r w:rsidRPr="001C7890">
        <w:rPr>
          <w:rFonts w:ascii="Arial" w:hAnsi="Arial" w:cs="Arial"/>
          <w:bCs/>
          <w:lang w:val="fr-FR"/>
        </w:rPr>
        <w:t>[6,7,9-11]</w:t>
      </w:r>
      <w:r w:rsidRPr="00BC334B">
        <w:rPr>
          <w:rFonts w:ascii="Arial" w:hAnsi="Arial" w:cs="Arial"/>
          <w:b w:val="0"/>
          <w:caps w:val="0"/>
          <w:lang w:val="fr-FR"/>
        </w:rPr>
        <w:t xml:space="preserve">.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Thus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laryngeal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papillomatosis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was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the main indication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our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series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accounting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for 31.25% of cases. Our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results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are consistent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with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those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of </w:t>
      </w:r>
      <w:proofErr w:type="spellStart"/>
      <w:r w:rsidR="001C7890">
        <w:rPr>
          <w:rFonts w:ascii="Arial" w:hAnsi="Arial" w:cs="Arial"/>
          <w:b w:val="0"/>
          <w:caps w:val="0"/>
          <w:lang w:val="fr-FR"/>
        </w:rPr>
        <w:t>I</w:t>
      </w:r>
      <w:r w:rsidRPr="00BC334B">
        <w:rPr>
          <w:rFonts w:ascii="Arial" w:hAnsi="Arial" w:cs="Arial"/>
          <w:b w:val="0"/>
          <w:caps w:val="0"/>
          <w:lang w:val="fr-FR"/>
        </w:rPr>
        <w:t>ll</w:t>
      </w:r>
      <w:r w:rsidR="001C7890">
        <w:rPr>
          <w:rFonts w:ascii="Arial" w:hAnsi="Arial" w:cs="Arial"/>
          <w:b w:val="0"/>
          <w:caps w:val="0"/>
          <w:lang w:val="fr-FR"/>
        </w:rPr>
        <w:t>é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1C7890">
        <w:rPr>
          <w:rFonts w:ascii="Arial" w:hAnsi="Arial" w:cs="Arial"/>
          <w:bCs/>
          <w:lang w:val="fr-FR"/>
        </w:rPr>
        <w:t>[6]</w:t>
      </w:r>
      <w:r w:rsidRPr="00BC334B">
        <w:rPr>
          <w:rFonts w:ascii="Arial" w:hAnsi="Arial" w:cs="Arial"/>
          <w:b w:val="0"/>
          <w:lang w:val="fr-FR"/>
        </w:rPr>
        <w:t xml:space="preserve"> </w:t>
      </w:r>
      <w:r w:rsidRPr="00BC334B">
        <w:rPr>
          <w:rFonts w:ascii="Arial" w:hAnsi="Arial" w:cs="Arial"/>
          <w:b w:val="0"/>
          <w:caps w:val="0"/>
          <w:lang w:val="fr-FR"/>
        </w:rPr>
        <w:t xml:space="preserve">in </w:t>
      </w:r>
      <w:r w:rsidR="001C7890">
        <w:rPr>
          <w:rFonts w:ascii="Arial" w:hAnsi="Arial" w:cs="Arial"/>
          <w:b w:val="0"/>
          <w:caps w:val="0"/>
          <w:lang w:val="fr-FR"/>
        </w:rPr>
        <w:t>N</w:t>
      </w:r>
      <w:r w:rsidRPr="00BC334B">
        <w:rPr>
          <w:rFonts w:ascii="Arial" w:hAnsi="Arial" w:cs="Arial"/>
          <w:b w:val="0"/>
          <w:caps w:val="0"/>
          <w:lang w:val="fr-FR"/>
        </w:rPr>
        <w:t xml:space="preserve">iger and </w:t>
      </w:r>
      <w:proofErr w:type="spellStart"/>
      <w:r w:rsidR="001C7890">
        <w:rPr>
          <w:rFonts w:ascii="Arial" w:hAnsi="Arial" w:cs="Arial"/>
          <w:b w:val="0"/>
          <w:caps w:val="0"/>
          <w:lang w:val="fr-FR"/>
        </w:rPr>
        <w:t>O</w:t>
      </w:r>
      <w:r w:rsidRPr="00BC334B">
        <w:rPr>
          <w:rFonts w:ascii="Arial" w:hAnsi="Arial" w:cs="Arial"/>
          <w:b w:val="0"/>
          <w:caps w:val="0"/>
          <w:lang w:val="fr-FR"/>
        </w:rPr>
        <w:t>yelakin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1C7890">
        <w:rPr>
          <w:rFonts w:ascii="Arial" w:hAnsi="Arial" w:cs="Arial"/>
          <w:bCs/>
          <w:lang w:val="fr-FR"/>
        </w:rPr>
        <w:t>[11]</w:t>
      </w:r>
      <w:r w:rsidRPr="00BC334B">
        <w:rPr>
          <w:rFonts w:ascii="Arial" w:hAnsi="Arial" w:cs="Arial"/>
          <w:b w:val="0"/>
          <w:lang w:val="fr-FR"/>
        </w:rPr>
        <w:t xml:space="preserve"> </w:t>
      </w:r>
      <w:r w:rsidRPr="00BC334B">
        <w:rPr>
          <w:rFonts w:ascii="Arial" w:hAnsi="Arial" w:cs="Arial"/>
          <w:b w:val="0"/>
          <w:caps w:val="0"/>
          <w:lang w:val="fr-FR"/>
        </w:rPr>
        <w:t xml:space="preserve">in </w:t>
      </w:r>
      <w:r w:rsidR="001C7890">
        <w:rPr>
          <w:rFonts w:ascii="Arial" w:hAnsi="Arial" w:cs="Arial"/>
          <w:b w:val="0"/>
          <w:caps w:val="0"/>
          <w:lang w:val="fr-FR"/>
        </w:rPr>
        <w:t>N</w:t>
      </w:r>
      <w:r w:rsidRPr="00BC334B">
        <w:rPr>
          <w:rFonts w:ascii="Arial" w:hAnsi="Arial" w:cs="Arial"/>
          <w:b w:val="0"/>
          <w:caps w:val="0"/>
          <w:lang w:val="fr-FR"/>
        </w:rPr>
        <w:t xml:space="preserve">igeria,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who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found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to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be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primary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indication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35% and 20.59% of cases,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respectively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. For </w:t>
      </w:r>
      <w:proofErr w:type="spellStart"/>
      <w:r w:rsidR="001C7890">
        <w:rPr>
          <w:rFonts w:ascii="Arial" w:hAnsi="Arial" w:cs="Arial"/>
          <w:b w:val="0"/>
          <w:caps w:val="0"/>
          <w:lang w:val="fr-FR"/>
        </w:rPr>
        <w:t>G</w:t>
      </w:r>
      <w:r w:rsidRPr="00BC334B">
        <w:rPr>
          <w:rFonts w:ascii="Arial" w:hAnsi="Arial" w:cs="Arial"/>
          <w:b w:val="0"/>
          <w:caps w:val="0"/>
          <w:lang w:val="fr-FR"/>
        </w:rPr>
        <w:t>roenendijk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1C7890">
        <w:rPr>
          <w:rFonts w:ascii="Arial" w:hAnsi="Arial" w:cs="Arial"/>
          <w:bCs/>
          <w:lang w:val="fr-FR"/>
        </w:rPr>
        <w:t>[8]</w:t>
      </w:r>
      <w:r w:rsidRPr="001C7890">
        <w:rPr>
          <w:rFonts w:ascii="Arial" w:hAnsi="Arial" w:cs="Arial"/>
          <w:b w:val="0"/>
          <w:caps w:val="0"/>
          <w:lang w:val="fr-FR"/>
        </w:rPr>
        <w:t>,</w:t>
      </w:r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however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accounted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for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only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5.1% of indications</w:t>
      </w:r>
      <w:r w:rsidRPr="00BC334B">
        <w:rPr>
          <w:rFonts w:ascii="Arial" w:hAnsi="Arial" w:cs="Arial"/>
          <w:b w:val="0"/>
          <w:lang w:val="fr-FR"/>
        </w:rPr>
        <w:t xml:space="preserve">.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hope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that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the future introduction of a vaccine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against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human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papillomavirus (</w:t>
      </w:r>
      <w:r w:rsidR="001C7890">
        <w:rPr>
          <w:rFonts w:ascii="Arial" w:hAnsi="Arial" w:cs="Arial"/>
          <w:b w:val="0"/>
          <w:caps w:val="0"/>
          <w:lang w:val="fr-FR"/>
        </w:rPr>
        <w:t>HPV</w:t>
      </w:r>
      <w:r w:rsidRPr="00BC334B">
        <w:rPr>
          <w:rFonts w:ascii="Arial" w:hAnsi="Arial" w:cs="Arial"/>
          <w:b w:val="0"/>
          <w:caps w:val="0"/>
          <w:lang w:val="fr-FR"/>
        </w:rPr>
        <w:t xml:space="preserve">) for girls and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women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of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childbearing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age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will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help to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reduce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the incidence of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laryngeal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papillomatosis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and,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turn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that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of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paediatric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tracheotomy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our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country. 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Onyeagwara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1C7890">
        <w:rPr>
          <w:rFonts w:ascii="Arial" w:hAnsi="Arial" w:cs="Arial"/>
          <w:bCs/>
          <w:lang w:val="fr-FR"/>
        </w:rPr>
        <w:t>[9]</w:t>
      </w:r>
      <w:r w:rsidRPr="001C7890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meanwhile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found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foreign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body inhalation to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be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the main indication for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tracheotomy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children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accounting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for 57.7% of cases.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These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foreign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bodies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accounted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for 18.75% of indications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our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series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.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Tracheotomy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for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prolonged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ventilation, the</w:t>
      </w:r>
      <w:r w:rsidRPr="00BC334B">
        <w:rPr>
          <w:rFonts w:ascii="Arial" w:hAnsi="Arial" w:cs="Arial"/>
          <w:b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third</w:t>
      </w:r>
      <w:proofErr w:type="spellEnd"/>
      <w:r w:rsidRPr="00BC334B">
        <w:rPr>
          <w:rFonts w:ascii="Arial" w:hAnsi="Arial" w:cs="Arial"/>
          <w:b w:val="0"/>
          <w:lang w:val="fr-FR"/>
        </w:rPr>
        <w:t xml:space="preserve"> </w:t>
      </w:r>
      <w:r w:rsidRPr="00BC334B">
        <w:rPr>
          <w:rFonts w:ascii="Arial" w:hAnsi="Arial" w:cs="Arial"/>
          <w:b w:val="0"/>
          <w:caps w:val="0"/>
          <w:lang w:val="fr-FR"/>
        </w:rPr>
        <w:t xml:space="preserve">indication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our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study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accounted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for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only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15.62% of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procedures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. It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was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28% for </w:t>
      </w:r>
      <w:proofErr w:type="spellStart"/>
      <w:r w:rsidR="001C7890" w:rsidRPr="00BC334B">
        <w:rPr>
          <w:rFonts w:ascii="Arial" w:hAnsi="Arial" w:cs="Arial"/>
          <w:b w:val="0"/>
          <w:caps w:val="0"/>
          <w:lang w:val="fr-FR"/>
        </w:rPr>
        <w:t>Ö</w:t>
      </w:r>
      <w:r w:rsidRPr="00BC334B">
        <w:rPr>
          <w:rFonts w:ascii="Arial" w:hAnsi="Arial" w:cs="Arial"/>
          <w:b w:val="0"/>
          <w:caps w:val="0"/>
          <w:lang w:val="fr-FR"/>
        </w:rPr>
        <w:t>zmen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1C7890">
        <w:rPr>
          <w:rFonts w:ascii="Arial" w:hAnsi="Arial" w:cs="Arial"/>
          <w:bCs/>
          <w:lang w:val="fr-FR"/>
        </w:rPr>
        <w:t>[7]</w:t>
      </w:r>
      <w:r w:rsidRPr="00BC334B">
        <w:rPr>
          <w:rFonts w:ascii="Arial" w:hAnsi="Arial" w:cs="Arial"/>
          <w:b w:val="0"/>
          <w:lang w:val="fr-FR"/>
        </w:rPr>
        <w:t xml:space="preserve"> </w:t>
      </w:r>
      <w:r w:rsidRPr="00BC334B">
        <w:rPr>
          <w:rFonts w:ascii="Arial" w:hAnsi="Arial" w:cs="Arial"/>
          <w:b w:val="0"/>
          <w:caps w:val="0"/>
          <w:lang w:val="fr-FR"/>
        </w:rPr>
        <w:t xml:space="preserve">and 20% for </w:t>
      </w:r>
      <w:proofErr w:type="spellStart"/>
      <w:r w:rsidR="001C7890">
        <w:rPr>
          <w:rFonts w:ascii="Arial" w:hAnsi="Arial" w:cs="Arial"/>
          <w:b w:val="0"/>
          <w:caps w:val="0"/>
          <w:lang w:val="fr-FR"/>
        </w:rPr>
        <w:t>I</w:t>
      </w:r>
      <w:r w:rsidRPr="00BC334B">
        <w:rPr>
          <w:rFonts w:ascii="Arial" w:hAnsi="Arial" w:cs="Arial"/>
          <w:b w:val="0"/>
          <w:caps w:val="0"/>
          <w:lang w:val="fr-FR"/>
        </w:rPr>
        <w:t>ll</w:t>
      </w:r>
      <w:r w:rsidR="001C7890">
        <w:rPr>
          <w:rFonts w:ascii="Arial" w:hAnsi="Arial" w:cs="Arial"/>
          <w:b w:val="0"/>
          <w:caps w:val="0"/>
          <w:lang w:val="fr-FR"/>
        </w:rPr>
        <w:t>é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1C7890">
        <w:rPr>
          <w:rFonts w:ascii="Arial" w:hAnsi="Arial" w:cs="Arial"/>
          <w:bCs/>
          <w:lang w:val="fr-FR"/>
        </w:rPr>
        <w:t>[6]</w:t>
      </w:r>
      <w:r w:rsidRPr="00BC334B">
        <w:rPr>
          <w:rFonts w:ascii="Arial" w:hAnsi="Arial" w:cs="Arial"/>
          <w:b w:val="0"/>
          <w:lang w:val="fr-FR"/>
        </w:rPr>
        <w:t xml:space="preserve">.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Gumussay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1C7890">
        <w:rPr>
          <w:rFonts w:ascii="Arial" w:hAnsi="Arial" w:cs="Arial"/>
          <w:bCs/>
          <w:lang w:val="fr-FR"/>
        </w:rPr>
        <w:t>[13]</w:t>
      </w:r>
      <w:r w:rsidRPr="00BC334B">
        <w:rPr>
          <w:rFonts w:ascii="Arial" w:hAnsi="Arial" w:cs="Arial"/>
          <w:b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found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that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69.96% of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tracheotomies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were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performed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for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prolonged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intubation.</w:t>
      </w:r>
      <w:r w:rsidRPr="00BC334B">
        <w:rPr>
          <w:rFonts w:ascii="Arial" w:hAnsi="Arial" w:cs="Arial"/>
          <w:b w:val="0"/>
          <w:lang w:val="fr-FR"/>
        </w:rPr>
        <w:t xml:space="preserve"> </w:t>
      </w:r>
      <w:r w:rsidRPr="00BC334B">
        <w:rPr>
          <w:rFonts w:ascii="Arial" w:hAnsi="Arial" w:cs="Arial"/>
          <w:b w:val="0"/>
          <w:caps w:val="0"/>
          <w:lang w:val="fr-FR"/>
        </w:rPr>
        <w:t xml:space="preserve">For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children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intensive care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requiring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prolonged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ventilation,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surgical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tracheotomy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preferred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to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percutaneous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tracheotomy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because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of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small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size of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trachea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and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risk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of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morbidity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associated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with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technique </w:t>
      </w:r>
      <w:r w:rsidRPr="001C7890">
        <w:rPr>
          <w:rFonts w:ascii="Arial" w:hAnsi="Arial" w:cs="Arial"/>
          <w:bCs/>
          <w:lang w:val="fr-FR"/>
        </w:rPr>
        <w:t>[14]</w:t>
      </w:r>
      <w:r w:rsidRPr="001C7890">
        <w:rPr>
          <w:rFonts w:ascii="Arial" w:hAnsi="Arial" w:cs="Arial"/>
          <w:b w:val="0"/>
          <w:caps w:val="0"/>
          <w:lang w:val="fr-FR"/>
        </w:rPr>
        <w:t xml:space="preserve">.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Prophylactic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tracheotomy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therefore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recommended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for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children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who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are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expected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to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require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intubation for more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than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10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days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although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duration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may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be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reduced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depending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individual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clinical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and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endoscopic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data </w:t>
      </w:r>
      <w:r w:rsidRPr="001C7890">
        <w:rPr>
          <w:rFonts w:ascii="Arial" w:hAnsi="Arial" w:cs="Arial"/>
          <w:bCs/>
          <w:lang w:val="fr-FR"/>
        </w:rPr>
        <w:t>[4]</w:t>
      </w:r>
      <w:r w:rsidRPr="001C7890">
        <w:rPr>
          <w:rFonts w:ascii="Arial" w:hAnsi="Arial" w:cs="Arial"/>
          <w:b w:val="0"/>
          <w:caps w:val="0"/>
          <w:lang w:val="fr-FR"/>
        </w:rPr>
        <w:t>.</w:t>
      </w:r>
      <w:r w:rsidRPr="00BC334B">
        <w:rPr>
          <w:rFonts w:ascii="Arial" w:hAnsi="Arial" w:cs="Arial"/>
          <w:b w:val="0"/>
          <w:caps w:val="0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situation,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tracheotomy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accelerates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weaning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from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mechanical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ventilation and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prevents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laryngotracheal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lesions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that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can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progress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to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stenosis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1C7890">
        <w:rPr>
          <w:rFonts w:ascii="Arial" w:hAnsi="Arial" w:cs="Arial"/>
          <w:bCs/>
          <w:lang w:val="fr-FR"/>
        </w:rPr>
        <w:t>[15]</w:t>
      </w:r>
      <w:r w:rsidRPr="001C7890">
        <w:rPr>
          <w:rFonts w:ascii="Arial" w:hAnsi="Arial" w:cs="Arial"/>
          <w:b w:val="0"/>
          <w:lang w:val="fr-FR"/>
        </w:rPr>
        <w:t>.</w:t>
      </w:r>
      <w:r w:rsidRPr="00BC334B">
        <w:rPr>
          <w:rFonts w:ascii="Arial" w:hAnsi="Arial" w:cs="Arial"/>
          <w:b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While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analysis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of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literature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often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concludes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that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obstructive indications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predominate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developing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countries,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context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of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various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studies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may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also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explain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significant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differences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noted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.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Studies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conducted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intensive care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units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report more indications for ventilation,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whereas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="001C7890" w:rsidRPr="00BC334B">
        <w:rPr>
          <w:rFonts w:ascii="Arial" w:hAnsi="Arial" w:cs="Arial"/>
          <w:b w:val="0"/>
          <w:caps w:val="0"/>
          <w:lang w:val="fr-FR"/>
        </w:rPr>
        <w:t xml:space="preserve">ENT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departments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report more obstructive indications </w:t>
      </w:r>
      <w:r w:rsidRPr="001C7890">
        <w:rPr>
          <w:rFonts w:ascii="Arial" w:hAnsi="Arial" w:cs="Arial"/>
          <w:bCs/>
          <w:lang w:val="fr-FR"/>
        </w:rPr>
        <w:t>[6,13,16]</w:t>
      </w:r>
      <w:r w:rsidRPr="001C7890">
        <w:rPr>
          <w:rFonts w:ascii="Arial" w:hAnsi="Arial" w:cs="Arial"/>
          <w:b w:val="0"/>
          <w:caps w:val="0"/>
          <w:lang w:val="fr-FR"/>
        </w:rPr>
        <w:t xml:space="preserve">.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performed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tracheotomy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under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general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anaesthesia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overwhelming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majority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of cases (90.62%),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well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above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the 75%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reported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by </w:t>
      </w:r>
      <w:proofErr w:type="spellStart"/>
      <w:r w:rsidR="001C7890">
        <w:rPr>
          <w:rFonts w:ascii="Arial" w:hAnsi="Arial" w:cs="Arial"/>
          <w:b w:val="0"/>
          <w:caps w:val="0"/>
          <w:lang w:val="fr-FR"/>
        </w:rPr>
        <w:t>I</w:t>
      </w:r>
      <w:r w:rsidRPr="00BC334B">
        <w:rPr>
          <w:rFonts w:ascii="Arial" w:hAnsi="Arial" w:cs="Arial"/>
          <w:b w:val="0"/>
          <w:caps w:val="0"/>
          <w:lang w:val="fr-FR"/>
        </w:rPr>
        <w:t>ll</w:t>
      </w:r>
      <w:r w:rsidR="001C7890">
        <w:rPr>
          <w:rFonts w:ascii="Arial" w:hAnsi="Arial" w:cs="Arial"/>
          <w:b w:val="0"/>
          <w:caps w:val="0"/>
          <w:lang w:val="fr-FR"/>
        </w:rPr>
        <w:t>é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1C7890">
        <w:rPr>
          <w:rFonts w:ascii="Arial" w:hAnsi="Arial" w:cs="Arial"/>
          <w:bCs/>
          <w:lang w:val="fr-FR"/>
        </w:rPr>
        <w:t>[6]</w:t>
      </w:r>
      <w:r w:rsidRPr="001C7890">
        <w:rPr>
          <w:rFonts w:ascii="Arial" w:hAnsi="Arial" w:cs="Arial"/>
          <w:b w:val="0"/>
          <w:caps w:val="0"/>
          <w:lang w:val="fr-FR"/>
        </w:rPr>
        <w:t>.</w:t>
      </w:r>
      <w:r w:rsidRPr="00BC334B">
        <w:rPr>
          <w:rFonts w:ascii="Arial" w:hAnsi="Arial" w:cs="Arial"/>
          <w:b w:val="0"/>
          <w:caps w:val="0"/>
          <w:lang w:val="fr-FR"/>
        </w:rPr>
        <w:t xml:space="preserve"> General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anaesthesia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remains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recommendation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for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most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authors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1C7890">
        <w:rPr>
          <w:rFonts w:ascii="Arial" w:hAnsi="Arial" w:cs="Arial"/>
          <w:bCs/>
          <w:lang w:val="fr-FR"/>
        </w:rPr>
        <w:t>[6,7,14,16]</w:t>
      </w:r>
      <w:r w:rsidRPr="001C7890">
        <w:rPr>
          <w:rFonts w:ascii="Arial" w:hAnsi="Arial" w:cs="Arial"/>
          <w:b w:val="0"/>
          <w:lang w:val="fr-FR"/>
        </w:rPr>
        <w:t>.</w:t>
      </w:r>
      <w:r w:rsidRPr="00BC334B">
        <w:rPr>
          <w:rFonts w:ascii="Arial" w:hAnsi="Arial" w:cs="Arial"/>
          <w:b w:val="0"/>
          <w:lang w:val="fr-FR"/>
        </w:rPr>
        <w:t xml:space="preserve"> </w:t>
      </w:r>
      <w:r w:rsidRPr="00BC334B">
        <w:rPr>
          <w:rFonts w:ascii="Arial" w:hAnsi="Arial" w:cs="Arial"/>
          <w:b w:val="0"/>
          <w:caps w:val="0"/>
          <w:lang w:val="fr-FR"/>
        </w:rPr>
        <w:t xml:space="preserve">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fact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perform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whenever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conditions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allow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and the emergency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permits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.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child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then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placed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supine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position,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with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a block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placed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under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shoulders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to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create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cervical hyperextension,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thus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bringing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trachea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closer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to the skin of the neck,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with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the body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remaining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a central position </w:t>
      </w:r>
      <w:r w:rsidRPr="00C64174">
        <w:rPr>
          <w:rFonts w:ascii="Arial" w:hAnsi="Arial" w:cs="Arial"/>
          <w:bCs/>
          <w:lang w:val="fr-FR"/>
        </w:rPr>
        <w:t>[1,4,17]</w:t>
      </w:r>
      <w:r w:rsidRPr="00C64174">
        <w:rPr>
          <w:rFonts w:ascii="Arial" w:hAnsi="Arial" w:cs="Arial"/>
          <w:b w:val="0"/>
          <w:caps w:val="0"/>
          <w:lang w:val="fr-FR"/>
        </w:rPr>
        <w:t>.</w:t>
      </w:r>
      <w:r w:rsidRPr="00BC334B">
        <w:rPr>
          <w:rFonts w:ascii="Arial" w:hAnsi="Arial" w:cs="Arial"/>
          <w:b w:val="0"/>
          <w:caps w:val="0"/>
          <w:lang w:val="fr-FR"/>
        </w:rPr>
        <w:t xml:space="preserve"> If the skin incision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made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horizontally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one or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two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finger-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widths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above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the sternal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notch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tracheal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opening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generally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made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vertically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over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two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or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three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tracheal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rings and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should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allow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for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easy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insertion of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cannula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without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resistance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C64174">
        <w:rPr>
          <w:rFonts w:ascii="Arial" w:hAnsi="Arial" w:cs="Arial"/>
          <w:bCs/>
          <w:lang w:val="fr-FR"/>
        </w:rPr>
        <w:t>[1,4,9,15]</w:t>
      </w:r>
      <w:r w:rsidRPr="00C64174">
        <w:rPr>
          <w:rFonts w:ascii="Arial" w:hAnsi="Arial" w:cs="Arial"/>
          <w:b w:val="0"/>
          <w:caps w:val="0"/>
          <w:lang w:val="fr-FR"/>
        </w:rPr>
        <w:t>.</w:t>
      </w:r>
      <w:r w:rsidRPr="00BC334B">
        <w:rPr>
          <w:rFonts w:ascii="Arial" w:hAnsi="Arial" w:cs="Arial"/>
          <w:b w:val="0"/>
          <w:caps w:val="0"/>
          <w:lang w:val="fr-FR"/>
        </w:rPr>
        <w:t xml:space="preserve"> This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the type of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opening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perform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most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often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(65.63%),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taking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care to place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lateral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guide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wires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fixed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to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edges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of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tracheal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incision,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then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secured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with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adhesive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tape to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clavicle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.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These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wires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serve as </w:t>
      </w:r>
      <w:proofErr w:type="gramStart"/>
      <w:r w:rsidRPr="00BC334B">
        <w:rPr>
          <w:rFonts w:ascii="Arial" w:hAnsi="Arial" w:cs="Arial"/>
          <w:b w:val="0"/>
          <w:caps w:val="0"/>
          <w:lang w:val="fr-FR"/>
        </w:rPr>
        <w:t>a</w:t>
      </w:r>
      <w:proofErr w:type="gramEnd"/>
      <w:r w:rsidRPr="00BC334B">
        <w:rPr>
          <w:rFonts w:ascii="Arial" w:hAnsi="Arial" w:cs="Arial"/>
          <w:b w:val="0"/>
          <w:caps w:val="0"/>
          <w:lang w:val="fr-FR"/>
        </w:rPr>
        <w:t xml:space="preserve"> guide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when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changing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cannula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and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facilitate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its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insertion.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Some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authors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recommend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creating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a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cartilaginous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window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to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prevent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tracheal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stenosis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C64174">
        <w:rPr>
          <w:rFonts w:ascii="Arial" w:hAnsi="Arial" w:cs="Arial"/>
          <w:bCs/>
          <w:lang w:val="fr-FR"/>
        </w:rPr>
        <w:t>[18]</w:t>
      </w:r>
      <w:r w:rsidRPr="00C64174">
        <w:rPr>
          <w:rFonts w:ascii="Arial" w:hAnsi="Arial" w:cs="Arial"/>
          <w:b w:val="0"/>
          <w:caps w:val="0"/>
          <w:lang w:val="fr-FR"/>
        </w:rPr>
        <w:t>.</w:t>
      </w:r>
      <w:r w:rsidRPr="00BC334B">
        <w:rPr>
          <w:rFonts w:ascii="Arial" w:hAnsi="Arial" w:cs="Arial"/>
          <w:b w:val="0"/>
          <w:caps w:val="0"/>
          <w:lang w:val="fr-FR"/>
        </w:rPr>
        <w:t xml:space="preserve"> Song </w:t>
      </w:r>
      <w:r w:rsidRPr="00C64174">
        <w:rPr>
          <w:rFonts w:ascii="Arial" w:hAnsi="Arial" w:cs="Arial"/>
          <w:bCs/>
          <w:lang w:val="fr-FR"/>
        </w:rPr>
        <w:t xml:space="preserve">[17]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opts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mainly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for horizontal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intercartilaginous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tracheal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incision. This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avoids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secondary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healing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mechanism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associated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with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vertical cartilage incision,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which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promotes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granuloma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formation.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have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performed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type of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opening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only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one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child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for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difficult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intubation.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case, extubation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occurs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quickly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usually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within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48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hours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and the patient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does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not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require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cannula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replacement,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which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could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be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more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difficult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. In addition,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risk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of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laryngotracheal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disinsertion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significant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C64174">
        <w:rPr>
          <w:rFonts w:ascii="Arial" w:hAnsi="Arial" w:cs="Arial"/>
          <w:bCs/>
          <w:lang w:val="fr-FR"/>
        </w:rPr>
        <w:t>[16]</w:t>
      </w:r>
      <w:r w:rsidRPr="00C64174">
        <w:rPr>
          <w:rFonts w:ascii="Arial" w:hAnsi="Arial" w:cs="Arial"/>
          <w:b w:val="0"/>
          <w:lang w:val="fr-FR"/>
        </w:rPr>
        <w:t xml:space="preserve">. </w:t>
      </w:r>
      <w:r w:rsidRPr="00BC334B">
        <w:rPr>
          <w:rFonts w:ascii="Arial" w:hAnsi="Arial" w:cs="Arial"/>
          <w:b w:val="0"/>
          <w:caps w:val="0"/>
          <w:lang w:val="fr-FR"/>
        </w:rPr>
        <w:t xml:space="preserve">An alternative to vertical incision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the </w:t>
      </w:r>
      <w:r w:rsidR="00C64174">
        <w:rPr>
          <w:rFonts w:ascii="Arial" w:hAnsi="Arial" w:cs="Arial"/>
          <w:b w:val="0"/>
          <w:caps w:val="0"/>
          <w:lang w:val="fr-FR"/>
        </w:rPr>
        <w:t>B</w:t>
      </w:r>
      <w:r w:rsidRPr="00BC334B">
        <w:rPr>
          <w:rFonts w:ascii="Arial" w:hAnsi="Arial" w:cs="Arial"/>
          <w:b w:val="0"/>
          <w:caps w:val="0"/>
          <w:lang w:val="fr-FR"/>
        </w:rPr>
        <w:t xml:space="preserve">jörk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flap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. This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a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flap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with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a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lower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pedicle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sutured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to the skin,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which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facilitates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reinsertion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of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lastRenderedPageBreak/>
        <w:t>tracheostomy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tube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during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care </w:t>
      </w:r>
      <w:r w:rsidRPr="00C64174">
        <w:rPr>
          <w:rFonts w:ascii="Arial" w:hAnsi="Arial" w:cs="Arial"/>
          <w:bCs/>
          <w:lang w:val="fr-FR"/>
        </w:rPr>
        <w:t>[4]</w:t>
      </w:r>
      <w:r w:rsidRPr="00C64174">
        <w:rPr>
          <w:rFonts w:ascii="Arial" w:hAnsi="Arial" w:cs="Arial"/>
          <w:b w:val="0"/>
          <w:lang w:val="fr-FR"/>
        </w:rPr>
        <w:t>.</w:t>
      </w:r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performed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inverted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"</w:t>
      </w:r>
      <w:r w:rsidR="00C64174" w:rsidRPr="00BC334B">
        <w:rPr>
          <w:rFonts w:ascii="Arial" w:hAnsi="Arial" w:cs="Arial"/>
          <w:b w:val="0"/>
          <w:caps w:val="0"/>
          <w:lang w:val="fr-FR"/>
        </w:rPr>
        <w:t>U</w:t>
      </w:r>
      <w:r w:rsidRPr="00BC334B">
        <w:rPr>
          <w:rFonts w:ascii="Arial" w:hAnsi="Arial" w:cs="Arial"/>
          <w:b w:val="0"/>
          <w:caps w:val="0"/>
          <w:lang w:val="fr-FR"/>
        </w:rPr>
        <w:t xml:space="preserve">"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tracheal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incision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12.5% of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children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our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series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.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While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tracheotomy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sometimes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performed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to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relieve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upper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airway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obstruction,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sudden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relief can cause re-expansion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pulmonary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oedema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children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.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rapid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elimination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of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retained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carbon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dioxide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and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loss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of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ventilatory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control can cause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respiratory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arrest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during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tracheotomy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C64174">
        <w:rPr>
          <w:rFonts w:ascii="Arial" w:hAnsi="Arial" w:cs="Arial"/>
          <w:bCs/>
          <w:lang w:val="fr-FR"/>
        </w:rPr>
        <w:t>[1]</w:t>
      </w:r>
      <w:r w:rsidRPr="00C64174">
        <w:rPr>
          <w:rFonts w:ascii="Arial" w:hAnsi="Arial" w:cs="Arial"/>
          <w:b w:val="0"/>
          <w:lang w:val="fr-FR"/>
        </w:rPr>
        <w:t>.</w:t>
      </w:r>
      <w:r w:rsidRPr="00C64174">
        <w:rPr>
          <w:rFonts w:ascii="Arial" w:hAnsi="Arial" w:cs="Arial"/>
          <w:b w:val="0"/>
          <w:caps w:val="0"/>
          <w:lang w:val="fr-FR"/>
        </w:rPr>
        <w:t xml:space="preserve"> </w:t>
      </w:r>
      <w:r w:rsidRPr="00BC334B">
        <w:rPr>
          <w:rFonts w:ascii="Arial" w:hAnsi="Arial" w:cs="Arial"/>
          <w:b w:val="0"/>
          <w:caps w:val="0"/>
          <w:lang w:val="fr-FR"/>
        </w:rPr>
        <w:t xml:space="preserve">This situation,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which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occurred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two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children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our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series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could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perhaps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have been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avoided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if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procedure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had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been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performed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under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general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anaesthesia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>.</w:t>
      </w:r>
    </w:p>
    <w:p w14:paraId="14A3DA6F" w14:textId="34E2DEC3" w:rsidR="00BC334B" w:rsidRDefault="00BC334B" w:rsidP="00BC334B">
      <w:pPr>
        <w:pStyle w:val="ConcHead"/>
        <w:spacing w:after="0"/>
        <w:jc w:val="both"/>
        <w:rPr>
          <w:rFonts w:ascii="Arial" w:hAnsi="Arial" w:cs="Arial"/>
          <w:b w:val="0"/>
          <w:caps w:val="0"/>
          <w:lang w:val="fr-FR"/>
        </w:rPr>
      </w:pPr>
      <w:r w:rsidRPr="00BC334B">
        <w:rPr>
          <w:rFonts w:ascii="Arial" w:hAnsi="Arial" w:cs="Arial"/>
          <w:b w:val="0"/>
          <w:caps w:val="0"/>
          <w:lang w:val="fr-FR"/>
        </w:rPr>
        <w:t xml:space="preserve">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mortality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rate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associated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with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tracheotomy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which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was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3.12%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study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was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consistent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with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rates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ranging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from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0 to 3.6%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reported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literature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C64174">
        <w:rPr>
          <w:rFonts w:ascii="Arial" w:hAnsi="Arial" w:cs="Arial"/>
          <w:bCs/>
          <w:caps w:val="0"/>
          <w:lang w:val="fr-FR"/>
        </w:rPr>
        <w:t>[18-20]</w:t>
      </w:r>
      <w:r w:rsidRPr="00C64174">
        <w:rPr>
          <w:rFonts w:ascii="Arial" w:hAnsi="Arial" w:cs="Arial"/>
          <w:b w:val="0"/>
          <w:caps w:val="0"/>
          <w:lang w:val="fr-FR"/>
        </w:rPr>
        <w:t>.</w:t>
      </w:r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However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significant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risks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remain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event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of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inadequate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care and monitoring,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including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accidental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decannulation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or obstruction of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cannula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by mucus due to a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narrower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trachea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children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C64174">
        <w:rPr>
          <w:rFonts w:ascii="Arial" w:hAnsi="Arial" w:cs="Arial"/>
          <w:bCs/>
          <w:caps w:val="0"/>
          <w:lang w:val="fr-FR"/>
        </w:rPr>
        <w:t>[3,4,19,21]</w:t>
      </w:r>
      <w:r w:rsidRPr="00BC334B">
        <w:rPr>
          <w:rFonts w:ascii="Arial" w:hAnsi="Arial" w:cs="Arial"/>
          <w:b w:val="0"/>
          <w:caps w:val="0"/>
          <w:lang w:val="fr-FR"/>
        </w:rPr>
        <w:t xml:space="preserve">.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reported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a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postoperative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complication rate of 6.25%,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which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comparable to the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results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ranging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from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10% to 51%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reported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by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other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authors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r w:rsidRPr="00C64174">
        <w:rPr>
          <w:rFonts w:ascii="Arial" w:hAnsi="Arial" w:cs="Arial"/>
          <w:bCs/>
          <w:caps w:val="0"/>
          <w:lang w:val="fr-FR"/>
        </w:rPr>
        <w:t>[6,7,9,11,22]</w:t>
      </w:r>
      <w:r w:rsidRPr="00BC334B">
        <w:rPr>
          <w:rFonts w:ascii="Arial" w:hAnsi="Arial" w:cs="Arial"/>
          <w:b w:val="0"/>
          <w:caps w:val="0"/>
          <w:lang w:val="fr-FR"/>
        </w:rPr>
        <w:t xml:space="preserve">. Healthcare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professionals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and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families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must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therefore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make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every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effort to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prevent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complications,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both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hospital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and at home </w:t>
      </w:r>
      <w:r w:rsidRPr="00C64174">
        <w:rPr>
          <w:rFonts w:ascii="Arial" w:hAnsi="Arial" w:cs="Arial"/>
          <w:bCs/>
          <w:caps w:val="0"/>
          <w:lang w:val="fr-FR"/>
        </w:rPr>
        <w:t>[19]</w:t>
      </w:r>
      <w:r w:rsidRPr="00BC334B">
        <w:rPr>
          <w:rFonts w:ascii="Arial" w:hAnsi="Arial" w:cs="Arial"/>
          <w:b w:val="0"/>
          <w:caps w:val="0"/>
          <w:lang w:val="fr-FR"/>
        </w:rPr>
        <w:t xml:space="preserve">. Pacheco </w:t>
      </w:r>
      <w:r w:rsidRPr="00C64174">
        <w:rPr>
          <w:rFonts w:ascii="Arial" w:hAnsi="Arial" w:cs="Arial"/>
          <w:bCs/>
          <w:caps w:val="0"/>
          <w:lang w:val="fr-FR"/>
        </w:rPr>
        <w:t>[4]</w:t>
      </w:r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recommends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that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children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with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a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tracheostomy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should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have at least one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adult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carer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who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trained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tracheostomy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management and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is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available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and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ready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to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intervene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at </w:t>
      </w:r>
      <w:proofErr w:type="spellStart"/>
      <w:r w:rsidRPr="00BC334B">
        <w:rPr>
          <w:rFonts w:ascii="Arial" w:hAnsi="Arial" w:cs="Arial"/>
          <w:b w:val="0"/>
          <w:caps w:val="0"/>
          <w:lang w:val="fr-FR"/>
        </w:rPr>
        <w:t>any</w:t>
      </w:r>
      <w:proofErr w:type="spellEnd"/>
      <w:r w:rsidRPr="00BC334B">
        <w:rPr>
          <w:rFonts w:ascii="Arial" w:hAnsi="Arial" w:cs="Arial"/>
          <w:b w:val="0"/>
          <w:caps w:val="0"/>
          <w:lang w:val="fr-FR"/>
        </w:rPr>
        <w:t xml:space="preserve"> time in case of emergency.</w:t>
      </w:r>
    </w:p>
    <w:p w14:paraId="7E889CCD" w14:textId="77777777" w:rsidR="00BC334B" w:rsidRPr="00BC334B" w:rsidRDefault="00BC334B" w:rsidP="00BC334B">
      <w:pPr>
        <w:pStyle w:val="ConcHead"/>
        <w:spacing w:after="0"/>
        <w:jc w:val="both"/>
        <w:rPr>
          <w:rFonts w:ascii="Arial" w:hAnsi="Arial" w:cs="Arial"/>
          <w:b w:val="0"/>
        </w:rPr>
      </w:pPr>
    </w:p>
    <w:p w14:paraId="650CDEAA" w14:textId="333ACDEB" w:rsidR="00790ADA" w:rsidRPr="00FB3A86" w:rsidRDefault="00BC334B" w:rsidP="00441B6F">
      <w:pPr>
        <w:pStyle w:val="Conc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5. Conclusion</w:t>
      </w:r>
    </w:p>
    <w:p w14:paraId="53428C21" w14:textId="77777777" w:rsidR="00BC334B" w:rsidRPr="00BC334B" w:rsidRDefault="00BC334B" w:rsidP="00BC334B">
      <w:pPr>
        <w:pStyle w:val="Body"/>
        <w:spacing w:after="0"/>
        <w:rPr>
          <w:rFonts w:ascii="Arial" w:hAnsi="Arial" w:cs="Arial"/>
          <w:sz w:val="22"/>
          <w:szCs w:val="22"/>
          <w:lang w:val="fr-FR"/>
        </w:rPr>
      </w:pPr>
      <w:proofErr w:type="spellStart"/>
      <w:r w:rsidRPr="00BC334B">
        <w:rPr>
          <w:rFonts w:ascii="Arial" w:hAnsi="Arial" w:cs="Arial"/>
          <w:sz w:val="22"/>
          <w:szCs w:val="22"/>
          <w:lang w:val="fr-FR"/>
        </w:rPr>
        <w:t>Overall</w:t>
      </w:r>
      <w:proofErr w:type="spellEnd"/>
      <w:r w:rsidRPr="00BC334B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sz w:val="22"/>
          <w:szCs w:val="22"/>
          <w:lang w:val="fr-FR"/>
        </w:rPr>
        <w:t>this</w:t>
      </w:r>
      <w:proofErr w:type="spellEnd"/>
      <w:r w:rsidRPr="00BC334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sz w:val="22"/>
          <w:szCs w:val="22"/>
          <w:lang w:val="fr-FR"/>
        </w:rPr>
        <w:t>retrospective</w:t>
      </w:r>
      <w:proofErr w:type="spellEnd"/>
      <w:r w:rsidRPr="00BC334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sz w:val="22"/>
          <w:szCs w:val="22"/>
          <w:lang w:val="fr-FR"/>
        </w:rPr>
        <w:t>study</w:t>
      </w:r>
      <w:proofErr w:type="spellEnd"/>
      <w:r w:rsidRPr="00BC334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sz w:val="22"/>
          <w:szCs w:val="22"/>
          <w:lang w:val="fr-FR"/>
        </w:rPr>
        <w:t>indicates</w:t>
      </w:r>
      <w:proofErr w:type="spellEnd"/>
      <w:r w:rsidRPr="00BC334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sz w:val="22"/>
          <w:szCs w:val="22"/>
          <w:lang w:val="fr-FR"/>
        </w:rPr>
        <w:t>that</w:t>
      </w:r>
      <w:proofErr w:type="spellEnd"/>
      <w:r w:rsidRPr="00BC334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sz w:val="22"/>
          <w:szCs w:val="22"/>
          <w:lang w:val="fr-FR"/>
        </w:rPr>
        <w:t>tracheotomy</w:t>
      </w:r>
      <w:proofErr w:type="spellEnd"/>
      <w:r w:rsidRPr="00BC334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sz w:val="22"/>
          <w:szCs w:val="22"/>
          <w:lang w:val="fr-FR"/>
        </w:rPr>
        <w:t>is</w:t>
      </w:r>
      <w:proofErr w:type="spellEnd"/>
      <w:r w:rsidRPr="00BC334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sz w:val="22"/>
          <w:szCs w:val="22"/>
          <w:lang w:val="fr-FR"/>
        </w:rPr>
        <w:t>rarely</w:t>
      </w:r>
      <w:proofErr w:type="spellEnd"/>
      <w:r w:rsidRPr="00BC334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sz w:val="22"/>
          <w:szCs w:val="22"/>
          <w:lang w:val="fr-FR"/>
        </w:rPr>
        <w:t>performed</w:t>
      </w:r>
      <w:proofErr w:type="spellEnd"/>
      <w:r w:rsidRPr="00BC334B">
        <w:rPr>
          <w:rFonts w:ascii="Arial" w:hAnsi="Arial" w:cs="Arial"/>
          <w:sz w:val="22"/>
          <w:szCs w:val="22"/>
          <w:lang w:val="fr-FR"/>
        </w:rPr>
        <w:t xml:space="preserve"> in </w:t>
      </w:r>
      <w:proofErr w:type="spellStart"/>
      <w:r w:rsidRPr="00BC334B">
        <w:rPr>
          <w:rFonts w:ascii="Arial" w:hAnsi="Arial" w:cs="Arial"/>
          <w:sz w:val="22"/>
          <w:szCs w:val="22"/>
          <w:lang w:val="fr-FR"/>
        </w:rPr>
        <w:t>our</w:t>
      </w:r>
      <w:proofErr w:type="spellEnd"/>
      <w:r w:rsidRPr="00BC334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sz w:val="22"/>
          <w:szCs w:val="22"/>
          <w:lang w:val="fr-FR"/>
        </w:rPr>
        <w:t>department</w:t>
      </w:r>
      <w:proofErr w:type="spellEnd"/>
      <w:r w:rsidRPr="00BC334B">
        <w:rPr>
          <w:rFonts w:ascii="Arial" w:hAnsi="Arial" w:cs="Arial"/>
          <w:sz w:val="22"/>
          <w:szCs w:val="22"/>
          <w:lang w:val="fr-FR"/>
        </w:rPr>
        <w:t xml:space="preserve">. The main indications are </w:t>
      </w:r>
      <w:proofErr w:type="spellStart"/>
      <w:r w:rsidRPr="00BC334B">
        <w:rPr>
          <w:rFonts w:ascii="Arial" w:hAnsi="Arial" w:cs="Arial"/>
          <w:sz w:val="22"/>
          <w:szCs w:val="22"/>
          <w:lang w:val="fr-FR"/>
        </w:rPr>
        <w:t>upper</w:t>
      </w:r>
      <w:proofErr w:type="spellEnd"/>
      <w:r w:rsidRPr="00BC334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sz w:val="22"/>
          <w:szCs w:val="22"/>
          <w:lang w:val="fr-FR"/>
        </w:rPr>
        <w:t>airway</w:t>
      </w:r>
      <w:proofErr w:type="spellEnd"/>
      <w:r w:rsidRPr="00BC334B">
        <w:rPr>
          <w:rFonts w:ascii="Arial" w:hAnsi="Arial" w:cs="Arial"/>
          <w:sz w:val="22"/>
          <w:szCs w:val="22"/>
          <w:lang w:val="fr-FR"/>
        </w:rPr>
        <w:t xml:space="preserve"> obstruction, and the </w:t>
      </w:r>
      <w:proofErr w:type="spellStart"/>
      <w:r w:rsidRPr="00BC334B">
        <w:rPr>
          <w:rFonts w:ascii="Arial" w:hAnsi="Arial" w:cs="Arial"/>
          <w:sz w:val="22"/>
          <w:szCs w:val="22"/>
          <w:lang w:val="fr-FR"/>
        </w:rPr>
        <w:t>procedure</w:t>
      </w:r>
      <w:proofErr w:type="spellEnd"/>
      <w:r w:rsidRPr="00BC334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sz w:val="22"/>
          <w:szCs w:val="22"/>
          <w:lang w:val="fr-FR"/>
        </w:rPr>
        <w:t>is</w:t>
      </w:r>
      <w:proofErr w:type="spellEnd"/>
      <w:r w:rsidRPr="00BC334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sz w:val="22"/>
          <w:szCs w:val="22"/>
          <w:lang w:val="fr-FR"/>
        </w:rPr>
        <w:t>relatively</w:t>
      </w:r>
      <w:proofErr w:type="spellEnd"/>
      <w:r w:rsidRPr="00BC334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sz w:val="22"/>
          <w:szCs w:val="22"/>
          <w:lang w:val="fr-FR"/>
        </w:rPr>
        <w:t>safe</w:t>
      </w:r>
      <w:proofErr w:type="spellEnd"/>
      <w:r w:rsidRPr="00BC334B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BC334B"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 w:rsidRPr="00BC334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sz w:val="22"/>
          <w:szCs w:val="22"/>
          <w:lang w:val="fr-FR"/>
        </w:rPr>
        <w:t>low</w:t>
      </w:r>
      <w:proofErr w:type="spellEnd"/>
      <w:r w:rsidRPr="00BC334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BC334B">
        <w:rPr>
          <w:rFonts w:ascii="Arial" w:hAnsi="Arial" w:cs="Arial"/>
          <w:sz w:val="22"/>
          <w:szCs w:val="22"/>
          <w:lang w:val="fr-FR"/>
        </w:rPr>
        <w:t>mortality</w:t>
      </w:r>
      <w:proofErr w:type="spellEnd"/>
      <w:r w:rsidRPr="00BC334B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spellStart"/>
      <w:r w:rsidRPr="00BC334B">
        <w:rPr>
          <w:rFonts w:ascii="Arial" w:hAnsi="Arial" w:cs="Arial"/>
          <w:sz w:val="22"/>
          <w:szCs w:val="22"/>
          <w:lang w:val="fr-FR"/>
        </w:rPr>
        <w:t>morbidity</w:t>
      </w:r>
      <w:proofErr w:type="spellEnd"/>
      <w:r w:rsidRPr="00BC334B">
        <w:rPr>
          <w:rFonts w:ascii="Arial" w:hAnsi="Arial" w:cs="Arial"/>
          <w:sz w:val="22"/>
          <w:szCs w:val="22"/>
          <w:lang w:val="fr-FR"/>
        </w:rPr>
        <w:t xml:space="preserve"> rates.</w:t>
      </w:r>
    </w:p>
    <w:p w14:paraId="24E8CBA6" w14:textId="77777777" w:rsidR="00790ADA" w:rsidRPr="00BC334B" w:rsidRDefault="00790ADA" w:rsidP="00441B6F">
      <w:pPr>
        <w:pStyle w:val="Body"/>
        <w:spacing w:after="0"/>
        <w:rPr>
          <w:rFonts w:ascii="Arial" w:hAnsi="Arial" w:cs="Arial"/>
          <w:sz w:val="22"/>
          <w:szCs w:val="22"/>
        </w:rPr>
      </w:pPr>
    </w:p>
    <w:p w14:paraId="46497446" w14:textId="77777777" w:rsidR="00315186" w:rsidRPr="00315186" w:rsidRDefault="00315186" w:rsidP="00441B6F"/>
    <w:p w14:paraId="3A8E0DCF" w14:textId="77777777" w:rsidR="002B685A" w:rsidRDefault="002B685A" w:rsidP="00441B6F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14:paraId="6C5CDC23" w14:textId="77777777" w:rsidR="00860000" w:rsidRDefault="00860000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417611F7" w14:textId="77777777" w:rsidR="00B01FCD" w:rsidRDefault="00B01FCD" w:rsidP="00441B6F">
      <w:pPr>
        <w:pStyle w:val="Refer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References</w:t>
      </w:r>
    </w:p>
    <w:p w14:paraId="699C1642" w14:textId="77777777" w:rsidR="00790ADA" w:rsidRPr="00FB3A86" w:rsidRDefault="00790ADA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3F9AE948" w14:textId="77777777" w:rsidR="0070202B" w:rsidRPr="001331D4" w:rsidRDefault="0070202B" w:rsidP="0070202B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bookmarkStart w:id="3" w:name="_Hlk221216863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Singh A, Zubair A.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Paediatric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tracheostomy. In: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StatPearls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StatPearls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Publishing, Treasure Island (FL);2025. PMID: 32809457.</w:t>
      </w:r>
    </w:p>
    <w:p w14:paraId="34F44BB2" w14:textId="77777777" w:rsidR="0070202B" w:rsidRPr="001331D4" w:rsidRDefault="0070202B" w:rsidP="0070202B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>Lele SJ, Stephen S, Raman EV</w:t>
      </w:r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. Changing indications for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paediatric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tracheotomy: an urban Indian study. Indian J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Otolaryngol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Head Neck Surg 2019;71(Suppl 1</w:t>
      </w:r>
      <w:proofErr w:type="gramStart"/>
      <w:r w:rsidRPr="001331D4">
        <w:rPr>
          <w:rFonts w:ascii="Arial" w:eastAsia="Calibri" w:hAnsi="Arial" w:cs="Arial"/>
          <w:color w:val="000000"/>
          <w:sz w:val="22"/>
          <w:szCs w:val="22"/>
        </w:rPr>
        <w:t>):S</w:t>
      </w:r>
      <w:proofErr w:type="gramEnd"/>
      <w:r w:rsidRPr="001331D4">
        <w:rPr>
          <w:rFonts w:ascii="Arial" w:eastAsia="Calibri" w:hAnsi="Arial" w:cs="Arial"/>
          <w:color w:val="000000"/>
          <w:sz w:val="22"/>
          <w:szCs w:val="22"/>
        </w:rPr>
        <w:t>501-S505. Doi.org/10.1007/s12070-018-1373-9</w:t>
      </w:r>
    </w:p>
    <w:p w14:paraId="1B08ABA8" w14:textId="77777777" w:rsidR="0070202B" w:rsidRPr="001331D4" w:rsidRDefault="0070202B" w:rsidP="0070202B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D’Souza JN, Levi JR, Park D, Shah UK. </w:t>
      </w:r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Complications following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paediatric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tracheotomy. JAMA Otolaryngology-Head &amp; Neck </w:t>
      </w:r>
      <w:proofErr w:type="gramStart"/>
      <w:r w:rsidRPr="001331D4">
        <w:rPr>
          <w:rFonts w:ascii="Arial" w:eastAsia="Calibri" w:hAnsi="Arial" w:cs="Arial"/>
          <w:color w:val="000000"/>
          <w:sz w:val="22"/>
          <w:szCs w:val="22"/>
        </w:rPr>
        <w:t>Surgery  Published</w:t>
      </w:r>
      <w:proofErr w:type="gram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online 7 April 2016. Doi:10.1001/jamaoto.2016.0173</w:t>
      </w:r>
    </w:p>
    <w:p w14:paraId="36AE0427" w14:textId="77777777" w:rsidR="0070202B" w:rsidRPr="001331D4" w:rsidRDefault="0070202B" w:rsidP="0070202B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Pacheco AE. </w:t>
      </w:r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Tracheostomy in children: Recommendations for a safer technique. Seminars in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Paediatric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Surgery </w:t>
      </w:r>
      <w:proofErr w:type="gramStart"/>
      <w:r w:rsidRPr="001331D4">
        <w:rPr>
          <w:rFonts w:ascii="Arial" w:eastAsia="Calibri" w:hAnsi="Arial" w:cs="Arial"/>
          <w:color w:val="000000"/>
          <w:sz w:val="22"/>
          <w:szCs w:val="22"/>
        </w:rPr>
        <w:t>2021;7:52</w:t>
      </w:r>
      <w:proofErr w:type="gramEnd"/>
      <w:r w:rsidRPr="001331D4">
        <w:rPr>
          <w:rFonts w:ascii="Arial" w:eastAsia="Calibri" w:hAnsi="Arial" w:cs="Arial"/>
          <w:color w:val="000000"/>
          <w:sz w:val="22"/>
          <w:szCs w:val="22"/>
        </w:rPr>
        <w:t>. Doi.org/10.1016/j.sempedsurg.2021.151054</w:t>
      </w:r>
    </w:p>
    <w:p w14:paraId="4CE227E1" w14:textId="77777777" w:rsidR="0070202B" w:rsidRPr="001331D4" w:rsidRDefault="0070202B" w:rsidP="0070202B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Friesen TL, Zamora SM, </w:t>
      </w:r>
      <w:proofErr w:type="spellStart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>Rahmanian</w:t>
      </w:r>
      <w:proofErr w:type="spellEnd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R, </w:t>
      </w:r>
      <w:proofErr w:type="spellStart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>Bundogji</w:t>
      </w:r>
      <w:proofErr w:type="spellEnd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N, </w:t>
      </w:r>
      <w:proofErr w:type="spellStart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>Brigger</w:t>
      </w:r>
      <w:proofErr w:type="spellEnd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MT. </w:t>
      </w:r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Predictors of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paediatric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tracheostomy outcomes in the United States.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Otolaryngol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Head Neck Surg 2020;163(3):591-9. Doi: 10.1177/0194599820917620</w:t>
      </w:r>
    </w:p>
    <w:p w14:paraId="1B20C92B" w14:textId="77777777" w:rsidR="0070202B" w:rsidRPr="001331D4" w:rsidRDefault="0070202B" w:rsidP="0070202B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proofErr w:type="spellStart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>Illé</w:t>
      </w:r>
      <w:proofErr w:type="spellEnd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S, </w:t>
      </w:r>
      <w:proofErr w:type="spellStart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>Koffi</w:t>
      </w:r>
      <w:proofErr w:type="spellEnd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-Aka V. </w:t>
      </w:r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Tracheotomies in children at the National Hospital of Niamey. Rev Col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Odonto-Stomatol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Afr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Chir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Maxillo-fac 2014;21(3):37-9.</w:t>
      </w:r>
    </w:p>
    <w:p w14:paraId="53D235B6" w14:textId="77777777" w:rsidR="0070202B" w:rsidRPr="001331D4" w:rsidRDefault="0070202B" w:rsidP="0070202B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Özmen S, Özmen ÖA, Ünal ÖF.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Paediatric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tracheotomies: a 37-year experience in 282 children. International Journal of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Paediatric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Otorhinolaryngology 2009;73959-61. </w:t>
      </w:r>
      <w:proofErr w:type="gramStart"/>
      <w:r w:rsidRPr="001331D4">
        <w:rPr>
          <w:rFonts w:ascii="Arial" w:eastAsia="Calibri" w:hAnsi="Arial" w:cs="Arial"/>
          <w:color w:val="000000"/>
          <w:sz w:val="22"/>
          <w:szCs w:val="22"/>
        </w:rPr>
        <w:t>Doi:10.1016/j.ijporl</w:t>
      </w:r>
      <w:proofErr w:type="gramEnd"/>
      <w:r w:rsidRPr="001331D4">
        <w:rPr>
          <w:rFonts w:ascii="Arial" w:eastAsia="Calibri" w:hAnsi="Arial" w:cs="Arial"/>
          <w:color w:val="000000"/>
          <w:sz w:val="22"/>
          <w:szCs w:val="22"/>
        </w:rPr>
        <w:t>.2009.03.020</w:t>
      </w:r>
    </w:p>
    <w:p w14:paraId="42635EB5" w14:textId="77777777" w:rsidR="0070202B" w:rsidRPr="001331D4" w:rsidRDefault="0070202B" w:rsidP="0070202B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proofErr w:type="spellStart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>Groenendijk</w:t>
      </w:r>
      <w:proofErr w:type="spellEnd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I, Booth J, Van Dijka M, Argent A, </w:t>
      </w:r>
      <w:proofErr w:type="spellStart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>Zampoli</w:t>
      </w:r>
      <w:proofErr w:type="spellEnd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M.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Paediatric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tracheostomy and ventilation home care with challenging socio-economic circumstances in South Africa. International Journal of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Paediatric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Otorhinolaryngology </w:t>
      </w:r>
      <w:proofErr w:type="gramStart"/>
      <w:r w:rsidRPr="001331D4">
        <w:rPr>
          <w:rFonts w:ascii="Arial" w:eastAsia="Calibri" w:hAnsi="Arial" w:cs="Arial"/>
          <w:color w:val="000000"/>
          <w:sz w:val="22"/>
          <w:szCs w:val="22"/>
        </w:rPr>
        <w:t>2016;84:161</w:t>
      </w:r>
      <w:proofErr w:type="gramEnd"/>
      <w:r w:rsidRPr="001331D4">
        <w:rPr>
          <w:rFonts w:ascii="Arial" w:eastAsia="Calibri" w:hAnsi="Arial" w:cs="Arial"/>
          <w:color w:val="000000"/>
          <w:sz w:val="22"/>
          <w:szCs w:val="22"/>
        </w:rPr>
        <w:t>-5. Doi.org/10.1016/j.ijporl.2016.03.013</w:t>
      </w:r>
    </w:p>
    <w:p w14:paraId="79352C8D" w14:textId="77777777" w:rsidR="0070202B" w:rsidRPr="001331D4" w:rsidRDefault="0070202B" w:rsidP="0070202B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proofErr w:type="spellStart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lastRenderedPageBreak/>
        <w:t>Onyeagwara</w:t>
      </w:r>
      <w:proofErr w:type="spellEnd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NC, </w:t>
      </w:r>
      <w:proofErr w:type="spellStart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>Emokpaire</w:t>
      </w:r>
      <w:proofErr w:type="spellEnd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EO. </w:t>
      </w:r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Pattern of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paediatric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tracheostomy at University of Benin Teaching Hospital, Benin City: A ten-year review. Archives of International Surgery 2014;4(3):167-71. </w:t>
      </w:r>
      <w:r w:rsidRPr="001331D4">
        <w:rPr>
          <w:rFonts w:ascii="Arial" w:hAnsi="Arial" w:cs="Arial"/>
          <w:sz w:val="22"/>
          <w:szCs w:val="22"/>
        </w:rPr>
        <w:t>Doi: 10.4103/2278-9596.146428</w:t>
      </w:r>
    </w:p>
    <w:p w14:paraId="07FB2585" w14:textId="77777777" w:rsidR="0070202B" w:rsidRPr="001331D4" w:rsidRDefault="0070202B" w:rsidP="0070202B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Mizuno K, Takeuchi M, Kishimoto Y, Kawakami K, Omori K. </w:t>
      </w:r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Indications and outcomes of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paediatric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tracheotomy: a descriptive study using a Japanese claims database. BMJ Open 2019;</w:t>
      </w:r>
      <w:proofErr w:type="gramStart"/>
      <w:r w:rsidRPr="001331D4">
        <w:rPr>
          <w:rFonts w:ascii="Arial" w:eastAsia="Calibri" w:hAnsi="Arial" w:cs="Arial"/>
          <w:color w:val="000000"/>
          <w:sz w:val="22"/>
          <w:szCs w:val="22"/>
        </w:rPr>
        <w:t>9:e</w:t>
      </w:r>
      <w:proofErr w:type="gramEnd"/>
      <w:r w:rsidRPr="001331D4">
        <w:rPr>
          <w:rFonts w:ascii="Arial" w:eastAsia="Calibri" w:hAnsi="Arial" w:cs="Arial"/>
          <w:color w:val="000000"/>
          <w:sz w:val="22"/>
          <w:szCs w:val="22"/>
        </w:rPr>
        <w:t>031816. Doi:10.1136/bmjopen-2019-031816</w:t>
      </w:r>
    </w:p>
    <w:p w14:paraId="48DB2261" w14:textId="77777777" w:rsidR="0070202B" w:rsidRPr="001331D4" w:rsidRDefault="0070202B" w:rsidP="0070202B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>Oyelakin</w:t>
      </w:r>
      <w:proofErr w:type="spellEnd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OA, Adeyemo AA. </w:t>
      </w:r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Audit of open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paediatric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tracheostomies at the University College Hospital, Ibadan. J Med </w:t>
      </w:r>
      <w:proofErr w:type="gramStart"/>
      <w:r w:rsidRPr="001331D4">
        <w:rPr>
          <w:rFonts w:ascii="Arial" w:eastAsia="Calibri" w:hAnsi="Arial" w:cs="Arial"/>
          <w:color w:val="000000"/>
          <w:sz w:val="22"/>
          <w:szCs w:val="22"/>
        </w:rPr>
        <w:t>2020;29:256</w:t>
      </w:r>
      <w:proofErr w:type="gramEnd"/>
      <w:r w:rsidRPr="001331D4">
        <w:rPr>
          <w:rFonts w:ascii="Arial" w:eastAsia="Calibri" w:hAnsi="Arial" w:cs="Arial"/>
          <w:color w:val="000000"/>
          <w:sz w:val="22"/>
          <w:szCs w:val="22"/>
        </w:rPr>
        <w:t>-60. Doi: 10.4103/NJM.NJM_54_20</w:t>
      </w:r>
    </w:p>
    <w:p w14:paraId="19C2AC85" w14:textId="77777777" w:rsidR="0070202B" w:rsidRPr="001331D4" w:rsidRDefault="0070202B" w:rsidP="0070202B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1331D4">
        <w:rPr>
          <w:rFonts w:ascii="Arial" w:hAnsi="Arial" w:cs="Arial"/>
          <w:b/>
          <w:bCs/>
          <w:sz w:val="22"/>
          <w:szCs w:val="22"/>
        </w:rPr>
        <w:t>Adoga</w:t>
      </w:r>
      <w:proofErr w:type="spellEnd"/>
      <w:r w:rsidRPr="001331D4">
        <w:rPr>
          <w:rFonts w:ascii="Arial" w:hAnsi="Arial" w:cs="Arial"/>
          <w:b/>
          <w:bCs/>
          <w:sz w:val="22"/>
          <w:szCs w:val="22"/>
        </w:rPr>
        <w:t xml:space="preserve"> AA, </w:t>
      </w:r>
      <w:proofErr w:type="spellStart"/>
      <w:r w:rsidRPr="001331D4">
        <w:rPr>
          <w:rFonts w:ascii="Arial" w:hAnsi="Arial" w:cs="Arial"/>
          <w:b/>
          <w:bCs/>
          <w:sz w:val="22"/>
          <w:szCs w:val="22"/>
        </w:rPr>
        <w:t>Ma’an</w:t>
      </w:r>
      <w:proofErr w:type="spellEnd"/>
      <w:r w:rsidRPr="001331D4">
        <w:rPr>
          <w:rFonts w:ascii="Arial" w:hAnsi="Arial" w:cs="Arial"/>
          <w:b/>
          <w:bCs/>
          <w:sz w:val="22"/>
          <w:szCs w:val="22"/>
        </w:rPr>
        <w:t xml:space="preserve"> ND. </w:t>
      </w:r>
      <w:r w:rsidRPr="001331D4">
        <w:rPr>
          <w:rFonts w:ascii="Arial" w:hAnsi="Arial" w:cs="Arial"/>
          <w:sz w:val="22"/>
          <w:szCs w:val="22"/>
        </w:rPr>
        <w:t xml:space="preserve">Indications and outcome of </w:t>
      </w:r>
      <w:proofErr w:type="spellStart"/>
      <w:r w:rsidRPr="001331D4">
        <w:rPr>
          <w:rFonts w:ascii="Arial" w:hAnsi="Arial" w:cs="Arial"/>
          <w:sz w:val="22"/>
          <w:szCs w:val="22"/>
        </w:rPr>
        <w:t>paediatric</w:t>
      </w:r>
      <w:proofErr w:type="spellEnd"/>
      <w:r w:rsidRPr="001331D4">
        <w:rPr>
          <w:rFonts w:ascii="Arial" w:hAnsi="Arial" w:cs="Arial"/>
          <w:sz w:val="22"/>
          <w:szCs w:val="22"/>
        </w:rPr>
        <w:t xml:space="preserve"> tracheostomy: Results from a Nigerian tertiary hospital. BMC Surg 2010:10:2.</w:t>
      </w:r>
    </w:p>
    <w:p w14:paraId="5C613684" w14:textId="77777777" w:rsidR="0070202B" w:rsidRPr="001331D4" w:rsidRDefault="0070202B" w:rsidP="0070202B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>Gumussoy</w:t>
      </w:r>
      <w:proofErr w:type="spellEnd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M.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Paediatric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tracheotomy: comparison of surgical technique with early and late complications in 273 cases. Pak J Med Sci 2019;35(1):247-51.</w:t>
      </w:r>
      <w:r w:rsidRPr="0070202B">
        <w:rPr>
          <w:rFonts w:ascii="Arial" w:eastAsia="Calibri" w:hAnsi="Arial" w:cs="Arial"/>
          <w:sz w:val="22"/>
          <w:szCs w:val="22"/>
        </w:rPr>
        <w:t xml:space="preserve"> </w:t>
      </w:r>
      <w:hyperlink r:id="rId14" w:history="1">
        <w:r w:rsidRPr="0070202B">
          <w:rPr>
            <w:rStyle w:val="Hyperlink"/>
            <w:rFonts w:ascii="Arial" w:eastAsia="Calibri" w:hAnsi="Arial" w:cs="Arial"/>
            <w:color w:val="auto"/>
            <w:sz w:val="22"/>
            <w:szCs w:val="22"/>
            <w:u w:val="none"/>
          </w:rPr>
          <w:t>Doi.org/10.12669/pjms.35.1.132</w:t>
        </w:r>
      </w:hyperlink>
    </w:p>
    <w:p w14:paraId="18755BBE" w14:textId="77777777" w:rsidR="0070202B" w:rsidRPr="001331D4" w:rsidRDefault="0070202B" w:rsidP="0070202B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Nassif C, Zielinski M, Francois M, Van Den </w:t>
      </w:r>
      <w:proofErr w:type="spellStart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>Abbeele</w:t>
      </w:r>
      <w:proofErr w:type="spellEnd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T. </w:t>
      </w:r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Tracheotomy in children: 57 consecutive cases. French Annals of Otorhinolaryngology and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Cervico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-Facial Pathology </w:t>
      </w:r>
      <w:proofErr w:type="gramStart"/>
      <w:r w:rsidRPr="001331D4">
        <w:rPr>
          <w:rFonts w:ascii="Arial" w:eastAsia="Calibri" w:hAnsi="Arial" w:cs="Arial"/>
          <w:color w:val="000000"/>
          <w:sz w:val="22"/>
          <w:szCs w:val="22"/>
        </w:rPr>
        <w:t>2015;132:295</w:t>
      </w:r>
      <w:proofErr w:type="gramEnd"/>
      <w:r w:rsidRPr="001331D4">
        <w:rPr>
          <w:rFonts w:ascii="Arial" w:eastAsia="Calibri" w:hAnsi="Arial" w:cs="Arial"/>
          <w:color w:val="000000"/>
          <w:sz w:val="22"/>
          <w:szCs w:val="22"/>
        </w:rPr>
        <w:t>-9. Doi.org/10.1016/j.anorl.2015.08.035</w:t>
      </w:r>
    </w:p>
    <w:p w14:paraId="694D502D" w14:textId="77777777" w:rsidR="0070202B" w:rsidRPr="001331D4" w:rsidRDefault="0070202B" w:rsidP="0070202B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>Bamigboye</w:t>
      </w:r>
      <w:proofErr w:type="spellEnd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BA, Akinola MD, </w:t>
      </w:r>
      <w:proofErr w:type="spellStart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>Adesiyakan</w:t>
      </w:r>
      <w:proofErr w:type="spellEnd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A, </w:t>
      </w:r>
      <w:proofErr w:type="spellStart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>Ogunbiyi</w:t>
      </w:r>
      <w:proofErr w:type="spellEnd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AA, </w:t>
      </w:r>
      <w:proofErr w:type="spellStart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>Asoegwu</w:t>
      </w:r>
      <w:proofErr w:type="spellEnd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CN, Akinola MA, et al. </w:t>
      </w:r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Pattern of indications for tracheostomy in a tertiary hospital in South Western Nigeria. Med J </w:t>
      </w:r>
      <w:proofErr w:type="gramStart"/>
      <w:r w:rsidRPr="001331D4">
        <w:rPr>
          <w:rFonts w:ascii="Arial" w:eastAsia="Calibri" w:hAnsi="Arial" w:cs="Arial"/>
          <w:color w:val="000000"/>
          <w:sz w:val="22"/>
          <w:szCs w:val="22"/>
        </w:rPr>
        <w:t>2023;30:305</w:t>
      </w:r>
      <w:proofErr w:type="gram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-9. </w:t>
      </w:r>
      <w:proofErr w:type="gramStart"/>
      <w:r w:rsidRPr="001331D4">
        <w:rPr>
          <w:rFonts w:ascii="Arial" w:eastAsia="Calibri" w:hAnsi="Arial" w:cs="Arial"/>
          <w:color w:val="000000"/>
          <w:sz w:val="22"/>
          <w:szCs w:val="22"/>
        </w:rPr>
        <w:t>Doi:10.4103/npmj.npmj</w:t>
      </w:r>
      <w:proofErr w:type="gramEnd"/>
      <w:r w:rsidRPr="001331D4">
        <w:rPr>
          <w:rFonts w:ascii="Arial" w:eastAsia="Calibri" w:hAnsi="Arial" w:cs="Arial"/>
          <w:color w:val="000000"/>
          <w:sz w:val="22"/>
          <w:szCs w:val="22"/>
        </w:rPr>
        <w:t>_226_23</w:t>
      </w:r>
    </w:p>
    <w:p w14:paraId="5609CB7A" w14:textId="77777777" w:rsidR="0070202B" w:rsidRPr="001331D4" w:rsidRDefault="0070202B" w:rsidP="0070202B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Sakai M, Kou Y-F, Shah GB, Johnson RF. </w:t>
      </w:r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Tracheostomy demographics and outcomes among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paediatric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patients aged 18 years or younger—United States 2012. Laryngoscope </w:t>
      </w:r>
      <w:proofErr w:type="gramStart"/>
      <w:r w:rsidRPr="001331D4">
        <w:rPr>
          <w:rFonts w:ascii="Arial" w:eastAsia="Calibri" w:hAnsi="Arial" w:cs="Arial"/>
          <w:color w:val="000000"/>
          <w:sz w:val="22"/>
          <w:szCs w:val="22"/>
        </w:rPr>
        <w:t>2019;129:1706</w:t>
      </w:r>
      <w:proofErr w:type="gramEnd"/>
      <w:r w:rsidRPr="001331D4">
        <w:rPr>
          <w:rFonts w:ascii="Arial" w:eastAsia="Calibri" w:hAnsi="Arial" w:cs="Arial"/>
          <w:color w:val="000000"/>
          <w:sz w:val="22"/>
          <w:szCs w:val="22"/>
        </w:rPr>
        <w:t>-11. Doi:10.1002/lary.27463</w:t>
      </w:r>
    </w:p>
    <w:p w14:paraId="50CFEE32" w14:textId="77777777" w:rsidR="0070202B" w:rsidRPr="001331D4" w:rsidRDefault="0070202B" w:rsidP="0070202B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Song J-J, Choi I J, Chang H, Kim DW, Chang HW, Park G-H, et al.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Paediatric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tracheostomy revisited: a nine-year experience using horizontal inter cartilaginous incision. Laryngoscope </w:t>
      </w:r>
      <w:proofErr w:type="gramStart"/>
      <w:r w:rsidRPr="001331D4">
        <w:rPr>
          <w:rFonts w:ascii="Arial" w:eastAsia="Calibri" w:hAnsi="Arial" w:cs="Arial"/>
          <w:color w:val="000000"/>
          <w:sz w:val="22"/>
          <w:szCs w:val="22"/>
        </w:rPr>
        <w:t>2014;00:000</w:t>
      </w:r>
      <w:proofErr w:type="gramEnd"/>
      <w:r w:rsidRPr="001331D4">
        <w:rPr>
          <w:rFonts w:ascii="Arial" w:eastAsia="Calibri" w:hAnsi="Arial" w:cs="Arial"/>
          <w:color w:val="000000"/>
          <w:sz w:val="22"/>
          <w:szCs w:val="22"/>
        </w:rPr>
        <w:t>-000. Doi: 10.1002/lary.24882</w:t>
      </w:r>
    </w:p>
    <w:p w14:paraId="53F1DD10" w14:textId="77777777" w:rsidR="0070202B" w:rsidRPr="001331D4" w:rsidRDefault="0070202B" w:rsidP="0070202B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Kremer B, Botos-Kremer AI, Eckel HE, </w:t>
      </w:r>
      <w:proofErr w:type="spellStart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>Schlöndorff</w:t>
      </w:r>
      <w:proofErr w:type="spellEnd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G. </w:t>
      </w:r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Indications, complications, and surgical techniques for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paediatric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tracheosto</w:t>
      </w:r>
      <w:bookmarkStart w:id="4" w:name="_GoBack"/>
      <w:bookmarkEnd w:id="4"/>
      <w:r w:rsidRPr="001331D4">
        <w:rPr>
          <w:rFonts w:ascii="Arial" w:eastAsia="Calibri" w:hAnsi="Arial" w:cs="Arial"/>
          <w:color w:val="000000"/>
          <w:sz w:val="22"/>
          <w:szCs w:val="22"/>
        </w:rPr>
        <w:t>mies—An update. J Paediatr Surg 2002;37(11):1556-62. Doi:10.1053/jpsu.2002.36184</w:t>
      </w:r>
    </w:p>
    <w:p w14:paraId="00BA940B" w14:textId="77777777" w:rsidR="0070202B" w:rsidRPr="001331D4" w:rsidRDefault="0070202B" w:rsidP="0070202B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Fuller C, Wineland AM, Richter GT. </w:t>
      </w:r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Update on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paediatric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tracheostomy: indications, technique, education, and decannulation.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Curr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Otorhinolaryngol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Rep </w:t>
      </w:r>
      <w:proofErr w:type="gramStart"/>
      <w:r w:rsidRPr="001331D4">
        <w:rPr>
          <w:rFonts w:ascii="Arial" w:eastAsia="Calibri" w:hAnsi="Arial" w:cs="Arial"/>
          <w:color w:val="000000"/>
          <w:sz w:val="22"/>
          <w:szCs w:val="22"/>
        </w:rPr>
        <w:t>2021;9:188</w:t>
      </w:r>
      <w:proofErr w:type="gramEnd"/>
      <w:r w:rsidRPr="001331D4">
        <w:rPr>
          <w:rFonts w:ascii="Arial" w:eastAsia="Calibri" w:hAnsi="Arial" w:cs="Arial"/>
          <w:color w:val="000000"/>
          <w:sz w:val="22"/>
          <w:szCs w:val="22"/>
        </w:rPr>
        <w:t>-99. Doi.org/10.1007/s40136-021-00340-y</w:t>
      </w:r>
    </w:p>
    <w:p w14:paraId="10CE2CAF" w14:textId="77777777" w:rsidR="0070202B" w:rsidRPr="001331D4" w:rsidRDefault="0070202B" w:rsidP="0070202B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Watters KF. </w:t>
      </w:r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Tracheostomy in infants and children. </w:t>
      </w:r>
      <w:r w:rsidRPr="001331D4">
        <w:rPr>
          <w:rFonts w:ascii="Arial" w:hAnsi="Arial" w:cs="Arial"/>
          <w:sz w:val="22"/>
          <w:szCs w:val="22"/>
        </w:rPr>
        <w:t>Respir Care 2017;62(6):799-825. Doi: 10.4187/respcare.05366</w:t>
      </w:r>
    </w:p>
    <w:p w14:paraId="50950260" w14:textId="77777777" w:rsidR="0070202B" w:rsidRPr="001331D4" w:rsidRDefault="0070202B" w:rsidP="0070202B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>Itamoto</w:t>
      </w:r>
      <w:proofErr w:type="spellEnd"/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CH, Lima BT, Sato J, Fujita RR. </w:t>
      </w:r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Indications and complications of tracheostomy in children.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Braz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J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Otorhinolaryngol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2010;76(3):326-31.</w:t>
      </w:r>
    </w:p>
    <w:p w14:paraId="74E4FA76" w14:textId="67AEEEC2" w:rsidR="00B01FCD" w:rsidRPr="0070202B" w:rsidRDefault="0070202B" w:rsidP="0070202B">
      <w:pPr>
        <w:numPr>
          <w:ilvl w:val="0"/>
          <w:numId w:val="32"/>
        </w:numPr>
        <w:spacing w:after="160" w:line="360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331D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Sachdev A, Chaudhari ND, Singh BP, Sharma N, Gupta D, Gupta N, et al. </w:t>
      </w:r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Tracheostomy in </w:t>
      </w:r>
      <w:proofErr w:type="spellStart"/>
      <w:r w:rsidRPr="001331D4">
        <w:rPr>
          <w:rFonts w:ascii="Arial" w:eastAsia="Calibri" w:hAnsi="Arial" w:cs="Arial"/>
          <w:color w:val="000000"/>
          <w:sz w:val="22"/>
          <w:szCs w:val="22"/>
        </w:rPr>
        <w:t>paediatric</w:t>
      </w:r>
      <w:proofErr w:type="spellEnd"/>
      <w:r w:rsidRPr="001331D4">
        <w:rPr>
          <w:rFonts w:ascii="Arial" w:eastAsia="Calibri" w:hAnsi="Arial" w:cs="Arial"/>
          <w:color w:val="000000"/>
          <w:sz w:val="22"/>
          <w:szCs w:val="22"/>
        </w:rPr>
        <w:t xml:space="preserve"> intensive care unit—a two decades of experience. Indian Journal of Critical Care Medicine 2021:803-11. Doi:10.5005/jp-journals-10071-23893</w:t>
      </w:r>
      <w:bookmarkEnd w:id="3"/>
    </w:p>
    <w:sectPr w:rsidR="00B01FCD" w:rsidRPr="0070202B" w:rsidSect="00294E83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25ACD" w14:textId="77777777" w:rsidR="00DE4D2B" w:rsidRDefault="00DE4D2B" w:rsidP="00C37E61">
      <w:r>
        <w:separator/>
      </w:r>
    </w:p>
  </w:endnote>
  <w:endnote w:type="continuationSeparator" w:id="0">
    <w:p w14:paraId="04A24384" w14:textId="77777777" w:rsidR="00DE4D2B" w:rsidRDefault="00DE4D2B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8A956" w14:textId="77777777" w:rsidR="00294E83" w:rsidRDefault="00294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A3982" w14:textId="77777777" w:rsidR="00294E83" w:rsidRDefault="00294E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9BF9" w14:textId="77777777" w:rsidR="009E048A" w:rsidRDefault="009E048A">
    <w:pPr>
      <w:pStyle w:val="Footer"/>
      <w:rPr>
        <w:rFonts w:ascii="Arial" w:hAnsi="Arial" w:cs="Arial"/>
        <w:sz w:val="16"/>
      </w:rPr>
    </w:pPr>
  </w:p>
  <w:p w14:paraId="55E9831C" w14:textId="77777777" w:rsidR="009E048A" w:rsidRDefault="009E048A" w:rsidP="009E048A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______________________________________________________________________</w:t>
    </w:r>
    <w:r w:rsidR="00BF121F">
      <w:rPr>
        <w:rFonts w:ascii="Arial" w:hAnsi="Arial" w:cs="Arial"/>
        <w:sz w:val="16"/>
      </w:rPr>
      <w:t>______________________</w:t>
    </w:r>
  </w:p>
  <w:p w14:paraId="7A57B956" w14:textId="77777777" w:rsidR="009E048A" w:rsidRDefault="009E048A">
    <w:pPr>
      <w:pStyle w:val="Footer"/>
      <w:rPr>
        <w:rFonts w:ascii="Arial" w:hAnsi="Arial" w:cs="Arial"/>
        <w:sz w:val="16"/>
      </w:rPr>
    </w:pPr>
  </w:p>
  <w:p w14:paraId="126E153A" w14:textId="58669123" w:rsidR="00754C9A" w:rsidRPr="009E048A" w:rsidRDefault="00754C9A">
    <w:pPr>
      <w:pStyle w:val="Footer"/>
      <w:rPr>
        <w:rFonts w:ascii="Arial" w:hAnsi="Arial" w:cs="Arial"/>
        <w:i/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C1F16" w14:textId="77777777" w:rsidR="00C37E61" w:rsidRPr="00C37E61" w:rsidRDefault="00C37E61" w:rsidP="00C37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D33DD" w14:textId="77777777" w:rsidR="00DE4D2B" w:rsidRDefault="00DE4D2B" w:rsidP="00C37E61">
      <w:r>
        <w:separator/>
      </w:r>
    </w:p>
  </w:footnote>
  <w:footnote w:type="continuationSeparator" w:id="0">
    <w:p w14:paraId="465026D6" w14:textId="77777777" w:rsidR="00DE4D2B" w:rsidRDefault="00DE4D2B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6D037" w14:textId="7F940D49" w:rsidR="00294E83" w:rsidRDefault="00294E83">
    <w:pPr>
      <w:pStyle w:val="Header"/>
    </w:pPr>
    <w:r>
      <w:rPr>
        <w:noProof/>
      </w:rPr>
      <w:pict w14:anchorId="7E82EB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2547516" o:spid="_x0000_s2050" type="#_x0000_t136" style="position:absolute;margin-left:0;margin-top:0;width:520.65pt;height:5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E8F58" w14:textId="6FD1C4E0" w:rsidR="00294E83" w:rsidRDefault="00294E83">
    <w:pPr>
      <w:pStyle w:val="Header"/>
    </w:pPr>
    <w:r>
      <w:rPr>
        <w:noProof/>
      </w:rPr>
      <w:pict w14:anchorId="06651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2547517" o:spid="_x0000_s2051" type="#_x0000_t136" style="position:absolute;margin-left:0;margin-top:0;width:520.65pt;height:5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E0F56" w14:textId="6DFC9568" w:rsidR="00296529" w:rsidRPr="00296529" w:rsidRDefault="00294E83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  <w:r>
      <w:rPr>
        <w:noProof/>
      </w:rPr>
      <w:pict w14:anchorId="4255BB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2547515" o:spid="_x0000_s2049" type="#_x0000_t136" style="position:absolute;left:0;text-align:left;margin-left:0;margin-top:0;width:520.65pt;height:5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  <w:p w14:paraId="44EF2D4F" w14:textId="77777777" w:rsidR="00296529" w:rsidRPr="00296529" w:rsidRDefault="00754C9A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  <w:r w:rsidR="00296529" w:rsidRPr="00296529">
      <w:rPr>
        <w:rFonts w:ascii="Times New Roman" w:eastAsia="Calibri" w:hAnsi="Times New Roman"/>
        <w:i/>
        <w:sz w:val="18"/>
        <w:szCs w:val="22"/>
      </w:rPr>
      <w:t xml:space="preserve">     </w:t>
    </w:r>
  </w:p>
  <w:p w14:paraId="26AA0C16" w14:textId="77777777" w:rsidR="00296529" w:rsidRPr="00296529" w:rsidRDefault="00754C9A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649E8068" w14:textId="77777777" w:rsidR="00296529" w:rsidRPr="00296529" w:rsidRDefault="00296529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 w:rsidRPr="00296529">
      <w:rPr>
        <w:rFonts w:ascii="Times New Roman" w:eastAsia="Calibri" w:hAnsi="Times New Roman"/>
        <w:b/>
        <w:i/>
        <w:sz w:val="32"/>
        <w:szCs w:val="22"/>
      </w:rPr>
      <w:t xml:space="preserve">              </w:t>
    </w:r>
    <w:r w:rsidR="00754C9A">
      <w:rPr>
        <w:rFonts w:ascii="Times New Roman" w:eastAsia="Calibri" w:hAnsi="Times New Roman"/>
        <w:b/>
        <w:i/>
        <w:sz w:val="32"/>
        <w:szCs w:val="22"/>
      </w:rPr>
      <w:t>.</w:t>
    </w:r>
    <w:r w:rsidRPr="00296529">
      <w:rPr>
        <w:rFonts w:ascii="Times New Roman" w:eastAsia="Calibri" w:hAnsi="Times New Roman"/>
        <w:b/>
        <w:i/>
        <w:sz w:val="32"/>
        <w:szCs w:val="22"/>
      </w:rPr>
      <w:t xml:space="preserve"> </w:t>
    </w:r>
  </w:p>
  <w:p w14:paraId="2FB0FC82" w14:textId="77777777" w:rsidR="00296529" w:rsidRDefault="00296529" w:rsidP="00296529">
    <w:pPr>
      <w:jc w:val="center"/>
      <w:rPr>
        <w:rFonts w:ascii="Times New Roman" w:eastAsia="Calibri" w:hAnsi="Times New Roman"/>
        <w:i/>
        <w:sz w:val="18"/>
        <w:szCs w:val="22"/>
      </w:rPr>
    </w:pPr>
    <w:r w:rsidRPr="00296529">
      <w:rPr>
        <w:rFonts w:ascii="Times New Roman" w:eastAsia="Calibri" w:hAnsi="Times New Roman"/>
        <w:i/>
        <w:sz w:val="18"/>
        <w:szCs w:val="22"/>
      </w:rPr>
      <w:t xml:space="preserve">                     </w:t>
    </w:r>
  </w:p>
  <w:p w14:paraId="33D3E231" w14:textId="77777777" w:rsidR="00296529" w:rsidRDefault="00296529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</w:r>
    <w:r w:rsidR="00754C9A">
      <w:rPr>
        <w:rFonts w:ascii="Times New Roman" w:eastAsia="Calibri" w:hAnsi="Times New Roman"/>
        <w:i/>
        <w:sz w:val="18"/>
        <w:szCs w:val="22"/>
      </w:rPr>
      <w:t>.</w:t>
    </w:r>
  </w:p>
  <w:p w14:paraId="629938E8" w14:textId="77777777" w:rsidR="00296529" w:rsidRDefault="00754C9A">
    <w:pPr>
      <w:pStyle w:val="Header"/>
    </w:pPr>
    <w:r>
      <w:t>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8431D" w14:textId="39FD5109" w:rsidR="00294E83" w:rsidRDefault="00294E83">
    <w:pPr>
      <w:pStyle w:val="Header"/>
    </w:pPr>
    <w:r>
      <w:rPr>
        <w:noProof/>
      </w:rPr>
      <w:pict w14:anchorId="70DBC4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2547519" o:spid="_x0000_s2053" type="#_x0000_t136" style="position:absolute;margin-left:0;margin-top:0;width:520.65pt;height:57.8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F6C62" w14:textId="3259427E" w:rsidR="00294E83" w:rsidRDefault="00294E83">
    <w:pPr>
      <w:pStyle w:val="Header"/>
    </w:pPr>
    <w:r>
      <w:rPr>
        <w:noProof/>
      </w:rPr>
      <w:pict w14:anchorId="44F627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2547520" o:spid="_x0000_s2054" type="#_x0000_t136" style="position:absolute;margin-left:0;margin-top:0;width:520.65pt;height:57.8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D92C8" w14:textId="23AD09A4" w:rsidR="00294E83" w:rsidRDefault="00294E83">
    <w:pPr>
      <w:pStyle w:val="Header"/>
    </w:pPr>
    <w:r>
      <w:rPr>
        <w:noProof/>
      </w:rPr>
      <w:pict w14:anchorId="1B86F6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2547518" o:spid="_x0000_s2052" type="#_x0000_t136" style="position:absolute;margin-left:0;margin-top:0;width:520.65pt;height:57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6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2" w15:restartNumberingAfterBreak="0">
    <w:nsid w:val="2C5A3F61"/>
    <w:multiLevelType w:val="hybridMultilevel"/>
    <w:tmpl w:val="60EE22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6" w15:restartNumberingAfterBreak="0">
    <w:nsid w:val="49A03257"/>
    <w:multiLevelType w:val="hybridMultilevel"/>
    <w:tmpl w:val="9B8267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0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1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5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6" w15:restartNumberingAfterBreak="0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8" w15:restartNumberingAfterBreak="0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25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>
    <w:abstractNumId w:val="7"/>
  </w:num>
  <w:num w:numId="6">
    <w:abstractNumId w:val="6"/>
  </w:num>
  <w:num w:numId="7">
    <w:abstractNumId w:val="1"/>
  </w:num>
  <w:num w:numId="8">
    <w:abstractNumId w:val="13"/>
  </w:num>
  <w:num w:numId="9">
    <w:abstractNumId w:val="27"/>
  </w:num>
  <w:num w:numId="10">
    <w:abstractNumId w:val="2"/>
  </w:num>
  <w:num w:numId="11">
    <w:abstractNumId w:val="20"/>
  </w:num>
  <w:num w:numId="12">
    <w:abstractNumId w:val="3"/>
  </w:num>
  <w:num w:numId="13">
    <w:abstractNumId w:val="19"/>
  </w:num>
  <w:num w:numId="14">
    <w:abstractNumId w:val="8"/>
  </w:num>
  <w:num w:numId="15">
    <w:abstractNumId w:val="23"/>
  </w:num>
  <w:num w:numId="16">
    <w:abstractNumId w:val="5"/>
  </w:num>
  <w:num w:numId="17">
    <w:abstractNumId w:val="24"/>
  </w:num>
  <w:num w:numId="18">
    <w:abstractNumId w:val="15"/>
  </w:num>
  <w:num w:numId="19">
    <w:abstractNumId w:val="30"/>
  </w:num>
  <w:num w:numId="20">
    <w:abstractNumId w:val="11"/>
  </w:num>
  <w:num w:numId="21">
    <w:abstractNumId w:val="9"/>
  </w:num>
  <w:num w:numId="22">
    <w:abstractNumId w:val="14"/>
  </w:num>
  <w:num w:numId="23">
    <w:abstractNumId w:val="21"/>
  </w:num>
  <w:num w:numId="24">
    <w:abstractNumId w:val="28"/>
  </w:num>
  <w:num w:numId="25">
    <w:abstractNumId w:val="4"/>
  </w:num>
  <w:num w:numId="26">
    <w:abstractNumId w:val="18"/>
  </w:num>
  <w:num w:numId="27">
    <w:abstractNumId w:val="22"/>
  </w:num>
  <w:num w:numId="28">
    <w:abstractNumId w:val="29"/>
  </w:num>
  <w:num w:numId="29">
    <w:abstractNumId w:val="26"/>
  </w:num>
  <w:num w:numId="30">
    <w:abstractNumId w:val="10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19"/>
    <w:rsid w:val="00000F8F"/>
    <w:rsid w:val="000258C0"/>
    <w:rsid w:val="00030174"/>
    <w:rsid w:val="0003098F"/>
    <w:rsid w:val="0004579C"/>
    <w:rsid w:val="000701FD"/>
    <w:rsid w:val="000A47FA"/>
    <w:rsid w:val="000A65D3"/>
    <w:rsid w:val="000B1E33"/>
    <w:rsid w:val="000D689F"/>
    <w:rsid w:val="000E7B7B"/>
    <w:rsid w:val="000E7D62"/>
    <w:rsid w:val="00103357"/>
    <w:rsid w:val="00123C9F"/>
    <w:rsid w:val="00126190"/>
    <w:rsid w:val="00130F17"/>
    <w:rsid w:val="001320BF"/>
    <w:rsid w:val="00144DF6"/>
    <w:rsid w:val="00163BC4"/>
    <w:rsid w:val="00191062"/>
    <w:rsid w:val="00192B72"/>
    <w:rsid w:val="00195DFC"/>
    <w:rsid w:val="001A29D8"/>
    <w:rsid w:val="001A44A7"/>
    <w:rsid w:val="001A5CAA"/>
    <w:rsid w:val="001B0427"/>
    <w:rsid w:val="001C7890"/>
    <w:rsid w:val="001D3A51"/>
    <w:rsid w:val="001E10D2"/>
    <w:rsid w:val="001E25B4"/>
    <w:rsid w:val="001E44FE"/>
    <w:rsid w:val="00200595"/>
    <w:rsid w:val="00204835"/>
    <w:rsid w:val="00231920"/>
    <w:rsid w:val="0023195C"/>
    <w:rsid w:val="0024282C"/>
    <w:rsid w:val="002460DC"/>
    <w:rsid w:val="00250985"/>
    <w:rsid w:val="00251A93"/>
    <w:rsid w:val="002556F6"/>
    <w:rsid w:val="00283105"/>
    <w:rsid w:val="00284C4C"/>
    <w:rsid w:val="00287E68"/>
    <w:rsid w:val="00294E83"/>
    <w:rsid w:val="00296529"/>
    <w:rsid w:val="002B27FB"/>
    <w:rsid w:val="002B685A"/>
    <w:rsid w:val="002C57D2"/>
    <w:rsid w:val="002E0D56"/>
    <w:rsid w:val="00315186"/>
    <w:rsid w:val="0033343E"/>
    <w:rsid w:val="003512C2"/>
    <w:rsid w:val="00371FB6"/>
    <w:rsid w:val="003763C1"/>
    <w:rsid w:val="00376BBE"/>
    <w:rsid w:val="0039224F"/>
    <w:rsid w:val="003A43A4"/>
    <w:rsid w:val="003A7E18"/>
    <w:rsid w:val="003C4C86"/>
    <w:rsid w:val="003C6258"/>
    <w:rsid w:val="003E2904"/>
    <w:rsid w:val="00401927"/>
    <w:rsid w:val="0041027F"/>
    <w:rsid w:val="00412475"/>
    <w:rsid w:val="00423789"/>
    <w:rsid w:val="00440F43"/>
    <w:rsid w:val="00441B6F"/>
    <w:rsid w:val="00446221"/>
    <w:rsid w:val="00450E62"/>
    <w:rsid w:val="004539DB"/>
    <w:rsid w:val="00471A80"/>
    <w:rsid w:val="004A0C96"/>
    <w:rsid w:val="004D305E"/>
    <w:rsid w:val="004D4277"/>
    <w:rsid w:val="00502516"/>
    <w:rsid w:val="00505F06"/>
    <w:rsid w:val="00506828"/>
    <w:rsid w:val="0053056E"/>
    <w:rsid w:val="00554FDA"/>
    <w:rsid w:val="005A0C4A"/>
    <w:rsid w:val="005C784C"/>
    <w:rsid w:val="005D17F6"/>
    <w:rsid w:val="005E5539"/>
    <w:rsid w:val="00602BF5"/>
    <w:rsid w:val="00617FDD"/>
    <w:rsid w:val="00633614"/>
    <w:rsid w:val="00633F68"/>
    <w:rsid w:val="00636EB2"/>
    <w:rsid w:val="006375B8"/>
    <w:rsid w:val="0066510A"/>
    <w:rsid w:val="00672517"/>
    <w:rsid w:val="00673F9F"/>
    <w:rsid w:val="00686953"/>
    <w:rsid w:val="00687DEA"/>
    <w:rsid w:val="00687E67"/>
    <w:rsid w:val="006967F7"/>
    <w:rsid w:val="006A250C"/>
    <w:rsid w:val="006B21D3"/>
    <w:rsid w:val="006B57D0"/>
    <w:rsid w:val="006D30FF"/>
    <w:rsid w:val="006D6940"/>
    <w:rsid w:val="006F11EC"/>
    <w:rsid w:val="0070082C"/>
    <w:rsid w:val="00701BD5"/>
    <w:rsid w:val="0070202B"/>
    <w:rsid w:val="007369E6"/>
    <w:rsid w:val="00746E59"/>
    <w:rsid w:val="00754C9A"/>
    <w:rsid w:val="0075599A"/>
    <w:rsid w:val="00761D52"/>
    <w:rsid w:val="0077749E"/>
    <w:rsid w:val="00790ADA"/>
    <w:rsid w:val="007D2288"/>
    <w:rsid w:val="007E088F"/>
    <w:rsid w:val="007F7B32"/>
    <w:rsid w:val="00804BC2"/>
    <w:rsid w:val="0081431A"/>
    <w:rsid w:val="0083216F"/>
    <w:rsid w:val="00860000"/>
    <w:rsid w:val="00863BD3"/>
    <w:rsid w:val="008641ED"/>
    <w:rsid w:val="00866D66"/>
    <w:rsid w:val="008671C6"/>
    <w:rsid w:val="00875803"/>
    <w:rsid w:val="00896DA4"/>
    <w:rsid w:val="008B459E"/>
    <w:rsid w:val="008E13AE"/>
    <w:rsid w:val="008E1506"/>
    <w:rsid w:val="008E188B"/>
    <w:rsid w:val="008E710C"/>
    <w:rsid w:val="008F69D6"/>
    <w:rsid w:val="00902823"/>
    <w:rsid w:val="00915CA6"/>
    <w:rsid w:val="00927834"/>
    <w:rsid w:val="009500A6"/>
    <w:rsid w:val="00957C18"/>
    <w:rsid w:val="009659BA"/>
    <w:rsid w:val="00983040"/>
    <w:rsid w:val="009A77C3"/>
    <w:rsid w:val="009B3FB9"/>
    <w:rsid w:val="009C2465"/>
    <w:rsid w:val="009D35A0"/>
    <w:rsid w:val="009D7EB7"/>
    <w:rsid w:val="009E048A"/>
    <w:rsid w:val="009E08E9"/>
    <w:rsid w:val="009E354D"/>
    <w:rsid w:val="009E3DB9"/>
    <w:rsid w:val="009E6E35"/>
    <w:rsid w:val="009F0EDA"/>
    <w:rsid w:val="00A03B96"/>
    <w:rsid w:val="00A05B19"/>
    <w:rsid w:val="00A1134E"/>
    <w:rsid w:val="00A24E7E"/>
    <w:rsid w:val="00A258C3"/>
    <w:rsid w:val="00A347C0"/>
    <w:rsid w:val="00A36D3A"/>
    <w:rsid w:val="00A51431"/>
    <w:rsid w:val="00A539AD"/>
    <w:rsid w:val="00A94063"/>
    <w:rsid w:val="00AA6219"/>
    <w:rsid w:val="00AA74E0"/>
    <w:rsid w:val="00AB703F"/>
    <w:rsid w:val="00AC6BB8"/>
    <w:rsid w:val="00AE008F"/>
    <w:rsid w:val="00B01FCD"/>
    <w:rsid w:val="00B1776C"/>
    <w:rsid w:val="00B52583"/>
    <w:rsid w:val="00B52896"/>
    <w:rsid w:val="00B95236"/>
    <w:rsid w:val="00B96BD9"/>
    <w:rsid w:val="00BA1B01"/>
    <w:rsid w:val="00BA2641"/>
    <w:rsid w:val="00BB17CF"/>
    <w:rsid w:val="00BB37AA"/>
    <w:rsid w:val="00BC334B"/>
    <w:rsid w:val="00BC53A0"/>
    <w:rsid w:val="00BE62AD"/>
    <w:rsid w:val="00BE777A"/>
    <w:rsid w:val="00BF121F"/>
    <w:rsid w:val="00BF1F80"/>
    <w:rsid w:val="00C166EF"/>
    <w:rsid w:val="00C17EB0"/>
    <w:rsid w:val="00C27F5F"/>
    <w:rsid w:val="00C30A0F"/>
    <w:rsid w:val="00C37E61"/>
    <w:rsid w:val="00C64174"/>
    <w:rsid w:val="00C70F1B"/>
    <w:rsid w:val="00C71A47"/>
    <w:rsid w:val="00C7464C"/>
    <w:rsid w:val="00C85588"/>
    <w:rsid w:val="00CD6755"/>
    <w:rsid w:val="00CD6856"/>
    <w:rsid w:val="00CE0089"/>
    <w:rsid w:val="00CE793C"/>
    <w:rsid w:val="00CF193C"/>
    <w:rsid w:val="00CF6BF6"/>
    <w:rsid w:val="00D173F1"/>
    <w:rsid w:val="00D74CB0"/>
    <w:rsid w:val="00D8295D"/>
    <w:rsid w:val="00DC2A65"/>
    <w:rsid w:val="00DE15F0"/>
    <w:rsid w:val="00DE4D2B"/>
    <w:rsid w:val="00DE5663"/>
    <w:rsid w:val="00DE78AA"/>
    <w:rsid w:val="00E053D0"/>
    <w:rsid w:val="00E15994"/>
    <w:rsid w:val="00E3114E"/>
    <w:rsid w:val="00E31A70"/>
    <w:rsid w:val="00E35B02"/>
    <w:rsid w:val="00E66496"/>
    <w:rsid w:val="00E66B35"/>
    <w:rsid w:val="00E66E10"/>
    <w:rsid w:val="00E769F6"/>
    <w:rsid w:val="00E8407C"/>
    <w:rsid w:val="00E84F3C"/>
    <w:rsid w:val="00EA012C"/>
    <w:rsid w:val="00EC6A55"/>
    <w:rsid w:val="00ED0288"/>
    <w:rsid w:val="00EE52CB"/>
    <w:rsid w:val="00EF581D"/>
    <w:rsid w:val="00EF7FD8"/>
    <w:rsid w:val="00F06F59"/>
    <w:rsid w:val="00F17988"/>
    <w:rsid w:val="00F469F0"/>
    <w:rsid w:val="00F53273"/>
    <w:rsid w:val="00F755E4"/>
    <w:rsid w:val="00F77D02"/>
    <w:rsid w:val="00F94B21"/>
    <w:rsid w:val="00FB3A86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4B2DC4BD"/>
  <w15:docId w15:val="{FB5E9E74-C5B3-422F-B9CC-E247798E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3789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01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34B"/>
    <w:pPr>
      <w:spacing w:after="160"/>
    </w:pPr>
    <w:rPr>
      <w:rFonts w:asciiTheme="minorHAnsi" w:eastAsiaTheme="minorHAnsi" w:hAnsiTheme="minorHAnsi" w:cstheme="minorBidi"/>
      <w:b/>
      <w:bCs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34B"/>
    <w:rPr>
      <w:rFonts w:asciiTheme="minorHAnsi" w:eastAsiaTheme="minorHAnsi" w:hAnsiTheme="minorHAnsi" w:cstheme="minorBidi"/>
      <w:b/>
      <w:bCs/>
      <w:lang w:val="fr-FR" w:eastAsia="nb-NO"/>
    </w:rPr>
  </w:style>
  <w:style w:type="table" w:styleId="PlainTable2">
    <w:name w:val="Plain Table 2"/>
    <w:basedOn w:val="TableNormal"/>
    <w:uiPriority w:val="42"/>
    <w:rsid w:val="0070202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i.org/10.12669/pjms.35.1.13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0FD5E-750B-4F2B-8047-C82E500C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149</TotalTime>
  <Pages>5</Pages>
  <Words>2516</Words>
  <Characters>14342</Characters>
  <Application>Microsoft Office Word</Application>
  <DocSecurity>0</DocSecurity>
  <Lines>119</Lines>
  <Paragraphs>33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Template</vt:lpstr>
      <vt:lpstr>Paper Template</vt:lpstr>
    </vt:vector>
  </TitlesOfParts>
  <Company>aaaa</Company>
  <LinksUpToDate>false</LinksUpToDate>
  <CharactersWithSpaces>16825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SDI PC 1170</cp:lastModifiedBy>
  <cp:revision>24</cp:revision>
  <cp:lastPrinted>1999-07-06T11:00:00Z</cp:lastPrinted>
  <dcterms:created xsi:type="dcterms:W3CDTF">2014-10-25T14:34:00Z</dcterms:created>
  <dcterms:modified xsi:type="dcterms:W3CDTF">2026-02-10T10:12:00Z</dcterms:modified>
</cp:coreProperties>
</file>